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31E1F" w14:textId="43C9452C" w:rsidR="004D28AB" w:rsidRPr="004D28AB" w:rsidRDefault="004D28AB" w:rsidP="004D28AB">
      <w:pPr>
        <w:jc w:val="center"/>
        <w:rPr>
          <w:rFonts w:ascii="Times New Roman" w:eastAsiaTheme="majorEastAsia" w:hAnsi="Times New Roman" w:cs="Times New Roman"/>
          <w:b/>
          <w:bCs/>
          <w:kern w:val="2"/>
          <w:sz w:val="28"/>
          <w:szCs w:val="28"/>
        </w:rPr>
      </w:pPr>
      <w:r w:rsidRPr="004D28AB">
        <w:rPr>
          <w:rFonts w:ascii="Times New Roman" w:eastAsiaTheme="majorEastAsia" w:hAnsi="Times New Roman" w:cs="Times New Roman"/>
          <w:b/>
          <w:bCs/>
          <w:kern w:val="2"/>
          <w:sz w:val="28"/>
          <w:szCs w:val="28"/>
        </w:rPr>
        <w:t>A psychobiological resilience factor for mental health across the lifespan</w:t>
      </w:r>
    </w:p>
    <w:p w14:paraId="05006757" w14:textId="225771EA" w:rsidR="007E5A88" w:rsidRPr="00E35893" w:rsidRDefault="007E5A88" w:rsidP="007E5A88">
      <w:pPr>
        <w:jc w:val="center"/>
        <w:rPr>
          <w:rFonts w:ascii="Times New Roman" w:hAnsi="Times New Roman" w:cs="Times New Roman"/>
          <w:sz w:val="28"/>
          <w:szCs w:val="28"/>
        </w:rPr>
      </w:pPr>
    </w:p>
    <w:p w14:paraId="0899F8CE" w14:textId="77777777" w:rsidR="00907F28" w:rsidRPr="00E35893" w:rsidRDefault="00907F28" w:rsidP="00C161F2">
      <w:pPr>
        <w:jc w:val="center"/>
        <w:rPr>
          <w:sz w:val="32"/>
          <w:szCs w:val="32"/>
        </w:rPr>
      </w:pPr>
    </w:p>
    <w:p w14:paraId="6715EAEA" w14:textId="592A71C7" w:rsidR="00907F28" w:rsidRPr="00E35893" w:rsidRDefault="00907F28" w:rsidP="00C161F2">
      <w:pPr>
        <w:jc w:val="center"/>
        <w:rPr>
          <w:rFonts w:ascii="Times New Roman" w:hAnsi="Times New Roman" w:cs="Times New Roman"/>
          <w:b/>
          <w:bCs/>
          <w:sz w:val="32"/>
          <w:szCs w:val="32"/>
        </w:rPr>
      </w:pPr>
      <w:r w:rsidRPr="00E35893">
        <w:rPr>
          <w:rFonts w:ascii="Times New Roman" w:hAnsi="Times New Roman" w:cs="Times New Roman"/>
          <w:b/>
          <w:bCs/>
          <w:sz w:val="32"/>
          <w:szCs w:val="32"/>
        </w:rPr>
        <w:t>Appendix</w:t>
      </w:r>
    </w:p>
    <w:p w14:paraId="013602D7" w14:textId="77777777" w:rsidR="00C161F2" w:rsidRDefault="00C161F2" w:rsidP="00C161F2">
      <w:pPr>
        <w:jc w:val="center"/>
        <w:rPr>
          <w:rFonts w:ascii="Times New Roman" w:hAnsi="Times New Roman" w:cs="Times New Roman"/>
          <w:sz w:val="28"/>
          <w:szCs w:val="28"/>
        </w:rPr>
      </w:pPr>
    </w:p>
    <w:p w14:paraId="72FC0CB9" w14:textId="77777777" w:rsidR="007E5A88" w:rsidRPr="00C161F2" w:rsidRDefault="007E5A88" w:rsidP="00C161F2">
      <w:pPr>
        <w:jc w:val="center"/>
        <w:rPr>
          <w:rFonts w:ascii="Times New Roman" w:hAnsi="Times New Roman" w:cs="Times New Roman"/>
          <w:sz w:val="28"/>
          <w:szCs w:val="28"/>
        </w:rPr>
      </w:pPr>
    </w:p>
    <w:p w14:paraId="0DE727B9" w14:textId="77777777" w:rsidR="00E35893" w:rsidRDefault="00907F28" w:rsidP="00C161F2">
      <w:pPr>
        <w:jc w:val="center"/>
        <w:rPr>
          <w:noProof/>
        </w:rPr>
      </w:pPr>
      <w:r w:rsidRPr="00C161F2">
        <w:rPr>
          <w:rFonts w:ascii="Times New Roman" w:hAnsi="Times New Roman" w:cs="Times New Roman"/>
          <w:b/>
          <w:bCs/>
          <w:sz w:val="28"/>
          <w:szCs w:val="28"/>
        </w:rPr>
        <w:t>Contents</w:t>
      </w:r>
      <w:r w:rsidR="00C161F2">
        <w:rPr>
          <w:b/>
          <w:bCs/>
        </w:rPr>
        <w:fldChar w:fldCharType="begin"/>
      </w:r>
      <w:r w:rsidR="00C161F2" w:rsidRPr="00C161F2">
        <w:rPr>
          <w:b/>
          <w:bCs/>
        </w:rPr>
        <w:instrText xml:space="preserve"> TOC \o "1-3" \h \z \u </w:instrText>
      </w:r>
      <w:r w:rsidR="00C161F2">
        <w:rPr>
          <w:b/>
          <w:bCs/>
        </w:rPr>
        <w:fldChar w:fldCharType="separate"/>
      </w:r>
    </w:p>
    <w:p w14:paraId="77EBA983" w14:textId="149F7CE8" w:rsidR="00E35893" w:rsidRDefault="00E35893">
      <w:pPr>
        <w:pStyle w:val="TOC2"/>
        <w:tabs>
          <w:tab w:val="right" w:pos="9736"/>
        </w:tabs>
        <w:rPr>
          <w:rFonts w:eastAsiaTheme="minorEastAsia" w:hAnsiTheme="minorHAnsi" w:cstheme="minorBidi"/>
          <w:b w:val="0"/>
          <w:bCs w:val="0"/>
          <w:noProof/>
          <w:kern w:val="2"/>
          <w:sz w:val="22"/>
          <w:szCs w:val="24"/>
          <w14:ligatures w14:val="standardContextual"/>
        </w:rPr>
      </w:pPr>
      <w:hyperlink w:anchor="_Toc199415839" w:history="1">
        <w:r w:rsidRPr="00BF3967">
          <w:rPr>
            <w:rStyle w:val="af"/>
            <w:rFonts w:ascii="Times New Roman" w:hAnsi="Times New Roman" w:cs="Times New Roman"/>
            <w:noProof/>
          </w:rPr>
          <w:t>Appendix A. Supplementary Methods</w:t>
        </w:r>
        <w:r>
          <w:rPr>
            <w:noProof/>
            <w:webHidden/>
          </w:rPr>
          <w:tab/>
        </w:r>
        <w:r>
          <w:rPr>
            <w:noProof/>
            <w:webHidden/>
          </w:rPr>
          <w:fldChar w:fldCharType="begin"/>
        </w:r>
        <w:r>
          <w:rPr>
            <w:noProof/>
            <w:webHidden/>
          </w:rPr>
          <w:instrText xml:space="preserve"> PAGEREF _Toc199415839 \h </w:instrText>
        </w:r>
        <w:r>
          <w:rPr>
            <w:noProof/>
            <w:webHidden/>
          </w:rPr>
        </w:r>
        <w:r>
          <w:rPr>
            <w:noProof/>
            <w:webHidden/>
          </w:rPr>
          <w:fldChar w:fldCharType="separate"/>
        </w:r>
        <w:r w:rsidR="00C60089">
          <w:rPr>
            <w:noProof/>
            <w:webHidden/>
          </w:rPr>
          <w:t>1</w:t>
        </w:r>
        <w:r>
          <w:rPr>
            <w:noProof/>
            <w:webHidden/>
          </w:rPr>
          <w:fldChar w:fldCharType="end"/>
        </w:r>
      </w:hyperlink>
    </w:p>
    <w:p w14:paraId="26D30778" w14:textId="7E37B438" w:rsidR="00E35893" w:rsidRDefault="00E35893">
      <w:pPr>
        <w:pStyle w:val="TOC2"/>
        <w:tabs>
          <w:tab w:val="right" w:pos="9736"/>
        </w:tabs>
        <w:rPr>
          <w:rFonts w:eastAsiaTheme="minorEastAsia" w:hAnsiTheme="minorHAnsi" w:cstheme="minorBidi"/>
          <w:b w:val="0"/>
          <w:bCs w:val="0"/>
          <w:noProof/>
          <w:kern w:val="2"/>
          <w:sz w:val="22"/>
          <w:szCs w:val="24"/>
          <w14:ligatures w14:val="standardContextual"/>
        </w:rPr>
      </w:pPr>
      <w:hyperlink w:anchor="_Toc199415840" w:history="1">
        <w:r w:rsidRPr="00BF3967">
          <w:rPr>
            <w:rStyle w:val="af"/>
            <w:rFonts w:ascii="Times New Roman" w:hAnsi="Times New Roman" w:cs="Times New Roman"/>
            <w:noProof/>
          </w:rPr>
          <w:t>Appendix B. Supplementary Figures</w:t>
        </w:r>
        <w:r>
          <w:rPr>
            <w:noProof/>
            <w:webHidden/>
          </w:rPr>
          <w:tab/>
        </w:r>
        <w:r>
          <w:rPr>
            <w:noProof/>
            <w:webHidden/>
          </w:rPr>
          <w:fldChar w:fldCharType="begin"/>
        </w:r>
        <w:r>
          <w:rPr>
            <w:noProof/>
            <w:webHidden/>
          </w:rPr>
          <w:instrText xml:space="preserve"> PAGEREF _Toc199415840 \h </w:instrText>
        </w:r>
        <w:r>
          <w:rPr>
            <w:noProof/>
            <w:webHidden/>
          </w:rPr>
        </w:r>
        <w:r>
          <w:rPr>
            <w:noProof/>
            <w:webHidden/>
          </w:rPr>
          <w:fldChar w:fldCharType="separate"/>
        </w:r>
        <w:r w:rsidR="00C60089">
          <w:rPr>
            <w:noProof/>
            <w:webHidden/>
          </w:rPr>
          <w:t>8</w:t>
        </w:r>
        <w:r>
          <w:rPr>
            <w:noProof/>
            <w:webHidden/>
          </w:rPr>
          <w:fldChar w:fldCharType="end"/>
        </w:r>
      </w:hyperlink>
    </w:p>
    <w:p w14:paraId="08D24A42" w14:textId="2262AB6D" w:rsidR="00E35893" w:rsidRDefault="00E35893">
      <w:pPr>
        <w:pStyle w:val="TOC2"/>
        <w:tabs>
          <w:tab w:val="right" w:pos="9736"/>
        </w:tabs>
        <w:rPr>
          <w:rFonts w:eastAsiaTheme="minorEastAsia" w:hAnsiTheme="minorHAnsi" w:cstheme="minorBidi"/>
          <w:b w:val="0"/>
          <w:bCs w:val="0"/>
          <w:noProof/>
          <w:kern w:val="2"/>
          <w:sz w:val="22"/>
          <w:szCs w:val="24"/>
          <w14:ligatures w14:val="standardContextual"/>
        </w:rPr>
      </w:pPr>
      <w:hyperlink w:anchor="_Toc199415841" w:history="1">
        <w:r w:rsidRPr="00BF3967">
          <w:rPr>
            <w:rStyle w:val="af"/>
            <w:rFonts w:ascii="Times New Roman" w:hAnsi="Times New Roman" w:cs="Times New Roman"/>
            <w:noProof/>
          </w:rPr>
          <w:t>Appendix C. Supplementary Tables</w:t>
        </w:r>
        <w:r>
          <w:rPr>
            <w:noProof/>
            <w:webHidden/>
          </w:rPr>
          <w:tab/>
        </w:r>
        <w:r>
          <w:rPr>
            <w:noProof/>
            <w:webHidden/>
          </w:rPr>
          <w:fldChar w:fldCharType="begin"/>
        </w:r>
        <w:r>
          <w:rPr>
            <w:noProof/>
            <w:webHidden/>
          </w:rPr>
          <w:instrText xml:space="preserve"> PAGEREF _Toc199415841 \h </w:instrText>
        </w:r>
        <w:r>
          <w:rPr>
            <w:noProof/>
            <w:webHidden/>
          </w:rPr>
        </w:r>
        <w:r>
          <w:rPr>
            <w:noProof/>
            <w:webHidden/>
          </w:rPr>
          <w:fldChar w:fldCharType="separate"/>
        </w:r>
        <w:r w:rsidR="00C60089">
          <w:rPr>
            <w:noProof/>
            <w:webHidden/>
          </w:rPr>
          <w:t>12</w:t>
        </w:r>
        <w:r>
          <w:rPr>
            <w:noProof/>
            <w:webHidden/>
          </w:rPr>
          <w:fldChar w:fldCharType="end"/>
        </w:r>
      </w:hyperlink>
    </w:p>
    <w:p w14:paraId="06777A48" w14:textId="30AC1272" w:rsidR="00E35893" w:rsidRDefault="00E35893">
      <w:pPr>
        <w:pStyle w:val="TOC2"/>
        <w:tabs>
          <w:tab w:val="right" w:pos="9736"/>
        </w:tabs>
        <w:rPr>
          <w:rFonts w:eastAsiaTheme="minorEastAsia" w:hAnsiTheme="minorHAnsi" w:cstheme="minorBidi"/>
          <w:b w:val="0"/>
          <w:bCs w:val="0"/>
          <w:noProof/>
          <w:kern w:val="2"/>
          <w:sz w:val="22"/>
          <w:szCs w:val="24"/>
          <w14:ligatures w14:val="standardContextual"/>
        </w:rPr>
      </w:pPr>
      <w:hyperlink w:anchor="_Toc199415842" w:history="1">
        <w:r w:rsidRPr="00BF3967">
          <w:rPr>
            <w:rStyle w:val="af"/>
            <w:rFonts w:ascii="Times New Roman" w:hAnsi="Times New Roman" w:cs="Times New Roman"/>
            <w:noProof/>
          </w:rPr>
          <w:t>Appendix D. Refferences</w:t>
        </w:r>
        <w:r>
          <w:rPr>
            <w:noProof/>
            <w:webHidden/>
          </w:rPr>
          <w:tab/>
        </w:r>
        <w:r>
          <w:rPr>
            <w:noProof/>
            <w:webHidden/>
          </w:rPr>
          <w:fldChar w:fldCharType="begin"/>
        </w:r>
        <w:r>
          <w:rPr>
            <w:noProof/>
            <w:webHidden/>
          </w:rPr>
          <w:instrText xml:space="preserve"> PAGEREF _Toc199415842 \h </w:instrText>
        </w:r>
        <w:r>
          <w:rPr>
            <w:noProof/>
            <w:webHidden/>
          </w:rPr>
        </w:r>
        <w:r>
          <w:rPr>
            <w:noProof/>
            <w:webHidden/>
          </w:rPr>
          <w:fldChar w:fldCharType="separate"/>
        </w:r>
        <w:r w:rsidR="00C60089">
          <w:rPr>
            <w:noProof/>
            <w:webHidden/>
          </w:rPr>
          <w:t>92</w:t>
        </w:r>
        <w:r>
          <w:rPr>
            <w:noProof/>
            <w:webHidden/>
          </w:rPr>
          <w:fldChar w:fldCharType="end"/>
        </w:r>
      </w:hyperlink>
    </w:p>
    <w:p w14:paraId="7F08E2F6" w14:textId="1099D736" w:rsidR="00A36EF3" w:rsidRDefault="00C161F2" w:rsidP="00A36EF3">
      <w:pPr>
        <w:pStyle w:val="af7"/>
      </w:pPr>
      <w:r>
        <w:fldChar w:fldCharType="end"/>
      </w:r>
      <w:r w:rsidR="00907F28">
        <w:br w:type="page"/>
      </w:r>
    </w:p>
    <w:p w14:paraId="4A810DC4" w14:textId="617616A0" w:rsidR="007E5A88" w:rsidRDefault="007E5A88">
      <w:pPr>
        <w:sectPr w:rsidR="007E5A88" w:rsidSect="007E5A88">
          <w:footerReference w:type="even" r:id="rId8"/>
          <w:pgSz w:w="11906" w:h="16838"/>
          <w:pgMar w:top="1440" w:right="1080" w:bottom="1440" w:left="1080" w:header="851" w:footer="992" w:gutter="0"/>
          <w:pgNumType w:fmt="numberInDash"/>
          <w:cols w:space="425"/>
          <w:docGrid w:type="lines" w:linePitch="312"/>
        </w:sectPr>
      </w:pPr>
    </w:p>
    <w:p w14:paraId="4D617274" w14:textId="77777777" w:rsidR="00907F28" w:rsidRPr="00C161F2" w:rsidRDefault="00907F28" w:rsidP="00C161F2">
      <w:pPr>
        <w:pStyle w:val="2"/>
        <w:rPr>
          <w:rFonts w:ascii="Times New Roman" w:hAnsi="Times New Roman" w:cs="Times New Roman"/>
          <w:b/>
          <w:bCs/>
          <w:color w:val="auto"/>
          <w:sz w:val="24"/>
          <w:szCs w:val="24"/>
        </w:rPr>
      </w:pPr>
      <w:bookmarkStart w:id="0" w:name="_Toc199415839"/>
      <w:bookmarkStart w:id="1" w:name="OLE_LINK36"/>
      <w:bookmarkStart w:id="2" w:name="OLE_LINK37"/>
      <w:r w:rsidRPr="00C161F2">
        <w:rPr>
          <w:rFonts w:ascii="Times New Roman" w:hAnsi="Times New Roman" w:cs="Times New Roman"/>
          <w:b/>
          <w:bCs/>
          <w:color w:val="auto"/>
          <w:sz w:val="24"/>
          <w:szCs w:val="24"/>
        </w:rPr>
        <w:lastRenderedPageBreak/>
        <w:t>Appendix A. Supplementary Methods</w:t>
      </w:r>
      <w:bookmarkEnd w:id="0"/>
    </w:p>
    <w:bookmarkEnd w:id="1"/>
    <w:bookmarkEnd w:id="2"/>
    <w:p w14:paraId="3FEB348D" w14:textId="44A69453" w:rsidR="008B4970" w:rsidRPr="00E24A6C" w:rsidRDefault="008B4970" w:rsidP="000F56E8">
      <w:pPr>
        <w:jc w:val="both"/>
        <w:rPr>
          <w:rFonts w:ascii="Times New Roman" w:hAnsi="Times New Roman" w:cs="Times New Roman"/>
          <w:b/>
          <w:bCs/>
          <w:sz w:val="20"/>
          <w:szCs w:val="20"/>
        </w:rPr>
      </w:pPr>
      <w:r w:rsidRPr="00E24A6C">
        <w:rPr>
          <w:rFonts w:ascii="Times New Roman" w:hAnsi="Times New Roman" w:cs="Times New Roman"/>
          <w:b/>
          <w:bCs/>
          <w:sz w:val="20"/>
          <w:szCs w:val="20"/>
        </w:rPr>
        <w:t>1. Mental health measures in IMAGEN</w:t>
      </w:r>
    </w:p>
    <w:p w14:paraId="3A822C58" w14:textId="3F53EDA5" w:rsidR="008D5D13" w:rsidRDefault="008D5D13" w:rsidP="000F56E8">
      <w:pPr>
        <w:ind w:firstLineChars="200" w:firstLine="400"/>
        <w:jc w:val="both"/>
        <w:rPr>
          <w:rFonts w:ascii="Times New Roman" w:hAnsi="Times New Roman" w:cs="Times New Roman"/>
          <w:sz w:val="20"/>
          <w:szCs w:val="20"/>
        </w:rPr>
      </w:pPr>
      <w:r w:rsidRPr="00E24A6C">
        <w:rPr>
          <w:rFonts w:ascii="Times New Roman" w:hAnsi="Times New Roman" w:cs="Times New Roman"/>
          <w:sz w:val="20"/>
          <w:szCs w:val="20"/>
        </w:rPr>
        <w:t>Psychiatric disorders of the IMAGEN participants were assessed using screening questions from the Development and Well-Being Assessment (DAWBA). The Development and Well-Being Assessment (DAWBA) is a computer-based package of questionnaires, interviews, and rating techniques designed to generate DSM-IV psychiatric diagnoses</w:t>
      </w:r>
      <w:r w:rsidR="00B64310" w:rsidRPr="00E24A6C">
        <w:rPr>
          <w:rFonts w:ascii="Times New Roman" w:hAnsi="Times New Roman" w:cs="Times New Roman"/>
          <w:sz w:val="20"/>
          <w:szCs w:val="20"/>
        </w:rPr>
        <w:fldChar w:fldCharType="begin"/>
      </w:r>
      <w:r w:rsidR="00B64310" w:rsidRPr="00E24A6C">
        <w:rPr>
          <w:rFonts w:ascii="Times New Roman" w:hAnsi="Times New Roman" w:cs="Times New Roman"/>
          <w:sz w:val="20"/>
          <w:szCs w:val="20"/>
        </w:rPr>
        <w:instrText xml:space="preserve"> ADDIN ZOTERO_ITEM CSL_CITATION {"citationID":"MVYntYOe","properties":{"formattedCitation":"\\super 1\\nosupersub{}","plainCitation":"1","noteIndex":0},"citationItems":[{"id":7121,"uris":["http://zotero.org/users/9287331/items/6DHCZL9W"],"itemData":{"id":7121,"type":"article-journal","abstract":"The Development and Well-Being Assessment (DAWBA) is a novel package of questionnaires, interviews, and rating techniques designed to generate ICD-10 and DSM-IV psychiatric diagnoses on 5-ldyear-olds. Nonclinical interviewers administer a structured interview to parents about psychiatric symptoms and resultant impact. When definite symptoms are identified by the structured questions, interviewers use open-ended questions and supplementary prompts to get parents to describe the problems in their own words. These descriptions are transcribed verbatim by the interviewers but are not rated by them. A similar interview is administered to 1 l-16-year-olds. Teachers complete a brief questionnaire covering the main conduct, emotional, and hyperactivity symptoms and any resultant impairment. The different sorts of information are brought together by a computer program that also predicts likely diagnoses. These computer-generated summary sheets and diagnoses form a convenient starting point for experienced clinical raters, who decide whether to accept or overturn the computer diagnosis (or lack of diagnosis) in the light of their review of all the data, including transcripts. In the present study, the DAWBA was administered to community (N= 491) and clinic (N= 39) samples. There was excellent discrimination between community and clinic samples in rates of diagnosed disorder. Within the community sample, subjects with and without diagnosed disorders differed markedly in external characteristics and prognosis. In the clinic sample, there was substantial agreement between DAWBA and case note diagnoses, though the DAWBA diagnosed more comorbid disorders. The use of screening questions and skip rules greatly reduced interview length by allowing many sections to be omitted with very little loss of positive information. Overall, the DAWBA successfully combined the cheapness and simplicity of respondent-based measures with the clinical persuasiveness of investigator-based diagnoses. The DAWBA has considerable potential as an epidemiological measure, and may prove to be of clinical value too.","container-title":"Journal of Child Psychology and Psychiatry","DOI":"10.1111/j.1469-7610.2000.tb02345.x","ISSN":"1469-7610","issue":"5","language":"en","note":"_eprint: https://onlinelibrary.wiley.com/doi/pdf/10.1111/j.1469-7610.2000.tb02345.x","page":"645-655","source":"Wiley Online Library","title":"The Development and Well-Being Assessment: Description and Initial Validation of an Integrated Assessment of Child and Adolescent Psychopathology","title-short":"The Development and Well-Being Assessment","volume":"41","author":[{"family":"Goodman","given":"Robert"},{"family":"Ford","given":"Tamsin"},{"family":"Richards","given":"Hilary"},{"family":"Gatward","given":"Rebecca"},{"family":"Meltzer","given":"Howard"}],"issued":{"date-parts":[["2000"]]},"citation-key":"goodmanDevelopmentWellBeingAssessment2000"}}],"schema":"https://github.com/citation-style-language/schema/raw/master/csl-citation.json"} </w:instrText>
      </w:r>
      <w:r w:rsidR="00B64310"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1</w:t>
      </w:r>
      <w:r w:rsidR="00B64310" w:rsidRPr="00E24A6C">
        <w:rPr>
          <w:rFonts w:ascii="Times New Roman" w:hAnsi="Times New Roman" w:cs="Times New Roman"/>
          <w:sz w:val="20"/>
          <w:szCs w:val="20"/>
        </w:rPr>
        <w:fldChar w:fldCharType="end"/>
      </w:r>
      <w:r w:rsidR="00FC1F06">
        <w:rPr>
          <w:rFonts w:ascii="Times New Roman" w:hAnsi="Times New Roman" w:cs="Times New Roman" w:hint="eastAsia"/>
          <w:sz w:val="20"/>
          <w:szCs w:val="20"/>
        </w:rPr>
        <w:t>.</w:t>
      </w:r>
      <w:r w:rsidRPr="00E24A6C">
        <w:rPr>
          <w:rFonts w:ascii="Times New Roman" w:hAnsi="Times New Roman" w:cs="Times New Roman"/>
          <w:sz w:val="20"/>
          <w:szCs w:val="20"/>
        </w:rPr>
        <w:t xml:space="preserve"> During each visit, participants complete the DAWBA, which generates a diagnosis of possible mental disorders according to DSM-V criteria. In our research, we focus on the risk of internalized diseases within individuals, including emotional disorders such as major depression, generalized anxiety, and post-traumatic stress disorder (PTSD), as well as social disorders like attachment disorder and selective mutism.</w:t>
      </w:r>
    </w:p>
    <w:p w14:paraId="18F117EF" w14:textId="5F23193A" w:rsidR="00A17435" w:rsidRPr="003063B7" w:rsidRDefault="00154677" w:rsidP="000F56E8">
      <w:pPr>
        <w:jc w:val="both"/>
        <w:rPr>
          <w:rFonts w:ascii="Times New Roman" w:hAnsi="Times New Roman" w:cs="Times New Roman"/>
          <w:b/>
          <w:bCs/>
          <w:sz w:val="20"/>
          <w:szCs w:val="20"/>
        </w:rPr>
      </w:pPr>
      <w:r w:rsidRPr="003063B7">
        <w:rPr>
          <w:rFonts w:ascii="Times New Roman" w:hAnsi="Times New Roman" w:cs="Times New Roman"/>
          <w:b/>
          <w:bCs/>
          <w:sz w:val="20"/>
          <w:szCs w:val="20"/>
        </w:rPr>
        <w:t>2. Resilience measures</w:t>
      </w:r>
    </w:p>
    <w:p w14:paraId="6985082A" w14:textId="29198F31" w:rsidR="00154677" w:rsidRPr="003063B7" w:rsidRDefault="007B79F3" w:rsidP="000F56E8">
      <w:pPr>
        <w:ind w:firstLineChars="200" w:firstLine="400"/>
        <w:jc w:val="both"/>
        <w:rPr>
          <w:rFonts w:ascii="Times New Roman" w:hAnsi="Times New Roman" w:cs="Times New Roman"/>
          <w:sz w:val="20"/>
          <w:szCs w:val="20"/>
        </w:rPr>
      </w:pPr>
      <w:r w:rsidRPr="003063B7">
        <w:rPr>
          <w:rFonts w:ascii="Times New Roman" w:hAnsi="Times New Roman" w:cs="Times New Roman"/>
          <w:sz w:val="20"/>
          <w:szCs w:val="20"/>
        </w:rPr>
        <w:t>The Brief Resilience Scale (BRS) was utilized to assess the resilience of UK Biobank (UKB) participants at second online follow-up</w:t>
      </w:r>
      <w:r w:rsidR="005434D6" w:rsidRPr="003063B7">
        <w:rPr>
          <w:rFonts w:ascii="Times New Roman" w:hAnsi="Times New Roman" w:cs="Times New Roman"/>
          <w:sz w:val="20"/>
          <w:szCs w:val="20"/>
        </w:rPr>
        <w:t>.</w:t>
      </w:r>
      <w:r w:rsidRPr="003063B7">
        <w:rPr>
          <w:rFonts w:ascii="Times New Roman" w:hAnsi="Times New Roman" w:cs="Times New Roman"/>
          <w:sz w:val="20"/>
          <w:szCs w:val="20"/>
        </w:rPr>
        <w:t xml:space="preserve"> It comprises six self-rated items, which are as follows: 1. I tend to bounce back quickly after hard times; 2. I have a hard time making it through stressful events (R); 3. It does not take me long to recover from a stressful event; 4. It is hard for me to snap back when something bad happens (R); 5. I usually come through difficult times with little trouble; 6. I tend to take a long time to get over setbacks in my life (R). This concise scale is specifically designed to measure resilience in its original meaning - as the ability to bounce back from stress</w:t>
      </w:r>
      <w:r w:rsidR="007034B0" w:rsidRPr="003063B7">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{"citationID":"ZZVyv5b7","properties":{"formattedCitation":"\\super 2\\nosupersub{}","plainCitation":"2","noteIndex":0},"citationItems":[{"id":6731,"uris":["http://zotero.org/users/9287331/items/GPIQB729"],"itemData":{"id":6731,"type":"article-journal","abstract":"Background: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stressors.","container-title":"International Journal of Behavioral Medicine","DOI":"10.1080/10705500802222972","ISSN":"1532-7558","issue":"3","journalAbbreviation":"Int. J. Behav. Med.","language":"en","page":"194-200","source":"Springer Link","title":"The brief resilience scale: Assessing the ability to bounce back","title-short":"The brief resilience scale","volume":"15","author":[{"family":"Smith","given":"Bruce W."},{"family":"Dalen","given":"Jeanne"},{"family":"Wiggins","given":"Kathryn"},{"family":"Tooley","given":"Erin"},{"family":"Christopher","given":"Paulette"},{"family":"Bernard","given":"Jennifer"}],"issued":{"date-parts":[["2008",9,1]]},"citation-key":"smithBriefResilienceScale2008a"}}],"schema":"https://github.com/citation-style-language/schema/raw/master/csl-citation.json"} </w:instrText>
      </w:r>
      <w:r w:rsidR="007034B0" w:rsidRPr="003063B7">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2</w:t>
      </w:r>
      <w:r w:rsidR="007034B0" w:rsidRPr="003063B7">
        <w:rPr>
          <w:rFonts w:ascii="Times New Roman" w:hAnsi="Times New Roman" w:cs="Times New Roman"/>
          <w:sz w:val="20"/>
          <w:szCs w:val="20"/>
        </w:rPr>
        <w:fldChar w:fldCharType="end"/>
      </w:r>
      <w:r w:rsidR="00FC1F06">
        <w:rPr>
          <w:rFonts w:ascii="Times New Roman" w:hAnsi="Times New Roman" w:cs="Times New Roman"/>
          <w:sz w:val="20"/>
          <w:szCs w:val="20"/>
        </w:rPr>
        <w:t>.</w:t>
      </w:r>
    </w:p>
    <w:p w14:paraId="6502D568" w14:textId="27E59758" w:rsidR="008B4970" w:rsidRPr="00E24A6C" w:rsidRDefault="003063B7" w:rsidP="000F56E8">
      <w:pPr>
        <w:jc w:val="both"/>
        <w:rPr>
          <w:rFonts w:ascii="Times New Roman" w:hAnsi="Times New Roman" w:cs="Times New Roman"/>
          <w:b/>
          <w:bCs/>
          <w:sz w:val="20"/>
          <w:szCs w:val="20"/>
        </w:rPr>
      </w:pPr>
      <w:r>
        <w:rPr>
          <w:rFonts w:ascii="Times New Roman" w:hAnsi="Times New Roman" w:cs="Times New Roman"/>
          <w:b/>
          <w:bCs/>
          <w:sz w:val="20"/>
          <w:szCs w:val="20"/>
        </w:rPr>
        <w:t>3</w:t>
      </w:r>
      <w:r w:rsidR="008B4970" w:rsidRPr="00E24A6C">
        <w:rPr>
          <w:rFonts w:ascii="Times New Roman" w:hAnsi="Times New Roman" w:cs="Times New Roman"/>
          <w:b/>
          <w:bCs/>
          <w:sz w:val="20"/>
          <w:szCs w:val="20"/>
        </w:rPr>
        <w:t xml:space="preserve">. </w:t>
      </w:r>
      <w:r w:rsidR="00601566" w:rsidRPr="00E24A6C">
        <w:rPr>
          <w:rFonts w:ascii="Times New Roman" w:hAnsi="Times New Roman" w:cs="Times New Roman"/>
          <w:b/>
          <w:bCs/>
          <w:sz w:val="20"/>
          <w:szCs w:val="20"/>
        </w:rPr>
        <w:t>Personality</w:t>
      </w:r>
    </w:p>
    <w:p w14:paraId="72562060" w14:textId="1391D3A9" w:rsidR="00601566" w:rsidRPr="00E24A6C" w:rsidRDefault="00601566" w:rsidP="000F56E8">
      <w:pPr>
        <w:ind w:firstLineChars="200" w:firstLine="400"/>
        <w:jc w:val="both"/>
        <w:rPr>
          <w:rFonts w:ascii="Times New Roman" w:hAnsi="Times New Roman" w:cs="Times New Roman"/>
          <w:sz w:val="20"/>
          <w:szCs w:val="20"/>
        </w:rPr>
      </w:pPr>
      <w:r w:rsidRPr="00E24A6C">
        <w:rPr>
          <w:rFonts w:ascii="Times New Roman" w:hAnsi="Times New Roman" w:cs="Times New Roman"/>
          <w:sz w:val="20"/>
          <w:szCs w:val="20"/>
        </w:rPr>
        <w:t>Due to the absence of a specific validated personality scale within the UKB, we utilized a hierarchy method to generate proxies for personality traits</w:t>
      </w:r>
      <w:r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{"citationID":"fbBRfYts","properties":{"formattedCitation":"\\super 3,4\\nosupersub{}","plainCitation":"3,4","noteIndex":0},"citationItems":[{"id":3072,"uris":["http://zotero.org/users/9287331/items/G65TWS5C"],"itemData":{"id":3072,"type":"article-journal","abstract":"Personality has recently emerged as a critical determinant for multiple health outcomes. However, the evidence is less established for brain health, and the underlying mechanisms remain unclear. Here, utilizing data of 298,259 participants from the UK Biobank, five personality traits, including warmth, diligence, nervousness, sociability and curiosity, were constructed, and their relationships with brain disorders were examined with Cox regression and Mendelian randomization analyses. The results revealed consistent deleterious roles of nervousness, while the protective roles of warmth, diligence, sociability and curiosity in brain disorders were emphasized. Neuroimaging analyses highlighted the associations of personality traits with critical brain regions including the frontal cortex, temporal cortex and thalamus. Exploratory analyses revealed the mediating effects of neutrophil and high-density lipoprotein, indicating the contribution of inflammation and lipid metabolism to the associations between personality and brain health. This study provides a foundation for personality-oriented interventions in brain health, and it is necessary to validate our findings in other populations.","archive_location":"0 </w:instrText>
      </w:r>
      <w:r w:rsidR="00A36EF3">
        <w:rPr>
          <w:rFonts w:ascii="Apple Color Emoji" w:hAnsi="Apple Color Emoji" w:cs="Apple Color Emoji"/>
          <w:sz w:val="20"/>
          <w:szCs w:val="20"/>
        </w:rPr>
        <w:instrText>📊</w:instrText>
      </w:r>
      <w:r w:rsidR="00A36EF3">
        <w:rPr>
          <w:rFonts w:ascii="Times New Roman" w:hAnsi="Times New Roman" w:cs="Times New Roman"/>
          <w:sz w:val="20"/>
          <w:szCs w:val="20"/>
        </w:rPr>
        <w:instrText xml:space="preserve">","container-title":"Nature Mental Health","DOI":"10.1038/s44220-023-00119-8","ISSN":"2731-6076","issue":"10","journalAbbreviation":"Nat. Mental Health","language":"en","license":"2023 The Author(s), under exclusive licence to Springer Nature America, Inc.","note":"number: 10\npublisher: Nature Publishing Group","page":"722-735","source":"www.nature.com","title":"Personality traits and brain health: a large prospective cohort study","title-short":"Personality traits and brain health","volume":"1","author":[{"family":"Zhang","given":"Ya-Ru"},{"family":"Deng","given":"Yue-Ting"},{"family":"Li","given":"Yu-Zhu"},{"family":"Zhang","given":"Rui-Qi"},{"family":"Kuo","given":"Kevin"},{"family":"Ge","given":"Yi-Jun"},{"family":"Wu","given":"Bang-Sheng"},{"family":"Zhang","given":"Wei"},{"family":"Smith","given":"A. David"},{"family":"Suckling","given":"John"},{"family":"Sahakian","given":"Barbara J."},{"family":"Feng","given":"Jian-Feng"},{"family":"Cheng","given":"Wei"},{"family":"Yu","given":"Jin-Tai"}],"issued":{"date-parts":[["2023",10]]},"citation-key":"zhangPersonalityTraitsBrain2023"}},{"id":4323,"uris":["http://zotero.org/users/9287331/items/82ZC2QBC"],"itemData":{"id":4323,"type":"article-journal","abstract":"Abstract\n            Personality is a strong determinant for several health-related behaviours and has been linked to the development of cardiovascular diseases. However, the reports of personality’s mediating role have been inconsistent with no data available from large population-based cohorts. The study aimed to create proxies for the Big Five personality traits, extraversion, agreeableness, conscientiousness, openness and neuroticism, to examine the longitudinal relationship between personality and myocardial infarction in the UK Biobank. The study sample comprised of 484,205 participants (55% female, 45% male, mean age 56.4 ± 8.1 years) from UK Biobank cohort with a mean follow-up of 7 years. The personality proxies sociability, warmth, diligence, curiosity and nervousness were created using self-reported data on psychological factors, mental health and social support, to match the facets of the Big Five traits. As neuroticism is the only Big Five personality trait available in the UK Biobank, it was included to validate the personality proxies. Myocardial infarction outcome information was collected from hospital records, death registries or was self-reported. Logistic regression and Cox proportional hazard regression were used to estimate odds ratio (OR) and hazard ratios (HR), respectively with 95% confidence intervals (CI) adjusted for demographics (age, sex, socioeconomic status, ethnicity), health-related factors (BMI, diabetes, systolic and diastolic blood pressure) and lifestyle factors (alcohol intake, smoking, and moderate-to-vigorous physical activity). Diligence was found to be significantly associated with lower prevalent myocardial infarction [OR: 0.87; (CI 0.84–0.89)] and lower incident myocardial infarction [HR: 0.88; (CI 0.85–0.92)]. Sociability was also protective against prevalent [OR: 0.89; (CI 0.87–0.92)] and incident [HR: 0.90; (CI 0.87–0.93)] myocardial infarction. Conversely, nervousness inferred a higher risk for both prevalent [OR: 1.10; (CI 1.08–1.12)] and incident [HR: 1.07; (CI 1.04–1.09)] myocardial infarction during follow-up. Sex-stratified analyses revealed that nervousness significantly increases the risk for incident myocardial infarction among women [HR: 1.13; (CI 1.08–1.19)] compared to men [HR: 1.05; (CI 1.02–1.08)]. By using our created proxies, we were able to investigate the impact of personality on the development of myocardial infarction. Persons with higher levels of diligence and sociability mimicking predominantly conscientiousness and extraversion personalities respectively are less likely to experience myocardial infarction, while personalities predominantly characterised by nervousness pose higher risk for developing myocardial infarction. These initial findings invite further validation of the use of the personality proxies in UK Biobank cohort.","archive_location":"8 </w:instrText>
      </w:r>
      <w:r w:rsidR="00A36EF3">
        <w:rPr>
          <w:rFonts w:ascii="Apple Color Emoji" w:hAnsi="Apple Color Emoji" w:cs="Apple Color Emoji"/>
          <w:sz w:val="20"/>
          <w:szCs w:val="20"/>
        </w:rPr>
        <w:instrText>📊</w:instrText>
      </w:r>
      <w:r w:rsidR="00A36EF3">
        <w:rPr>
          <w:rFonts w:ascii="Times New Roman" w:hAnsi="Times New Roman" w:cs="Times New Roman"/>
          <w:sz w:val="20"/>
          <w:szCs w:val="20"/>
        </w:rPr>
        <w:instrText xml:space="preserve">","call-number":"3","container-title":"Scientific Reports","DOI":"10.1038/s41598-022-10573-6","ISSN":"2045-2322","issue":"1","journalAbbreviation":"Sci Rep","language":"en","page":"6706","source":"4.996 (Q2)","title":"The influence of personality on the risk of myocardial infarction in UK Biobank cohort","volume":"12","author":[{"family":"Dahlén","given":"Amelia D."},{"family":"Miguet","given":"Maud"},{"family":"Schiöth","given":"Helgi B."},{"family":"Rukh","given":"Gull"}],"issued":{"date-parts":[["2022",4,25]]},"citation-key":"dahlenInfluencePersonalityRisk2022"}}],"schema":"https://github.com/citation-style-language/schema/raw/master/csl-citation.json"} </w:instrText>
      </w:r>
      <w:r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3,4</w:t>
      </w:r>
      <w:r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These proxies were composed of data from touchscreen questionnaires on psychological factors, mental health and social support completed by the participants at the baseline assessment. Questions that best match the facets of the Big Five Inventory were selected to generate proxies for warmth (agreeableness), diligence (conscientiousness), nervousness (neuroticism), sociability (extraversion), and curiosity (openness). The selected questions and corresponding field identification for the five personality traits are summarized in </w:t>
      </w:r>
      <w:r w:rsidR="00E35893">
        <w:rPr>
          <w:rFonts w:ascii="Times New Roman" w:hAnsi="Times New Roman" w:cs="Times New Roman"/>
          <w:sz w:val="20"/>
          <w:szCs w:val="20"/>
        </w:rPr>
        <w:t>Table S5</w:t>
      </w:r>
      <w:r w:rsidRPr="00E24A6C">
        <w:rPr>
          <w:rFonts w:ascii="Times New Roman" w:hAnsi="Times New Roman" w:cs="Times New Roman"/>
          <w:sz w:val="20"/>
          <w:szCs w:val="20"/>
        </w:rPr>
        <w:t>. Each question contributes one point to the personality trait scores, resulting in five proxies scored between 0 and 4 for sociability, diligence, and curiosity, and between 0 and 5 for warmth and nervousness.</w:t>
      </w:r>
    </w:p>
    <w:p w14:paraId="3800BFF5" w14:textId="4A2F137B" w:rsidR="008B4970" w:rsidRPr="00E24A6C" w:rsidRDefault="003063B7" w:rsidP="000F56E8">
      <w:pPr>
        <w:jc w:val="both"/>
        <w:rPr>
          <w:rFonts w:ascii="Times New Roman" w:hAnsi="Times New Roman" w:cs="Times New Roman"/>
          <w:sz w:val="20"/>
          <w:szCs w:val="20"/>
        </w:rPr>
      </w:pPr>
      <w:r>
        <w:rPr>
          <w:rFonts w:ascii="Times New Roman" w:hAnsi="Times New Roman" w:cs="Times New Roman"/>
          <w:b/>
          <w:bCs/>
          <w:sz w:val="20"/>
          <w:szCs w:val="20"/>
        </w:rPr>
        <w:t>4</w:t>
      </w:r>
      <w:r w:rsidR="008B4970" w:rsidRPr="00E24A6C">
        <w:rPr>
          <w:rFonts w:ascii="Times New Roman" w:hAnsi="Times New Roman" w:cs="Times New Roman"/>
          <w:b/>
          <w:bCs/>
          <w:sz w:val="20"/>
          <w:szCs w:val="20"/>
        </w:rPr>
        <w:t xml:space="preserve">. </w:t>
      </w:r>
      <w:r w:rsidR="00907F28" w:rsidRPr="00E24A6C">
        <w:rPr>
          <w:rFonts w:ascii="Times New Roman" w:hAnsi="Times New Roman" w:cs="Times New Roman"/>
          <w:b/>
          <w:bCs/>
          <w:sz w:val="20"/>
          <w:szCs w:val="20"/>
        </w:rPr>
        <w:t xml:space="preserve">Biomarker </w:t>
      </w:r>
      <w:r w:rsidR="008B4970" w:rsidRPr="00E24A6C">
        <w:rPr>
          <w:rFonts w:ascii="Times New Roman" w:hAnsi="Times New Roman" w:cs="Times New Roman"/>
          <w:b/>
          <w:bCs/>
          <w:sz w:val="20"/>
          <w:szCs w:val="20"/>
        </w:rPr>
        <w:t>d</w:t>
      </w:r>
      <w:r w:rsidR="00907F28" w:rsidRPr="00E24A6C">
        <w:rPr>
          <w:rFonts w:ascii="Times New Roman" w:hAnsi="Times New Roman" w:cs="Times New Roman"/>
          <w:b/>
          <w:bCs/>
          <w:sz w:val="20"/>
          <w:szCs w:val="20"/>
        </w:rPr>
        <w:t>ata</w:t>
      </w:r>
    </w:p>
    <w:p w14:paraId="13A48B06" w14:textId="77777777" w:rsidR="008B4970" w:rsidRPr="00E24A6C" w:rsidRDefault="00907F28" w:rsidP="000F56E8">
      <w:pPr>
        <w:ind w:firstLineChars="200" w:firstLine="400"/>
        <w:jc w:val="both"/>
        <w:rPr>
          <w:rFonts w:ascii="Times New Roman" w:hAnsi="Times New Roman" w:cs="Times New Roman"/>
          <w:sz w:val="20"/>
          <w:szCs w:val="20"/>
        </w:rPr>
      </w:pPr>
      <w:r w:rsidRPr="00E24A6C">
        <w:rPr>
          <w:rFonts w:ascii="Times New Roman" w:hAnsi="Times New Roman" w:cs="Times New Roman"/>
          <w:sz w:val="20"/>
          <w:szCs w:val="20"/>
        </w:rPr>
        <w:t>UKB routine blood parameters (category 100081: blood count; category 17518: biochemistry) were collected at baseline, following standardised protocols (</w:t>
      </w:r>
      <w:hyperlink r:id="rId9" w:tgtFrame="_blank" w:history="1">
        <w:r w:rsidRPr="00E24A6C">
          <w:rPr>
            <w:rFonts w:ascii="Times New Roman" w:hAnsi="Times New Roman" w:cs="Times New Roman"/>
            <w:sz w:val="20"/>
            <w:szCs w:val="20"/>
          </w:rPr>
          <w:t>https://biobank.ndph.ox.ac.uk/showcase/label.cgi?id=100080</w:t>
        </w:r>
      </w:hyperlink>
      <w:r w:rsidRPr="00E24A6C">
        <w:rPr>
          <w:rFonts w:ascii="Times New Roman" w:hAnsi="Times New Roman" w:cs="Times New Roman"/>
          <w:sz w:val="20"/>
          <w:szCs w:val="20"/>
        </w:rPr>
        <w:t xml:space="preserve">). </w:t>
      </w:r>
    </w:p>
    <w:p w14:paraId="7AF8F191" w14:textId="57B02484" w:rsidR="008B4970" w:rsidRPr="00E35893" w:rsidRDefault="008B4970" w:rsidP="00691505">
      <w:pPr>
        <w:ind w:firstLineChars="200" w:firstLine="400"/>
        <w:jc w:val="both"/>
        <w:rPr>
          <w:rFonts w:ascii="Times New Roman" w:hAnsi="Times New Roman" w:cs="Times New Roman"/>
          <w:b/>
          <w:bCs/>
          <w:sz w:val="20"/>
          <w:szCs w:val="20"/>
        </w:rPr>
      </w:pPr>
      <w:r w:rsidRPr="00E24A6C">
        <w:rPr>
          <w:rFonts w:ascii="Times New Roman" w:hAnsi="Times New Roman" w:cs="Times New Roman"/>
          <w:sz w:val="20"/>
          <w:szCs w:val="20"/>
        </w:rPr>
        <w:t>Blood-based proteomic data were generated by the UK Biobank Pharma Proteomics Project (UKB-PPP) consortium through profiling plasma samples from 54,219 UK Biobank participants. Samples were analyzed using the Olink™ Explore 3072 Proximity Extension Assay (PEA), which quantifies 2,941 protein analytes representing 2,923 unique proteins across four panels (cardiometabolic, inflammation, neurology, and oncology)</w:t>
      </w:r>
      <w:r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{"citationID":"SUFB7zvE","properties":{"formattedCitation":"\\super 5\\nosupersub{}","plainCitation":"5","noteIndex":0},"citationItems":[{"id":6961,"uris":["http://zotero.org/users/9287331/items/N2Q3VIJJ"],"itemData":{"id":6961,"type":"article-journal","abstract":"&lt;h2&gt;Abstract&lt;/h2&gt;&lt;p&gt;Understanding the dynamics of the human proteome is crucial for developing biomarkers to be used as measurable indicators for disease severity and progression, patient stratification, and drug development. The Proximity Extension Assay (PEA) is a technology that translates protein information into actionable knowledge by linking protein-specific antibodies to DNA-encoded tags. In this report we demonstrate how we have combined the unique PEA technology with an innovative and automated sample preparation and high-throughput sequencing readout enabling parallel measurement of nearly 1500 proteins in 96 samples generating close to 150,000 data points per run. This advancement will have a major impact on the discovery of new biomarkers for disease prediction and prognosis and contribute to the development of the rapidly evolving fields of wellness monitoring and precision medicine.&lt;/p&gt;","container-title":"Molecular &amp; Cellular Proteomics","DOI":"10.1016/j.mcpro.2021.100168","ISSN":"1535-9476, 1535-9484","journalAbbreviation":"Molecular &amp; Cellular Proteomics","language":"English","note":"publisher: Elsevier\nPMID: 34715355","source":"www.mcponline.org","title":"Proximity Extension Assay in Combination with Next-Generation Sequencing for High-throughput Proteome-wide Analysis","URL":"https://www.mcponline.org/article/S1535-9476(21)00140-7/abstract","volume":"20","author":[{"family":"Wik","given":"Lotta"},{"family":"Nordberg","given":"Niklas"},{"family":"Broberg","given":"John"},{"family":"Björkesten","given":"Johan"},{"family":"Assarsson","given":"Erika"},{"family":"Henriksson","given":"Sara"},{"family":"Grundberg","given":"Ida"},{"family":"Pettersson","given":"Erik"},{"family":"Westerberg","given":"Christina"},{"family":"Liljeroth","given":"Elin"},{"family":"Falck","given":"Adam"},{"family":"Lundberg","given":"Martin"}],"accessed":{"date-parts":[["2025",3,12]]},"issued":{"date-parts":[["2021",1,1]]},"citation-key":"wikProximityExtensionAssay2021"}}],"schema":"https://github.com/citation-style-language/schema/raw/master/csl-citation.json"} </w:instrText>
      </w:r>
      <w:r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5</w:t>
      </w:r>
      <w:r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Stringent quality control was applied (details at https://biobank.ndph.ox.ac.uk/ukb/ukb/docs/PPP_Phase_1_QC_dataset_companion_doc.pdf), and Normalized Protein eXpression (NPX) values were derived from raw data to adjust for batch effects and enhance detection of low-abundance proteins, consistent with Olink recommendations and prior studies</w:t>
      </w:r>
      <w:r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{"citationID":"JYrL9Bmh","properties":{"formattedCitation":"\\super 6\\uc0\\u8211{}8\\nosupersub{}","plainCitation":"6–8","noteIndex":0},"citationItems":[{"id":6934,"uris":["http://zotero.org/users/9287331/items/TN6PJXI7"],"itemData":{"id":6934,"type":"article-journal","abstract":"Large-scale proteomics studies can reﬁne our understanding of health and disease and enable precision medicine. Here, we provide a detailed atlas of 2,920 plasma proteins linking to diseases (406 prevalent and 660 incident) and 986 health-related traits in 53,026 individuals (median follow-up: 14.8 years) from the UK Biobank, representing the most comprehensive proteome proﬁles to date. This atlas revealed 168,100 protein-disease associations and 554,488 protein-trait associations. Over 650 proteins were shared among at least 50 diseases, and over 1,000 showed sex and age heterogeneity. Furthermore, proteins demonstrated promising potential in disease discrimination (area under the curve [AUC] &gt; 0.80 in 183 diseases). Finally, integrating protein quantitative trait locus data determined 474 causal proteins, providing 37 drug-repurposing opportunities and 26 promising targets with favorable safety proﬁles. These results provide an open-access comprehensive proteome-phenome resource (https://proteome-phenome-atlas.com/) to help elucidate the biological mechanisms of diseases and accelerate the development of disease biomarkers, prediction models, and therapeutic targets.","container-title":"OPEN ACCESS","language":"en","source":"Zotero","title":"Atlas of the plasma proteome in health and disease in 53,026 adults","author":[{"family":"Deng","given":"Yue-Ting"}],"citation-key":"dengAtlasPlasmaProteome"}},{"id":4919,"uris":["http://zotero.org/users/9287331/items/4G2TQSYX"],"itemData":{"id":4919,"type":"article-journal","archive_location":"37 </w:instrText>
      </w:r>
      <w:r w:rsidR="00A36EF3">
        <w:rPr>
          <w:rFonts w:ascii="Apple Color Emoji" w:hAnsi="Apple Color Emoji" w:cs="Apple Color Emoji"/>
          <w:sz w:val="20"/>
          <w:szCs w:val="20"/>
        </w:rPr>
        <w:instrText>📊</w:instrText>
      </w:r>
      <w:r w:rsidR="00A36EF3">
        <w:rPr>
          <w:rFonts w:ascii="Times New Roman" w:hAnsi="Times New Roman" w:cs="Times New Roman"/>
          <w:sz w:val="20"/>
          <w:szCs w:val="20"/>
        </w:rPr>
        <w:instrText xml:space="preserve">","container-title":"Nature Aging","DOI":"10.1038/s43587-022-00210-2","ISSN":"2662-8465","issue":"5","journalAbbreviation":"Nat Aging","language":"en","page":"425-437","source":"DOI.org (Crossref)","title":"The brain structure and genetic mechanisms underlying the nonlinear association between sleep duration, cognition and mental health","volume":"2","author":[{"family":"Li","given":"Yuzhu"},{"family":"Sahakian","given":"Barbara J."},{"family":"Kang","given":"Jujiao"},{"family":"Langley","given":"Christelle"},{"family":"Zhang","given":"Wei"},{"family":"Xie","given":"Chao"},{"family":"Xiang","given":"Shitong"},{"family":"Yu","given":"Jintai"},{"family":"Cheng","given":"Wei"},{"family":"Feng","given":"Jianfeng"}],"issued":{"date-parts":[["2022",4,28]]},"citation-key":"liBrainStructureGenetic2022"}},{"id":6968,"uris":["http://zotero.org/users/9287331/items/ANBKX4PH"],"itemData":{"id":6968,"type":"article-journal","abstract":"The Pharma Proteomics Project is a precompetitive biopharmaceutical consortium characterizing the plasma proteomic profiles of 54,219 UK Biobank participants. Here we provide a detailed summary of this initiative, including technical and biological validations, insights into proteomic disease signatures, and prediction modelling for various demographic and health indicators. We present comprehensive protein quantitative trait locus (pQTL) mapping of 2,923 proteins that identifies 14,287 primary genetic associations, of which 81% are previously undescribed, alongside ancestry-specific pQTL mapping in non-European individuals. The study provides an updated characterization of the genetic architecture of the plasma proteome, contextualized with projected pQTL discovery rates as sample sizes and proteomic assay coverages increase over time. We offer extensive insights into trans pQTLs across multiple biological domains, highlight genetic influences on ligand–receptor interactions and pathway perturbations across a diverse collection of cytokines and complement networks, and illustrate long-range epistatic effects of ABO blood group and FUT2 secretor status on proteins with gastrointestinal tissue-enriched expression. We demonstrate the utility of these data for drug discovery by extending the genetic proxied effects of protein targets, such as PCSK9, on additional endpoints, and disentangle specific genes and proteins perturbed at loci associated with COVID-19 susceptibility. This public–private partnership provides the scientific community with an open-access proteomics resource of considerable breadth and depth to help to elucidate the biological mechanisms underlying proteo-genomic discoveries and accelerate the development of biomarkers, predictive models and therapeutics1.","container-title":"Nature","DOI":"10.1038/s41586-023-06592-6","ISSN":"1476-4687","issue":"7982","language":"en","license":"2023 The Author(s)","note":"publisher: Nature Publishing Group","page":"329-338","source":"www.nature.com","title":"Plasma proteomic associations with genetics and health in the UK Biobank","volume":"622","author":[{"family":"Sun","given":"Benjamin B."},{"family":"Chiou","given":"Joshua"},{"family":"Traylor","given":"Matthew"},{"family":"Benner","given":"Christian"},{"family":"Hsu","given":"Yi-Hsiang"},{"family":"Richardson","given":"Tom G."},{"family":"Surendran","given":"Praveen"},{"family":"Mahajan","given":"Anubha"},{"family":"Robins","given":"Chloe"},{"family":"Vasquez-Grinnell","given":"Steven G."},{"family":"Hou","given":"Liping"},{"family":"Kvikstad","given":"Erika M."},{"family":"Burren","given":"Oliver S."},{"family":"Davitte","given":"Jonathan"},{"family":"Ferber","given":"Kyle L."},{"family":"Gillies","given":"Christopher E."},{"family":"Hedman","given":"Åsa K."},{"family":"Hu","given":"Sile"},{"family":"Lin","given":"Tinchi"},{"family":"Mikkilineni","given":"Rajesh"},{"family":"Pendergrass","given":"Rion K."},{"family":"Pickering","given":"Corran"},{"family":"Prins","given":"Bram"},{"family":"Baird","given":"Denis"},{"family":"Chen","given":"Chia-Yen"},{"family":"Ward","given":"Lucas D."},{"family":"Deaton","given":"Aimee M."},{"family":"Welsh","given":"Samantha"},{"family":"Willis","given":"Carissa M."},{"family":"Lehner","given":"Nick"},{"family":"Arnold","given":"Matthias"},{"family":"Wörheide","given":"Maria A."},{"family":"Suhre","given":"Karsten"},{"family":"Kastenmüller","given":"Gabi"},{"family":"Sethi","given":"Anurag"},{"family":"Cule","given":"Madeleine"},{"family":"Raj","given":"Anil"},{"family":"Kang","given":"Hyun Ming"},{"family":"Burkitt-Gray","given":"Lucy"},{"family":"Melamud","given":"Eugene"},{"family":"Black","given":"Mary Helen"},{"family":"Fauman","given":"Eric B."},{"family":"Howson","given":"Joanna M. M."},{"family":"Kang","given":"Hyun Min"},{"family":"McCarthy","given":"Mark I."},{"family":"Nioi","given":"Paul"},{"family":"Petrovski","given":"Slavé"},{"family":"Scott","given":"Robert A."},{"family":"Smith","given":"Erin N."},{"family":"Szalma","given":"Sándor"},{"family":"Waterworth","given":"Dawn M."},{"family":"Mitnaul","given":"Lyndon J."},{"family":"Szustakowski","given":"Joseph D."},{"family":"Gibson","given":"Bradford W."},{"family":"Miller","given":"Melissa R."},{"family":"Whelan","given":"Christopher D."}],"issued":{"date-parts":[["2023",10]]},"citation-key":"sunPlasmaProteomicAssociations2023"}}],"schema":"https://github.com/citation-style-language/schema/raw/master/csl-citation.json"} </w:instrText>
      </w:r>
      <w:r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6–8</w:t>
      </w:r>
      <w:r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In this study, 2,920 proteins were included after excluding those with &gt;50% missing data (see </w:t>
      </w:r>
      <w:r w:rsidR="00E35893">
        <w:rPr>
          <w:rFonts w:ascii="Times New Roman" w:hAnsi="Times New Roman" w:cs="Times New Roman"/>
          <w:b/>
          <w:bCs/>
          <w:sz w:val="20"/>
          <w:szCs w:val="20"/>
        </w:rPr>
        <w:t>6.</w:t>
      </w:r>
      <w:r w:rsidR="00E35893" w:rsidRPr="00EE1C2C">
        <w:rPr>
          <w:rFonts w:ascii="Times New Roman" w:hAnsi="Times New Roman" w:cs="Times New Roman"/>
          <w:b/>
          <w:bCs/>
          <w:sz w:val="20"/>
          <w:szCs w:val="20"/>
        </w:rPr>
        <w:t>Proteins list</w:t>
      </w:r>
      <w:r w:rsidRPr="00E24A6C">
        <w:rPr>
          <w:rFonts w:ascii="Times New Roman" w:hAnsi="Times New Roman" w:cs="Times New Roman"/>
          <w:sz w:val="20"/>
          <w:szCs w:val="20"/>
        </w:rPr>
        <w:t xml:space="preserve"> for a full list). </w:t>
      </w:r>
    </w:p>
    <w:p w14:paraId="7E2E8C28" w14:textId="458D0BF9" w:rsidR="00AA4CB6" w:rsidRDefault="003063B7" w:rsidP="000F56E8">
      <w:pPr>
        <w:jc w:val="both"/>
        <w:rPr>
          <w:rFonts w:ascii="Times New Roman" w:hAnsi="Times New Roman" w:cs="Times New Roman"/>
          <w:b/>
          <w:bCs/>
          <w:sz w:val="20"/>
          <w:szCs w:val="20"/>
        </w:rPr>
      </w:pPr>
      <w:r>
        <w:rPr>
          <w:rFonts w:ascii="Times New Roman" w:hAnsi="Times New Roman" w:cs="Times New Roman"/>
          <w:b/>
          <w:bCs/>
          <w:sz w:val="20"/>
          <w:szCs w:val="20"/>
        </w:rPr>
        <w:t>5</w:t>
      </w:r>
      <w:r w:rsidR="00907F28" w:rsidRPr="00E24A6C">
        <w:rPr>
          <w:rFonts w:ascii="Times New Roman" w:hAnsi="Times New Roman" w:cs="Times New Roman"/>
          <w:b/>
          <w:bCs/>
          <w:sz w:val="20"/>
          <w:szCs w:val="20"/>
        </w:rPr>
        <w:t>. Statistical Analysis Details</w:t>
      </w:r>
    </w:p>
    <w:p w14:paraId="7CE7B256" w14:textId="1A17B09F" w:rsidR="00432990" w:rsidRDefault="00907F28" w:rsidP="000F56E8">
      <w:pPr>
        <w:ind w:firstLineChars="200" w:firstLine="400"/>
        <w:jc w:val="both"/>
        <w:rPr>
          <w:rFonts w:ascii="Times New Roman" w:hAnsi="Times New Roman" w:cs="Times New Roman"/>
          <w:sz w:val="20"/>
          <w:szCs w:val="20"/>
        </w:rPr>
      </w:pPr>
      <w:r w:rsidRPr="00E24A6C">
        <w:rPr>
          <w:rFonts w:ascii="Times New Roman" w:hAnsi="Times New Roman" w:cs="Times New Roman"/>
          <w:sz w:val="20"/>
          <w:szCs w:val="20"/>
        </w:rPr>
        <w:t>Linear regression models were implemented in R</w:t>
      </w:r>
      <w:r w:rsidR="004E5DF9" w:rsidRPr="00E24A6C">
        <w:rPr>
          <w:rFonts w:ascii="Times New Roman" w:hAnsi="Times New Roman" w:cs="Times New Roman"/>
          <w:sz w:val="20"/>
          <w:szCs w:val="20"/>
        </w:rPr>
        <w:t xml:space="preserve"> (version 4.2.0)</w:t>
      </w:r>
      <w:r w:rsidRPr="00E24A6C">
        <w:rPr>
          <w:rFonts w:ascii="Times New Roman" w:hAnsi="Times New Roman" w:cs="Times New Roman"/>
          <w:sz w:val="20"/>
          <w:szCs w:val="20"/>
        </w:rPr>
        <w:t xml:space="preserve"> using the lm function, with the Comparing Correlations test conducted via the cocor package</w:t>
      </w:r>
      <w:r w:rsidR="004E5DF9"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{"citationID":"YTEViRuO","properties":{"formattedCitation":"\\super 9\\nosupersub{}","plainCitation":"9","noteIndex":0},"citationItems":[{"id":6853,"uris":["http://zotero.org/users/9287331/items/3YATSTAD"],"itemData":{"id":6853,"type":"article-journal","abstract":"A valid comparison of the magnitude of two correlations requires researchers to directly contrast the correlations using an appropriate statistical test. In many popular statistics packages, however, tests for the significance of the difference between correlations are missing. To close this gap, we introduce cocor, a free software package for the R programming language. The cocor package covers a broad range of tests including the comparisons of independent and dependent correlations with either overlapping or nonoverlapping variables. The package also includes an implementation of Zou’s confidence interval for all of these comparisons. The platform independent cocor package enhances the R statistical computing environment and is available for scripting. Two different graphical user interfaces—a plugin for RKWard and a web interface—make cocor a convenient and user-friendly tool.","container-title":"PLOS ONE","DOI":"10.1371/journal.pone.0121945","ISSN":"1932-6203","issue":"4","journalAbbreviation":"PLOS ONE","language":"en","note":"publisher: Public Library of Science","page":"e0121945","source":"PLoS Journals","title":"cocor: A Comprehensive Solution for the Statistical Comparison of Correlations","title-short":"cocor","volume":"10","author":[{"family":"Diedenhofen","given":"Birk"},{"family":"Musch","given":"Jochen"}],"issued":{"date-parts":[["2015",4,2]]},"citation-key":"diedenhofenCocorComprehensiveSolution2015"}}],"schema":"https://github.com/citation-style-language/schema/raw/master/csl-citation.json"} </w:instrText>
      </w:r>
      <w:r w:rsidR="004E5DF9"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9</w:t>
      </w:r>
      <w:r w:rsidR="004E5DF9"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004E5DF9" w:rsidRPr="00E24A6C">
        <w:rPr>
          <w:rFonts w:ascii="Times New Roman" w:hAnsi="Times New Roman" w:cs="Times New Roman"/>
          <w:i/>
          <w:iCs/>
          <w:sz w:val="20"/>
          <w:szCs w:val="20"/>
        </w:rPr>
        <w:t xml:space="preserve"> </w:t>
      </w:r>
      <w:r w:rsidRPr="00E24A6C">
        <w:rPr>
          <w:rFonts w:ascii="Times New Roman" w:hAnsi="Times New Roman" w:cs="Times New Roman"/>
          <w:sz w:val="20"/>
          <w:szCs w:val="20"/>
        </w:rPr>
        <w:t>Propensity-score matching used the MatchIt package, applying a 1:1 nearest-neighbour approach to balance baseline characteristics (age, gender, ethnicity, education, BMI, depression, and anxiety scores)</w:t>
      </w:r>
      <w:r w:rsidR="00810D2A"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{"citationID":"g2pRNp6K","properties":{"formattedCitation":"\\super 10\\nosupersub{}","plainCitation":"10","noteIndex":0},"citationItems":[{"id":7111,"uris":["http://zotero.org/users/9287331/items/GLD4MYDC"],"itemData":{"id":7111,"type":"article-journal","abstract":"MatchIt implements the suggestions of Ho, Imai, King, and Stuart (2007) for improving parametric statistical models by preprocessing data with nonparametric matching methods. MatchIt implements a wide range of sophisticated matching methods, making it possible to greatly reduce the dependence of causal inferences on hard-to-justify, but commonly made, statistical modeling assumptions. The software also easily fits into existing research practices since, after preprocessing data with MatchIt, researchers can use whatever parametric model they would have used without MatchIt, but produce inferences with substantially more robustness and less sensitivity to modeling assumptions. MatchIt is an R program, and also works seamlessly with Zelig.","container-title":"Journal of Statistical Software","DOI":"10.18637/jss.v042.i08","ISSN":"1548-7660","language":"en","license":"Copyright (c) 2006 Daniel Ho, Kosuke Imai, Gary King, Elizabeth A. Stuart","page":"1-28","source":"www.jstatsoft.org","title":"MatchIt: Nonparametric Preprocessing for Parametric Causal Inference","title-short":"MatchIt","volume":"42","author":[{"family":"Ho","given":"Daniel"},{"family":"Imai","given":"Kosuke"},{"family":"King","given":"Gary"},{"family":"Stuart","given":"Elizabeth A."}],"issued":{"date-parts":[["2011",6,14]]},"citation-key":"hoMatchItNonparametricPreprocessing2011"}}],"schema":"https://github.com/citation-style-language/schema/raw/master/csl-citation.json"} </w:instrText>
      </w:r>
      <w:r w:rsidR="00810D2A"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10</w:t>
      </w:r>
      <w:r w:rsidR="00810D2A"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Mediation analyses were performed using the lavaan and mediation packages, with 1000 bias-corrected bootstrap samples for significance testing</w:t>
      </w:r>
      <w:r w:rsidR="00810D2A"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{"citationID":"TSMXYznX","properties":{"formattedCitation":"\\super 11\\nosupersub{}","plainCitation":"11","noteIndex":0},"citationItems":[{"id":7113,"uris":["http://zotero.org/users/9287331/items/FEHLKF6B"],"itemData":{"id":7113,"type":"article-journal","abstract":"Structural equation modeling (SEM) is a vast field and widely used by many applied researchers in the social and behavioral sciences. Over the years, many software packages for structural equation modeling have been developed, both free and commercial. However, perhaps the best state-of-the-art software packages in this field are still closed-source and/or commercial. The R package lavaan has been developed to provide applied researchers, teachers, and statisticians, a free, fully open-source, but commercial-quality package for latent variable modeling. This paper explains the aims behind the development of the package, gives an overview of its most important features, and provides some examples to illustrate how lavaan works in practice.","container-title":"Journal of Statistical Software","DOI":"10.18637/jss.v048.i02","ISSN":"1548-7660","language":"en","license":"Copyright (c) 2011 Yves Rosseel","page":"1-36","source":"www.jstatsoft.org","title":"lavaan: An R Package for Structural Equation Modeling","title-short":"lavaan","volume":"48","author":[{"family":"Rosseel","given":"Yves"}],"issued":{"date-parts":[["2012",5,24]]},"citation-key":"rosseelLavaanPackageStructural2012"}}],"schema":"https://github.com/citation-style-language/schema/raw/master/csl-citation.json"} </w:instrText>
      </w:r>
      <w:r w:rsidR="00810D2A"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11</w:t>
      </w:r>
      <w:r w:rsidR="00810D2A"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Enrichment analyses used ClusterProfiler</w:t>
      </w:r>
      <w:r w:rsidR="004E5DF9" w:rsidRPr="00E24A6C">
        <w:rPr>
          <w:rFonts w:ascii="Times New Roman" w:hAnsi="Times New Roman" w:cs="Times New Roman"/>
          <w:sz w:val="20"/>
          <w:szCs w:val="20"/>
        </w:rPr>
        <w:t xml:space="preserve"> package</w:t>
      </w:r>
      <w:r w:rsidRPr="00E24A6C">
        <w:rPr>
          <w:rFonts w:ascii="Times New Roman" w:hAnsi="Times New Roman" w:cs="Times New Roman"/>
          <w:sz w:val="20"/>
          <w:szCs w:val="20"/>
        </w:rPr>
        <w:t xml:space="preserve"> for Gene Ontology (biological process, cellular component, molecular function) and ReactomePA </w:t>
      </w:r>
      <w:r w:rsidR="004E5DF9" w:rsidRPr="00E24A6C">
        <w:rPr>
          <w:rFonts w:ascii="Times New Roman" w:hAnsi="Times New Roman" w:cs="Times New Roman"/>
          <w:sz w:val="20"/>
          <w:szCs w:val="20"/>
        </w:rPr>
        <w:t xml:space="preserve">package </w:t>
      </w:r>
      <w:r w:rsidRPr="00E24A6C">
        <w:rPr>
          <w:rFonts w:ascii="Times New Roman" w:hAnsi="Times New Roman" w:cs="Times New Roman"/>
          <w:sz w:val="20"/>
          <w:szCs w:val="20"/>
        </w:rPr>
        <w:t>for pathway analysis, with Benjamini-Hochberg correction (FDR &lt;0.05)</w:t>
      </w:r>
      <w:r w:rsidR="00810D2A"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{"citationID":"y1BZv3Ni","properties":{"formattedCitation":"\\super 12,13\\nosupersub{}","plainCitation":"12,13","noteIndex":0},"citationItems":[{"id":7117,"uris":["http://zotero.org/users/9287331/items/BFEN947D"],"itemData":{"id":7117,"type":"article-journal","container-title":"The Innovation","DOI":"10.1016/j.xinn.2021.100141","ISSN":"2666-6758","issue":"3","journalAbbreviation":"Innovation","language":"English","note":"publisher: Elsevier\nPMID: 34557778","source":"www.cell.com","title":"clusterProfiler 4.0: A universal enrichment tool for interpreting omics data","title-short":"clusterProfiler 4.0","URL":"https://www.cell.com/the-innovation/abstract/S2666-6758(21)00066-7","volume":"2","author":[{"family":"Wu","given":"Tianzhi"},{"family":"Hu","given":"Erqiang"},{"family":"Xu","given":"Shuangbin"},{"family":"Chen","given":"Meijun"},{"family":"Guo","given":"Pingfan"},{"family":"Dai","given":"Zehan"},{"family":"Feng","given":"Tingze"},{"family":"Zhou","given":"Lang"},{"family":"Tang","given":"Wenli"},{"family":"Zhan","given":"Li"},{"family":"Fu","given":"Xiaocong"},{"family":"Liu","given":"Shanshan"},{"family":"Bo","given":"Xiaochen"},{"family":"Yu","given":"Guangchuang"}],"accessed":{"date-parts":[["2025",5,16]]},"issued":{"date-parts":[["2021",8,28]]},"citation-key":"wuClusterProfiler40Universal2021"}},{"id":7120,"uris":["http://zotero.org/users/9287331/items/WQHAPCLK"],"itemData":{"id":7120,"type":"article-journal","abstract":"Reactome is a manually curated pathway annotation database for unveiling high-order biological pathways from high-throughput data. ReactomePA is an R/Bioconductor package providing enrichment analyses, including hypergeometric test and gene set enrichment analyses. A functional analysis can be applied to the genomic coordination obtained from a sequencing experiment to analyze the functional significance of genomic loci including cis-regulatory elements and non-coding regions. Comparison among different experiments is also supported. Moreover, ReactomePA provides several visualization functions to produce highly customizable, publication-quality figures. The source code and documents of ReactomePA are freely available through Bioconductor (http://www.bioconductor.org/packages/ReactomePA).","container-title":"Molecular BioSystems","DOI":"10.1039/C5MB00663E","ISSN":"1742-2051","issue":"2","journalAbbreviation":"Mol. BioSyst.","language":"en","note":"publisher: The Royal Society of Chemistry","page":"477-479","source":"pubs.rsc.org","title":"ReactomePA: an R/Bioconductor package for reactome pathway analysis and visualization","title-short":"ReactomePA","volume":"12","author":[{"family":"Yu","given":"Guangchuang"},{"family":"He","given":"Qing-Yu"}],"issued":{"date-parts":[["2016",1,26]]},"citation-key":"yuReactomePABioconductorPackage2016a"}}],"schema":"https://github.com/citation-style-language/schema/raw/master/csl-citation.json"} </w:instrText>
      </w:r>
      <w:r w:rsidR="00810D2A"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12,13</w:t>
      </w:r>
      <w:r w:rsidR="00810D2A"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r w:rsidRPr="00E24A6C">
        <w:rPr>
          <w:rFonts w:ascii="Times New Roman" w:hAnsi="Times New Roman" w:cs="Times New Roman"/>
          <w:sz w:val="20"/>
          <w:szCs w:val="20"/>
        </w:rPr>
        <w:t xml:space="preserve"> </w:t>
      </w:r>
      <w:r w:rsidR="004E5DF9" w:rsidRPr="00E24A6C">
        <w:rPr>
          <w:rFonts w:ascii="Times New Roman" w:hAnsi="Times New Roman" w:cs="Times New Roman"/>
          <w:sz w:val="20"/>
          <w:szCs w:val="20"/>
        </w:rPr>
        <w:t>The NIPALS algorithm</w:t>
      </w:r>
      <w:r w:rsidR="003B4A16" w:rsidRPr="00E24A6C">
        <w:rPr>
          <w:rFonts w:ascii="Times New Roman" w:hAnsi="Times New Roman" w:cs="Times New Roman"/>
          <w:sz w:val="20"/>
          <w:szCs w:val="20"/>
        </w:rPr>
        <w:t xml:space="preserve"> </w:t>
      </w:r>
      <w:r w:rsidR="004E5DF9" w:rsidRPr="00E24A6C">
        <w:rPr>
          <w:rFonts w:ascii="Times New Roman" w:hAnsi="Times New Roman" w:cs="Times New Roman"/>
          <w:sz w:val="20"/>
          <w:szCs w:val="20"/>
        </w:rPr>
        <w:t>us</w:t>
      </w:r>
      <w:r w:rsidR="003B4A16" w:rsidRPr="00E24A6C">
        <w:rPr>
          <w:rFonts w:ascii="Times New Roman" w:hAnsi="Times New Roman" w:cs="Times New Roman"/>
          <w:sz w:val="20"/>
          <w:szCs w:val="20"/>
        </w:rPr>
        <w:t>ed</w:t>
      </w:r>
      <w:r w:rsidR="004E5DF9" w:rsidRPr="00E24A6C">
        <w:rPr>
          <w:rFonts w:ascii="Times New Roman" w:hAnsi="Times New Roman" w:cs="Times New Roman"/>
          <w:sz w:val="20"/>
          <w:szCs w:val="20"/>
        </w:rPr>
        <w:t xml:space="preserve"> the pls package</w:t>
      </w:r>
      <w:r w:rsidR="00810D2A" w:rsidRPr="00E24A6C">
        <w:rPr>
          <w:rFonts w:ascii="Times New Roman" w:hAnsi="Times New Roman" w:cs="Times New Roman"/>
          <w:sz w:val="20"/>
          <w:szCs w:val="20"/>
        </w:rPr>
        <w:t xml:space="preserve"> (</w:t>
      </w:r>
      <w:r w:rsidR="00B64310" w:rsidRPr="00E24A6C">
        <w:rPr>
          <w:rFonts w:ascii="Times New Roman" w:hAnsi="Times New Roman" w:cs="Times New Roman"/>
          <w:sz w:val="20"/>
          <w:szCs w:val="20"/>
        </w:rPr>
        <w:t>https://cran.r-</w:t>
      </w:r>
      <w:r w:rsidR="00B64310" w:rsidRPr="00E24A6C">
        <w:rPr>
          <w:rFonts w:ascii="Times New Roman" w:hAnsi="Times New Roman" w:cs="Times New Roman"/>
          <w:sz w:val="20"/>
          <w:szCs w:val="20"/>
        </w:rPr>
        <w:lastRenderedPageBreak/>
        <w:t>project.org/package=pls</w:t>
      </w:r>
      <w:r w:rsidR="00810D2A" w:rsidRPr="00E24A6C">
        <w:rPr>
          <w:rFonts w:ascii="Times New Roman" w:hAnsi="Times New Roman" w:cs="Times New Roman"/>
          <w:sz w:val="20"/>
          <w:szCs w:val="20"/>
        </w:rPr>
        <w:t>)</w:t>
      </w:r>
      <w:r w:rsidR="003B4A16" w:rsidRPr="00E24A6C">
        <w:rPr>
          <w:rFonts w:ascii="Times New Roman" w:hAnsi="Times New Roman" w:cs="Times New Roman"/>
          <w:sz w:val="20"/>
          <w:szCs w:val="20"/>
        </w:rPr>
        <w:t xml:space="preserve">. </w:t>
      </w:r>
      <w:r w:rsidR="00B67407" w:rsidRPr="00E24A6C">
        <w:rPr>
          <w:rFonts w:ascii="Times New Roman" w:hAnsi="Times New Roman" w:cs="Times New Roman"/>
          <w:sz w:val="20"/>
          <w:szCs w:val="20"/>
        </w:rPr>
        <w:t>The non-inferiority test, conducted in R, evaluated whether the psychiatric risk difference (resilient group vs. low-risk group) was below a predefined margin (Δ), with the null hypothesis that the difference exceeded Δ. The margin Δ was set as the smallest effect size of interest (SESOI), determined using G*Power sensitivity analyses targeting 80% power and a 0.05 significance level</w:t>
      </w:r>
      <w:r w:rsidR="004D3BF9" w:rsidRPr="00E24A6C">
        <w:rPr>
          <w:rFonts w:ascii="Times New Roman" w:hAnsi="Times New Roman" w:cs="Times New Roman"/>
          <w:sz w:val="20"/>
          <w:szCs w:val="20"/>
        </w:rPr>
        <w:fldChar w:fldCharType="begin"/>
      </w:r>
      <w:r w:rsidR="00A36EF3">
        <w:rPr>
          <w:rFonts w:ascii="Times New Roman" w:hAnsi="Times New Roman" w:cs="Times New Roman"/>
          <w:sz w:val="20"/>
          <w:szCs w:val="20"/>
        </w:rPr>
        <w:instrText xml:space="preserve"> ADDIN ZOTERO_ITEM CSL_CITATION {"citationID":"f81vhDfg","properties":{"formattedCitation":"\\super 14\\nosupersub{}","plainCitation":"14","noteIndex":0},"citationItems":[{"id":6953,"uris":["http://zotero.org/users/9287331/items/WBKSPPJZ"],"itemData":{"id":6953,"type":"article-journal","abstract":"G*Power is a free power analysis program for a variety of statistical tests. We present extensions and improvements of the version introduced by Faul, Erdfelder, Lang, and Buchner (2007) in the domain of correlation and regression analyses. In the new version, we have added procedures to analyze the power of tests based on (1) single-sample tetrachoric correlations, (2) comparisons of dependent correlations, (3) bivariate linear regression, (4) multiple linear regression based on the random predictor model, (5) logistic regression, and (6) Poisson regression. We describe these new features and provide a brief introduction to their scope and handling.","container-title":"Behavior Research Methods","DOI":"10.3758/BRM.41.4.1149","ISSN":"1554-3528","issue":"4","journalAbbreviation":"Behavior Research Methods","language":"en","page":"1149-1160","source":"Springer Link","title":"Statistical power analyses using G*Power 3.1: Tests for correlation and regression analyses","title-short":"Statistical power analyses using G*Power 3.1","volume":"41","author":[{"family":"Faul","given":"Franz"},{"family":"Erdfelder","given":"Edgar"},{"family":"Buchner","given":"Axel"},{"family":"Lang","given":"Albert-Georg"}],"issued":{"date-parts":[["2009",11,1]]},"citation-key":"faulStatisticalPowerAnalyses2009"}}],"schema":"https://github.com/citation-style-language/schema/raw/master/csl-citation.json"} </w:instrText>
      </w:r>
      <w:r w:rsidR="004D3BF9" w:rsidRPr="00E24A6C">
        <w:rPr>
          <w:rFonts w:ascii="Times New Roman" w:hAnsi="Times New Roman" w:cs="Times New Roman"/>
          <w:sz w:val="20"/>
          <w:szCs w:val="20"/>
        </w:rPr>
        <w:fldChar w:fldCharType="separate"/>
      </w:r>
      <w:r w:rsidR="00FC1F06" w:rsidRPr="00FC1F06">
        <w:rPr>
          <w:rFonts w:ascii="Times New Roman" w:eastAsiaTheme="minorEastAsia" w:hAnsi="Times New Roman" w:cs="Times New Roman"/>
          <w:sz w:val="20"/>
          <w:vertAlign w:val="superscript"/>
          <w14:ligatures w14:val="standardContextual"/>
        </w:rPr>
        <w:t>14</w:t>
      </w:r>
      <w:r w:rsidR="004D3BF9" w:rsidRPr="00E24A6C">
        <w:rPr>
          <w:rFonts w:ascii="Times New Roman" w:hAnsi="Times New Roman" w:cs="Times New Roman"/>
          <w:sz w:val="20"/>
          <w:szCs w:val="20"/>
        </w:rPr>
        <w:fldChar w:fldCharType="end"/>
      </w:r>
      <w:r w:rsidR="00FC1F06">
        <w:rPr>
          <w:rFonts w:ascii="Times New Roman" w:hAnsi="Times New Roman" w:cs="Times New Roman"/>
          <w:sz w:val="20"/>
          <w:szCs w:val="20"/>
        </w:rPr>
        <w:t>.</w:t>
      </w:r>
    </w:p>
    <w:p w14:paraId="364D6576" w14:textId="158976CA" w:rsidR="00432990" w:rsidRPr="00EE1C2C" w:rsidRDefault="00EE1C2C" w:rsidP="000F56E8">
      <w:pPr>
        <w:jc w:val="both"/>
        <w:rPr>
          <w:rFonts w:ascii="Times New Roman" w:hAnsi="Times New Roman" w:cs="Times New Roman"/>
          <w:b/>
          <w:bCs/>
          <w:sz w:val="20"/>
          <w:szCs w:val="20"/>
        </w:rPr>
      </w:pPr>
      <w:r>
        <w:rPr>
          <w:rFonts w:ascii="Times New Roman" w:hAnsi="Times New Roman" w:cs="Times New Roman"/>
          <w:b/>
          <w:bCs/>
          <w:sz w:val="20"/>
          <w:szCs w:val="20"/>
        </w:rPr>
        <w:t>6.</w:t>
      </w:r>
      <w:r w:rsidRPr="00EE1C2C">
        <w:rPr>
          <w:rFonts w:ascii="Times New Roman" w:hAnsi="Times New Roman" w:cs="Times New Roman"/>
          <w:b/>
          <w:bCs/>
          <w:sz w:val="20"/>
          <w:szCs w:val="20"/>
        </w:rPr>
        <w:t>Proteins list</w:t>
      </w:r>
    </w:p>
    <w:p w14:paraId="65A72ED1" w14:textId="16801759" w:rsidR="00F76523" w:rsidRDefault="00EE1C2C" w:rsidP="000F56E8">
      <w:pPr>
        <w:jc w:val="both"/>
        <w:rPr>
          <w:rFonts w:ascii="Times New Roman" w:hAnsi="Times New Roman" w:cs="Times New Roman"/>
          <w:sz w:val="20"/>
          <w:szCs w:val="20"/>
        </w:rPr>
      </w:pPr>
      <w:r w:rsidRPr="00E24A6C">
        <w:rPr>
          <w:rFonts w:ascii="Times New Roman" w:hAnsi="Times New Roman" w:cs="Times New Roman"/>
          <w:sz w:val="20"/>
          <w:szCs w:val="20"/>
        </w:rPr>
        <w:t>2,920 proteins were included</w:t>
      </w:r>
      <w:r>
        <w:rPr>
          <w:rFonts w:ascii="Times New Roman" w:hAnsi="Times New Roman" w:cs="Times New Roman"/>
          <w:sz w:val="20"/>
          <w:szCs w:val="20"/>
        </w:rPr>
        <w:t xml:space="preserve"> in analyses listed below:</w:t>
      </w:r>
    </w:p>
    <w:p w14:paraId="76D1E84B" w14:textId="6EFB4CA3" w:rsidR="00F76523" w:rsidRPr="00F76523" w:rsidRDefault="00F76523" w:rsidP="000F56E8">
      <w:pPr>
        <w:jc w:val="both"/>
        <w:rPr>
          <w:rFonts w:ascii="Times New Roman" w:hAnsi="Times New Roman" w:cs="Times New Roman"/>
          <w:sz w:val="20"/>
          <w:szCs w:val="20"/>
        </w:rPr>
      </w:pPr>
      <w:r w:rsidRPr="00A35524">
        <w:rPr>
          <w:rFonts w:ascii="Times New Roman" w:hAnsi="Times New Roman" w:cs="Times New Roman"/>
          <w:sz w:val="20"/>
          <w:szCs w:val="20"/>
        </w:rPr>
        <w:t>A1BG</w:t>
      </w:r>
      <w:r>
        <w:rPr>
          <w:rFonts w:ascii="Times New Roman" w:hAnsi="Times New Roman" w:cs="Times New Roman"/>
          <w:sz w:val="20"/>
          <w:szCs w:val="20"/>
        </w:rPr>
        <w:t xml:space="preserve">; </w:t>
      </w:r>
      <w:r w:rsidRPr="00A35524">
        <w:rPr>
          <w:rFonts w:ascii="Times New Roman" w:hAnsi="Times New Roman" w:cs="Times New Roman"/>
          <w:sz w:val="20"/>
          <w:szCs w:val="20"/>
        </w:rPr>
        <w:t>AAMDC</w:t>
      </w:r>
      <w:r>
        <w:rPr>
          <w:rFonts w:ascii="Times New Roman" w:hAnsi="Times New Roman" w:cs="Times New Roman"/>
          <w:sz w:val="20"/>
          <w:szCs w:val="20"/>
        </w:rPr>
        <w:t xml:space="preserve">; </w:t>
      </w:r>
      <w:r w:rsidRPr="00A35524">
        <w:rPr>
          <w:rFonts w:ascii="Times New Roman" w:hAnsi="Times New Roman" w:cs="Times New Roman"/>
          <w:sz w:val="20"/>
          <w:szCs w:val="20"/>
        </w:rPr>
        <w:t>AARSD1</w:t>
      </w:r>
      <w:r>
        <w:rPr>
          <w:rFonts w:ascii="Times New Roman" w:hAnsi="Times New Roman" w:cs="Times New Roman"/>
          <w:sz w:val="20"/>
          <w:szCs w:val="20"/>
        </w:rPr>
        <w:t xml:space="preserve">; </w:t>
      </w:r>
      <w:r w:rsidRPr="00A35524">
        <w:rPr>
          <w:rFonts w:ascii="Times New Roman" w:hAnsi="Times New Roman" w:cs="Times New Roman"/>
          <w:sz w:val="20"/>
          <w:szCs w:val="20"/>
        </w:rPr>
        <w:t>ABCA2</w:t>
      </w:r>
      <w:r>
        <w:rPr>
          <w:rFonts w:ascii="Times New Roman" w:hAnsi="Times New Roman" w:cs="Times New Roman"/>
          <w:sz w:val="20"/>
          <w:szCs w:val="20"/>
        </w:rPr>
        <w:t xml:space="preserve">; </w:t>
      </w:r>
      <w:r w:rsidRPr="00A35524">
        <w:rPr>
          <w:rFonts w:ascii="Times New Roman" w:hAnsi="Times New Roman" w:cs="Times New Roman"/>
          <w:sz w:val="20"/>
          <w:szCs w:val="20"/>
        </w:rPr>
        <w:t>ABHD14B</w:t>
      </w:r>
      <w:r>
        <w:rPr>
          <w:rFonts w:ascii="Times New Roman" w:hAnsi="Times New Roman" w:cs="Times New Roman"/>
          <w:sz w:val="20"/>
          <w:szCs w:val="20"/>
        </w:rPr>
        <w:t xml:space="preserve">; </w:t>
      </w:r>
      <w:r w:rsidRPr="00A35524">
        <w:rPr>
          <w:rFonts w:ascii="Times New Roman" w:hAnsi="Times New Roman" w:cs="Times New Roman"/>
          <w:sz w:val="20"/>
          <w:szCs w:val="20"/>
        </w:rPr>
        <w:t>ABL1</w:t>
      </w:r>
      <w:r>
        <w:rPr>
          <w:rFonts w:ascii="Times New Roman" w:hAnsi="Times New Roman" w:cs="Times New Roman"/>
          <w:sz w:val="20"/>
          <w:szCs w:val="20"/>
        </w:rPr>
        <w:t xml:space="preserve">; </w:t>
      </w:r>
      <w:r w:rsidRPr="00A35524">
        <w:rPr>
          <w:rFonts w:ascii="Times New Roman" w:hAnsi="Times New Roman" w:cs="Times New Roman"/>
          <w:sz w:val="20"/>
          <w:szCs w:val="20"/>
        </w:rPr>
        <w:t>ABO</w:t>
      </w:r>
      <w:r>
        <w:rPr>
          <w:rFonts w:ascii="Times New Roman" w:hAnsi="Times New Roman" w:cs="Times New Roman"/>
          <w:sz w:val="20"/>
          <w:szCs w:val="20"/>
        </w:rPr>
        <w:t xml:space="preserve">; </w:t>
      </w:r>
      <w:r w:rsidRPr="00A35524">
        <w:rPr>
          <w:rFonts w:ascii="Times New Roman" w:hAnsi="Times New Roman" w:cs="Times New Roman"/>
          <w:sz w:val="20"/>
          <w:szCs w:val="20"/>
        </w:rPr>
        <w:t>ABRAXAS2</w:t>
      </w:r>
      <w:r>
        <w:rPr>
          <w:rFonts w:ascii="Times New Roman" w:hAnsi="Times New Roman" w:cs="Times New Roman"/>
          <w:sz w:val="20"/>
          <w:szCs w:val="20"/>
        </w:rPr>
        <w:t xml:space="preserve">; </w:t>
      </w:r>
      <w:r w:rsidRPr="00A35524">
        <w:rPr>
          <w:rFonts w:ascii="Times New Roman" w:hAnsi="Times New Roman" w:cs="Times New Roman"/>
          <w:sz w:val="20"/>
          <w:szCs w:val="20"/>
        </w:rPr>
        <w:t>ACAA1</w:t>
      </w:r>
      <w:r>
        <w:rPr>
          <w:rFonts w:ascii="Times New Roman" w:hAnsi="Times New Roman" w:cs="Times New Roman"/>
          <w:sz w:val="20"/>
          <w:szCs w:val="20"/>
        </w:rPr>
        <w:t xml:space="preserve">; </w:t>
      </w:r>
      <w:r w:rsidRPr="00A35524">
        <w:rPr>
          <w:rFonts w:ascii="Times New Roman" w:hAnsi="Times New Roman" w:cs="Times New Roman"/>
          <w:sz w:val="20"/>
          <w:szCs w:val="20"/>
        </w:rPr>
        <w:t>ACADM</w:t>
      </w:r>
      <w:r>
        <w:rPr>
          <w:rFonts w:ascii="Times New Roman" w:hAnsi="Times New Roman" w:cs="Times New Roman"/>
          <w:sz w:val="20"/>
          <w:szCs w:val="20"/>
        </w:rPr>
        <w:t xml:space="preserve">; </w:t>
      </w:r>
      <w:r w:rsidRPr="00A35524">
        <w:rPr>
          <w:rFonts w:ascii="Times New Roman" w:hAnsi="Times New Roman" w:cs="Times New Roman"/>
          <w:sz w:val="20"/>
          <w:szCs w:val="20"/>
        </w:rPr>
        <w:t>ACADSB</w:t>
      </w:r>
      <w:r>
        <w:rPr>
          <w:rFonts w:ascii="Times New Roman" w:hAnsi="Times New Roman" w:cs="Times New Roman"/>
          <w:sz w:val="20"/>
          <w:szCs w:val="20"/>
        </w:rPr>
        <w:t xml:space="preserve">; </w:t>
      </w:r>
      <w:r w:rsidRPr="00A35524">
        <w:rPr>
          <w:rFonts w:ascii="Times New Roman" w:hAnsi="Times New Roman" w:cs="Times New Roman"/>
          <w:sz w:val="20"/>
          <w:szCs w:val="20"/>
        </w:rPr>
        <w:t>ACAN</w:t>
      </w:r>
      <w:r>
        <w:rPr>
          <w:rFonts w:ascii="Times New Roman" w:hAnsi="Times New Roman" w:cs="Times New Roman"/>
          <w:sz w:val="20"/>
          <w:szCs w:val="20"/>
        </w:rPr>
        <w:t xml:space="preserve">; </w:t>
      </w:r>
      <w:r w:rsidRPr="00A35524">
        <w:rPr>
          <w:rFonts w:ascii="Times New Roman" w:hAnsi="Times New Roman" w:cs="Times New Roman"/>
          <w:sz w:val="20"/>
          <w:szCs w:val="20"/>
        </w:rPr>
        <w:t>ACE</w:t>
      </w:r>
      <w:r>
        <w:rPr>
          <w:rFonts w:ascii="Times New Roman" w:hAnsi="Times New Roman" w:cs="Times New Roman"/>
          <w:sz w:val="20"/>
          <w:szCs w:val="20"/>
        </w:rPr>
        <w:t xml:space="preserve">; </w:t>
      </w:r>
      <w:r w:rsidRPr="00A35524">
        <w:rPr>
          <w:rFonts w:ascii="Times New Roman" w:hAnsi="Times New Roman" w:cs="Times New Roman"/>
          <w:sz w:val="20"/>
          <w:szCs w:val="20"/>
        </w:rPr>
        <w:t>ACE2</w:t>
      </w:r>
      <w:r>
        <w:rPr>
          <w:rFonts w:ascii="Times New Roman" w:hAnsi="Times New Roman" w:cs="Times New Roman"/>
          <w:sz w:val="20"/>
          <w:szCs w:val="20"/>
        </w:rPr>
        <w:t xml:space="preserve">; </w:t>
      </w:r>
      <w:r w:rsidRPr="00A35524">
        <w:rPr>
          <w:rFonts w:ascii="Times New Roman" w:hAnsi="Times New Roman" w:cs="Times New Roman"/>
          <w:sz w:val="20"/>
          <w:szCs w:val="20"/>
        </w:rPr>
        <w:t>ACHE</w:t>
      </w:r>
      <w:r>
        <w:rPr>
          <w:rFonts w:ascii="Times New Roman" w:hAnsi="Times New Roman" w:cs="Times New Roman"/>
          <w:sz w:val="20"/>
          <w:szCs w:val="20"/>
        </w:rPr>
        <w:t xml:space="preserve">; </w:t>
      </w:r>
      <w:r w:rsidRPr="00A35524">
        <w:rPr>
          <w:rFonts w:ascii="Times New Roman" w:hAnsi="Times New Roman" w:cs="Times New Roman"/>
          <w:sz w:val="20"/>
          <w:szCs w:val="20"/>
        </w:rPr>
        <w:t>ACOT13</w:t>
      </w:r>
      <w:r>
        <w:rPr>
          <w:rFonts w:ascii="Times New Roman" w:hAnsi="Times New Roman" w:cs="Times New Roman"/>
          <w:sz w:val="20"/>
          <w:szCs w:val="20"/>
        </w:rPr>
        <w:t xml:space="preserve">; </w:t>
      </w:r>
      <w:r w:rsidRPr="00A35524">
        <w:rPr>
          <w:rFonts w:ascii="Times New Roman" w:hAnsi="Times New Roman" w:cs="Times New Roman"/>
          <w:sz w:val="20"/>
          <w:szCs w:val="20"/>
        </w:rPr>
        <w:t>ACOX1</w:t>
      </w:r>
      <w:r>
        <w:rPr>
          <w:rFonts w:ascii="Times New Roman" w:hAnsi="Times New Roman" w:cs="Times New Roman"/>
          <w:sz w:val="20"/>
          <w:szCs w:val="20"/>
        </w:rPr>
        <w:t xml:space="preserve">; </w:t>
      </w:r>
      <w:r w:rsidRPr="00A35524">
        <w:rPr>
          <w:rFonts w:ascii="Times New Roman" w:hAnsi="Times New Roman" w:cs="Times New Roman"/>
          <w:sz w:val="20"/>
          <w:szCs w:val="20"/>
        </w:rPr>
        <w:t>ACP1</w:t>
      </w:r>
      <w:r>
        <w:rPr>
          <w:rFonts w:ascii="Times New Roman" w:hAnsi="Times New Roman" w:cs="Times New Roman"/>
          <w:sz w:val="20"/>
          <w:szCs w:val="20"/>
        </w:rPr>
        <w:t xml:space="preserve">; </w:t>
      </w:r>
      <w:r w:rsidRPr="00A35524">
        <w:rPr>
          <w:rFonts w:ascii="Times New Roman" w:hAnsi="Times New Roman" w:cs="Times New Roman"/>
          <w:sz w:val="20"/>
          <w:szCs w:val="20"/>
        </w:rPr>
        <w:t>ACP5</w:t>
      </w:r>
      <w:r>
        <w:rPr>
          <w:rFonts w:ascii="Times New Roman" w:hAnsi="Times New Roman" w:cs="Times New Roman"/>
          <w:sz w:val="20"/>
          <w:szCs w:val="20"/>
        </w:rPr>
        <w:t xml:space="preserve">; </w:t>
      </w:r>
      <w:r w:rsidRPr="00A35524">
        <w:rPr>
          <w:rFonts w:ascii="Times New Roman" w:hAnsi="Times New Roman" w:cs="Times New Roman"/>
          <w:sz w:val="20"/>
          <w:szCs w:val="20"/>
        </w:rPr>
        <w:t>ACP6</w:t>
      </w:r>
      <w:r>
        <w:rPr>
          <w:rFonts w:ascii="Times New Roman" w:hAnsi="Times New Roman" w:cs="Times New Roman"/>
          <w:sz w:val="20"/>
          <w:szCs w:val="20"/>
        </w:rPr>
        <w:t xml:space="preserve">; </w:t>
      </w:r>
      <w:r w:rsidRPr="00A35524">
        <w:rPr>
          <w:rFonts w:ascii="Times New Roman" w:hAnsi="Times New Roman" w:cs="Times New Roman"/>
          <w:sz w:val="20"/>
          <w:szCs w:val="20"/>
        </w:rPr>
        <w:t>ACRBP</w:t>
      </w:r>
      <w:r>
        <w:rPr>
          <w:rFonts w:ascii="Times New Roman" w:hAnsi="Times New Roman" w:cs="Times New Roman"/>
          <w:sz w:val="20"/>
          <w:szCs w:val="20"/>
        </w:rPr>
        <w:t xml:space="preserve">; </w:t>
      </w:r>
      <w:r w:rsidRPr="00A35524">
        <w:rPr>
          <w:rFonts w:ascii="Times New Roman" w:hAnsi="Times New Roman" w:cs="Times New Roman"/>
          <w:sz w:val="20"/>
          <w:szCs w:val="20"/>
        </w:rPr>
        <w:t>ACRV1</w:t>
      </w:r>
      <w:r>
        <w:rPr>
          <w:rFonts w:ascii="Times New Roman" w:hAnsi="Times New Roman" w:cs="Times New Roman"/>
          <w:sz w:val="20"/>
          <w:szCs w:val="20"/>
        </w:rPr>
        <w:t xml:space="preserve">; </w:t>
      </w:r>
      <w:r w:rsidRPr="00A35524">
        <w:rPr>
          <w:rFonts w:ascii="Times New Roman" w:hAnsi="Times New Roman" w:cs="Times New Roman"/>
          <w:sz w:val="20"/>
          <w:szCs w:val="20"/>
        </w:rPr>
        <w:t>ACSL1</w:t>
      </w:r>
      <w:r>
        <w:rPr>
          <w:rFonts w:ascii="Times New Roman" w:hAnsi="Times New Roman" w:cs="Times New Roman"/>
          <w:sz w:val="20"/>
          <w:szCs w:val="20"/>
        </w:rPr>
        <w:t xml:space="preserve">; </w:t>
      </w:r>
      <w:r w:rsidRPr="00A35524">
        <w:rPr>
          <w:rFonts w:ascii="Times New Roman" w:hAnsi="Times New Roman" w:cs="Times New Roman"/>
          <w:sz w:val="20"/>
          <w:szCs w:val="20"/>
        </w:rPr>
        <w:t>ACTA2</w:t>
      </w:r>
      <w:r>
        <w:rPr>
          <w:rFonts w:ascii="Times New Roman" w:hAnsi="Times New Roman" w:cs="Times New Roman"/>
          <w:sz w:val="20"/>
          <w:szCs w:val="20"/>
        </w:rPr>
        <w:t xml:space="preserve">; </w:t>
      </w:r>
      <w:r w:rsidRPr="00A35524">
        <w:rPr>
          <w:rFonts w:ascii="Times New Roman" w:hAnsi="Times New Roman" w:cs="Times New Roman"/>
          <w:sz w:val="20"/>
          <w:szCs w:val="20"/>
        </w:rPr>
        <w:t>ACTN2</w:t>
      </w:r>
      <w:r>
        <w:rPr>
          <w:rFonts w:ascii="Times New Roman" w:hAnsi="Times New Roman" w:cs="Times New Roman"/>
          <w:sz w:val="20"/>
          <w:szCs w:val="20"/>
        </w:rPr>
        <w:t xml:space="preserve">; </w:t>
      </w:r>
      <w:r w:rsidRPr="00A35524">
        <w:rPr>
          <w:rFonts w:ascii="Times New Roman" w:hAnsi="Times New Roman" w:cs="Times New Roman"/>
          <w:sz w:val="20"/>
          <w:szCs w:val="20"/>
        </w:rPr>
        <w:t>ACTN4</w:t>
      </w:r>
      <w:r>
        <w:rPr>
          <w:rFonts w:ascii="Times New Roman" w:hAnsi="Times New Roman" w:cs="Times New Roman"/>
          <w:sz w:val="20"/>
          <w:szCs w:val="20"/>
        </w:rPr>
        <w:t xml:space="preserve">; </w:t>
      </w:r>
      <w:r w:rsidRPr="00A35524">
        <w:rPr>
          <w:rFonts w:ascii="Times New Roman" w:hAnsi="Times New Roman" w:cs="Times New Roman"/>
          <w:sz w:val="20"/>
          <w:szCs w:val="20"/>
        </w:rPr>
        <w:t>ACVRL1</w:t>
      </w:r>
      <w:r>
        <w:rPr>
          <w:rFonts w:ascii="Times New Roman" w:hAnsi="Times New Roman" w:cs="Times New Roman"/>
          <w:sz w:val="20"/>
          <w:szCs w:val="20"/>
        </w:rPr>
        <w:t xml:space="preserve">; </w:t>
      </w:r>
      <w:r w:rsidRPr="00A35524">
        <w:rPr>
          <w:rFonts w:ascii="Times New Roman" w:hAnsi="Times New Roman" w:cs="Times New Roman"/>
          <w:sz w:val="20"/>
          <w:szCs w:val="20"/>
        </w:rPr>
        <w:t>ACY1</w:t>
      </w:r>
      <w:r>
        <w:rPr>
          <w:rFonts w:ascii="Times New Roman" w:hAnsi="Times New Roman" w:cs="Times New Roman"/>
          <w:sz w:val="20"/>
          <w:szCs w:val="20"/>
        </w:rPr>
        <w:t xml:space="preserve">; </w:t>
      </w:r>
      <w:r w:rsidRPr="00A35524">
        <w:rPr>
          <w:rFonts w:ascii="Times New Roman" w:hAnsi="Times New Roman" w:cs="Times New Roman"/>
          <w:sz w:val="20"/>
          <w:szCs w:val="20"/>
        </w:rPr>
        <w:t>ACY3</w:t>
      </w:r>
      <w:r>
        <w:rPr>
          <w:rFonts w:ascii="Times New Roman" w:hAnsi="Times New Roman" w:cs="Times New Roman"/>
          <w:sz w:val="20"/>
          <w:szCs w:val="20"/>
        </w:rPr>
        <w:t xml:space="preserve">; </w:t>
      </w:r>
      <w:r w:rsidRPr="00A35524">
        <w:rPr>
          <w:rFonts w:ascii="Times New Roman" w:hAnsi="Times New Roman" w:cs="Times New Roman"/>
          <w:sz w:val="20"/>
          <w:szCs w:val="20"/>
        </w:rPr>
        <w:t>ACYP1</w:t>
      </w:r>
      <w:r>
        <w:rPr>
          <w:rFonts w:ascii="Times New Roman" w:hAnsi="Times New Roman" w:cs="Times New Roman"/>
          <w:sz w:val="20"/>
          <w:szCs w:val="20"/>
        </w:rPr>
        <w:t xml:space="preserve">; </w:t>
      </w:r>
      <w:r w:rsidRPr="00A35524">
        <w:rPr>
          <w:rFonts w:ascii="Times New Roman" w:hAnsi="Times New Roman" w:cs="Times New Roman"/>
          <w:sz w:val="20"/>
          <w:szCs w:val="20"/>
        </w:rPr>
        <w:t>ADA</w:t>
      </w:r>
      <w:r>
        <w:rPr>
          <w:rFonts w:ascii="Times New Roman" w:hAnsi="Times New Roman" w:cs="Times New Roman"/>
          <w:sz w:val="20"/>
          <w:szCs w:val="20"/>
        </w:rPr>
        <w:t xml:space="preserve">; </w:t>
      </w:r>
      <w:r w:rsidRPr="00A35524">
        <w:rPr>
          <w:rFonts w:ascii="Times New Roman" w:hAnsi="Times New Roman" w:cs="Times New Roman"/>
          <w:sz w:val="20"/>
          <w:szCs w:val="20"/>
        </w:rPr>
        <w:t>ADA2</w:t>
      </w:r>
      <w:r>
        <w:rPr>
          <w:rFonts w:ascii="Times New Roman" w:hAnsi="Times New Roman" w:cs="Times New Roman"/>
          <w:sz w:val="20"/>
          <w:szCs w:val="20"/>
        </w:rPr>
        <w:t xml:space="preserve">; </w:t>
      </w:r>
      <w:r w:rsidRPr="00A35524">
        <w:rPr>
          <w:rFonts w:ascii="Times New Roman" w:hAnsi="Times New Roman" w:cs="Times New Roman"/>
          <w:sz w:val="20"/>
          <w:szCs w:val="20"/>
        </w:rPr>
        <w:t>ADAM12</w:t>
      </w:r>
      <w:r>
        <w:rPr>
          <w:rFonts w:ascii="Times New Roman" w:hAnsi="Times New Roman" w:cs="Times New Roman"/>
          <w:sz w:val="20"/>
          <w:szCs w:val="20"/>
        </w:rPr>
        <w:t xml:space="preserve">; </w:t>
      </w:r>
      <w:r w:rsidRPr="00A35524">
        <w:rPr>
          <w:rFonts w:ascii="Times New Roman" w:hAnsi="Times New Roman" w:cs="Times New Roman"/>
          <w:sz w:val="20"/>
          <w:szCs w:val="20"/>
        </w:rPr>
        <w:t>ADAM15</w:t>
      </w:r>
      <w:r>
        <w:rPr>
          <w:rFonts w:ascii="Times New Roman" w:hAnsi="Times New Roman" w:cs="Times New Roman"/>
          <w:sz w:val="20"/>
          <w:szCs w:val="20"/>
        </w:rPr>
        <w:t xml:space="preserve">; </w:t>
      </w:r>
      <w:r w:rsidRPr="00A35524">
        <w:rPr>
          <w:rFonts w:ascii="Times New Roman" w:hAnsi="Times New Roman" w:cs="Times New Roman"/>
          <w:sz w:val="20"/>
          <w:szCs w:val="20"/>
        </w:rPr>
        <w:t>ADAM22</w:t>
      </w:r>
      <w:r>
        <w:rPr>
          <w:rFonts w:ascii="Times New Roman" w:hAnsi="Times New Roman" w:cs="Times New Roman"/>
          <w:sz w:val="20"/>
          <w:szCs w:val="20"/>
        </w:rPr>
        <w:t xml:space="preserve">; </w:t>
      </w:r>
      <w:r w:rsidRPr="00A35524">
        <w:rPr>
          <w:rFonts w:ascii="Times New Roman" w:hAnsi="Times New Roman" w:cs="Times New Roman"/>
          <w:sz w:val="20"/>
          <w:szCs w:val="20"/>
        </w:rPr>
        <w:t>ADAM23</w:t>
      </w:r>
      <w:r>
        <w:rPr>
          <w:rFonts w:ascii="Times New Roman" w:hAnsi="Times New Roman" w:cs="Times New Roman"/>
          <w:sz w:val="20"/>
          <w:szCs w:val="20"/>
        </w:rPr>
        <w:t xml:space="preserve">; </w:t>
      </w:r>
      <w:r w:rsidRPr="00A35524">
        <w:rPr>
          <w:rFonts w:ascii="Times New Roman" w:hAnsi="Times New Roman" w:cs="Times New Roman"/>
          <w:sz w:val="20"/>
          <w:szCs w:val="20"/>
        </w:rPr>
        <w:t>ADAM8</w:t>
      </w:r>
      <w:r>
        <w:rPr>
          <w:rFonts w:ascii="Times New Roman" w:hAnsi="Times New Roman" w:cs="Times New Roman"/>
          <w:sz w:val="20"/>
          <w:szCs w:val="20"/>
        </w:rPr>
        <w:t xml:space="preserve">; </w:t>
      </w:r>
      <w:r w:rsidRPr="00A35524">
        <w:rPr>
          <w:rFonts w:ascii="Times New Roman" w:hAnsi="Times New Roman" w:cs="Times New Roman"/>
          <w:sz w:val="20"/>
          <w:szCs w:val="20"/>
        </w:rPr>
        <w:t>ADAM9</w:t>
      </w:r>
      <w:r>
        <w:rPr>
          <w:rFonts w:ascii="Times New Roman" w:hAnsi="Times New Roman" w:cs="Times New Roman"/>
          <w:sz w:val="20"/>
          <w:szCs w:val="20"/>
        </w:rPr>
        <w:t xml:space="preserve">; </w:t>
      </w:r>
      <w:r w:rsidRPr="00A35524">
        <w:rPr>
          <w:rFonts w:ascii="Times New Roman" w:hAnsi="Times New Roman" w:cs="Times New Roman"/>
          <w:sz w:val="20"/>
          <w:szCs w:val="20"/>
        </w:rPr>
        <w:t>ADAMTS1</w:t>
      </w:r>
      <w:r>
        <w:rPr>
          <w:rFonts w:ascii="Times New Roman" w:hAnsi="Times New Roman" w:cs="Times New Roman"/>
          <w:sz w:val="20"/>
          <w:szCs w:val="20"/>
        </w:rPr>
        <w:t xml:space="preserve">; </w:t>
      </w:r>
      <w:r w:rsidRPr="00A35524">
        <w:rPr>
          <w:rFonts w:ascii="Times New Roman" w:hAnsi="Times New Roman" w:cs="Times New Roman"/>
          <w:sz w:val="20"/>
          <w:szCs w:val="20"/>
        </w:rPr>
        <w:t>ADAMTS13</w:t>
      </w:r>
      <w:r>
        <w:rPr>
          <w:rFonts w:ascii="Times New Roman" w:hAnsi="Times New Roman" w:cs="Times New Roman"/>
          <w:sz w:val="20"/>
          <w:szCs w:val="20"/>
        </w:rPr>
        <w:t xml:space="preserve">; </w:t>
      </w:r>
      <w:r w:rsidRPr="00A35524">
        <w:rPr>
          <w:rFonts w:ascii="Times New Roman" w:hAnsi="Times New Roman" w:cs="Times New Roman"/>
          <w:sz w:val="20"/>
          <w:szCs w:val="20"/>
        </w:rPr>
        <w:t>ADAMTS15</w:t>
      </w:r>
      <w:r>
        <w:rPr>
          <w:rFonts w:ascii="Times New Roman" w:hAnsi="Times New Roman" w:cs="Times New Roman"/>
          <w:sz w:val="20"/>
          <w:szCs w:val="20"/>
        </w:rPr>
        <w:t xml:space="preserve">; </w:t>
      </w:r>
      <w:r w:rsidRPr="00A35524">
        <w:rPr>
          <w:rFonts w:ascii="Times New Roman" w:hAnsi="Times New Roman" w:cs="Times New Roman"/>
          <w:sz w:val="20"/>
          <w:szCs w:val="20"/>
        </w:rPr>
        <w:t>ADAMTS16</w:t>
      </w:r>
      <w:r>
        <w:rPr>
          <w:rFonts w:ascii="Times New Roman" w:hAnsi="Times New Roman" w:cs="Times New Roman"/>
          <w:sz w:val="20"/>
          <w:szCs w:val="20"/>
        </w:rPr>
        <w:t xml:space="preserve">; </w:t>
      </w:r>
      <w:r w:rsidRPr="00A35524">
        <w:rPr>
          <w:rFonts w:ascii="Times New Roman" w:hAnsi="Times New Roman" w:cs="Times New Roman"/>
          <w:sz w:val="20"/>
          <w:szCs w:val="20"/>
        </w:rPr>
        <w:t>ADAMTS4</w:t>
      </w:r>
      <w:r>
        <w:rPr>
          <w:rFonts w:ascii="Times New Roman" w:hAnsi="Times New Roman" w:cs="Times New Roman"/>
          <w:sz w:val="20"/>
          <w:szCs w:val="20"/>
        </w:rPr>
        <w:t xml:space="preserve">; </w:t>
      </w:r>
      <w:r w:rsidRPr="00A35524">
        <w:rPr>
          <w:rFonts w:ascii="Times New Roman" w:hAnsi="Times New Roman" w:cs="Times New Roman"/>
          <w:sz w:val="20"/>
          <w:szCs w:val="20"/>
        </w:rPr>
        <w:t>ADAMTS8</w:t>
      </w:r>
      <w:r>
        <w:rPr>
          <w:rFonts w:ascii="Times New Roman" w:hAnsi="Times New Roman" w:cs="Times New Roman"/>
          <w:sz w:val="20"/>
          <w:szCs w:val="20"/>
        </w:rPr>
        <w:t xml:space="preserve">; </w:t>
      </w:r>
      <w:r w:rsidRPr="00A35524">
        <w:rPr>
          <w:rFonts w:ascii="Times New Roman" w:hAnsi="Times New Roman" w:cs="Times New Roman"/>
          <w:sz w:val="20"/>
          <w:szCs w:val="20"/>
        </w:rPr>
        <w:t>ADAMTSL2</w:t>
      </w:r>
      <w:r>
        <w:rPr>
          <w:rFonts w:ascii="Times New Roman" w:hAnsi="Times New Roman" w:cs="Times New Roman"/>
          <w:sz w:val="20"/>
          <w:szCs w:val="20"/>
        </w:rPr>
        <w:t xml:space="preserve">; </w:t>
      </w:r>
      <w:r w:rsidRPr="00A35524">
        <w:rPr>
          <w:rFonts w:ascii="Times New Roman" w:hAnsi="Times New Roman" w:cs="Times New Roman"/>
          <w:sz w:val="20"/>
          <w:szCs w:val="20"/>
        </w:rPr>
        <w:t>ADAMTSL4</w:t>
      </w:r>
      <w:r>
        <w:rPr>
          <w:rFonts w:ascii="Times New Roman" w:hAnsi="Times New Roman" w:cs="Times New Roman"/>
          <w:sz w:val="20"/>
          <w:szCs w:val="20"/>
        </w:rPr>
        <w:t xml:space="preserve">; </w:t>
      </w:r>
      <w:r w:rsidRPr="00A35524">
        <w:rPr>
          <w:rFonts w:ascii="Times New Roman" w:hAnsi="Times New Roman" w:cs="Times New Roman"/>
          <w:sz w:val="20"/>
          <w:szCs w:val="20"/>
        </w:rPr>
        <w:t>ADAMTSL5</w:t>
      </w:r>
      <w:r>
        <w:rPr>
          <w:rFonts w:ascii="Times New Roman" w:hAnsi="Times New Roman" w:cs="Times New Roman"/>
          <w:sz w:val="20"/>
          <w:szCs w:val="20"/>
        </w:rPr>
        <w:t xml:space="preserve">; </w:t>
      </w:r>
      <w:r w:rsidRPr="00A35524">
        <w:rPr>
          <w:rFonts w:ascii="Times New Roman" w:hAnsi="Times New Roman" w:cs="Times New Roman"/>
          <w:sz w:val="20"/>
          <w:szCs w:val="20"/>
        </w:rPr>
        <w:t>ADCYAP1R1</w:t>
      </w:r>
      <w:r>
        <w:rPr>
          <w:rFonts w:ascii="Times New Roman" w:hAnsi="Times New Roman" w:cs="Times New Roman"/>
          <w:sz w:val="20"/>
          <w:szCs w:val="20"/>
        </w:rPr>
        <w:t xml:space="preserve">; </w:t>
      </w:r>
      <w:r w:rsidRPr="00A35524">
        <w:rPr>
          <w:rFonts w:ascii="Times New Roman" w:hAnsi="Times New Roman" w:cs="Times New Roman"/>
          <w:sz w:val="20"/>
          <w:szCs w:val="20"/>
        </w:rPr>
        <w:t>ADD1</w:t>
      </w:r>
      <w:r>
        <w:rPr>
          <w:rFonts w:ascii="Times New Roman" w:hAnsi="Times New Roman" w:cs="Times New Roman"/>
          <w:sz w:val="20"/>
          <w:szCs w:val="20"/>
        </w:rPr>
        <w:t xml:space="preserve">; </w:t>
      </w:r>
      <w:r w:rsidRPr="00A35524">
        <w:rPr>
          <w:rFonts w:ascii="Times New Roman" w:hAnsi="Times New Roman" w:cs="Times New Roman"/>
          <w:sz w:val="20"/>
          <w:szCs w:val="20"/>
        </w:rPr>
        <w:t>ADGRB3</w:t>
      </w:r>
      <w:r>
        <w:rPr>
          <w:rFonts w:ascii="Times New Roman" w:hAnsi="Times New Roman" w:cs="Times New Roman"/>
          <w:sz w:val="20"/>
          <w:szCs w:val="20"/>
        </w:rPr>
        <w:t xml:space="preserve">; </w:t>
      </w:r>
      <w:r w:rsidRPr="00A35524">
        <w:rPr>
          <w:rFonts w:ascii="Times New Roman" w:hAnsi="Times New Roman" w:cs="Times New Roman"/>
          <w:sz w:val="20"/>
          <w:szCs w:val="20"/>
        </w:rPr>
        <w:t>ADGRD1</w:t>
      </w:r>
      <w:r>
        <w:rPr>
          <w:rFonts w:ascii="Times New Roman" w:hAnsi="Times New Roman" w:cs="Times New Roman"/>
          <w:sz w:val="20"/>
          <w:szCs w:val="20"/>
        </w:rPr>
        <w:t xml:space="preserve">; </w:t>
      </w:r>
      <w:r w:rsidRPr="00A35524">
        <w:rPr>
          <w:rFonts w:ascii="Times New Roman" w:hAnsi="Times New Roman" w:cs="Times New Roman"/>
          <w:sz w:val="20"/>
          <w:szCs w:val="20"/>
        </w:rPr>
        <w:t>ADGRE1</w:t>
      </w:r>
      <w:r>
        <w:rPr>
          <w:rFonts w:ascii="Times New Roman" w:hAnsi="Times New Roman" w:cs="Times New Roman"/>
          <w:sz w:val="20"/>
          <w:szCs w:val="20"/>
        </w:rPr>
        <w:t xml:space="preserve">; </w:t>
      </w:r>
      <w:r w:rsidRPr="00A35524">
        <w:rPr>
          <w:rFonts w:ascii="Times New Roman" w:hAnsi="Times New Roman" w:cs="Times New Roman"/>
          <w:sz w:val="20"/>
          <w:szCs w:val="20"/>
        </w:rPr>
        <w:t>ADGRE2</w:t>
      </w:r>
      <w:r>
        <w:rPr>
          <w:rFonts w:ascii="Times New Roman" w:hAnsi="Times New Roman" w:cs="Times New Roman"/>
          <w:sz w:val="20"/>
          <w:szCs w:val="20"/>
        </w:rPr>
        <w:t xml:space="preserve">; </w:t>
      </w:r>
      <w:r w:rsidRPr="00A35524">
        <w:rPr>
          <w:rFonts w:ascii="Times New Roman" w:hAnsi="Times New Roman" w:cs="Times New Roman"/>
          <w:sz w:val="20"/>
          <w:szCs w:val="20"/>
        </w:rPr>
        <w:t>ADGRE5</w:t>
      </w:r>
      <w:r>
        <w:rPr>
          <w:rFonts w:ascii="Times New Roman" w:hAnsi="Times New Roman" w:cs="Times New Roman"/>
          <w:sz w:val="20"/>
          <w:szCs w:val="20"/>
        </w:rPr>
        <w:t xml:space="preserve">; </w:t>
      </w:r>
      <w:r w:rsidRPr="00A35524">
        <w:rPr>
          <w:rFonts w:ascii="Times New Roman" w:hAnsi="Times New Roman" w:cs="Times New Roman"/>
          <w:sz w:val="20"/>
          <w:szCs w:val="20"/>
        </w:rPr>
        <w:t>ADGRF5</w:t>
      </w:r>
      <w:r>
        <w:rPr>
          <w:rFonts w:ascii="Times New Roman" w:hAnsi="Times New Roman" w:cs="Times New Roman"/>
          <w:sz w:val="20"/>
          <w:szCs w:val="20"/>
        </w:rPr>
        <w:t xml:space="preserve">; </w:t>
      </w:r>
      <w:r w:rsidRPr="00A35524">
        <w:rPr>
          <w:rFonts w:ascii="Times New Roman" w:hAnsi="Times New Roman" w:cs="Times New Roman"/>
          <w:sz w:val="20"/>
          <w:szCs w:val="20"/>
        </w:rPr>
        <w:t>ADGRG1</w:t>
      </w:r>
      <w:r>
        <w:rPr>
          <w:rFonts w:ascii="Times New Roman" w:hAnsi="Times New Roman" w:cs="Times New Roman"/>
          <w:sz w:val="20"/>
          <w:szCs w:val="20"/>
        </w:rPr>
        <w:t xml:space="preserve">; </w:t>
      </w:r>
      <w:r w:rsidRPr="00A35524">
        <w:rPr>
          <w:rFonts w:ascii="Times New Roman" w:hAnsi="Times New Roman" w:cs="Times New Roman"/>
          <w:sz w:val="20"/>
          <w:szCs w:val="20"/>
        </w:rPr>
        <w:t>ADGRG2</w:t>
      </w:r>
      <w:r>
        <w:rPr>
          <w:rFonts w:ascii="Times New Roman" w:hAnsi="Times New Roman" w:cs="Times New Roman"/>
          <w:sz w:val="20"/>
          <w:szCs w:val="20"/>
        </w:rPr>
        <w:t xml:space="preserve">; </w:t>
      </w:r>
      <w:r w:rsidRPr="00A35524">
        <w:rPr>
          <w:rFonts w:ascii="Times New Roman" w:hAnsi="Times New Roman" w:cs="Times New Roman"/>
          <w:sz w:val="20"/>
          <w:szCs w:val="20"/>
        </w:rPr>
        <w:t>ADGRV1</w:t>
      </w:r>
      <w:r>
        <w:rPr>
          <w:rFonts w:ascii="Times New Roman" w:hAnsi="Times New Roman" w:cs="Times New Roman"/>
          <w:sz w:val="20"/>
          <w:szCs w:val="20"/>
        </w:rPr>
        <w:t xml:space="preserve">; </w:t>
      </w:r>
      <w:r w:rsidRPr="00A35524">
        <w:rPr>
          <w:rFonts w:ascii="Times New Roman" w:hAnsi="Times New Roman" w:cs="Times New Roman"/>
          <w:sz w:val="20"/>
          <w:szCs w:val="20"/>
        </w:rPr>
        <w:t>ADH1B</w:t>
      </w:r>
      <w:r>
        <w:rPr>
          <w:rFonts w:ascii="Times New Roman" w:hAnsi="Times New Roman" w:cs="Times New Roman"/>
          <w:sz w:val="20"/>
          <w:szCs w:val="20"/>
        </w:rPr>
        <w:t xml:space="preserve">; </w:t>
      </w:r>
      <w:r w:rsidRPr="00A35524">
        <w:rPr>
          <w:rFonts w:ascii="Times New Roman" w:hAnsi="Times New Roman" w:cs="Times New Roman"/>
          <w:sz w:val="20"/>
          <w:szCs w:val="20"/>
        </w:rPr>
        <w:t>ADH4</w:t>
      </w:r>
      <w:r>
        <w:rPr>
          <w:rFonts w:ascii="Times New Roman" w:hAnsi="Times New Roman" w:cs="Times New Roman"/>
          <w:sz w:val="20"/>
          <w:szCs w:val="20"/>
        </w:rPr>
        <w:t xml:space="preserve">; </w:t>
      </w:r>
      <w:r w:rsidRPr="00A35524">
        <w:rPr>
          <w:rFonts w:ascii="Times New Roman" w:hAnsi="Times New Roman" w:cs="Times New Roman"/>
          <w:sz w:val="20"/>
          <w:szCs w:val="20"/>
        </w:rPr>
        <w:t>ADIPOQ</w:t>
      </w:r>
      <w:r>
        <w:rPr>
          <w:rFonts w:ascii="Times New Roman" w:hAnsi="Times New Roman" w:cs="Times New Roman"/>
          <w:sz w:val="20"/>
          <w:szCs w:val="20"/>
        </w:rPr>
        <w:t xml:space="preserve">; </w:t>
      </w:r>
      <w:r w:rsidRPr="00A35524">
        <w:rPr>
          <w:rFonts w:ascii="Times New Roman" w:hAnsi="Times New Roman" w:cs="Times New Roman"/>
          <w:sz w:val="20"/>
          <w:szCs w:val="20"/>
        </w:rPr>
        <w:t>ADM</w:t>
      </w:r>
      <w:r>
        <w:rPr>
          <w:rFonts w:ascii="Times New Roman" w:hAnsi="Times New Roman" w:cs="Times New Roman"/>
          <w:sz w:val="20"/>
          <w:szCs w:val="20"/>
        </w:rPr>
        <w:t xml:space="preserve">; </w:t>
      </w:r>
      <w:r w:rsidRPr="00A35524">
        <w:rPr>
          <w:rFonts w:ascii="Times New Roman" w:hAnsi="Times New Roman" w:cs="Times New Roman"/>
          <w:sz w:val="20"/>
          <w:szCs w:val="20"/>
        </w:rPr>
        <w:t>ADRA2A</w:t>
      </w:r>
      <w:r>
        <w:rPr>
          <w:rFonts w:ascii="Times New Roman" w:hAnsi="Times New Roman" w:cs="Times New Roman"/>
          <w:sz w:val="20"/>
          <w:szCs w:val="20"/>
        </w:rPr>
        <w:t xml:space="preserve">; </w:t>
      </w:r>
      <w:r w:rsidRPr="00A35524">
        <w:rPr>
          <w:rFonts w:ascii="Times New Roman" w:hAnsi="Times New Roman" w:cs="Times New Roman"/>
          <w:sz w:val="20"/>
          <w:szCs w:val="20"/>
        </w:rPr>
        <w:t>AFAP1</w:t>
      </w:r>
      <w:r>
        <w:rPr>
          <w:rFonts w:ascii="Times New Roman" w:hAnsi="Times New Roman" w:cs="Times New Roman"/>
          <w:sz w:val="20"/>
          <w:szCs w:val="20"/>
        </w:rPr>
        <w:t xml:space="preserve">; </w:t>
      </w:r>
      <w:r w:rsidRPr="00A35524">
        <w:rPr>
          <w:rFonts w:ascii="Times New Roman" w:hAnsi="Times New Roman" w:cs="Times New Roman"/>
          <w:sz w:val="20"/>
          <w:szCs w:val="20"/>
        </w:rPr>
        <w:t>AFM</w:t>
      </w:r>
      <w:r>
        <w:rPr>
          <w:rFonts w:ascii="Times New Roman" w:hAnsi="Times New Roman" w:cs="Times New Roman"/>
          <w:sz w:val="20"/>
          <w:szCs w:val="20"/>
        </w:rPr>
        <w:t xml:space="preserve">; </w:t>
      </w:r>
      <w:r w:rsidRPr="00A35524">
        <w:rPr>
          <w:rFonts w:ascii="Times New Roman" w:hAnsi="Times New Roman" w:cs="Times New Roman"/>
          <w:sz w:val="20"/>
          <w:szCs w:val="20"/>
        </w:rPr>
        <w:t>AFP</w:t>
      </w:r>
      <w:r>
        <w:rPr>
          <w:rFonts w:ascii="Times New Roman" w:hAnsi="Times New Roman" w:cs="Times New Roman"/>
          <w:sz w:val="20"/>
          <w:szCs w:val="20"/>
        </w:rPr>
        <w:t xml:space="preserve">; </w:t>
      </w:r>
      <w:r w:rsidRPr="00A35524">
        <w:rPr>
          <w:rFonts w:ascii="Times New Roman" w:hAnsi="Times New Roman" w:cs="Times New Roman"/>
          <w:sz w:val="20"/>
          <w:szCs w:val="20"/>
        </w:rPr>
        <w:t>AGBL2</w:t>
      </w:r>
      <w:r>
        <w:rPr>
          <w:rFonts w:ascii="Times New Roman" w:hAnsi="Times New Roman" w:cs="Times New Roman"/>
          <w:sz w:val="20"/>
          <w:szCs w:val="20"/>
        </w:rPr>
        <w:t xml:space="preserve">; </w:t>
      </w:r>
      <w:r w:rsidRPr="00A35524">
        <w:rPr>
          <w:rFonts w:ascii="Times New Roman" w:hAnsi="Times New Roman" w:cs="Times New Roman"/>
          <w:sz w:val="20"/>
          <w:szCs w:val="20"/>
        </w:rPr>
        <w:t>AGER</w:t>
      </w:r>
      <w:r>
        <w:rPr>
          <w:rFonts w:ascii="Times New Roman" w:hAnsi="Times New Roman" w:cs="Times New Roman"/>
          <w:sz w:val="20"/>
          <w:szCs w:val="20"/>
        </w:rPr>
        <w:t xml:space="preserve">; </w:t>
      </w:r>
      <w:r w:rsidRPr="00A35524">
        <w:rPr>
          <w:rFonts w:ascii="Times New Roman" w:hAnsi="Times New Roman" w:cs="Times New Roman"/>
          <w:sz w:val="20"/>
          <w:szCs w:val="20"/>
        </w:rPr>
        <w:t>AGR2</w:t>
      </w:r>
      <w:r>
        <w:rPr>
          <w:rFonts w:ascii="Times New Roman" w:hAnsi="Times New Roman" w:cs="Times New Roman"/>
          <w:sz w:val="20"/>
          <w:szCs w:val="20"/>
        </w:rPr>
        <w:t xml:space="preserve">; </w:t>
      </w:r>
      <w:r w:rsidRPr="00A35524">
        <w:rPr>
          <w:rFonts w:ascii="Times New Roman" w:hAnsi="Times New Roman" w:cs="Times New Roman"/>
          <w:sz w:val="20"/>
          <w:szCs w:val="20"/>
        </w:rPr>
        <w:t>AGR3</w:t>
      </w:r>
      <w:r>
        <w:rPr>
          <w:rFonts w:ascii="Times New Roman" w:hAnsi="Times New Roman" w:cs="Times New Roman"/>
          <w:sz w:val="20"/>
          <w:szCs w:val="20"/>
        </w:rPr>
        <w:t xml:space="preserve">; </w:t>
      </w:r>
      <w:r w:rsidRPr="00A35524">
        <w:rPr>
          <w:rFonts w:ascii="Times New Roman" w:hAnsi="Times New Roman" w:cs="Times New Roman"/>
          <w:sz w:val="20"/>
          <w:szCs w:val="20"/>
        </w:rPr>
        <w:t>AGRN</w:t>
      </w:r>
      <w:r>
        <w:rPr>
          <w:rFonts w:ascii="Times New Roman" w:hAnsi="Times New Roman" w:cs="Times New Roman"/>
          <w:sz w:val="20"/>
          <w:szCs w:val="20"/>
        </w:rPr>
        <w:t xml:space="preserve">; </w:t>
      </w:r>
      <w:r w:rsidRPr="00A35524">
        <w:rPr>
          <w:rFonts w:ascii="Times New Roman" w:hAnsi="Times New Roman" w:cs="Times New Roman"/>
          <w:sz w:val="20"/>
          <w:szCs w:val="20"/>
        </w:rPr>
        <w:t>AGRP</w:t>
      </w:r>
      <w:r>
        <w:rPr>
          <w:rFonts w:ascii="Times New Roman" w:hAnsi="Times New Roman" w:cs="Times New Roman"/>
          <w:sz w:val="20"/>
          <w:szCs w:val="20"/>
        </w:rPr>
        <w:t xml:space="preserve">; </w:t>
      </w:r>
      <w:r w:rsidRPr="00A35524">
        <w:rPr>
          <w:rFonts w:ascii="Times New Roman" w:hAnsi="Times New Roman" w:cs="Times New Roman"/>
          <w:sz w:val="20"/>
          <w:szCs w:val="20"/>
        </w:rPr>
        <w:t>AGT</w:t>
      </w:r>
      <w:r>
        <w:rPr>
          <w:rFonts w:ascii="Times New Roman" w:hAnsi="Times New Roman" w:cs="Times New Roman"/>
          <w:sz w:val="20"/>
          <w:szCs w:val="20"/>
        </w:rPr>
        <w:t xml:space="preserve">; </w:t>
      </w:r>
      <w:r w:rsidRPr="00A35524">
        <w:rPr>
          <w:rFonts w:ascii="Times New Roman" w:hAnsi="Times New Roman" w:cs="Times New Roman"/>
          <w:sz w:val="20"/>
          <w:szCs w:val="20"/>
        </w:rPr>
        <w:t>AGXT</w:t>
      </w:r>
      <w:r>
        <w:rPr>
          <w:rFonts w:ascii="Times New Roman" w:hAnsi="Times New Roman" w:cs="Times New Roman"/>
          <w:sz w:val="20"/>
          <w:szCs w:val="20"/>
        </w:rPr>
        <w:t xml:space="preserve">; </w:t>
      </w:r>
      <w:r w:rsidRPr="00A35524">
        <w:rPr>
          <w:rFonts w:ascii="Times New Roman" w:hAnsi="Times New Roman" w:cs="Times New Roman"/>
          <w:sz w:val="20"/>
          <w:szCs w:val="20"/>
        </w:rPr>
        <w:t>AHCY</w:t>
      </w:r>
      <w:r>
        <w:rPr>
          <w:rFonts w:ascii="Times New Roman" w:hAnsi="Times New Roman" w:cs="Times New Roman"/>
          <w:sz w:val="20"/>
          <w:szCs w:val="20"/>
        </w:rPr>
        <w:t xml:space="preserve">; </w:t>
      </w:r>
      <w:r w:rsidRPr="00A35524">
        <w:rPr>
          <w:rFonts w:ascii="Times New Roman" w:hAnsi="Times New Roman" w:cs="Times New Roman"/>
          <w:sz w:val="20"/>
          <w:szCs w:val="20"/>
        </w:rPr>
        <w:t>AHNAK</w:t>
      </w:r>
      <w:r>
        <w:rPr>
          <w:rFonts w:ascii="Times New Roman" w:hAnsi="Times New Roman" w:cs="Times New Roman"/>
          <w:sz w:val="20"/>
          <w:szCs w:val="20"/>
        </w:rPr>
        <w:t xml:space="preserve">; </w:t>
      </w:r>
      <w:r w:rsidRPr="00A35524">
        <w:rPr>
          <w:rFonts w:ascii="Times New Roman" w:hAnsi="Times New Roman" w:cs="Times New Roman"/>
          <w:sz w:val="20"/>
          <w:szCs w:val="20"/>
        </w:rPr>
        <w:t>AHNAK2</w:t>
      </w:r>
      <w:r>
        <w:rPr>
          <w:rFonts w:ascii="Times New Roman" w:hAnsi="Times New Roman" w:cs="Times New Roman"/>
          <w:sz w:val="20"/>
          <w:szCs w:val="20"/>
        </w:rPr>
        <w:t xml:space="preserve">; </w:t>
      </w:r>
      <w:r w:rsidRPr="00A35524">
        <w:rPr>
          <w:rFonts w:ascii="Times New Roman" w:hAnsi="Times New Roman" w:cs="Times New Roman"/>
          <w:sz w:val="20"/>
          <w:szCs w:val="20"/>
        </w:rPr>
        <w:t>AHSA1</w:t>
      </w:r>
      <w:r>
        <w:rPr>
          <w:rFonts w:ascii="Times New Roman" w:hAnsi="Times New Roman" w:cs="Times New Roman"/>
          <w:sz w:val="20"/>
          <w:szCs w:val="20"/>
        </w:rPr>
        <w:t xml:space="preserve">; </w:t>
      </w:r>
      <w:r w:rsidRPr="00A35524">
        <w:rPr>
          <w:rFonts w:ascii="Times New Roman" w:hAnsi="Times New Roman" w:cs="Times New Roman"/>
          <w:sz w:val="20"/>
          <w:szCs w:val="20"/>
        </w:rPr>
        <w:t>AHSG</w:t>
      </w:r>
      <w:r>
        <w:rPr>
          <w:rFonts w:ascii="Times New Roman" w:hAnsi="Times New Roman" w:cs="Times New Roman"/>
          <w:sz w:val="20"/>
          <w:szCs w:val="20"/>
        </w:rPr>
        <w:t xml:space="preserve">; </w:t>
      </w:r>
      <w:r w:rsidRPr="00A35524">
        <w:rPr>
          <w:rFonts w:ascii="Times New Roman" w:hAnsi="Times New Roman" w:cs="Times New Roman"/>
          <w:sz w:val="20"/>
          <w:szCs w:val="20"/>
        </w:rPr>
        <w:t>AHSP</w:t>
      </w:r>
      <w:r>
        <w:rPr>
          <w:rFonts w:ascii="Times New Roman" w:hAnsi="Times New Roman" w:cs="Times New Roman"/>
          <w:sz w:val="20"/>
          <w:szCs w:val="20"/>
        </w:rPr>
        <w:t xml:space="preserve">; </w:t>
      </w:r>
      <w:r w:rsidRPr="00A35524">
        <w:rPr>
          <w:rFonts w:ascii="Times New Roman" w:hAnsi="Times New Roman" w:cs="Times New Roman"/>
          <w:sz w:val="20"/>
          <w:szCs w:val="20"/>
        </w:rPr>
        <w:t>AIDA</w:t>
      </w:r>
      <w:r>
        <w:rPr>
          <w:rFonts w:ascii="Times New Roman" w:hAnsi="Times New Roman" w:cs="Times New Roman"/>
          <w:sz w:val="20"/>
          <w:szCs w:val="20"/>
        </w:rPr>
        <w:t xml:space="preserve">; </w:t>
      </w:r>
      <w:r w:rsidRPr="00A35524">
        <w:rPr>
          <w:rFonts w:ascii="Times New Roman" w:hAnsi="Times New Roman" w:cs="Times New Roman"/>
          <w:sz w:val="20"/>
          <w:szCs w:val="20"/>
        </w:rPr>
        <w:t>AIF1</w:t>
      </w:r>
      <w:r>
        <w:rPr>
          <w:rFonts w:ascii="Times New Roman" w:hAnsi="Times New Roman" w:cs="Times New Roman"/>
          <w:sz w:val="20"/>
          <w:szCs w:val="20"/>
        </w:rPr>
        <w:t xml:space="preserve">; </w:t>
      </w:r>
      <w:r w:rsidRPr="00A35524">
        <w:rPr>
          <w:rFonts w:ascii="Times New Roman" w:hAnsi="Times New Roman" w:cs="Times New Roman"/>
          <w:sz w:val="20"/>
          <w:szCs w:val="20"/>
        </w:rPr>
        <w:t>AIF1L</w:t>
      </w:r>
      <w:r>
        <w:rPr>
          <w:rFonts w:ascii="Times New Roman" w:hAnsi="Times New Roman" w:cs="Times New Roman"/>
          <w:sz w:val="20"/>
          <w:szCs w:val="20"/>
        </w:rPr>
        <w:t xml:space="preserve">; </w:t>
      </w:r>
      <w:r w:rsidRPr="00A35524">
        <w:rPr>
          <w:rFonts w:ascii="Times New Roman" w:hAnsi="Times New Roman" w:cs="Times New Roman"/>
          <w:sz w:val="20"/>
          <w:szCs w:val="20"/>
        </w:rPr>
        <w:t>AIFM1</w:t>
      </w:r>
      <w:r>
        <w:rPr>
          <w:rFonts w:ascii="Times New Roman" w:hAnsi="Times New Roman" w:cs="Times New Roman"/>
          <w:sz w:val="20"/>
          <w:szCs w:val="20"/>
        </w:rPr>
        <w:t xml:space="preserve">; </w:t>
      </w:r>
      <w:r w:rsidRPr="00A35524">
        <w:rPr>
          <w:rFonts w:ascii="Times New Roman" w:hAnsi="Times New Roman" w:cs="Times New Roman"/>
          <w:sz w:val="20"/>
          <w:szCs w:val="20"/>
        </w:rPr>
        <w:t>AK1</w:t>
      </w:r>
      <w:r>
        <w:rPr>
          <w:rFonts w:ascii="Times New Roman" w:hAnsi="Times New Roman" w:cs="Times New Roman"/>
          <w:sz w:val="20"/>
          <w:szCs w:val="20"/>
        </w:rPr>
        <w:t xml:space="preserve">; </w:t>
      </w:r>
      <w:r w:rsidRPr="00A35524">
        <w:rPr>
          <w:rFonts w:ascii="Times New Roman" w:hAnsi="Times New Roman" w:cs="Times New Roman"/>
          <w:sz w:val="20"/>
          <w:szCs w:val="20"/>
        </w:rPr>
        <w:t>AK2</w:t>
      </w:r>
      <w:r>
        <w:rPr>
          <w:rFonts w:ascii="Times New Roman" w:hAnsi="Times New Roman" w:cs="Times New Roman"/>
          <w:sz w:val="20"/>
          <w:szCs w:val="20"/>
        </w:rPr>
        <w:t xml:space="preserve">; </w:t>
      </w:r>
      <w:r w:rsidRPr="00A35524">
        <w:rPr>
          <w:rFonts w:ascii="Times New Roman" w:hAnsi="Times New Roman" w:cs="Times New Roman"/>
          <w:sz w:val="20"/>
          <w:szCs w:val="20"/>
        </w:rPr>
        <w:t>AKAP12</w:t>
      </w:r>
      <w:r>
        <w:rPr>
          <w:rFonts w:ascii="Times New Roman" w:hAnsi="Times New Roman" w:cs="Times New Roman"/>
          <w:sz w:val="20"/>
          <w:szCs w:val="20"/>
        </w:rPr>
        <w:t xml:space="preserve">; </w:t>
      </w:r>
      <w:r w:rsidRPr="00A35524">
        <w:rPr>
          <w:rFonts w:ascii="Times New Roman" w:hAnsi="Times New Roman" w:cs="Times New Roman"/>
          <w:sz w:val="20"/>
          <w:szCs w:val="20"/>
        </w:rPr>
        <w:t>AKR1B1</w:t>
      </w:r>
      <w:r>
        <w:rPr>
          <w:rFonts w:ascii="Times New Roman" w:hAnsi="Times New Roman" w:cs="Times New Roman"/>
          <w:sz w:val="20"/>
          <w:szCs w:val="20"/>
        </w:rPr>
        <w:t xml:space="preserve">; </w:t>
      </w:r>
      <w:r w:rsidRPr="00A35524">
        <w:rPr>
          <w:rFonts w:ascii="Times New Roman" w:hAnsi="Times New Roman" w:cs="Times New Roman"/>
          <w:sz w:val="20"/>
          <w:szCs w:val="20"/>
        </w:rPr>
        <w:t>AKR1B10</w:t>
      </w:r>
      <w:r>
        <w:rPr>
          <w:rFonts w:ascii="Times New Roman" w:hAnsi="Times New Roman" w:cs="Times New Roman"/>
          <w:sz w:val="20"/>
          <w:szCs w:val="20"/>
        </w:rPr>
        <w:t xml:space="preserve">; </w:t>
      </w:r>
      <w:r w:rsidRPr="00A35524">
        <w:rPr>
          <w:rFonts w:ascii="Times New Roman" w:hAnsi="Times New Roman" w:cs="Times New Roman"/>
          <w:sz w:val="20"/>
          <w:szCs w:val="20"/>
        </w:rPr>
        <w:t>AKR1C4</w:t>
      </w:r>
      <w:r>
        <w:rPr>
          <w:rFonts w:ascii="Times New Roman" w:hAnsi="Times New Roman" w:cs="Times New Roman"/>
          <w:sz w:val="20"/>
          <w:szCs w:val="20"/>
        </w:rPr>
        <w:t xml:space="preserve">; </w:t>
      </w:r>
      <w:r w:rsidRPr="00A35524">
        <w:rPr>
          <w:rFonts w:ascii="Times New Roman" w:hAnsi="Times New Roman" w:cs="Times New Roman"/>
          <w:sz w:val="20"/>
          <w:szCs w:val="20"/>
        </w:rPr>
        <w:t>AKR7L</w:t>
      </w:r>
      <w:r>
        <w:rPr>
          <w:rFonts w:ascii="Times New Roman" w:hAnsi="Times New Roman" w:cs="Times New Roman"/>
          <w:sz w:val="20"/>
          <w:szCs w:val="20"/>
        </w:rPr>
        <w:t xml:space="preserve">; </w:t>
      </w:r>
      <w:r w:rsidRPr="00A35524">
        <w:rPr>
          <w:rFonts w:ascii="Times New Roman" w:hAnsi="Times New Roman" w:cs="Times New Roman"/>
          <w:sz w:val="20"/>
          <w:szCs w:val="20"/>
        </w:rPr>
        <w:t>AKT1S1</w:t>
      </w:r>
      <w:r>
        <w:rPr>
          <w:rFonts w:ascii="Times New Roman" w:hAnsi="Times New Roman" w:cs="Times New Roman"/>
          <w:sz w:val="20"/>
          <w:szCs w:val="20"/>
        </w:rPr>
        <w:t xml:space="preserve">; </w:t>
      </w:r>
      <w:r w:rsidRPr="00A35524">
        <w:rPr>
          <w:rFonts w:ascii="Times New Roman" w:hAnsi="Times New Roman" w:cs="Times New Roman"/>
          <w:sz w:val="20"/>
          <w:szCs w:val="20"/>
        </w:rPr>
        <w:t>AKT2</w:t>
      </w:r>
      <w:r>
        <w:rPr>
          <w:rFonts w:ascii="Times New Roman" w:hAnsi="Times New Roman" w:cs="Times New Roman"/>
          <w:sz w:val="20"/>
          <w:szCs w:val="20"/>
        </w:rPr>
        <w:t xml:space="preserve">; </w:t>
      </w:r>
      <w:r w:rsidRPr="00A35524">
        <w:rPr>
          <w:rFonts w:ascii="Times New Roman" w:hAnsi="Times New Roman" w:cs="Times New Roman"/>
          <w:sz w:val="20"/>
          <w:szCs w:val="20"/>
        </w:rPr>
        <w:t>AKT3</w:t>
      </w:r>
      <w:r>
        <w:rPr>
          <w:rFonts w:ascii="Times New Roman" w:hAnsi="Times New Roman" w:cs="Times New Roman"/>
          <w:sz w:val="20"/>
          <w:szCs w:val="20"/>
        </w:rPr>
        <w:t xml:space="preserve">; </w:t>
      </w:r>
      <w:r w:rsidRPr="00A35524">
        <w:rPr>
          <w:rFonts w:ascii="Times New Roman" w:hAnsi="Times New Roman" w:cs="Times New Roman"/>
          <w:sz w:val="20"/>
          <w:szCs w:val="20"/>
        </w:rPr>
        <w:t>ALCAM</w:t>
      </w:r>
      <w:r>
        <w:rPr>
          <w:rFonts w:ascii="Times New Roman" w:hAnsi="Times New Roman" w:cs="Times New Roman"/>
          <w:sz w:val="20"/>
          <w:szCs w:val="20"/>
        </w:rPr>
        <w:t xml:space="preserve">; </w:t>
      </w:r>
      <w:r w:rsidRPr="00A35524">
        <w:rPr>
          <w:rFonts w:ascii="Times New Roman" w:hAnsi="Times New Roman" w:cs="Times New Roman"/>
          <w:sz w:val="20"/>
          <w:szCs w:val="20"/>
        </w:rPr>
        <w:t>ALDH1A1</w:t>
      </w:r>
      <w:r>
        <w:rPr>
          <w:rFonts w:ascii="Times New Roman" w:hAnsi="Times New Roman" w:cs="Times New Roman"/>
          <w:sz w:val="20"/>
          <w:szCs w:val="20"/>
        </w:rPr>
        <w:t xml:space="preserve">; </w:t>
      </w:r>
      <w:r w:rsidRPr="00A35524">
        <w:rPr>
          <w:rFonts w:ascii="Times New Roman" w:hAnsi="Times New Roman" w:cs="Times New Roman"/>
          <w:sz w:val="20"/>
          <w:szCs w:val="20"/>
        </w:rPr>
        <w:t>ALDH2</w:t>
      </w:r>
      <w:r>
        <w:rPr>
          <w:rFonts w:ascii="Times New Roman" w:hAnsi="Times New Roman" w:cs="Times New Roman"/>
          <w:sz w:val="20"/>
          <w:szCs w:val="20"/>
        </w:rPr>
        <w:t xml:space="preserve">; </w:t>
      </w:r>
      <w:r w:rsidRPr="00A35524">
        <w:rPr>
          <w:rFonts w:ascii="Times New Roman" w:hAnsi="Times New Roman" w:cs="Times New Roman"/>
          <w:sz w:val="20"/>
          <w:szCs w:val="20"/>
        </w:rPr>
        <w:t>ALDH3A1</w:t>
      </w:r>
      <w:r>
        <w:rPr>
          <w:rFonts w:ascii="Times New Roman" w:hAnsi="Times New Roman" w:cs="Times New Roman"/>
          <w:sz w:val="20"/>
          <w:szCs w:val="20"/>
        </w:rPr>
        <w:t xml:space="preserve">; </w:t>
      </w:r>
      <w:r w:rsidRPr="00A35524">
        <w:rPr>
          <w:rFonts w:ascii="Times New Roman" w:hAnsi="Times New Roman" w:cs="Times New Roman"/>
          <w:sz w:val="20"/>
          <w:szCs w:val="20"/>
        </w:rPr>
        <w:t>ALDH5A1</w:t>
      </w:r>
      <w:r>
        <w:rPr>
          <w:rFonts w:ascii="Times New Roman" w:hAnsi="Times New Roman" w:cs="Times New Roman"/>
          <w:sz w:val="20"/>
          <w:szCs w:val="20"/>
        </w:rPr>
        <w:t xml:space="preserve">; </w:t>
      </w:r>
      <w:r w:rsidRPr="00A35524">
        <w:rPr>
          <w:rFonts w:ascii="Times New Roman" w:hAnsi="Times New Roman" w:cs="Times New Roman"/>
          <w:sz w:val="20"/>
          <w:szCs w:val="20"/>
        </w:rPr>
        <w:t>ALMS1</w:t>
      </w:r>
      <w:r>
        <w:rPr>
          <w:rFonts w:ascii="Times New Roman" w:hAnsi="Times New Roman" w:cs="Times New Roman"/>
          <w:sz w:val="20"/>
          <w:szCs w:val="20"/>
        </w:rPr>
        <w:t xml:space="preserve">; </w:t>
      </w:r>
      <w:r w:rsidRPr="00A35524">
        <w:rPr>
          <w:rFonts w:ascii="Times New Roman" w:hAnsi="Times New Roman" w:cs="Times New Roman"/>
          <w:sz w:val="20"/>
          <w:szCs w:val="20"/>
        </w:rPr>
        <w:t>ALPI</w:t>
      </w:r>
      <w:r>
        <w:rPr>
          <w:rFonts w:ascii="Times New Roman" w:hAnsi="Times New Roman" w:cs="Times New Roman"/>
          <w:sz w:val="20"/>
          <w:szCs w:val="20"/>
        </w:rPr>
        <w:t xml:space="preserve">; </w:t>
      </w:r>
      <w:r w:rsidRPr="00A35524">
        <w:rPr>
          <w:rFonts w:ascii="Times New Roman" w:hAnsi="Times New Roman" w:cs="Times New Roman"/>
          <w:sz w:val="20"/>
          <w:szCs w:val="20"/>
        </w:rPr>
        <w:t>ALPP</w:t>
      </w:r>
      <w:r>
        <w:rPr>
          <w:rFonts w:ascii="Times New Roman" w:hAnsi="Times New Roman" w:cs="Times New Roman"/>
          <w:sz w:val="20"/>
          <w:szCs w:val="20"/>
        </w:rPr>
        <w:t xml:space="preserve">; </w:t>
      </w:r>
      <w:r w:rsidRPr="00A35524">
        <w:rPr>
          <w:rFonts w:ascii="Times New Roman" w:hAnsi="Times New Roman" w:cs="Times New Roman"/>
          <w:sz w:val="20"/>
          <w:szCs w:val="20"/>
        </w:rPr>
        <w:t>AMBN</w:t>
      </w:r>
      <w:r>
        <w:rPr>
          <w:rFonts w:ascii="Times New Roman" w:hAnsi="Times New Roman" w:cs="Times New Roman"/>
          <w:sz w:val="20"/>
          <w:szCs w:val="20"/>
        </w:rPr>
        <w:t xml:space="preserve">; </w:t>
      </w:r>
      <w:r w:rsidRPr="00A35524">
        <w:rPr>
          <w:rFonts w:ascii="Times New Roman" w:hAnsi="Times New Roman" w:cs="Times New Roman"/>
          <w:sz w:val="20"/>
          <w:szCs w:val="20"/>
        </w:rPr>
        <w:t>AMBP</w:t>
      </w:r>
      <w:r>
        <w:rPr>
          <w:rFonts w:ascii="Times New Roman" w:hAnsi="Times New Roman" w:cs="Times New Roman"/>
          <w:sz w:val="20"/>
          <w:szCs w:val="20"/>
        </w:rPr>
        <w:t xml:space="preserve">; </w:t>
      </w:r>
      <w:r w:rsidRPr="00A35524">
        <w:rPr>
          <w:rFonts w:ascii="Times New Roman" w:hAnsi="Times New Roman" w:cs="Times New Roman"/>
          <w:sz w:val="20"/>
          <w:szCs w:val="20"/>
        </w:rPr>
        <w:t>AMDHD2</w:t>
      </w:r>
      <w:r>
        <w:rPr>
          <w:rFonts w:ascii="Times New Roman" w:hAnsi="Times New Roman" w:cs="Times New Roman"/>
          <w:sz w:val="20"/>
          <w:szCs w:val="20"/>
        </w:rPr>
        <w:t xml:space="preserve">; </w:t>
      </w:r>
      <w:r w:rsidRPr="00A35524">
        <w:rPr>
          <w:rFonts w:ascii="Times New Roman" w:hAnsi="Times New Roman" w:cs="Times New Roman"/>
          <w:sz w:val="20"/>
          <w:szCs w:val="20"/>
        </w:rPr>
        <w:t>AMFR</w:t>
      </w:r>
      <w:r>
        <w:rPr>
          <w:rFonts w:ascii="Times New Roman" w:hAnsi="Times New Roman" w:cs="Times New Roman"/>
          <w:sz w:val="20"/>
          <w:szCs w:val="20"/>
        </w:rPr>
        <w:t xml:space="preserve">; </w:t>
      </w:r>
      <w:r w:rsidRPr="00A35524">
        <w:rPr>
          <w:rFonts w:ascii="Times New Roman" w:hAnsi="Times New Roman" w:cs="Times New Roman"/>
          <w:sz w:val="20"/>
          <w:szCs w:val="20"/>
        </w:rPr>
        <w:t>AMIGO1</w:t>
      </w:r>
      <w:r>
        <w:rPr>
          <w:rFonts w:ascii="Times New Roman" w:hAnsi="Times New Roman" w:cs="Times New Roman"/>
          <w:sz w:val="20"/>
          <w:szCs w:val="20"/>
        </w:rPr>
        <w:t xml:space="preserve">; </w:t>
      </w:r>
      <w:r w:rsidRPr="00A35524">
        <w:rPr>
          <w:rFonts w:ascii="Times New Roman" w:hAnsi="Times New Roman" w:cs="Times New Roman"/>
          <w:sz w:val="20"/>
          <w:szCs w:val="20"/>
        </w:rPr>
        <w:t>AMIGO2</w:t>
      </w:r>
      <w:r>
        <w:rPr>
          <w:rFonts w:ascii="Times New Roman" w:hAnsi="Times New Roman" w:cs="Times New Roman"/>
          <w:sz w:val="20"/>
          <w:szCs w:val="20"/>
        </w:rPr>
        <w:t xml:space="preserve">; </w:t>
      </w:r>
      <w:r w:rsidRPr="00A35524">
        <w:rPr>
          <w:rFonts w:ascii="Times New Roman" w:hAnsi="Times New Roman" w:cs="Times New Roman"/>
          <w:sz w:val="20"/>
          <w:szCs w:val="20"/>
        </w:rPr>
        <w:t>AMN</w:t>
      </w:r>
      <w:r>
        <w:rPr>
          <w:rFonts w:ascii="Times New Roman" w:hAnsi="Times New Roman" w:cs="Times New Roman"/>
          <w:sz w:val="20"/>
          <w:szCs w:val="20"/>
        </w:rPr>
        <w:t xml:space="preserve">; </w:t>
      </w:r>
      <w:r w:rsidRPr="00A35524">
        <w:rPr>
          <w:rFonts w:ascii="Times New Roman" w:hAnsi="Times New Roman" w:cs="Times New Roman"/>
          <w:sz w:val="20"/>
          <w:szCs w:val="20"/>
        </w:rPr>
        <w:t>AMOT</w:t>
      </w:r>
      <w:r>
        <w:rPr>
          <w:rFonts w:ascii="Times New Roman" w:hAnsi="Times New Roman" w:cs="Times New Roman"/>
          <w:sz w:val="20"/>
          <w:szCs w:val="20"/>
        </w:rPr>
        <w:t xml:space="preserve">; </w:t>
      </w:r>
      <w:r w:rsidRPr="00A35524">
        <w:rPr>
          <w:rFonts w:ascii="Times New Roman" w:hAnsi="Times New Roman" w:cs="Times New Roman"/>
          <w:sz w:val="20"/>
          <w:szCs w:val="20"/>
        </w:rPr>
        <w:t>AMOTL2</w:t>
      </w:r>
      <w:r>
        <w:rPr>
          <w:rFonts w:ascii="Times New Roman" w:hAnsi="Times New Roman" w:cs="Times New Roman"/>
          <w:sz w:val="20"/>
          <w:szCs w:val="20"/>
        </w:rPr>
        <w:t xml:space="preserve">; </w:t>
      </w:r>
      <w:r w:rsidRPr="00A35524">
        <w:rPr>
          <w:rFonts w:ascii="Times New Roman" w:hAnsi="Times New Roman" w:cs="Times New Roman"/>
          <w:sz w:val="20"/>
          <w:szCs w:val="20"/>
        </w:rPr>
        <w:t>AMPD3</w:t>
      </w:r>
      <w:r>
        <w:rPr>
          <w:rFonts w:ascii="Times New Roman" w:hAnsi="Times New Roman" w:cs="Times New Roman"/>
          <w:sz w:val="20"/>
          <w:szCs w:val="20"/>
        </w:rPr>
        <w:t xml:space="preserve">; </w:t>
      </w:r>
      <w:r w:rsidRPr="00A35524">
        <w:rPr>
          <w:rFonts w:ascii="Times New Roman" w:hAnsi="Times New Roman" w:cs="Times New Roman"/>
          <w:sz w:val="20"/>
          <w:szCs w:val="20"/>
        </w:rPr>
        <w:t>AMY1A_AMY1B_AMY1C</w:t>
      </w:r>
      <w:r>
        <w:rPr>
          <w:rFonts w:ascii="Times New Roman" w:hAnsi="Times New Roman" w:cs="Times New Roman"/>
          <w:sz w:val="20"/>
          <w:szCs w:val="20"/>
        </w:rPr>
        <w:t xml:space="preserve">; </w:t>
      </w:r>
      <w:r w:rsidRPr="00A35524">
        <w:rPr>
          <w:rFonts w:ascii="Times New Roman" w:hAnsi="Times New Roman" w:cs="Times New Roman"/>
          <w:sz w:val="20"/>
          <w:szCs w:val="20"/>
        </w:rPr>
        <w:t>AMY2A</w:t>
      </w:r>
      <w:r>
        <w:rPr>
          <w:rFonts w:ascii="Times New Roman" w:hAnsi="Times New Roman" w:cs="Times New Roman"/>
          <w:sz w:val="20"/>
          <w:szCs w:val="20"/>
        </w:rPr>
        <w:t xml:space="preserve">; </w:t>
      </w:r>
      <w:r w:rsidRPr="00A35524">
        <w:rPr>
          <w:rFonts w:ascii="Times New Roman" w:hAnsi="Times New Roman" w:cs="Times New Roman"/>
          <w:sz w:val="20"/>
          <w:szCs w:val="20"/>
        </w:rPr>
        <w:t>AMY2B</w:t>
      </w:r>
      <w:r>
        <w:rPr>
          <w:rFonts w:ascii="Times New Roman" w:hAnsi="Times New Roman" w:cs="Times New Roman"/>
          <w:sz w:val="20"/>
          <w:szCs w:val="20"/>
        </w:rPr>
        <w:t xml:space="preserve">; </w:t>
      </w:r>
      <w:r w:rsidRPr="00A35524">
        <w:rPr>
          <w:rFonts w:ascii="Times New Roman" w:hAnsi="Times New Roman" w:cs="Times New Roman"/>
          <w:sz w:val="20"/>
          <w:szCs w:val="20"/>
        </w:rPr>
        <w:t>ANG</w:t>
      </w:r>
      <w:r>
        <w:rPr>
          <w:rFonts w:ascii="Times New Roman" w:hAnsi="Times New Roman" w:cs="Times New Roman"/>
          <w:sz w:val="20"/>
          <w:szCs w:val="20"/>
        </w:rPr>
        <w:t xml:space="preserve">; </w:t>
      </w:r>
      <w:r w:rsidRPr="00A35524">
        <w:rPr>
          <w:rFonts w:ascii="Times New Roman" w:hAnsi="Times New Roman" w:cs="Times New Roman"/>
          <w:sz w:val="20"/>
          <w:szCs w:val="20"/>
        </w:rPr>
        <w:t>ANGPT1</w:t>
      </w:r>
      <w:r>
        <w:rPr>
          <w:rFonts w:ascii="Times New Roman" w:hAnsi="Times New Roman" w:cs="Times New Roman"/>
          <w:sz w:val="20"/>
          <w:szCs w:val="20"/>
        </w:rPr>
        <w:t xml:space="preserve">; </w:t>
      </w:r>
      <w:r w:rsidRPr="00A35524">
        <w:rPr>
          <w:rFonts w:ascii="Times New Roman" w:hAnsi="Times New Roman" w:cs="Times New Roman"/>
          <w:sz w:val="20"/>
          <w:szCs w:val="20"/>
        </w:rPr>
        <w:t>ANGPT2</w:t>
      </w:r>
      <w:r>
        <w:rPr>
          <w:rFonts w:ascii="Times New Roman" w:hAnsi="Times New Roman" w:cs="Times New Roman"/>
          <w:sz w:val="20"/>
          <w:szCs w:val="20"/>
        </w:rPr>
        <w:t xml:space="preserve">; </w:t>
      </w:r>
      <w:r w:rsidRPr="00A35524">
        <w:rPr>
          <w:rFonts w:ascii="Times New Roman" w:hAnsi="Times New Roman" w:cs="Times New Roman"/>
          <w:sz w:val="20"/>
          <w:szCs w:val="20"/>
        </w:rPr>
        <w:t>ANGPTL1</w:t>
      </w:r>
      <w:r>
        <w:rPr>
          <w:rFonts w:ascii="Times New Roman" w:hAnsi="Times New Roman" w:cs="Times New Roman"/>
          <w:sz w:val="20"/>
          <w:szCs w:val="20"/>
        </w:rPr>
        <w:t xml:space="preserve">; </w:t>
      </w:r>
      <w:r w:rsidRPr="00A35524">
        <w:rPr>
          <w:rFonts w:ascii="Times New Roman" w:hAnsi="Times New Roman" w:cs="Times New Roman"/>
          <w:sz w:val="20"/>
          <w:szCs w:val="20"/>
        </w:rPr>
        <w:t>ANGPTL2</w:t>
      </w:r>
      <w:r>
        <w:rPr>
          <w:rFonts w:ascii="Times New Roman" w:hAnsi="Times New Roman" w:cs="Times New Roman"/>
          <w:sz w:val="20"/>
          <w:szCs w:val="20"/>
        </w:rPr>
        <w:t xml:space="preserve">; </w:t>
      </w:r>
      <w:r w:rsidRPr="00A35524">
        <w:rPr>
          <w:rFonts w:ascii="Times New Roman" w:hAnsi="Times New Roman" w:cs="Times New Roman"/>
          <w:sz w:val="20"/>
          <w:szCs w:val="20"/>
        </w:rPr>
        <w:t>ANGPTL3</w:t>
      </w:r>
      <w:r>
        <w:rPr>
          <w:rFonts w:ascii="Times New Roman" w:hAnsi="Times New Roman" w:cs="Times New Roman"/>
          <w:sz w:val="20"/>
          <w:szCs w:val="20"/>
        </w:rPr>
        <w:t xml:space="preserve">; </w:t>
      </w:r>
      <w:r w:rsidRPr="00A35524">
        <w:rPr>
          <w:rFonts w:ascii="Times New Roman" w:hAnsi="Times New Roman" w:cs="Times New Roman"/>
          <w:sz w:val="20"/>
          <w:szCs w:val="20"/>
        </w:rPr>
        <w:t>ANGPTL4</w:t>
      </w:r>
      <w:r>
        <w:rPr>
          <w:rFonts w:ascii="Times New Roman" w:hAnsi="Times New Roman" w:cs="Times New Roman"/>
          <w:sz w:val="20"/>
          <w:szCs w:val="20"/>
        </w:rPr>
        <w:t xml:space="preserve">; </w:t>
      </w:r>
      <w:r w:rsidRPr="00A35524">
        <w:rPr>
          <w:rFonts w:ascii="Times New Roman" w:hAnsi="Times New Roman" w:cs="Times New Roman"/>
          <w:sz w:val="20"/>
          <w:szCs w:val="20"/>
        </w:rPr>
        <w:t>ANGPTL7</w:t>
      </w:r>
      <w:r>
        <w:rPr>
          <w:rFonts w:ascii="Times New Roman" w:hAnsi="Times New Roman" w:cs="Times New Roman"/>
          <w:sz w:val="20"/>
          <w:szCs w:val="20"/>
        </w:rPr>
        <w:t xml:space="preserve">; </w:t>
      </w:r>
      <w:r w:rsidRPr="00A35524">
        <w:rPr>
          <w:rFonts w:ascii="Times New Roman" w:hAnsi="Times New Roman" w:cs="Times New Roman"/>
          <w:sz w:val="20"/>
          <w:szCs w:val="20"/>
        </w:rPr>
        <w:t>ANK2</w:t>
      </w:r>
      <w:r>
        <w:rPr>
          <w:rFonts w:ascii="Times New Roman" w:hAnsi="Times New Roman" w:cs="Times New Roman"/>
          <w:sz w:val="20"/>
          <w:szCs w:val="20"/>
        </w:rPr>
        <w:t xml:space="preserve">; </w:t>
      </w:r>
      <w:r w:rsidRPr="00A35524">
        <w:rPr>
          <w:rFonts w:ascii="Times New Roman" w:hAnsi="Times New Roman" w:cs="Times New Roman"/>
          <w:sz w:val="20"/>
          <w:szCs w:val="20"/>
        </w:rPr>
        <w:t>ANKMY2</w:t>
      </w:r>
      <w:r>
        <w:rPr>
          <w:rFonts w:ascii="Times New Roman" w:hAnsi="Times New Roman" w:cs="Times New Roman"/>
          <w:sz w:val="20"/>
          <w:szCs w:val="20"/>
        </w:rPr>
        <w:t xml:space="preserve">; </w:t>
      </w:r>
      <w:r w:rsidRPr="00A35524">
        <w:rPr>
          <w:rFonts w:ascii="Times New Roman" w:hAnsi="Times New Roman" w:cs="Times New Roman"/>
          <w:sz w:val="20"/>
          <w:szCs w:val="20"/>
        </w:rPr>
        <w:t>ANKRA2</w:t>
      </w:r>
      <w:r>
        <w:rPr>
          <w:rFonts w:ascii="Times New Roman" w:hAnsi="Times New Roman" w:cs="Times New Roman"/>
          <w:sz w:val="20"/>
          <w:szCs w:val="20"/>
        </w:rPr>
        <w:t xml:space="preserve">; </w:t>
      </w:r>
      <w:r w:rsidRPr="00A35524">
        <w:rPr>
          <w:rFonts w:ascii="Times New Roman" w:hAnsi="Times New Roman" w:cs="Times New Roman"/>
          <w:sz w:val="20"/>
          <w:szCs w:val="20"/>
        </w:rPr>
        <w:t>ANKRD54</w:t>
      </w:r>
      <w:r>
        <w:rPr>
          <w:rFonts w:ascii="Times New Roman" w:hAnsi="Times New Roman" w:cs="Times New Roman"/>
          <w:sz w:val="20"/>
          <w:szCs w:val="20"/>
        </w:rPr>
        <w:t xml:space="preserve">; </w:t>
      </w:r>
      <w:r w:rsidRPr="00A35524">
        <w:rPr>
          <w:rFonts w:ascii="Times New Roman" w:hAnsi="Times New Roman" w:cs="Times New Roman"/>
          <w:sz w:val="20"/>
          <w:szCs w:val="20"/>
        </w:rPr>
        <w:t>ANP32C</w:t>
      </w:r>
      <w:r>
        <w:rPr>
          <w:rFonts w:ascii="Times New Roman" w:hAnsi="Times New Roman" w:cs="Times New Roman"/>
          <w:sz w:val="20"/>
          <w:szCs w:val="20"/>
        </w:rPr>
        <w:t xml:space="preserve">; </w:t>
      </w:r>
      <w:r w:rsidRPr="00A35524">
        <w:rPr>
          <w:rFonts w:ascii="Times New Roman" w:hAnsi="Times New Roman" w:cs="Times New Roman"/>
          <w:sz w:val="20"/>
          <w:szCs w:val="20"/>
        </w:rPr>
        <w:t>ANPEP</w:t>
      </w:r>
      <w:r>
        <w:rPr>
          <w:rFonts w:ascii="Times New Roman" w:hAnsi="Times New Roman" w:cs="Times New Roman"/>
          <w:sz w:val="20"/>
          <w:szCs w:val="20"/>
        </w:rPr>
        <w:t xml:space="preserve">; </w:t>
      </w:r>
      <w:r w:rsidRPr="00A35524">
        <w:rPr>
          <w:rFonts w:ascii="Times New Roman" w:hAnsi="Times New Roman" w:cs="Times New Roman"/>
          <w:sz w:val="20"/>
          <w:szCs w:val="20"/>
        </w:rPr>
        <w:t>ANXA1</w:t>
      </w:r>
      <w:r>
        <w:rPr>
          <w:rFonts w:ascii="Times New Roman" w:hAnsi="Times New Roman" w:cs="Times New Roman"/>
          <w:sz w:val="20"/>
          <w:szCs w:val="20"/>
        </w:rPr>
        <w:t xml:space="preserve">; </w:t>
      </w:r>
      <w:r w:rsidRPr="00A35524">
        <w:rPr>
          <w:rFonts w:ascii="Times New Roman" w:hAnsi="Times New Roman" w:cs="Times New Roman"/>
          <w:sz w:val="20"/>
          <w:szCs w:val="20"/>
        </w:rPr>
        <w:t>ANXA10</w:t>
      </w:r>
      <w:r>
        <w:rPr>
          <w:rFonts w:ascii="Times New Roman" w:hAnsi="Times New Roman" w:cs="Times New Roman"/>
          <w:sz w:val="20"/>
          <w:szCs w:val="20"/>
        </w:rPr>
        <w:t xml:space="preserve">; </w:t>
      </w:r>
      <w:r w:rsidRPr="00A35524">
        <w:rPr>
          <w:rFonts w:ascii="Times New Roman" w:hAnsi="Times New Roman" w:cs="Times New Roman"/>
          <w:sz w:val="20"/>
          <w:szCs w:val="20"/>
        </w:rPr>
        <w:t>ANXA11</w:t>
      </w:r>
      <w:r>
        <w:rPr>
          <w:rFonts w:ascii="Times New Roman" w:hAnsi="Times New Roman" w:cs="Times New Roman"/>
          <w:sz w:val="20"/>
          <w:szCs w:val="20"/>
        </w:rPr>
        <w:t xml:space="preserve">; </w:t>
      </w:r>
      <w:r w:rsidRPr="00A35524">
        <w:rPr>
          <w:rFonts w:ascii="Times New Roman" w:hAnsi="Times New Roman" w:cs="Times New Roman"/>
          <w:sz w:val="20"/>
          <w:szCs w:val="20"/>
        </w:rPr>
        <w:t>ANXA2</w:t>
      </w:r>
      <w:r>
        <w:rPr>
          <w:rFonts w:ascii="Times New Roman" w:hAnsi="Times New Roman" w:cs="Times New Roman"/>
          <w:sz w:val="20"/>
          <w:szCs w:val="20"/>
        </w:rPr>
        <w:t xml:space="preserve">; </w:t>
      </w:r>
      <w:r w:rsidRPr="00A35524">
        <w:rPr>
          <w:rFonts w:ascii="Times New Roman" w:hAnsi="Times New Roman" w:cs="Times New Roman"/>
          <w:sz w:val="20"/>
          <w:szCs w:val="20"/>
        </w:rPr>
        <w:t>ANXA3</w:t>
      </w:r>
      <w:r>
        <w:rPr>
          <w:rFonts w:ascii="Times New Roman" w:hAnsi="Times New Roman" w:cs="Times New Roman"/>
          <w:sz w:val="20"/>
          <w:szCs w:val="20"/>
        </w:rPr>
        <w:t xml:space="preserve">; </w:t>
      </w:r>
      <w:r w:rsidRPr="00A35524">
        <w:rPr>
          <w:rFonts w:ascii="Times New Roman" w:hAnsi="Times New Roman" w:cs="Times New Roman"/>
          <w:sz w:val="20"/>
          <w:szCs w:val="20"/>
        </w:rPr>
        <w:t>ANXA4</w:t>
      </w:r>
      <w:r>
        <w:rPr>
          <w:rFonts w:ascii="Times New Roman" w:hAnsi="Times New Roman" w:cs="Times New Roman"/>
          <w:sz w:val="20"/>
          <w:szCs w:val="20"/>
        </w:rPr>
        <w:t xml:space="preserve">; </w:t>
      </w:r>
      <w:r w:rsidRPr="00A35524">
        <w:rPr>
          <w:rFonts w:ascii="Times New Roman" w:hAnsi="Times New Roman" w:cs="Times New Roman"/>
          <w:sz w:val="20"/>
          <w:szCs w:val="20"/>
        </w:rPr>
        <w:t>ANXA5</w:t>
      </w:r>
      <w:r>
        <w:rPr>
          <w:rFonts w:ascii="Times New Roman" w:hAnsi="Times New Roman" w:cs="Times New Roman"/>
          <w:sz w:val="20"/>
          <w:szCs w:val="20"/>
        </w:rPr>
        <w:t xml:space="preserve">; </w:t>
      </w:r>
      <w:r w:rsidRPr="00A35524">
        <w:rPr>
          <w:rFonts w:ascii="Times New Roman" w:hAnsi="Times New Roman" w:cs="Times New Roman"/>
          <w:sz w:val="20"/>
          <w:szCs w:val="20"/>
        </w:rPr>
        <w:t>AOC1</w:t>
      </w:r>
      <w:r>
        <w:rPr>
          <w:rFonts w:ascii="Times New Roman" w:hAnsi="Times New Roman" w:cs="Times New Roman"/>
          <w:sz w:val="20"/>
          <w:szCs w:val="20"/>
        </w:rPr>
        <w:t xml:space="preserve">; </w:t>
      </w:r>
      <w:r w:rsidRPr="00A35524">
        <w:rPr>
          <w:rFonts w:ascii="Times New Roman" w:hAnsi="Times New Roman" w:cs="Times New Roman"/>
          <w:sz w:val="20"/>
          <w:szCs w:val="20"/>
        </w:rPr>
        <w:t>AOC3</w:t>
      </w:r>
      <w:r>
        <w:rPr>
          <w:rFonts w:ascii="Times New Roman" w:hAnsi="Times New Roman" w:cs="Times New Roman"/>
          <w:sz w:val="20"/>
          <w:szCs w:val="20"/>
        </w:rPr>
        <w:t xml:space="preserve">; </w:t>
      </w:r>
      <w:r w:rsidRPr="00A35524">
        <w:rPr>
          <w:rFonts w:ascii="Times New Roman" w:hAnsi="Times New Roman" w:cs="Times New Roman"/>
          <w:sz w:val="20"/>
          <w:szCs w:val="20"/>
        </w:rPr>
        <w:t>AP1G2</w:t>
      </w:r>
      <w:r>
        <w:rPr>
          <w:rFonts w:ascii="Times New Roman" w:hAnsi="Times New Roman" w:cs="Times New Roman"/>
          <w:sz w:val="20"/>
          <w:szCs w:val="20"/>
        </w:rPr>
        <w:t xml:space="preserve">; </w:t>
      </w:r>
      <w:r w:rsidRPr="00A35524">
        <w:rPr>
          <w:rFonts w:ascii="Times New Roman" w:hAnsi="Times New Roman" w:cs="Times New Roman"/>
          <w:sz w:val="20"/>
          <w:szCs w:val="20"/>
        </w:rPr>
        <w:t>AP2B1</w:t>
      </w:r>
      <w:r>
        <w:rPr>
          <w:rFonts w:ascii="Times New Roman" w:hAnsi="Times New Roman" w:cs="Times New Roman"/>
          <w:sz w:val="20"/>
          <w:szCs w:val="20"/>
        </w:rPr>
        <w:t xml:space="preserve">; </w:t>
      </w:r>
      <w:r w:rsidRPr="00A35524">
        <w:rPr>
          <w:rFonts w:ascii="Times New Roman" w:hAnsi="Times New Roman" w:cs="Times New Roman"/>
          <w:sz w:val="20"/>
          <w:szCs w:val="20"/>
        </w:rPr>
        <w:t>AP3B1</w:t>
      </w:r>
      <w:r>
        <w:rPr>
          <w:rFonts w:ascii="Times New Roman" w:hAnsi="Times New Roman" w:cs="Times New Roman"/>
          <w:sz w:val="20"/>
          <w:szCs w:val="20"/>
        </w:rPr>
        <w:t xml:space="preserve">; </w:t>
      </w:r>
      <w:r w:rsidRPr="00A35524">
        <w:rPr>
          <w:rFonts w:ascii="Times New Roman" w:hAnsi="Times New Roman" w:cs="Times New Roman"/>
          <w:sz w:val="20"/>
          <w:szCs w:val="20"/>
        </w:rPr>
        <w:t>AP3S2</w:t>
      </w:r>
      <w:r>
        <w:rPr>
          <w:rFonts w:ascii="Times New Roman" w:hAnsi="Times New Roman" w:cs="Times New Roman"/>
          <w:sz w:val="20"/>
          <w:szCs w:val="20"/>
        </w:rPr>
        <w:t xml:space="preserve">; </w:t>
      </w:r>
      <w:r w:rsidRPr="00A35524">
        <w:rPr>
          <w:rFonts w:ascii="Times New Roman" w:hAnsi="Times New Roman" w:cs="Times New Roman"/>
          <w:sz w:val="20"/>
          <w:szCs w:val="20"/>
        </w:rPr>
        <w:t>APBB1IP</w:t>
      </w:r>
      <w:r>
        <w:rPr>
          <w:rFonts w:ascii="Times New Roman" w:hAnsi="Times New Roman" w:cs="Times New Roman"/>
          <w:sz w:val="20"/>
          <w:szCs w:val="20"/>
        </w:rPr>
        <w:t xml:space="preserve">; </w:t>
      </w:r>
      <w:r w:rsidRPr="00A35524">
        <w:rPr>
          <w:rFonts w:ascii="Times New Roman" w:hAnsi="Times New Roman" w:cs="Times New Roman"/>
          <w:sz w:val="20"/>
          <w:szCs w:val="20"/>
        </w:rPr>
        <w:t>APCS</w:t>
      </w:r>
      <w:r>
        <w:rPr>
          <w:rFonts w:ascii="Times New Roman" w:hAnsi="Times New Roman" w:cs="Times New Roman"/>
          <w:sz w:val="20"/>
          <w:szCs w:val="20"/>
        </w:rPr>
        <w:t xml:space="preserve">; </w:t>
      </w:r>
      <w:r w:rsidRPr="00A35524">
        <w:rPr>
          <w:rFonts w:ascii="Times New Roman" w:hAnsi="Times New Roman" w:cs="Times New Roman"/>
          <w:sz w:val="20"/>
          <w:szCs w:val="20"/>
        </w:rPr>
        <w:t>APEX1</w:t>
      </w:r>
      <w:r>
        <w:rPr>
          <w:rFonts w:ascii="Times New Roman" w:hAnsi="Times New Roman" w:cs="Times New Roman"/>
          <w:sz w:val="20"/>
          <w:szCs w:val="20"/>
        </w:rPr>
        <w:t xml:space="preserve">; </w:t>
      </w:r>
      <w:r w:rsidRPr="00A35524">
        <w:rPr>
          <w:rFonts w:ascii="Times New Roman" w:hAnsi="Times New Roman" w:cs="Times New Roman"/>
          <w:sz w:val="20"/>
          <w:szCs w:val="20"/>
        </w:rPr>
        <w:t>APLP1</w:t>
      </w:r>
      <w:r>
        <w:rPr>
          <w:rFonts w:ascii="Times New Roman" w:hAnsi="Times New Roman" w:cs="Times New Roman"/>
          <w:sz w:val="20"/>
          <w:szCs w:val="20"/>
        </w:rPr>
        <w:t xml:space="preserve">; </w:t>
      </w:r>
      <w:r w:rsidRPr="00A35524">
        <w:rPr>
          <w:rFonts w:ascii="Times New Roman" w:hAnsi="Times New Roman" w:cs="Times New Roman"/>
          <w:sz w:val="20"/>
          <w:szCs w:val="20"/>
        </w:rPr>
        <w:t>APOA1</w:t>
      </w:r>
      <w:r>
        <w:rPr>
          <w:rFonts w:ascii="Times New Roman" w:hAnsi="Times New Roman" w:cs="Times New Roman"/>
          <w:sz w:val="20"/>
          <w:szCs w:val="20"/>
        </w:rPr>
        <w:t xml:space="preserve">; </w:t>
      </w:r>
      <w:r w:rsidRPr="00A35524">
        <w:rPr>
          <w:rFonts w:ascii="Times New Roman" w:hAnsi="Times New Roman" w:cs="Times New Roman"/>
          <w:sz w:val="20"/>
          <w:szCs w:val="20"/>
        </w:rPr>
        <w:t>APOA2</w:t>
      </w:r>
      <w:r>
        <w:rPr>
          <w:rFonts w:ascii="Times New Roman" w:hAnsi="Times New Roman" w:cs="Times New Roman"/>
          <w:sz w:val="20"/>
          <w:szCs w:val="20"/>
        </w:rPr>
        <w:t xml:space="preserve">; </w:t>
      </w:r>
      <w:r w:rsidRPr="00A35524">
        <w:rPr>
          <w:rFonts w:ascii="Times New Roman" w:hAnsi="Times New Roman" w:cs="Times New Roman"/>
          <w:sz w:val="20"/>
          <w:szCs w:val="20"/>
        </w:rPr>
        <w:t>APOA4</w:t>
      </w:r>
      <w:r>
        <w:rPr>
          <w:rFonts w:ascii="Times New Roman" w:hAnsi="Times New Roman" w:cs="Times New Roman"/>
          <w:sz w:val="20"/>
          <w:szCs w:val="20"/>
        </w:rPr>
        <w:t xml:space="preserve">; </w:t>
      </w:r>
      <w:r w:rsidRPr="00A35524">
        <w:rPr>
          <w:rFonts w:ascii="Times New Roman" w:hAnsi="Times New Roman" w:cs="Times New Roman"/>
          <w:sz w:val="20"/>
          <w:szCs w:val="20"/>
        </w:rPr>
        <w:t>APOB</w:t>
      </w:r>
      <w:r>
        <w:rPr>
          <w:rFonts w:ascii="Times New Roman" w:hAnsi="Times New Roman" w:cs="Times New Roman"/>
          <w:sz w:val="20"/>
          <w:szCs w:val="20"/>
        </w:rPr>
        <w:t xml:space="preserve">; </w:t>
      </w:r>
      <w:r w:rsidRPr="00A35524">
        <w:rPr>
          <w:rFonts w:ascii="Times New Roman" w:hAnsi="Times New Roman" w:cs="Times New Roman"/>
          <w:sz w:val="20"/>
          <w:szCs w:val="20"/>
        </w:rPr>
        <w:t>APOBR</w:t>
      </w:r>
      <w:r>
        <w:rPr>
          <w:rFonts w:ascii="Times New Roman" w:hAnsi="Times New Roman" w:cs="Times New Roman"/>
          <w:sz w:val="20"/>
          <w:szCs w:val="20"/>
        </w:rPr>
        <w:t xml:space="preserve">; </w:t>
      </w:r>
      <w:r w:rsidRPr="00A35524">
        <w:rPr>
          <w:rFonts w:ascii="Times New Roman" w:hAnsi="Times New Roman" w:cs="Times New Roman"/>
          <w:sz w:val="20"/>
          <w:szCs w:val="20"/>
        </w:rPr>
        <w:t>APOC1</w:t>
      </w:r>
      <w:r>
        <w:rPr>
          <w:rFonts w:ascii="Times New Roman" w:hAnsi="Times New Roman" w:cs="Times New Roman"/>
          <w:sz w:val="20"/>
          <w:szCs w:val="20"/>
        </w:rPr>
        <w:t xml:space="preserve">; </w:t>
      </w:r>
      <w:r w:rsidRPr="00A35524">
        <w:rPr>
          <w:rFonts w:ascii="Times New Roman" w:hAnsi="Times New Roman" w:cs="Times New Roman"/>
          <w:sz w:val="20"/>
          <w:szCs w:val="20"/>
        </w:rPr>
        <w:t>APOD</w:t>
      </w:r>
      <w:r>
        <w:rPr>
          <w:rFonts w:ascii="Times New Roman" w:hAnsi="Times New Roman" w:cs="Times New Roman"/>
          <w:sz w:val="20"/>
          <w:szCs w:val="20"/>
        </w:rPr>
        <w:t xml:space="preserve">; </w:t>
      </w:r>
      <w:r w:rsidRPr="00A35524">
        <w:rPr>
          <w:rFonts w:ascii="Times New Roman" w:hAnsi="Times New Roman" w:cs="Times New Roman"/>
          <w:sz w:val="20"/>
          <w:szCs w:val="20"/>
        </w:rPr>
        <w:t>APOE</w:t>
      </w:r>
      <w:r>
        <w:rPr>
          <w:rFonts w:ascii="Times New Roman" w:hAnsi="Times New Roman" w:cs="Times New Roman"/>
          <w:sz w:val="20"/>
          <w:szCs w:val="20"/>
        </w:rPr>
        <w:t xml:space="preserve">; </w:t>
      </w:r>
      <w:r w:rsidRPr="00A35524">
        <w:rPr>
          <w:rFonts w:ascii="Times New Roman" w:hAnsi="Times New Roman" w:cs="Times New Roman"/>
          <w:sz w:val="20"/>
          <w:szCs w:val="20"/>
        </w:rPr>
        <w:t>APOF</w:t>
      </w:r>
      <w:r>
        <w:rPr>
          <w:rFonts w:ascii="Times New Roman" w:hAnsi="Times New Roman" w:cs="Times New Roman"/>
          <w:sz w:val="20"/>
          <w:szCs w:val="20"/>
        </w:rPr>
        <w:t xml:space="preserve">; </w:t>
      </w:r>
      <w:r w:rsidRPr="00A35524">
        <w:rPr>
          <w:rFonts w:ascii="Times New Roman" w:hAnsi="Times New Roman" w:cs="Times New Roman"/>
          <w:sz w:val="20"/>
          <w:szCs w:val="20"/>
        </w:rPr>
        <w:t>APOH</w:t>
      </w:r>
      <w:r>
        <w:rPr>
          <w:rFonts w:ascii="Times New Roman" w:hAnsi="Times New Roman" w:cs="Times New Roman"/>
          <w:sz w:val="20"/>
          <w:szCs w:val="20"/>
        </w:rPr>
        <w:t xml:space="preserve">; </w:t>
      </w:r>
      <w:r w:rsidRPr="00A35524">
        <w:rPr>
          <w:rFonts w:ascii="Times New Roman" w:hAnsi="Times New Roman" w:cs="Times New Roman"/>
          <w:sz w:val="20"/>
          <w:szCs w:val="20"/>
        </w:rPr>
        <w:t>APOL1</w:t>
      </w:r>
      <w:r>
        <w:rPr>
          <w:rFonts w:ascii="Times New Roman" w:hAnsi="Times New Roman" w:cs="Times New Roman"/>
          <w:sz w:val="20"/>
          <w:szCs w:val="20"/>
        </w:rPr>
        <w:t xml:space="preserve">; </w:t>
      </w:r>
      <w:r w:rsidRPr="00A35524">
        <w:rPr>
          <w:rFonts w:ascii="Times New Roman" w:hAnsi="Times New Roman" w:cs="Times New Roman"/>
          <w:sz w:val="20"/>
          <w:szCs w:val="20"/>
        </w:rPr>
        <w:t>APOM</w:t>
      </w:r>
      <w:r>
        <w:rPr>
          <w:rFonts w:ascii="Times New Roman" w:hAnsi="Times New Roman" w:cs="Times New Roman"/>
          <w:sz w:val="20"/>
          <w:szCs w:val="20"/>
        </w:rPr>
        <w:t xml:space="preserve">; </w:t>
      </w:r>
      <w:r w:rsidRPr="00A35524">
        <w:rPr>
          <w:rFonts w:ascii="Times New Roman" w:hAnsi="Times New Roman" w:cs="Times New Roman"/>
          <w:sz w:val="20"/>
          <w:szCs w:val="20"/>
        </w:rPr>
        <w:t>APP</w:t>
      </w:r>
      <w:r>
        <w:rPr>
          <w:rFonts w:ascii="Times New Roman" w:hAnsi="Times New Roman" w:cs="Times New Roman"/>
          <w:sz w:val="20"/>
          <w:szCs w:val="20"/>
        </w:rPr>
        <w:t xml:space="preserve">; </w:t>
      </w:r>
      <w:r w:rsidRPr="00A35524">
        <w:rPr>
          <w:rFonts w:ascii="Times New Roman" w:hAnsi="Times New Roman" w:cs="Times New Roman"/>
          <w:sz w:val="20"/>
          <w:szCs w:val="20"/>
        </w:rPr>
        <w:t>APPL2</w:t>
      </w:r>
      <w:r>
        <w:rPr>
          <w:rFonts w:ascii="Times New Roman" w:hAnsi="Times New Roman" w:cs="Times New Roman"/>
          <w:sz w:val="20"/>
          <w:szCs w:val="20"/>
        </w:rPr>
        <w:t xml:space="preserve">; </w:t>
      </w:r>
      <w:r w:rsidRPr="00A35524">
        <w:rPr>
          <w:rFonts w:ascii="Times New Roman" w:hAnsi="Times New Roman" w:cs="Times New Roman"/>
          <w:sz w:val="20"/>
          <w:szCs w:val="20"/>
        </w:rPr>
        <w:t>APRT</w:t>
      </w:r>
      <w:r>
        <w:rPr>
          <w:rFonts w:ascii="Times New Roman" w:hAnsi="Times New Roman" w:cs="Times New Roman"/>
          <w:sz w:val="20"/>
          <w:szCs w:val="20"/>
        </w:rPr>
        <w:t xml:space="preserve">; </w:t>
      </w:r>
      <w:r w:rsidRPr="00A35524">
        <w:rPr>
          <w:rFonts w:ascii="Times New Roman" w:hAnsi="Times New Roman" w:cs="Times New Roman"/>
          <w:sz w:val="20"/>
          <w:szCs w:val="20"/>
        </w:rPr>
        <w:t>ARAF</w:t>
      </w:r>
      <w:r>
        <w:rPr>
          <w:rFonts w:ascii="Times New Roman" w:hAnsi="Times New Roman" w:cs="Times New Roman"/>
          <w:sz w:val="20"/>
          <w:szCs w:val="20"/>
        </w:rPr>
        <w:t xml:space="preserve">; </w:t>
      </w:r>
      <w:r w:rsidRPr="00A35524">
        <w:rPr>
          <w:rFonts w:ascii="Times New Roman" w:hAnsi="Times New Roman" w:cs="Times New Roman"/>
          <w:sz w:val="20"/>
          <w:szCs w:val="20"/>
        </w:rPr>
        <w:t>AREG</w:t>
      </w:r>
      <w:r>
        <w:rPr>
          <w:rFonts w:ascii="Times New Roman" w:hAnsi="Times New Roman" w:cs="Times New Roman"/>
          <w:sz w:val="20"/>
          <w:szCs w:val="20"/>
        </w:rPr>
        <w:t xml:space="preserve">; </w:t>
      </w:r>
      <w:r w:rsidRPr="00A35524">
        <w:rPr>
          <w:rFonts w:ascii="Times New Roman" w:hAnsi="Times New Roman" w:cs="Times New Roman"/>
          <w:sz w:val="20"/>
          <w:szCs w:val="20"/>
        </w:rPr>
        <w:t>ARF6</w:t>
      </w:r>
      <w:r>
        <w:rPr>
          <w:rFonts w:ascii="Times New Roman" w:hAnsi="Times New Roman" w:cs="Times New Roman"/>
          <w:sz w:val="20"/>
          <w:szCs w:val="20"/>
        </w:rPr>
        <w:t xml:space="preserve">; </w:t>
      </w:r>
      <w:r w:rsidRPr="00A35524">
        <w:rPr>
          <w:rFonts w:ascii="Times New Roman" w:hAnsi="Times New Roman" w:cs="Times New Roman"/>
          <w:sz w:val="20"/>
          <w:szCs w:val="20"/>
        </w:rPr>
        <w:t>ARFIP1</w:t>
      </w:r>
      <w:r>
        <w:rPr>
          <w:rFonts w:ascii="Times New Roman" w:hAnsi="Times New Roman" w:cs="Times New Roman"/>
          <w:sz w:val="20"/>
          <w:szCs w:val="20"/>
        </w:rPr>
        <w:t xml:space="preserve">; </w:t>
      </w:r>
      <w:r w:rsidRPr="00A35524">
        <w:rPr>
          <w:rFonts w:ascii="Times New Roman" w:hAnsi="Times New Roman" w:cs="Times New Roman"/>
          <w:sz w:val="20"/>
          <w:szCs w:val="20"/>
        </w:rPr>
        <w:t>ARG1</w:t>
      </w:r>
      <w:r>
        <w:rPr>
          <w:rFonts w:ascii="Times New Roman" w:hAnsi="Times New Roman" w:cs="Times New Roman"/>
          <w:sz w:val="20"/>
          <w:szCs w:val="20"/>
        </w:rPr>
        <w:t xml:space="preserve">; </w:t>
      </w:r>
      <w:r w:rsidRPr="00A35524">
        <w:rPr>
          <w:rFonts w:ascii="Times New Roman" w:hAnsi="Times New Roman" w:cs="Times New Roman"/>
          <w:sz w:val="20"/>
          <w:szCs w:val="20"/>
        </w:rPr>
        <w:t>ARG2</w:t>
      </w:r>
      <w:r>
        <w:rPr>
          <w:rFonts w:ascii="Times New Roman" w:hAnsi="Times New Roman" w:cs="Times New Roman"/>
          <w:sz w:val="20"/>
          <w:szCs w:val="20"/>
        </w:rPr>
        <w:t xml:space="preserve">; </w:t>
      </w:r>
      <w:r w:rsidRPr="00A35524">
        <w:rPr>
          <w:rFonts w:ascii="Times New Roman" w:hAnsi="Times New Roman" w:cs="Times New Roman"/>
          <w:sz w:val="20"/>
          <w:szCs w:val="20"/>
        </w:rPr>
        <w:t>ARHGAP1</w:t>
      </w:r>
      <w:r>
        <w:rPr>
          <w:rFonts w:ascii="Times New Roman" w:hAnsi="Times New Roman" w:cs="Times New Roman"/>
          <w:sz w:val="20"/>
          <w:szCs w:val="20"/>
        </w:rPr>
        <w:t xml:space="preserve">; </w:t>
      </w:r>
      <w:r w:rsidRPr="00A35524">
        <w:rPr>
          <w:rFonts w:ascii="Times New Roman" w:hAnsi="Times New Roman" w:cs="Times New Roman"/>
          <w:sz w:val="20"/>
          <w:szCs w:val="20"/>
        </w:rPr>
        <w:t>ARHGAP25</w:t>
      </w:r>
      <w:r>
        <w:rPr>
          <w:rFonts w:ascii="Times New Roman" w:hAnsi="Times New Roman" w:cs="Times New Roman"/>
          <w:sz w:val="20"/>
          <w:szCs w:val="20"/>
        </w:rPr>
        <w:t xml:space="preserve">; </w:t>
      </w:r>
      <w:r w:rsidRPr="00A35524">
        <w:rPr>
          <w:rFonts w:ascii="Times New Roman" w:hAnsi="Times New Roman" w:cs="Times New Roman"/>
          <w:sz w:val="20"/>
          <w:szCs w:val="20"/>
        </w:rPr>
        <w:t>ARHGAP30</w:t>
      </w:r>
      <w:r>
        <w:rPr>
          <w:rFonts w:ascii="Times New Roman" w:hAnsi="Times New Roman" w:cs="Times New Roman"/>
          <w:sz w:val="20"/>
          <w:szCs w:val="20"/>
        </w:rPr>
        <w:t xml:space="preserve">; </w:t>
      </w:r>
      <w:r w:rsidRPr="00A35524">
        <w:rPr>
          <w:rFonts w:ascii="Times New Roman" w:hAnsi="Times New Roman" w:cs="Times New Roman"/>
          <w:sz w:val="20"/>
          <w:szCs w:val="20"/>
        </w:rPr>
        <w:t>ARHGAP45</w:t>
      </w:r>
      <w:r>
        <w:rPr>
          <w:rFonts w:ascii="Times New Roman" w:hAnsi="Times New Roman" w:cs="Times New Roman"/>
          <w:sz w:val="20"/>
          <w:szCs w:val="20"/>
        </w:rPr>
        <w:t xml:space="preserve">; </w:t>
      </w:r>
      <w:r w:rsidRPr="00A35524">
        <w:rPr>
          <w:rFonts w:ascii="Times New Roman" w:hAnsi="Times New Roman" w:cs="Times New Roman"/>
          <w:sz w:val="20"/>
          <w:szCs w:val="20"/>
        </w:rPr>
        <w:t>ARHGAP5</w:t>
      </w:r>
      <w:r>
        <w:rPr>
          <w:rFonts w:ascii="Times New Roman" w:hAnsi="Times New Roman" w:cs="Times New Roman"/>
          <w:sz w:val="20"/>
          <w:szCs w:val="20"/>
        </w:rPr>
        <w:t xml:space="preserve">; </w:t>
      </w:r>
      <w:r w:rsidRPr="00A35524">
        <w:rPr>
          <w:rFonts w:ascii="Times New Roman" w:hAnsi="Times New Roman" w:cs="Times New Roman"/>
          <w:sz w:val="20"/>
          <w:szCs w:val="20"/>
        </w:rPr>
        <w:t>ARHGEF1</w:t>
      </w:r>
      <w:r>
        <w:rPr>
          <w:rFonts w:ascii="Times New Roman" w:hAnsi="Times New Roman" w:cs="Times New Roman"/>
          <w:sz w:val="20"/>
          <w:szCs w:val="20"/>
        </w:rPr>
        <w:t xml:space="preserve">; </w:t>
      </w:r>
      <w:r w:rsidRPr="00A35524">
        <w:rPr>
          <w:rFonts w:ascii="Times New Roman" w:hAnsi="Times New Roman" w:cs="Times New Roman"/>
          <w:sz w:val="20"/>
          <w:szCs w:val="20"/>
        </w:rPr>
        <w:t>ARHGEF10</w:t>
      </w:r>
      <w:r>
        <w:rPr>
          <w:rFonts w:ascii="Times New Roman" w:hAnsi="Times New Roman" w:cs="Times New Roman"/>
          <w:sz w:val="20"/>
          <w:szCs w:val="20"/>
        </w:rPr>
        <w:t xml:space="preserve">; </w:t>
      </w:r>
      <w:r w:rsidRPr="00A35524">
        <w:rPr>
          <w:rFonts w:ascii="Times New Roman" w:hAnsi="Times New Roman" w:cs="Times New Roman"/>
          <w:sz w:val="20"/>
          <w:szCs w:val="20"/>
        </w:rPr>
        <w:t>ARHGEF12</w:t>
      </w:r>
      <w:r>
        <w:rPr>
          <w:rFonts w:ascii="Times New Roman" w:hAnsi="Times New Roman" w:cs="Times New Roman"/>
          <w:sz w:val="20"/>
          <w:szCs w:val="20"/>
        </w:rPr>
        <w:t xml:space="preserve">; </w:t>
      </w:r>
      <w:r w:rsidRPr="00A35524">
        <w:rPr>
          <w:rFonts w:ascii="Times New Roman" w:hAnsi="Times New Roman" w:cs="Times New Roman"/>
          <w:sz w:val="20"/>
          <w:szCs w:val="20"/>
        </w:rPr>
        <w:t>ARHGEF5</w:t>
      </w:r>
      <w:r>
        <w:rPr>
          <w:rFonts w:ascii="Times New Roman" w:hAnsi="Times New Roman" w:cs="Times New Roman"/>
          <w:sz w:val="20"/>
          <w:szCs w:val="20"/>
        </w:rPr>
        <w:t xml:space="preserve">; </w:t>
      </w:r>
      <w:r w:rsidRPr="00A35524">
        <w:rPr>
          <w:rFonts w:ascii="Times New Roman" w:hAnsi="Times New Roman" w:cs="Times New Roman"/>
          <w:sz w:val="20"/>
          <w:szCs w:val="20"/>
        </w:rPr>
        <w:t>ARID3A</w:t>
      </w:r>
      <w:r>
        <w:rPr>
          <w:rFonts w:ascii="Times New Roman" w:hAnsi="Times New Roman" w:cs="Times New Roman"/>
          <w:sz w:val="20"/>
          <w:szCs w:val="20"/>
        </w:rPr>
        <w:t xml:space="preserve">; </w:t>
      </w:r>
      <w:r w:rsidRPr="00A35524">
        <w:rPr>
          <w:rFonts w:ascii="Times New Roman" w:hAnsi="Times New Roman" w:cs="Times New Roman"/>
          <w:sz w:val="20"/>
          <w:szCs w:val="20"/>
        </w:rPr>
        <w:t>ARID4B</w:t>
      </w:r>
      <w:r>
        <w:rPr>
          <w:rFonts w:ascii="Times New Roman" w:hAnsi="Times New Roman" w:cs="Times New Roman"/>
          <w:sz w:val="20"/>
          <w:szCs w:val="20"/>
        </w:rPr>
        <w:t xml:space="preserve">; </w:t>
      </w:r>
      <w:r w:rsidRPr="00A35524">
        <w:rPr>
          <w:rFonts w:ascii="Times New Roman" w:hAnsi="Times New Roman" w:cs="Times New Roman"/>
          <w:sz w:val="20"/>
          <w:szCs w:val="20"/>
        </w:rPr>
        <w:t>ARL13B</w:t>
      </w:r>
      <w:r>
        <w:rPr>
          <w:rFonts w:ascii="Times New Roman" w:hAnsi="Times New Roman" w:cs="Times New Roman"/>
          <w:sz w:val="20"/>
          <w:szCs w:val="20"/>
        </w:rPr>
        <w:t xml:space="preserve">; </w:t>
      </w:r>
      <w:r w:rsidRPr="00A35524">
        <w:rPr>
          <w:rFonts w:ascii="Times New Roman" w:hAnsi="Times New Roman" w:cs="Times New Roman"/>
          <w:sz w:val="20"/>
          <w:szCs w:val="20"/>
        </w:rPr>
        <w:t>ARL2BP</w:t>
      </w:r>
      <w:r>
        <w:rPr>
          <w:rFonts w:ascii="Times New Roman" w:hAnsi="Times New Roman" w:cs="Times New Roman"/>
          <w:sz w:val="20"/>
          <w:szCs w:val="20"/>
        </w:rPr>
        <w:t xml:space="preserve">; </w:t>
      </w:r>
      <w:r w:rsidRPr="00A35524">
        <w:rPr>
          <w:rFonts w:ascii="Times New Roman" w:hAnsi="Times New Roman" w:cs="Times New Roman"/>
          <w:sz w:val="20"/>
          <w:szCs w:val="20"/>
        </w:rPr>
        <w:t>ARMCX2</w:t>
      </w:r>
      <w:r>
        <w:rPr>
          <w:rFonts w:ascii="Times New Roman" w:hAnsi="Times New Roman" w:cs="Times New Roman"/>
          <w:sz w:val="20"/>
          <w:szCs w:val="20"/>
        </w:rPr>
        <w:t xml:space="preserve">; </w:t>
      </w:r>
      <w:r w:rsidRPr="00A35524">
        <w:rPr>
          <w:rFonts w:ascii="Times New Roman" w:hAnsi="Times New Roman" w:cs="Times New Roman"/>
          <w:sz w:val="20"/>
          <w:szCs w:val="20"/>
        </w:rPr>
        <w:t>ARNT</w:t>
      </w:r>
      <w:r>
        <w:rPr>
          <w:rFonts w:ascii="Times New Roman" w:hAnsi="Times New Roman" w:cs="Times New Roman"/>
          <w:sz w:val="20"/>
          <w:szCs w:val="20"/>
        </w:rPr>
        <w:t xml:space="preserve">; </w:t>
      </w:r>
      <w:r w:rsidRPr="00A35524">
        <w:rPr>
          <w:rFonts w:ascii="Times New Roman" w:hAnsi="Times New Roman" w:cs="Times New Roman"/>
          <w:sz w:val="20"/>
          <w:szCs w:val="20"/>
        </w:rPr>
        <w:t>ARNTL</w:t>
      </w:r>
      <w:r>
        <w:rPr>
          <w:rFonts w:ascii="Times New Roman" w:hAnsi="Times New Roman" w:cs="Times New Roman"/>
          <w:sz w:val="20"/>
          <w:szCs w:val="20"/>
        </w:rPr>
        <w:t xml:space="preserve">; </w:t>
      </w:r>
      <w:r w:rsidRPr="00A35524">
        <w:rPr>
          <w:rFonts w:ascii="Times New Roman" w:hAnsi="Times New Roman" w:cs="Times New Roman"/>
          <w:sz w:val="20"/>
          <w:szCs w:val="20"/>
        </w:rPr>
        <w:t>ARSA</w:t>
      </w:r>
      <w:r>
        <w:rPr>
          <w:rFonts w:ascii="Times New Roman" w:hAnsi="Times New Roman" w:cs="Times New Roman"/>
          <w:sz w:val="20"/>
          <w:szCs w:val="20"/>
        </w:rPr>
        <w:t xml:space="preserve">; </w:t>
      </w:r>
      <w:r w:rsidRPr="00A35524">
        <w:rPr>
          <w:rFonts w:ascii="Times New Roman" w:hAnsi="Times New Roman" w:cs="Times New Roman"/>
          <w:sz w:val="20"/>
          <w:szCs w:val="20"/>
        </w:rPr>
        <w:t>ARSB</w:t>
      </w:r>
      <w:r>
        <w:rPr>
          <w:rFonts w:ascii="Times New Roman" w:hAnsi="Times New Roman" w:cs="Times New Roman"/>
          <w:sz w:val="20"/>
          <w:szCs w:val="20"/>
        </w:rPr>
        <w:t xml:space="preserve">; </w:t>
      </w:r>
      <w:r w:rsidRPr="00A35524">
        <w:rPr>
          <w:rFonts w:ascii="Times New Roman" w:hAnsi="Times New Roman" w:cs="Times New Roman"/>
          <w:sz w:val="20"/>
          <w:szCs w:val="20"/>
        </w:rPr>
        <w:t>ART3</w:t>
      </w:r>
      <w:r>
        <w:rPr>
          <w:rFonts w:ascii="Times New Roman" w:hAnsi="Times New Roman" w:cs="Times New Roman"/>
          <w:sz w:val="20"/>
          <w:szCs w:val="20"/>
        </w:rPr>
        <w:t xml:space="preserve">; </w:t>
      </w:r>
      <w:r w:rsidRPr="00A35524">
        <w:rPr>
          <w:rFonts w:ascii="Times New Roman" w:hAnsi="Times New Roman" w:cs="Times New Roman"/>
          <w:sz w:val="20"/>
          <w:szCs w:val="20"/>
        </w:rPr>
        <w:t>ART5</w:t>
      </w:r>
      <w:r>
        <w:rPr>
          <w:rFonts w:ascii="Times New Roman" w:hAnsi="Times New Roman" w:cs="Times New Roman"/>
          <w:sz w:val="20"/>
          <w:szCs w:val="20"/>
        </w:rPr>
        <w:t xml:space="preserve">; </w:t>
      </w:r>
      <w:r w:rsidRPr="00A35524">
        <w:rPr>
          <w:rFonts w:ascii="Times New Roman" w:hAnsi="Times New Roman" w:cs="Times New Roman"/>
          <w:sz w:val="20"/>
          <w:szCs w:val="20"/>
        </w:rPr>
        <w:t>ARTN</w:t>
      </w:r>
      <w:r>
        <w:rPr>
          <w:rFonts w:ascii="Times New Roman" w:hAnsi="Times New Roman" w:cs="Times New Roman"/>
          <w:sz w:val="20"/>
          <w:szCs w:val="20"/>
        </w:rPr>
        <w:t xml:space="preserve">; </w:t>
      </w:r>
      <w:r w:rsidRPr="00A35524">
        <w:rPr>
          <w:rFonts w:ascii="Times New Roman" w:hAnsi="Times New Roman" w:cs="Times New Roman"/>
          <w:sz w:val="20"/>
          <w:szCs w:val="20"/>
        </w:rPr>
        <w:t>ASAH1</w:t>
      </w:r>
      <w:r>
        <w:rPr>
          <w:rFonts w:ascii="Times New Roman" w:hAnsi="Times New Roman" w:cs="Times New Roman"/>
          <w:sz w:val="20"/>
          <w:szCs w:val="20"/>
        </w:rPr>
        <w:t xml:space="preserve">; </w:t>
      </w:r>
      <w:r w:rsidRPr="00A35524">
        <w:rPr>
          <w:rFonts w:ascii="Times New Roman" w:hAnsi="Times New Roman" w:cs="Times New Roman"/>
          <w:sz w:val="20"/>
          <w:szCs w:val="20"/>
        </w:rPr>
        <w:t>ASAH2</w:t>
      </w:r>
      <w:r>
        <w:rPr>
          <w:rFonts w:ascii="Times New Roman" w:hAnsi="Times New Roman" w:cs="Times New Roman"/>
          <w:sz w:val="20"/>
          <w:szCs w:val="20"/>
        </w:rPr>
        <w:t xml:space="preserve">; </w:t>
      </w:r>
      <w:r w:rsidRPr="00A35524">
        <w:rPr>
          <w:rFonts w:ascii="Times New Roman" w:hAnsi="Times New Roman" w:cs="Times New Roman"/>
          <w:sz w:val="20"/>
          <w:szCs w:val="20"/>
        </w:rPr>
        <w:t>ASGR1</w:t>
      </w:r>
      <w:r>
        <w:rPr>
          <w:rFonts w:ascii="Times New Roman" w:hAnsi="Times New Roman" w:cs="Times New Roman"/>
          <w:sz w:val="20"/>
          <w:szCs w:val="20"/>
        </w:rPr>
        <w:t xml:space="preserve">; </w:t>
      </w:r>
      <w:r w:rsidRPr="00A35524">
        <w:rPr>
          <w:rFonts w:ascii="Times New Roman" w:hAnsi="Times New Roman" w:cs="Times New Roman"/>
          <w:sz w:val="20"/>
          <w:szCs w:val="20"/>
        </w:rPr>
        <w:t>ASGR2</w:t>
      </w:r>
      <w:r>
        <w:rPr>
          <w:rFonts w:ascii="Times New Roman" w:hAnsi="Times New Roman" w:cs="Times New Roman"/>
          <w:sz w:val="20"/>
          <w:szCs w:val="20"/>
        </w:rPr>
        <w:t xml:space="preserve">; </w:t>
      </w:r>
      <w:r w:rsidRPr="00A35524">
        <w:rPr>
          <w:rFonts w:ascii="Times New Roman" w:hAnsi="Times New Roman" w:cs="Times New Roman"/>
          <w:sz w:val="20"/>
          <w:szCs w:val="20"/>
        </w:rPr>
        <w:t>ASPN</w:t>
      </w:r>
      <w:r>
        <w:rPr>
          <w:rFonts w:ascii="Times New Roman" w:hAnsi="Times New Roman" w:cs="Times New Roman"/>
          <w:sz w:val="20"/>
          <w:szCs w:val="20"/>
        </w:rPr>
        <w:t xml:space="preserve">; </w:t>
      </w:r>
      <w:r w:rsidRPr="00A35524">
        <w:rPr>
          <w:rFonts w:ascii="Times New Roman" w:hAnsi="Times New Roman" w:cs="Times New Roman"/>
          <w:sz w:val="20"/>
          <w:szCs w:val="20"/>
        </w:rPr>
        <w:t>ASPSCR1</w:t>
      </w:r>
      <w:r>
        <w:rPr>
          <w:rFonts w:ascii="Times New Roman" w:hAnsi="Times New Roman" w:cs="Times New Roman"/>
          <w:sz w:val="20"/>
          <w:szCs w:val="20"/>
        </w:rPr>
        <w:t xml:space="preserve">; </w:t>
      </w:r>
      <w:r w:rsidRPr="00A35524">
        <w:rPr>
          <w:rFonts w:ascii="Times New Roman" w:hAnsi="Times New Roman" w:cs="Times New Roman"/>
          <w:sz w:val="20"/>
          <w:szCs w:val="20"/>
        </w:rPr>
        <w:t>ASRGL1</w:t>
      </w:r>
      <w:r>
        <w:rPr>
          <w:rFonts w:ascii="Times New Roman" w:hAnsi="Times New Roman" w:cs="Times New Roman"/>
          <w:sz w:val="20"/>
          <w:szCs w:val="20"/>
        </w:rPr>
        <w:t xml:space="preserve">; </w:t>
      </w:r>
      <w:r w:rsidRPr="00A35524">
        <w:rPr>
          <w:rFonts w:ascii="Times New Roman" w:hAnsi="Times New Roman" w:cs="Times New Roman"/>
          <w:sz w:val="20"/>
          <w:szCs w:val="20"/>
        </w:rPr>
        <w:t>ASS1</w:t>
      </w:r>
      <w:r>
        <w:rPr>
          <w:rFonts w:ascii="Times New Roman" w:hAnsi="Times New Roman" w:cs="Times New Roman"/>
          <w:sz w:val="20"/>
          <w:szCs w:val="20"/>
        </w:rPr>
        <w:t xml:space="preserve">; </w:t>
      </w:r>
      <w:r w:rsidRPr="00A35524">
        <w:rPr>
          <w:rFonts w:ascii="Times New Roman" w:hAnsi="Times New Roman" w:cs="Times New Roman"/>
          <w:sz w:val="20"/>
          <w:szCs w:val="20"/>
        </w:rPr>
        <w:t>ATF2</w:t>
      </w:r>
      <w:r>
        <w:rPr>
          <w:rFonts w:ascii="Times New Roman" w:hAnsi="Times New Roman" w:cs="Times New Roman"/>
          <w:sz w:val="20"/>
          <w:szCs w:val="20"/>
        </w:rPr>
        <w:t xml:space="preserve">; </w:t>
      </w:r>
      <w:r w:rsidRPr="00A35524">
        <w:rPr>
          <w:rFonts w:ascii="Times New Roman" w:hAnsi="Times New Roman" w:cs="Times New Roman"/>
          <w:sz w:val="20"/>
          <w:szCs w:val="20"/>
        </w:rPr>
        <w:t>ATF4</w:t>
      </w:r>
      <w:r>
        <w:rPr>
          <w:rFonts w:ascii="Times New Roman" w:hAnsi="Times New Roman" w:cs="Times New Roman"/>
          <w:sz w:val="20"/>
          <w:szCs w:val="20"/>
        </w:rPr>
        <w:t xml:space="preserve">; </w:t>
      </w:r>
      <w:r w:rsidRPr="00A35524">
        <w:rPr>
          <w:rFonts w:ascii="Times New Roman" w:hAnsi="Times New Roman" w:cs="Times New Roman"/>
          <w:sz w:val="20"/>
          <w:szCs w:val="20"/>
        </w:rPr>
        <w:t>ATG16L1</w:t>
      </w:r>
      <w:r>
        <w:rPr>
          <w:rFonts w:ascii="Times New Roman" w:hAnsi="Times New Roman" w:cs="Times New Roman"/>
          <w:sz w:val="20"/>
          <w:szCs w:val="20"/>
        </w:rPr>
        <w:t xml:space="preserve">; </w:t>
      </w:r>
      <w:r w:rsidRPr="00A35524">
        <w:rPr>
          <w:rFonts w:ascii="Times New Roman" w:hAnsi="Times New Roman" w:cs="Times New Roman"/>
          <w:sz w:val="20"/>
          <w:szCs w:val="20"/>
        </w:rPr>
        <w:t>ATG4A</w:t>
      </w:r>
      <w:r>
        <w:rPr>
          <w:rFonts w:ascii="Times New Roman" w:hAnsi="Times New Roman" w:cs="Times New Roman"/>
          <w:sz w:val="20"/>
          <w:szCs w:val="20"/>
        </w:rPr>
        <w:t xml:space="preserve">; </w:t>
      </w:r>
      <w:r w:rsidRPr="00A35524">
        <w:rPr>
          <w:rFonts w:ascii="Times New Roman" w:hAnsi="Times New Roman" w:cs="Times New Roman"/>
          <w:sz w:val="20"/>
          <w:szCs w:val="20"/>
        </w:rPr>
        <w:t>ATOX1</w:t>
      </w:r>
      <w:r>
        <w:rPr>
          <w:rFonts w:ascii="Times New Roman" w:hAnsi="Times New Roman" w:cs="Times New Roman"/>
          <w:sz w:val="20"/>
          <w:szCs w:val="20"/>
        </w:rPr>
        <w:t xml:space="preserve">; </w:t>
      </w:r>
      <w:r w:rsidRPr="00A35524">
        <w:rPr>
          <w:rFonts w:ascii="Times New Roman" w:hAnsi="Times New Roman" w:cs="Times New Roman"/>
          <w:sz w:val="20"/>
          <w:szCs w:val="20"/>
        </w:rPr>
        <w:t>ATP1B1</w:t>
      </w:r>
      <w:r>
        <w:rPr>
          <w:rFonts w:ascii="Times New Roman" w:hAnsi="Times New Roman" w:cs="Times New Roman"/>
          <w:sz w:val="20"/>
          <w:szCs w:val="20"/>
        </w:rPr>
        <w:t xml:space="preserve">; </w:t>
      </w:r>
      <w:r w:rsidRPr="00A35524">
        <w:rPr>
          <w:rFonts w:ascii="Times New Roman" w:hAnsi="Times New Roman" w:cs="Times New Roman"/>
          <w:sz w:val="20"/>
          <w:szCs w:val="20"/>
        </w:rPr>
        <w:t>ATP1B2</w:t>
      </w:r>
      <w:r>
        <w:rPr>
          <w:rFonts w:ascii="Times New Roman" w:hAnsi="Times New Roman" w:cs="Times New Roman"/>
          <w:sz w:val="20"/>
          <w:szCs w:val="20"/>
        </w:rPr>
        <w:t xml:space="preserve">; </w:t>
      </w:r>
      <w:r w:rsidRPr="00A35524">
        <w:rPr>
          <w:rFonts w:ascii="Times New Roman" w:hAnsi="Times New Roman" w:cs="Times New Roman"/>
          <w:sz w:val="20"/>
          <w:szCs w:val="20"/>
        </w:rPr>
        <w:t>ATP1B3</w:t>
      </w:r>
      <w:r>
        <w:rPr>
          <w:rFonts w:ascii="Times New Roman" w:hAnsi="Times New Roman" w:cs="Times New Roman"/>
          <w:sz w:val="20"/>
          <w:szCs w:val="20"/>
        </w:rPr>
        <w:t xml:space="preserve">; </w:t>
      </w:r>
      <w:r w:rsidRPr="00A35524">
        <w:rPr>
          <w:rFonts w:ascii="Times New Roman" w:hAnsi="Times New Roman" w:cs="Times New Roman"/>
          <w:sz w:val="20"/>
          <w:szCs w:val="20"/>
        </w:rPr>
        <w:t>ATP1B4</w:t>
      </w:r>
      <w:r>
        <w:rPr>
          <w:rFonts w:ascii="Times New Roman" w:hAnsi="Times New Roman" w:cs="Times New Roman"/>
          <w:sz w:val="20"/>
          <w:szCs w:val="20"/>
        </w:rPr>
        <w:t xml:space="preserve">; </w:t>
      </w:r>
      <w:r w:rsidRPr="00A35524">
        <w:rPr>
          <w:rFonts w:ascii="Times New Roman" w:hAnsi="Times New Roman" w:cs="Times New Roman"/>
          <w:sz w:val="20"/>
          <w:szCs w:val="20"/>
        </w:rPr>
        <w:t>ATP2B4</w:t>
      </w:r>
      <w:r>
        <w:rPr>
          <w:rFonts w:ascii="Times New Roman" w:hAnsi="Times New Roman" w:cs="Times New Roman"/>
          <w:sz w:val="20"/>
          <w:szCs w:val="20"/>
        </w:rPr>
        <w:t xml:space="preserve">; </w:t>
      </w:r>
      <w:r w:rsidRPr="00A35524">
        <w:rPr>
          <w:rFonts w:ascii="Times New Roman" w:hAnsi="Times New Roman" w:cs="Times New Roman"/>
          <w:sz w:val="20"/>
          <w:szCs w:val="20"/>
        </w:rPr>
        <w:t>ATP5F1D</w:t>
      </w:r>
      <w:r>
        <w:rPr>
          <w:rFonts w:ascii="Times New Roman" w:hAnsi="Times New Roman" w:cs="Times New Roman"/>
          <w:sz w:val="20"/>
          <w:szCs w:val="20"/>
        </w:rPr>
        <w:t xml:space="preserve">; </w:t>
      </w:r>
      <w:r w:rsidRPr="00A35524">
        <w:rPr>
          <w:rFonts w:ascii="Times New Roman" w:hAnsi="Times New Roman" w:cs="Times New Roman"/>
          <w:sz w:val="20"/>
          <w:szCs w:val="20"/>
        </w:rPr>
        <w:t>ATP5IF1</w:t>
      </w:r>
      <w:r>
        <w:rPr>
          <w:rFonts w:ascii="Times New Roman" w:hAnsi="Times New Roman" w:cs="Times New Roman"/>
          <w:sz w:val="20"/>
          <w:szCs w:val="20"/>
        </w:rPr>
        <w:t xml:space="preserve">; </w:t>
      </w:r>
      <w:r w:rsidRPr="00A35524">
        <w:rPr>
          <w:rFonts w:ascii="Times New Roman" w:hAnsi="Times New Roman" w:cs="Times New Roman"/>
          <w:sz w:val="20"/>
          <w:szCs w:val="20"/>
        </w:rPr>
        <w:t>ATP5PO</w:t>
      </w:r>
      <w:r>
        <w:rPr>
          <w:rFonts w:ascii="Times New Roman" w:hAnsi="Times New Roman" w:cs="Times New Roman"/>
          <w:sz w:val="20"/>
          <w:szCs w:val="20"/>
        </w:rPr>
        <w:t xml:space="preserve">; </w:t>
      </w:r>
      <w:r w:rsidRPr="00A35524">
        <w:rPr>
          <w:rFonts w:ascii="Times New Roman" w:hAnsi="Times New Roman" w:cs="Times New Roman"/>
          <w:sz w:val="20"/>
          <w:szCs w:val="20"/>
        </w:rPr>
        <w:t>ATP6AP2</w:t>
      </w:r>
      <w:r>
        <w:rPr>
          <w:rFonts w:ascii="Times New Roman" w:hAnsi="Times New Roman" w:cs="Times New Roman"/>
          <w:sz w:val="20"/>
          <w:szCs w:val="20"/>
        </w:rPr>
        <w:t xml:space="preserve">; </w:t>
      </w:r>
      <w:r w:rsidRPr="00A35524">
        <w:rPr>
          <w:rFonts w:ascii="Times New Roman" w:hAnsi="Times New Roman" w:cs="Times New Roman"/>
          <w:sz w:val="20"/>
          <w:szCs w:val="20"/>
        </w:rPr>
        <w:t>ATP6V1D</w:t>
      </w:r>
      <w:r>
        <w:rPr>
          <w:rFonts w:ascii="Times New Roman" w:hAnsi="Times New Roman" w:cs="Times New Roman"/>
          <w:sz w:val="20"/>
          <w:szCs w:val="20"/>
        </w:rPr>
        <w:t xml:space="preserve">; </w:t>
      </w:r>
      <w:r w:rsidRPr="00A35524">
        <w:rPr>
          <w:rFonts w:ascii="Times New Roman" w:hAnsi="Times New Roman" w:cs="Times New Roman"/>
          <w:sz w:val="20"/>
          <w:szCs w:val="20"/>
        </w:rPr>
        <w:t>ATP6V1F</w:t>
      </w:r>
      <w:r>
        <w:rPr>
          <w:rFonts w:ascii="Times New Roman" w:hAnsi="Times New Roman" w:cs="Times New Roman"/>
          <w:sz w:val="20"/>
          <w:szCs w:val="20"/>
        </w:rPr>
        <w:t xml:space="preserve">; </w:t>
      </w:r>
      <w:r w:rsidRPr="00A35524">
        <w:rPr>
          <w:rFonts w:ascii="Times New Roman" w:hAnsi="Times New Roman" w:cs="Times New Roman"/>
          <w:sz w:val="20"/>
          <w:szCs w:val="20"/>
        </w:rPr>
        <w:t>ATP6V1G1</w:t>
      </w:r>
      <w:r>
        <w:rPr>
          <w:rFonts w:ascii="Times New Roman" w:hAnsi="Times New Roman" w:cs="Times New Roman"/>
          <w:sz w:val="20"/>
          <w:szCs w:val="20"/>
        </w:rPr>
        <w:t xml:space="preserve">; </w:t>
      </w:r>
      <w:r w:rsidRPr="00A35524">
        <w:rPr>
          <w:rFonts w:ascii="Times New Roman" w:hAnsi="Times New Roman" w:cs="Times New Roman"/>
          <w:sz w:val="20"/>
          <w:szCs w:val="20"/>
        </w:rPr>
        <w:t>ATP6V1G2</w:t>
      </w:r>
      <w:r>
        <w:rPr>
          <w:rFonts w:ascii="Times New Roman" w:hAnsi="Times New Roman" w:cs="Times New Roman"/>
          <w:sz w:val="20"/>
          <w:szCs w:val="20"/>
        </w:rPr>
        <w:t xml:space="preserve">; </w:t>
      </w:r>
      <w:r w:rsidRPr="00A35524">
        <w:rPr>
          <w:rFonts w:ascii="Times New Roman" w:hAnsi="Times New Roman" w:cs="Times New Roman"/>
          <w:sz w:val="20"/>
          <w:szCs w:val="20"/>
        </w:rPr>
        <w:t>ATRAID</w:t>
      </w:r>
      <w:r>
        <w:rPr>
          <w:rFonts w:ascii="Times New Roman" w:hAnsi="Times New Roman" w:cs="Times New Roman"/>
          <w:sz w:val="20"/>
          <w:szCs w:val="20"/>
        </w:rPr>
        <w:t xml:space="preserve">; </w:t>
      </w:r>
      <w:r w:rsidRPr="00A35524">
        <w:rPr>
          <w:rFonts w:ascii="Times New Roman" w:hAnsi="Times New Roman" w:cs="Times New Roman"/>
          <w:sz w:val="20"/>
          <w:szCs w:val="20"/>
        </w:rPr>
        <w:t>ATRN</w:t>
      </w:r>
      <w:r>
        <w:rPr>
          <w:rFonts w:ascii="Times New Roman" w:hAnsi="Times New Roman" w:cs="Times New Roman"/>
          <w:sz w:val="20"/>
          <w:szCs w:val="20"/>
        </w:rPr>
        <w:t xml:space="preserve">; </w:t>
      </w:r>
      <w:r w:rsidRPr="00A35524">
        <w:rPr>
          <w:rFonts w:ascii="Times New Roman" w:hAnsi="Times New Roman" w:cs="Times New Roman"/>
          <w:sz w:val="20"/>
          <w:szCs w:val="20"/>
        </w:rPr>
        <w:t>ATXN10</w:t>
      </w:r>
      <w:r>
        <w:rPr>
          <w:rFonts w:ascii="Times New Roman" w:hAnsi="Times New Roman" w:cs="Times New Roman"/>
          <w:sz w:val="20"/>
          <w:szCs w:val="20"/>
        </w:rPr>
        <w:t xml:space="preserve">; </w:t>
      </w:r>
      <w:r w:rsidRPr="00A35524">
        <w:rPr>
          <w:rFonts w:ascii="Times New Roman" w:hAnsi="Times New Roman" w:cs="Times New Roman"/>
          <w:sz w:val="20"/>
          <w:szCs w:val="20"/>
        </w:rPr>
        <w:t>ATXN2</w:t>
      </w:r>
      <w:r>
        <w:rPr>
          <w:rFonts w:ascii="Times New Roman" w:hAnsi="Times New Roman" w:cs="Times New Roman"/>
          <w:sz w:val="20"/>
          <w:szCs w:val="20"/>
        </w:rPr>
        <w:t xml:space="preserve">; </w:t>
      </w:r>
      <w:r w:rsidRPr="00A35524">
        <w:rPr>
          <w:rFonts w:ascii="Times New Roman" w:hAnsi="Times New Roman" w:cs="Times New Roman"/>
          <w:sz w:val="20"/>
          <w:szCs w:val="20"/>
        </w:rPr>
        <w:t>ATXN2L</w:t>
      </w:r>
      <w:r>
        <w:rPr>
          <w:rFonts w:ascii="Times New Roman" w:hAnsi="Times New Roman" w:cs="Times New Roman"/>
          <w:sz w:val="20"/>
          <w:szCs w:val="20"/>
        </w:rPr>
        <w:t xml:space="preserve">; </w:t>
      </w:r>
      <w:r w:rsidRPr="00A35524">
        <w:rPr>
          <w:rFonts w:ascii="Times New Roman" w:hAnsi="Times New Roman" w:cs="Times New Roman"/>
          <w:sz w:val="20"/>
          <w:szCs w:val="20"/>
        </w:rPr>
        <w:t>ATXN3</w:t>
      </w:r>
      <w:r>
        <w:rPr>
          <w:rFonts w:ascii="Times New Roman" w:hAnsi="Times New Roman" w:cs="Times New Roman"/>
          <w:sz w:val="20"/>
          <w:szCs w:val="20"/>
        </w:rPr>
        <w:t xml:space="preserve">; </w:t>
      </w:r>
      <w:r w:rsidRPr="00A35524">
        <w:rPr>
          <w:rFonts w:ascii="Times New Roman" w:hAnsi="Times New Roman" w:cs="Times New Roman"/>
          <w:sz w:val="20"/>
          <w:szCs w:val="20"/>
        </w:rPr>
        <w:t>AXIN1</w:t>
      </w:r>
      <w:r>
        <w:rPr>
          <w:rFonts w:ascii="Times New Roman" w:hAnsi="Times New Roman" w:cs="Times New Roman"/>
          <w:sz w:val="20"/>
          <w:szCs w:val="20"/>
        </w:rPr>
        <w:t xml:space="preserve">; </w:t>
      </w:r>
      <w:r w:rsidRPr="00A35524">
        <w:rPr>
          <w:rFonts w:ascii="Times New Roman" w:hAnsi="Times New Roman" w:cs="Times New Roman"/>
          <w:sz w:val="20"/>
          <w:szCs w:val="20"/>
        </w:rPr>
        <w:t>AXL</w:t>
      </w:r>
      <w:r>
        <w:rPr>
          <w:rFonts w:ascii="Times New Roman" w:hAnsi="Times New Roman" w:cs="Times New Roman"/>
          <w:sz w:val="20"/>
          <w:szCs w:val="20"/>
        </w:rPr>
        <w:t xml:space="preserve">; </w:t>
      </w:r>
      <w:r w:rsidRPr="00A35524">
        <w:rPr>
          <w:rFonts w:ascii="Times New Roman" w:hAnsi="Times New Roman" w:cs="Times New Roman"/>
          <w:sz w:val="20"/>
          <w:szCs w:val="20"/>
        </w:rPr>
        <w:t>AZI2</w:t>
      </w:r>
      <w:r>
        <w:rPr>
          <w:rFonts w:ascii="Times New Roman" w:hAnsi="Times New Roman" w:cs="Times New Roman"/>
          <w:sz w:val="20"/>
          <w:szCs w:val="20"/>
        </w:rPr>
        <w:t xml:space="preserve">; </w:t>
      </w:r>
      <w:r w:rsidRPr="00A35524">
        <w:rPr>
          <w:rFonts w:ascii="Times New Roman" w:hAnsi="Times New Roman" w:cs="Times New Roman"/>
          <w:sz w:val="20"/>
          <w:szCs w:val="20"/>
        </w:rPr>
        <w:t>AZU1</w:t>
      </w:r>
      <w:r>
        <w:rPr>
          <w:rFonts w:ascii="Times New Roman" w:hAnsi="Times New Roman" w:cs="Times New Roman"/>
          <w:sz w:val="20"/>
          <w:szCs w:val="20"/>
        </w:rPr>
        <w:t xml:space="preserve">; </w:t>
      </w:r>
      <w:r w:rsidRPr="00A35524">
        <w:rPr>
          <w:rFonts w:ascii="Times New Roman" w:hAnsi="Times New Roman" w:cs="Times New Roman"/>
          <w:sz w:val="20"/>
          <w:szCs w:val="20"/>
        </w:rPr>
        <w:t>B2M</w:t>
      </w:r>
      <w:r>
        <w:rPr>
          <w:rFonts w:ascii="Times New Roman" w:hAnsi="Times New Roman" w:cs="Times New Roman"/>
          <w:sz w:val="20"/>
          <w:szCs w:val="20"/>
        </w:rPr>
        <w:t xml:space="preserve">; </w:t>
      </w:r>
      <w:r w:rsidRPr="00A35524">
        <w:rPr>
          <w:rFonts w:ascii="Times New Roman" w:hAnsi="Times New Roman" w:cs="Times New Roman"/>
          <w:sz w:val="20"/>
          <w:szCs w:val="20"/>
        </w:rPr>
        <w:t>B3GAT3</w:t>
      </w:r>
      <w:r>
        <w:rPr>
          <w:rFonts w:ascii="Times New Roman" w:hAnsi="Times New Roman" w:cs="Times New Roman"/>
          <w:sz w:val="20"/>
          <w:szCs w:val="20"/>
        </w:rPr>
        <w:t xml:space="preserve">; </w:t>
      </w:r>
      <w:r w:rsidRPr="00A35524">
        <w:rPr>
          <w:rFonts w:ascii="Times New Roman" w:hAnsi="Times New Roman" w:cs="Times New Roman"/>
          <w:sz w:val="20"/>
          <w:szCs w:val="20"/>
        </w:rPr>
        <w:t>B3GNT7</w:t>
      </w:r>
      <w:r>
        <w:rPr>
          <w:rFonts w:ascii="Times New Roman" w:hAnsi="Times New Roman" w:cs="Times New Roman"/>
          <w:sz w:val="20"/>
          <w:szCs w:val="20"/>
        </w:rPr>
        <w:t xml:space="preserve">; </w:t>
      </w:r>
      <w:r w:rsidRPr="00A35524">
        <w:rPr>
          <w:rFonts w:ascii="Times New Roman" w:hAnsi="Times New Roman" w:cs="Times New Roman"/>
          <w:sz w:val="20"/>
          <w:szCs w:val="20"/>
        </w:rPr>
        <w:t>B4GALT1</w:t>
      </w:r>
      <w:r>
        <w:rPr>
          <w:rFonts w:ascii="Times New Roman" w:hAnsi="Times New Roman" w:cs="Times New Roman"/>
          <w:sz w:val="20"/>
          <w:szCs w:val="20"/>
        </w:rPr>
        <w:t xml:space="preserve">; </w:t>
      </w:r>
      <w:r w:rsidRPr="00A35524">
        <w:rPr>
          <w:rFonts w:ascii="Times New Roman" w:hAnsi="Times New Roman" w:cs="Times New Roman"/>
          <w:sz w:val="20"/>
          <w:szCs w:val="20"/>
        </w:rPr>
        <w:t>B4GAT1</w:t>
      </w:r>
      <w:r>
        <w:rPr>
          <w:rFonts w:ascii="Times New Roman" w:hAnsi="Times New Roman" w:cs="Times New Roman"/>
          <w:sz w:val="20"/>
          <w:szCs w:val="20"/>
        </w:rPr>
        <w:t xml:space="preserve">; </w:t>
      </w:r>
      <w:r w:rsidRPr="00A35524">
        <w:rPr>
          <w:rFonts w:ascii="Times New Roman" w:hAnsi="Times New Roman" w:cs="Times New Roman"/>
          <w:sz w:val="20"/>
          <w:szCs w:val="20"/>
        </w:rPr>
        <w:t>BABAM1</w:t>
      </w:r>
      <w:r>
        <w:rPr>
          <w:rFonts w:ascii="Times New Roman" w:hAnsi="Times New Roman" w:cs="Times New Roman"/>
          <w:sz w:val="20"/>
          <w:szCs w:val="20"/>
        </w:rPr>
        <w:t xml:space="preserve">; </w:t>
      </w:r>
      <w:r w:rsidRPr="00A35524">
        <w:rPr>
          <w:rFonts w:ascii="Times New Roman" w:hAnsi="Times New Roman" w:cs="Times New Roman"/>
          <w:sz w:val="20"/>
          <w:szCs w:val="20"/>
        </w:rPr>
        <w:t>BACH1</w:t>
      </w:r>
      <w:r>
        <w:rPr>
          <w:rFonts w:ascii="Times New Roman" w:hAnsi="Times New Roman" w:cs="Times New Roman"/>
          <w:sz w:val="20"/>
          <w:szCs w:val="20"/>
        </w:rPr>
        <w:t xml:space="preserve">; </w:t>
      </w:r>
      <w:r w:rsidRPr="00A35524">
        <w:rPr>
          <w:rFonts w:ascii="Times New Roman" w:hAnsi="Times New Roman" w:cs="Times New Roman"/>
          <w:sz w:val="20"/>
          <w:szCs w:val="20"/>
        </w:rPr>
        <w:t>BAG3</w:t>
      </w:r>
      <w:r>
        <w:rPr>
          <w:rFonts w:ascii="Times New Roman" w:hAnsi="Times New Roman" w:cs="Times New Roman"/>
          <w:sz w:val="20"/>
          <w:szCs w:val="20"/>
        </w:rPr>
        <w:t xml:space="preserve">; </w:t>
      </w:r>
      <w:r w:rsidRPr="00A35524">
        <w:rPr>
          <w:rFonts w:ascii="Times New Roman" w:hAnsi="Times New Roman" w:cs="Times New Roman"/>
          <w:sz w:val="20"/>
          <w:szCs w:val="20"/>
        </w:rPr>
        <w:t>BAG4</w:t>
      </w:r>
      <w:r>
        <w:rPr>
          <w:rFonts w:ascii="Times New Roman" w:hAnsi="Times New Roman" w:cs="Times New Roman"/>
          <w:sz w:val="20"/>
          <w:szCs w:val="20"/>
        </w:rPr>
        <w:t xml:space="preserve">; </w:t>
      </w:r>
      <w:r w:rsidRPr="00A35524">
        <w:rPr>
          <w:rFonts w:ascii="Times New Roman" w:hAnsi="Times New Roman" w:cs="Times New Roman"/>
          <w:sz w:val="20"/>
          <w:szCs w:val="20"/>
        </w:rPr>
        <w:t>BAG6</w:t>
      </w:r>
      <w:r>
        <w:rPr>
          <w:rFonts w:ascii="Times New Roman" w:hAnsi="Times New Roman" w:cs="Times New Roman"/>
          <w:sz w:val="20"/>
          <w:szCs w:val="20"/>
        </w:rPr>
        <w:t xml:space="preserve">; </w:t>
      </w:r>
      <w:r w:rsidRPr="00A35524">
        <w:rPr>
          <w:rFonts w:ascii="Times New Roman" w:hAnsi="Times New Roman" w:cs="Times New Roman"/>
          <w:sz w:val="20"/>
          <w:szCs w:val="20"/>
        </w:rPr>
        <w:t>BAIAP2</w:t>
      </w:r>
      <w:r>
        <w:rPr>
          <w:rFonts w:ascii="Times New Roman" w:hAnsi="Times New Roman" w:cs="Times New Roman"/>
          <w:sz w:val="20"/>
          <w:szCs w:val="20"/>
        </w:rPr>
        <w:t xml:space="preserve">; </w:t>
      </w:r>
      <w:r w:rsidRPr="00A35524">
        <w:rPr>
          <w:rFonts w:ascii="Times New Roman" w:hAnsi="Times New Roman" w:cs="Times New Roman"/>
          <w:sz w:val="20"/>
          <w:szCs w:val="20"/>
        </w:rPr>
        <w:t>BAMBI</w:t>
      </w:r>
      <w:r>
        <w:rPr>
          <w:rFonts w:ascii="Times New Roman" w:hAnsi="Times New Roman" w:cs="Times New Roman"/>
          <w:sz w:val="20"/>
          <w:szCs w:val="20"/>
        </w:rPr>
        <w:t xml:space="preserve">; </w:t>
      </w:r>
      <w:r w:rsidRPr="00A35524">
        <w:rPr>
          <w:rFonts w:ascii="Times New Roman" w:hAnsi="Times New Roman" w:cs="Times New Roman"/>
          <w:sz w:val="20"/>
          <w:szCs w:val="20"/>
        </w:rPr>
        <w:t>BANK1</w:t>
      </w:r>
      <w:r>
        <w:rPr>
          <w:rFonts w:ascii="Times New Roman" w:hAnsi="Times New Roman" w:cs="Times New Roman"/>
          <w:sz w:val="20"/>
          <w:szCs w:val="20"/>
        </w:rPr>
        <w:t xml:space="preserve">; </w:t>
      </w:r>
      <w:r w:rsidRPr="00A35524">
        <w:rPr>
          <w:rFonts w:ascii="Times New Roman" w:hAnsi="Times New Roman" w:cs="Times New Roman"/>
          <w:sz w:val="20"/>
          <w:szCs w:val="20"/>
        </w:rPr>
        <w:t>BAP18</w:t>
      </w:r>
      <w:r>
        <w:rPr>
          <w:rFonts w:ascii="Times New Roman" w:hAnsi="Times New Roman" w:cs="Times New Roman"/>
          <w:sz w:val="20"/>
          <w:szCs w:val="20"/>
        </w:rPr>
        <w:t xml:space="preserve">; </w:t>
      </w:r>
      <w:r w:rsidRPr="00A35524">
        <w:rPr>
          <w:rFonts w:ascii="Times New Roman" w:hAnsi="Times New Roman" w:cs="Times New Roman"/>
          <w:sz w:val="20"/>
          <w:szCs w:val="20"/>
        </w:rPr>
        <w:t>BATF</w:t>
      </w:r>
      <w:r>
        <w:rPr>
          <w:rFonts w:ascii="Times New Roman" w:hAnsi="Times New Roman" w:cs="Times New Roman"/>
          <w:sz w:val="20"/>
          <w:szCs w:val="20"/>
        </w:rPr>
        <w:t xml:space="preserve">; </w:t>
      </w:r>
      <w:r w:rsidRPr="00A35524">
        <w:rPr>
          <w:rFonts w:ascii="Times New Roman" w:hAnsi="Times New Roman" w:cs="Times New Roman"/>
          <w:sz w:val="20"/>
          <w:szCs w:val="20"/>
        </w:rPr>
        <w:t>BAX</w:t>
      </w:r>
      <w:r>
        <w:rPr>
          <w:rFonts w:ascii="Times New Roman" w:hAnsi="Times New Roman" w:cs="Times New Roman"/>
          <w:sz w:val="20"/>
          <w:szCs w:val="20"/>
        </w:rPr>
        <w:t xml:space="preserve">; </w:t>
      </w:r>
      <w:r w:rsidRPr="00A35524">
        <w:rPr>
          <w:rFonts w:ascii="Times New Roman" w:hAnsi="Times New Roman" w:cs="Times New Roman"/>
          <w:sz w:val="20"/>
          <w:szCs w:val="20"/>
        </w:rPr>
        <w:t>BCAM</w:t>
      </w:r>
      <w:r>
        <w:rPr>
          <w:rFonts w:ascii="Times New Roman" w:hAnsi="Times New Roman" w:cs="Times New Roman"/>
          <w:sz w:val="20"/>
          <w:szCs w:val="20"/>
        </w:rPr>
        <w:t xml:space="preserve">; </w:t>
      </w:r>
      <w:r w:rsidRPr="00A35524">
        <w:rPr>
          <w:rFonts w:ascii="Times New Roman" w:hAnsi="Times New Roman" w:cs="Times New Roman"/>
          <w:sz w:val="20"/>
          <w:szCs w:val="20"/>
        </w:rPr>
        <w:t>BCAN</w:t>
      </w:r>
      <w:r>
        <w:rPr>
          <w:rFonts w:ascii="Times New Roman" w:hAnsi="Times New Roman" w:cs="Times New Roman"/>
          <w:sz w:val="20"/>
          <w:szCs w:val="20"/>
        </w:rPr>
        <w:t xml:space="preserve">; </w:t>
      </w:r>
      <w:r w:rsidRPr="00A35524">
        <w:rPr>
          <w:rFonts w:ascii="Times New Roman" w:hAnsi="Times New Roman" w:cs="Times New Roman"/>
          <w:sz w:val="20"/>
          <w:szCs w:val="20"/>
        </w:rPr>
        <w:t>BCAT1</w:t>
      </w:r>
      <w:r>
        <w:rPr>
          <w:rFonts w:ascii="Times New Roman" w:hAnsi="Times New Roman" w:cs="Times New Roman"/>
          <w:sz w:val="20"/>
          <w:szCs w:val="20"/>
        </w:rPr>
        <w:t xml:space="preserve">; </w:t>
      </w:r>
      <w:r w:rsidRPr="00A35524">
        <w:rPr>
          <w:rFonts w:ascii="Times New Roman" w:hAnsi="Times New Roman" w:cs="Times New Roman"/>
          <w:sz w:val="20"/>
          <w:szCs w:val="20"/>
        </w:rPr>
        <w:t>BCAT2</w:t>
      </w:r>
      <w:r>
        <w:rPr>
          <w:rFonts w:ascii="Times New Roman" w:hAnsi="Times New Roman" w:cs="Times New Roman"/>
          <w:sz w:val="20"/>
          <w:szCs w:val="20"/>
        </w:rPr>
        <w:t xml:space="preserve">; </w:t>
      </w:r>
      <w:r w:rsidRPr="00A35524">
        <w:rPr>
          <w:rFonts w:ascii="Times New Roman" w:hAnsi="Times New Roman" w:cs="Times New Roman"/>
          <w:sz w:val="20"/>
          <w:szCs w:val="20"/>
        </w:rPr>
        <w:t>BCHE</w:t>
      </w:r>
      <w:r>
        <w:rPr>
          <w:rFonts w:ascii="Times New Roman" w:hAnsi="Times New Roman" w:cs="Times New Roman"/>
          <w:sz w:val="20"/>
          <w:szCs w:val="20"/>
        </w:rPr>
        <w:t xml:space="preserve">; </w:t>
      </w:r>
      <w:r w:rsidRPr="00A35524">
        <w:rPr>
          <w:rFonts w:ascii="Times New Roman" w:hAnsi="Times New Roman" w:cs="Times New Roman"/>
          <w:sz w:val="20"/>
          <w:szCs w:val="20"/>
        </w:rPr>
        <w:t>BCL2</w:t>
      </w:r>
      <w:r>
        <w:rPr>
          <w:rFonts w:ascii="Times New Roman" w:hAnsi="Times New Roman" w:cs="Times New Roman"/>
          <w:sz w:val="20"/>
          <w:szCs w:val="20"/>
        </w:rPr>
        <w:t xml:space="preserve">; </w:t>
      </w:r>
      <w:r w:rsidRPr="00A35524">
        <w:rPr>
          <w:rFonts w:ascii="Times New Roman" w:hAnsi="Times New Roman" w:cs="Times New Roman"/>
          <w:sz w:val="20"/>
          <w:szCs w:val="20"/>
        </w:rPr>
        <w:t>BCL2L1</w:t>
      </w:r>
      <w:r>
        <w:rPr>
          <w:rFonts w:ascii="Times New Roman" w:hAnsi="Times New Roman" w:cs="Times New Roman"/>
          <w:sz w:val="20"/>
          <w:szCs w:val="20"/>
        </w:rPr>
        <w:t xml:space="preserve">; </w:t>
      </w:r>
      <w:r w:rsidRPr="00A35524">
        <w:rPr>
          <w:rFonts w:ascii="Times New Roman" w:hAnsi="Times New Roman" w:cs="Times New Roman"/>
          <w:sz w:val="20"/>
          <w:szCs w:val="20"/>
        </w:rPr>
        <w:t>BCL2L11</w:t>
      </w:r>
      <w:r>
        <w:rPr>
          <w:rFonts w:ascii="Times New Roman" w:hAnsi="Times New Roman" w:cs="Times New Roman"/>
          <w:sz w:val="20"/>
          <w:szCs w:val="20"/>
        </w:rPr>
        <w:t xml:space="preserve">; </w:t>
      </w:r>
      <w:r w:rsidRPr="00A35524">
        <w:rPr>
          <w:rFonts w:ascii="Times New Roman" w:hAnsi="Times New Roman" w:cs="Times New Roman"/>
          <w:sz w:val="20"/>
          <w:szCs w:val="20"/>
        </w:rPr>
        <w:t>BCL2L15</w:t>
      </w:r>
      <w:r>
        <w:rPr>
          <w:rFonts w:ascii="Times New Roman" w:hAnsi="Times New Roman" w:cs="Times New Roman"/>
          <w:sz w:val="20"/>
          <w:szCs w:val="20"/>
        </w:rPr>
        <w:t xml:space="preserve">; </w:t>
      </w:r>
      <w:r w:rsidRPr="00A35524">
        <w:rPr>
          <w:rFonts w:ascii="Times New Roman" w:hAnsi="Times New Roman" w:cs="Times New Roman"/>
          <w:sz w:val="20"/>
          <w:szCs w:val="20"/>
        </w:rPr>
        <w:t>BCL7A</w:t>
      </w:r>
      <w:r>
        <w:rPr>
          <w:rFonts w:ascii="Times New Roman" w:hAnsi="Times New Roman" w:cs="Times New Roman"/>
          <w:sz w:val="20"/>
          <w:szCs w:val="20"/>
        </w:rPr>
        <w:t xml:space="preserve">; </w:t>
      </w:r>
      <w:r w:rsidRPr="00A35524">
        <w:rPr>
          <w:rFonts w:ascii="Times New Roman" w:hAnsi="Times New Roman" w:cs="Times New Roman"/>
          <w:sz w:val="20"/>
          <w:szCs w:val="20"/>
        </w:rPr>
        <w:t>BCL7B</w:t>
      </w:r>
      <w:r>
        <w:rPr>
          <w:rFonts w:ascii="Times New Roman" w:hAnsi="Times New Roman" w:cs="Times New Roman"/>
          <w:sz w:val="20"/>
          <w:szCs w:val="20"/>
        </w:rPr>
        <w:t xml:space="preserve">; </w:t>
      </w:r>
      <w:r w:rsidRPr="00A35524">
        <w:rPr>
          <w:rFonts w:ascii="Times New Roman" w:hAnsi="Times New Roman" w:cs="Times New Roman"/>
          <w:sz w:val="20"/>
          <w:szCs w:val="20"/>
        </w:rPr>
        <w:t>BCR</w:t>
      </w:r>
      <w:r>
        <w:rPr>
          <w:rFonts w:ascii="Times New Roman" w:hAnsi="Times New Roman" w:cs="Times New Roman"/>
          <w:sz w:val="20"/>
          <w:szCs w:val="20"/>
        </w:rPr>
        <w:t xml:space="preserve">; </w:t>
      </w:r>
      <w:r w:rsidRPr="00A35524">
        <w:rPr>
          <w:rFonts w:ascii="Times New Roman" w:hAnsi="Times New Roman" w:cs="Times New Roman"/>
          <w:sz w:val="20"/>
          <w:szCs w:val="20"/>
        </w:rPr>
        <w:t>BDNF</w:t>
      </w:r>
      <w:r>
        <w:rPr>
          <w:rFonts w:ascii="Times New Roman" w:hAnsi="Times New Roman" w:cs="Times New Roman"/>
          <w:sz w:val="20"/>
          <w:szCs w:val="20"/>
        </w:rPr>
        <w:t xml:space="preserve">; </w:t>
      </w:r>
      <w:r w:rsidRPr="00A35524">
        <w:rPr>
          <w:rFonts w:ascii="Times New Roman" w:hAnsi="Times New Roman" w:cs="Times New Roman"/>
          <w:sz w:val="20"/>
          <w:szCs w:val="20"/>
        </w:rPr>
        <w:t>BECN1</w:t>
      </w:r>
      <w:r>
        <w:rPr>
          <w:rFonts w:ascii="Times New Roman" w:hAnsi="Times New Roman" w:cs="Times New Roman"/>
          <w:sz w:val="20"/>
          <w:szCs w:val="20"/>
        </w:rPr>
        <w:t xml:space="preserve">; </w:t>
      </w:r>
      <w:r w:rsidRPr="00A35524">
        <w:rPr>
          <w:rFonts w:ascii="Times New Roman" w:hAnsi="Times New Roman" w:cs="Times New Roman"/>
          <w:sz w:val="20"/>
          <w:szCs w:val="20"/>
        </w:rPr>
        <w:t>BEX3</w:t>
      </w:r>
      <w:r>
        <w:rPr>
          <w:rFonts w:ascii="Times New Roman" w:hAnsi="Times New Roman" w:cs="Times New Roman"/>
          <w:sz w:val="20"/>
          <w:szCs w:val="20"/>
        </w:rPr>
        <w:t xml:space="preserve">; </w:t>
      </w:r>
      <w:r w:rsidRPr="00A35524">
        <w:rPr>
          <w:rFonts w:ascii="Times New Roman" w:hAnsi="Times New Roman" w:cs="Times New Roman"/>
          <w:sz w:val="20"/>
          <w:szCs w:val="20"/>
        </w:rPr>
        <w:t>BGLAP</w:t>
      </w:r>
      <w:r>
        <w:rPr>
          <w:rFonts w:ascii="Times New Roman" w:hAnsi="Times New Roman" w:cs="Times New Roman"/>
          <w:sz w:val="20"/>
          <w:szCs w:val="20"/>
        </w:rPr>
        <w:t xml:space="preserve">; </w:t>
      </w:r>
      <w:r w:rsidRPr="00A35524">
        <w:rPr>
          <w:rFonts w:ascii="Times New Roman" w:hAnsi="Times New Roman" w:cs="Times New Roman"/>
          <w:sz w:val="20"/>
          <w:szCs w:val="20"/>
        </w:rPr>
        <w:t>BGN</w:t>
      </w:r>
      <w:r>
        <w:rPr>
          <w:rFonts w:ascii="Times New Roman" w:hAnsi="Times New Roman" w:cs="Times New Roman"/>
          <w:sz w:val="20"/>
          <w:szCs w:val="20"/>
        </w:rPr>
        <w:t xml:space="preserve">; </w:t>
      </w:r>
      <w:r w:rsidRPr="00A35524">
        <w:rPr>
          <w:rFonts w:ascii="Times New Roman" w:hAnsi="Times New Roman" w:cs="Times New Roman"/>
          <w:sz w:val="20"/>
          <w:szCs w:val="20"/>
        </w:rPr>
        <w:t>BHLHE40</w:t>
      </w:r>
      <w:r>
        <w:rPr>
          <w:rFonts w:ascii="Times New Roman" w:hAnsi="Times New Roman" w:cs="Times New Roman"/>
          <w:sz w:val="20"/>
          <w:szCs w:val="20"/>
        </w:rPr>
        <w:t xml:space="preserve">; </w:t>
      </w:r>
      <w:r w:rsidRPr="00A35524">
        <w:rPr>
          <w:rFonts w:ascii="Times New Roman" w:hAnsi="Times New Roman" w:cs="Times New Roman"/>
          <w:sz w:val="20"/>
          <w:szCs w:val="20"/>
        </w:rPr>
        <w:t>BHMT2</w:t>
      </w:r>
      <w:r>
        <w:rPr>
          <w:rFonts w:ascii="Times New Roman" w:hAnsi="Times New Roman" w:cs="Times New Roman"/>
          <w:sz w:val="20"/>
          <w:szCs w:val="20"/>
        </w:rPr>
        <w:t xml:space="preserve">; </w:t>
      </w:r>
      <w:r w:rsidRPr="00A35524">
        <w:rPr>
          <w:rFonts w:ascii="Times New Roman" w:hAnsi="Times New Roman" w:cs="Times New Roman"/>
          <w:sz w:val="20"/>
          <w:szCs w:val="20"/>
        </w:rPr>
        <w:t>BID</w:t>
      </w:r>
      <w:r>
        <w:rPr>
          <w:rFonts w:ascii="Times New Roman" w:hAnsi="Times New Roman" w:cs="Times New Roman"/>
          <w:sz w:val="20"/>
          <w:szCs w:val="20"/>
        </w:rPr>
        <w:t xml:space="preserve">; </w:t>
      </w:r>
      <w:r w:rsidRPr="00A35524">
        <w:rPr>
          <w:rFonts w:ascii="Times New Roman" w:hAnsi="Times New Roman" w:cs="Times New Roman"/>
          <w:sz w:val="20"/>
          <w:szCs w:val="20"/>
        </w:rPr>
        <w:t>BIN2</w:t>
      </w:r>
      <w:r>
        <w:rPr>
          <w:rFonts w:ascii="Times New Roman" w:hAnsi="Times New Roman" w:cs="Times New Roman"/>
          <w:sz w:val="20"/>
          <w:szCs w:val="20"/>
        </w:rPr>
        <w:t xml:space="preserve">; </w:t>
      </w:r>
      <w:r w:rsidRPr="00A35524">
        <w:rPr>
          <w:rFonts w:ascii="Times New Roman" w:hAnsi="Times New Roman" w:cs="Times New Roman"/>
          <w:sz w:val="20"/>
          <w:szCs w:val="20"/>
        </w:rPr>
        <w:t>BIRC2</w:t>
      </w:r>
      <w:r>
        <w:rPr>
          <w:rFonts w:ascii="Times New Roman" w:hAnsi="Times New Roman" w:cs="Times New Roman"/>
          <w:sz w:val="20"/>
          <w:szCs w:val="20"/>
        </w:rPr>
        <w:t xml:space="preserve">; </w:t>
      </w:r>
      <w:r w:rsidRPr="00A35524">
        <w:rPr>
          <w:rFonts w:ascii="Times New Roman" w:hAnsi="Times New Roman" w:cs="Times New Roman"/>
          <w:sz w:val="20"/>
          <w:szCs w:val="20"/>
        </w:rPr>
        <w:t>BLMH</w:t>
      </w:r>
      <w:r>
        <w:rPr>
          <w:rFonts w:ascii="Times New Roman" w:hAnsi="Times New Roman" w:cs="Times New Roman"/>
          <w:sz w:val="20"/>
          <w:szCs w:val="20"/>
        </w:rPr>
        <w:t xml:space="preserve">; </w:t>
      </w:r>
      <w:r w:rsidRPr="00A35524">
        <w:rPr>
          <w:rFonts w:ascii="Times New Roman" w:hAnsi="Times New Roman" w:cs="Times New Roman"/>
          <w:sz w:val="20"/>
          <w:szCs w:val="20"/>
        </w:rPr>
        <w:t>BLNK</w:t>
      </w:r>
      <w:r>
        <w:rPr>
          <w:rFonts w:ascii="Times New Roman" w:hAnsi="Times New Roman" w:cs="Times New Roman"/>
          <w:sz w:val="20"/>
          <w:szCs w:val="20"/>
        </w:rPr>
        <w:t xml:space="preserve">; </w:t>
      </w:r>
      <w:r w:rsidRPr="00A35524">
        <w:rPr>
          <w:rFonts w:ascii="Times New Roman" w:hAnsi="Times New Roman" w:cs="Times New Roman"/>
          <w:sz w:val="20"/>
          <w:szCs w:val="20"/>
        </w:rPr>
        <w:t>BLOC1S2</w:t>
      </w:r>
      <w:r>
        <w:rPr>
          <w:rFonts w:ascii="Times New Roman" w:hAnsi="Times New Roman" w:cs="Times New Roman"/>
          <w:sz w:val="20"/>
          <w:szCs w:val="20"/>
        </w:rPr>
        <w:t xml:space="preserve">; </w:t>
      </w:r>
      <w:r w:rsidRPr="00A35524">
        <w:rPr>
          <w:rFonts w:ascii="Times New Roman" w:hAnsi="Times New Roman" w:cs="Times New Roman"/>
          <w:sz w:val="20"/>
          <w:szCs w:val="20"/>
        </w:rPr>
        <w:t>BLOC1S3</w:t>
      </w:r>
      <w:r>
        <w:rPr>
          <w:rFonts w:ascii="Times New Roman" w:hAnsi="Times New Roman" w:cs="Times New Roman"/>
          <w:sz w:val="20"/>
          <w:szCs w:val="20"/>
        </w:rPr>
        <w:t xml:space="preserve">; </w:t>
      </w:r>
      <w:r w:rsidRPr="00A35524">
        <w:rPr>
          <w:rFonts w:ascii="Times New Roman" w:hAnsi="Times New Roman" w:cs="Times New Roman"/>
          <w:sz w:val="20"/>
          <w:szCs w:val="20"/>
        </w:rPr>
        <w:t>BLVRB</w:t>
      </w:r>
      <w:r>
        <w:rPr>
          <w:rFonts w:ascii="Times New Roman" w:hAnsi="Times New Roman" w:cs="Times New Roman"/>
          <w:sz w:val="20"/>
          <w:szCs w:val="20"/>
        </w:rPr>
        <w:t xml:space="preserve">; </w:t>
      </w:r>
      <w:r w:rsidRPr="00A35524">
        <w:rPr>
          <w:rFonts w:ascii="Times New Roman" w:hAnsi="Times New Roman" w:cs="Times New Roman"/>
          <w:sz w:val="20"/>
          <w:szCs w:val="20"/>
        </w:rPr>
        <w:t>BMP10</w:t>
      </w:r>
      <w:r>
        <w:rPr>
          <w:rFonts w:ascii="Times New Roman" w:hAnsi="Times New Roman" w:cs="Times New Roman"/>
          <w:sz w:val="20"/>
          <w:szCs w:val="20"/>
        </w:rPr>
        <w:t xml:space="preserve">; </w:t>
      </w:r>
      <w:r w:rsidRPr="00A35524">
        <w:rPr>
          <w:rFonts w:ascii="Times New Roman" w:hAnsi="Times New Roman" w:cs="Times New Roman"/>
          <w:sz w:val="20"/>
          <w:szCs w:val="20"/>
        </w:rPr>
        <w:t>BMP4</w:t>
      </w:r>
      <w:r>
        <w:rPr>
          <w:rFonts w:ascii="Times New Roman" w:hAnsi="Times New Roman" w:cs="Times New Roman"/>
          <w:sz w:val="20"/>
          <w:szCs w:val="20"/>
        </w:rPr>
        <w:t xml:space="preserve">; </w:t>
      </w:r>
      <w:r w:rsidRPr="00A35524">
        <w:rPr>
          <w:rFonts w:ascii="Times New Roman" w:hAnsi="Times New Roman" w:cs="Times New Roman"/>
          <w:sz w:val="20"/>
          <w:szCs w:val="20"/>
        </w:rPr>
        <w:t>BMP6</w:t>
      </w:r>
      <w:r>
        <w:rPr>
          <w:rFonts w:ascii="Times New Roman" w:hAnsi="Times New Roman" w:cs="Times New Roman"/>
          <w:sz w:val="20"/>
          <w:szCs w:val="20"/>
        </w:rPr>
        <w:t xml:space="preserve">; </w:t>
      </w:r>
      <w:r w:rsidRPr="00A35524">
        <w:rPr>
          <w:rFonts w:ascii="Times New Roman" w:hAnsi="Times New Roman" w:cs="Times New Roman"/>
          <w:sz w:val="20"/>
          <w:szCs w:val="20"/>
        </w:rPr>
        <w:t>BMPER</w:t>
      </w:r>
      <w:r>
        <w:rPr>
          <w:rFonts w:ascii="Times New Roman" w:hAnsi="Times New Roman" w:cs="Times New Roman"/>
          <w:sz w:val="20"/>
          <w:szCs w:val="20"/>
        </w:rPr>
        <w:t xml:space="preserve">; </w:t>
      </w:r>
      <w:r w:rsidRPr="00A35524">
        <w:rPr>
          <w:rFonts w:ascii="Times New Roman" w:hAnsi="Times New Roman" w:cs="Times New Roman"/>
          <w:sz w:val="20"/>
          <w:szCs w:val="20"/>
        </w:rPr>
        <w:t>BNIP2</w:t>
      </w:r>
      <w:r>
        <w:rPr>
          <w:rFonts w:ascii="Times New Roman" w:hAnsi="Times New Roman" w:cs="Times New Roman"/>
          <w:sz w:val="20"/>
          <w:szCs w:val="20"/>
        </w:rPr>
        <w:t xml:space="preserve">; </w:t>
      </w:r>
      <w:r w:rsidRPr="00A35524">
        <w:rPr>
          <w:rFonts w:ascii="Times New Roman" w:hAnsi="Times New Roman" w:cs="Times New Roman"/>
          <w:sz w:val="20"/>
          <w:szCs w:val="20"/>
        </w:rPr>
        <w:t>BNIP3L</w:t>
      </w:r>
      <w:r>
        <w:rPr>
          <w:rFonts w:ascii="Times New Roman" w:hAnsi="Times New Roman" w:cs="Times New Roman"/>
          <w:sz w:val="20"/>
          <w:szCs w:val="20"/>
        </w:rPr>
        <w:t xml:space="preserve">; </w:t>
      </w:r>
      <w:r w:rsidRPr="00A35524">
        <w:rPr>
          <w:rFonts w:ascii="Times New Roman" w:hAnsi="Times New Roman" w:cs="Times New Roman"/>
          <w:sz w:val="20"/>
          <w:szCs w:val="20"/>
        </w:rPr>
        <w:t>BOC</w:t>
      </w:r>
      <w:r>
        <w:rPr>
          <w:rFonts w:ascii="Times New Roman" w:hAnsi="Times New Roman" w:cs="Times New Roman"/>
          <w:sz w:val="20"/>
          <w:szCs w:val="20"/>
        </w:rPr>
        <w:t xml:space="preserve">; </w:t>
      </w:r>
      <w:r w:rsidRPr="00A35524">
        <w:rPr>
          <w:rFonts w:ascii="Times New Roman" w:hAnsi="Times New Roman" w:cs="Times New Roman"/>
          <w:sz w:val="20"/>
          <w:szCs w:val="20"/>
        </w:rPr>
        <w:t>BOLA1</w:t>
      </w:r>
      <w:r>
        <w:rPr>
          <w:rFonts w:ascii="Times New Roman" w:hAnsi="Times New Roman" w:cs="Times New Roman"/>
          <w:sz w:val="20"/>
          <w:szCs w:val="20"/>
        </w:rPr>
        <w:t xml:space="preserve">; </w:t>
      </w:r>
      <w:r w:rsidRPr="00A35524">
        <w:rPr>
          <w:rFonts w:ascii="Times New Roman" w:hAnsi="Times New Roman" w:cs="Times New Roman"/>
          <w:sz w:val="20"/>
          <w:szCs w:val="20"/>
        </w:rPr>
        <w:t>BOLA2_BOLA2B</w:t>
      </w:r>
      <w:r>
        <w:rPr>
          <w:rFonts w:ascii="Times New Roman" w:hAnsi="Times New Roman" w:cs="Times New Roman"/>
          <w:sz w:val="20"/>
          <w:szCs w:val="20"/>
        </w:rPr>
        <w:t xml:space="preserve">; </w:t>
      </w:r>
      <w:r w:rsidRPr="00A35524">
        <w:rPr>
          <w:rFonts w:ascii="Times New Roman" w:hAnsi="Times New Roman" w:cs="Times New Roman"/>
          <w:sz w:val="20"/>
          <w:szCs w:val="20"/>
        </w:rPr>
        <w:t>BPIFA2</w:t>
      </w:r>
      <w:r>
        <w:rPr>
          <w:rFonts w:ascii="Times New Roman" w:hAnsi="Times New Roman" w:cs="Times New Roman"/>
          <w:sz w:val="20"/>
          <w:szCs w:val="20"/>
        </w:rPr>
        <w:t xml:space="preserve">; </w:t>
      </w:r>
      <w:r w:rsidRPr="00A35524">
        <w:rPr>
          <w:rFonts w:ascii="Times New Roman" w:hAnsi="Times New Roman" w:cs="Times New Roman"/>
          <w:sz w:val="20"/>
          <w:szCs w:val="20"/>
        </w:rPr>
        <w:t>BPIFB1</w:t>
      </w:r>
      <w:r>
        <w:rPr>
          <w:rFonts w:ascii="Times New Roman" w:hAnsi="Times New Roman" w:cs="Times New Roman"/>
          <w:sz w:val="20"/>
          <w:szCs w:val="20"/>
        </w:rPr>
        <w:t xml:space="preserve">; </w:t>
      </w:r>
      <w:r w:rsidRPr="00A35524">
        <w:rPr>
          <w:rFonts w:ascii="Times New Roman" w:hAnsi="Times New Roman" w:cs="Times New Roman"/>
          <w:sz w:val="20"/>
          <w:szCs w:val="20"/>
        </w:rPr>
        <w:t>BPIFB2</w:t>
      </w:r>
      <w:r>
        <w:rPr>
          <w:rFonts w:ascii="Times New Roman" w:hAnsi="Times New Roman" w:cs="Times New Roman"/>
          <w:sz w:val="20"/>
          <w:szCs w:val="20"/>
        </w:rPr>
        <w:t xml:space="preserve">; </w:t>
      </w:r>
      <w:r w:rsidRPr="00A35524">
        <w:rPr>
          <w:rFonts w:ascii="Times New Roman" w:hAnsi="Times New Roman" w:cs="Times New Roman"/>
          <w:sz w:val="20"/>
          <w:szCs w:val="20"/>
        </w:rPr>
        <w:t>BRAP</w:t>
      </w:r>
      <w:r>
        <w:rPr>
          <w:rFonts w:ascii="Times New Roman" w:hAnsi="Times New Roman" w:cs="Times New Roman"/>
          <w:sz w:val="20"/>
          <w:szCs w:val="20"/>
        </w:rPr>
        <w:t xml:space="preserve">; </w:t>
      </w:r>
      <w:r w:rsidRPr="00A35524">
        <w:rPr>
          <w:rFonts w:ascii="Times New Roman" w:hAnsi="Times New Roman" w:cs="Times New Roman"/>
          <w:sz w:val="20"/>
          <w:szCs w:val="20"/>
        </w:rPr>
        <w:t>BRD1</w:t>
      </w:r>
      <w:r>
        <w:rPr>
          <w:rFonts w:ascii="Times New Roman" w:hAnsi="Times New Roman" w:cs="Times New Roman"/>
          <w:sz w:val="20"/>
          <w:szCs w:val="20"/>
        </w:rPr>
        <w:t xml:space="preserve">; </w:t>
      </w:r>
      <w:r w:rsidRPr="00A35524">
        <w:rPr>
          <w:rFonts w:ascii="Times New Roman" w:hAnsi="Times New Roman" w:cs="Times New Roman"/>
          <w:sz w:val="20"/>
          <w:szCs w:val="20"/>
        </w:rPr>
        <w:t>BRD2</w:t>
      </w:r>
      <w:r>
        <w:rPr>
          <w:rFonts w:ascii="Times New Roman" w:hAnsi="Times New Roman" w:cs="Times New Roman"/>
          <w:sz w:val="20"/>
          <w:szCs w:val="20"/>
        </w:rPr>
        <w:t xml:space="preserve">; </w:t>
      </w:r>
      <w:r w:rsidRPr="00A35524">
        <w:rPr>
          <w:rFonts w:ascii="Times New Roman" w:hAnsi="Times New Roman" w:cs="Times New Roman"/>
          <w:sz w:val="20"/>
          <w:szCs w:val="20"/>
        </w:rPr>
        <w:t>BRD3</w:t>
      </w:r>
      <w:r>
        <w:rPr>
          <w:rFonts w:ascii="Times New Roman" w:hAnsi="Times New Roman" w:cs="Times New Roman"/>
          <w:sz w:val="20"/>
          <w:szCs w:val="20"/>
        </w:rPr>
        <w:t xml:space="preserve">; </w:t>
      </w:r>
      <w:r w:rsidRPr="00A35524">
        <w:rPr>
          <w:rFonts w:ascii="Times New Roman" w:hAnsi="Times New Roman" w:cs="Times New Roman"/>
          <w:sz w:val="20"/>
          <w:szCs w:val="20"/>
        </w:rPr>
        <w:t>BRDT</w:t>
      </w:r>
      <w:r>
        <w:rPr>
          <w:rFonts w:ascii="Times New Roman" w:hAnsi="Times New Roman" w:cs="Times New Roman"/>
          <w:sz w:val="20"/>
          <w:szCs w:val="20"/>
        </w:rPr>
        <w:t xml:space="preserve">; </w:t>
      </w:r>
      <w:r w:rsidRPr="00A35524">
        <w:rPr>
          <w:rFonts w:ascii="Times New Roman" w:hAnsi="Times New Roman" w:cs="Times New Roman"/>
          <w:sz w:val="20"/>
          <w:szCs w:val="20"/>
        </w:rPr>
        <w:t>BRK1</w:t>
      </w:r>
      <w:r>
        <w:rPr>
          <w:rFonts w:ascii="Times New Roman" w:hAnsi="Times New Roman" w:cs="Times New Roman"/>
          <w:sz w:val="20"/>
          <w:szCs w:val="20"/>
        </w:rPr>
        <w:t xml:space="preserve">; </w:t>
      </w:r>
      <w:r w:rsidRPr="00A35524">
        <w:rPr>
          <w:rFonts w:ascii="Times New Roman" w:hAnsi="Times New Roman" w:cs="Times New Roman"/>
          <w:sz w:val="20"/>
          <w:szCs w:val="20"/>
        </w:rPr>
        <w:t>BRME1</w:t>
      </w:r>
      <w:r>
        <w:rPr>
          <w:rFonts w:ascii="Times New Roman" w:hAnsi="Times New Roman" w:cs="Times New Roman"/>
          <w:sz w:val="20"/>
          <w:szCs w:val="20"/>
        </w:rPr>
        <w:t xml:space="preserve">; </w:t>
      </w:r>
      <w:r w:rsidRPr="00A35524">
        <w:rPr>
          <w:rFonts w:ascii="Times New Roman" w:hAnsi="Times New Roman" w:cs="Times New Roman"/>
          <w:sz w:val="20"/>
          <w:szCs w:val="20"/>
        </w:rPr>
        <w:t>BRSK2</w:t>
      </w:r>
      <w:r>
        <w:rPr>
          <w:rFonts w:ascii="Times New Roman" w:hAnsi="Times New Roman" w:cs="Times New Roman"/>
          <w:sz w:val="20"/>
          <w:szCs w:val="20"/>
        </w:rPr>
        <w:t xml:space="preserve">; </w:t>
      </w:r>
      <w:r w:rsidRPr="00A35524">
        <w:rPr>
          <w:rFonts w:ascii="Times New Roman" w:hAnsi="Times New Roman" w:cs="Times New Roman"/>
          <w:sz w:val="20"/>
          <w:szCs w:val="20"/>
        </w:rPr>
        <w:t>BSG</w:t>
      </w:r>
      <w:r>
        <w:rPr>
          <w:rFonts w:ascii="Times New Roman" w:hAnsi="Times New Roman" w:cs="Times New Roman"/>
          <w:sz w:val="20"/>
          <w:szCs w:val="20"/>
        </w:rPr>
        <w:t xml:space="preserve">; </w:t>
      </w:r>
      <w:r w:rsidRPr="00A35524">
        <w:rPr>
          <w:rFonts w:ascii="Times New Roman" w:hAnsi="Times New Roman" w:cs="Times New Roman"/>
          <w:sz w:val="20"/>
          <w:szCs w:val="20"/>
        </w:rPr>
        <w:t>BSND</w:t>
      </w:r>
      <w:r>
        <w:rPr>
          <w:rFonts w:ascii="Times New Roman" w:hAnsi="Times New Roman" w:cs="Times New Roman"/>
          <w:sz w:val="20"/>
          <w:szCs w:val="20"/>
        </w:rPr>
        <w:t xml:space="preserve">; </w:t>
      </w:r>
      <w:r w:rsidRPr="00A35524">
        <w:rPr>
          <w:rFonts w:ascii="Times New Roman" w:hAnsi="Times New Roman" w:cs="Times New Roman"/>
          <w:sz w:val="20"/>
          <w:szCs w:val="20"/>
        </w:rPr>
        <w:t>BST1</w:t>
      </w:r>
      <w:r>
        <w:rPr>
          <w:rFonts w:ascii="Times New Roman" w:hAnsi="Times New Roman" w:cs="Times New Roman"/>
          <w:sz w:val="20"/>
          <w:szCs w:val="20"/>
        </w:rPr>
        <w:t xml:space="preserve">; </w:t>
      </w:r>
      <w:r w:rsidRPr="00A35524">
        <w:rPr>
          <w:rFonts w:ascii="Times New Roman" w:hAnsi="Times New Roman" w:cs="Times New Roman"/>
          <w:sz w:val="20"/>
          <w:szCs w:val="20"/>
        </w:rPr>
        <w:t>BST2</w:t>
      </w:r>
      <w:r>
        <w:rPr>
          <w:rFonts w:ascii="Times New Roman" w:hAnsi="Times New Roman" w:cs="Times New Roman"/>
          <w:sz w:val="20"/>
          <w:szCs w:val="20"/>
        </w:rPr>
        <w:t xml:space="preserve">; </w:t>
      </w:r>
      <w:r w:rsidRPr="00A35524">
        <w:rPr>
          <w:rFonts w:ascii="Times New Roman" w:hAnsi="Times New Roman" w:cs="Times New Roman"/>
          <w:sz w:val="20"/>
          <w:szCs w:val="20"/>
        </w:rPr>
        <w:t>BTC</w:t>
      </w:r>
      <w:r>
        <w:rPr>
          <w:rFonts w:ascii="Times New Roman" w:hAnsi="Times New Roman" w:cs="Times New Roman"/>
          <w:sz w:val="20"/>
          <w:szCs w:val="20"/>
        </w:rPr>
        <w:t xml:space="preserve">; </w:t>
      </w:r>
      <w:r w:rsidRPr="00A35524">
        <w:rPr>
          <w:rFonts w:ascii="Times New Roman" w:hAnsi="Times New Roman" w:cs="Times New Roman"/>
          <w:sz w:val="20"/>
          <w:szCs w:val="20"/>
        </w:rPr>
        <w:t>BTD</w:t>
      </w:r>
      <w:r>
        <w:rPr>
          <w:rFonts w:ascii="Times New Roman" w:hAnsi="Times New Roman" w:cs="Times New Roman"/>
          <w:sz w:val="20"/>
          <w:szCs w:val="20"/>
        </w:rPr>
        <w:t xml:space="preserve">; </w:t>
      </w:r>
      <w:r w:rsidRPr="00A35524">
        <w:rPr>
          <w:rFonts w:ascii="Times New Roman" w:hAnsi="Times New Roman" w:cs="Times New Roman"/>
          <w:sz w:val="20"/>
          <w:szCs w:val="20"/>
        </w:rPr>
        <w:t>BTLA</w:t>
      </w:r>
      <w:r>
        <w:rPr>
          <w:rFonts w:ascii="Times New Roman" w:hAnsi="Times New Roman" w:cs="Times New Roman"/>
          <w:sz w:val="20"/>
          <w:szCs w:val="20"/>
        </w:rPr>
        <w:t xml:space="preserve">; </w:t>
      </w:r>
      <w:r w:rsidRPr="00A35524">
        <w:rPr>
          <w:rFonts w:ascii="Times New Roman" w:hAnsi="Times New Roman" w:cs="Times New Roman"/>
          <w:sz w:val="20"/>
          <w:szCs w:val="20"/>
        </w:rPr>
        <w:t>BTN1A1</w:t>
      </w:r>
      <w:r>
        <w:rPr>
          <w:rFonts w:ascii="Times New Roman" w:hAnsi="Times New Roman" w:cs="Times New Roman"/>
          <w:sz w:val="20"/>
          <w:szCs w:val="20"/>
        </w:rPr>
        <w:t xml:space="preserve">; </w:t>
      </w:r>
      <w:r w:rsidRPr="00A35524">
        <w:rPr>
          <w:rFonts w:ascii="Times New Roman" w:hAnsi="Times New Roman" w:cs="Times New Roman"/>
          <w:sz w:val="20"/>
          <w:szCs w:val="20"/>
        </w:rPr>
        <w:t>BTN2A1</w:t>
      </w:r>
      <w:r>
        <w:rPr>
          <w:rFonts w:ascii="Times New Roman" w:hAnsi="Times New Roman" w:cs="Times New Roman"/>
          <w:sz w:val="20"/>
          <w:szCs w:val="20"/>
        </w:rPr>
        <w:t xml:space="preserve">; </w:t>
      </w:r>
      <w:r w:rsidRPr="00A35524">
        <w:rPr>
          <w:rFonts w:ascii="Times New Roman" w:hAnsi="Times New Roman" w:cs="Times New Roman"/>
          <w:sz w:val="20"/>
          <w:szCs w:val="20"/>
        </w:rPr>
        <w:t>BTN3A2</w:t>
      </w:r>
      <w:r>
        <w:rPr>
          <w:rFonts w:ascii="Times New Roman" w:hAnsi="Times New Roman" w:cs="Times New Roman"/>
          <w:sz w:val="20"/>
          <w:szCs w:val="20"/>
        </w:rPr>
        <w:t xml:space="preserve">; </w:t>
      </w:r>
      <w:r w:rsidRPr="00A35524">
        <w:rPr>
          <w:rFonts w:ascii="Times New Roman" w:hAnsi="Times New Roman" w:cs="Times New Roman"/>
          <w:sz w:val="20"/>
          <w:szCs w:val="20"/>
        </w:rPr>
        <w:t>BTNL10</w:t>
      </w:r>
      <w:r>
        <w:rPr>
          <w:rFonts w:ascii="Times New Roman" w:hAnsi="Times New Roman" w:cs="Times New Roman"/>
          <w:sz w:val="20"/>
          <w:szCs w:val="20"/>
        </w:rPr>
        <w:t xml:space="preserve">; </w:t>
      </w:r>
      <w:r w:rsidRPr="00A35524">
        <w:rPr>
          <w:rFonts w:ascii="Times New Roman" w:hAnsi="Times New Roman" w:cs="Times New Roman"/>
          <w:sz w:val="20"/>
          <w:szCs w:val="20"/>
        </w:rPr>
        <w:t>C19orf12</w:t>
      </w:r>
      <w:r>
        <w:rPr>
          <w:rFonts w:ascii="Times New Roman" w:hAnsi="Times New Roman" w:cs="Times New Roman"/>
          <w:sz w:val="20"/>
          <w:szCs w:val="20"/>
        </w:rPr>
        <w:t xml:space="preserve">; </w:t>
      </w:r>
      <w:r w:rsidRPr="00A35524">
        <w:rPr>
          <w:rFonts w:ascii="Times New Roman" w:hAnsi="Times New Roman" w:cs="Times New Roman"/>
          <w:sz w:val="20"/>
          <w:szCs w:val="20"/>
        </w:rPr>
        <w:t>C1GALT1C1</w:t>
      </w:r>
      <w:r>
        <w:rPr>
          <w:rFonts w:ascii="Times New Roman" w:hAnsi="Times New Roman" w:cs="Times New Roman"/>
          <w:sz w:val="20"/>
          <w:szCs w:val="20"/>
        </w:rPr>
        <w:t xml:space="preserve">; </w:t>
      </w:r>
      <w:r w:rsidRPr="00A35524">
        <w:rPr>
          <w:rFonts w:ascii="Times New Roman" w:hAnsi="Times New Roman" w:cs="Times New Roman"/>
          <w:sz w:val="20"/>
          <w:szCs w:val="20"/>
        </w:rPr>
        <w:t>C1QA</w:t>
      </w:r>
      <w:r>
        <w:rPr>
          <w:rFonts w:ascii="Times New Roman" w:hAnsi="Times New Roman" w:cs="Times New Roman"/>
          <w:sz w:val="20"/>
          <w:szCs w:val="20"/>
        </w:rPr>
        <w:t xml:space="preserve">; </w:t>
      </w:r>
      <w:r w:rsidRPr="00A35524">
        <w:rPr>
          <w:rFonts w:ascii="Times New Roman" w:hAnsi="Times New Roman" w:cs="Times New Roman"/>
          <w:sz w:val="20"/>
          <w:szCs w:val="20"/>
        </w:rPr>
        <w:t>C1QBP</w:t>
      </w:r>
      <w:r>
        <w:rPr>
          <w:rFonts w:ascii="Times New Roman" w:hAnsi="Times New Roman" w:cs="Times New Roman"/>
          <w:sz w:val="20"/>
          <w:szCs w:val="20"/>
        </w:rPr>
        <w:t xml:space="preserve">; </w:t>
      </w:r>
      <w:r w:rsidRPr="00A35524">
        <w:rPr>
          <w:rFonts w:ascii="Times New Roman" w:hAnsi="Times New Roman" w:cs="Times New Roman"/>
          <w:sz w:val="20"/>
          <w:szCs w:val="20"/>
        </w:rPr>
        <w:t>C1QL2</w:t>
      </w:r>
      <w:r>
        <w:rPr>
          <w:rFonts w:ascii="Times New Roman" w:hAnsi="Times New Roman" w:cs="Times New Roman"/>
          <w:sz w:val="20"/>
          <w:szCs w:val="20"/>
        </w:rPr>
        <w:t xml:space="preserve">; </w:t>
      </w:r>
      <w:r w:rsidRPr="00A35524">
        <w:rPr>
          <w:rFonts w:ascii="Times New Roman" w:hAnsi="Times New Roman" w:cs="Times New Roman"/>
          <w:sz w:val="20"/>
          <w:szCs w:val="20"/>
        </w:rPr>
        <w:t>C1QTNF1</w:t>
      </w:r>
      <w:r>
        <w:rPr>
          <w:rFonts w:ascii="Times New Roman" w:hAnsi="Times New Roman" w:cs="Times New Roman"/>
          <w:sz w:val="20"/>
          <w:szCs w:val="20"/>
        </w:rPr>
        <w:t xml:space="preserve">; </w:t>
      </w:r>
      <w:r w:rsidRPr="00A35524">
        <w:rPr>
          <w:rFonts w:ascii="Times New Roman" w:hAnsi="Times New Roman" w:cs="Times New Roman"/>
          <w:sz w:val="20"/>
          <w:szCs w:val="20"/>
        </w:rPr>
        <w:t>C1QTNF5</w:t>
      </w:r>
      <w:r>
        <w:rPr>
          <w:rFonts w:ascii="Times New Roman" w:hAnsi="Times New Roman" w:cs="Times New Roman"/>
          <w:sz w:val="20"/>
          <w:szCs w:val="20"/>
        </w:rPr>
        <w:t xml:space="preserve">; </w:t>
      </w:r>
      <w:r w:rsidRPr="00A35524">
        <w:rPr>
          <w:rFonts w:ascii="Times New Roman" w:hAnsi="Times New Roman" w:cs="Times New Roman"/>
          <w:sz w:val="20"/>
          <w:szCs w:val="20"/>
        </w:rPr>
        <w:t>C1QTNF6</w:t>
      </w:r>
      <w:r>
        <w:rPr>
          <w:rFonts w:ascii="Times New Roman" w:hAnsi="Times New Roman" w:cs="Times New Roman"/>
          <w:sz w:val="20"/>
          <w:szCs w:val="20"/>
        </w:rPr>
        <w:t xml:space="preserve">; </w:t>
      </w:r>
      <w:r w:rsidRPr="00A35524">
        <w:rPr>
          <w:rFonts w:ascii="Times New Roman" w:hAnsi="Times New Roman" w:cs="Times New Roman"/>
          <w:sz w:val="20"/>
          <w:szCs w:val="20"/>
        </w:rPr>
        <w:t>C1QTNF9</w:t>
      </w:r>
      <w:r>
        <w:rPr>
          <w:rFonts w:ascii="Times New Roman" w:hAnsi="Times New Roman" w:cs="Times New Roman"/>
          <w:sz w:val="20"/>
          <w:szCs w:val="20"/>
        </w:rPr>
        <w:t xml:space="preserve">; </w:t>
      </w:r>
      <w:r w:rsidRPr="00A35524">
        <w:rPr>
          <w:rFonts w:ascii="Times New Roman" w:hAnsi="Times New Roman" w:cs="Times New Roman"/>
          <w:sz w:val="20"/>
          <w:szCs w:val="20"/>
        </w:rPr>
        <w:t>C1R</w:t>
      </w:r>
      <w:r>
        <w:rPr>
          <w:rFonts w:ascii="Times New Roman" w:hAnsi="Times New Roman" w:cs="Times New Roman"/>
          <w:sz w:val="20"/>
          <w:szCs w:val="20"/>
        </w:rPr>
        <w:t xml:space="preserve">; </w:t>
      </w:r>
      <w:r w:rsidRPr="00A35524">
        <w:rPr>
          <w:rFonts w:ascii="Times New Roman" w:hAnsi="Times New Roman" w:cs="Times New Roman"/>
          <w:sz w:val="20"/>
          <w:szCs w:val="20"/>
        </w:rPr>
        <w:t>C1RL</w:t>
      </w:r>
      <w:r>
        <w:rPr>
          <w:rFonts w:ascii="Times New Roman" w:hAnsi="Times New Roman" w:cs="Times New Roman"/>
          <w:sz w:val="20"/>
          <w:szCs w:val="20"/>
        </w:rPr>
        <w:t xml:space="preserve">; </w:t>
      </w:r>
      <w:r w:rsidRPr="00A35524">
        <w:rPr>
          <w:rFonts w:ascii="Times New Roman" w:hAnsi="Times New Roman" w:cs="Times New Roman"/>
          <w:sz w:val="20"/>
          <w:szCs w:val="20"/>
        </w:rPr>
        <w:t>C1S</w:t>
      </w:r>
      <w:r>
        <w:rPr>
          <w:rFonts w:ascii="Times New Roman" w:hAnsi="Times New Roman" w:cs="Times New Roman"/>
          <w:sz w:val="20"/>
          <w:szCs w:val="20"/>
        </w:rPr>
        <w:t xml:space="preserve">; </w:t>
      </w:r>
      <w:r w:rsidRPr="00A35524">
        <w:rPr>
          <w:rFonts w:ascii="Times New Roman" w:hAnsi="Times New Roman" w:cs="Times New Roman"/>
          <w:sz w:val="20"/>
          <w:szCs w:val="20"/>
        </w:rPr>
        <w:t>C2</w:t>
      </w:r>
      <w:r>
        <w:rPr>
          <w:rFonts w:ascii="Times New Roman" w:hAnsi="Times New Roman" w:cs="Times New Roman"/>
          <w:sz w:val="20"/>
          <w:szCs w:val="20"/>
        </w:rPr>
        <w:t xml:space="preserve">; </w:t>
      </w:r>
      <w:r w:rsidRPr="00A35524">
        <w:rPr>
          <w:rFonts w:ascii="Times New Roman" w:hAnsi="Times New Roman" w:cs="Times New Roman"/>
          <w:sz w:val="20"/>
          <w:szCs w:val="20"/>
        </w:rPr>
        <w:t>C2CD2L</w:t>
      </w:r>
      <w:r>
        <w:rPr>
          <w:rFonts w:ascii="Times New Roman" w:hAnsi="Times New Roman" w:cs="Times New Roman"/>
          <w:sz w:val="20"/>
          <w:szCs w:val="20"/>
        </w:rPr>
        <w:t xml:space="preserve">; </w:t>
      </w:r>
      <w:r w:rsidRPr="00A35524">
        <w:rPr>
          <w:rFonts w:ascii="Times New Roman" w:hAnsi="Times New Roman" w:cs="Times New Roman"/>
          <w:sz w:val="20"/>
          <w:szCs w:val="20"/>
        </w:rPr>
        <w:t>C2orf69</w:t>
      </w:r>
      <w:r>
        <w:rPr>
          <w:rFonts w:ascii="Times New Roman" w:hAnsi="Times New Roman" w:cs="Times New Roman"/>
          <w:sz w:val="20"/>
          <w:szCs w:val="20"/>
        </w:rPr>
        <w:t xml:space="preserve">; </w:t>
      </w:r>
      <w:r w:rsidRPr="00A35524">
        <w:rPr>
          <w:rFonts w:ascii="Times New Roman" w:hAnsi="Times New Roman" w:cs="Times New Roman"/>
          <w:sz w:val="20"/>
          <w:szCs w:val="20"/>
        </w:rPr>
        <w:t>C3</w:t>
      </w:r>
      <w:r>
        <w:rPr>
          <w:rFonts w:ascii="Times New Roman" w:hAnsi="Times New Roman" w:cs="Times New Roman"/>
          <w:sz w:val="20"/>
          <w:szCs w:val="20"/>
        </w:rPr>
        <w:t xml:space="preserve">; </w:t>
      </w:r>
      <w:r w:rsidRPr="00A35524">
        <w:rPr>
          <w:rFonts w:ascii="Times New Roman" w:hAnsi="Times New Roman" w:cs="Times New Roman"/>
          <w:sz w:val="20"/>
          <w:szCs w:val="20"/>
        </w:rPr>
        <w:t>C4BPB</w:t>
      </w:r>
      <w:r>
        <w:rPr>
          <w:rFonts w:ascii="Times New Roman" w:hAnsi="Times New Roman" w:cs="Times New Roman"/>
          <w:sz w:val="20"/>
          <w:szCs w:val="20"/>
        </w:rPr>
        <w:t xml:space="preserve">; </w:t>
      </w:r>
      <w:r w:rsidRPr="00A35524">
        <w:rPr>
          <w:rFonts w:ascii="Times New Roman" w:hAnsi="Times New Roman" w:cs="Times New Roman"/>
          <w:sz w:val="20"/>
          <w:szCs w:val="20"/>
        </w:rPr>
        <w:t>C5</w:t>
      </w:r>
      <w:r>
        <w:rPr>
          <w:rFonts w:ascii="Times New Roman" w:hAnsi="Times New Roman" w:cs="Times New Roman"/>
          <w:sz w:val="20"/>
          <w:szCs w:val="20"/>
        </w:rPr>
        <w:t xml:space="preserve">; </w:t>
      </w:r>
      <w:r w:rsidRPr="00A35524">
        <w:rPr>
          <w:rFonts w:ascii="Times New Roman" w:hAnsi="Times New Roman" w:cs="Times New Roman"/>
          <w:sz w:val="20"/>
          <w:szCs w:val="20"/>
        </w:rPr>
        <w:t>C7</w:t>
      </w:r>
      <w:r>
        <w:rPr>
          <w:rFonts w:ascii="Times New Roman" w:hAnsi="Times New Roman" w:cs="Times New Roman"/>
          <w:sz w:val="20"/>
          <w:szCs w:val="20"/>
        </w:rPr>
        <w:t xml:space="preserve">; </w:t>
      </w:r>
      <w:r w:rsidRPr="00A35524">
        <w:rPr>
          <w:rFonts w:ascii="Times New Roman" w:hAnsi="Times New Roman" w:cs="Times New Roman"/>
          <w:sz w:val="20"/>
          <w:szCs w:val="20"/>
        </w:rPr>
        <w:t>C7orf50</w:t>
      </w:r>
      <w:r>
        <w:rPr>
          <w:rFonts w:ascii="Times New Roman" w:hAnsi="Times New Roman" w:cs="Times New Roman"/>
          <w:sz w:val="20"/>
          <w:szCs w:val="20"/>
        </w:rPr>
        <w:t xml:space="preserve">; </w:t>
      </w:r>
      <w:r w:rsidRPr="00A35524">
        <w:rPr>
          <w:rFonts w:ascii="Times New Roman" w:hAnsi="Times New Roman" w:cs="Times New Roman"/>
          <w:sz w:val="20"/>
          <w:szCs w:val="20"/>
        </w:rPr>
        <w:t>C8B</w:t>
      </w:r>
      <w:r>
        <w:rPr>
          <w:rFonts w:ascii="Times New Roman" w:hAnsi="Times New Roman" w:cs="Times New Roman"/>
          <w:sz w:val="20"/>
          <w:szCs w:val="20"/>
        </w:rPr>
        <w:t xml:space="preserve">; </w:t>
      </w:r>
      <w:r w:rsidRPr="00A35524">
        <w:rPr>
          <w:rFonts w:ascii="Times New Roman" w:hAnsi="Times New Roman" w:cs="Times New Roman"/>
          <w:sz w:val="20"/>
          <w:szCs w:val="20"/>
        </w:rPr>
        <w:t>C9</w:t>
      </w:r>
      <w:r>
        <w:rPr>
          <w:rFonts w:ascii="Times New Roman" w:hAnsi="Times New Roman" w:cs="Times New Roman"/>
          <w:sz w:val="20"/>
          <w:szCs w:val="20"/>
        </w:rPr>
        <w:t xml:space="preserve">; </w:t>
      </w:r>
      <w:r w:rsidRPr="00A35524">
        <w:rPr>
          <w:rFonts w:ascii="Times New Roman" w:hAnsi="Times New Roman" w:cs="Times New Roman"/>
          <w:sz w:val="20"/>
          <w:szCs w:val="20"/>
        </w:rPr>
        <w:t>C9orf40</w:t>
      </w:r>
      <w:r>
        <w:rPr>
          <w:rFonts w:ascii="Times New Roman" w:hAnsi="Times New Roman" w:cs="Times New Roman"/>
          <w:sz w:val="20"/>
          <w:szCs w:val="20"/>
        </w:rPr>
        <w:t xml:space="preserve">; </w:t>
      </w:r>
      <w:r w:rsidRPr="00A35524">
        <w:rPr>
          <w:rFonts w:ascii="Times New Roman" w:hAnsi="Times New Roman" w:cs="Times New Roman"/>
          <w:sz w:val="20"/>
          <w:szCs w:val="20"/>
        </w:rPr>
        <w:t>CA1</w:t>
      </w:r>
      <w:r>
        <w:rPr>
          <w:rFonts w:ascii="Times New Roman" w:hAnsi="Times New Roman" w:cs="Times New Roman"/>
          <w:sz w:val="20"/>
          <w:szCs w:val="20"/>
        </w:rPr>
        <w:t xml:space="preserve">; </w:t>
      </w:r>
      <w:r w:rsidRPr="00A35524">
        <w:rPr>
          <w:rFonts w:ascii="Times New Roman" w:hAnsi="Times New Roman" w:cs="Times New Roman"/>
          <w:sz w:val="20"/>
          <w:szCs w:val="20"/>
        </w:rPr>
        <w:t>CA11</w:t>
      </w:r>
      <w:r>
        <w:rPr>
          <w:rFonts w:ascii="Times New Roman" w:hAnsi="Times New Roman" w:cs="Times New Roman"/>
          <w:sz w:val="20"/>
          <w:szCs w:val="20"/>
        </w:rPr>
        <w:t xml:space="preserve">; </w:t>
      </w:r>
      <w:r w:rsidRPr="00A35524">
        <w:rPr>
          <w:rFonts w:ascii="Times New Roman" w:hAnsi="Times New Roman" w:cs="Times New Roman"/>
          <w:sz w:val="20"/>
          <w:szCs w:val="20"/>
        </w:rPr>
        <w:t>CA12</w:t>
      </w:r>
      <w:r>
        <w:rPr>
          <w:rFonts w:ascii="Times New Roman" w:hAnsi="Times New Roman" w:cs="Times New Roman"/>
          <w:sz w:val="20"/>
          <w:szCs w:val="20"/>
        </w:rPr>
        <w:t xml:space="preserve">; </w:t>
      </w:r>
      <w:r w:rsidRPr="00A35524">
        <w:rPr>
          <w:rFonts w:ascii="Times New Roman" w:hAnsi="Times New Roman" w:cs="Times New Roman"/>
          <w:sz w:val="20"/>
          <w:szCs w:val="20"/>
        </w:rPr>
        <w:t>CA13</w:t>
      </w:r>
      <w:r>
        <w:rPr>
          <w:rFonts w:ascii="Times New Roman" w:hAnsi="Times New Roman" w:cs="Times New Roman"/>
          <w:sz w:val="20"/>
          <w:szCs w:val="20"/>
        </w:rPr>
        <w:t xml:space="preserve">; </w:t>
      </w:r>
      <w:r w:rsidRPr="00A35524">
        <w:rPr>
          <w:rFonts w:ascii="Times New Roman" w:hAnsi="Times New Roman" w:cs="Times New Roman"/>
          <w:sz w:val="20"/>
          <w:szCs w:val="20"/>
        </w:rPr>
        <w:t>CA14</w:t>
      </w:r>
      <w:r>
        <w:rPr>
          <w:rFonts w:ascii="Times New Roman" w:hAnsi="Times New Roman" w:cs="Times New Roman"/>
          <w:sz w:val="20"/>
          <w:szCs w:val="20"/>
        </w:rPr>
        <w:t xml:space="preserve">; </w:t>
      </w:r>
      <w:r w:rsidRPr="00A35524">
        <w:rPr>
          <w:rFonts w:ascii="Times New Roman" w:hAnsi="Times New Roman" w:cs="Times New Roman"/>
          <w:sz w:val="20"/>
          <w:szCs w:val="20"/>
        </w:rPr>
        <w:t>CA2</w:t>
      </w:r>
      <w:r>
        <w:rPr>
          <w:rFonts w:ascii="Times New Roman" w:hAnsi="Times New Roman" w:cs="Times New Roman"/>
          <w:sz w:val="20"/>
          <w:szCs w:val="20"/>
        </w:rPr>
        <w:t xml:space="preserve">; </w:t>
      </w:r>
      <w:r w:rsidRPr="00A35524">
        <w:rPr>
          <w:rFonts w:ascii="Times New Roman" w:hAnsi="Times New Roman" w:cs="Times New Roman"/>
          <w:sz w:val="20"/>
          <w:szCs w:val="20"/>
        </w:rPr>
        <w:t>CA3</w:t>
      </w:r>
      <w:r>
        <w:rPr>
          <w:rFonts w:ascii="Times New Roman" w:hAnsi="Times New Roman" w:cs="Times New Roman"/>
          <w:sz w:val="20"/>
          <w:szCs w:val="20"/>
        </w:rPr>
        <w:t xml:space="preserve">; </w:t>
      </w:r>
      <w:r w:rsidRPr="00A35524">
        <w:rPr>
          <w:rFonts w:ascii="Times New Roman" w:hAnsi="Times New Roman" w:cs="Times New Roman"/>
          <w:sz w:val="20"/>
          <w:szCs w:val="20"/>
        </w:rPr>
        <w:t>CA4</w:t>
      </w:r>
      <w:r>
        <w:rPr>
          <w:rFonts w:ascii="Times New Roman" w:hAnsi="Times New Roman" w:cs="Times New Roman"/>
          <w:sz w:val="20"/>
          <w:szCs w:val="20"/>
        </w:rPr>
        <w:t xml:space="preserve">; </w:t>
      </w:r>
      <w:r w:rsidRPr="00A35524">
        <w:rPr>
          <w:rFonts w:ascii="Times New Roman" w:hAnsi="Times New Roman" w:cs="Times New Roman"/>
          <w:sz w:val="20"/>
          <w:szCs w:val="20"/>
        </w:rPr>
        <w:t>CA5A</w:t>
      </w:r>
      <w:r>
        <w:rPr>
          <w:rFonts w:ascii="Times New Roman" w:hAnsi="Times New Roman" w:cs="Times New Roman"/>
          <w:sz w:val="20"/>
          <w:szCs w:val="20"/>
        </w:rPr>
        <w:t xml:space="preserve">; </w:t>
      </w:r>
      <w:r w:rsidRPr="00A35524">
        <w:rPr>
          <w:rFonts w:ascii="Times New Roman" w:hAnsi="Times New Roman" w:cs="Times New Roman"/>
          <w:sz w:val="20"/>
          <w:szCs w:val="20"/>
        </w:rPr>
        <w:t>CA6</w:t>
      </w:r>
      <w:r>
        <w:rPr>
          <w:rFonts w:ascii="Times New Roman" w:hAnsi="Times New Roman" w:cs="Times New Roman"/>
          <w:sz w:val="20"/>
          <w:szCs w:val="20"/>
        </w:rPr>
        <w:t xml:space="preserve">; </w:t>
      </w:r>
      <w:r w:rsidRPr="00A35524">
        <w:rPr>
          <w:rFonts w:ascii="Times New Roman" w:hAnsi="Times New Roman" w:cs="Times New Roman"/>
          <w:sz w:val="20"/>
          <w:szCs w:val="20"/>
        </w:rPr>
        <w:t>CA7</w:t>
      </w:r>
      <w:r>
        <w:rPr>
          <w:rFonts w:ascii="Times New Roman" w:hAnsi="Times New Roman" w:cs="Times New Roman"/>
          <w:sz w:val="20"/>
          <w:szCs w:val="20"/>
        </w:rPr>
        <w:t xml:space="preserve">; </w:t>
      </w:r>
      <w:r w:rsidRPr="00A35524">
        <w:rPr>
          <w:rFonts w:ascii="Times New Roman" w:hAnsi="Times New Roman" w:cs="Times New Roman"/>
          <w:sz w:val="20"/>
          <w:szCs w:val="20"/>
        </w:rPr>
        <w:t>CA8</w:t>
      </w:r>
      <w:r>
        <w:rPr>
          <w:rFonts w:ascii="Times New Roman" w:hAnsi="Times New Roman" w:cs="Times New Roman"/>
          <w:sz w:val="20"/>
          <w:szCs w:val="20"/>
        </w:rPr>
        <w:t xml:space="preserve">; </w:t>
      </w:r>
      <w:r w:rsidRPr="00A35524">
        <w:rPr>
          <w:rFonts w:ascii="Times New Roman" w:hAnsi="Times New Roman" w:cs="Times New Roman"/>
          <w:sz w:val="20"/>
          <w:szCs w:val="20"/>
        </w:rPr>
        <w:t>CA9</w:t>
      </w:r>
      <w:r>
        <w:rPr>
          <w:rFonts w:ascii="Times New Roman" w:hAnsi="Times New Roman" w:cs="Times New Roman"/>
          <w:sz w:val="20"/>
          <w:szCs w:val="20"/>
        </w:rPr>
        <w:t xml:space="preserve">; </w:t>
      </w:r>
      <w:r w:rsidRPr="00A35524">
        <w:rPr>
          <w:rFonts w:ascii="Times New Roman" w:hAnsi="Times New Roman" w:cs="Times New Roman"/>
          <w:sz w:val="20"/>
          <w:szCs w:val="20"/>
        </w:rPr>
        <w:t>CABP2</w:t>
      </w:r>
      <w:r>
        <w:rPr>
          <w:rFonts w:ascii="Times New Roman" w:hAnsi="Times New Roman" w:cs="Times New Roman"/>
          <w:sz w:val="20"/>
          <w:szCs w:val="20"/>
        </w:rPr>
        <w:t xml:space="preserve">; </w:t>
      </w:r>
      <w:r w:rsidRPr="00A35524">
        <w:rPr>
          <w:rFonts w:ascii="Times New Roman" w:hAnsi="Times New Roman" w:cs="Times New Roman"/>
          <w:sz w:val="20"/>
          <w:szCs w:val="20"/>
        </w:rPr>
        <w:t>CACNA1C</w:t>
      </w:r>
      <w:r>
        <w:rPr>
          <w:rFonts w:ascii="Times New Roman" w:hAnsi="Times New Roman" w:cs="Times New Roman"/>
          <w:sz w:val="20"/>
          <w:szCs w:val="20"/>
        </w:rPr>
        <w:t xml:space="preserve">; </w:t>
      </w:r>
      <w:r w:rsidRPr="00A35524">
        <w:rPr>
          <w:rFonts w:ascii="Times New Roman" w:hAnsi="Times New Roman" w:cs="Times New Roman"/>
          <w:sz w:val="20"/>
          <w:szCs w:val="20"/>
        </w:rPr>
        <w:t>CACNA1H</w:t>
      </w:r>
      <w:r>
        <w:rPr>
          <w:rFonts w:ascii="Times New Roman" w:hAnsi="Times New Roman" w:cs="Times New Roman"/>
          <w:sz w:val="20"/>
          <w:szCs w:val="20"/>
        </w:rPr>
        <w:t xml:space="preserve">; </w:t>
      </w:r>
      <w:r w:rsidRPr="00A35524">
        <w:rPr>
          <w:rFonts w:ascii="Times New Roman" w:hAnsi="Times New Roman" w:cs="Times New Roman"/>
          <w:sz w:val="20"/>
          <w:szCs w:val="20"/>
        </w:rPr>
        <w:t>CACNB1</w:t>
      </w:r>
      <w:r>
        <w:rPr>
          <w:rFonts w:ascii="Times New Roman" w:hAnsi="Times New Roman" w:cs="Times New Roman"/>
          <w:sz w:val="20"/>
          <w:szCs w:val="20"/>
        </w:rPr>
        <w:t xml:space="preserve">; </w:t>
      </w:r>
      <w:r w:rsidRPr="00A35524">
        <w:rPr>
          <w:rFonts w:ascii="Times New Roman" w:hAnsi="Times New Roman" w:cs="Times New Roman"/>
          <w:sz w:val="20"/>
          <w:szCs w:val="20"/>
        </w:rPr>
        <w:t>CACNB3</w:t>
      </w:r>
      <w:r>
        <w:rPr>
          <w:rFonts w:ascii="Times New Roman" w:hAnsi="Times New Roman" w:cs="Times New Roman"/>
          <w:sz w:val="20"/>
          <w:szCs w:val="20"/>
        </w:rPr>
        <w:t xml:space="preserve">; </w:t>
      </w:r>
      <w:r w:rsidRPr="00A35524">
        <w:rPr>
          <w:rFonts w:ascii="Times New Roman" w:hAnsi="Times New Roman" w:cs="Times New Roman"/>
          <w:sz w:val="20"/>
          <w:szCs w:val="20"/>
        </w:rPr>
        <w:t>CACYBP</w:t>
      </w:r>
      <w:r>
        <w:rPr>
          <w:rFonts w:ascii="Times New Roman" w:hAnsi="Times New Roman" w:cs="Times New Roman"/>
          <w:sz w:val="20"/>
          <w:szCs w:val="20"/>
        </w:rPr>
        <w:t xml:space="preserve">; </w:t>
      </w:r>
      <w:r w:rsidRPr="00A35524">
        <w:rPr>
          <w:rFonts w:ascii="Times New Roman" w:hAnsi="Times New Roman" w:cs="Times New Roman"/>
          <w:sz w:val="20"/>
          <w:szCs w:val="20"/>
        </w:rPr>
        <w:t>CADPS</w:t>
      </w:r>
      <w:r>
        <w:rPr>
          <w:rFonts w:ascii="Times New Roman" w:hAnsi="Times New Roman" w:cs="Times New Roman"/>
          <w:sz w:val="20"/>
          <w:szCs w:val="20"/>
        </w:rPr>
        <w:t xml:space="preserve">; </w:t>
      </w:r>
      <w:r w:rsidRPr="00A35524">
        <w:rPr>
          <w:rFonts w:ascii="Times New Roman" w:hAnsi="Times New Roman" w:cs="Times New Roman"/>
          <w:sz w:val="20"/>
          <w:szCs w:val="20"/>
        </w:rPr>
        <w:t>CALB1</w:t>
      </w:r>
      <w:r>
        <w:rPr>
          <w:rFonts w:ascii="Times New Roman" w:hAnsi="Times New Roman" w:cs="Times New Roman"/>
          <w:sz w:val="20"/>
          <w:szCs w:val="20"/>
        </w:rPr>
        <w:t xml:space="preserve">; </w:t>
      </w:r>
      <w:r w:rsidRPr="00A35524">
        <w:rPr>
          <w:rFonts w:ascii="Times New Roman" w:hAnsi="Times New Roman" w:cs="Times New Roman"/>
          <w:sz w:val="20"/>
          <w:szCs w:val="20"/>
        </w:rPr>
        <w:t>CALB2</w:t>
      </w:r>
      <w:r>
        <w:rPr>
          <w:rFonts w:ascii="Times New Roman" w:hAnsi="Times New Roman" w:cs="Times New Roman"/>
          <w:sz w:val="20"/>
          <w:szCs w:val="20"/>
        </w:rPr>
        <w:t xml:space="preserve">; </w:t>
      </w:r>
      <w:r w:rsidRPr="00A35524">
        <w:rPr>
          <w:rFonts w:ascii="Times New Roman" w:hAnsi="Times New Roman" w:cs="Times New Roman"/>
          <w:sz w:val="20"/>
          <w:szCs w:val="20"/>
        </w:rPr>
        <w:t>CALCA</w:t>
      </w:r>
      <w:r>
        <w:rPr>
          <w:rFonts w:ascii="Times New Roman" w:hAnsi="Times New Roman" w:cs="Times New Roman"/>
          <w:sz w:val="20"/>
          <w:szCs w:val="20"/>
        </w:rPr>
        <w:t xml:space="preserve">; </w:t>
      </w:r>
      <w:r w:rsidRPr="00A35524">
        <w:rPr>
          <w:rFonts w:ascii="Times New Roman" w:hAnsi="Times New Roman" w:cs="Times New Roman"/>
          <w:sz w:val="20"/>
          <w:szCs w:val="20"/>
        </w:rPr>
        <w:t>CALCB</w:t>
      </w:r>
      <w:r>
        <w:rPr>
          <w:rFonts w:ascii="Times New Roman" w:hAnsi="Times New Roman" w:cs="Times New Roman"/>
          <w:sz w:val="20"/>
          <w:szCs w:val="20"/>
        </w:rPr>
        <w:t xml:space="preserve">; </w:t>
      </w:r>
      <w:r w:rsidRPr="00A35524">
        <w:rPr>
          <w:rFonts w:ascii="Times New Roman" w:hAnsi="Times New Roman" w:cs="Times New Roman"/>
          <w:sz w:val="20"/>
          <w:szCs w:val="20"/>
        </w:rPr>
        <w:t>CALCOCO1</w:t>
      </w:r>
      <w:r>
        <w:rPr>
          <w:rFonts w:ascii="Times New Roman" w:hAnsi="Times New Roman" w:cs="Times New Roman"/>
          <w:sz w:val="20"/>
          <w:szCs w:val="20"/>
        </w:rPr>
        <w:t xml:space="preserve">; </w:t>
      </w:r>
      <w:r w:rsidRPr="00A35524">
        <w:rPr>
          <w:rFonts w:ascii="Times New Roman" w:hAnsi="Times New Roman" w:cs="Times New Roman"/>
          <w:sz w:val="20"/>
          <w:szCs w:val="20"/>
        </w:rPr>
        <w:t>CALCOCO2</w:t>
      </w:r>
      <w:r>
        <w:rPr>
          <w:rFonts w:ascii="Times New Roman" w:hAnsi="Times New Roman" w:cs="Times New Roman"/>
          <w:sz w:val="20"/>
          <w:szCs w:val="20"/>
        </w:rPr>
        <w:t xml:space="preserve">; </w:t>
      </w:r>
      <w:r w:rsidRPr="00A35524">
        <w:rPr>
          <w:rFonts w:ascii="Times New Roman" w:hAnsi="Times New Roman" w:cs="Times New Roman"/>
          <w:sz w:val="20"/>
          <w:szCs w:val="20"/>
        </w:rPr>
        <w:t>CALY</w:t>
      </w:r>
      <w:r>
        <w:rPr>
          <w:rFonts w:ascii="Times New Roman" w:hAnsi="Times New Roman" w:cs="Times New Roman"/>
          <w:sz w:val="20"/>
          <w:szCs w:val="20"/>
        </w:rPr>
        <w:t xml:space="preserve">; </w:t>
      </w:r>
      <w:r w:rsidRPr="00A35524">
        <w:rPr>
          <w:rFonts w:ascii="Times New Roman" w:hAnsi="Times New Roman" w:cs="Times New Roman"/>
          <w:sz w:val="20"/>
          <w:szCs w:val="20"/>
        </w:rPr>
        <w:t>CAMKK1</w:t>
      </w:r>
      <w:r>
        <w:rPr>
          <w:rFonts w:ascii="Times New Roman" w:hAnsi="Times New Roman" w:cs="Times New Roman"/>
          <w:sz w:val="20"/>
          <w:szCs w:val="20"/>
        </w:rPr>
        <w:t xml:space="preserve">; </w:t>
      </w:r>
      <w:r w:rsidRPr="00A35524">
        <w:rPr>
          <w:rFonts w:ascii="Times New Roman" w:hAnsi="Times New Roman" w:cs="Times New Roman"/>
          <w:sz w:val="20"/>
          <w:szCs w:val="20"/>
        </w:rPr>
        <w:t>CAMLG</w:t>
      </w:r>
      <w:r>
        <w:rPr>
          <w:rFonts w:ascii="Times New Roman" w:hAnsi="Times New Roman" w:cs="Times New Roman"/>
          <w:sz w:val="20"/>
          <w:szCs w:val="20"/>
        </w:rPr>
        <w:t xml:space="preserve">; </w:t>
      </w:r>
      <w:r w:rsidRPr="00A35524">
        <w:rPr>
          <w:rFonts w:ascii="Times New Roman" w:hAnsi="Times New Roman" w:cs="Times New Roman"/>
          <w:sz w:val="20"/>
          <w:szCs w:val="20"/>
        </w:rPr>
        <w:t>CAMSAP1</w:t>
      </w:r>
      <w:r>
        <w:rPr>
          <w:rFonts w:ascii="Times New Roman" w:hAnsi="Times New Roman" w:cs="Times New Roman"/>
          <w:sz w:val="20"/>
          <w:szCs w:val="20"/>
        </w:rPr>
        <w:t xml:space="preserve">; </w:t>
      </w:r>
      <w:r w:rsidRPr="00A35524">
        <w:rPr>
          <w:rFonts w:ascii="Times New Roman" w:hAnsi="Times New Roman" w:cs="Times New Roman"/>
          <w:sz w:val="20"/>
          <w:szCs w:val="20"/>
        </w:rPr>
        <w:t>CANT1</w:t>
      </w:r>
      <w:r>
        <w:rPr>
          <w:rFonts w:ascii="Times New Roman" w:hAnsi="Times New Roman" w:cs="Times New Roman"/>
          <w:sz w:val="20"/>
          <w:szCs w:val="20"/>
        </w:rPr>
        <w:t xml:space="preserve">; </w:t>
      </w:r>
      <w:r w:rsidRPr="00A35524">
        <w:rPr>
          <w:rFonts w:ascii="Times New Roman" w:hAnsi="Times New Roman" w:cs="Times New Roman"/>
          <w:sz w:val="20"/>
          <w:szCs w:val="20"/>
        </w:rPr>
        <w:t>CAPG</w:t>
      </w:r>
      <w:r>
        <w:rPr>
          <w:rFonts w:ascii="Times New Roman" w:hAnsi="Times New Roman" w:cs="Times New Roman"/>
          <w:sz w:val="20"/>
          <w:szCs w:val="20"/>
        </w:rPr>
        <w:t xml:space="preserve">; </w:t>
      </w:r>
      <w:r w:rsidRPr="00A35524">
        <w:rPr>
          <w:rFonts w:ascii="Times New Roman" w:hAnsi="Times New Roman" w:cs="Times New Roman"/>
          <w:sz w:val="20"/>
          <w:szCs w:val="20"/>
        </w:rPr>
        <w:t>CAPN3</w:t>
      </w:r>
      <w:r>
        <w:rPr>
          <w:rFonts w:ascii="Times New Roman" w:hAnsi="Times New Roman" w:cs="Times New Roman"/>
          <w:sz w:val="20"/>
          <w:szCs w:val="20"/>
        </w:rPr>
        <w:t xml:space="preserve">; </w:t>
      </w:r>
      <w:r w:rsidRPr="00A35524">
        <w:rPr>
          <w:rFonts w:ascii="Times New Roman" w:hAnsi="Times New Roman" w:cs="Times New Roman"/>
          <w:sz w:val="20"/>
          <w:szCs w:val="20"/>
        </w:rPr>
        <w:t>CAPS</w:t>
      </w:r>
      <w:r>
        <w:rPr>
          <w:rFonts w:ascii="Times New Roman" w:hAnsi="Times New Roman" w:cs="Times New Roman"/>
          <w:sz w:val="20"/>
          <w:szCs w:val="20"/>
        </w:rPr>
        <w:t xml:space="preserve">; </w:t>
      </w:r>
      <w:r w:rsidRPr="00A35524">
        <w:rPr>
          <w:rFonts w:ascii="Times New Roman" w:hAnsi="Times New Roman" w:cs="Times New Roman"/>
          <w:sz w:val="20"/>
          <w:szCs w:val="20"/>
        </w:rPr>
        <w:t>CARHSP1</w:t>
      </w:r>
      <w:r>
        <w:rPr>
          <w:rFonts w:ascii="Times New Roman" w:hAnsi="Times New Roman" w:cs="Times New Roman"/>
          <w:sz w:val="20"/>
          <w:szCs w:val="20"/>
        </w:rPr>
        <w:t xml:space="preserve">; </w:t>
      </w:r>
      <w:r w:rsidRPr="00A35524">
        <w:rPr>
          <w:rFonts w:ascii="Times New Roman" w:hAnsi="Times New Roman" w:cs="Times New Roman"/>
          <w:sz w:val="20"/>
          <w:szCs w:val="20"/>
        </w:rPr>
        <w:t>CASC3</w:t>
      </w:r>
      <w:r>
        <w:rPr>
          <w:rFonts w:ascii="Times New Roman" w:hAnsi="Times New Roman" w:cs="Times New Roman"/>
          <w:sz w:val="20"/>
          <w:szCs w:val="20"/>
        </w:rPr>
        <w:t xml:space="preserve">; </w:t>
      </w:r>
      <w:r w:rsidRPr="00A35524">
        <w:rPr>
          <w:rFonts w:ascii="Times New Roman" w:hAnsi="Times New Roman" w:cs="Times New Roman"/>
          <w:sz w:val="20"/>
          <w:szCs w:val="20"/>
        </w:rPr>
        <w:t>CASP1</w:t>
      </w:r>
      <w:r>
        <w:rPr>
          <w:rFonts w:ascii="Times New Roman" w:hAnsi="Times New Roman" w:cs="Times New Roman"/>
          <w:sz w:val="20"/>
          <w:szCs w:val="20"/>
        </w:rPr>
        <w:t xml:space="preserve">; </w:t>
      </w:r>
      <w:r w:rsidRPr="00A35524">
        <w:rPr>
          <w:rFonts w:ascii="Times New Roman" w:hAnsi="Times New Roman" w:cs="Times New Roman"/>
          <w:sz w:val="20"/>
          <w:szCs w:val="20"/>
        </w:rPr>
        <w:t>CASP10</w:t>
      </w:r>
      <w:r>
        <w:rPr>
          <w:rFonts w:ascii="Times New Roman" w:hAnsi="Times New Roman" w:cs="Times New Roman"/>
          <w:sz w:val="20"/>
          <w:szCs w:val="20"/>
        </w:rPr>
        <w:t xml:space="preserve">; </w:t>
      </w:r>
      <w:r w:rsidRPr="00A35524">
        <w:rPr>
          <w:rFonts w:ascii="Times New Roman" w:hAnsi="Times New Roman" w:cs="Times New Roman"/>
          <w:sz w:val="20"/>
          <w:szCs w:val="20"/>
        </w:rPr>
        <w:t>CASP2</w:t>
      </w:r>
      <w:r>
        <w:rPr>
          <w:rFonts w:ascii="Times New Roman" w:hAnsi="Times New Roman" w:cs="Times New Roman"/>
          <w:sz w:val="20"/>
          <w:szCs w:val="20"/>
        </w:rPr>
        <w:t xml:space="preserve">; </w:t>
      </w:r>
      <w:r w:rsidRPr="00A35524">
        <w:rPr>
          <w:rFonts w:ascii="Times New Roman" w:hAnsi="Times New Roman" w:cs="Times New Roman"/>
          <w:sz w:val="20"/>
          <w:szCs w:val="20"/>
        </w:rPr>
        <w:t>CASP3</w:t>
      </w:r>
      <w:r>
        <w:rPr>
          <w:rFonts w:ascii="Times New Roman" w:hAnsi="Times New Roman" w:cs="Times New Roman"/>
          <w:sz w:val="20"/>
          <w:szCs w:val="20"/>
        </w:rPr>
        <w:t xml:space="preserve">; </w:t>
      </w:r>
      <w:r w:rsidRPr="00A35524">
        <w:rPr>
          <w:rFonts w:ascii="Times New Roman" w:hAnsi="Times New Roman" w:cs="Times New Roman"/>
          <w:sz w:val="20"/>
          <w:szCs w:val="20"/>
        </w:rPr>
        <w:t>CASP4</w:t>
      </w:r>
      <w:r>
        <w:rPr>
          <w:rFonts w:ascii="Times New Roman" w:hAnsi="Times New Roman" w:cs="Times New Roman"/>
          <w:sz w:val="20"/>
          <w:szCs w:val="20"/>
        </w:rPr>
        <w:t xml:space="preserve">; </w:t>
      </w:r>
      <w:r w:rsidRPr="00A35524">
        <w:rPr>
          <w:rFonts w:ascii="Times New Roman" w:hAnsi="Times New Roman" w:cs="Times New Roman"/>
          <w:sz w:val="20"/>
          <w:szCs w:val="20"/>
        </w:rPr>
        <w:t>CASP7</w:t>
      </w:r>
      <w:r>
        <w:rPr>
          <w:rFonts w:ascii="Times New Roman" w:hAnsi="Times New Roman" w:cs="Times New Roman"/>
          <w:sz w:val="20"/>
          <w:szCs w:val="20"/>
        </w:rPr>
        <w:t xml:space="preserve">; </w:t>
      </w:r>
      <w:r w:rsidRPr="00A35524">
        <w:rPr>
          <w:rFonts w:ascii="Times New Roman" w:hAnsi="Times New Roman" w:cs="Times New Roman"/>
          <w:sz w:val="20"/>
          <w:szCs w:val="20"/>
        </w:rPr>
        <w:t>CASP8</w:t>
      </w:r>
      <w:r>
        <w:rPr>
          <w:rFonts w:ascii="Times New Roman" w:hAnsi="Times New Roman" w:cs="Times New Roman"/>
          <w:sz w:val="20"/>
          <w:szCs w:val="20"/>
        </w:rPr>
        <w:t xml:space="preserve">; </w:t>
      </w:r>
      <w:r w:rsidRPr="00A35524">
        <w:rPr>
          <w:rFonts w:ascii="Times New Roman" w:hAnsi="Times New Roman" w:cs="Times New Roman"/>
          <w:sz w:val="20"/>
          <w:szCs w:val="20"/>
        </w:rPr>
        <w:t>CASP9</w:t>
      </w:r>
      <w:r>
        <w:rPr>
          <w:rFonts w:ascii="Times New Roman" w:hAnsi="Times New Roman" w:cs="Times New Roman"/>
          <w:sz w:val="20"/>
          <w:szCs w:val="20"/>
        </w:rPr>
        <w:t xml:space="preserve">; </w:t>
      </w:r>
      <w:r w:rsidRPr="00A35524">
        <w:rPr>
          <w:rFonts w:ascii="Times New Roman" w:hAnsi="Times New Roman" w:cs="Times New Roman"/>
          <w:sz w:val="20"/>
          <w:szCs w:val="20"/>
        </w:rPr>
        <w:t>CASQ2</w:t>
      </w:r>
      <w:r>
        <w:rPr>
          <w:rFonts w:ascii="Times New Roman" w:hAnsi="Times New Roman" w:cs="Times New Roman"/>
          <w:sz w:val="20"/>
          <w:szCs w:val="20"/>
        </w:rPr>
        <w:t xml:space="preserve">; </w:t>
      </w:r>
      <w:r w:rsidRPr="00A35524">
        <w:rPr>
          <w:rFonts w:ascii="Times New Roman" w:hAnsi="Times New Roman" w:cs="Times New Roman"/>
          <w:sz w:val="20"/>
          <w:szCs w:val="20"/>
        </w:rPr>
        <w:t>CAT</w:t>
      </w:r>
      <w:r>
        <w:rPr>
          <w:rFonts w:ascii="Times New Roman" w:hAnsi="Times New Roman" w:cs="Times New Roman"/>
          <w:sz w:val="20"/>
          <w:szCs w:val="20"/>
        </w:rPr>
        <w:t xml:space="preserve">; </w:t>
      </w:r>
      <w:r w:rsidRPr="00A35524">
        <w:rPr>
          <w:rFonts w:ascii="Times New Roman" w:hAnsi="Times New Roman" w:cs="Times New Roman"/>
          <w:sz w:val="20"/>
          <w:szCs w:val="20"/>
        </w:rPr>
        <w:t>CBLIF</w:t>
      </w:r>
      <w:r>
        <w:rPr>
          <w:rFonts w:ascii="Times New Roman" w:hAnsi="Times New Roman" w:cs="Times New Roman"/>
          <w:sz w:val="20"/>
          <w:szCs w:val="20"/>
        </w:rPr>
        <w:t xml:space="preserve">; </w:t>
      </w:r>
      <w:r w:rsidRPr="00A35524">
        <w:rPr>
          <w:rFonts w:ascii="Times New Roman" w:hAnsi="Times New Roman" w:cs="Times New Roman"/>
          <w:sz w:val="20"/>
          <w:szCs w:val="20"/>
        </w:rPr>
        <w:t>CBLN1</w:t>
      </w:r>
      <w:r>
        <w:rPr>
          <w:rFonts w:ascii="Times New Roman" w:hAnsi="Times New Roman" w:cs="Times New Roman"/>
          <w:sz w:val="20"/>
          <w:szCs w:val="20"/>
        </w:rPr>
        <w:t xml:space="preserve">; </w:t>
      </w:r>
      <w:r w:rsidRPr="00A35524">
        <w:rPr>
          <w:rFonts w:ascii="Times New Roman" w:hAnsi="Times New Roman" w:cs="Times New Roman"/>
          <w:sz w:val="20"/>
          <w:szCs w:val="20"/>
        </w:rPr>
        <w:t>CBLN4</w:t>
      </w:r>
      <w:r>
        <w:rPr>
          <w:rFonts w:ascii="Times New Roman" w:hAnsi="Times New Roman" w:cs="Times New Roman"/>
          <w:sz w:val="20"/>
          <w:szCs w:val="20"/>
        </w:rPr>
        <w:t xml:space="preserve">; </w:t>
      </w:r>
      <w:r w:rsidRPr="00A35524">
        <w:rPr>
          <w:rFonts w:ascii="Times New Roman" w:hAnsi="Times New Roman" w:cs="Times New Roman"/>
          <w:sz w:val="20"/>
          <w:szCs w:val="20"/>
        </w:rPr>
        <w:t>CBS</w:t>
      </w:r>
      <w:r>
        <w:rPr>
          <w:rFonts w:ascii="Times New Roman" w:hAnsi="Times New Roman" w:cs="Times New Roman"/>
          <w:sz w:val="20"/>
          <w:szCs w:val="20"/>
        </w:rPr>
        <w:t xml:space="preserve">; </w:t>
      </w:r>
      <w:r w:rsidRPr="00A35524">
        <w:rPr>
          <w:rFonts w:ascii="Times New Roman" w:hAnsi="Times New Roman" w:cs="Times New Roman"/>
          <w:sz w:val="20"/>
          <w:szCs w:val="20"/>
        </w:rPr>
        <w:t>CBX2</w:t>
      </w:r>
      <w:r>
        <w:rPr>
          <w:rFonts w:ascii="Times New Roman" w:hAnsi="Times New Roman" w:cs="Times New Roman"/>
          <w:sz w:val="20"/>
          <w:szCs w:val="20"/>
        </w:rPr>
        <w:t xml:space="preserve">; </w:t>
      </w:r>
      <w:r w:rsidRPr="00A35524">
        <w:rPr>
          <w:rFonts w:ascii="Times New Roman" w:hAnsi="Times New Roman" w:cs="Times New Roman"/>
          <w:sz w:val="20"/>
          <w:szCs w:val="20"/>
        </w:rPr>
        <w:t>CC2D1A</w:t>
      </w:r>
      <w:r>
        <w:rPr>
          <w:rFonts w:ascii="Times New Roman" w:hAnsi="Times New Roman" w:cs="Times New Roman"/>
          <w:sz w:val="20"/>
          <w:szCs w:val="20"/>
        </w:rPr>
        <w:t xml:space="preserve">; </w:t>
      </w:r>
      <w:r w:rsidRPr="00A35524">
        <w:rPr>
          <w:rFonts w:ascii="Times New Roman" w:hAnsi="Times New Roman" w:cs="Times New Roman"/>
          <w:sz w:val="20"/>
          <w:szCs w:val="20"/>
        </w:rPr>
        <w:t>CCAR2</w:t>
      </w:r>
      <w:r>
        <w:rPr>
          <w:rFonts w:ascii="Times New Roman" w:hAnsi="Times New Roman" w:cs="Times New Roman"/>
          <w:sz w:val="20"/>
          <w:szCs w:val="20"/>
        </w:rPr>
        <w:t xml:space="preserve">; </w:t>
      </w:r>
      <w:r w:rsidRPr="00A35524">
        <w:rPr>
          <w:rFonts w:ascii="Times New Roman" w:hAnsi="Times New Roman" w:cs="Times New Roman"/>
          <w:sz w:val="20"/>
          <w:szCs w:val="20"/>
        </w:rPr>
        <w:t>CCDC134</w:t>
      </w:r>
      <w:r>
        <w:rPr>
          <w:rFonts w:ascii="Times New Roman" w:hAnsi="Times New Roman" w:cs="Times New Roman"/>
          <w:sz w:val="20"/>
          <w:szCs w:val="20"/>
        </w:rPr>
        <w:t xml:space="preserve">; </w:t>
      </w:r>
      <w:r w:rsidRPr="00A35524">
        <w:rPr>
          <w:rFonts w:ascii="Times New Roman" w:hAnsi="Times New Roman" w:cs="Times New Roman"/>
          <w:sz w:val="20"/>
          <w:szCs w:val="20"/>
        </w:rPr>
        <w:t>CCDC28A</w:t>
      </w:r>
      <w:r>
        <w:rPr>
          <w:rFonts w:ascii="Times New Roman" w:hAnsi="Times New Roman" w:cs="Times New Roman"/>
          <w:sz w:val="20"/>
          <w:szCs w:val="20"/>
        </w:rPr>
        <w:t xml:space="preserve">; </w:t>
      </w:r>
      <w:r w:rsidRPr="00A35524">
        <w:rPr>
          <w:rFonts w:ascii="Times New Roman" w:hAnsi="Times New Roman" w:cs="Times New Roman"/>
          <w:sz w:val="20"/>
          <w:szCs w:val="20"/>
        </w:rPr>
        <w:t>CCDC50</w:t>
      </w:r>
      <w:r>
        <w:rPr>
          <w:rFonts w:ascii="Times New Roman" w:hAnsi="Times New Roman" w:cs="Times New Roman"/>
          <w:sz w:val="20"/>
          <w:szCs w:val="20"/>
        </w:rPr>
        <w:t xml:space="preserve">; </w:t>
      </w:r>
      <w:r w:rsidRPr="00A35524">
        <w:rPr>
          <w:rFonts w:ascii="Times New Roman" w:hAnsi="Times New Roman" w:cs="Times New Roman"/>
          <w:sz w:val="20"/>
          <w:szCs w:val="20"/>
        </w:rPr>
        <w:t>CCDC80</w:t>
      </w:r>
      <w:r>
        <w:rPr>
          <w:rFonts w:ascii="Times New Roman" w:hAnsi="Times New Roman" w:cs="Times New Roman"/>
          <w:sz w:val="20"/>
          <w:szCs w:val="20"/>
        </w:rPr>
        <w:t xml:space="preserve">; </w:t>
      </w:r>
      <w:r w:rsidRPr="00A35524">
        <w:rPr>
          <w:rFonts w:ascii="Times New Roman" w:hAnsi="Times New Roman" w:cs="Times New Roman"/>
          <w:sz w:val="20"/>
          <w:szCs w:val="20"/>
        </w:rPr>
        <w:t>CCER2</w:t>
      </w:r>
      <w:r>
        <w:rPr>
          <w:rFonts w:ascii="Times New Roman" w:hAnsi="Times New Roman" w:cs="Times New Roman"/>
          <w:sz w:val="20"/>
          <w:szCs w:val="20"/>
        </w:rPr>
        <w:t xml:space="preserve">; </w:t>
      </w:r>
      <w:r w:rsidRPr="00A35524">
        <w:rPr>
          <w:rFonts w:ascii="Times New Roman" w:hAnsi="Times New Roman" w:cs="Times New Roman"/>
          <w:sz w:val="20"/>
          <w:szCs w:val="20"/>
        </w:rPr>
        <w:t>CCL11</w:t>
      </w:r>
      <w:r>
        <w:rPr>
          <w:rFonts w:ascii="Times New Roman" w:hAnsi="Times New Roman" w:cs="Times New Roman"/>
          <w:sz w:val="20"/>
          <w:szCs w:val="20"/>
        </w:rPr>
        <w:t xml:space="preserve">; </w:t>
      </w:r>
      <w:r w:rsidRPr="00A35524">
        <w:rPr>
          <w:rFonts w:ascii="Times New Roman" w:hAnsi="Times New Roman" w:cs="Times New Roman"/>
          <w:sz w:val="20"/>
          <w:szCs w:val="20"/>
        </w:rPr>
        <w:t>CCL13</w:t>
      </w:r>
      <w:r>
        <w:rPr>
          <w:rFonts w:ascii="Times New Roman" w:hAnsi="Times New Roman" w:cs="Times New Roman"/>
          <w:sz w:val="20"/>
          <w:szCs w:val="20"/>
        </w:rPr>
        <w:t xml:space="preserve">; </w:t>
      </w:r>
      <w:r w:rsidRPr="00A35524">
        <w:rPr>
          <w:rFonts w:ascii="Times New Roman" w:hAnsi="Times New Roman" w:cs="Times New Roman"/>
          <w:sz w:val="20"/>
          <w:szCs w:val="20"/>
        </w:rPr>
        <w:t>CCL14</w:t>
      </w:r>
      <w:r>
        <w:rPr>
          <w:rFonts w:ascii="Times New Roman" w:hAnsi="Times New Roman" w:cs="Times New Roman"/>
          <w:sz w:val="20"/>
          <w:szCs w:val="20"/>
        </w:rPr>
        <w:t xml:space="preserve">; </w:t>
      </w:r>
      <w:r w:rsidRPr="00A35524">
        <w:rPr>
          <w:rFonts w:ascii="Times New Roman" w:hAnsi="Times New Roman" w:cs="Times New Roman"/>
          <w:sz w:val="20"/>
          <w:szCs w:val="20"/>
        </w:rPr>
        <w:t>CCL15</w:t>
      </w:r>
      <w:r>
        <w:rPr>
          <w:rFonts w:ascii="Times New Roman" w:hAnsi="Times New Roman" w:cs="Times New Roman"/>
          <w:sz w:val="20"/>
          <w:szCs w:val="20"/>
        </w:rPr>
        <w:t xml:space="preserve">; </w:t>
      </w:r>
      <w:r w:rsidRPr="00A35524">
        <w:rPr>
          <w:rFonts w:ascii="Times New Roman" w:hAnsi="Times New Roman" w:cs="Times New Roman"/>
          <w:sz w:val="20"/>
          <w:szCs w:val="20"/>
        </w:rPr>
        <w:t>CCL16</w:t>
      </w:r>
      <w:r>
        <w:rPr>
          <w:rFonts w:ascii="Times New Roman" w:hAnsi="Times New Roman" w:cs="Times New Roman"/>
          <w:sz w:val="20"/>
          <w:szCs w:val="20"/>
        </w:rPr>
        <w:t xml:space="preserve">; </w:t>
      </w:r>
      <w:r w:rsidRPr="00A35524">
        <w:rPr>
          <w:rFonts w:ascii="Times New Roman" w:hAnsi="Times New Roman" w:cs="Times New Roman"/>
          <w:sz w:val="20"/>
          <w:szCs w:val="20"/>
        </w:rPr>
        <w:t>CCL17</w:t>
      </w:r>
      <w:r>
        <w:rPr>
          <w:rFonts w:ascii="Times New Roman" w:hAnsi="Times New Roman" w:cs="Times New Roman"/>
          <w:sz w:val="20"/>
          <w:szCs w:val="20"/>
        </w:rPr>
        <w:t xml:space="preserve">; </w:t>
      </w:r>
      <w:r w:rsidRPr="00A35524">
        <w:rPr>
          <w:rFonts w:ascii="Times New Roman" w:hAnsi="Times New Roman" w:cs="Times New Roman"/>
          <w:sz w:val="20"/>
          <w:szCs w:val="20"/>
        </w:rPr>
        <w:t>CCL18</w:t>
      </w:r>
      <w:r>
        <w:rPr>
          <w:rFonts w:ascii="Times New Roman" w:hAnsi="Times New Roman" w:cs="Times New Roman"/>
          <w:sz w:val="20"/>
          <w:szCs w:val="20"/>
        </w:rPr>
        <w:t xml:space="preserve">; </w:t>
      </w:r>
      <w:r w:rsidRPr="00A35524">
        <w:rPr>
          <w:rFonts w:ascii="Times New Roman" w:hAnsi="Times New Roman" w:cs="Times New Roman"/>
          <w:sz w:val="20"/>
          <w:szCs w:val="20"/>
        </w:rPr>
        <w:t>CCL19</w:t>
      </w:r>
      <w:r>
        <w:rPr>
          <w:rFonts w:ascii="Times New Roman" w:hAnsi="Times New Roman" w:cs="Times New Roman"/>
          <w:sz w:val="20"/>
          <w:szCs w:val="20"/>
        </w:rPr>
        <w:t xml:space="preserve">; </w:t>
      </w:r>
      <w:r w:rsidRPr="00A35524">
        <w:rPr>
          <w:rFonts w:ascii="Times New Roman" w:hAnsi="Times New Roman" w:cs="Times New Roman"/>
          <w:sz w:val="20"/>
          <w:szCs w:val="20"/>
        </w:rPr>
        <w:t>CCL2</w:t>
      </w:r>
      <w:r>
        <w:rPr>
          <w:rFonts w:ascii="Times New Roman" w:hAnsi="Times New Roman" w:cs="Times New Roman"/>
          <w:sz w:val="20"/>
          <w:szCs w:val="20"/>
        </w:rPr>
        <w:t xml:space="preserve">; </w:t>
      </w:r>
      <w:r w:rsidRPr="00A35524">
        <w:rPr>
          <w:rFonts w:ascii="Times New Roman" w:hAnsi="Times New Roman" w:cs="Times New Roman"/>
          <w:sz w:val="20"/>
          <w:szCs w:val="20"/>
        </w:rPr>
        <w:t>CCL20</w:t>
      </w:r>
      <w:r>
        <w:rPr>
          <w:rFonts w:ascii="Times New Roman" w:hAnsi="Times New Roman" w:cs="Times New Roman"/>
          <w:sz w:val="20"/>
          <w:szCs w:val="20"/>
        </w:rPr>
        <w:t xml:space="preserve">; </w:t>
      </w:r>
      <w:r w:rsidRPr="00A35524">
        <w:rPr>
          <w:rFonts w:ascii="Times New Roman" w:hAnsi="Times New Roman" w:cs="Times New Roman"/>
          <w:sz w:val="20"/>
          <w:szCs w:val="20"/>
        </w:rPr>
        <w:t>CCL21</w:t>
      </w:r>
      <w:r>
        <w:rPr>
          <w:rFonts w:ascii="Times New Roman" w:hAnsi="Times New Roman" w:cs="Times New Roman"/>
          <w:sz w:val="20"/>
          <w:szCs w:val="20"/>
        </w:rPr>
        <w:t xml:space="preserve">; </w:t>
      </w:r>
      <w:r w:rsidRPr="00A35524">
        <w:rPr>
          <w:rFonts w:ascii="Times New Roman" w:hAnsi="Times New Roman" w:cs="Times New Roman"/>
          <w:sz w:val="20"/>
          <w:szCs w:val="20"/>
        </w:rPr>
        <w:t>CCL22</w:t>
      </w:r>
      <w:r>
        <w:rPr>
          <w:rFonts w:ascii="Times New Roman" w:hAnsi="Times New Roman" w:cs="Times New Roman"/>
          <w:sz w:val="20"/>
          <w:szCs w:val="20"/>
        </w:rPr>
        <w:t xml:space="preserve">; </w:t>
      </w:r>
      <w:r w:rsidRPr="00A35524">
        <w:rPr>
          <w:rFonts w:ascii="Times New Roman" w:hAnsi="Times New Roman" w:cs="Times New Roman"/>
          <w:sz w:val="20"/>
          <w:szCs w:val="20"/>
        </w:rPr>
        <w:t>CCL23</w:t>
      </w:r>
      <w:r>
        <w:rPr>
          <w:rFonts w:ascii="Times New Roman" w:hAnsi="Times New Roman" w:cs="Times New Roman"/>
          <w:sz w:val="20"/>
          <w:szCs w:val="20"/>
        </w:rPr>
        <w:t xml:space="preserve">; </w:t>
      </w:r>
      <w:r w:rsidRPr="00A35524">
        <w:rPr>
          <w:rFonts w:ascii="Times New Roman" w:hAnsi="Times New Roman" w:cs="Times New Roman"/>
          <w:sz w:val="20"/>
          <w:szCs w:val="20"/>
        </w:rPr>
        <w:t>CCL24</w:t>
      </w:r>
      <w:r>
        <w:rPr>
          <w:rFonts w:ascii="Times New Roman" w:hAnsi="Times New Roman" w:cs="Times New Roman"/>
          <w:sz w:val="20"/>
          <w:szCs w:val="20"/>
        </w:rPr>
        <w:t xml:space="preserve">; </w:t>
      </w:r>
      <w:r w:rsidRPr="00A35524">
        <w:rPr>
          <w:rFonts w:ascii="Times New Roman" w:hAnsi="Times New Roman" w:cs="Times New Roman"/>
          <w:sz w:val="20"/>
          <w:szCs w:val="20"/>
        </w:rPr>
        <w:t>CCL25</w:t>
      </w:r>
      <w:r>
        <w:rPr>
          <w:rFonts w:ascii="Times New Roman" w:hAnsi="Times New Roman" w:cs="Times New Roman"/>
          <w:sz w:val="20"/>
          <w:szCs w:val="20"/>
        </w:rPr>
        <w:t xml:space="preserve">; </w:t>
      </w:r>
      <w:r w:rsidRPr="00A35524">
        <w:rPr>
          <w:rFonts w:ascii="Times New Roman" w:hAnsi="Times New Roman" w:cs="Times New Roman"/>
          <w:sz w:val="20"/>
          <w:szCs w:val="20"/>
        </w:rPr>
        <w:t>CCL26</w:t>
      </w:r>
      <w:r>
        <w:rPr>
          <w:rFonts w:ascii="Times New Roman" w:hAnsi="Times New Roman" w:cs="Times New Roman"/>
          <w:sz w:val="20"/>
          <w:szCs w:val="20"/>
        </w:rPr>
        <w:t xml:space="preserve">; </w:t>
      </w:r>
      <w:r w:rsidRPr="00A35524">
        <w:rPr>
          <w:rFonts w:ascii="Times New Roman" w:hAnsi="Times New Roman" w:cs="Times New Roman"/>
          <w:sz w:val="20"/>
          <w:szCs w:val="20"/>
        </w:rPr>
        <w:t>CCL27</w:t>
      </w:r>
      <w:r>
        <w:rPr>
          <w:rFonts w:ascii="Times New Roman" w:hAnsi="Times New Roman" w:cs="Times New Roman"/>
          <w:sz w:val="20"/>
          <w:szCs w:val="20"/>
        </w:rPr>
        <w:t xml:space="preserve">; </w:t>
      </w:r>
      <w:r w:rsidRPr="00A35524">
        <w:rPr>
          <w:rFonts w:ascii="Times New Roman" w:hAnsi="Times New Roman" w:cs="Times New Roman"/>
          <w:sz w:val="20"/>
          <w:szCs w:val="20"/>
        </w:rPr>
        <w:t>CCL28</w:t>
      </w:r>
      <w:r>
        <w:rPr>
          <w:rFonts w:ascii="Times New Roman" w:hAnsi="Times New Roman" w:cs="Times New Roman"/>
          <w:sz w:val="20"/>
          <w:szCs w:val="20"/>
        </w:rPr>
        <w:t xml:space="preserve">; </w:t>
      </w:r>
      <w:r w:rsidRPr="00A35524">
        <w:rPr>
          <w:rFonts w:ascii="Times New Roman" w:hAnsi="Times New Roman" w:cs="Times New Roman"/>
          <w:sz w:val="20"/>
          <w:szCs w:val="20"/>
        </w:rPr>
        <w:t>CCL3</w:t>
      </w:r>
      <w:r>
        <w:rPr>
          <w:rFonts w:ascii="Times New Roman" w:hAnsi="Times New Roman" w:cs="Times New Roman"/>
          <w:sz w:val="20"/>
          <w:szCs w:val="20"/>
        </w:rPr>
        <w:t xml:space="preserve">; </w:t>
      </w:r>
      <w:r w:rsidRPr="00A35524">
        <w:rPr>
          <w:rFonts w:ascii="Times New Roman" w:hAnsi="Times New Roman" w:cs="Times New Roman"/>
          <w:sz w:val="20"/>
          <w:szCs w:val="20"/>
        </w:rPr>
        <w:t>CCL4</w:t>
      </w:r>
      <w:r>
        <w:rPr>
          <w:rFonts w:ascii="Times New Roman" w:hAnsi="Times New Roman" w:cs="Times New Roman"/>
          <w:sz w:val="20"/>
          <w:szCs w:val="20"/>
        </w:rPr>
        <w:t xml:space="preserve">; </w:t>
      </w:r>
      <w:r w:rsidRPr="00A35524">
        <w:rPr>
          <w:rFonts w:ascii="Times New Roman" w:hAnsi="Times New Roman" w:cs="Times New Roman"/>
          <w:sz w:val="20"/>
          <w:szCs w:val="20"/>
        </w:rPr>
        <w:t>CCL5</w:t>
      </w:r>
      <w:r>
        <w:rPr>
          <w:rFonts w:ascii="Times New Roman" w:hAnsi="Times New Roman" w:cs="Times New Roman"/>
          <w:sz w:val="20"/>
          <w:szCs w:val="20"/>
        </w:rPr>
        <w:t xml:space="preserve">; </w:t>
      </w:r>
      <w:r w:rsidRPr="00A35524">
        <w:rPr>
          <w:rFonts w:ascii="Times New Roman" w:hAnsi="Times New Roman" w:cs="Times New Roman"/>
          <w:sz w:val="20"/>
          <w:szCs w:val="20"/>
        </w:rPr>
        <w:t>CCL7</w:t>
      </w:r>
      <w:r>
        <w:rPr>
          <w:rFonts w:ascii="Times New Roman" w:hAnsi="Times New Roman" w:cs="Times New Roman"/>
          <w:sz w:val="20"/>
          <w:szCs w:val="20"/>
        </w:rPr>
        <w:t xml:space="preserve">; </w:t>
      </w:r>
      <w:r w:rsidRPr="00A35524">
        <w:rPr>
          <w:rFonts w:ascii="Times New Roman" w:hAnsi="Times New Roman" w:cs="Times New Roman"/>
          <w:sz w:val="20"/>
          <w:szCs w:val="20"/>
        </w:rPr>
        <w:t>CCL8</w:t>
      </w:r>
      <w:r>
        <w:rPr>
          <w:rFonts w:ascii="Times New Roman" w:hAnsi="Times New Roman" w:cs="Times New Roman"/>
          <w:sz w:val="20"/>
          <w:szCs w:val="20"/>
        </w:rPr>
        <w:t xml:space="preserve">; </w:t>
      </w:r>
      <w:r w:rsidRPr="00A35524">
        <w:rPr>
          <w:rFonts w:ascii="Times New Roman" w:hAnsi="Times New Roman" w:cs="Times New Roman"/>
          <w:sz w:val="20"/>
          <w:szCs w:val="20"/>
        </w:rPr>
        <w:t>CCN1</w:t>
      </w:r>
      <w:r>
        <w:rPr>
          <w:rFonts w:ascii="Times New Roman" w:hAnsi="Times New Roman" w:cs="Times New Roman"/>
          <w:sz w:val="20"/>
          <w:szCs w:val="20"/>
        </w:rPr>
        <w:t xml:space="preserve">; </w:t>
      </w:r>
      <w:r w:rsidRPr="00A35524">
        <w:rPr>
          <w:rFonts w:ascii="Times New Roman" w:hAnsi="Times New Roman" w:cs="Times New Roman"/>
          <w:sz w:val="20"/>
          <w:szCs w:val="20"/>
        </w:rPr>
        <w:t>CCN2</w:t>
      </w:r>
      <w:r>
        <w:rPr>
          <w:rFonts w:ascii="Times New Roman" w:hAnsi="Times New Roman" w:cs="Times New Roman"/>
          <w:sz w:val="20"/>
          <w:szCs w:val="20"/>
        </w:rPr>
        <w:t xml:space="preserve">; </w:t>
      </w:r>
      <w:r w:rsidRPr="00A35524">
        <w:rPr>
          <w:rFonts w:ascii="Times New Roman" w:hAnsi="Times New Roman" w:cs="Times New Roman"/>
          <w:sz w:val="20"/>
          <w:szCs w:val="20"/>
        </w:rPr>
        <w:t>CCN3</w:t>
      </w:r>
      <w:r>
        <w:rPr>
          <w:rFonts w:ascii="Times New Roman" w:hAnsi="Times New Roman" w:cs="Times New Roman"/>
          <w:sz w:val="20"/>
          <w:szCs w:val="20"/>
        </w:rPr>
        <w:t xml:space="preserve">; </w:t>
      </w:r>
      <w:r w:rsidRPr="00A35524">
        <w:rPr>
          <w:rFonts w:ascii="Times New Roman" w:hAnsi="Times New Roman" w:cs="Times New Roman"/>
          <w:sz w:val="20"/>
          <w:szCs w:val="20"/>
        </w:rPr>
        <w:t>CCN4</w:t>
      </w:r>
      <w:r>
        <w:rPr>
          <w:rFonts w:ascii="Times New Roman" w:hAnsi="Times New Roman" w:cs="Times New Roman"/>
          <w:sz w:val="20"/>
          <w:szCs w:val="20"/>
        </w:rPr>
        <w:t xml:space="preserve">; </w:t>
      </w:r>
      <w:r w:rsidRPr="00A35524">
        <w:rPr>
          <w:rFonts w:ascii="Times New Roman" w:hAnsi="Times New Roman" w:cs="Times New Roman"/>
          <w:sz w:val="20"/>
          <w:szCs w:val="20"/>
        </w:rPr>
        <w:t>CCN5</w:t>
      </w:r>
      <w:r>
        <w:rPr>
          <w:rFonts w:ascii="Times New Roman" w:hAnsi="Times New Roman" w:cs="Times New Roman"/>
          <w:sz w:val="20"/>
          <w:szCs w:val="20"/>
        </w:rPr>
        <w:t xml:space="preserve">; </w:t>
      </w:r>
      <w:r w:rsidRPr="00A35524">
        <w:rPr>
          <w:rFonts w:ascii="Times New Roman" w:hAnsi="Times New Roman" w:cs="Times New Roman"/>
          <w:sz w:val="20"/>
          <w:szCs w:val="20"/>
        </w:rPr>
        <w:t>CCND2</w:t>
      </w:r>
      <w:r>
        <w:rPr>
          <w:rFonts w:ascii="Times New Roman" w:hAnsi="Times New Roman" w:cs="Times New Roman"/>
          <w:sz w:val="20"/>
          <w:szCs w:val="20"/>
        </w:rPr>
        <w:t xml:space="preserve">; </w:t>
      </w:r>
      <w:r w:rsidRPr="00A35524">
        <w:rPr>
          <w:rFonts w:ascii="Times New Roman" w:hAnsi="Times New Roman" w:cs="Times New Roman"/>
          <w:sz w:val="20"/>
          <w:szCs w:val="20"/>
        </w:rPr>
        <w:t>CCNE1</w:t>
      </w:r>
      <w:r>
        <w:rPr>
          <w:rFonts w:ascii="Times New Roman" w:hAnsi="Times New Roman" w:cs="Times New Roman"/>
          <w:sz w:val="20"/>
          <w:szCs w:val="20"/>
        </w:rPr>
        <w:t xml:space="preserve">; </w:t>
      </w:r>
      <w:r w:rsidRPr="00A35524">
        <w:rPr>
          <w:rFonts w:ascii="Times New Roman" w:hAnsi="Times New Roman" w:cs="Times New Roman"/>
          <w:sz w:val="20"/>
          <w:szCs w:val="20"/>
        </w:rPr>
        <w:t>CCS</w:t>
      </w:r>
      <w:r>
        <w:rPr>
          <w:rFonts w:ascii="Times New Roman" w:hAnsi="Times New Roman" w:cs="Times New Roman"/>
          <w:sz w:val="20"/>
          <w:szCs w:val="20"/>
        </w:rPr>
        <w:t xml:space="preserve">; </w:t>
      </w:r>
      <w:r w:rsidRPr="00A35524">
        <w:rPr>
          <w:rFonts w:ascii="Times New Roman" w:hAnsi="Times New Roman" w:cs="Times New Roman"/>
          <w:sz w:val="20"/>
          <w:szCs w:val="20"/>
        </w:rPr>
        <w:t>CCT5</w:t>
      </w:r>
      <w:r>
        <w:rPr>
          <w:rFonts w:ascii="Times New Roman" w:hAnsi="Times New Roman" w:cs="Times New Roman"/>
          <w:sz w:val="20"/>
          <w:szCs w:val="20"/>
        </w:rPr>
        <w:t xml:space="preserve">; </w:t>
      </w:r>
      <w:r w:rsidRPr="00A35524">
        <w:rPr>
          <w:rFonts w:ascii="Times New Roman" w:hAnsi="Times New Roman" w:cs="Times New Roman"/>
          <w:sz w:val="20"/>
          <w:szCs w:val="20"/>
        </w:rPr>
        <w:t>CD101</w:t>
      </w:r>
      <w:r>
        <w:rPr>
          <w:rFonts w:ascii="Times New Roman" w:hAnsi="Times New Roman" w:cs="Times New Roman"/>
          <w:sz w:val="20"/>
          <w:szCs w:val="20"/>
        </w:rPr>
        <w:t xml:space="preserve">; </w:t>
      </w:r>
      <w:r w:rsidRPr="00A35524">
        <w:rPr>
          <w:rFonts w:ascii="Times New Roman" w:hAnsi="Times New Roman" w:cs="Times New Roman"/>
          <w:sz w:val="20"/>
          <w:szCs w:val="20"/>
        </w:rPr>
        <w:t>CD109</w:t>
      </w:r>
      <w:r>
        <w:rPr>
          <w:rFonts w:ascii="Times New Roman" w:hAnsi="Times New Roman" w:cs="Times New Roman"/>
          <w:sz w:val="20"/>
          <w:szCs w:val="20"/>
        </w:rPr>
        <w:t xml:space="preserve">; </w:t>
      </w:r>
      <w:r w:rsidRPr="00A35524">
        <w:rPr>
          <w:rFonts w:ascii="Times New Roman" w:hAnsi="Times New Roman" w:cs="Times New Roman"/>
          <w:sz w:val="20"/>
          <w:szCs w:val="20"/>
        </w:rPr>
        <w:t>CD14</w:t>
      </w:r>
      <w:r>
        <w:rPr>
          <w:rFonts w:ascii="Times New Roman" w:hAnsi="Times New Roman" w:cs="Times New Roman"/>
          <w:sz w:val="20"/>
          <w:szCs w:val="20"/>
        </w:rPr>
        <w:t xml:space="preserve">; </w:t>
      </w:r>
      <w:r w:rsidRPr="00A35524">
        <w:rPr>
          <w:rFonts w:ascii="Times New Roman" w:hAnsi="Times New Roman" w:cs="Times New Roman"/>
          <w:sz w:val="20"/>
          <w:szCs w:val="20"/>
        </w:rPr>
        <w:t>CD160</w:t>
      </w:r>
      <w:r>
        <w:rPr>
          <w:rFonts w:ascii="Times New Roman" w:hAnsi="Times New Roman" w:cs="Times New Roman"/>
          <w:sz w:val="20"/>
          <w:szCs w:val="20"/>
        </w:rPr>
        <w:t xml:space="preserve">; </w:t>
      </w:r>
      <w:r w:rsidRPr="00A35524">
        <w:rPr>
          <w:rFonts w:ascii="Times New Roman" w:hAnsi="Times New Roman" w:cs="Times New Roman"/>
          <w:sz w:val="20"/>
          <w:szCs w:val="20"/>
        </w:rPr>
        <w:t>CD163</w:t>
      </w:r>
      <w:r>
        <w:rPr>
          <w:rFonts w:ascii="Times New Roman" w:hAnsi="Times New Roman" w:cs="Times New Roman"/>
          <w:sz w:val="20"/>
          <w:szCs w:val="20"/>
        </w:rPr>
        <w:t xml:space="preserve">; </w:t>
      </w:r>
      <w:r w:rsidRPr="00A35524">
        <w:rPr>
          <w:rFonts w:ascii="Times New Roman" w:hAnsi="Times New Roman" w:cs="Times New Roman"/>
          <w:sz w:val="20"/>
          <w:szCs w:val="20"/>
        </w:rPr>
        <w:t>CD164</w:t>
      </w:r>
      <w:r>
        <w:rPr>
          <w:rFonts w:ascii="Times New Roman" w:hAnsi="Times New Roman" w:cs="Times New Roman"/>
          <w:sz w:val="20"/>
          <w:szCs w:val="20"/>
        </w:rPr>
        <w:t xml:space="preserve">; </w:t>
      </w:r>
      <w:r w:rsidRPr="00A35524">
        <w:rPr>
          <w:rFonts w:ascii="Times New Roman" w:hAnsi="Times New Roman" w:cs="Times New Roman"/>
          <w:sz w:val="20"/>
          <w:szCs w:val="20"/>
        </w:rPr>
        <w:t>CD164L2</w:t>
      </w:r>
      <w:r>
        <w:rPr>
          <w:rFonts w:ascii="Times New Roman" w:hAnsi="Times New Roman" w:cs="Times New Roman"/>
          <w:sz w:val="20"/>
          <w:szCs w:val="20"/>
        </w:rPr>
        <w:t xml:space="preserve">; </w:t>
      </w:r>
      <w:r w:rsidRPr="00A35524">
        <w:rPr>
          <w:rFonts w:ascii="Times New Roman" w:hAnsi="Times New Roman" w:cs="Times New Roman"/>
          <w:sz w:val="20"/>
          <w:szCs w:val="20"/>
        </w:rPr>
        <w:t>CD177</w:t>
      </w:r>
      <w:r>
        <w:rPr>
          <w:rFonts w:ascii="Times New Roman" w:hAnsi="Times New Roman" w:cs="Times New Roman"/>
          <w:sz w:val="20"/>
          <w:szCs w:val="20"/>
        </w:rPr>
        <w:t xml:space="preserve">; </w:t>
      </w:r>
      <w:r w:rsidRPr="00A35524">
        <w:rPr>
          <w:rFonts w:ascii="Times New Roman" w:hAnsi="Times New Roman" w:cs="Times New Roman"/>
          <w:sz w:val="20"/>
          <w:szCs w:val="20"/>
        </w:rPr>
        <w:t>CD1C</w:t>
      </w:r>
      <w:r>
        <w:rPr>
          <w:rFonts w:ascii="Times New Roman" w:hAnsi="Times New Roman" w:cs="Times New Roman"/>
          <w:sz w:val="20"/>
          <w:szCs w:val="20"/>
        </w:rPr>
        <w:t xml:space="preserve">; </w:t>
      </w:r>
      <w:r w:rsidRPr="00A35524">
        <w:rPr>
          <w:rFonts w:ascii="Times New Roman" w:hAnsi="Times New Roman" w:cs="Times New Roman"/>
          <w:sz w:val="20"/>
          <w:szCs w:val="20"/>
        </w:rPr>
        <w:t>CD2</w:t>
      </w:r>
      <w:r>
        <w:rPr>
          <w:rFonts w:ascii="Times New Roman" w:hAnsi="Times New Roman" w:cs="Times New Roman"/>
          <w:sz w:val="20"/>
          <w:szCs w:val="20"/>
        </w:rPr>
        <w:t xml:space="preserve">; </w:t>
      </w:r>
      <w:r w:rsidRPr="00A35524">
        <w:rPr>
          <w:rFonts w:ascii="Times New Roman" w:hAnsi="Times New Roman" w:cs="Times New Roman"/>
          <w:sz w:val="20"/>
          <w:szCs w:val="20"/>
        </w:rPr>
        <w:t>CD200</w:t>
      </w:r>
      <w:r>
        <w:rPr>
          <w:rFonts w:ascii="Times New Roman" w:hAnsi="Times New Roman" w:cs="Times New Roman"/>
          <w:sz w:val="20"/>
          <w:szCs w:val="20"/>
        </w:rPr>
        <w:t xml:space="preserve">; </w:t>
      </w:r>
      <w:r w:rsidRPr="00A35524">
        <w:rPr>
          <w:rFonts w:ascii="Times New Roman" w:hAnsi="Times New Roman" w:cs="Times New Roman"/>
          <w:sz w:val="20"/>
          <w:szCs w:val="20"/>
        </w:rPr>
        <w:t>CD200R1</w:t>
      </w:r>
      <w:r>
        <w:rPr>
          <w:rFonts w:ascii="Times New Roman" w:hAnsi="Times New Roman" w:cs="Times New Roman"/>
          <w:sz w:val="20"/>
          <w:szCs w:val="20"/>
        </w:rPr>
        <w:t xml:space="preserve">; </w:t>
      </w:r>
      <w:r w:rsidRPr="00A35524">
        <w:rPr>
          <w:rFonts w:ascii="Times New Roman" w:hAnsi="Times New Roman" w:cs="Times New Roman"/>
          <w:sz w:val="20"/>
          <w:szCs w:val="20"/>
        </w:rPr>
        <w:t>CD207</w:t>
      </w:r>
      <w:r>
        <w:rPr>
          <w:rFonts w:ascii="Times New Roman" w:hAnsi="Times New Roman" w:cs="Times New Roman"/>
          <w:sz w:val="20"/>
          <w:szCs w:val="20"/>
        </w:rPr>
        <w:t xml:space="preserve">; </w:t>
      </w:r>
      <w:r w:rsidRPr="00A35524">
        <w:rPr>
          <w:rFonts w:ascii="Times New Roman" w:hAnsi="Times New Roman" w:cs="Times New Roman"/>
          <w:sz w:val="20"/>
          <w:szCs w:val="20"/>
        </w:rPr>
        <w:t>CD209</w:t>
      </w:r>
      <w:r>
        <w:rPr>
          <w:rFonts w:ascii="Times New Roman" w:hAnsi="Times New Roman" w:cs="Times New Roman"/>
          <w:sz w:val="20"/>
          <w:szCs w:val="20"/>
        </w:rPr>
        <w:t xml:space="preserve">; </w:t>
      </w:r>
      <w:r w:rsidRPr="00A35524">
        <w:rPr>
          <w:rFonts w:ascii="Times New Roman" w:hAnsi="Times New Roman" w:cs="Times New Roman"/>
          <w:sz w:val="20"/>
          <w:szCs w:val="20"/>
        </w:rPr>
        <w:t>CD22</w:t>
      </w:r>
      <w:r>
        <w:rPr>
          <w:rFonts w:ascii="Times New Roman" w:hAnsi="Times New Roman" w:cs="Times New Roman"/>
          <w:sz w:val="20"/>
          <w:szCs w:val="20"/>
        </w:rPr>
        <w:t xml:space="preserve">; </w:t>
      </w:r>
      <w:r w:rsidRPr="00A35524">
        <w:rPr>
          <w:rFonts w:ascii="Times New Roman" w:hAnsi="Times New Roman" w:cs="Times New Roman"/>
          <w:sz w:val="20"/>
          <w:szCs w:val="20"/>
        </w:rPr>
        <w:t>CD226</w:t>
      </w:r>
      <w:r>
        <w:rPr>
          <w:rFonts w:ascii="Times New Roman" w:hAnsi="Times New Roman" w:cs="Times New Roman"/>
          <w:sz w:val="20"/>
          <w:szCs w:val="20"/>
        </w:rPr>
        <w:t xml:space="preserve">; </w:t>
      </w:r>
      <w:r w:rsidRPr="00A35524">
        <w:rPr>
          <w:rFonts w:ascii="Times New Roman" w:hAnsi="Times New Roman" w:cs="Times New Roman"/>
          <w:sz w:val="20"/>
          <w:szCs w:val="20"/>
        </w:rPr>
        <w:t>CD244</w:t>
      </w:r>
      <w:r>
        <w:rPr>
          <w:rFonts w:ascii="Times New Roman" w:hAnsi="Times New Roman" w:cs="Times New Roman"/>
          <w:sz w:val="20"/>
          <w:szCs w:val="20"/>
        </w:rPr>
        <w:t xml:space="preserve">; </w:t>
      </w:r>
      <w:r w:rsidRPr="00A35524">
        <w:rPr>
          <w:rFonts w:ascii="Times New Roman" w:hAnsi="Times New Roman" w:cs="Times New Roman"/>
          <w:sz w:val="20"/>
          <w:szCs w:val="20"/>
        </w:rPr>
        <w:t>CD248</w:t>
      </w:r>
      <w:r>
        <w:rPr>
          <w:rFonts w:ascii="Times New Roman" w:hAnsi="Times New Roman" w:cs="Times New Roman"/>
          <w:sz w:val="20"/>
          <w:szCs w:val="20"/>
        </w:rPr>
        <w:t xml:space="preserve">; </w:t>
      </w:r>
      <w:r w:rsidRPr="00A35524">
        <w:rPr>
          <w:rFonts w:ascii="Times New Roman" w:hAnsi="Times New Roman" w:cs="Times New Roman"/>
          <w:sz w:val="20"/>
          <w:szCs w:val="20"/>
        </w:rPr>
        <w:t>CD27</w:t>
      </w:r>
      <w:r>
        <w:rPr>
          <w:rFonts w:ascii="Times New Roman" w:hAnsi="Times New Roman" w:cs="Times New Roman"/>
          <w:sz w:val="20"/>
          <w:szCs w:val="20"/>
        </w:rPr>
        <w:t xml:space="preserve">; </w:t>
      </w:r>
      <w:r w:rsidRPr="00A35524">
        <w:rPr>
          <w:rFonts w:ascii="Times New Roman" w:hAnsi="Times New Roman" w:cs="Times New Roman"/>
          <w:sz w:val="20"/>
          <w:szCs w:val="20"/>
        </w:rPr>
        <w:t>CD274</w:t>
      </w:r>
      <w:r>
        <w:rPr>
          <w:rFonts w:ascii="Times New Roman" w:hAnsi="Times New Roman" w:cs="Times New Roman"/>
          <w:sz w:val="20"/>
          <w:szCs w:val="20"/>
        </w:rPr>
        <w:t xml:space="preserve">; </w:t>
      </w:r>
      <w:r w:rsidRPr="00A35524">
        <w:rPr>
          <w:rFonts w:ascii="Times New Roman" w:hAnsi="Times New Roman" w:cs="Times New Roman"/>
          <w:sz w:val="20"/>
          <w:szCs w:val="20"/>
        </w:rPr>
        <w:t>CD276</w:t>
      </w:r>
      <w:r>
        <w:rPr>
          <w:rFonts w:ascii="Times New Roman" w:hAnsi="Times New Roman" w:cs="Times New Roman"/>
          <w:sz w:val="20"/>
          <w:szCs w:val="20"/>
        </w:rPr>
        <w:t xml:space="preserve">; </w:t>
      </w:r>
      <w:r w:rsidRPr="00A35524">
        <w:rPr>
          <w:rFonts w:ascii="Times New Roman" w:hAnsi="Times New Roman" w:cs="Times New Roman"/>
          <w:sz w:val="20"/>
          <w:szCs w:val="20"/>
        </w:rPr>
        <w:t>CD28</w:t>
      </w:r>
      <w:r>
        <w:rPr>
          <w:rFonts w:ascii="Times New Roman" w:hAnsi="Times New Roman" w:cs="Times New Roman"/>
          <w:sz w:val="20"/>
          <w:szCs w:val="20"/>
        </w:rPr>
        <w:t xml:space="preserve">; </w:t>
      </w:r>
      <w:r w:rsidRPr="00A35524">
        <w:rPr>
          <w:rFonts w:ascii="Times New Roman" w:hAnsi="Times New Roman" w:cs="Times New Roman"/>
          <w:sz w:val="20"/>
          <w:szCs w:val="20"/>
        </w:rPr>
        <w:t>CD2AP</w:t>
      </w:r>
      <w:r>
        <w:rPr>
          <w:rFonts w:ascii="Times New Roman" w:hAnsi="Times New Roman" w:cs="Times New Roman"/>
          <w:sz w:val="20"/>
          <w:szCs w:val="20"/>
        </w:rPr>
        <w:t xml:space="preserve">; </w:t>
      </w:r>
      <w:r w:rsidRPr="00A35524">
        <w:rPr>
          <w:rFonts w:ascii="Times New Roman" w:hAnsi="Times New Roman" w:cs="Times New Roman"/>
          <w:sz w:val="20"/>
          <w:szCs w:val="20"/>
        </w:rPr>
        <w:t>CD300A</w:t>
      </w:r>
      <w:r>
        <w:rPr>
          <w:rFonts w:ascii="Times New Roman" w:hAnsi="Times New Roman" w:cs="Times New Roman"/>
          <w:sz w:val="20"/>
          <w:szCs w:val="20"/>
        </w:rPr>
        <w:t xml:space="preserve">; </w:t>
      </w:r>
      <w:r w:rsidRPr="00A35524">
        <w:rPr>
          <w:rFonts w:ascii="Times New Roman" w:hAnsi="Times New Roman" w:cs="Times New Roman"/>
          <w:sz w:val="20"/>
          <w:szCs w:val="20"/>
        </w:rPr>
        <w:t>CD300C</w:t>
      </w:r>
      <w:r>
        <w:rPr>
          <w:rFonts w:ascii="Times New Roman" w:hAnsi="Times New Roman" w:cs="Times New Roman"/>
          <w:sz w:val="20"/>
          <w:szCs w:val="20"/>
        </w:rPr>
        <w:t xml:space="preserve">; </w:t>
      </w:r>
      <w:r w:rsidRPr="00A35524">
        <w:rPr>
          <w:rFonts w:ascii="Times New Roman" w:hAnsi="Times New Roman" w:cs="Times New Roman"/>
          <w:sz w:val="20"/>
          <w:szCs w:val="20"/>
        </w:rPr>
        <w:t>CD300E</w:t>
      </w:r>
      <w:r>
        <w:rPr>
          <w:rFonts w:ascii="Times New Roman" w:hAnsi="Times New Roman" w:cs="Times New Roman"/>
          <w:sz w:val="20"/>
          <w:szCs w:val="20"/>
        </w:rPr>
        <w:t xml:space="preserve">; </w:t>
      </w:r>
      <w:r w:rsidRPr="00A35524">
        <w:rPr>
          <w:rFonts w:ascii="Times New Roman" w:hAnsi="Times New Roman" w:cs="Times New Roman"/>
          <w:sz w:val="20"/>
          <w:szCs w:val="20"/>
        </w:rPr>
        <w:t>CD300LF</w:t>
      </w:r>
      <w:r>
        <w:rPr>
          <w:rFonts w:ascii="Times New Roman" w:hAnsi="Times New Roman" w:cs="Times New Roman"/>
          <w:sz w:val="20"/>
          <w:szCs w:val="20"/>
        </w:rPr>
        <w:t xml:space="preserve">; </w:t>
      </w:r>
      <w:r w:rsidRPr="00A35524">
        <w:rPr>
          <w:rFonts w:ascii="Times New Roman" w:hAnsi="Times New Roman" w:cs="Times New Roman"/>
          <w:sz w:val="20"/>
          <w:szCs w:val="20"/>
        </w:rPr>
        <w:t>CD300LG</w:t>
      </w:r>
      <w:r>
        <w:rPr>
          <w:rFonts w:ascii="Times New Roman" w:hAnsi="Times New Roman" w:cs="Times New Roman"/>
          <w:sz w:val="20"/>
          <w:szCs w:val="20"/>
        </w:rPr>
        <w:t xml:space="preserve">; </w:t>
      </w:r>
      <w:r w:rsidRPr="00A35524">
        <w:rPr>
          <w:rFonts w:ascii="Times New Roman" w:hAnsi="Times New Roman" w:cs="Times New Roman"/>
          <w:sz w:val="20"/>
          <w:szCs w:val="20"/>
        </w:rPr>
        <w:t>CD302</w:t>
      </w:r>
      <w:r>
        <w:rPr>
          <w:rFonts w:ascii="Times New Roman" w:hAnsi="Times New Roman" w:cs="Times New Roman"/>
          <w:sz w:val="20"/>
          <w:szCs w:val="20"/>
        </w:rPr>
        <w:t xml:space="preserve">; </w:t>
      </w:r>
      <w:r w:rsidRPr="00A35524">
        <w:rPr>
          <w:rFonts w:ascii="Times New Roman" w:hAnsi="Times New Roman" w:cs="Times New Roman"/>
          <w:sz w:val="20"/>
          <w:szCs w:val="20"/>
        </w:rPr>
        <w:t>CD33</w:t>
      </w:r>
      <w:r>
        <w:rPr>
          <w:rFonts w:ascii="Times New Roman" w:hAnsi="Times New Roman" w:cs="Times New Roman"/>
          <w:sz w:val="20"/>
          <w:szCs w:val="20"/>
        </w:rPr>
        <w:t xml:space="preserve">; </w:t>
      </w:r>
      <w:r w:rsidRPr="00A35524">
        <w:rPr>
          <w:rFonts w:ascii="Times New Roman" w:hAnsi="Times New Roman" w:cs="Times New Roman"/>
          <w:sz w:val="20"/>
          <w:szCs w:val="20"/>
        </w:rPr>
        <w:t>CD34</w:t>
      </w:r>
      <w:r>
        <w:rPr>
          <w:rFonts w:ascii="Times New Roman" w:hAnsi="Times New Roman" w:cs="Times New Roman"/>
          <w:sz w:val="20"/>
          <w:szCs w:val="20"/>
        </w:rPr>
        <w:t xml:space="preserve">; </w:t>
      </w:r>
      <w:r w:rsidRPr="00A35524">
        <w:rPr>
          <w:rFonts w:ascii="Times New Roman" w:hAnsi="Times New Roman" w:cs="Times New Roman"/>
          <w:sz w:val="20"/>
          <w:szCs w:val="20"/>
        </w:rPr>
        <w:t>CD36</w:t>
      </w:r>
      <w:r>
        <w:rPr>
          <w:rFonts w:ascii="Times New Roman" w:hAnsi="Times New Roman" w:cs="Times New Roman"/>
          <w:sz w:val="20"/>
          <w:szCs w:val="20"/>
        </w:rPr>
        <w:t xml:space="preserve">; </w:t>
      </w:r>
      <w:r w:rsidRPr="00A35524">
        <w:rPr>
          <w:rFonts w:ascii="Times New Roman" w:hAnsi="Times New Roman" w:cs="Times New Roman"/>
          <w:sz w:val="20"/>
          <w:szCs w:val="20"/>
        </w:rPr>
        <w:t>CD38</w:t>
      </w:r>
      <w:r>
        <w:rPr>
          <w:rFonts w:ascii="Times New Roman" w:hAnsi="Times New Roman" w:cs="Times New Roman"/>
          <w:sz w:val="20"/>
          <w:szCs w:val="20"/>
        </w:rPr>
        <w:t xml:space="preserve">; </w:t>
      </w:r>
      <w:r w:rsidRPr="00A35524">
        <w:rPr>
          <w:rFonts w:ascii="Times New Roman" w:hAnsi="Times New Roman" w:cs="Times New Roman"/>
          <w:sz w:val="20"/>
          <w:szCs w:val="20"/>
        </w:rPr>
        <w:t>CD3D</w:t>
      </w:r>
      <w:r>
        <w:rPr>
          <w:rFonts w:ascii="Times New Roman" w:hAnsi="Times New Roman" w:cs="Times New Roman"/>
          <w:sz w:val="20"/>
          <w:szCs w:val="20"/>
        </w:rPr>
        <w:t xml:space="preserve">; </w:t>
      </w:r>
      <w:r w:rsidRPr="00A35524">
        <w:rPr>
          <w:rFonts w:ascii="Times New Roman" w:hAnsi="Times New Roman" w:cs="Times New Roman"/>
          <w:sz w:val="20"/>
          <w:szCs w:val="20"/>
        </w:rPr>
        <w:t>CD3E</w:t>
      </w:r>
      <w:r>
        <w:rPr>
          <w:rFonts w:ascii="Times New Roman" w:hAnsi="Times New Roman" w:cs="Times New Roman"/>
          <w:sz w:val="20"/>
          <w:szCs w:val="20"/>
        </w:rPr>
        <w:t xml:space="preserve">; </w:t>
      </w:r>
      <w:r w:rsidRPr="00A35524">
        <w:rPr>
          <w:rFonts w:ascii="Times New Roman" w:hAnsi="Times New Roman" w:cs="Times New Roman"/>
          <w:sz w:val="20"/>
          <w:szCs w:val="20"/>
        </w:rPr>
        <w:t>CD3G</w:t>
      </w:r>
      <w:r>
        <w:rPr>
          <w:rFonts w:ascii="Times New Roman" w:hAnsi="Times New Roman" w:cs="Times New Roman"/>
          <w:sz w:val="20"/>
          <w:szCs w:val="20"/>
        </w:rPr>
        <w:t xml:space="preserve">; </w:t>
      </w:r>
      <w:r w:rsidRPr="00A35524">
        <w:rPr>
          <w:rFonts w:ascii="Times New Roman" w:hAnsi="Times New Roman" w:cs="Times New Roman"/>
          <w:sz w:val="20"/>
          <w:szCs w:val="20"/>
        </w:rPr>
        <w:t>CD4</w:t>
      </w:r>
      <w:r>
        <w:rPr>
          <w:rFonts w:ascii="Times New Roman" w:hAnsi="Times New Roman" w:cs="Times New Roman"/>
          <w:sz w:val="20"/>
          <w:szCs w:val="20"/>
        </w:rPr>
        <w:t xml:space="preserve">; </w:t>
      </w:r>
      <w:r w:rsidRPr="00A35524">
        <w:rPr>
          <w:rFonts w:ascii="Times New Roman" w:hAnsi="Times New Roman" w:cs="Times New Roman"/>
          <w:sz w:val="20"/>
          <w:szCs w:val="20"/>
        </w:rPr>
        <w:t>CD40</w:t>
      </w:r>
      <w:r>
        <w:rPr>
          <w:rFonts w:ascii="Times New Roman" w:hAnsi="Times New Roman" w:cs="Times New Roman"/>
          <w:sz w:val="20"/>
          <w:szCs w:val="20"/>
        </w:rPr>
        <w:t xml:space="preserve">; </w:t>
      </w:r>
      <w:r w:rsidRPr="00A35524">
        <w:rPr>
          <w:rFonts w:ascii="Times New Roman" w:hAnsi="Times New Roman" w:cs="Times New Roman"/>
          <w:sz w:val="20"/>
          <w:szCs w:val="20"/>
        </w:rPr>
        <w:t>CD40LG</w:t>
      </w:r>
      <w:r>
        <w:rPr>
          <w:rFonts w:ascii="Times New Roman" w:hAnsi="Times New Roman" w:cs="Times New Roman"/>
          <w:sz w:val="20"/>
          <w:szCs w:val="20"/>
        </w:rPr>
        <w:t xml:space="preserve">; </w:t>
      </w:r>
      <w:r w:rsidRPr="00A35524">
        <w:rPr>
          <w:rFonts w:ascii="Times New Roman" w:hAnsi="Times New Roman" w:cs="Times New Roman"/>
          <w:sz w:val="20"/>
          <w:szCs w:val="20"/>
        </w:rPr>
        <w:t>CD46</w:t>
      </w:r>
      <w:r>
        <w:rPr>
          <w:rFonts w:ascii="Times New Roman" w:hAnsi="Times New Roman" w:cs="Times New Roman"/>
          <w:sz w:val="20"/>
          <w:szCs w:val="20"/>
        </w:rPr>
        <w:t xml:space="preserve">; </w:t>
      </w:r>
      <w:r w:rsidRPr="00A35524">
        <w:rPr>
          <w:rFonts w:ascii="Times New Roman" w:hAnsi="Times New Roman" w:cs="Times New Roman"/>
          <w:sz w:val="20"/>
          <w:szCs w:val="20"/>
        </w:rPr>
        <w:t>CD48</w:t>
      </w:r>
      <w:r>
        <w:rPr>
          <w:rFonts w:ascii="Times New Roman" w:hAnsi="Times New Roman" w:cs="Times New Roman"/>
          <w:sz w:val="20"/>
          <w:szCs w:val="20"/>
        </w:rPr>
        <w:t xml:space="preserve">; </w:t>
      </w:r>
      <w:r w:rsidRPr="00A35524">
        <w:rPr>
          <w:rFonts w:ascii="Times New Roman" w:hAnsi="Times New Roman" w:cs="Times New Roman"/>
          <w:sz w:val="20"/>
          <w:szCs w:val="20"/>
        </w:rPr>
        <w:t>CD5</w:t>
      </w:r>
      <w:r>
        <w:rPr>
          <w:rFonts w:ascii="Times New Roman" w:hAnsi="Times New Roman" w:cs="Times New Roman"/>
          <w:sz w:val="20"/>
          <w:szCs w:val="20"/>
        </w:rPr>
        <w:t xml:space="preserve">; </w:t>
      </w:r>
      <w:r w:rsidRPr="00A35524">
        <w:rPr>
          <w:rFonts w:ascii="Times New Roman" w:hAnsi="Times New Roman" w:cs="Times New Roman"/>
          <w:sz w:val="20"/>
          <w:szCs w:val="20"/>
        </w:rPr>
        <w:t>CD55</w:t>
      </w:r>
      <w:r>
        <w:rPr>
          <w:rFonts w:ascii="Times New Roman" w:hAnsi="Times New Roman" w:cs="Times New Roman"/>
          <w:sz w:val="20"/>
          <w:szCs w:val="20"/>
        </w:rPr>
        <w:t xml:space="preserve">; </w:t>
      </w:r>
      <w:r w:rsidRPr="00A35524">
        <w:rPr>
          <w:rFonts w:ascii="Times New Roman" w:hAnsi="Times New Roman" w:cs="Times New Roman"/>
          <w:sz w:val="20"/>
          <w:szCs w:val="20"/>
        </w:rPr>
        <w:t>CD58</w:t>
      </w:r>
      <w:r>
        <w:rPr>
          <w:rFonts w:ascii="Times New Roman" w:hAnsi="Times New Roman" w:cs="Times New Roman"/>
          <w:sz w:val="20"/>
          <w:szCs w:val="20"/>
        </w:rPr>
        <w:t xml:space="preserve">; </w:t>
      </w:r>
      <w:r w:rsidRPr="00A35524">
        <w:rPr>
          <w:rFonts w:ascii="Times New Roman" w:hAnsi="Times New Roman" w:cs="Times New Roman"/>
          <w:sz w:val="20"/>
          <w:szCs w:val="20"/>
        </w:rPr>
        <w:t>CD59</w:t>
      </w:r>
      <w:r>
        <w:rPr>
          <w:rFonts w:ascii="Times New Roman" w:hAnsi="Times New Roman" w:cs="Times New Roman"/>
          <w:sz w:val="20"/>
          <w:szCs w:val="20"/>
        </w:rPr>
        <w:t xml:space="preserve">; </w:t>
      </w:r>
      <w:r w:rsidRPr="00A35524">
        <w:rPr>
          <w:rFonts w:ascii="Times New Roman" w:hAnsi="Times New Roman" w:cs="Times New Roman"/>
          <w:sz w:val="20"/>
          <w:szCs w:val="20"/>
        </w:rPr>
        <w:t>CD5L</w:t>
      </w:r>
      <w:r>
        <w:rPr>
          <w:rFonts w:ascii="Times New Roman" w:hAnsi="Times New Roman" w:cs="Times New Roman"/>
          <w:sz w:val="20"/>
          <w:szCs w:val="20"/>
        </w:rPr>
        <w:t xml:space="preserve">; </w:t>
      </w:r>
      <w:r w:rsidRPr="00A35524">
        <w:rPr>
          <w:rFonts w:ascii="Times New Roman" w:hAnsi="Times New Roman" w:cs="Times New Roman"/>
          <w:sz w:val="20"/>
          <w:szCs w:val="20"/>
        </w:rPr>
        <w:t>CD6</w:t>
      </w:r>
      <w:r>
        <w:rPr>
          <w:rFonts w:ascii="Times New Roman" w:hAnsi="Times New Roman" w:cs="Times New Roman"/>
          <w:sz w:val="20"/>
          <w:szCs w:val="20"/>
        </w:rPr>
        <w:t xml:space="preserve">; </w:t>
      </w:r>
      <w:r w:rsidRPr="00A35524">
        <w:rPr>
          <w:rFonts w:ascii="Times New Roman" w:hAnsi="Times New Roman" w:cs="Times New Roman"/>
          <w:sz w:val="20"/>
          <w:szCs w:val="20"/>
        </w:rPr>
        <w:t>CD63</w:t>
      </w:r>
      <w:r>
        <w:rPr>
          <w:rFonts w:ascii="Times New Roman" w:hAnsi="Times New Roman" w:cs="Times New Roman"/>
          <w:sz w:val="20"/>
          <w:szCs w:val="20"/>
        </w:rPr>
        <w:t xml:space="preserve">; </w:t>
      </w:r>
      <w:r w:rsidRPr="00A35524">
        <w:rPr>
          <w:rFonts w:ascii="Times New Roman" w:hAnsi="Times New Roman" w:cs="Times New Roman"/>
          <w:sz w:val="20"/>
          <w:szCs w:val="20"/>
        </w:rPr>
        <w:t>CD69</w:t>
      </w:r>
      <w:r>
        <w:rPr>
          <w:rFonts w:ascii="Times New Roman" w:hAnsi="Times New Roman" w:cs="Times New Roman"/>
          <w:sz w:val="20"/>
          <w:szCs w:val="20"/>
        </w:rPr>
        <w:t xml:space="preserve">; </w:t>
      </w:r>
      <w:r w:rsidRPr="00A35524">
        <w:rPr>
          <w:rFonts w:ascii="Times New Roman" w:hAnsi="Times New Roman" w:cs="Times New Roman"/>
          <w:sz w:val="20"/>
          <w:szCs w:val="20"/>
        </w:rPr>
        <w:t>CD7</w:t>
      </w:r>
      <w:r>
        <w:rPr>
          <w:rFonts w:ascii="Times New Roman" w:hAnsi="Times New Roman" w:cs="Times New Roman"/>
          <w:sz w:val="20"/>
          <w:szCs w:val="20"/>
        </w:rPr>
        <w:t xml:space="preserve">; </w:t>
      </w:r>
      <w:r w:rsidRPr="00A35524">
        <w:rPr>
          <w:rFonts w:ascii="Times New Roman" w:hAnsi="Times New Roman" w:cs="Times New Roman"/>
          <w:sz w:val="20"/>
          <w:szCs w:val="20"/>
        </w:rPr>
        <w:t>CD70</w:t>
      </w:r>
      <w:r>
        <w:rPr>
          <w:rFonts w:ascii="Times New Roman" w:hAnsi="Times New Roman" w:cs="Times New Roman"/>
          <w:sz w:val="20"/>
          <w:szCs w:val="20"/>
        </w:rPr>
        <w:t xml:space="preserve">; </w:t>
      </w:r>
      <w:r w:rsidRPr="00A35524">
        <w:rPr>
          <w:rFonts w:ascii="Times New Roman" w:hAnsi="Times New Roman" w:cs="Times New Roman"/>
          <w:sz w:val="20"/>
          <w:szCs w:val="20"/>
        </w:rPr>
        <w:t>CD72</w:t>
      </w:r>
      <w:r>
        <w:rPr>
          <w:rFonts w:ascii="Times New Roman" w:hAnsi="Times New Roman" w:cs="Times New Roman"/>
          <w:sz w:val="20"/>
          <w:szCs w:val="20"/>
        </w:rPr>
        <w:t xml:space="preserve">; </w:t>
      </w:r>
      <w:r w:rsidRPr="00A35524">
        <w:rPr>
          <w:rFonts w:ascii="Times New Roman" w:hAnsi="Times New Roman" w:cs="Times New Roman"/>
          <w:sz w:val="20"/>
          <w:szCs w:val="20"/>
        </w:rPr>
        <w:t>CD74</w:t>
      </w:r>
      <w:r>
        <w:rPr>
          <w:rFonts w:ascii="Times New Roman" w:hAnsi="Times New Roman" w:cs="Times New Roman"/>
          <w:sz w:val="20"/>
          <w:szCs w:val="20"/>
        </w:rPr>
        <w:t xml:space="preserve">; </w:t>
      </w:r>
      <w:r w:rsidRPr="00A35524">
        <w:rPr>
          <w:rFonts w:ascii="Times New Roman" w:hAnsi="Times New Roman" w:cs="Times New Roman"/>
          <w:sz w:val="20"/>
          <w:szCs w:val="20"/>
        </w:rPr>
        <w:t>CD79B</w:t>
      </w:r>
      <w:r>
        <w:rPr>
          <w:rFonts w:ascii="Times New Roman" w:hAnsi="Times New Roman" w:cs="Times New Roman"/>
          <w:sz w:val="20"/>
          <w:szCs w:val="20"/>
        </w:rPr>
        <w:t xml:space="preserve">; </w:t>
      </w:r>
      <w:r w:rsidRPr="00A35524">
        <w:rPr>
          <w:rFonts w:ascii="Times New Roman" w:hAnsi="Times New Roman" w:cs="Times New Roman"/>
          <w:sz w:val="20"/>
          <w:szCs w:val="20"/>
        </w:rPr>
        <w:t>CD80</w:t>
      </w:r>
      <w:r>
        <w:rPr>
          <w:rFonts w:ascii="Times New Roman" w:hAnsi="Times New Roman" w:cs="Times New Roman"/>
          <w:sz w:val="20"/>
          <w:szCs w:val="20"/>
        </w:rPr>
        <w:t xml:space="preserve">; </w:t>
      </w:r>
      <w:r w:rsidRPr="00A35524">
        <w:rPr>
          <w:rFonts w:ascii="Times New Roman" w:hAnsi="Times New Roman" w:cs="Times New Roman"/>
          <w:sz w:val="20"/>
          <w:szCs w:val="20"/>
        </w:rPr>
        <w:t>CD82</w:t>
      </w:r>
      <w:r>
        <w:rPr>
          <w:rFonts w:ascii="Times New Roman" w:hAnsi="Times New Roman" w:cs="Times New Roman"/>
          <w:sz w:val="20"/>
          <w:szCs w:val="20"/>
        </w:rPr>
        <w:t xml:space="preserve">; </w:t>
      </w:r>
      <w:r w:rsidRPr="00A35524">
        <w:rPr>
          <w:rFonts w:ascii="Times New Roman" w:hAnsi="Times New Roman" w:cs="Times New Roman"/>
          <w:sz w:val="20"/>
          <w:szCs w:val="20"/>
        </w:rPr>
        <w:t>CD83</w:t>
      </w:r>
      <w:r>
        <w:rPr>
          <w:rFonts w:ascii="Times New Roman" w:hAnsi="Times New Roman" w:cs="Times New Roman"/>
          <w:sz w:val="20"/>
          <w:szCs w:val="20"/>
        </w:rPr>
        <w:t xml:space="preserve">; </w:t>
      </w:r>
      <w:r w:rsidRPr="00A35524">
        <w:rPr>
          <w:rFonts w:ascii="Times New Roman" w:hAnsi="Times New Roman" w:cs="Times New Roman"/>
          <w:sz w:val="20"/>
          <w:szCs w:val="20"/>
        </w:rPr>
        <w:t>CD84</w:t>
      </w:r>
      <w:r>
        <w:rPr>
          <w:rFonts w:ascii="Times New Roman" w:hAnsi="Times New Roman" w:cs="Times New Roman"/>
          <w:sz w:val="20"/>
          <w:szCs w:val="20"/>
        </w:rPr>
        <w:t xml:space="preserve">; </w:t>
      </w:r>
      <w:r w:rsidRPr="00A35524">
        <w:rPr>
          <w:rFonts w:ascii="Times New Roman" w:hAnsi="Times New Roman" w:cs="Times New Roman"/>
          <w:sz w:val="20"/>
          <w:szCs w:val="20"/>
        </w:rPr>
        <w:t>CD86</w:t>
      </w:r>
      <w:r>
        <w:rPr>
          <w:rFonts w:ascii="Times New Roman" w:hAnsi="Times New Roman" w:cs="Times New Roman"/>
          <w:sz w:val="20"/>
          <w:szCs w:val="20"/>
        </w:rPr>
        <w:t xml:space="preserve">; </w:t>
      </w:r>
      <w:r w:rsidRPr="00A35524">
        <w:rPr>
          <w:rFonts w:ascii="Times New Roman" w:hAnsi="Times New Roman" w:cs="Times New Roman"/>
          <w:sz w:val="20"/>
          <w:szCs w:val="20"/>
        </w:rPr>
        <w:t>CD8A</w:t>
      </w:r>
      <w:r>
        <w:rPr>
          <w:rFonts w:ascii="Times New Roman" w:hAnsi="Times New Roman" w:cs="Times New Roman"/>
          <w:sz w:val="20"/>
          <w:szCs w:val="20"/>
        </w:rPr>
        <w:t xml:space="preserve">; </w:t>
      </w:r>
      <w:r w:rsidRPr="00A35524">
        <w:rPr>
          <w:rFonts w:ascii="Times New Roman" w:hAnsi="Times New Roman" w:cs="Times New Roman"/>
          <w:sz w:val="20"/>
          <w:szCs w:val="20"/>
        </w:rPr>
        <w:t>CD93</w:t>
      </w:r>
      <w:r>
        <w:rPr>
          <w:rFonts w:ascii="Times New Roman" w:hAnsi="Times New Roman" w:cs="Times New Roman"/>
          <w:sz w:val="20"/>
          <w:szCs w:val="20"/>
        </w:rPr>
        <w:t xml:space="preserve">; </w:t>
      </w:r>
      <w:r w:rsidRPr="00A35524">
        <w:rPr>
          <w:rFonts w:ascii="Times New Roman" w:hAnsi="Times New Roman" w:cs="Times New Roman"/>
          <w:sz w:val="20"/>
          <w:szCs w:val="20"/>
        </w:rPr>
        <w:t>CD99</w:t>
      </w:r>
      <w:r>
        <w:rPr>
          <w:rFonts w:ascii="Times New Roman" w:hAnsi="Times New Roman" w:cs="Times New Roman"/>
          <w:sz w:val="20"/>
          <w:szCs w:val="20"/>
        </w:rPr>
        <w:t xml:space="preserve">; </w:t>
      </w:r>
      <w:r w:rsidRPr="00A35524">
        <w:rPr>
          <w:rFonts w:ascii="Times New Roman" w:hAnsi="Times New Roman" w:cs="Times New Roman"/>
          <w:sz w:val="20"/>
          <w:szCs w:val="20"/>
        </w:rPr>
        <w:t>CD99L2</w:t>
      </w:r>
      <w:r>
        <w:rPr>
          <w:rFonts w:ascii="Times New Roman" w:hAnsi="Times New Roman" w:cs="Times New Roman"/>
          <w:sz w:val="20"/>
          <w:szCs w:val="20"/>
        </w:rPr>
        <w:t xml:space="preserve">; </w:t>
      </w:r>
      <w:r w:rsidRPr="00A35524">
        <w:rPr>
          <w:rFonts w:ascii="Times New Roman" w:hAnsi="Times New Roman" w:cs="Times New Roman"/>
          <w:sz w:val="20"/>
          <w:szCs w:val="20"/>
        </w:rPr>
        <w:t>CDA</w:t>
      </w:r>
      <w:r>
        <w:rPr>
          <w:rFonts w:ascii="Times New Roman" w:hAnsi="Times New Roman" w:cs="Times New Roman"/>
          <w:sz w:val="20"/>
          <w:szCs w:val="20"/>
        </w:rPr>
        <w:t xml:space="preserve">; </w:t>
      </w:r>
      <w:r w:rsidRPr="00A35524">
        <w:rPr>
          <w:rFonts w:ascii="Times New Roman" w:hAnsi="Times New Roman" w:cs="Times New Roman"/>
          <w:sz w:val="20"/>
          <w:szCs w:val="20"/>
        </w:rPr>
        <w:t>CDAN1</w:t>
      </w:r>
      <w:r>
        <w:rPr>
          <w:rFonts w:ascii="Times New Roman" w:hAnsi="Times New Roman" w:cs="Times New Roman"/>
          <w:sz w:val="20"/>
          <w:szCs w:val="20"/>
        </w:rPr>
        <w:t xml:space="preserve">; </w:t>
      </w:r>
      <w:r w:rsidRPr="00A35524">
        <w:rPr>
          <w:rFonts w:ascii="Times New Roman" w:hAnsi="Times New Roman" w:cs="Times New Roman"/>
          <w:sz w:val="20"/>
          <w:szCs w:val="20"/>
        </w:rPr>
        <w:t>CDC123</w:t>
      </w:r>
      <w:r>
        <w:rPr>
          <w:rFonts w:ascii="Times New Roman" w:hAnsi="Times New Roman" w:cs="Times New Roman"/>
          <w:sz w:val="20"/>
          <w:szCs w:val="20"/>
        </w:rPr>
        <w:t xml:space="preserve">; </w:t>
      </w:r>
      <w:r w:rsidRPr="00A35524">
        <w:rPr>
          <w:rFonts w:ascii="Times New Roman" w:hAnsi="Times New Roman" w:cs="Times New Roman"/>
          <w:sz w:val="20"/>
          <w:szCs w:val="20"/>
        </w:rPr>
        <w:t>CDC25A</w:t>
      </w:r>
      <w:r>
        <w:rPr>
          <w:rFonts w:ascii="Times New Roman" w:hAnsi="Times New Roman" w:cs="Times New Roman"/>
          <w:sz w:val="20"/>
          <w:szCs w:val="20"/>
        </w:rPr>
        <w:t xml:space="preserve">; </w:t>
      </w:r>
      <w:r w:rsidRPr="00A35524">
        <w:rPr>
          <w:rFonts w:ascii="Times New Roman" w:hAnsi="Times New Roman" w:cs="Times New Roman"/>
          <w:sz w:val="20"/>
          <w:szCs w:val="20"/>
        </w:rPr>
        <w:t>CDC26</w:t>
      </w:r>
      <w:r>
        <w:rPr>
          <w:rFonts w:ascii="Times New Roman" w:hAnsi="Times New Roman" w:cs="Times New Roman"/>
          <w:sz w:val="20"/>
          <w:szCs w:val="20"/>
        </w:rPr>
        <w:t xml:space="preserve">; </w:t>
      </w:r>
      <w:r w:rsidRPr="00A35524">
        <w:rPr>
          <w:rFonts w:ascii="Times New Roman" w:hAnsi="Times New Roman" w:cs="Times New Roman"/>
          <w:sz w:val="20"/>
          <w:szCs w:val="20"/>
        </w:rPr>
        <w:t>CDC27</w:t>
      </w:r>
      <w:r>
        <w:rPr>
          <w:rFonts w:ascii="Times New Roman" w:hAnsi="Times New Roman" w:cs="Times New Roman"/>
          <w:sz w:val="20"/>
          <w:szCs w:val="20"/>
        </w:rPr>
        <w:t xml:space="preserve">; </w:t>
      </w:r>
      <w:r w:rsidRPr="00A35524">
        <w:rPr>
          <w:rFonts w:ascii="Times New Roman" w:hAnsi="Times New Roman" w:cs="Times New Roman"/>
          <w:sz w:val="20"/>
          <w:szCs w:val="20"/>
        </w:rPr>
        <w:t>CDC37</w:t>
      </w:r>
      <w:r>
        <w:rPr>
          <w:rFonts w:ascii="Times New Roman" w:hAnsi="Times New Roman" w:cs="Times New Roman"/>
          <w:sz w:val="20"/>
          <w:szCs w:val="20"/>
        </w:rPr>
        <w:t xml:space="preserve">; </w:t>
      </w:r>
      <w:r w:rsidRPr="00A35524">
        <w:rPr>
          <w:rFonts w:ascii="Times New Roman" w:hAnsi="Times New Roman" w:cs="Times New Roman"/>
          <w:sz w:val="20"/>
          <w:szCs w:val="20"/>
        </w:rPr>
        <w:t>CDC42BPB</w:t>
      </w:r>
      <w:r>
        <w:rPr>
          <w:rFonts w:ascii="Times New Roman" w:hAnsi="Times New Roman" w:cs="Times New Roman"/>
          <w:sz w:val="20"/>
          <w:szCs w:val="20"/>
        </w:rPr>
        <w:t xml:space="preserve">; </w:t>
      </w:r>
      <w:r w:rsidRPr="00A35524">
        <w:rPr>
          <w:rFonts w:ascii="Times New Roman" w:hAnsi="Times New Roman" w:cs="Times New Roman"/>
          <w:sz w:val="20"/>
          <w:szCs w:val="20"/>
        </w:rPr>
        <w:t>CDCP1</w:t>
      </w:r>
      <w:r>
        <w:rPr>
          <w:rFonts w:ascii="Times New Roman" w:hAnsi="Times New Roman" w:cs="Times New Roman"/>
          <w:sz w:val="20"/>
          <w:szCs w:val="20"/>
        </w:rPr>
        <w:t xml:space="preserve">; </w:t>
      </w:r>
      <w:r w:rsidRPr="00A35524">
        <w:rPr>
          <w:rFonts w:ascii="Times New Roman" w:hAnsi="Times New Roman" w:cs="Times New Roman"/>
          <w:sz w:val="20"/>
          <w:szCs w:val="20"/>
        </w:rPr>
        <w:t>CDH1</w:t>
      </w:r>
      <w:r>
        <w:rPr>
          <w:rFonts w:ascii="Times New Roman" w:hAnsi="Times New Roman" w:cs="Times New Roman"/>
          <w:sz w:val="20"/>
          <w:szCs w:val="20"/>
        </w:rPr>
        <w:t xml:space="preserve">; </w:t>
      </w:r>
      <w:r w:rsidRPr="00A35524">
        <w:rPr>
          <w:rFonts w:ascii="Times New Roman" w:hAnsi="Times New Roman" w:cs="Times New Roman"/>
          <w:sz w:val="20"/>
          <w:szCs w:val="20"/>
        </w:rPr>
        <w:t>CDH15</w:t>
      </w:r>
      <w:r>
        <w:rPr>
          <w:rFonts w:ascii="Times New Roman" w:hAnsi="Times New Roman" w:cs="Times New Roman"/>
          <w:sz w:val="20"/>
          <w:szCs w:val="20"/>
        </w:rPr>
        <w:t xml:space="preserve">; </w:t>
      </w:r>
      <w:r w:rsidRPr="00A35524">
        <w:rPr>
          <w:rFonts w:ascii="Times New Roman" w:hAnsi="Times New Roman" w:cs="Times New Roman"/>
          <w:sz w:val="20"/>
          <w:szCs w:val="20"/>
        </w:rPr>
        <w:t>CDH17</w:t>
      </w:r>
      <w:r>
        <w:rPr>
          <w:rFonts w:ascii="Times New Roman" w:hAnsi="Times New Roman" w:cs="Times New Roman"/>
          <w:sz w:val="20"/>
          <w:szCs w:val="20"/>
        </w:rPr>
        <w:t xml:space="preserve">; </w:t>
      </w:r>
      <w:r w:rsidRPr="00A35524">
        <w:rPr>
          <w:rFonts w:ascii="Times New Roman" w:hAnsi="Times New Roman" w:cs="Times New Roman"/>
          <w:sz w:val="20"/>
          <w:szCs w:val="20"/>
        </w:rPr>
        <w:t>CDH2</w:t>
      </w:r>
      <w:r>
        <w:rPr>
          <w:rFonts w:ascii="Times New Roman" w:hAnsi="Times New Roman" w:cs="Times New Roman"/>
          <w:sz w:val="20"/>
          <w:szCs w:val="20"/>
        </w:rPr>
        <w:t xml:space="preserve">; </w:t>
      </w:r>
      <w:r w:rsidRPr="00A35524">
        <w:rPr>
          <w:rFonts w:ascii="Times New Roman" w:hAnsi="Times New Roman" w:cs="Times New Roman"/>
          <w:sz w:val="20"/>
          <w:szCs w:val="20"/>
        </w:rPr>
        <w:t>CDH22</w:t>
      </w:r>
      <w:r>
        <w:rPr>
          <w:rFonts w:ascii="Times New Roman" w:hAnsi="Times New Roman" w:cs="Times New Roman"/>
          <w:sz w:val="20"/>
          <w:szCs w:val="20"/>
        </w:rPr>
        <w:t xml:space="preserve">; </w:t>
      </w:r>
      <w:r w:rsidRPr="00A35524">
        <w:rPr>
          <w:rFonts w:ascii="Times New Roman" w:hAnsi="Times New Roman" w:cs="Times New Roman"/>
          <w:sz w:val="20"/>
          <w:szCs w:val="20"/>
        </w:rPr>
        <w:t>CDH23</w:t>
      </w:r>
      <w:r>
        <w:rPr>
          <w:rFonts w:ascii="Times New Roman" w:hAnsi="Times New Roman" w:cs="Times New Roman"/>
          <w:sz w:val="20"/>
          <w:szCs w:val="20"/>
        </w:rPr>
        <w:t xml:space="preserve">; </w:t>
      </w:r>
      <w:r w:rsidRPr="00A35524">
        <w:rPr>
          <w:rFonts w:ascii="Times New Roman" w:hAnsi="Times New Roman" w:cs="Times New Roman"/>
          <w:sz w:val="20"/>
          <w:szCs w:val="20"/>
        </w:rPr>
        <w:t>CDH3</w:t>
      </w:r>
      <w:r>
        <w:rPr>
          <w:rFonts w:ascii="Times New Roman" w:hAnsi="Times New Roman" w:cs="Times New Roman"/>
          <w:sz w:val="20"/>
          <w:szCs w:val="20"/>
        </w:rPr>
        <w:t xml:space="preserve">; </w:t>
      </w:r>
      <w:r w:rsidRPr="00A35524">
        <w:rPr>
          <w:rFonts w:ascii="Times New Roman" w:hAnsi="Times New Roman" w:cs="Times New Roman"/>
          <w:sz w:val="20"/>
          <w:szCs w:val="20"/>
        </w:rPr>
        <w:t>CDH4</w:t>
      </w:r>
      <w:r>
        <w:rPr>
          <w:rFonts w:ascii="Times New Roman" w:hAnsi="Times New Roman" w:cs="Times New Roman"/>
          <w:sz w:val="20"/>
          <w:szCs w:val="20"/>
        </w:rPr>
        <w:t xml:space="preserve">; </w:t>
      </w:r>
      <w:r w:rsidRPr="00A35524">
        <w:rPr>
          <w:rFonts w:ascii="Times New Roman" w:hAnsi="Times New Roman" w:cs="Times New Roman"/>
          <w:sz w:val="20"/>
          <w:szCs w:val="20"/>
        </w:rPr>
        <w:t>CDH5</w:t>
      </w:r>
      <w:r>
        <w:rPr>
          <w:rFonts w:ascii="Times New Roman" w:hAnsi="Times New Roman" w:cs="Times New Roman"/>
          <w:sz w:val="20"/>
          <w:szCs w:val="20"/>
        </w:rPr>
        <w:t xml:space="preserve">; </w:t>
      </w:r>
      <w:r w:rsidRPr="00A35524">
        <w:rPr>
          <w:rFonts w:ascii="Times New Roman" w:hAnsi="Times New Roman" w:cs="Times New Roman"/>
          <w:sz w:val="20"/>
          <w:szCs w:val="20"/>
        </w:rPr>
        <w:t>CDH6</w:t>
      </w:r>
      <w:r>
        <w:rPr>
          <w:rFonts w:ascii="Times New Roman" w:hAnsi="Times New Roman" w:cs="Times New Roman"/>
          <w:sz w:val="20"/>
          <w:szCs w:val="20"/>
        </w:rPr>
        <w:t xml:space="preserve">; </w:t>
      </w:r>
      <w:r w:rsidRPr="00A35524">
        <w:rPr>
          <w:rFonts w:ascii="Times New Roman" w:hAnsi="Times New Roman" w:cs="Times New Roman"/>
          <w:sz w:val="20"/>
          <w:szCs w:val="20"/>
        </w:rPr>
        <w:t>CDHR1</w:t>
      </w:r>
      <w:r>
        <w:rPr>
          <w:rFonts w:ascii="Times New Roman" w:hAnsi="Times New Roman" w:cs="Times New Roman"/>
          <w:sz w:val="20"/>
          <w:szCs w:val="20"/>
        </w:rPr>
        <w:t xml:space="preserve">; </w:t>
      </w:r>
      <w:r w:rsidRPr="00A35524">
        <w:rPr>
          <w:rFonts w:ascii="Times New Roman" w:hAnsi="Times New Roman" w:cs="Times New Roman"/>
          <w:sz w:val="20"/>
          <w:szCs w:val="20"/>
        </w:rPr>
        <w:lastRenderedPageBreak/>
        <w:t>CDHR2</w:t>
      </w:r>
      <w:r>
        <w:rPr>
          <w:rFonts w:ascii="Times New Roman" w:hAnsi="Times New Roman" w:cs="Times New Roman"/>
          <w:sz w:val="20"/>
          <w:szCs w:val="20"/>
        </w:rPr>
        <w:t xml:space="preserve">; </w:t>
      </w:r>
      <w:r w:rsidRPr="00A35524">
        <w:rPr>
          <w:rFonts w:ascii="Times New Roman" w:hAnsi="Times New Roman" w:cs="Times New Roman"/>
          <w:sz w:val="20"/>
          <w:szCs w:val="20"/>
        </w:rPr>
        <w:t>CDHR5</w:t>
      </w:r>
      <w:r>
        <w:rPr>
          <w:rFonts w:ascii="Times New Roman" w:hAnsi="Times New Roman" w:cs="Times New Roman"/>
          <w:sz w:val="20"/>
          <w:szCs w:val="20"/>
        </w:rPr>
        <w:t xml:space="preserve">; </w:t>
      </w:r>
      <w:r w:rsidRPr="00A35524">
        <w:rPr>
          <w:rFonts w:ascii="Times New Roman" w:hAnsi="Times New Roman" w:cs="Times New Roman"/>
          <w:sz w:val="20"/>
          <w:szCs w:val="20"/>
        </w:rPr>
        <w:t>CDK1</w:t>
      </w:r>
      <w:r>
        <w:rPr>
          <w:rFonts w:ascii="Times New Roman" w:hAnsi="Times New Roman" w:cs="Times New Roman"/>
          <w:sz w:val="20"/>
          <w:szCs w:val="20"/>
        </w:rPr>
        <w:t xml:space="preserve">; </w:t>
      </w:r>
      <w:r w:rsidRPr="00A35524">
        <w:rPr>
          <w:rFonts w:ascii="Times New Roman" w:hAnsi="Times New Roman" w:cs="Times New Roman"/>
          <w:sz w:val="20"/>
          <w:szCs w:val="20"/>
        </w:rPr>
        <w:t>CDK5RAP3</w:t>
      </w:r>
      <w:r>
        <w:rPr>
          <w:rFonts w:ascii="Times New Roman" w:hAnsi="Times New Roman" w:cs="Times New Roman"/>
          <w:sz w:val="20"/>
          <w:szCs w:val="20"/>
        </w:rPr>
        <w:t xml:space="preserve">; </w:t>
      </w:r>
      <w:r w:rsidRPr="00A35524">
        <w:rPr>
          <w:rFonts w:ascii="Times New Roman" w:hAnsi="Times New Roman" w:cs="Times New Roman"/>
          <w:sz w:val="20"/>
          <w:szCs w:val="20"/>
        </w:rPr>
        <w:t>CDKL5</w:t>
      </w:r>
      <w:r>
        <w:rPr>
          <w:rFonts w:ascii="Times New Roman" w:hAnsi="Times New Roman" w:cs="Times New Roman"/>
          <w:sz w:val="20"/>
          <w:szCs w:val="20"/>
        </w:rPr>
        <w:t xml:space="preserve">; </w:t>
      </w:r>
      <w:r w:rsidRPr="00A35524">
        <w:rPr>
          <w:rFonts w:ascii="Times New Roman" w:hAnsi="Times New Roman" w:cs="Times New Roman"/>
          <w:sz w:val="20"/>
          <w:szCs w:val="20"/>
        </w:rPr>
        <w:t>CDKN1A</w:t>
      </w:r>
      <w:r>
        <w:rPr>
          <w:rFonts w:ascii="Times New Roman" w:hAnsi="Times New Roman" w:cs="Times New Roman"/>
          <w:sz w:val="20"/>
          <w:szCs w:val="20"/>
        </w:rPr>
        <w:t xml:space="preserve">; </w:t>
      </w:r>
      <w:r w:rsidRPr="00A35524">
        <w:rPr>
          <w:rFonts w:ascii="Times New Roman" w:hAnsi="Times New Roman" w:cs="Times New Roman"/>
          <w:sz w:val="20"/>
          <w:szCs w:val="20"/>
        </w:rPr>
        <w:t>CDKN2D</w:t>
      </w:r>
      <w:r>
        <w:rPr>
          <w:rFonts w:ascii="Times New Roman" w:hAnsi="Times New Roman" w:cs="Times New Roman"/>
          <w:sz w:val="20"/>
          <w:szCs w:val="20"/>
        </w:rPr>
        <w:t xml:space="preserve">; </w:t>
      </w:r>
      <w:r w:rsidRPr="00A35524">
        <w:rPr>
          <w:rFonts w:ascii="Times New Roman" w:hAnsi="Times New Roman" w:cs="Times New Roman"/>
          <w:sz w:val="20"/>
          <w:szCs w:val="20"/>
        </w:rPr>
        <w:t>CDNF</w:t>
      </w:r>
      <w:r>
        <w:rPr>
          <w:rFonts w:ascii="Times New Roman" w:hAnsi="Times New Roman" w:cs="Times New Roman"/>
          <w:sz w:val="20"/>
          <w:szCs w:val="20"/>
        </w:rPr>
        <w:t xml:space="preserve">; </w:t>
      </w:r>
      <w:r w:rsidRPr="00A35524">
        <w:rPr>
          <w:rFonts w:ascii="Times New Roman" w:hAnsi="Times New Roman" w:cs="Times New Roman"/>
          <w:sz w:val="20"/>
          <w:szCs w:val="20"/>
        </w:rPr>
        <w:t>CDON</w:t>
      </w:r>
      <w:r>
        <w:rPr>
          <w:rFonts w:ascii="Times New Roman" w:hAnsi="Times New Roman" w:cs="Times New Roman"/>
          <w:sz w:val="20"/>
          <w:szCs w:val="20"/>
        </w:rPr>
        <w:t xml:space="preserve">; </w:t>
      </w:r>
      <w:r w:rsidRPr="00A35524">
        <w:rPr>
          <w:rFonts w:ascii="Times New Roman" w:hAnsi="Times New Roman" w:cs="Times New Roman"/>
          <w:sz w:val="20"/>
          <w:szCs w:val="20"/>
        </w:rPr>
        <w:t>CDSN</w:t>
      </w:r>
      <w:r>
        <w:rPr>
          <w:rFonts w:ascii="Times New Roman" w:hAnsi="Times New Roman" w:cs="Times New Roman"/>
          <w:sz w:val="20"/>
          <w:szCs w:val="20"/>
        </w:rPr>
        <w:t xml:space="preserve">; </w:t>
      </w:r>
      <w:r w:rsidRPr="00A35524">
        <w:rPr>
          <w:rFonts w:ascii="Times New Roman" w:hAnsi="Times New Roman" w:cs="Times New Roman"/>
          <w:sz w:val="20"/>
          <w:szCs w:val="20"/>
        </w:rPr>
        <w:t>CEACAM1</w:t>
      </w:r>
      <w:r>
        <w:rPr>
          <w:rFonts w:ascii="Times New Roman" w:hAnsi="Times New Roman" w:cs="Times New Roman"/>
          <w:sz w:val="20"/>
          <w:szCs w:val="20"/>
        </w:rPr>
        <w:t xml:space="preserve">; </w:t>
      </w:r>
      <w:r w:rsidRPr="00A35524">
        <w:rPr>
          <w:rFonts w:ascii="Times New Roman" w:hAnsi="Times New Roman" w:cs="Times New Roman"/>
          <w:sz w:val="20"/>
          <w:szCs w:val="20"/>
        </w:rPr>
        <w:t>CEACAM16</w:t>
      </w:r>
      <w:r>
        <w:rPr>
          <w:rFonts w:ascii="Times New Roman" w:hAnsi="Times New Roman" w:cs="Times New Roman"/>
          <w:sz w:val="20"/>
          <w:szCs w:val="20"/>
        </w:rPr>
        <w:t xml:space="preserve">; </w:t>
      </w:r>
      <w:r w:rsidRPr="00A35524">
        <w:rPr>
          <w:rFonts w:ascii="Times New Roman" w:hAnsi="Times New Roman" w:cs="Times New Roman"/>
          <w:sz w:val="20"/>
          <w:szCs w:val="20"/>
        </w:rPr>
        <w:t>CEACAM18</w:t>
      </w:r>
      <w:r>
        <w:rPr>
          <w:rFonts w:ascii="Times New Roman" w:hAnsi="Times New Roman" w:cs="Times New Roman"/>
          <w:sz w:val="20"/>
          <w:szCs w:val="20"/>
        </w:rPr>
        <w:t xml:space="preserve">; </w:t>
      </w:r>
      <w:r w:rsidRPr="00A35524">
        <w:rPr>
          <w:rFonts w:ascii="Times New Roman" w:hAnsi="Times New Roman" w:cs="Times New Roman"/>
          <w:sz w:val="20"/>
          <w:szCs w:val="20"/>
        </w:rPr>
        <w:t>CEACAM19</w:t>
      </w:r>
      <w:r>
        <w:rPr>
          <w:rFonts w:ascii="Times New Roman" w:hAnsi="Times New Roman" w:cs="Times New Roman"/>
          <w:sz w:val="20"/>
          <w:szCs w:val="20"/>
        </w:rPr>
        <w:t xml:space="preserve">; </w:t>
      </w:r>
      <w:r w:rsidRPr="00A35524">
        <w:rPr>
          <w:rFonts w:ascii="Times New Roman" w:hAnsi="Times New Roman" w:cs="Times New Roman"/>
          <w:sz w:val="20"/>
          <w:szCs w:val="20"/>
        </w:rPr>
        <w:t>CEACAM20</w:t>
      </w:r>
      <w:r>
        <w:rPr>
          <w:rFonts w:ascii="Times New Roman" w:hAnsi="Times New Roman" w:cs="Times New Roman"/>
          <w:sz w:val="20"/>
          <w:szCs w:val="20"/>
        </w:rPr>
        <w:t xml:space="preserve">; </w:t>
      </w:r>
      <w:r w:rsidRPr="00A35524">
        <w:rPr>
          <w:rFonts w:ascii="Times New Roman" w:hAnsi="Times New Roman" w:cs="Times New Roman"/>
          <w:sz w:val="20"/>
          <w:szCs w:val="20"/>
        </w:rPr>
        <w:t>CEACAM21</w:t>
      </w:r>
      <w:r>
        <w:rPr>
          <w:rFonts w:ascii="Times New Roman" w:hAnsi="Times New Roman" w:cs="Times New Roman"/>
          <w:sz w:val="20"/>
          <w:szCs w:val="20"/>
        </w:rPr>
        <w:t xml:space="preserve">; </w:t>
      </w:r>
      <w:r w:rsidRPr="00A35524">
        <w:rPr>
          <w:rFonts w:ascii="Times New Roman" w:hAnsi="Times New Roman" w:cs="Times New Roman"/>
          <w:sz w:val="20"/>
          <w:szCs w:val="20"/>
        </w:rPr>
        <w:t>CEACAM3</w:t>
      </w:r>
      <w:r>
        <w:rPr>
          <w:rFonts w:ascii="Times New Roman" w:hAnsi="Times New Roman" w:cs="Times New Roman"/>
          <w:sz w:val="20"/>
          <w:szCs w:val="20"/>
        </w:rPr>
        <w:t xml:space="preserve">; </w:t>
      </w:r>
      <w:r w:rsidRPr="00A35524">
        <w:rPr>
          <w:rFonts w:ascii="Times New Roman" w:hAnsi="Times New Roman" w:cs="Times New Roman"/>
          <w:sz w:val="20"/>
          <w:szCs w:val="20"/>
        </w:rPr>
        <w:t>CEACAM5</w:t>
      </w:r>
      <w:r>
        <w:rPr>
          <w:rFonts w:ascii="Times New Roman" w:hAnsi="Times New Roman" w:cs="Times New Roman"/>
          <w:sz w:val="20"/>
          <w:szCs w:val="20"/>
        </w:rPr>
        <w:t xml:space="preserve">; </w:t>
      </w:r>
      <w:r w:rsidRPr="00A35524">
        <w:rPr>
          <w:rFonts w:ascii="Times New Roman" w:hAnsi="Times New Roman" w:cs="Times New Roman"/>
          <w:sz w:val="20"/>
          <w:szCs w:val="20"/>
        </w:rPr>
        <w:t>CEACAM6</w:t>
      </w:r>
      <w:r>
        <w:rPr>
          <w:rFonts w:ascii="Times New Roman" w:hAnsi="Times New Roman" w:cs="Times New Roman"/>
          <w:sz w:val="20"/>
          <w:szCs w:val="20"/>
        </w:rPr>
        <w:t xml:space="preserve">; </w:t>
      </w:r>
      <w:r w:rsidRPr="00A35524">
        <w:rPr>
          <w:rFonts w:ascii="Times New Roman" w:hAnsi="Times New Roman" w:cs="Times New Roman"/>
          <w:sz w:val="20"/>
          <w:szCs w:val="20"/>
        </w:rPr>
        <w:t>CEACAM8</w:t>
      </w:r>
      <w:r>
        <w:rPr>
          <w:rFonts w:ascii="Times New Roman" w:hAnsi="Times New Roman" w:cs="Times New Roman"/>
          <w:sz w:val="20"/>
          <w:szCs w:val="20"/>
        </w:rPr>
        <w:t xml:space="preserve">; </w:t>
      </w:r>
      <w:r w:rsidRPr="00A35524">
        <w:rPr>
          <w:rFonts w:ascii="Times New Roman" w:hAnsi="Times New Roman" w:cs="Times New Roman"/>
          <w:sz w:val="20"/>
          <w:szCs w:val="20"/>
        </w:rPr>
        <w:t>CEBPA</w:t>
      </w:r>
      <w:r>
        <w:rPr>
          <w:rFonts w:ascii="Times New Roman" w:hAnsi="Times New Roman" w:cs="Times New Roman"/>
          <w:sz w:val="20"/>
          <w:szCs w:val="20"/>
        </w:rPr>
        <w:t xml:space="preserve">; </w:t>
      </w:r>
      <w:r w:rsidRPr="00A35524">
        <w:rPr>
          <w:rFonts w:ascii="Times New Roman" w:hAnsi="Times New Roman" w:cs="Times New Roman"/>
          <w:sz w:val="20"/>
          <w:szCs w:val="20"/>
        </w:rPr>
        <w:t>CEBPB</w:t>
      </w:r>
      <w:r>
        <w:rPr>
          <w:rFonts w:ascii="Times New Roman" w:hAnsi="Times New Roman" w:cs="Times New Roman"/>
          <w:sz w:val="20"/>
          <w:szCs w:val="20"/>
        </w:rPr>
        <w:t xml:space="preserve">; </w:t>
      </w:r>
      <w:r w:rsidRPr="00A35524">
        <w:rPr>
          <w:rFonts w:ascii="Times New Roman" w:hAnsi="Times New Roman" w:cs="Times New Roman"/>
          <w:sz w:val="20"/>
          <w:szCs w:val="20"/>
        </w:rPr>
        <w:t>CELA2A</w:t>
      </w:r>
      <w:r>
        <w:rPr>
          <w:rFonts w:ascii="Times New Roman" w:hAnsi="Times New Roman" w:cs="Times New Roman"/>
          <w:sz w:val="20"/>
          <w:szCs w:val="20"/>
        </w:rPr>
        <w:t xml:space="preserve">; </w:t>
      </w:r>
      <w:r w:rsidRPr="00A35524">
        <w:rPr>
          <w:rFonts w:ascii="Times New Roman" w:hAnsi="Times New Roman" w:cs="Times New Roman"/>
          <w:sz w:val="20"/>
          <w:szCs w:val="20"/>
        </w:rPr>
        <w:t>CELA3A</w:t>
      </w:r>
      <w:r>
        <w:rPr>
          <w:rFonts w:ascii="Times New Roman" w:hAnsi="Times New Roman" w:cs="Times New Roman"/>
          <w:sz w:val="20"/>
          <w:szCs w:val="20"/>
        </w:rPr>
        <w:t xml:space="preserve">; </w:t>
      </w:r>
      <w:r w:rsidRPr="00A35524">
        <w:rPr>
          <w:rFonts w:ascii="Times New Roman" w:hAnsi="Times New Roman" w:cs="Times New Roman"/>
          <w:sz w:val="20"/>
          <w:szCs w:val="20"/>
        </w:rPr>
        <w:t>CELSR2</w:t>
      </w:r>
      <w:r>
        <w:rPr>
          <w:rFonts w:ascii="Times New Roman" w:hAnsi="Times New Roman" w:cs="Times New Roman"/>
          <w:sz w:val="20"/>
          <w:szCs w:val="20"/>
        </w:rPr>
        <w:t xml:space="preserve">; </w:t>
      </w:r>
      <w:r w:rsidRPr="00A35524">
        <w:rPr>
          <w:rFonts w:ascii="Times New Roman" w:hAnsi="Times New Roman" w:cs="Times New Roman"/>
          <w:sz w:val="20"/>
          <w:szCs w:val="20"/>
        </w:rPr>
        <w:t>CEMIP2</w:t>
      </w:r>
      <w:r>
        <w:rPr>
          <w:rFonts w:ascii="Times New Roman" w:hAnsi="Times New Roman" w:cs="Times New Roman"/>
          <w:sz w:val="20"/>
          <w:szCs w:val="20"/>
        </w:rPr>
        <w:t xml:space="preserve">; </w:t>
      </w:r>
      <w:r w:rsidRPr="00A35524">
        <w:rPr>
          <w:rFonts w:ascii="Times New Roman" w:hAnsi="Times New Roman" w:cs="Times New Roman"/>
          <w:sz w:val="20"/>
          <w:szCs w:val="20"/>
        </w:rPr>
        <w:t>CEND1</w:t>
      </w:r>
      <w:r>
        <w:rPr>
          <w:rFonts w:ascii="Times New Roman" w:hAnsi="Times New Roman" w:cs="Times New Roman"/>
          <w:sz w:val="20"/>
          <w:szCs w:val="20"/>
        </w:rPr>
        <w:t xml:space="preserve">; </w:t>
      </w:r>
      <w:r w:rsidRPr="00A35524">
        <w:rPr>
          <w:rFonts w:ascii="Times New Roman" w:hAnsi="Times New Roman" w:cs="Times New Roman"/>
          <w:sz w:val="20"/>
          <w:szCs w:val="20"/>
        </w:rPr>
        <w:t>CENPF</w:t>
      </w:r>
      <w:r>
        <w:rPr>
          <w:rFonts w:ascii="Times New Roman" w:hAnsi="Times New Roman" w:cs="Times New Roman"/>
          <w:sz w:val="20"/>
          <w:szCs w:val="20"/>
        </w:rPr>
        <w:t xml:space="preserve">; </w:t>
      </w:r>
      <w:r w:rsidRPr="00A35524">
        <w:rPr>
          <w:rFonts w:ascii="Times New Roman" w:hAnsi="Times New Roman" w:cs="Times New Roman"/>
          <w:sz w:val="20"/>
          <w:szCs w:val="20"/>
        </w:rPr>
        <w:t>CENPJ</w:t>
      </w:r>
      <w:r>
        <w:rPr>
          <w:rFonts w:ascii="Times New Roman" w:hAnsi="Times New Roman" w:cs="Times New Roman"/>
          <w:sz w:val="20"/>
          <w:szCs w:val="20"/>
        </w:rPr>
        <w:t xml:space="preserve">; </w:t>
      </w:r>
      <w:r w:rsidRPr="00A35524">
        <w:rPr>
          <w:rFonts w:ascii="Times New Roman" w:hAnsi="Times New Roman" w:cs="Times New Roman"/>
          <w:sz w:val="20"/>
          <w:szCs w:val="20"/>
        </w:rPr>
        <w:t>CEP112</w:t>
      </w:r>
      <w:r>
        <w:rPr>
          <w:rFonts w:ascii="Times New Roman" w:hAnsi="Times New Roman" w:cs="Times New Roman"/>
          <w:sz w:val="20"/>
          <w:szCs w:val="20"/>
        </w:rPr>
        <w:t xml:space="preserve">; </w:t>
      </w:r>
      <w:r w:rsidRPr="00A35524">
        <w:rPr>
          <w:rFonts w:ascii="Times New Roman" w:hAnsi="Times New Roman" w:cs="Times New Roman"/>
          <w:sz w:val="20"/>
          <w:szCs w:val="20"/>
        </w:rPr>
        <w:t>CEP152</w:t>
      </w:r>
      <w:r>
        <w:rPr>
          <w:rFonts w:ascii="Times New Roman" w:hAnsi="Times New Roman" w:cs="Times New Roman"/>
          <w:sz w:val="20"/>
          <w:szCs w:val="20"/>
        </w:rPr>
        <w:t xml:space="preserve">; </w:t>
      </w:r>
      <w:r w:rsidRPr="00A35524">
        <w:rPr>
          <w:rFonts w:ascii="Times New Roman" w:hAnsi="Times New Roman" w:cs="Times New Roman"/>
          <w:sz w:val="20"/>
          <w:szCs w:val="20"/>
        </w:rPr>
        <w:t>CEP164</w:t>
      </w:r>
      <w:r>
        <w:rPr>
          <w:rFonts w:ascii="Times New Roman" w:hAnsi="Times New Roman" w:cs="Times New Roman"/>
          <w:sz w:val="20"/>
          <w:szCs w:val="20"/>
        </w:rPr>
        <w:t xml:space="preserve">; </w:t>
      </w:r>
      <w:r w:rsidRPr="00A35524">
        <w:rPr>
          <w:rFonts w:ascii="Times New Roman" w:hAnsi="Times New Roman" w:cs="Times New Roman"/>
          <w:sz w:val="20"/>
          <w:szCs w:val="20"/>
        </w:rPr>
        <w:t>CEP170</w:t>
      </w:r>
      <w:r>
        <w:rPr>
          <w:rFonts w:ascii="Times New Roman" w:hAnsi="Times New Roman" w:cs="Times New Roman"/>
          <w:sz w:val="20"/>
          <w:szCs w:val="20"/>
        </w:rPr>
        <w:t xml:space="preserve">; </w:t>
      </w:r>
      <w:r w:rsidRPr="00A35524">
        <w:rPr>
          <w:rFonts w:ascii="Times New Roman" w:hAnsi="Times New Roman" w:cs="Times New Roman"/>
          <w:sz w:val="20"/>
          <w:szCs w:val="20"/>
        </w:rPr>
        <w:t>CEP20</w:t>
      </w:r>
      <w:r>
        <w:rPr>
          <w:rFonts w:ascii="Times New Roman" w:hAnsi="Times New Roman" w:cs="Times New Roman"/>
          <w:sz w:val="20"/>
          <w:szCs w:val="20"/>
        </w:rPr>
        <w:t xml:space="preserve">; </w:t>
      </w:r>
      <w:r w:rsidRPr="00A35524">
        <w:rPr>
          <w:rFonts w:ascii="Times New Roman" w:hAnsi="Times New Roman" w:cs="Times New Roman"/>
          <w:sz w:val="20"/>
          <w:szCs w:val="20"/>
        </w:rPr>
        <w:t>CEP290</w:t>
      </w:r>
      <w:r>
        <w:rPr>
          <w:rFonts w:ascii="Times New Roman" w:hAnsi="Times New Roman" w:cs="Times New Roman"/>
          <w:sz w:val="20"/>
          <w:szCs w:val="20"/>
        </w:rPr>
        <w:t xml:space="preserve">; </w:t>
      </w:r>
      <w:r w:rsidRPr="00A35524">
        <w:rPr>
          <w:rFonts w:ascii="Times New Roman" w:hAnsi="Times New Roman" w:cs="Times New Roman"/>
          <w:sz w:val="20"/>
          <w:szCs w:val="20"/>
        </w:rPr>
        <w:t>CEP350</w:t>
      </w:r>
      <w:r>
        <w:rPr>
          <w:rFonts w:ascii="Times New Roman" w:hAnsi="Times New Roman" w:cs="Times New Roman"/>
          <w:sz w:val="20"/>
          <w:szCs w:val="20"/>
        </w:rPr>
        <w:t xml:space="preserve">; </w:t>
      </w:r>
      <w:r w:rsidRPr="00A35524">
        <w:rPr>
          <w:rFonts w:ascii="Times New Roman" w:hAnsi="Times New Roman" w:cs="Times New Roman"/>
          <w:sz w:val="20"/>
          <w:szCs w:val="20"/>
        </w:rPr>
        <w:t>CEP43</w:t>
      </w:r>
      <w:r>
        <w:rPr>
          <w:rFonts w:ascii="Times New Roman" w:hAnsi="Times New Roman" w:cs="Times New Roman"/>
          <w:sz w:val="20"/>
          <w:szCs w:val="20"/>
        </w:rPr>
        <w:t xml:space="preserve">; </w:t>
      </w:r>
      <w:r w:rsidRPr="00A35524">
        <w:rPr>
          <w:rFonts w:ascii="Times New Roman" w:hAnsi="Times New Roman" w:cs="Times New Roman"/>
          <w:sz w:val="20"/>
          <w:szCs w:val="20"/>
        </w:rPr>
        <w:t>CEP85</w:t>
      </w:r>
      <w:r>
        <w:rPr>
          <w:rFonts w:ascii="Times New Roman" w:hAnsi="Times New Roman" w:cs="Times New Roman"/>
          <w:sz w:val="20"/>
          <w:szCs w:val="20"/>
        </w:rPr>
        <w:t xml:space="preserve">; </w:t>
      </w:r>
      <w:r w:rsidRPr="00A35524">
        <w:rPr>
          <w:rFonts w:ascii="Times New Roman" w:hAnsi="Times New Roman" w:cs="Times New Roman"/>
          <w:sz w:val="20"/>
          <w:szCs w:val="20"/>
        </w:rPr>
        <w:t>CERT</w:t>
      </w:r>
      <w:r>
        <w:rPr>
          <w:rFonts w:ascii="Times New Roman" w:hAnsi="Times New Roman" w:cs="Times New Roman"/>
          <w:sz w:val="20"/>
          <w:szCs w:val="20"/>
        </w:rPr>
        <w:t xml:space="preserve">; </w:t>
      </w:r>
      <w:r w:rsidRPr="00A35524">
        <w:rPr>
          <w:rFonts w:ascii="Times New Roman" w:hAnsi="Times New Roman" w:cs="Times New Roman"/>
          <w:sz w:val="20"/>
          <w:szCs w:val="20"/>
        </w:rPr>
        <w:t>CES1</w:t>
      </w:r>
      <w:r>
        <w:rPr>
          <w:rFonts w:ascii="Times New Roman" w:hAnsi="Times New Roman" w:cs="Times New Roman"/>
          <w:sz w:val="20"/>
          <w:szCs w:val="20"/>
        </w:rPr>
        <w:t xml:space="preserve">; </w:t>
      </w:r>
      <w:r w:rsidRPr="00A35524">
        <w:rPr>
          <w:rFonts w:ascii="Times New Roman" w:hAnsi="Times New Roman" w:cs="Times New Roman"/>
          <w:sz w:val="20"/>
          <w:szCs w:val="20"/>
        </w:rPr>
        <w:t>CES2</w:t>
      </w:r>
      <w:r>
        <w:rPr>
          <w:rFonts w:ascii="Times New Roman" w:hAnsi="Times New Roman" w:cs="Times New Roman"/>
          <w:sz w:val="20"/>
          <w:szCs w:val="20"/>
        </w:rPr>
        <w:t xml:space="preserve">; </w:t>
      </w:r>
      <w:r w:rsidRPr="00A35524">
        <w:rPr>
          <w:rFonts w:ascii="Times New Roman" w:hAnsi="Times New Roman" w:cs="Times New Roman"/>
          <w:sz w:val="20"/>
          <w:szCs w:val="20"/>
        </w:rPr>
        <w:t>CES3</w:t>
      </w:r>
      <w:r>
        <w:rPr>
          <w:rFonts w:ascii="Times New Roman" w:hAnsi="Times New Roman" w:cs="Times New Roman"/>
          <w:sz w:val="20"/>
          <w:szCs w:val="20"/>
        </w:rPr>
        <w:t xml:space="preserve">; </w:t>
      </w:r>
      <w:r w:rsidRPr="00A35524">
        <w:rPr>
          <w:rFonts w:ascii="Times New Roman" w:hAnsi="Times New Roman" w:cs="Times New Roman"/>
          <w:sz w:val="20"/>
          <w:szCs w:val="20"/>
        </w:rPr>
        <w:t>CETN2</w:t>
      </w:r>
      <w:r>
        <w:rPr>
          <w:rFonts w:ascii="Times New Roman" w:hAnsi="Times New Roman" w:cs="Times New Roman"/>
          <w:sz w:val="20"/>
          <w:szCs w:val="20"/>
        </w:rPr>
        <w:t xml:space="preserve">; </w:t>
      </w:r>
      <w:r w:rsidRPr="00A35524">
        <w:rPr>
          <w:rFonts w:ascii="Times New Roman" w:hAnsi="Times New Roman" w:cs="Times New Roman"/>
          <w:sz w:val="20"/>
          <w:szCs w:val="20"/>
        </w:rPr>
        <w:t>CETN3</w:t>
      </w:r>
      <w:r>
        <w:rPr>
          <w:rFonts w:ascii="Times New Roman" w:hAnsi="Times New Roman" w:cs="Times New Roman"/>
          <w:sz w:val="20"/>
          <w:szCs w:val="20"/>
        </w:rPr>
        <w:t xml:space="preserve">; </w:t>
      </w:r>
      <w:r w:rsidRPr="00A35524">
        <w:rPr>
          <w:rFonts w:ascii="Times New Roman" w:hAnsi="Times New Roman" w:cs="Times New Roman"/>
          <w:sz w:val="20"/>
          <w:szCs w:val="20"/>
        </w:rPr>
        <w:t>CFB</w:t>
      </w:r>
      <w:r>
        <w:rPr>
          <w:rFonts w:ascii="Times New Roman" w:hAnsi="Times New Roman" w:cs="Times New Roman"/>
          <w:sz w:val="20"/>
          <w:szCs w:val="20"/>
        </w:rPr>
        <w:t xml:space="preserve">; </w:t>
      </w:r>
      <w:r w:rsidRPr="00A35524">
        <w:rPr>
          <w:rFonts w:ascii="Times New Roman" w:hAnsi="Times New Roman" w:cs="Times New Roman"/>
          <w:sz w:val="20"/>
          <w:szCs w:val="20"/>
        </w:rPr>
        <w:t>CFC1</w:t>
      </w:r>
      <w:r>
        <w:rPr>
          <w:rFonts w:ascii="Times New Roman" w:hAnsi="Times New Roman" w:cs="Times New Roman"/>
          <w:sz w:val="20"/>
          <w:szCs w:val="20"/>
        </w:rPr>
        <w:t xml:space="preserve">; </w:t>
      </w:r>
      <w:r w:rsidRPr="00A35524">
        <w:rPr>
          <w:rFonts w:ascii="Times New Roman" w:hAnsi="Times New Roman" w:cs="Times New Roman"/>
          <w:sz w:val="20"/>
          <w:szCs w:val="20"/>
        </w:rPr>
        <w:t>CFD</w:t>
      </w:r>
      <w:r>
        <w:rPr>
          <w:rFonts w:ascii="Times New Roman" w:hAnsi="Times New Roman" w:cs="Times New Roman"/>
          <w:sz w:val="20"/>
          <w:szCs w:val="20"/>
        </w:rPr>
        <w:t xml:space="preserve">; </w:t>
      </w:r>
      <w:r w:rsidRPr="00A35524">
        <w:rPr>
          <w:rFonts w:ascii="Times New Roman" w:hAnsi="Times New Roman" w:cs="Times New Roman"/>
          <w:sz w:val="20"/>
          <w:szCs w:val="20"/>
        </w:rPr>
        <w:t>CFH</w:t>
      </w:r>
      <w:r>
        <w:rPr>
          <w:rFonts w:ascii="Times New Roman" w:hAnsi="Times New Roman" w:cs="Times New Roman"/>
          <w:sz w:val="20"/>
          <w:szCs w:val="20"/>
        </w:rPr>
        <w:t xml:space="preserve">; </w:t>
      </w:r>
      <w:r w:rsidRPr="00A35524">
        <w:rPr>
          <w:rFonts w:ascii="Times New Roman" w:hAnsi="Times New Roman" w:cs="Times New Roman"/>
          <w:sz w:val="20"/>
          <w:szCs w:val="20"/>
        </w:rPr>
        <w:t>CFHR2</w:t>
      </w:r>
      <w:r>
        <w:rPr>
          <w:rFonts w:ascii="Times New Roman" w:hAnsi="Times New Roman" w:cs="Times New Roman"/>
          <w:sz w:val="20"/>
          <w:szCs w:val="20"/>
        </w:rPr>
        <w:t xml:space="preserve">; </w:t>
      </w:r>
      <w:r w:rsidRPr="00A35524">
        <w:rPr>
          <w:rFonts w:ascii="Times New Roman" w:hAnsi="Times New Roman" w:cs="Times New Roman"/>
          <w:sz w:val="20"/>
          <w:szCs w:val="20"/>
        </w:rPr>
        <w:t>CFHR4</w:t>
      </w:r>
      <w:r>
        <w:rPr>
          <w:rFonts w:ascii="Times New Roman" w:hAnsi="Times New Roman" w:cs="Times New Roman"/>
          <w:sz w:val="20"/>
          <w:szCs w:val="20"/>
        </w:rPr>
        <w:t xml:space="preserve">; </w:t>
      </w:r>
      <w:r w:rsidRPr="00A35524">
        <w:rPr>
          <w:rFonts w:ascii="Times New Roman" w:hAnsi="Times New Roman" w:cs="Times New Roman"/>
          <w:sz w:val="20"/>
          <w:szCs w:val="20"/>
        </w:rPr>
        <w:t>CFHR5</w:t>
      </w:r>
      <w:r>
        <w:rPr>
          <w:rFonts w:ascii="Times New Roman" w:hAnsi="Times New Roman" w:cs="Times New Roman"/>
          <w:sz w:val="20"/>
          <w:szCs w:val="20"/>
        </w:rPr>
        <w:t xml:space="preserve">; </w:t>
      </w:r>
      <w:r w:rsidRPr="00A35524">
        <w:rPr>
          <w:rFonts w:ascii="Times New Roman" w:hAnsi="Times New Roman" w:cs="Times New Roman"/>
          <w:sz w:val="20"/>
          <w:szCs w:val="20"/>
        </w:rPr>
        <w:t>CFI</w:t>
      </w:r>
      <w:r>
        <w:rPr>
          <w:rFonts w:ascii="Times New Roman" w:hAnsi="Times New Roman" w:cs="Times New Roman"/>
          <w:sz w:val="20"/>
          <w:szCs w:val="20"/>
        </w:rPr>
        <w:t xml:space="preserve">; </w:t>
      </w:r>
      <w:r w:rsidRPr="00A35524">
        <w:rPr>
          <w:rFonts w:ascii="Times New Roman" w:hAnsi="Times New Roman" w:cs="Times New Roman"/>
          <w:sz w:val="20"/>
          <w:szCs w:val="20"/>
        </w:rPr>
        <w:t>CFP</w:t>
      </w:r>
      <w:r>
        <w:rPr>
          <w:rFonts w:ascii="Times New Roman" w:hAnsi="Times New Roman" w:cs="Times New Roman"/>
          <w:sz w:val="20"/>
          <w:szCs w:val="20"/>
        </w:rPr>
        <w:t xml:space="preserve">; </w:t>
      </w:r>
      <w:r w:rsidRPr="00A35524">
        <w:rPr>
          <w:rFonts w:ascii="Times New Roman" w:hAnsi="Times New Roman" w:cs="Times New Roman"/>
          <w:sz w:val="20"/>
          <w:szCs w:val="20"/>
        </w:rPr>
        <w:t>CGA</w:t>
      </w:r>
      <w:r>
        <w:rPr>
          <w:rFonts w:ascii="Times New Roman" w:hAnsi="Times New Roman" w:cs="Times New Roman"/>
          <w:sz w:val="20"/>
          <w:szCs w:val="20"/>
        </w:rPr>
        <w:t xml:space="preserve">; </w:t>
      </w:r>
      <w:r w:rsidRPr="00A35524">
        <w:rPr>
          <w:rFonts w:ascii="Times New Roman" w:hAnsi="Times New Roman" w:cs="Times New Roman"/>
          <w:sz w:val="20"/>
          <w:szCs w:val="20"/>
        </w:rPr>
        <w:t>CGB3_CGB5_CGB8</w:t>
      </w:r>
      <w:r>
        <w:rPr>
          <w:rFonts w:ascii="Times New Roman" w:hAnsi="Times New Roman" w:cs="Times New Roman"/>
          <w:sz w:val="20"/>
          <w:szCs w:val="20"/>
        </w:rPr>
        <w:t xml:space="preserve">; </w:t>
      </w:r>
      <w:r w:rsidRPr="00A35524">
        <w:rPr>
          <w:rFonts w:ascii="Times New Roman" w:hAnsi="Times New Roman" w:cs="Times New Roman"/>
          <w:sz w:val="20"/>
          <w:szCs w:val="20"/>
        </w:rPr>
        <w:t>CGN</w:t>
      </w:r>
      <w:r>
        <w:rPr>
          <w:rFonts w:ascii="Times New Roman" w:hAnsi="Times New Roman" w:cs="Times New Roman"/>
          <w:sz w:val="20"/>
          <w:szCs w:val="20"/>
        </w:rPr>
        <w:t xml:space="preserve">; </w:t>
      </w:r>
      <w:r w:rsidRPr="00A35524">
        <w:rPr>
          <w:rFonts w:ascii="Times New Roman" w:hAnsi="Times New Roman" w:cs="Times New Roman"/>
          <w:sz w:val="20"/>
          <w:szCs w:val="20"/>
        </w:rPr>
        <w:t>CGREF1</w:t>
      </w:r>
      <w:r>
        <w:rPr>
          <w:rFonts w:ascii="Times New Roman" w:hAnsi="Times New Roman" w:cs="Times New Roman"/>
          <w:sz w:val="20"/>
          <w:szCs w:val="20"/>
        </w:rPr>
        <w:t xml:space="preserve">; </w:t>
      </w:r>
      <w:r w:rsidRPr="00A35524">
        <w:rPr>
          <w:rFonts w:ascii="Times New Roman" w:hAnsi="Times New Roman" w:cs="Times New Roman"/>
          <w:sz w:val="20"/>
          <w:szCs w:val="20"/>
        </w:rPr>
        <w:t>CHAC2</w:t>
      </w:r>
      <w:r>
        <w:rPr>
          <w:rFonts w:ascii="Times New Roman" w:hAnsi="Times New Roman" w:cs="Times New Roman"/>
          <w:sz w:val="20"/>
          <w:szCs w:val="20"/>
        </w:rPr>
        <w:t xml:space="preserve">; </w:t>
      </w:r>
      <w:r w:rsidRPr="00A35524">
        <w:rPr>
          <w:rFonts w:ascii="Times New Roman" w:hAnsi="Times New Roman" w:cs="Times New Roman"/>
          <w:sz w:val="20"/>
          <w:szCs w:val="20"/>
        </w:rPr>
        <w:t>CHAD</w:t>
      </w:r>
      <w:r>
        <w:rPr>
          <w:rFonts w:ascii="Times New Roman" w:hAnsi="Times New Roman" w:cs="Times New Roman"/>
          <w:sz w:val="20"/>
          <w:szCs w:val="20"/>
        </w:rPr>
        <w:t xml:space="preserve">; </w:t>
      </w:r>
      <w:r w:rsidRPr="00A35524">
        <w:rPr>
          <w:rFonts w:ascii="Times New Roman" w:hAnsi="Times New Roman" w:cs="Times New Roman"/>
          <w:sz w:val="20"/>
          <w:szCs w:val="20"/>
        </w:rPr>
        <w:t>CHCHD10</w:t>
      </w:r>
      <w:r>
        <w:rPr>
          <w:rFonts w:ascii="Times New Roman" w:hAnsi="Times New Roman" w:cs="Times New Roman"/>
          <w:sz w:val="20"/>
          <w:szCs w:val="20"/>
        </w:rPr>
        <w:t xml:space="preserve">; </w:t>
      </w:r>
      <w:r w:rsidRPr="00A35524">
        <w:rPr>
          <w:rFonts w:ascii="Times New Roman" w:hAnsi="Times New Roman" w:cs="Times New Roman"/>
          <w:sz w:val="20"/>
          <w:szCs w:val="20"/>
        </w:rPr>
        <w:t>CHCHD6</w:t>
      </w:r>
      <w:r>
        <w:rPr>
          <w:rFonts w:ascii="Times New Roman" w:hAnsi="Times New Roman" w:cs="Times New Roman"/>
          <w:sz w:val="20"/>
          <w:szCs w:val="20"/>
        </w:rPr>
        <w:t xml:space="preserve">; </w:t>
      </w:r>
      <w:r w:rsidRPr="00A35524">
        <w:rPr>
          <w:rFonts w:ascii="Times New Roman" w:hAnsi="Times New Roman" w:cs="Times New Roman"/>
          <w:sz w:val="20"/>
          <w:szCs w:val="20"/>
        </w:rPr>
        <w:t>CHEK2</w:t>
      </w:r>
      <w:r>
        <w:rPr>
          <w:rFonts w:ascii="Times New Roman" w:hAnsi="Times New Roman" w:cs="Times New Roman"/>
          <w:sz w:val="20"/>
          <w:szCs w:val="20"/>
        </w:rPr>
        <w:t xml:space="preserve">; </w:t>
      </w:r>
      <w:r w:rsidRPr="00A35524">
        <w:rPr>
          <w:rFonts w:ascii="Times New Roman" w:hAnsi="Times New Roman" w:cs="Times New Roman"/>
          <w:sz w:val="20"/>
          <w:szCs w:val="20"/>
        </w:rPr>
        <w:t>CHGA</w:t>
      </w:r>
      <w:r>
        <w:rPr>
          <w:rFonts w:ascii="Times New Roman" w:hAnsi="Times New Roman" w:cs="Times New Roman"/>
          <w:sz w:val="20"/>
          <w:szCs w:val="20"/>
        </w:rPr>
        <w:t xml:space="preserve">; </w:t>
      </w:r>
      <w:r w:rsidRPr="00A35524">
        <w:rPr>
          <w:rFonts w:ascii="Times New Roman" w:hAnsi="Times New Roman" w:cs="Times New Roman"/>
          <w:sz w:val="20"/>
          <w:szCs w:val="20"/>
        </w:rPr>
        <w:t>CHGB</w:t>
      </w:r>
      <w:r>
        <w:rPr>
          <w:rFonts w:ascii="Times New Roman" w:hAnsi="Times New Roman" w:cs="Times New Roman"/>
          <w:sz w:val="20"/>
          <w:szCs w:val="20"/>
        </w:rPr>
        <w:t xml:space="preserve">; </w:t>
      </w:r>
      <w:r w:rsidRPr="00A35524">
        <w:rPr>
          <w:rFonts w:ascii="Times New Roman" w:hAnsi="Times New Roman" w:cs="Times New Roman"/>
          <w:sz w:val="20"/>
          <w:szCs w:val="20"/>
        </w:rPr>
        <w:t>CHI3L1</w:t>
      </w:r>
      <w:r>
        <w:rPr>
          <w:rFonts w:ascii="Times New Roman" w:hAnsi="Times New Roman" w:cs="Times New Roman"/>
          <w:sz w:val="20"/>
          <w:szCs w:val="20"/>
        </w:rPr>
        <w:t xml:space="preserve">; </w:t>
      </w:r>
      <w:r w:rsidRPr="00A35524">
        <w:rPr>
          <w:rFonts w:ascii="Times New Roman" w:hAnsi="Times New Roman" w:cs="Times New Roman"/>
          <w:sz w:val="20"/>
          <w:szCs w:val="20"/>
        </w:rPr>
        <w:t>CHIT1</w:t>
      </w:r>
      <w:r>
        <w:rPr>
          <w:rFonts w:ascii="Times New Roman" w:hAnsi="Times New Roman" w:cs="Times New Roman"/>
          <w:sz w:val="20"/>
          <w:szCs w:val="20"/>
        </w:rPr>
        <w:t xml:space="preserve">; </w:t>
      </w:r>
      <w:r w:rsidRPr="00A35524">
        <w:rPr>
          <w:rFonts w:ascii="Times New Roman" w:hAnsi="Times New Roman" w:cs="Times New Roman"/>
          <w:sz w:val="20"/>
          <w:szCs w:val="20"/>
        </w:rPr>
        <w:t>CHL1</w:t>
      </w:r>
      <w:r>
        <w:rPr>
          <w:rFonts w:ascii="Times New Roman" w:hAnsi="Times New Roman" w:cs="Times New Roman"/>
          <w:sz w:val="20"/>
          <w:szCs w:val="20"/>
        </w:rPr>
        <w:t xml:space="preserve">; </w:t>
      </w:r>
      <w:r w:rsidRPr="00A35524">
        <w:rPr>
          <w:rFonts w:ascii="Times New Roman" w:hAnsi="Times New Roman" w:cs="Times New Roman"/>
          <w:sz w:val="20"/>
          <w:szCs w:val="20"/>
        </w:rPr>
        <w:t>CHM</w:t>
      </w:r>
      <w:r>
        <w:rPr>
          <w:rFonts w:ascii="Times New Roman" w:hAnsi="Times New Roman" w:cs="Times New Roman"/>
          <w:sz w:val="20"/>
          <w:szCs w:val="20"/>
        </w:rPr>
        <w:t xml:space="preserve">; </w:t>
      </w:r>
      <w:r w:rsidRPr="00A35524">
        <w:rPr>
          <w:rFonts w:ascii="Times New Roman" w:hAnsi="Times New Roman" w:cs="Times New Roman"/>
          <w:sz w:val="20"/>
          <w:szCs w:val="20"/>
        </w:rPr>
        <w:t>CHMP1A</w:t>
      </w:r>
      <w:r>
        <w:rPr>
          <w:rFonts w:ascii="Times New Roman" w:hAnsi="Times New Roman" w:cs="Times New Roman"/>
          <w:sz w:val="20"/>
          <w:szCs w:val="20"/>
        </w:rPr>
        <w:t xml:space="preserve">; </w:t>
      </w:r>
      <w:r w:rsidRPr="00A35524">
        <w:rPr>
          <w:rFonts w:ascii="Times New Roman" w:hAnsi="Times New Roman" w:cs="Times New Roman"/>
          <w:sz w:val="20"/>
          <w:szCs w:val="20"/>
        </w:rPr>
        <w:t>CHMP6</w:t>
      </w:r>
      <w:r>
        <w:rPr>
          <w:rFonts w:ascii="Times New Roman" w:hAnsi="Times New Roman" w:cs="Times New Roman"/>
          <w:sz w:val="20"/>
          <w:szCs w:val="20"/>
        </w:rPr>
        <w:t xml:space="preserve">; </w:t>
      </w:r>
      <w:r w:rsidRPr="00A35524">
        <w:rPr>
          <w:rFonts w:ascii="Times New Roman" w:hAnsi="Times New Roman" w:cs="Times New Roman"/>
          <w:sz w:val="20"/>
          <w:szCs w:val="20"/>
        </w:rPr>
        <w:t>CHP1</w:t>
      </w:r>
      <w:r>
        <w:rPr>
          <w:rFonts w:ascii="Times New Roman" w:hAnsi="Times New Roman" w:cs="Times New Roman"/>
          <w:sz w:val="20"/>
          <w:szCs w:val="20"/>
        </w:rPr>
        <w:t xml:space="preserve">; </w:t>
      </w:r>
      <w:r w:rsidRPr="00A35524">
        <w:rPr>
          <w:rFonts w:ascii="Times New Roman" w:hAnsi="Times New Roman" w:cs="Times New Roman"/>
          <w:sz w:val="20"/>
          <w:szCs w:val="20"/>
        </w:rPr>
        <w:t>CHRDL1</w:t>
      </w:r>
      <w:r>
        <w:rPr>
          <w:rFonts w:ascii="Times New Roman" w:hAnsi="Times New Roman" w:cs="Times New Roman"/>
          <w:sz w:val="20"/>
          <w:szCs w:val="20"/>
        </w:rPr>
        <w:t xml:space="preserve">; </w:t>
      </w:r>
      <w:r w:rsidRPr="00A35524">
        <w:rPr>
          <w:rFonts w:ascii="Times New Roman" w:hAnsi="Times New Roman" w:cs="Times New Roman"/>
          <w:sz w:val="20"/>
          <w:szCs w:val="20"/>
        </w:rPr>
        <w:t>CHRDL2</w:t>
      </w:r>
      <w:r>
        <w:rPr>
          <w:rFonts w:ascii="Times New Roman" w:hAnsi="Times New Roman" w:cs="Times New Roman"/>
          <w:sz w:val="20"/>
          <w:szCs w:val="20"/>
        </w:rPr>
        <w:t xml:space="preserve">; </w:t>
      </w:r>
      <w:r w:rsidRPr="00A35524">
        <w:rPr>
          <w:rFonts w:ascii="Times New Roman" w:hAnsi="Times New Roman" w:cs="Times New Roman"/>
          <w:sz w:val="20"/>
          <w:szCs w:val="20"/>
        </w:rPr>
        <w:t>CHRM1</w:t>
      </w:r>
      <w:r>
        <w:rPr>
          <w:rFonts w:ascii="Times New Roman" w:hAnsi="Times New Roman" w:cs="Times New Roman"/>
          <w:sz w:val="20"/>
          <w:szCs w:val="20"/>
        </w:rPr>
        <w:t xml:space="preserve">; </w:t>
      </w:r>
      <w:r w:rsidRPr="00A35524">
        <w:rPr>
          <w:rFonts w:ascii="Times New Roman" w:hAnsi="Times New Roman" w:cs="Times New Roman"/>
          <w:sz w:val="20"/>
          <w:szCs w:val="20"/>
        </w:rPr>
        <w:t>CIAPIN1</w:t>
      </w:r>
      <w:r>
        <w:rPr>
          <w:rFonts w:ascii="Times New Roman" w:hAnsi="Times New Roman" w:cs="Times New Roman"/>
          <w:sz w:val="20"/>
          <w:szCs w:val="20"/>
        </w:rPr>
        <w:t xml:space="preserve">; </w:t>
      </w:r>
      <w:r w:rsidRPr="00A35524">
        <w:rPr>
          <w:rFonts w:ascii="Times New Roman" w:hAnsi="Times New Roman" w:cs="Times New Roman"/>
          <w:sz w:val="20"/>
          <w:szCs w:val="20"/>
        </w:rPr>
        <w:t>CILP</w:t>
      </w:r>
      <w:r>
        <w:rPr>
          <w:rFonts w:ascii="Times New Roman" w:hAnsi="Times New Roman" w:cs="Times New Roman"/>
          <w:sz w:val="20"/>
          <w:szCs w:val="20"/>
        </w:rPr>
        <w:t xml:space="preserve">; </w:t>
      </w:r>
      <w:r w:rsidRPr="00A35524">
        <w:rPr>
          <w:rFonts w:ascii="Times New Roman" w:hAnsi="Times New Roman" w:cs="Times New Roman"/>
          <w:sz w:val="20"/>
          <w:szCs w:val="20"/>
        </w:rPr>
        <w:t>CINP</w:t>
      </w:r>
      <w:r>
        <w:rPr>
          <w:rFonts w:ascii="Times New Roman" w:hAnsi="Times New Roman" w:cs="Times New Roman"/>
          <w:sz w:val="20"/>
          <w:szCs w:val="20"/>
        </w:rPr>
        <w:t xml:space="preserve">; </w:t>
      </w:r>
      <w:r w:rsidRPr="00A35524">
        <w:rPr>
          <w:rFonts w:ascii="Times New Roman" w:hAnsi="Times New Roman" w:cs="Times New Roman"/>
          <w:sz w:val="20"/>
          <w:szCs w:val="20"/>
        </w:rPr>
        <w:t>CIRBP</w:t>
      </w:r>
      <w:r>
        <w:rPr>
          <w:rFonts w:ascii="Times New Roman" w:hAnsi="Times New Roman" w:cs="Times New Roman"/>
          <w:sz w:val="20"/>
          <w:szCs w:val="20"/>
        </w:rPr>
        <w:t xml:space="preserve">; </w:t>
      </w:r>
      <w:r w:rsidRPr="00A35524">
        <w:rPr>
          <w:rFonts w:ascii="Times New Roman" w:hAnsi="Times New Roman" w:cs="Times New Roman"/>
          <w:sz w:val="20"/>
          <w:szCs w:val="20"/>
        </w:rPr>
        <w:t>CIT</w:t>
      </w:r>
      <w:r>
        <w:rPr>
          <w:rFonts w:ascii="Times New Roman" w:hAnsi="Times New Roman" w:cs="Times New Roman"/>
          <w:sz w:val="20"/>
          <w:szCs w:val="20"/>
        </w:rPr>
        <w:t xml:space="preserve">; </w:t>
      </w:r>
      <w:r w:rsidRPr="00A35524">
        <w:rPr>
          <w:rFonts w:ascii="Times New Roman" w:hAnsi="Times New Roman" w:cs="Times New Roman"/>
          <w:sz w:val="20"/>
          <w:szCs w:val="20"/>
        </w:rPr>
        <w:t>CKAP4</w:t>
      </w:r>
      <w:r>
        <w:rPr>
          <w:rFonts w:ascii="Times New Roman" w:hAnsi="Times New Roman" w:cs="Times New Roman"/>
          <w:sz w:val="20"/>
          <w:szCs w:val="20"/>
        </w:rPr>
        <w:t xml:space="preserve">; </w:t>
      </w:r>
      <w:r w:rsidRPr="00A35524">
        <w:rPr>
          <w:rFonts w:ascii="Times New Roman" w:hAnsi="Times New Roman" w:cs="Times New Roman"/>
          <w:sz w:val="20"/>
          <w:szCs w:val="20"/>
        </w:rPr>
        <w:t>CKB</w:t>
      </w:r>
      <w:r>
        <w:rPr>
          <w:rFonts w:ascii="Times New Roman" w:hAnsi="Times New Roman" w:cs="Times New Roman"/>
          <w:sz w:val="20"/>
          <w:szCs w:val="20"/>
        </w:rPr>
        <w:t xml:space="preserve">; </w:t>
      </w:r>
      <w:r w:rsidRPr="00A35524">
        <w:rPr>
          <w:rFonts w:ascii="Times New Roman" w:hAnsi="Times New Roman" w:cs="Times New Roman"/>
          <w:sz w:val="20"/>
          <w:szCs w:val="20"/>
        </w:rPr>
        <w:t>CKMT1A_CKMT1B</w:t>
      </w:r>
      <w:r>
        <w:rPr>
          <w:rFonts w:ascii="Times New Roman" w:hAnsi="Times New Roman" w:cs="Times New Roman"/>
          <w:sz w:val="20"/>
          <w:szCs w:val="20"/>
        </w:rPr>
        <w:t xml:space="preserve">; </w:t>
      </w:r>
      <w:r w:rsidRPr="00A35524">
        <w:rPr>
          <w:rFonts w:ascii="Times New Roman" w:hAnsi="Times New Roman" w:cs="Times New Roman"/>
          <w:sz w:val="20"/>
          <w:szCs w:val="20"/>
        </w:rPr>
        <w:t>CLASP1</w:t>
      </w:r>
      <w:r>
        <w:rPr>
          <w:rFonts w:ascii="Times New Roman" w:hAnsi="Times New Roman" w:cs="Times New Roman"/>
          <w:sz w:val="20"/>
          <w:szCs w:val="20"/>
        </w:rPr>
        <w:t xml:space="preserve">; </w:t>
      </w:r>
      <w:r w:rsidRPr="00A35524">
        <w:rPr>
          <w:rFonts w:ascii="Times New Roman" w:hAnsi="Times New Roman" w:cs="Times New Roman"/>
          <w:sz w:val="20"/>
          <w:szCs w:val="20"/>
        </w:rPr>
        <w:t>CLC</w:t>
      </w:r>
      <w:r>
        <w:rPr>
          <w:rFonts w:ascii="Times New Roman" w:hAnsi="Times New Roman" w:cs="Times New Roman"/>
          <w:sz w:val="20"/>
          <w:szCs w:val="20"/>
        </w:rPr>
        <w:t xml:space="preserve">; </w:t>
      </w:r>
      <w:r w:rsidRPr="00A35524">
        <w:rPr>
          <w:rFonts w:ascii="Times New Roman" w:hAnsi="Times New Roman" w:cs="Times New Roman"/>
          <w:sz w:val="20"/>
          <w:szCs w:val="20"/>
        </w:rPr>
        <w:t>CLEC10A</w:t>
      </w:r>
      <w:r>
        <w:rPr>
          <w:rFonts w:ascii="Times New Roman" w:hAnsi="Times New Roman" w:cs="Times New Roman"/>
          <w:sz w:val="20"/>
          <w:szCs w:val="20"/>
        </w:rPr>
        <w:t xml:space="preserve">; </w:t>
      </w:r>
      <w:r w:rsidRPr="00A35524">
        <w:rPr>
          <w:rFonts w:ascii="Times New Roman" w:hAnsi="Times New Roman" w:cs="Times New Roman"/>
          <w:sz w:val="20"/>
          <w:szCs w:val="20"/>
        </w:rPr>
        <w:t>CLEC11A</w:t>
      </w:r>
      <w:r>
        <w:rPr>
          <w:rFonts w:ascii="Times New Roman" w:hAnsi="Times New Roman" w:cs="Times New Roman"/>
          <w:sz w:val="20"/>
          <w:szCs w:val="20"/>
        </w:rPr>
        <w:t xml:space="preserve">; </w:t>
      </w:r>
      <w:r w:rsidRPr="00A35524">
        <w:rPr>
          <w:rFonts w:ascii="Times New Roman" w:hAnsi="Times New Roman" w:cs="Times New Roman"/>
          <w:sz w:val="20"/>
          <w:szCs w:val="20"/>
        </w:rPr>
        <w:t>CLEC12A</w:t>
      </w:r>
      <w:r>
        <w:rPr>
          <w:rFonts w:ascii="Times New Roman" w:hAnsi="Times New Roman" w:cs="Times New Roman"/>
          <w:sz w:val="20"/>
          <w:szCs w:val="20"/>
        </w:rPr>
        <w:t xml:space="preserve">; </w:t>
      </w:r>
      <w:r w:rsidRPr="00A35524">
        <w:rPr>
          <w:rFonts w:ascii="Times New Roman" w:hAnsi="Times New Roman" w:cs="Times New Roman"/>
          <w:sz w:val="20"/>
          <w:szCs w:val="20"/>
        </w:rPr>
        <w:t>CLEC14A</w:t>
      </w:r>
      <w:r>
        <w:rPr>
          <w:rFonts w:ascii="Times New Roman" w:hAnsi="Times New Roman" w:cs="Times New Roman"/>
          <w:sz w:val="20"/>
          <w:szCs w:val="20"/>
        </w:rPr>
        <w:t xml:space="preserve">; </w:t>
      </w:r>
      <w:r w:rsidRPr="00A35524">
        <w:rPr>
          <w:rFonts w:ascii="Times New Roman" w:hAnsi="Times New Roman" w:cs="Times New Roman"/>
          <w:sz w:val="20"/>
          <w:szCs w:val="20"/>
        </w:rPr>
        <w:t>CLEC1A</w:t>
      </w:r>
      <w:r>
        <w:rPr>
          <w:rFonts w:ascii="Times New Roman" w:hAnsi="Times New Roman" w:cs="Times New Roman"/>
          <w:sz w:val="20"/>
          <w:szCs w:val="20"/>
        </w:rPr>
        <w:t xml:space="preserve">; </w:t>
      </w:r>
      <w:r w:rsidRPr="00A35524">
        <w:rPr>
          <w:rFonts w:ascii="Times New Roman" w:hAnsi="Times New Roman" w:cs="Times New Roman"/>
          <w:sz w:val="20"/>
          <w:szCs w:val="20"/>
        </w:rPr>
        <w:t>CLEC1B</w:t>
      </w:r>
      <w:r>
        <w:rPr>
          <w:rFonts w:ascii="Times New Roman" w:hAnsi="Times New Roman" w:cs="Times New Roman"/>
          <w:sz w:val="20"/>
          <w:szCs w:val="20"/>
        </w:rPr>
        <w:t xml:space="preserve">; </w:t>
      </w:r>
      <w:r w:rsidRPr="00A35524">
        <w:rPr>
          <w:rFonts w:ascii="Times New Roman" w:hAnsi="Times New Roman" w:cs="Times New Roman"/>
          <w:sz w:val="20"/>
          <w:szCs w:val="20"/>
        </w:rPr>
        <w:t>CLEC2L</w:t>
      </w:r>
      <w:r>
        <w:rPr>
          <w:rFonts w:ascii="Times New Roman" w:hAnsi="Times New Roman" w:cs="Times New Roman"/>
          <w:sz w:val="20"/>
          <w:szCs w:val="20"/>
        </w:rPr>
        <w:t xml:space="preserve">; </w:t>
      </w:r>
      <w:r w:rsidRPr="00A35524">
        <w:rPr>
          <w:rFonts w:ascii="Times New Roman" w:hAnsi="Times New Roman" w:cs="Times New Roman"/>
          <w:sz w:val="20"/>
          <w:szCs w:val="20"/>
        </w:rPr>
        <w:t>CLEC3B</w:t>
      </w:r>
      <w:r>
        <w:rPr>
          <w:rFonts w:ascii="Times New Roman" w:hAnsi="Times New Roman" w:cs="Times New Roman"/>
          <w:sz w:val="20"/>
          <w:szCs w:val="20"/>
        </w:rPr>
        <w:t xml:space="preserve">; </w:t>
      </w:r>
      <w:r w:rsidRPr="00A35524">
        <w:rPr>
          <w:rFonts w:ascii="Times New Roman" w:hAnsi="Times New Roman" w:cs="Times New Roman"/>
          <w:sz w:val="20"/>
          <w:szCs w:val="20"/>
        </w:rPr>
        <w:t>CLEC4A</w:t>
      </w:r>
      <w:r>
        <w:rPr>
          <w:rFonts w:ascii="Times New Roman" w:hAnsi="Times New Roman" w:cs="Times New Roman"/>
          <w:sz w:val="20"/>
          <w:szCs w:val="20"/>
        </w:rPr>
        <w:t xml:space="preserve">; </w:t>
      </w:r>
      <w:r w:rsidRPr="00A35524">
        <w:rPr>
          <w:rFonts w:ascii="Times New Roman" w:hAnsi="Times New Roman" w:cs="Times New Roman"/>
          <w:sz w:val="20"/>
          <w:szCs w:val="20"/>
        </w:rPr>
        <w:t>CLEC4C</w:t>
      </w:r>
      <w:r>
        <w:rPr>
          <w:rFonts w:ascii="Times New Roman" w:hAnsi="Times New Roman" w:cs="Times New Roman"/>
          <w:sz w:val="20"/>
          <w:szCs w:val="20"/>
        </w:rPr>
        <w:t xml:space="preserve">; </w:t>
      </w:r>
      <w:r w:rsidRPr="00A35524">
        <w:rPr>
          <w:rFonts w:ascii="Times New Roman" w:hAnsi="Times New Roman" w:cs="Times New Roman"/>
          <w:sz w:val="20"/>
          <w:szCs w:val="20"/>
        </w:rPr>
        <w:t>CLEC4D</w:t>
      </w:r>
      <w:r>
        <w:rPr>
          <w:rFonts w:ascii="Times New Roman" w:hAnsi="Times New Roman" w:cs="Times New Roman"/>
          <w:sz w:val="20"/>
          <w:szCs w:val="20"/>
        </w:rPr>
        <w:t xml:space="preserve">; </w:t>
      </w:r>
      <w:r w:rsidRPr="00A35524">
        <w:rPr>
          <w:rFonts w:ascii="Times New Roman" w:hAnsi="Times New Roman" w:cs="Times New Roman"/>
          <w:sz w:val="20"/>
          <w:szCs w:val="20"/>
        </w:rPr>
        <w:t>CLEC4G</w:t>
      </w:r>
      <w:r>
        <w:rPr>
          <w:rFonts w:ascii="Times New Roman" w:hAnsi="Times New Roman" w:cs="Times New Roman"/>
          <w:sz w:val="20"/>
          <w:szCs w:val="20"/>
        </w:rPr>
        <w:t xml:space="preserve">; </w:t>
      </w:r>
      <w:r w:rsidRPr="00A35524">
        <w:rPr>
          <w:rFonts w:ascii="Times New Roman" w:hAnsi="Times New Roman" w:cs="Times New Roman"/>
          <w:sz w:val="20"/>
          <w:szCs w:val="20"/>
        </w:rPr>
        <w:t>CLEC4M</w:t>
      </w:r>
      <w:r>
        <w:rPr>
          <w:rFonts w:ascii="Times New Roman" w:hAnsi="Times New Roman" w:cs="Times New Roman"/>
          <w:sz w:val="20"/>
          <w:szCs w:val="20"/>
        </w:rPr>
        <w:t xml:space="preserve">; </w:t>
      </w:r>
      <w:r w:rsidRPr="00A35524">
        <w:rPr>
          <w:rFonts w:ascii="Times New Roman" w:hAnsi="Times New Roman" w:cs="Times New Roman"/>
          <w:sz w:val="20"/>
          <w:szCs w:val="20"/>
        </w:rPr>
        <w:t>CLEC5A</w:t>
      </w:r>
      <w:r>
        <w:rPr>
          <w:rFonts w:ascii="Times New Roman" w:hAnsi="Times New Roman" w:cs="Times New Roman"/>
          <w:sz w:val="20"/>
          <w:szCs w:val="20"/>
        </w:rPr>
        <w:t xml:space="preserve">; </w:t>
      </w:r>
      <w:r w:rsidRPr="00A35524">
        <w:rPr>
          <w:rFonts w:ascii="Times New Roman" w:hAnsi="Times New Roman" w:cs="Times New Roman"/>
          <w:sz w:val="20"/>
          <w:szCs w:val="20"/>
        </w:rPr>
        <w:t>CLEC6A</w:t>
      </w:r>
      <w:r>
        <w:rPr>
          <w:rFonts w:ascii="Times New Roman" w:hAnsi="Times New Roman" w:cs="Times New Roman"/>
          <w:sz w:val="20"/>
          <w:szCs w:val="20"/>
        </w:rPr>
        <w:t xml:space="preserve">; </w:t>
      </w:r>
      <w:r w:rsidRPr="00A35524">
        <w:rPr>
          <w:rFonts w:ascii="Times New Roman" w:hAnsi="Times New Roman" w:cs="Times New Roman"/>
          <w:sz w:val="20"/>
          <w:szCs w:val="20"/>
        </w:rPr>
        <w:t>CLEC7A</w:t>
      </w:r>
      <w:r>
        <w:rPr>
          <w:rFonts w:ascii="Times New Roman" w:hAnsi="Times New Roman" w:cs="Times New Roman"/>
          <w:sz w:val="20"/>
          <w:szCs w:val="20"/>
        </w:rPr>
        <w:t xml:space="preserve">; </w:t>
      </w:r>
      <w:r w:rsidRPr="00A35524">
        <w:rPr>
          <w:rFonts w:ascii="Times New Roman" w:hAnsi="Times New Roman" w:cs="Times New Roman"/>
          <w:sz w:val="20"/>
          <w:szCs w:val="20"/>
        </w:rPr>
        <w:t>CLGN</w:t>
      </w:r>
      <w:r>
        <w:rPr>
          <w:rFonts w:ascii="Times New Roman" w:hAnsi="Times New Roman" w:cs="Times New Roman"/>
          <w:sz w:val="20"/>
          <w:szCs w:val="20"/>
        </w:rPr>
        <w:t xml:space="preserve">; </w:t>
      </w:r>
      <w:r w:rsidRPr="00A35524">
        <w:rPr>
          <w:rFonts w:ascii="Times New Roman" w:hAnsi="Times New Roman" w:cs="Times New Roman"/>
          <w:sz w:val="20"/>
          <w:szCs w:val="20"/>
        </w:rPr>
        <w:t>CLIC5</w:t>
      </w:r>
      <w:r>
        <w:rPr>
          <w:rFonts w:ascii="Times New Roman" w:hAnsi="Times New Roman" w:cs="Times New Roman"/>
          <w:sz w:val="20"/>
          <w:szCs w:val="20"/>
        </w:rPr>
        <w:t xml:space="preserve">; </w:t>
      </w:r>
      <w:r w:rsidRPr="00A35524">
        <w:rPr>
          <w:rFonts w:ascii="Times New Roman" w:hAnsi="Times New Roman" w:cs="Times New Roman"/>
          <w:sz w:val="20"/>
          <w:szCs w:val="20"/>
        </w:rPr>
        <w:t>CLINT1</w:t>
      </w:r>
      <w:r>
        <w:rPr>
          <w:rFonts w:ascii="Times New Roman" w:hAnsi="Times New Roman" w:cs="Times New Roman"/>
          <w:sz w:val="20"/>
          <w:szCs w:val="20"/>
        </w:rPr>
        <w:t xml:space="preserve">; </w:t>
      </w:r>
      <w:r w:rsidRPr="00A35524">
        <w:rPr>
          <w:rFonts w:ascii="Times New Roman" w:hAnsi="Times New Roman" w:cs="Times New Roman"/>
          <w:sz w:val="20"/>
          <w:szCs w:val="20"/>
        </w:rPr>
        <w:t>CLIP2</w:t>
      </w:r>
      <w:r>
        <w:rPr>
          <w:rFonts w:ascii="Times New Roman" w:hAnsi="Times New Roman" w:cs="Times New Roman"/>
          <w:sz w:val="20"/>
          <w:szCs w:val="20"/>
        </w:rPr>
        <w:t xml:space="preserve">; </w:t>
      </w:r>
      <w:r w:rsidRPr="00A35524">
        <w:rPr>
          <w:rFonts w:ascii="Times New Roman" w:hAnsi="Times New Roman" w:cs="Times New Roman"/>
          <w:sz w:val="20"/>
          <w:szCs w:val="20"/>
        </w:rPr>
        <w:t>CLMP</w:t>
      </w:r>
      <w:r>
        <w:rPr>
          <w:rFonts w:ascii="Times New Roman" w:hAnsi="Times New Roman" w:cs="Times New Roman"/>
          <w:sz w:val="20"/>
          <w:szCs w:val="20"/>
        </w:rPr>
        <w:t xml:space="preserve">; </w:t>
      </w:r>
      <w:r w:rsidRPr="00A35524">
        <w:rPr>
          <w:rFonts w:ascii="Times New Roman" w:hAnsi="Times New Roman" w:cs="Times New Roman"/>
          <w:sz w:val="20"/>
          <w:szCs w:val="20"/>
        </w:rPr>
        <w:t>CLNS1A</w:t>
      </w:r>
      <w:r>
        <w:rPr>
          <w:rFonts w:ascii="Times New Roman" w:hAnsi="Times New Roman" w:cs="Times New Roman"/>
          <w:sz w:val="20"/>
          <w:szCs w:val="20"/>
        </w:rPr>
        <w:t xml:space="preserve">; </w:t>
      </w:r>
      <w:r w:rsidRPr="00A35524">
        <w:rPr>
          <w:rFonts w:ascii="Times New Roman" w:hAnsi="Times New Roman" w:cs="Times New Roman"/>
          <w:sz w:val="20"/>
          <w:szCs w:val="20"/>
        </w:rPr>
        <w:t>CLPP</w:t>
      </w:r>
      <w:r>
        <w:rPr>
          <w:rFonts w:ascii="Times New Roman" w:hAnsi="Times New Roman" w:cs="Times New Roman"/>
          <w:sz w:val="20"/>
          <w:szCs w:val="20"/>
        </w:rPr>
        <w:t xml:space="preserve">; </w:t>
      </w:r>
      <w:r w:rsidRPr="00A35524">
        <w:rPr>
          <w:rFonts w:ascii="Times New Roman" w:hAnsi="Times New Roman" w:cs="Times New Roman"/>
          <w:sz w:val="20"/>
          <w:szCs w:val="20"/>
        </w:rPr>
        <w:t>CLPS</w:t>
      </w:r>
      <w:r>
        <w:rPr>
          <w:rFonts w:ascii="Times New Roman" w:hAnsi="Times New Roman" w:cs="Times New Roman"/>
          <w:sz w:val="20"/>
          <w:szCs w:val="20"/>
        </w:rPr>
        <w:t xml:space="preserve">; </w:t>
      </w:r>
      <w:r w:rsidRPr="00A35524">
        <w:rPr>
          <w:rFonts w:ascii="Times New Roman" w:hAnsi="Times New Roman" w:cs="Times New Roman"/>
          <w:sz w:val="20"/>
          <w:szCs w:val="20"/>
        </w:rPr>
        <w:t>CLSPN</w:t>
      </w:r>
      <w:r>
        <w:rPr>
          <w:rFonts w:ascii="Times New Roman" w:hAnsi="Times New Roman" w:cs="Times New Roman"/>
          <w:sz w:val="20"/>
          <w:szCs w:val="20"/>
        </w:rPr>
        <w:t xml:space="preserve">; </w:t>
      </w:r>
      <w:r w:rsidRPr="00A35524">
        <w:rPr>
          <w:rFonts w:ascii="Times New Roman" w:hAnsi="Times New Roman" w:cs="Times New Roman"/>
          <w:sz w:val="20"/>
          <w:szCs w:val="20"/>
        </w:rPr>
        <w:t>CLSTN1</w:t>
      </w:r>
      <w:r>
        <w:rPr>
          <w:rFonts w:ascii="Times New Roman" w:hAnsi="Times New Roman" w:cs="Times New Roman"/>
          <w:sz w:val="20"/>
          <w:szCs w:val="20"/>
        </w:rPr>
        <w:t xml:space="preserve">; </w:t>
      </w:r>
      <w:r w:rsidRPr="00A35524">
        <w:rPr>
          <w:rFonts w:ascii="Times New Roman" w:hAnsi="Times New Roman" w:cs="Times New Roman"/>
          <w:sz w:val="20"/>
          <w:szCs w:val="20"/>
        </w:rPr>
        <w:t>CLSTN2</w:t>
      </w:r>
      <w:r>
        <w:rPr>
          <w:rFonts w:ascii="Times New Roman" w:hAnsi="Times New Roman" w:cs="Times New Roman"/>
          <w:sz w:val="20"/>
          <w:szCs w:val="20"/>
        </w:rPr>
        <w:t xml:space="preserve">; </w:t>
      </w:r>
      <w:r w:rsidRPr="00A35524">
        <w:rPr>
          <w:rFonts w:ascii="Times New Roman" w:hAnsi="Times New Roman" w:cs="Times New Roman"/>
          <w:sz w:val="20"/>
          <w:szCs w:val="20"/>
        </w:rPr>
        <w:t>CLSTN3</w:t>
      </w:r>
      <w:r>
        <w:rPr>
          <w:rFonts w:ascii="Times New Roman" w:hAnsi="Times New Roman" w:cs="Times New Roman"/>
          <w:sz w:val="20"/>
          <w:szCs w:val="20"/>
        </w:rPr>
        <w:t xml:space="preserve">; </w:t>
      </w:r>
      <w:r w:rsidRPr="00A35524">
        <w:rPr>
          <w:rFonts w:ascii="Times New Roman" w:hAnsi="Times New Roman" w:cs="Times New Roman"/>
          <w:sz w:val="20"/>
          <w:szCs w:val="20"/>
        </w:rPr>
        <w:t>CLTA</w:t>
      </w:r>
      <w:r>
        <w:rPr>
          <w:rFonts w:ascii="Times New Roman" w:hAnsi="Times New Roman" w:cs="Times New Roman"/>
          <w:sz w:val="20"/>
          <w:szCs w:val="20"/>
        </w:rPr>
        <w:t xml:space="preserve">; </w:t>
      </w:r>
      <w:r w:rsidRPr="00A35524">
        <w:rPr>
          <w:rFonts w:ascii="Times New Roman" w:hAnsi="Times New Roman" w:cs="Times New Roman"/>
          <w:sz w:val="20"/>
          <w:szCs w:val="20"/>
        </w:rPr>
        <w:t>CLU</w:t>
      </w:r>
      <w:r>
        <w:rPr>
          <w:rFonts w:ascii="Times New Roman" w:hAnsi="Times New Roman" w:cs="Times New Roman"/>
          <w:sz w:val="20"/>
          <w:szCs w:val="20"/>
        </w:rPr>
        <w:t xml:space="preserve">; </w:t>
      </w:r>
      <w:r w:rsidRPr="00A35524">
        <w:rPr>
          <w:rFonts w:ascii="Times New Roman" w:hAnsi="Times New Roman" w:cs="Times New Roman"/>
          <w:sz w:val="20"/>
          <w:szCs w:val="20"/>
        </w:rPr>
        <w:t>CLUL1</w:t>
      </w:r>
      <w:r>
        <w:rPr>
          <w:rFonts w:ascii="Times New Roman" w:hAnsi="Times New Roman" w:cs="Times New Roman"/>
          <w:sz w:val="20"/>
          <w:szCs w:val="20"/>
        </w:rPr>
        <w:t xml:space="preserve">; </w:t>
      </w:r>
      <w:r w:rsidRPr="00A35524">
        <w:rPr>
          <w:rFonts w:ascii="Times New Roman" w:hAnsi="Times New Roman" w:cs="Times New Roman"/>
          <w:sz w:val="20"/>
          <w:szCs w:val="20"/>
        </w:rPr>
        <w:t>CMC1</w:t>
      </w:r>
      <w:r>
        <w:rPr>
          <w:rFonts w:ascii="Times New Roman" w:hAnsi="Times New Roman" w:cs="Times New Roman"/>
          <w:sz w:val="20"/>
          <w:szCs w:val="20"/>
        </w:rPr>
        <w:t xml:space="preserve">; </w:t>
      </w:r>
      <w:r w:rsidRPr="00A35524">
        <w:rPr>
          <w:rFonts w:ascii="Times New Roman" w:hAnsi="Times New Roman" w:cs="Times New Roman"/>
          <w:sz w:val="20"/>
          <w:szCs w:val="20"/>
        </w:rPr>
        <w:t>CMIP</w:t>
      </w:r>
      <w:r>
        <w:rPr>
          <w:rFonts w:ascii="Times New Roman" w:hAnsi="Times New Roman" w:cs="Times New Roman"/>
          <w:sz w:val="20"/>
          <w:szCs w:val="20"/>
        </w:rPr>
        <w:t xml:space="preserve">; </w:t>
      </w:r>
      <w:r w:rsidRPr="00A35524">
        <w:rPr>
          <w:rFonts w:ascii="Times New Roman" w:hAnsi="Times New Roman" w:cs="Times New Roman"/>
          <w:sz w:val="20"/>
          <w:szCs w:val="20"/>
        </w:rPr>
        <w:t>CNDP1</w:t>
      </w:r>
      <w:r>
        <w:rPr>
          <w:rFonts w:ascii="Times New Roman" w:hAnsi="Times New Roman" w:cs="Times New Roman"/>
          <w:sz w:val="20"/>
          <w:szCs w:val="20"/>
        </w:rPr>
        <w:t xml:space="preserve">; </w:t>
      </w:r>
      <w:r w:rsidRPr="00A35524">
        <w:rPr>
          <w:rFonts w:ascii="Times New Roman" w:hAnsi="Times New Roman" w:cs="Times New Roman"/>
          <w:sz w:val="20"/>
          <w:szCs w:val="20"/>
        </w:rPr>
        <w:t>CNGB3</w:t>
      </w:r>
      <w:r>
        <w:rPr>
          <w:rFonts w:ascii="Times New Roman" w:hAnsi="Times New Roman" w:cs="Times New Roman"/>
          <w:sz w:val="20"/>
          <w:szCs w:val="20"/>
        </w:rPr>
        <w:t xml:space="preserve">; </w:t>
      </w:r>
      <w:r w:rsidRPr="00A35524">
        <w:rPr>
          <w:rFonts w:ascii="Times New Roman" w:hAnsi="Times New Roman" w:cs="Times New Roman"/>
          <w:sz w:val="20"/>
          <w:szCs w:val="20"/>
        </w:rPr>
        <w:t>CNP</w:t>
      </w:r>
      <w:r>
        <w:rPr>
          <w:rFonts w:ascii="Times New Roman" w:hAnsi="Times New Roman" w:cs="Times New Roman"/>
          <w:sz w:val="20"/>
          <w:szCs w:val="20"/>
        </w:rPr>
        <w:t xml:space="preserve">; </w:t>
      </w:r>
      <w:r w:rsidRPr="00A35524">
        <w:rPr>
          <w:rFonts w:ascii="Times New Roman" w:hAnsi="Times New Roman" w:cs="Times New Roman"/>
          <w:sz w:val="20"/>
          <w:szCs w:val="20"/>
        </w:rPr>
        <w:t>CNPY2</w:t>
      </w:r>
      <w:r>
        <w:rPr>
          <w:rFonts w:ascii="Times New Roman" w:hAnsi="Times New Roman" w:cs="Times New Roman"/>
          <w:sz w:val="20"/>
          <w:szCs w:val="20"/>
        </w:rPr>
        <w:t xml:space="preserve">; </w:t>
      </w:r>
      <w:r w:rsidRPr="00A35524">
        <w:rPr>
          <w:rFonts w:ascii="Times New Roman" w:hAnsi="Times New Roman" w:cs="Times New Roman"/>
          <w:sz w:val="20"/>
          <w:szCs w:val="20"/>
        </w:rPr>
        <w:t>CNPY4</w:t>
      </w:r>
      <w:r>
        <w:rPr>
          <w:rFonts w:ascii="Times New Roman" w:hAnsi="Times New Roman" w:cs="Times New Roman"/>
          <w:sz w:val="20"/>
          <w:szCs w:val="20"/>
        </w:rPr>
        <w:t xml:space="preserve">; </w:t>
      </w:r>
      <w:r w:rsidRPr="00A35524">
        <w:rPr>
          <w:rFonts w:ascii="Times New Roman" w:hAnsi="Times New Roman" w:cs="Times New Roman"/>
          <w:sz w:val="20"/>
          <w:szCs w:val="20"/>
        </w:rPr>
        <w:t>CNST</w:t>
      </w:r>
      <w:r>
        <w:rPr>
          <w:rFonts w:ascii="Times New Roman" w:hAnsi="Times New Roman" w:cs="Times New Roman"/>
          <w:sz w:val="20"/>
          <w:szCs w:val="20"/>
        </w:rPr>
        <w:t xml:space="preserve">; </w:t>
      </w:r>
      <w:r w:rsidRPr="00A35524">
        <w:rPr>
          <w:rFonts w:ascii="Times New Roman" w:hAnsi="Times New Roman" w:cs="Times New Roman"/>
          <w:sz w:val="20"/>
          <w:szCs w:val="20"/>
        </w:rPr>
        <w:t>CNTF</w:t>
      </w:r>
      <w:r>
        <w:rPr>
          <w:rFonts w:ascii="Times New Roman" w:hAnsi="Times New Roman" w:cs="Times New Roman"/>
          <w:sz w:val="20"/>
          <w:szCs w:val="20"/>
        </w:rPr>
        <w:t xml:space="preserve">; </w:t>
      </w:r>
      <w:r w:rsidRPr="00A35524">
        <w:rPr>
          <w:rFonts w:ascii="Times New Roman" w:hAnsi="Times New Roman" w:cs="Times New Roman"/>
          <w:sz w:val="20"/>
          <w:szCs w:val="20"/>
        </w:rPr>
        <w:t>CNTN1</w:t>
      </w:r>
      <w:r>
        <w:rPr>
          <w:rFonts w:ascii="Times New Roman" w:hAnsi="Times New Roman" w:cs="Times New Roman"/>
          <w:sz w:val="20"/>
          <w:szCs w:val="20"/>
        </w:rPr>
        <w:t xml:space="preserve">; </w:t>
      </w:r>
      <w:r w:rsidRPr="00A35524">
        <w:rPr>
          <w:rFonts w:ascii="Times New Roman" w:hAnsi="Times New Roman" w:cs="Times New Roman"/>
          <w:sz w:val="20"/>
          <w:szCs w:val="20"/>
        </w:rPr>
        <w:t>CNTN2</w:t>
      </w:r>
      <w:r>
        <w:rPr>
          <w:rFonts w:ascii="Times New Roman" w:hAnsi="Times New Roman" w:cs="Times New Roman"/>
          <w:sz w:val="20"/>
          <w:szCs w:val="20"/>
        </w:rPr>
        <w:t xml:space="preserve">; </w:t>
      </w:r>
      <w:r w:rsidRPr="00A35524">
        <w:rPr>
          <w:rFonts w:ascii="Times New Roman" w:hAnsi="Times New Roman" w:cs="Times New Roman"/>
          <w:sz w:val="20"/>
          <w:szCs w:val="20"/>
        </w:rPr>
        <w:t>CNTN3</w:t>
      </w:r>
      <w:r>
        <w:rPr>
          <w:rFonts w:ascii="Times New Roman" w:hAnsi="Times New Roman" w:cs="Times New Roman"/>
          <w:sz w:val="20"/>
          <w:szCs w:val="20"/>
        </w:rPr>
        <w:t xml:space="preserve">; </w:t>
      </w:r>
      <w:r w:rsidRPr="00A35524">
        <w:rPr>
          <w:rFonts w:ascii="Times New Roman" w:hAnsi="Times New Roman" w:cs="Times New Roman"/>
          <w:sz w:val="20"/>
          <w:szCs w:val="20"/>
        </w:rPr>
        <w:t>CNTN4</w:t>
      </w:r>
      <w:r>
        <w:rPr>
          <w:rFonts w:ascii="Times New Roman" w:hAnsi="Times New Roman" w:cs="Times New Roman"/>
          <w:sz w:val="20"/>
          <w:szCs w:val="20"/>
        </w:rPr>
        <w:t xml:space="preserve">; </w:t>
      </w:r>
      <w:r w:rsidRPr="00A35524">
        <w:rPr>
          <w:rFonts w:ascii="Times New Roman" w:hAnsi="Times New Roman" w:cs="Times New Roman"/>
          <w:sz w:val="20"/>
          <w:szCs w:val="20"/>
        </w:rPr>
        <w:t>CNTN5</w:t>
      </w:r>
      <w:r>
        <w:rPr>
          <w:rFonts w:ascii="Times New Roman" w:hAnsi="Times New Roman" w:cs="Times New Roman"/>
          <w:sz w:val="20"/>
          <w:szCs w:val="20"/>
        </w:rPr>
        <w:t xml:space="preserve">; </w:t>
      </w:r>
      <w:r w:rsidRPr="00A35524">
        <w:rPr>
          <w:rFonts w:ascii="Times New Roman" w:hAnsi="Times New Roman" w:cs="Times New Roman"/>
          <w:sz w:val="20"/>
          <w:szCs w:val="20"/>
        </w:rPr>
        <w:t>CNTNAP2</w:t>
      </w:r>
      <w:r>
        <w:rPr>
          <w:rFonts w:ascii="Times New Roman" w:hAnsi="Times New Roman" w:cs="Times New Roman"/>
          <w:sz w:val="20"/>
          <w:szCs w:val="20"/>
        </w:rPr>
        <w:t xml:space="preserve">; </w:t>
      </w:r>
      <w:r w:rsidRPr="00A35524">
        <w:rPr>
          <w:rFonts w:ascii="Times New Roman" w:hAnsi="Times New Roman" w:cs="Times New Roman"/>
          <w:sz w:val="20"/>
          <w:szCs w:val="20"/>
        </w:rPr>
        <w:t>CNTNAP4</w:t>
      </w:r>
      <w:r>
        <w:rPr>
          <w:rFonts w:ascii="Times New Roman" w:hAnsi="Times New Roman" w:cs="Times New Roman"/>
          <w:sz w:val="20"/>
          <w:szCs w:val="20"/>
        </w:rPr>
        <w:t xml:space="preserve">; </w:t>
      </w:r>
      <w:r w:rsidRPr="00A35524">
        <w:rPr>
          <w:rFonts w:ascii="Times New Roman" w:hAnsi="Times New Roman" w:cs="Times New Roman"/>
          <w:sz w:val="20"/>
          <w:szCs w:val="20"/>
        </w:rPr>
        <w:t>COCH</w:t>
      </w:r>
      <w:r>
        <w:rPr>
          <w:rFonts w:ascii="Times New Roman" w:hAnsi="Times New Roman" w:cs="Times New Roman"/>
          <w:sz w:val="20"/>
          <w:szCs w:val="20"/>
        </w:rPr>
        <w:t xml:space="preserve">; </w:t>
      </w:r>
      <w:r w:rsidRPr="00A35524">
        <w:rPr>
          <w:rFonts w:ascii="Times New Roman" w:hAnsi="Times New Roman" w:cs="Times New Roman"/>
          <w:sz w:val="20"/>
          <w:szCs w:val="20"/>
        </w:rPr>
        <w:t>COL15A1</w:t>
      </w:r>
      <w:r>
        <w:rPr>
          <w:rFonts w:ascii="Times New Roman" w:hAnsi="Times New Roman" w:cs="Times New Roman"/>
          <w:sz w:val="20"/>
          <w:szCs w:val="20"/>
        </w:rPr>
        <w:t xml:space="preserve">; </w:t>
      </w:r>
      <w:r w:rsidRPr="00A35524">
        <w:rPr>
          <w:rFonts w:ascii="Times New Roman" w:hAnsi="Times New Roman" w:cs="Times New Roman"/>
          <w:sz w:val="20"/>
          <w:szCs w:val="20"/>
        </w:rPr>
        <w:t>COL18A1</w:t>
      </w:r>
      <w:r>
        <w:rPr>
          <w:rFonts w:ascii="Times New Roman" w:hAnsi="Times New Roman" w:cs="Times New Roman"/>
          <w:sz w:val="20"/>
          <w:szCs w:val="20"/>
        </w:rPr>
        <w:t xml:space="preserve">; </w:t>
      </w:r>
      <w:r w:rsidRPr="00A35524">
        <w:rPr>
          <w:rFonts w:ascii="Times New Roman" w:hAnsi="Times New Roman" w:cs="Times New Roman"/>
          <w:sz w:val="20"/>
          <w:szCs w:val="20"/>
        </w:rPr>
        <w:t>COL1A1</w:t>
      </w:r>
      <w:r>
        <w:rPr>
          <w:rFonts w:ascii="Times New Roman" w:hAnsi="Times New Roman" w:cs="Times New Roman"/>
          <w:sz w:val="20"/>
          <w:szCs w:val="20"/>
        </w:rPr>
        <w:t xml:space="preserve">; </w:t>
      </w:r>
      <w:r w:rsidRPr="00A35524">
        <w:rPr>
          <w:rFonts w:ascii="Times New Roman" w:hAnsi="Times New Roman" w:cs="Times New Roman"/>
          <w:sz w:val="20"/>
          <w:szCs w:val="20"/>
        </w:rPr>
        <w:t>COL24A1</w:t>
      </w:r>
      <w:r>
        <w:rPr>
          <w:rFonts w:ascii="Times New Roman" w:hAnsi="Times New Roman" w:cs="Times New Roman"/>
          <w:sz w:val="20"/>
          <w:szCs w:val="20"/>
        </w:rPr>
        <w:t xml:space="preserve">; </w:t>
      </w:r>
      <w:r w:rsidRPr="00A35524">
        <w:rPr>
          <w:rFonts w:ascii="Times New Roman" w:hAnsi="Times New Roman" w:cs="Times New Roman"/>
          <w:sz w:val="20"/>
          <w:szCs w:val="20"/>
        </w:rPr>
        <w:t>COL28A1</w:t>
      </w:r>
      <w:r>
        <w:rPr>
          <w:rFonts w:ascii="Times New Roman" w:hAnsi="Times New Roman" w:cs="Times New Roman"/>
          <w:sz w:val="20"/>
          <w:szCs w:val="20"/>
        </w:rPr>
        <w:t xml:space="preserve">; </w:t>
      </w:r>
      <w:r w:rsidRPr="00A35524">
        <w:rPr>
          <w:rFonts w:ascii="Times New Roman" w:hAnsi="Times New Roman" w:cs="Times New Roman"/>
          <w:sz w:val="20"/>
          <w:szCs w:val="20"/>
        </w:rPr>
        <w:t>COL2A1</w:t>
      </w:r>
      <w:r>
        <w:rPr>
          <w:rFonts w:ascii="Times New Roman" w:hAnsi="Times New Roman" w:cs="Times New Roman"/>
          <w:sz w:val="20"/>
          <w:szCs w:val="20"/>
        </w:rPr>
        <w:t xml:space="preserve">; </w:t>
      </w:r>
      <w:r w:rsidRPr="00A35524">
        <w:rPr>
          <w:rFonts w:ascii="Times New Roman" w:hAnsi="Times New Roman" w:cs="Times New Roman"/>
          <w:sz w:val="20"/>
          <w:szCs w:val="20"/>
        </w:rPr>
        <w:t>COL3A1</w:t>
      </w:r>
      <w:r>
        <w:rPr>
          <w:rFonts w:ascii="Times New Roman" w:hAnsi="Times New Roman" w:cs="Times New Roman"/>
          <w:sz w:val="20"/>
          <w:szCs w:val="20"/>
        </w:rPr>
        <w:t xml:space="preserve">; </w:t>
      </w:r>
      <w:r w:rsidRPr="00A35524">
        <w:rPr>
          <w:rFonts w:ascii="Times New Roman" w:hAnsi="Times New Roman" w:cs="Times New Roman"/>
          <w:sz w:val="20"/>
          <w:szCs w:val="20"/>
        </w:rPr>
        <w:t>COL4A1</w:t>
      </w:r>
      <w:r>
        <w:rPr>
          <w:rFonts w:ascii="Times New Roman" w:hAnsi="Times New Roman" w:cs="Times New Roman"/>
          <w:sz w:val="20"/>
          <w:szCs w:val="20"/>
        </w:rPr>
        <w:t xml:space="preserve">; </w:t>
      </w:r>
      <w:r w:rsidRPr="00A35524">
        <w:rPr>
          <w:rFonts w:ascii="Times New Roman" w:hAnsi="Times New Roman" w:cs="Times New Roman"/>
          <w:sz w:val="20"/>
          <w:szCs w:val="20"/>
        </w:rPr>
        <w:t>COL4A4</w:t>
      </w:r>
      <w:r>
        <w:rPr>
          <w:rFonts w:ascii="Times New Roman" w:hAnsi="Times New Roman" w:cs="Times New Roman"/>
          <w:sz w:val="20"/>
          <w:szCs w:val="20"/>
        </w:rPr>
        <w:t xml:space="preserve">; </w:t>
      </w:r>
      <w:r w:rsidRPr="00A35524">
        <w:rPr>
          <w:rFonts w:ascii="Times New Roman" w:hAnsi="Times New Roman" w:cs="Times New Roman"/>
          <w:sz w:val="20"/>
          <w:szCs w:val="20"/>
        </w:rPr>
        <w:t>COL5A1</w:t>
      </w:r>
      <w:r>
        <w:rPr>
          <w:rFonts w:ascii="Times New Roman" w:hAnsi="Times New Roman" w:cs="Times New Roman"/>
          <w:sz w:val="20"/>
          <w:szCs w:val="20"/>
        </w:rPr>
        <w:t xml:space="preserve">; </w:t>
      </w:r>
      <w:r w:rsidRPr="00A35524">
        <w:rPr>
          <w:rFonts w:ascii="Times New Roman" w:hAnsi="Times New Roman" w:cs="Times New Roman"/>
          <w:sz w:val="20"/>
          <w:szCs w:val="20"/>
        </w:rPr>
        <w:t>COL6A3</w:t>
      </w:r>
      <w:r>
        <w:rPr>
          <w:rFonts w:ascii="Times New Roman" w:hAnsi="Times New Roman" w:cs="Times New Roman"/>
          <w:sz w:val="20"/>
          <w:szCs w:val="20"/>
        </w:rPr>
        <w:t xml:space="preserve">; </w:t>
      </w:r>
      <w:r w:rsidRPr="00A35524">
        <w:rPr>
          <w:rFonts w:ascii="Times New Roman" w:hAnsi="Times New Roman" w:cs="Times New Roman"/>
          <w:sz w:val="20"/>
          <w:szCs w:val="20"/>
        </w:rPr>
        <w:t>COL9A1</w:t>
      </w:r>
      <w:r>
        <w:rPr>
          <w:rFonts w:ascii="Times New Roman" w:hAnsi="Times New Roman" w:cs="Times New Roman"/>
          <w:sz w:val="20"/>
          <w:szCs w:val="20"/>
        </w:rPr>
        <w:t xml:space="preserve">; </w:t>
      </w:r>
      <w:r w:rsidRPr="00A35524">
        <w:rPr>
          <w:rFonts w:ascii="Times New Roman" w:hAnsi="Times New Roman" w:cs="Times New Roman"/>
          <w:sz w:val="20"/>
          <w:szCs w:val="20"/>
        </w:rPr>
        <w:t>COL9A2</w:t>
      </w:r>
      <w:r>
        <w:rPr>
          <w:rFonts w:ascii="Times New Roman" w:hAnsi="Times New Roman" w:cs="Times New Roman"/>
          <w:sz w:val="20"/>
          <w:szCs w:val="20"/>
        </w:rPr>
        <w:t xml:space="preserve">; </w:t>
      </w:r>
      <w:r w:rsidRPr="00A35524">
        <w:rPr>
          <w:rFonts w:ascii="Times New Roman" w:hAnsi="Times New Roman" w:cs="Times New Roman"/>
          <w:sz w:val="20"/>
          <w:szCs w:val="20"/>
        </w:rPr>
        <w:t>COLEC12</w:t>
      </w:r>
      <w:r>
        <w:rPr>
          <w:rFonts w:ascii="Times New Roman" w:hAnsi="Times New Roman" w:cs="Times New Roman"/>
          <w:sz w:val="20"/>
          <w:szCs w:val="20"/>
        </w:rPr>
        <w:t xml:space="preserve">; </w:t>
      </w:r>
      <w:r w:rsidRPr="00A35524">
        <w:rPr>
          <w:rFonts w:ascii="Times New Roman" w:hAnsi="Times New Roman" w:cs="Times New Roman"/>
          <w:sz w:val="20"/>
          <w:szCs w:val="20"/>
        </w:rPr>
        <w:t>COMMD1</w:t>
      </w:r>
      <w:r>
        <w:rPr>
          <w:rFonts w:ascii="Times New Roman" w:hAnsi="Times New Roman" w:cs="Times New Roman"/>
          <w:sz w:val="20"/>
          <w:szCs w:val="20"/>
        </w:rPr>
        <w:t xml:space="preserve">; </w:t>
      </w:r>
      <w:r w:rsidRPr="00A35524">
        <w:rPr>
          <w:rFonts w:ascii="Times New Roman" w:hAnsi="Times New Roman" w:cs="Times New Roman"/>
          <w:sz w:val="20"/>
          <w:szCs w:val="20"/>
        </w:rPr>
        <w:t>COMMD9</w:t>
      </w:r>
      <w:r>
        <w:rPr>
          <w:rFonts w:ascii="Times New Roman" w:hAnsi="Times New Roman" w:cs="Times New Roman"/>
          <w:sz w:val="20"/>
          <w:szCs w:val="20"/>
        </w:rPr>
        <w:t xml:space="preserve">; </w:t>
      </w:r>
      <w:r w:rsidRPr="00A35524">
        <w:rPr>
          <w:rFonts w:ascii="Times New Roman" w:hAnsi="Times New Roman" w:cs="Times New Roman"/>
          <w:sz w:val="20"/>
          <w:szCs w:val="20"/>
        </w:rPr>
        <w:t>COMP</w:t>
      </w:r>
      <w:r>
        <w:rPr>
          <w:rFonts w:ascii="Times New Roman" w:hAnsi="Times New Roman" w:cs="Times New Roman"/>
          <w:sz w:val="20"/>
          <w:szCs w:val="20"/>
        </w:rPr>
        <w:t xml:space="preserve">; </w:t>
      </w:r>
      <w:r w:rsidRPr="00A35524">
        <w:rPr>
          <w:rFonts w:ascii="Times New Roman" w:hAnsi="Times New Roman" w:cs="Times New Roman"/>
          <w:sz w:val="20"/>
          <w:szCs w:val="20"/>
        </w:rPr>
        <w:t>COMT</w:t>
      </w:r>
      <w:r>
        <w:rPr>
          <w:rFonts w:ascii="Times New Roman" w:hAnsi="Times New Roman" w:cs="Times New Roman"/>
          <w:sz w:val="20"/>
          <w:szCs w:val="20"/>
        </w:rPr>
        <w:t xml:space="preserve">; </w:t>
      </w:r>
      <w:r w:rsidRPr="00A35524">
        <w:rPr>
          <w:rFonts w:ascii="Times New Roman" w:hAnsi="Times New Roman" w:cs="Times New Roman"/>
          <w:sz w:val="20"/>
          <w:szCs w:val="20"/>
        </w:rPr>
        <w:t>COPB2</w:t>
      </w:r>
      <w:r>
        <w:rPr>
          <w:rFonts w:ascii="Times New Roman" w:hAnsi="Times New Roman" w:cs="Times New Roman"/>
          <w:sz w:val="20"/>
          <w:szCs w:val="20"/>
        </w:rPr>
        <w:t xml:space="preserve">; </w:t>
      </w:r>
      <w:r w:rsidRPr="00A35524">
        <w:rPr>
          <w:rFonts w:ascii="Times New Roman" w:hAnsi="Times New Roman" w:cs="Times New Roman"/>
          <w:sz w:val="20"/>
          <w:szCs w:val="20"/>
        </w:rPr>
        <w:t>COPE</w:t>
      </w:r>
      <w:r>
        <w:rPr>
          <w:rFonts w:ascii="Times New Roman" w:hAnsi="Times New Roman" w:cs="Times New Roman"/>
          <w:sz w:val="20"/>
          <w:szCs w:val="20"/>
        </w:rPr>
        <w:t xml:space="preserve">; </w:t>
      </w:r>
      <w:r w:rsidRPr="00A35524">
        <w:rPr>
          <w:rFonts w:ascii="Times New Roman" w:hAnsi="Times New Roman" w:cs="Times New Roman"/>
          <w:sz w:val="20"/>
          <w:szCs w:val="20"/>
        </w:rPr>
        <w:t>COQ7</w:t>
      </w:r>
      <w:r>
        <w:rPr>
          <w:rFonts w:ascii="Times New Roman" w:hAnsi="Times New Roman" w:cs="Times New Roman"/>
          <w:sz w:val="20"/>
          <w:szCs w:val="20"/>
        </w:rPr>
        <w:t xml:space="preserve">; </w:t>
      </w:r>
      <w:r w:rsidRPr="00A35524">
        <w:rPr>
          <w:rFonts w:ascii="Times New Roman" w:hAnsi="Times New Roman" w:cs="Times New Roman"/>
          <w:sz w:val="20"/>
          <w:szCs w:val="20"/>
        </w:rPr>
        <w:t>CORO1A</w:t>
      </w:r>
      <w:r>
        <w:rPr>
          <w:rFonts w:ascii="Times New Roman" w:hAnsi="Times New Roman" w:cs="Times New Roman"/>
          <w:sz w:val="20"/>
          <w:szCs w:val="20"/>
        </w:rPr>
        <w:t xml:space="preserve">; </w:t>
      </w:r>
      <w:r w:rsidRPr="00A35524">
        <w:rPr>
          <w:rFonts w:ascii="Times New Roman" w:hAnsi="Times New Roman" w:cs="Times New Roman"/>
          <w:sz w:val="20"/>
          <w:szCs w:val="20"/>
        </w:rPr>
        <w:t>CORO6</w:t>
      </w:r>
      <w:r>
        <w:rPr>
          <w:rFonts w:ascii="Times New Roman" w:hAnsi="Times New Roman" w:cs="Times New Roman"/>
          <w:sz w:val="20"/>
          <w:szCs w:val="20"/>
        </w:rPr>
        <w:t xml:space="preserve">; </w:t>
      </w:r>
      <w:r w:rsidRPr="00A35524">
        <w:rPr>
          <w:rFonts w:ascii="Times New Roman" w:hAnsi="Times New Roman" w:cs="Times New Roman"/>
          <w:sz w:val="20"/>
          <w:szCs w:val="20"/>
        </w:rPr>
        <w:t>COX5B</w:t>
      </w:r>
      <w:r>
        <w:rPr>
          <w:rFonts w:ascii="Times New Roman" w:hAnsi="Times New Roman" w:cs="Times New Roman"/>
          <w:sz w:val="20"/>
          <w:szCs w:val="20"/>
        </w:rPr>
        <w:t xml:space="preserve">; </w:t>
      </w:r>
      <w:r w:rsidRPr="00A35524">
        <w:rPr>
          <w:rFonts w:ascii="Times New Roman" w:hAnsi="Times New Roman" w:cs="Times New Roman"/>
          <w:sz w:val="20"/>
          <w:szCs w:val="20"/>
        </w:rPr>
        <w:t>COX6B1</w:t>
      </w:r>
      <w:r>
        <w:rPr>
          <w:rFonts w:ascii="Times New Roman" w:hAnsi="Times New Roman" w:cs="Times New Roman"/>
          <w:sz w:val="20"/>
          <w:szCs w:val="20"/>
        </w:rPr>
        <w:t xml:space="preserve">; </w:t>
      </w:r>
      <w:r w:rsidRPr="00A35524">
        <w:rPr>
          <w:rFonts w:ascii="Times New Roman" w:hAnsi="Times New Roman" w:cs="Times New Roman"/>
          <w:sz w:val="20"/>
          <w:szCs w:val="20"/>
        </w:rPr>
        <w:t>CPA1</w:t>
      </w:r>
      <w:r>
        <w:rPr>
          <w:rFonts w:ascii="Times New Roman" w:hAnsi="Times New Roman" w:cs="Times New Roman"/>
          <w:sz w:val="20"/>
          <w:szCs w:val="20"/>
        </w:rPr>
        <w:t xml:space="preserve">; </w:t>
      </w:r>
      <w:r w:rsidRPr="00A35524">
        <w:rPr>
          <w:rFonts w:ascii="Times New Roman" w:hAnsi="Times New Roman" w:cs="Times New Roman"/>
          <w:sz w:val="20"/>
          <w:szCs w:val="20"/>
        </w:rPr>
        <w:t>CPA2</w:t>
      </w:r>
      <w:r>
        <w:rPr>
          <w:rFonts w:ascii="Times New Roman" w:hAnsi="Times New Roman" w:cs="Times New Roman"/>
          <w:sz w:val="20"/>
          <w:szCs w:val="20"/>
        </w:rPr>
        <w:t xml:space="preserve">; </w:t>
      </w:r>
      <w:r w:rsidRPr="00A35524">
        <w:rPr>
          <w:rFonts w:ascii="Times New Roman" w:hAnsi="Times New Roman" w:cs="Times New Roman"/>
          <w:sz w:val="20"/>
          <w:szCs w:val="20"/>
        </w:rPr>
        <w:t>CPA4</w:t>
      </w:r>
      <w:r>
        <w:rPr>
          <w:rFonts w:ascii="Times New Roman" w:hAnsi="Times New Roman" w:cs="Times New Roman"/>
          <w:sz w:val="20"/>
          <w:szCs w:val="20"/>
        </w:rPr>
        <w:t xml:space="preserve">; </w:t>
      </w:r>
      <w:r w:rsidRPr="00A35524">
        <w:rPr>
          <w:rFonts w:ascii="Times New Roman" w:hAnsi="Times New Roman" w:cs="Times New Roman"/>
          <w:sz w:val="20"/>
          <w:szCs w:val="20"/>
        </w:rPr>
        <w:t>CPB1</w:t>
      </w:r>
      <w:r>
        <w:rPr>
          <w:rFonts w:ascii="Times New Roman" w:hAnsi="Times New Roman" w:cs="Times New Roman"/>
          <w:sz w:val="20"/>
          <w:szCs w:val="20"/>
        </w:rPr>
        <w:t xml:space="preserve">; </w:t>
      </w:r>
      <w:r w:rsidRPr="00A35524">
        <w:rPr>
          <w:rFonts w:ascii="Times New Roman" w:hAnsi="Times New Roman" w:cs="Times New Roman"/>
          <w:sz w:val="20"/>
          <w:szCs w:val="20"/>
        </w:rPr>
        <w:t>CPB2</w:t>
      </w:r>
      <w:r>
        <w:rPr>
          <w:rFonts w:ascii="Times New Roman" w:hAnsi="Times New Roman" w:cs="Times New Roman"/>
          <w:sz w:val="20"/>
          <w:szCs w:val="20"/>
        </w:rPr>
        <w:t xml:space="preserve">; </w:t>
      </w:r>
      <w:r w:rsidRPr="00A35524">
        <w:rPr>
          <w:rFonts w:ascii="Times New Roman" w:hAnsi="Times New Roman" w:cs="Times New Roman"/>
          <w:sz w:val="20"/>
          <w:szCs w:val="20"/>
        </w:rPr>
        <w:t>CPE</w:t>
      </w:r>
      <w:r>
        <w:rPr>
          <w:rFonts w:ascii="Times New Roman" w:hAnsi="Times New Roman" w:cs="Times New Roman"/>
          <w:sz w:val="20"/>
          <w:szCs w:val="20"/>
        </w:rPr>
        <w:t xml:space="preserve">; </w:t>
      </w:r>
      <w:r w:rsidRPr="00A35524">
        <w:rPr>
          <w:rFonts w:ascii="Times New Roman" w:hAnsi="Times New Roman" w:cs="Times New Roman"/>
          <w:sz w:val="20"/>
          <w:szCs w:val="20"/>
        </w:rPr>
        <w:t>CPLX2</w:t>
      </w:r>
      <w:r>
        <w:rPr>
          <w:rFonts w:ascii="Times New Roman" w:hAnsi="Times New Roman" w:cs="Times New Roman"/>
          <w:sz w:val="20"/>
          <w:szCs w:val="20"/>
        </w:rPr>
        <w:t xml:space="preserve">; </w:t>
      </w:r>
      <w:r w:rsidRPr="00A35524">
        <w:rPr>
          <w:rFonts w:ascii="Times New Roman" w:hAnsi="Times New Roman" w:cs="Times New Roman"/>
          <w:sz w:val="20"/>
          <w:szCs w:val="20"/>
        </w:rPr>
        <w:t>CPM</w:t>
      </w:r>
      <w:r>
        <w:rPr>
          <w:rFonts w:ascii="Times New Roman" w:hAnsi="Times New Roman" w:cs="Times New Roman"/>
          <w:sz w:val="20"/>
          <w:szCs w:val="20"/>
        </w:rPr>
        <w:t xml:space="preserve">; </w:t>
      </w:r>
      <w:r w:rsidRPr="00A35524">
        <w:rPr>
          <w:rFonts w:ascii="Times New Roman" w:hAnsi="Times New Roman" w:cs="Times New Roman"/>
          <w:sz w:val="20"/>
          <w:szCs w:val="20"/>
        </w:rPr>
        <w:t>CPOX</w:t>
      </w:r>
      <w:r>
        <w:rPr>
          <w:rFonts w:ascii="Times New Roman" w:hAnsi="Times New Roman" w:cs="Times New Roman"/>
          <w:sz w:val="20"/>
          <w:szCs w:val="20"/>
        </w:rPr>
        <w:t xml:space="preserve">; </w:t>
      </w:r>
      <w:r w:rsidRPr="00A35524">
        <w:rPr>
          <w:rFonts w:ascii="Times New Roman" w:hAnsi="Times New Roman" w:cs="Times New Roman"/>
          <w:sz w:val="20"/>
          <w:szCs w:val="20"/>
        </w:rPr>
        <w:t>CPPED1</w:t>
      </w:r>
      <w:r>
        <w:rPr>
          <w:rFonts w:ascii="Times New Roman" w:hAnsi="Times New Roman" w:cs="Times New Roman"/>
          <w:sz w:val="20"/>
          <w:szCs w:val="20"/>
        </w:rPr>
        <w:t xml:space="preserve">; </w:t>
      </w:r>
      <w:r w:rsidRPr="00A35524">
        <w:rPr>
          <w:rFonts w:ascii="Times New Roman" w:hAnsi="Times New Roman" w:cs="Times New Roman"/>
          <w:sz w:val="20"/>
          <w:szCs w:val="20"/>
        </w:rPr>
        <w:t>CPQ</w:t>
      </w:r>
      <w:r>
        <w:rPr>
          <w:rFonts w:ascii="Times New Roman" w:hAnsi="Times New Roman" w:cs="Times New Roman"/>
          <w:sz w:val="20"/>
          <w:szCs w:val="20"/>
        </w:rPr>
        <w:t xml:space="preserve">; </w:t>
      </w:r>
      <w:r w:rsidRPr="00A35524">
        <w:rPr>
          <w:rFonts w:ascii="Times New Roman" w:hAnsi="Times New Roman" w:cs="Times New Roman"/>
          <w:sz w:val="20"/>
          <w:szCs w:val="20"/>
        </w:rPr>
        <w:t>CPTP</w:t>
      </w:r>
      <w:r>
        <w:rPr>
          <w:rFonts w:ascii="Times New Roman" w:hAnsi="Times New Roman" w:cs="Times New Roman"/>
          <w:sz w:val="20"/>
          <w:szCs w:val="20"/>
        </w:rPr>
        <w:t xml:space="preserve">; </w:t>
      </w:r>
      <w:r w:rsidRPr="00A35524">
        <w:rPr>
          <w:rFonts w:ascii="Times New Roman" w:hAnsi="Times New Roman" w:cs="Times New Roman"/>
          <w:sz w:val="20"/>
          <w:szCs w:val="20"/>
        </w:rPr>
        <w:t>CPVL</w:t>
      </w:r>
      <w:r>
        <w:rPr>
          <w:rFonts w:ascii="Times New Roman" w:hAnsi="Times New Roman" w:cs="Times New Roman"/>
          <w:sz w:val="20"/>
          <w:szCs w:val="20"/>
        </w:rPr>
        <w:t xml:space="preserve">; </w:t>
      </w:r>
      <w:r w:rsidRPr="00A35524">
        <w:rPr>
          <w:rFonts w:ascii="Times New Roman" w:hAnsi="Times New Roman" w:cs="Times New Roman"/>
          <w:sz w:val="20"/>
          <w:szCs w:val="20"/>
        </w:rPr>
        <w:t>CPXM1</w:t>
      </w:r>
      <w:r>
        <w:rPr>
          <w:rFonts w:ascii="Times New Roman" w:hAnsi="Times New Roman" w:cs="Times New Roman"/>
          <w:sz w:val="20"/>
          <w:szCs w:val="20"/>
        </w:rPr>
        <w:t xml:space="preserve">; </w:t>
      </w:r>
      <w:r w:rsidRPr="00A35524">
        <w:rPr>
          <w:rFonts w:ascii="Times New Roman" w:hAnsi="Times New Roman" w:cs="Times New Roman"/>
          <w:sz w:val="20"/>
          <w:szCs w:val="20"/>
        </w:rPr>
        <w:t>CPXM2</w:t>
      </w:r>
      <w:r>
        <w:rPr>
          <w:rFonts w:ascii="Times New Roman" w:hAnsi="Times New Roman" w:cs="Times New Roman"/>
          <w:sz w:val="20"/>
          <w:szCs w:val="20"/>
        </w:rPr>
        <w:t xml:space="preserve">; </w:t>
      </w:r>
      <w:r w:rsidRPr="00A35524">
        <w:rPr>
          <w:rFonts w:ascii="Times New Roman" w:hAnsi="Times New Roman" w:cs="Times New Roman"/>
          <w:sz w:val="20"/>
          <w:szCs w:val="20"/>
        </w:rPr>
        <w:t>CR1</w:t>
      </w:r>
      <w:r>
        <w:rPr>
          <w:rFonts w:ascii="Times New Roman" w:hAnsi="Times New Roman" w:cs="Times New Roman"/>
          <w:sz w:val="20"/>
          <w:szCs w:val="20"/>
        </w:rPr>
        <w:t xml:space="preserve">; </w:t>
      </w:r>
      <w:r w:rsidRPr="00A35524">
        <w:rPr>
          <w:rFonts w:ascii="Times New Roman" w:hAnsi="Times New Roman" w:cs="Times New Roman"/>
          <w:sz w:val="20"/>
          <w:szCs w:val="20"/>
        </w:rPr>
        <w:t>CR2</w:t>
      </w:r>
      <w:r>
        <w:rPr>
          <w:rFonts w:ascii="Times New Roman" w:hAnsi="Times New Roman" w:cs="Times New Roman"/>
          <w:sz w:val="20"/>
          <w:szCs w:val="20"/>
        </w:rPr>
        <w:t xml:space="preserve">; </w:t>
      </w:r>
      <w:r w:rsidRPr="00A35524">
        <w:rPr>
          <w:rFonts w:ascii="Times New Roman" w:hAnsi="Times New Roman" w:cs="Times New Roman"/>
          <w:sz w:val="20"/>
          <w:szCs w:val="20"/>
        </w:rPr>
        <w:t>CRACR2A</w:t>
      </w:r>
      <w:r>
        <w:rPr>
          <w:rFonts w:ascii="Times New Roman" w:hAnsi="Times New Roman" w:cs="Times New Roman"/>
          <w:sz w:val="20"/>
          <w:szCs w:val="20"/>
        </w:rPr>
        <w:t xml:space="preserve">; </w:t>
      </w:r>
      <w:r w:rsidRPr="00A35524">
        <w:rPr>
          <w:rFonts w:ascii="Times New Roman" w:hAnsi="Times New Roman" w:cs="Times New Roman"/>
          <w:sz w:val="20"/>
          <w:szCs w:val="20"/>
        </w:rPr>
        <w:t>CRADD</w:t>
      </w:r>
      <w:r>
        <w:rPr>
          <w:rFonts w:ascii="Times New Roman" w:hAnsi="Times New Roman" w:cs="Times New Roman"/>
          <w:sz w:val="20"/>
          <w:szCs w:val="20"/>
        </w:rPr>
        <w:t xml:space="preserve">; </w:t>
      </w:r>
      <w:r w:rsidRPr="00A35524">
        <w:rPr>
          <w:rFonts w:ascii="Times New Roman" w:hAnsi="Times New Roman" w:cs="Times New Roman"/>
          <w:sz w:val="20"/>
          <w:szCs w:val="20"/>
        </w:rPr>
        <w:t>CREB3</w:t>
      </w:r>
      <w:r>
        <w:rPr>
          <w:rFonts w:ascii="Times New Roman" w:hAnsi="Times New Roman" w:cs="Times New Roman"/>
          <w:sz w:val="20"/>
          <w:szCs w:val="20"/>
        </w:rPr>
        <w:t xml:space="preserve">; </w:t>
      </w:r>
      <w:r w:rsidRPr="00A35524">
        <w:rPr>
          <w:rFonts w:ascii="Times New Roman" w:hAnsi="Times New Roman" w:cs="Times New Roman"/>
          <w:sz w:val="20"/>
          <w:szCs w:val="20"/>
        </w:rPr>
        <w:t>CREBZF</w:t>
      </w:r>
      <w:r>
        <w:rPr>
          <w:rFonts w:ascii="Times New Roman" w:hAnsi="Times New Roman" w:cs="Times New Roman"/>
          <w:sz w:val="20"/>
          <w:szCs w:val="20"/>
        </w:rPr>
        <w:t xml:space="preserve">; </w:t>
      </w:r>
      <w:r w:rsidRPr="00A35524">
        <w:rPr>
          <w:rFonts w:ascii="Times New Roman" w:hAnsi="Times New Roman" w:cs="Times New Roman"/>
          <w:sz w:val="20"/>
          <w:szCs w:val="20"/>
        </w:rPr>
        <w:t>CREG1</w:t>
      </w:r>
      <w:r>
        <w:rPr>
          <w:rFonts w:ascii="Times New Roman" w:hAnsi="Times New Roman" w:cs="Times New Roman"/>
          <w:sz w:val="20"/>
          <w:szCs w:val="20"/>
        </w:rPr>
        <w:t xml:space="preserve">; </w:t>
      </w:r>
      <w:r w:rsidRPr="00A35524">
        <w:rPr>
          <w:rFonts w:ascii="Times New Roman" w:hAnsi="Times New Roman" w:cs="Times New Roman"/>
          <w:sz w:val="20"/>
          <w:szCs w:val="20"/>
        </w:rPr>
        <w:t>CRELD1</w:t>
      </w:r>
      <w:r>
        <w:rPr>
          <w:rFonts w:ascii="Times New Roman" w:hAnsi="Times New Roman" w:cs="Times New Roman"/>
          <w:sz w:val="20"/>
          <w:szCs w:val="20"/>
        </w:rPr>
        <w:t xml:space="preserve">; </w:t>
      </w:r>
      <w:r w:rsidRPr="00A35524">
        <w:rPr>
          <w:rFonts w:ascii="Times New Roman" w:hAnsi="Times New Roman" w:cs="Times New Roman"/>
          <w:sz w:val="20"/>
          <w:szCs w:val="20"/>
        </w:rPr>
        <w:t>CRELD2</w:t>
      </w:r>
      <w:r>
        <w:rPr>
          <w:rFonts w:ascii="Times New Roman" w:hAnsi="Times New Roman" w:cs="Times New Roman"/>
          <w:sz w:val="20"/>
          <w:szCs w:val="20"/>
        </w:rPr>
        <w:t xml:space="preserve">; </w:t>
      </w:r>
      <w:r w:rsidRPr="00A35524">
        <w:rPr>
          <w:rFonts w:ascii="Times New Roman" w:hAnsi="Times New Roman" w:cs="Times New Roman"/>
          <w:sz w:val="20"/>
          <w:szCs w:val="20"/>
        </w:rPr>
        <w:t>CRH</w:t>
      </w:r>
      <w:r>
        <w:rPr>
          <w:rFonts w:ascii="Times New Roman" w:hAnsi="Times New Roman" w:cs="Times New Roman"/>
          <w:sz w:val="20"/>
          <w:szCs w:val="20"/>
        </w:rPr>
        <w:t xml:space="preserve">; </w:t>
      </w:r>
      <w:r w:rsidRPr="00A35524">
        <w:rPr>
          <w:rFonts w:ascii="Times New Roman" w:hAnsi="Times New Roman" w:cs="Times New Roman"/>
          <w:sz w:val="20"/>
          <w:szCs w:val="20"/>
        </w:rPr>
        <w:t>CRHBP</w:t>
      </w:r>
      <w:r>
        <w:rPr>
          <w:rFonts w:ascii="Times New Roman" w:hAnsi="Times New Roman" w:cs="Times New Roman"/>
          <w:sz w:val="20"/>
          <w:szCs w:val="20"/>
        </w:rPr>
        <w:t xml:space="preserve">; </w:t>
      </w:r>
      <w:r w:rsidRPr="00A35524">
        <w:rPr>
          <w:rFonts w:ascii="Times New Roman" w:hAnsi="Times New Roman" w:cs="Times New Roman"/>
          <w:sz w:val="20"/>
          <w:szCs w:val="20"/>
        </w:rPr>
        <w:t>CRHR1</w:t>
      </w:r>
      <w:r>
        <w:rPr>
          <w:rFonts w:ascii="Times New Roman" w:hAnsi="Times New Roman" w:cs="Times New Roman"/>
          <w:sz w:val="20"/>
          <w:szCs w:val="20"/>
        </w:rPr>
        <w:t xml:space="preserve">; </w:t>
      </w:r>
      <w:r w:rsidRPr="00A35524">
        <w:rPr>
          <w:rFonts w:ascii="Times New Roman" w:hAnsi="Times New Roman" w:cs="Times New Roman"/>
          <w:sz w:val="20"/>
          <w:szCs w:val="20"/>
        </w:rPr>
        <w:t>CRIM1</w:t>
      </w:r>
      <w:r>
        <w:rPr>
          <w:rFonts w:ascii="Times New Roman" w:hAnsi="Times New Roman" w:cs="Times New Roman"/>
          <w:sz w:val="20"/>
          <w:szCs w:val="20"/>
        </w:rPr>
        <w:t xml:space="preserve">; </w:t>
      </w:r>
      <w:r w:rsidRPr="00A35524">
        <w:rPr>
          <w:rFonts w:ascii="Times New Roman" w:hAnsi="Times New Roman" w:cs="Times New Roman"/>
          <w:sz w:val="20"/>
          <w:szCs w:val="20"/>
        </w:rPr>
        <w:t>CRIP2</w:t>
      </w:r>
      <w:r>
        <w:rPr>
          <w:rFonts w:ascii="Times New Roman" w:hAnsi="Times New Roman" w:cs="Times New Roman"/>
          <w:sz w:val="20"/>
          <w:szCs w:val="20"/>
        </w:rPr>
        <w:t xml:space="preserve">; </w:t>
      </w:r>
      <w:r w:rsidRPr="00A35524">
        <w:rPr>
          <w:rFonts w:ascii="Times New Roman" w:hAnsi="Times New Roman" w:cs="Times New Roman"/>
          <w:sz w:val="20"/>
          <w:szCs w:val="20"/>
        </w:rPr>
        <w:t>CRISP2</w:t>
      </w:r>
      <w:r>
        <w:rPr>
          <w:rFonts w:ascii="Times New Roman" w:hAnsi="Times New Roman" w:cs="Times New Roman"/>
          <w:sz w:val="20"/>
          <w:szCs w:val="20"/>
        </w:rPr>
        <w:t xml:space="preserve">; </w:t>
      </w:r>
      <w:r w:rsidRPr="00A35524">
        <w:rPr>
          <w:rFonts w:ascii="Times New Roman" w:hAnsi="Times New Roman" w:cs="Times New Roman"/>
          <w:sz w:val="20"/>
          <w:szCs w:val="20"/>
        </w:rPr>
        <w:t>CRISP3</w:t>
      </w:r>
      <w:r>
        <w:rPr>
          <w:rFonts w:ascii="Times New Roman" w:hAnsi="Times New Roman" w:cs="Times New Roman"/>
          <w:sz w:val="20"/>
          <w:szCs w:val="20"/>
        </w:rPr>
        <w:t xml:space="preserve">; </w:t>
      </w:r>
      <w:r w:rsidRPr="00A35524">
        <w:rPr>
          <w:rFonts w:ascii="Times New Roman" w:hAnsi="Times New Roman" w:cs="Times New Roman"/>
          <w:sz w:val="20"/>
          <w:szCs w:val="20"/>
        </w:rPr>
        <w:t>CRKL</w:t>
      </w:r>
      <w:r>
        <w:rPr>
          <w:rFonts w:ascii="Times New Roman" w:hAnsi="Times New Roman" w:cs="Times New Roman"/>
          <w:sz w:val="20"/>
          <w:szCs w:val="20"/>
        </w:rPr>
        <w:t xml:space="preserve">; </w:t>
      </w:r>
      <w:r w:rsidRPr="00A35524">
        <w:rPr>
          <w:rFonts w:ascii="Times New Roman" w:hAnsi="Times New Roman" w:cs="Times New Roman"/>
          <w:sz w:val="20"/>
          <w:szCs w:val="20"/>
        </w:rPr>
        <w:t>CRLF1</w:t>
      </w:r>
      <w:r>
        <w:rPr>
          <w:rFonts w:ascii="Times New Roman" w:hAnsi="Times New Roman" w:cs="Times New Roman"/>
          <w:sz w:val="20"/>
          <w:szCs w:val="20"/>
        </w:rPr>
        <w:t xml:space="preserve">; </w:t>
      </w:r>
      <w:r w:rsidRPr="00A35524">
        <w:rPr>
          <w:rFonts w:ascii="Times New Roman" w:hAnsi="Times New Roman" w:cs="Times New Roman"/>
          <w:sz w:val="20"/>
          <w:szCs w:val="20"/>
        </w:rPr>
        <w:t>CRNN</w:t>
      </w:r>
      <w:r>
        <w:rPr>
          <w:rFonts w:ascii="Times New Roman" w:hAnsi="Times New Roman" w:cs="Times New Roman"/>
          <w:sz w:val="20"/>
          <w:szCs w:val="20"/>
        </w:rPr>
        <w:t xml:space="preserve">; </w:t>
      </w:r>
      <w:r w:rsidRPr="00A35524">
        <w:rPr>
          <w:rFonts w:ascii="Times New Roman" w:hAnsi="Times New Roman" w:cs="Times New Roman"/>
          <w:sz w:val="20"/>
          <w:szCs w:val="20"/>
        </w:rPr>
        <w:t>CRTAC1</w:t>
      </w:r>
      <w:r>
        <w:rPr>
          <w:rFonts w:ascii="Times New Roman" w:hAnsi="Times New Roman" w:cs="Times New Roman"/>
          <w:sz w:val="20"/>
          <w:szCs w:val="20"/>
        </w:rPr>
        <w:t xml:space="preserve">; </w:t>
      </w:r>
      <w:r w:rsidRPr="00A35524">
        <w:rPr>
          <w:rFonts w:ascii="Times New Roman" w:hAnsi="Times New Roman" w:cs="Times New Roman"/>
          <w:sz w:val="20"/>
          <w:szCs w:val="20"/>
        </w:rPr>
        <w:t>CRTAM</w:t>
      </w:r>
      <w:r>
        <w:rPr>
          <w:rFonts w:ascii="Times New Roman" w:hAnsi="Times New Roman" w:cs="Times New Roman"/>
          <w:sz w:val="20"/>
          <w:szCs w:val="20"/>
        </w:rPr>
        <w:t xml:space="preserve">; </w:t>
      </w:r>
      <w:r w:rsidRPr="00A35524">
        <w:rPr>
          <w:rFonts w:ascii="Times New Roman" w:hAnsi="Times New Roman" w:cs="Times New Roman"/>
          <w:sz w:val="20"/>
          <w:szCs w:val="20"/>
        </w:rPr>
        <w:t>CRTAP</w:t>
      </w:r>
      <w:r>
        <w:rPr>
          <w:rFonts w:ascii="Times New Roman" w:hAnsi="Times New Roman" w:cs="Times New Roman"/>
          <w:sz w:val="20"/>
          <w:szCs w:val="20"/>
        </w:rPr>
        <w:t xml:space="preserve">; </w:t>
      </w:r>
      <w:r w:rsidRPr="00A35524">
        <w:rPr>
          <w:rFonts w:ascii="Times New Roman" w:hAnsi="Times New Roman" w:cs="Times New Roman"/>
          <w:sz w:val="20"/>
          <w:szCs w:val="20"/>
        </w:rPr>
        <w:t>CRX</w:t>
      </w:r>
      <w:r>
        <w:rPr>
          <w:rFonts w:ascii="Times New Roman" w:hAnsi="Times New Roman" w:cs="Times New Roman"/>
          <w:sz w:val="20"/>
          <w:szCs w:val="20"/>
        </w:rPr>
        <w:t xml:space="preserve">; </w:t>
      </w:r>
      <w:r w:rsidRPr="00A35524">
        <w:rPr>
          <w:rFonts w:ascii="Times New Roman" w:hAnsi="Times New Roman" w:cs="Times New Roman"/>
          <w:sz w:val="20"/>
          <w:szCs w:val="20"/>
        </w:rPr>
        <w:t>CRYBB1</w:t>
      </w:r>
      <w:r>
        <w:rPr>
          <w:rFonts w:ascii="Times New Roman" w:hAnsi="Times New Roman" w:cs="Times New Roman"/>
          <w:sz w:val="20"/>
          <w:szCs w:val="20"/>
        </w:rPr>
        <w:t xml:space="preserve">; </w:t>
      </w:r>
      <w:r w:rsidRPr="00A35524">
        <w:rPr>
          <w:rFonts w:ascii="Times New Roman" w:hAnsi="Times New Roman" w:cs="Times New Roman"/>
          <w:sz w:val="20"/>
          <w:szCs w:val="20"/>
        </w:rPr>
        <w:t>CRYBB2</w:t>
      </w:r>
      <w:r>
        <w:rPr>
          <w:rFonts w:ascii="Times New Roman" w:hAnsi="Times New Roman" w:cs="Times New Roman"/>
          <w:sz w:val="20"/>
          <w:szCs w:val="20"/>
        </w:rPr>
        <w:t xml:space="preserve">; </w:t>
      </w:r>
      <w:r w:rsidRPr="00A35524">
        <w:rPr>
          <w:rFonts w:ascii="Times New Roman" w:hAnsi="Times New Roman" w:cs="Times New Roman"/>
          <w:sz w:val="20"/>
          <w:szCs w:val="20"/>
        </w:rPr>
        <w:t>CRYGD</w:t>
      </w:r>
      <w:r>
        <w:rPr>
          <w:rFonts w:ascii="Times New Roman" w:hAnsi="Times New Roman" w:cs="Times New Roman"/>
          <w:sz w:val="20"/>
          <w:szCs w:val="20"/>
        </w:rPr>
        <w:t xml:space="preserve">; </w:t>
      </w:r>
      <w:r w:rsidRPr="00A35524">
        <w:rPr>
          <w:rFonts w:ascii="Times New Roman" w:hAnsi="Times New Roman" w:cs="Times New Roman"/>
          <w:sz w:val="20"/>
          <w:szCs w:val="20"/>
        </w:rPr>
        <w:t>CRYM</w:t>
      </w:r>
      <w:r>
        <w:rPr>
          <w:rFonts w:ascii="Times New Roman" w:hAnsi="Times New Roman" w:cs="Times New Roman"/>
          <w:sz w:val="20"/>
          <w:szCs w:val="20"/>
        </w:rPr>
        <w:t xml:space="preserve">; </w:t>
      </w:r>
      <w:r w:rsidRPr="00A35524">
        <w:rPr>
          <w:rFonts w:ascii="Times New Roman" w:hAnsi="Times New Roman" w:cs="Times New Roman"/>
          <w:sz w:val="20"/>
          <w:szCs w:val="20"/>
        </w:rPr>
        <w:t>CRYZL1</w:t>
      </w:r>
      <w:r>
        <w:rPr>
          <w:rFonts w:ascii="Times New Roman" w:hAnsi="Times New Roman" w:cs="Times New Roman"/>
          <w:sz w:val="20"/>
          <w:szCs w:val="20"/>
        </w:rPr>
        <w:t xml:space="preserve">; </w:t>
      </w:r>
      <w:r w:rsidRPr="00A35524">
        <w:rPr>
          <w:rFonts w:ascii="Times New Roman" w:hAnsi="Times New Roman" w:cs="Times New Roman"/>
          <w:sz w:val="20"/>
          <w:szCs w:val="20"/>
        </w:rPr>
        <w:t>CSDE1</w:t>
      </w:r>
      <w:r>
        <w:rPr>
          <w:rFonts w:ascii="Times New Roman" w:hAnsi="Times New Roman" w:cs="Times New Roman"/>
          <w:sz w:val="20"/>
          <w:szCs w:val="20"/>
        </w:rPr>
        <w:t xml:space="preserve">; </w:t>
      </w:r>
      <w:r w:rsidRPr="00A35524">
        <w:rPr>
          <w:rFonts w:ascii="Times New Roman" w:hAnsi="Times New Roman" w:cs="Times New Roman"/>
          <w:sz w:val="20"/>
          <w:szCs w:val="20"/>
        </w:rPr>
        <w:t>CSF1</w:t>
      </w:r>
      <w:r>
        <w:rPr>
          <w:rFonts w:ascii="Times New Roman" w:hAnsi="Times New Roman" w:cs="Times New Roman"/>
          <w:sz w:val="20"/>
          <w:szCs w:val="20"/>
        </w:rPr>
        <w:t xml:space="preserve">; </w:t>
      </w:r>
      <w:r w:rsidRPr="00A35524">
        <w:rPr>
          <w:rFonts w:ascii="Times New Roman" w:hAnsi="Times New Roman" w:cs="Times New Roman"/>
          <w:sz w:val="20"/>
          <w:szCs w:val="20"/>
        </w:rPr>
        <w:t>CSF1R</w:t>
      </w:r>
      <w:r>
        <w:rPr>
          <w:rFonts w:ascii="Times New Roman" w:hAnsi="Times New Roman" w:cs="Times New Roman"/>
          <w:sz w:val="20"/>
          <w:szCs w:val="20"/>
        </w:rPr>
        <w:t xml:space="preserve">; </w:t>
      </w:r>
      <w:r w:rsidRPr="00A35524">
        <w:rPr>
          <w:rFonts w:ascii="Times New Roman" w:hAnsi="Times New Roman" w:cs="Times New Roman"/>
          <w:sz w:val="20"/>
          <w:szCs w:val="20"/>
        </w:rPr>
        <w:t>CSF2</w:t>
      </w:r>
      <w:r>
        <w:rPr>
          <w:rFonts w:ascii="Times New Roman" w:hAnsi="Times New Roman" w:cs="Times New Roman"/>
          <w:sz w:val="20"/>
          <w:szCs w:val="20"/>
        </w:rPr>
        <w:t xml:space="preserve">; </w:t>
      </w:r>
      <w:r w:rsidRPr="00A35524">
        <w:rPr>
          <w:rFonts w:ascii="Times New Roman" w:hAnsi="Times New Roman" w:cs="Times New Roman"/>
          <w:sz w:val="20"/>
          <w:szCs w:val="20"/>
        </w:rPr>
        <w:t>CSF2RA</w:t>
      </w:r>
      <w:r>
        <w:rPr>
          <w:rFonts w:ascii="Times New Roman" w:hAnsi="Times New Roman" w:cs="Times New Roman"/>
          <w:sz w:val="20"/>
          <w:szCs w:val="20"/>
        </w:rPr>
        <w:t xml:space="preserve">; </w:t>
      </w:r>
      <w:r w:rsidRPr="00A35524">
        <w:rPr>
          <w:rFonts w:ascii="Times New Roman" w:hAnsi="Times New Roman" w:cs="Times New Roman"/>
          <w:sz w:val="20"/>
          <w:szCs w:val="20"/>
        </w:rPr>
        <w:t>CSF2RB</w:t>
      </w:r>
      <w:r>
        <w:rPr>
          <w:rFonts w:ascii="Times New Roman" w:hAnsi="Times New Roman" w:cs="Times New Roman"/>
          <w:sz w:val="20"/>
          <w:szCs w:val="20"/>
        </w:rPr>
        <w:t xml:space="preserve">; </w:t>
      </w:r>
      <w:r w:rsidRPr="00A35524">
        <w:rPr>
          <w:rFonts w:ascii="Times New Roman" w:hAnsi="Times New Roman" w:cs="Times New Roman"/>
          <w:sz w:val="20"/>
          <w:szCs w:val="20"/>
        </w:rPr>
        <w:t>CSF3</w:t>
      </w:r>
      <w:r>
        <w:rPr>
          <w:rFonts w:ascii="Times New Roman" w:hAnsi="Times New Roman" w:cs="Times New Roman"/>
          <w:sz w:val="20"/>
          <w:szCs w:val="20"/>
        </w:rPr>
        <w:t xml:space="preserve">; </w:t>
      </w:r>
      <w:r w:rsidRPr="00A35524">
        <w:rPr>
          <w:rFonts w:ascii="Times New Roman" w:hAnsi="Times New Roman" w:cs="Times New Roman"/>
          <w:sz w:val="20"/>
          <w:szCs w:val="20"/>
        </w:rPr>
        <w:t>CSF3R</w:t>
      </w:r>
      <w:r>
        <w:rPr>
          <w:rFonts w:ascii="Times New Roman" w:hAnsi="Times New Roman" w:cs="Times New Roman"/>
          <w:sz w:val="20"/>
          <w:szCs w:val="20"/>
        </w:rPr>
        <w:t xml:space="preserve">; </w:t>
      </w:r>
      <w:r w:rsidRPr="00A35524">
        <w:rPr>
          <w:rFonts w:ascii="Times New Roman" w:hAnsi="Times New Roman" w:cs="Times New Roman"/>
          <w:sz w:val="20"/>
          <w:szCs w:val="20"/>
        </w:rPr>
        <w:t>CSH1</w:t>
      </w:r>
      <w:r>
        <w:rPr>
          <w:rFonts w:ascii="Times New Roman" w:hAnsi="Times New Roman" w:cs="Times New Roman"/>
          <w:sz w:val="20"/>
          <w:szCs w:val="20"/>
        </w:rPr>
        <w:t xml:space="preserve">; </w:t>
      </w:r>
      <w:r w:rsidRPr="00A35524">
        <w:rPr>
          <w:rFonts w:ascii="Times New Roman" w:hAnsi="Times New Roman" w:cs="Times New Roman"/>
          <w:sz w:val="20"/>
          <w:szCs w:val="20"/>
        </w:rPr>
        <w:t>CSNK1D</w:t>
      </w:r>
      <w:r>
        <w:rPr>
          <w:rFonts w:ascii="Times New Roman" w:hAnsi="Times New Roman" w:cs="Times New Roman"/>
          <w:sz w:val="20"/>
          <w:szCs w:val="20"/>
        </w:rPr>
        <w:t xml:space="preserve">; </w:t>
      </w:r>
      <w:r w:rsidRPr="00A35524">
        <w:rPr>
          <w:rFonts w:ascii="Times New Roman" w:hAnsi="Times New Roman" w:cs="Times New Roman"/>
          <w:sz w:val="20"/>
          <w:szCs w:val="20"/>
        </w:rPr>
        <w:t>CSNK2A1</w:t>
      </w:r>
      <w:r>
        <w:rPr>
          <w:rFonts w:ascii="Times New Roman" w:hAnsi="Times New Roman" w:cs="Times New Roman"/>
          <w:sz w:val="20"/>
          <w:szCs w:val="20"/>
        </w:rPr>
        <w:t xml:space="preserve">; </w:t>
      </w:r>
      <w:r w:rsidRPr="00A35524">
        <w:rPr>
          <w:rFonts w:ascii="Times New Roman" w:hAnsi="Times New Roman" w:cs="Times New Roman"/>
          <w:sz w:val="20"/>
          <w:szCs w:val="20"/>
        </w:rPr>
        <w:t>CSPG4</w:t>
      </w:r>
      <w:r>
        <w:rPr>
          <w:rFonts w:ascii="Times New Roman" w:hAnsi="Times New Roman" w:cs="Times New Roman"/>
          <w:sz w:val="20"/>
          <w:szCs w:val="20"/>
        </w:rPr>
        <w:t xml:space="preserve">; </w:t>
      </w:r>
      <w:r w:rsidRPr="00A35524">
        <w:rPr>
          <w:rFonts w:ascii="Times New Roman" w:hAnsi="Times New Roman" w:cs="Times New Roman"/>
          <w:sz w:val="20"/>
          <w:szCs w:val="20"/>
        </w:rPr>
        <w:t>CSPG5</w:t>
      </w:r>
      <w:r>
        <w:rPr>
          <w:rFonts w:ascii="Times New Roman" w:hAnsi="Times New Roman" w:cs="Times New Roman"/>
          <w:sz w:val="20"/>
          <w:szCs w:val="20"/>
        </w:rPr>
        <w:t xml:space="preserve">; </w:t>
      </w:r>
      <w:r w:rsidRPr="00A35524">
        <w:rPr>
          <w:rFonts w:ascii="Times New Roman" w:hAnsi="Times New Roman" w:cs="Times New Roman"/>
          <w:sz w:val="20"/>
          <w:szCs w:val="20"/>
        </w:rPr>
        <w:t>CSRP3</w:t>
      </w:r>
      <w:r>
        <w:rPr>
          <w:rFonts w:ascii="Times New Roman" w:hAnsi="Times New Roman" w:cs="Times New Roman"/>
          <w:sz w:val="20"/>
          <w:szCs w:val="20"/>
        </w:rPr>
        <w:t xml:space="preserve">; </w:t>
      </w:r>
      <w:r w:rsidRPr="00A35524">
        <w:rPr>
          <w:rFonts w:ascii="Times New Roman" w:hAnsi="Times New Roman" w:cs="Times New Roman"/>
          <w:sz w:val="20"/>
          <w:szCs w:val="20"/>
        </w:rPr>
        <w:t>CST1</w:t>
      </w:r>
      <w:r>
        <w:rPr>
          <w:rFonts w:ascii="Times New Roman" w:hAnsi="Times New Roman" w:cs="Times New Roman"/>
          <w:sz w:val="20"/>
          <w:szCs w:val="20"/>
        </w:rPr>
        <w:t xml:space="preserve">; </w:t>
      </w:r>
      <w:r w:rsidRPr="00A35524">
        <w:rPr>
          <w:rFonts w:ascii="Times New Roman" w:hAnsi="Times New Roman" w:cs="Times New Roman"/>
          <w:sz w:val="20"/>
          <w:szCs w:val="20"/>
        </w:rPr>
        <w:t>CST3</w:t>
      </w:r>
      <w:r>
        <w:rPr>
          <w:rFonts w:ascii="Times New Roman" w:hAnsi="Times New Roman" w:cs="Times New Roman"/>
          <w:sz w:val="20"/>
          <w:szCs w:val="20"/>
        </w:rPr>
        <w:t xml:space="preserve">; </w:t>
      </w:r>
      <w:r w:rsidRPr="00A35524">
        <w:rPr>
          <w:rFonts w:ascii="Times New Roman" w:hAnsi="Times New Roman" w:cs="Times New Roman"/>
          <w:sz w:val="20"/>
          <w:szCs w:val="20"/>
        </w:rPr>
        <w:t>CST5</w:t>
      </w:r>
      <w:r>
        <w:rPr>
          <w:rFonts w:ascii="Times New Roman" w:hAnsi="Times New Roman" w:cs="Times New Roman"/>
          <w:sz w:val="20"/>
          <w:szCs w:val="20"/>
        </w:rPr>
        <w:t xml:space="preserve">; </w:t>
      </w:r>
      <w:r w:rsidRPr="00A35524">
        <w:rPr>
          <w:rFonts w:ascii="Times New Roman" w:hAnsi="Times New Roman" w:cs="Times New Roman"/>
          <w:sz w:val="20"/>
          <w:szCs w:val="20"/>
        </w:rPr>
        <w:t>CST6</w:t>
      </w:r>
      <w:r>
        <w:rPr>
          <w:rFonts w:ascii="Times New Roman" w:hAnsi="Times New Roman" w:cs="Times New Roman"/>
          <w:sz w:val="20"/>
          <w:szCs w:val="20"/>
        </w:rPr>
        <w:t xml:space="preserve">; </w:t>
      </w:r>
      <w:r w:rsidRPr="00A35524">
        <w:rPr>
          <w:rFonts w:ascii="Times New Roman" w:hAnsi="Times New Roman" w:cs="Times New Roman"/>
          <w:sz w:val="20"/>
          <w:szCs w:val="20"/>
        </w:rPr>
        <w:t>CST7</w:t>
      </w:r>
      <w:r>
        <w:rPr>
          <w:rFonts w:ascii="Times New Roman" w:hAnsi="Times New Roman" w:cs="Times New Roman"/>
          <w:sz w:val="20"/>
          <w:szCs w:val="20"/>
        </w:rPr>
        <w:t xml:space="preserve">; </w:t>
      </w:r>
      <w:r w:rsidRPr="00A35524">
        <w:rPr>
          <w:rFonts w:ascii="Times New Roman" w:hAnsi="Times New Roman" w:cs="Times New Roman"/>
          <w:sz w:val="20"/>
          <w:szCs w:val="20"/>
        </w:rPr>
        <w:t>CSTB</w:t>
      </w:r>
      <w:r>
        <w:rPr>
          <w:rFonts w:ascii="Times New Roman" w:hAnsi="Times New Roman" w:cs="Times New Roman"/>
          <w:sz w:val="20"/>
          <w:szCs w:val="20"/>
        </w:rPr>
        <w:t xml:space="preserve">; </w:t>
      </w:r>
      <w:r w:rsidRPr="00A35524">
        <w:rPr>
          <w:rFonts w:ascii="Times New Roman" w:hAnsi="Times New Roman" w:cs="Times New Roman"/>
          <w:sz w:val="20"/>
          <w:szCs w:val="20"/>
        </w:rPr>
        <w:t>CTAG1A_CTAG1B</w:t>
      </w:r>
      <w:r>
        <w:rPr>
          <w:rFonts w:ascii="Times New Roman" w:hAnsi="Times New Roman" w:cs="Times New Roman"/>
          <w:sz w:val="20"/>
          <w:szCs w:val="20"/>
        </w:rPr>
        <w:t xml:space="preserve">; </w:t>
      </w:r>
      <w:r w:rsidRPr="00A35524">
        <w:rPr>
          <w:rFonts w:ascii="Times New Roman" w:hAnsi="Times New Roman" w:cs="Times New Roman"/>
          <w:sz w:val="20"/>
          <w:szCs w:val="20"/>
        </w:rPr>
        <w:t>CTBS</w:t>
      </w:r>
      <w:r>
        <w:rPr>
          <w:rFonts w:ascii="Times New Roman" w:hAnsi="Times New Roman" w:cs="Times New Roman"/>
          <w:sz w:val="20"/>
          <w:szCs w:val="20"/>
        </w:rPr>
        <w:t xml:space="preserve">; </w:t>
      </w:r>
      <w:r w:rsidRPr="00A35524">
        <w:rPr>
          <w:rFonts w:ascii="Times New Roman" w:hAnsi="Times New Roman" w:cs="Times New Roman"/>
          <w:sz w:val="20"/>
          <w:szCs w:val="20"/>
        </w:rPr>
        <w:t>CTF1</w:t>
      </w:r>
      <w:r>
        <w:rPr>
          <w:rFonts w:ascii="Times New Roman" w:hAnsi="Times New Roman" w:cs="Times New Roman"/>
          <w:sz w:val="20"/>
          <w:szCs w:val="20"/>
        </w:rPr>
        <w:t xml:space="preserve">; </w:t>
      </w:r>
      <w:r w:rsidRPr="00A35524">
        <w:rPr>
          <w:rFonts w:ascii="Times New Roman" w:hAnsi="Times New Roman" w:cs="Times New Roman"/>
          <w:sz w:val="20"/>
          <w:szCs w:val="20"/>
        </w:rPr>
        <w:t>CTHRC1</w:t>
      </w:r>
      <w:r>
        <w:rPr>
          <w:rFonts w:ascii="Times New Roman" w:hAnsi="Times New Roman" w:cs="Times New Roman"/>
          <w:sz w:val="20"/>
          <w:szCs w:val="20"/>
        </w:rPr>
        <w:t xml:space="preserve">; </w:t>
      </w:r>
      <w:r w:rsidRPr="00A35524">
        <w:rPr>
          <w:rFonts w:ascii="Times New Roman" w:hAnsi="Times New Roman" w:cs="Times New Roman"/>
          <w:sz w:val="20"/>
          <w:szCs w:val="20"/>
        </w:rPr>
        <w:t>CTLA4</w:t>
      </w:r>
      <w:r>
        <w:rPr>
          <w:rFonts w:ascii="Times New Roman" w:hAnsi="Times New Roman" w:cs="Times New Roman"/>
          <w:sz w:val="20"/>
          <w:szCs w:val="20"/>
        </w:rPr>
        <w:t xml:space="preserve">; </w:t>
      </w:r>
      <w:r w:rsidRPr="00A35524">
        <w:rPr>
          <w:rFonts w:ascii="Times New Roman" w:hAnsi="Times New Roman" w:cs="Times New Roman"/>
          <w:sz w:val="20"/>
          <w:szCs w:val="20"/>
        </w:rPr>
        <w:t>CTNNA1</w:t>
      </w:r>
      <w:r>
        <w:rPr>
          <w:rFonts w:ascii="Times New Roman" w:hAnsi="Times New Roman" w:cs="Times New Roman"/>
          <w:sz w:val="20"/>
          <w:szCs w:val="20"/>
        </w:rPr>
        <w:t xml:space="preserve">; </w:t>
      </w:r>
      <w:r w:rsidRPr="00A35524">
        <w:rPr>
          <w:rFonts w:ascii="Times New Roman" w:hAnsi="Times New Roman" w:cs="Times New Roman"/>
          <w:sz w:val="20"/>
          <w:szCs w:val="20"/>
        </w:rPr>
        <w:t>CTRB1</w:t>
      </w:r>
      <w:r>
        <w:rPr>
          <w:rFonts w:ascii="Times New Roman" w:hAnsi="Times New Roman" w:cs="Times New Roman"/>
          <w:sz w:val="20"/>
          <w:szCs w:val="20"/>
        </w:rPr>
        <w:t xml:space="preserve">; </w:t>
      </w:r>
      <w:r w:rsidRPr="00A35524">
        <w:rPr>
          <w:rFonts w:ascii="Times New Roman" w:hAnsi="Times New Roman" w:cs="Times New Roman"/>
          <w:sz w:val="20"/>
          <w:szCs w:val="20"/>
        </w:rPr>
        <w:t>CTRC</w:t>
      </w:r>
      <w:r>
        <w:rPr>
          <w:rFonts w:ascii="Times New Roman" w:hAnsi="Times New Roman" w:cs="Times New Roman"/>
          <w:sz w:val="20"/>
          <w:szCs w:val="20"/>
        </w:rPr>
        <w:t xml:space="preserve">; </w:t>
      </w:r>
      <w:r w:rsidRPr="00A35524">
        <w:rPr>
          <w:rFonts w:ascii="Times New Roman" w:hAnsi="Times New Roman" w:cs="Times New Roman"/>
          <w:sz w:val="20"/>
          <w:szCs w:val="20"/>
        </w:rPr>
        <w:t>CTRL</w:t>
      </w:r>
      <w:r>
        <w:rPr>
          <w:rFonts w:ascii="Times New Roman" w:hAnsi="Times New Roman" w:cs="Times New Roman"/>
          <w:sz w:val="20"/>
          <w:szCs w:val="20"/>
        </w:rPr>
        <w:t xml:space="preserve">; </w:t>
      </w:r>
      <w:r w:rsidRPr="00A35524">
        <w:rPr>
          <w:rFonts w:ascii="Times New Roman" w:hAnsi="Times New Roman" w:cs="Times New Roman"/>
          <w:sz w:val="20"/>
          <w:szCs w:val="20"/>
        </w:rPr>
        <w:t>CTSB</w:t>
      </w:r>
      <w:r>
        <w:rPr>
          <w:rFonts w:ascii="Times New Roman" w:hAnsi="Times New Roman" w:cs="Times New Roman"/>
          <w:sz w:val="20"/>
          <w:szCs w:val="20"/>
        </w:rPr>
        <w:t xml:space="preserve">; </w:t>
      </w:r>
      <w:r w:rsidRPr="00A35524">
        <w:rPr>
          <w:rFonts w:ascii="Times New Roman" w:hAnsi="Times New Roman" w:cs="Times New Roman"/>
          <w:sz w:val="20"/>
          <w:szCs w:val="20"/>
        </w:rPr>
        <w:t>CTSC</w:t>
      </w:r>
      <w:r>
        <w:rPr>
          <w:rFonts w:ascii="Times New Roman" w:hAnsi="Times New Roman" w:cs="Times New Roman"/>
          <w:sz w:val="20"/>
          <w:szCs w:val="20"/>
        </w:rPr>
        <w:t xml:space="preserve">; </w:t>
      </w:r>
      <w:r w:rsidRPr="00A35524">
        <w:rPr>
          <w:rFonts w:ascii="Times New Roman" w:hAnsi="Times New Roman" w:cs="Times New Roman"/>
          <w:sz w:val="20"/>
          <w:szCs w:val="20"/>
        </w:rPr>
        <w:t>CTSD</w:t>
      </w:r>
      <w:r>
        <w:rPr>
          <w:rFonts w:ascii="Times New Roman" w:hAnsi="Times New Roman" w:cs="Times New Roman"/>
          <w:sz w:val="20"/>
          <w:szCs w:val="20"/>
        </w:rPr>
        <w:t xml:space="preserve">; </w:t>
      </w:r>
      <w:r w:rsidRPr="00A35524">
        <w:rPr>
          <w:rFonts w:ascii="Times New Roman" w:hAnsi="Times New Roman" w:cs="Times New Roman"/>
          <w:sz w:val="20"/>
          <w:szCs w:val="20"/>
        </w:rPr>
        <w:t>CTSE</w:t>
      </w:r>
      <w:r>
        <w:rPr>
          <w:rFonts w:ascii="Times New Roman" w:hAnsi="Times New Roman" w:cs="Times New Roman"/>
          <w:sz w:val="20"/>
          <w:szCs w:val="20"/>
        </w:rPr>
        <w:t xml:space="preserve">; </w:t>
      </w:r>
      <w:r w:rsidRPr="00A35524">
        <w:rPr>
          <w:rFonts w:ascii="Times New Roman" w:hAnsi="Times New Roman" w:cs="Times New Roman"/>
          <w:sz w:val="20"/>
          <w:szCs w:val="20"/>
        </w:rPr>
        <w:t>CTSF</w:t>
      </w:r>
      <w:r>
        <w:rPr>
          <w:rFonts w:ascii="Times New Roman" w:hAnsi="Times New Roman" w:cs="Times New Roman"/>
          <w:sz w:val="20"/>
          <w:szCs w:val="20"/>
        </w:rPr>
        <w:t xml:space="preserve">; </w:t>
      </w:r>
      <w:r w:rsidRPr="00A35524">
        <w:rPr>
          <w:rFonts w:ascii="Times New Roman" w:hAnsi="Times New Roman" w:cs="Times New Roman"/>
          <w:sz w:val="20"/>
          <w:szCs w:val="20"/>
        </w:rPr>
        <w:t>CTSH</w:t>
      </w:r>
      <w:r>
        <w:rPr>
          <w:rFonts w:ascii="Times New Roman" w:hAnsi="Times New Roman" w:cs="Times New Roman"/>
          <w:sz w:val="20"/>
          <w:szCs w:val="20"/>
        </w:rPr>
        <w:t xml:space="preserve">; </w:t>
      </w:r>
      <w:r w:rsidRPr="00A35524">
        <w:rPr>
          <w:rFonts w:ascii="Times New Roman" w:hAnsi="Times New Roman" w:cs="Times New Roman"/>
          <w:sz w:val="20"/>
          <w:szCs w:val="20"/>
        </w:rPr>
        <w:t>CTSL</w:t>
      </w:r>
      <w:r>
        <w:rPr>
          <w:rFonts w:ascii="Times New Roman" w:hAnsi="Times New Roman" w:cs="Times New Roman"/>
          <w:sz w:val="20"/>
          <w:szCs w:val="20"/>
        </w:rPr>
        <w:t xml:space="preserve">; </w:t>
      </w:r>
      <w:r w:rsidRPr="00A35524">
        <w:rPr>
          <w:rFonts w:ascii="Times New Roman" w:hAnsi="Times New Roman" w:cs="Times New Roman"/>
          <w:sz w:val="20"/>
          <w:szCs w:val="20"/>
        </w:rPr>
        <w:t>CTSO</w:t>
      </w:r>
      <w:r>
        <w:rPr>
          <w:rFonts w:ascii="Times New Roman" w:hAnsi="Times New Roman" w:cs="Times New Roman"/>
          <w:sz w:val="20"/>
          <w:szCs w:val="20"/>
        </w:rPr>
        <w:t xml:space="preserve">; </w:t>
      </w:r>
      <w:r w:rsidRPr="00A35524">
        <w:rPr>
          <w:rFonts w:ascii="Times New Roman" w:hAnsi="Times New Roman" w:cs="Times New Roman"/>
          <w:sz w:val="20"/>
          <w:szCs w:val="20"/>
        </w:rPr>
        <w:t>CTSS</w:t>
      </w:r>
      <w:r>
        <w:rPr>
          <w:rFonts w:ascii="Times New Roman" w:hAnsi="Times New Roman" w:cs="Times New Roman"/>
          <w:sz w:val="20"/>
          <w:szCs w:val="20"/>
        </w:rPr>
        <w:t xml:space="preserve">; </w:t>
      </w:r>
      <w:r w:rsidRPr="00A35524">
        <w:rPr>
          <w:rFonts w:ascii="Times New Roman" w:hAnsi="Times New Roman" w:cs="Times New Roman"/>
          <w:sz w:val="20"/>
          <w:szCs w:val="20"/>
        </w:rPr>
        <w:t>CTSV</w:t>
      </w:r>
      <w:r>
        <w:rPr>
          <w:rFonts w:ascii="Times New Roman" w:hAnsi="Times New Roman" w:cs="Times New Roman"/>
          <w:sz w:val="20"/>
          <w:szCs w:val="20"/>
        </w:rPr>
        <w:t xml:space="preserve">; </w:t>
      </w:r>
      <w:r w:rsidRPr="00A35524">
        <w:rPr>
          <w:rFonts w:ascii="Times New Roman" w:hAnsi="Times New Roman" w:cs="Times New Roman"/>
          <w:sz w:val="20"/>
          <w:szCs w:val="20"/>
        </w:rPr>
        <w:t>CTSZ</w:t>
      </w:r>
      <w:r>
        <w:rPr>
          <w:rFonts w:ascii="Times New Roman" w:hAnsi="Times New Roman" w:cs="Times New Roman"/>
          <w:sz w:val="20"/>
          <w:szCs w:val="20"/>
        </w:rPr>
        <w:t xml:space="preserve">; </w:t>
      </w:r>
      <w:r w:rsidRPr="00A35524">
        <w:rPr>
          <w:rFonts w:ascii="Times New Roman" w:hAnsi="Times New Roman" w:cs="Times New Roman"/>
          <w:sz w:val="20"/>
          <w:szCs w:val="20"/>
        </w:rPr>
        <w:t>CUZD1</w:t>
      </w:r>
      <w:r>
        <w:rPr>
          <w:rFonts w:ascii="Times New Roman" w:hAnsi="Times New Roman" w:cs="Times New Roman"/>
          <w:sz w:val="20"/>
          <w:szCs w:val="20"/>
        </w:rPr>
        <w:t xml:space="preserve">; </w:t>
      </w:r>
      <w:r w:rsidRPr="00A35524">
        <w:rPr>
          <w:rFonts w:ascii="Times New Roman" w:hAnsi="Times New Roman" w:cs="Times New Roman"/>
          <w:sz w:val="20"/>
          <w:szCs w:val="20"/>
        </w:rPr>
        <w:t>CWC15</w:t>
      </w:r>
      <w:r>
        <w:rPr>
          <w:rFonts w:ascii="Times New Roman" w:hAnsi="Times New Roman" w:cs="Times New Roman"/>
          <w:sz w:val="20"/>
          <w:szCs w:val="20"/>
        </w:rPr>
        <w:t xml:space="preserve">; </w:t>
      </w:r>
      <w:r w:rsidRPr="00A35524">
        <w:rPr>
          <w:rFonts w:ascii="Times New Roman" w:hAnsi="Times New Roman" w:cs="Times New Roman"/>
          <w:sz w:val="20"/>
          <w:szCs w:val="20"/>
        </w:rPr>
        <w:t>CX3CL1</w:t>
      </w:r>
      <w:r>
        <w:rPr>
          <w:rFonts w:ascii="Times New Roman" w:hAnsi="Times New Roman" w:cs="Times New Roman"/>
          <w:sz w:val="20"/>
          <w:szCs w:val="20"/>
        </w:rPr>
        <w:t xml:space="preserve">; </w:t>
      </w:r>
      <w:r w:rsidRPr="00A35524">
        <w:rPr>
          <w:rFonts w:ascii="Times New Roman" w:hAnsi="Times New Roman" w:cs="Times New Roman"/>
          <w:sz w:val="20"/>
          <w:szCs w:val="20"/>
        </w:rPr>
        <w:t>CXADR</w:t>
      </w:r>
      <w:r>
        <w:rPr>
          <w:rFonts w:ascii="Times New Roman" w:hAnsi="Times New Roman" w:cs="Times New Roman"/>
          <w:sz w:val="20"/>
          <w:szCs w:val="20"/>
        </w:rPr>
        <w:t xml:space="preserve">; </w:t>
      </w:r>
      <w:r w:rsidRPr="00A35524">
        <w:rPr>
          <w:rFonts w:ascii="Times New Roman" w:hAnsi="Times New Roman" w:cs="Times New Roman"/>
          <w:sz w:val="20"/>
          <w:szCs w:val="20"/>
        </w:rPr>
        <w:t>CXCL1</w:t>
      </w:r>
      <w:r>
        <w:rPr>
          <w:rFonts w:ascii="Times New Roman" w:hAnsi="Times New Roman" w:cs="Times New Roman"/>
          <w:sz w:val="20"/>
          <w:szCs w:val="20"/>
        </w:rPr>
        <w:t xml:space="preserve">; </w:t>
      </w:r>
      <w:r w:rsidRPr="00A35524">
        <w:rPr>
          <w:rFonts w:ascii="Times New Roman" w:hAnsi="Times New Roman" w:cs="Times New Roman"/>
          <w:sz w:val="20"/>
          <w:szCs w:val="20"/>
        </w:rPr>
        <w:t>CXCL10</w:t>
      </w:r>
      <w:r>
        <w:rPr>
          <w:rFonts w:ascii="Times New Roman" w:hAnsi="Times New Roman" w:cs="Times New Roman"/>
          <w:sz w:val="20"/>
          <w:szCs w:val="20"/>
        </w:rPr>
        <w:t xml:space="preserve">; </w:t>
      </w:r>
      <w:r w:rsidRPr="00A35524">
        <w:rPr>
          <w:rFonts w:ascii="Times New Roman" w:hAnsi="Times New Roman" w:cs="Times New Roman"/>
          <w:sz w:val="20"/>
          <w:szCs w:val="20"/>
        </w:rPr>
        <w:t>CXCL11</w:t>
      </w:r>
      <w:r>
        <w:rPr>
          <w:rFonts w:ascii="Times New Roman" w:hAnsi="Times New Roman" w:cs="Times New Roman"/>
          <w:sz w:val="20"/>
          <w:szCs w:val="20"/>
        </w:rPr>
        <w:t xml:space="preserve">; </w:t>
      </w:r>
      <w:r w:rsidRPr="00A35524">
        <w:rPr>
          <w:rFonts w:ascii="Times New Roman" w:hAnsi="Times New Roman" w:cs="Times New Roman"/>
          <w:sz w:val="20"/>
          <w:szCs w:val="20"/>
        </w:rPr>
        <w:t>CXCL12</w:t>
      </w:r>
      <w:r>
        <w:rPr>
          <w:rFonts w:ascii="Times New Roman" w:hAnsi="Times New Roman" w:cs="Times New Roman"/>
          <w:sz w:val="20"/>
          <w:szCs w:val="20"/>
        </w:rPr>
        <w:t xml:space="preserve">; </w:t>
      </w:r>
      <w:r w:rsidRPr="00A35524">
        <w:rPr>
          <w:rFonts w:ascii="Times New Roman" w:hAnsi="Times New Roman" w:cs="Times New Roman"/>
          <w:sz w:val="20"/>
          <w:szCs w:val="20"/>
        </w:rPr>
        <w:t>CXCL13</w:t>
      </w:r>
      <w:r>
        <w:rPr>
          <w:rFonts w:ascii="Times New Roman" w:hAnsi="Times New Roman" w:cs="Times New Roman"/>
          <w:sz w:val="20"/>
          <w:szCs w:val="20"/>
        </w:rPr>
        <w:t xml:space="preserve">; </w:t>
      </w:r>
      <w:r w:rsidRPr="00A35524">
        <w:rPr>
          <w:rFonts w:ascii="Times New Roman" w:hAnsi="Times New Roman" w:cs="Times New Roman"/>
          <w:sz w:val="20"/>
          <w:szCs w:val="20"/>
        </w:rPr>
        <w:t>CXCL14</w:t>
      </w:r>
      <w:r>
        <w:rPr>
          <w:rFonts w:ascii="Times New Roman" w:hAnsi="Times New Roman" w:cs="Times New Roman"/>
          <w:sz w:val="20"/>
          <w:szCs w:val="20"/>
        </w:rPr>
        <w:t xml:space="preserve">; </w:t>
      </w:r>
      <w:r w:rsidRPr="00A35524">
        <w:rPr>
          <w:rFonts w:ascii="Times New Roman" w:hAnsi="Times New Roman" w:cs="Times New Roman"/>
          <w:sz w:val="20"/>
          <w:szCs w:val="20"/>
        </w:rPr>
        <w:t>CXCL16</w:t>
      </w:r>
      <w:r>
        <w:rPr>
          <w:rFonts w:ascii="Times New Roman" w:hAnsi="Times New Roman" w:cs="Times New Roman"/>
          <w:sz w:val="20"/>
          <w:szCs w:val="20"/>
        </w:rPr>
        <w:t xml:space="preserve">; </w:t>
      </w:r>
      <w:r w:rsidRPr="00A35524">
        <w:rPr>
          <w:rFonts w:ascii="Times New Roman" w:hAnsi="Times New Roman" w:cs="Times New Roman"/>
          <w:sz w:val="20"/>
          <w:szCs w:val="20"/>
        </w:rPr>
        <w:t>CXCL17</w:t>
      </w:r>
      <w:r>
        <w:rPr>
          <w:rFonts w:ascii="Times New Roman" w:hAnsi="Times New Roman" w:cs="Times New Roman"/>
          <w:sz w:val="20"/>
          <w:szCs w:val="20"/>
        </w:rPr>
        <w:t xml:space="preserve">; </w:t>
      </w:r>
      <w:r w:rsidRPr="00A35524">
        <w:rPr>
          <w:rFonts w:ascii="Times New Roman" w:hAnsi="Times New Roman" w:cs="Times New Roman"/>
          <w:sz w:val="20"/>
          <w:szCs w:val="20"/>
        </w:rPr>
        <w:t>CXCL3</w:t>
      </w:r>
      <w:r>
        <w:rPr>
          <w:rFonts w:ascii="Times New Roman" w:hAnsi="Times New Roman" w:cs="Times New Roman"/>
          <w:sz w:val="20"/>
          <w:szCs w:val="20"/>
        </w:rPr>
        <w:t xml:space="preserve">; </w:t>
      </w:r>
      <w:r w:rsidRPr="00A35524">
        <w:rPr>
          <w:rFonts w:ascii="Times New Roman" w:hAnsi="Times New Roman" w:cs="Times New Roman"/>
          <w:sz w:val="20"/>
          <w:szCs w:val="20"/>
        </w:rPr>
        <w:t>CXCL5</w:t>
      </w:r>
      <w:r>
        <w:rPr>
          <w:rFonts w:ascii="Times New Roman" w:hAnsi="Times New Roman" w:cs="Times New Roman"/>
          <w:sz w:val="20"/>
          <w:szCs w:val="20"/>
        </w:rPr>
        <w:t xml:space="preserve">; </w:t>
      </w:r>
      <w:r w:rsidRPr="00A35524">
        <w:rPr>
          <w:rFonts w:ascii="Times New Roman" w:hAnsi="Times New Roman" w:cs="Times New Roman"/>
          <w:sz w:val="20"/>
          <w:szCs w:val="20"/>
        </w:rPr>
        <w:t>CXCL6</w:t>
      </w:r>
      <w:r>
        <w:rPr>
          <w:rFonts w:ascii="Times New Roman" w:hAnsi="Times New Roman" w:cs="Times New Roman"/>
          <w:sz w:val="20"/>
          <w:szCs w:val="20"/>
        </w:rPr>
        <w:t xml:space="preserve">; </w:t>
      </w:r>
      <w:r w:rsidRPr="00A35524">
        <w:rPr>
          <w:rFonts w:ascii="Times New Roman" w:hAnsi="Times New Roman" w:cs="Times New Roman"/>
          <w:sz w:val="20"/>
          <w:szCs w:val="20"/>
        </w:rPr>
        <w:t>CXCL8</w:t>
      </w:r>
      <w:r>
        <w:rPr>
          <w:rFonts w:ascii="Times New Roman" w:hAnsi="Times New Roman" w:cs="Times New Roman"/>
          <w:sz w:val="20"/>
          <w:szCs w:val="20"/>
        </w:rPr>
        <w:t xml:space="preserve">; </w:t>
      </w:r>
      <w:r w:rsidRPr="00A35524">
        <w:rPr>
          <w:rFonts w:ascii="Times New Roman" w:hAnsi="Times New Roman" w:cs="Times New Roman"/>
          <w:sz w:val="20"/>
          <w:szCs w:val="20"/>
        </w:rPr>
        <w:t>CXCL9</w:t>
      </w:r>
      <w:r>
        <w:rPr>
          <w:rFonts w:ascii="Times New Roman" w:hAnsi="Times New Roman" w:cs="Times New Roman"/>
          <w:sz w:val="20"/>
          <w:szCs w:val="20"/>
        </w:rPr>
        <w:t xml:space="preserve">; </w:t>
      </w:r>
      <w:r w:rsidRPr="00A35524">
        <w:rPr>
          <w:rFonts w:ascii="Times New Roman" w:hAnsi="Times New Roman" w:cs="Times New Roman"/>
          <w:sz w:val="20"/>
          <w:szCs w:val="20"/>
        </w:rPr>
        <w:t>CYB5A</w:t>
      </w:r>
      <w:r>
        <w:rPr>
          <w:rFonts w:ascii="Times New Roman" w:hAnsi="Times New Roman" w:cs="Times New Roman"/>
          <w:sz w:val="20"/>
          <w:szCs w:val="20"/>
        </w:rPr>
        <w:t xml:space="preserve">; </w:t>
      </w:r>
      <w:r w:rsidRPr="00A35524">
        <w:rPr>
          <w:rFonts w:ascii="Times New Roman" w:hAnsi="Times New Roman" w:cs="Times New Roman"/>
          <w:sz w:val="20"/>
          <w:szCs w:val="20"/>
        </w:rPr>
        <w:t>CYB5R2</w:t>
      </w:r>
      <w:r>
        <w:rPr>
          <w:rFonts w:ascii="Times New Roman" w:hAnsi="Times New Roman" w:cs="Times New Roman"/>
          <w:sz w:val="20"/>
          <w:szCs w:val="20"/>
        </w:rPr>
        <w:t xml:space="preserve">; </w:t>
      </w:r>
      <w:r w:rsidRPr="00A35524">
        <w:rPr>
          <w:rFonts w:ascii="Times New Roman" w:hAnsi="Times New Roman" w:cs="Times New Roman"/>
          <w:sz w:val="20"/>
          <w:szCs w:val="20"/>
        </w:rPr>
        <w:t>CYP24A1</w:t>
      </w:r>
      <w:r>
        <w:rPr>
          <w:rFonts w:ascii="Times New Roman" w:hAnsi="Times New Roman" w:cs="Times New Roman"/>
          <w:sz w:val="20"/>
          <w:szCs w:val="20"/>
        </w:rPr>
        <w:t xml:space="preserve">; </w:t>
      </w:r>
      <w:r w:rsidRPr="00A35524">
        <w:rPr>
          <w:rFonts w:ascii="Times New Roman" w:hAnsi="Times New Roman" w:cs="Times New Roman"/>
          <w:sz w:val="20"/>
          <w:szCs w:val="20"/>
        </w:rPr>
        <w:t>CYTH3</w:t>
      </w:r>
      <w:r>
        <w:rPr>
          <w:rFonts w:ascii="Times New Roman" w:hAnsi="Times New Roman" w:cs="Times New Roman"/>
          <w:sz w:val="20"/>
          <w:szCs w:val="20"/>
        </w:rPr>
        <w:t xml:space="preserve">; </w:t>
      </w:r>
      <w:r w:rsidRPr="00A35524">
        <w:rPr>
          <w:rFonts w:ascii="Times New Roman" w:hAnsi="Times New Roman" w:cs="Times New Roman"/>
          <w:sz w:val="20"/>
          <w:szCs w:val="20"/>
        </w:rPr>
        <w:t>CYTL1</w:t>
      </w:r>
      <w:r>
        <w:rPr>
          <w:rFonts w:ascii="Times New Roman" w:hAnsi="Times New Roman" w:cs="Times New Roman"/>
          <w:sz w:val="20"/>
          <w:szCs w:val="20"/>
        </w:rPr>
        <w:t xml:space="preserve">; </w:t>
      </w:r>
      <w:r w:rsidRPr="00A35524">
        <w:rPr>
          <w:rFonts w:ascii="Times New Roman" w:hAnsi="Times New Roman" w:cs="Times New Roman"/>
          <w:sz w:val="20"/>
          <w:szCs w:val="20"/>
        </w:rPr>
        <w:t>DAAM1</w:t>
      </w:r>
      <w:r>
        <w:rPr>
          <w:rFonts w:ascii="Times New Roman" w:hAnsi="Times New Roman" w:cs="Times New Roman"/>
          <w:sz w:val="20"/>
          <w:szCs w:val="20"/>
        </w:rPr>
        <w:t xml:space="preserve">; </w:t>
      </w:r>
      <w:r w:rsidRPr="00A35524">
        <w:rPr>
          <w:rFonts w:ascii="Times New Roman" w:hAnsi="Times New Roman" w:cs="Times New Roman"/>
          <w:sz w:val="20"/>
          <w:szCs w:val="20"/>
        </w:rPr>
        <w:t>DAB2</w:t>
      </w:r>
      <w:r>
        <w:rPr>
          <w:rFonts w:ascii="Times New Roman" w:hAnsi="Times New Roman" w:cs="Times New Roman"/>
          <w:sz w:val="20"/>
          <w:szCs w:val="20"/>
        </w:rPr>
        <w:t xml:space="preserve">; </w:t>
      </w:r>
      <w:r w:rsidRPr="00A35524">
        <w:rPr>
          <w:rFonts w:ascii="Times New Roman" w:hAnsi="Times New Roman" w:cs="Times New Roman"/>
          <w:sz w:val="20"/>
          <w:szCs w:val="20"/>
        </w:rPr>
        <w:t>DAG1</w:t>
      </w:r>
      <w:r>
        <w:rPr>
          <w:rFonts w:ascii="Times New Roman" w:hAnsi="Times New Roman" w:cs="Times New Roman"/>
          <w:sz w:val="20"/>
          <w:szCs w:val="20"/>
        </w:rPr>
        <w:t xml:space="preserve">; </w:t>
      </w:r>
      <w:r w:rsidRPr="00A35524">
        <w:rPr>
          <w:rFonts w:ascii="Times New Roman" w:hAnsi="Times New Roman" w:cs="Times New Roman"/>
          <w:sz w:val="20"/>
          <w:szCs w:val="20"/>
        </w:rPr>
        <w:t>DAND5</w:t>
      </w:r>
      <w:r>
        <w:rPr>
          <w:rFonts w:ascii="Times New Roman" w:hAnsi="Times New Roman" w:cs="Times New Roman"/>
          <w:sz w:val="20"/>
          <w:szCs w:val="20"/>
        </w:rPr>
        <w:t xml:space="preserve">; </w:t>
      </w:r>
      <w:r w:rsidRPr="00A35524">
        <w:rPr>
          <w:rFonts w:ascii="Times New Roman" w:hAnsi="Times New Roman" w:cs="Times New Roman"/>
          <w:sz w:val="20"/>
          <w:szCs w:val="20"/>
        </w:rPr>
        <w:t>DAPK2</w:t>
      </w:r>
      <w:r>
        <w:rPr>
          <w:rFonts w:ascii="Times New Roman" w:hAnsi="Times New Roman" w:cs="Times New Roman"/>
          <w:sz w:val="20"/>
          <w:szCs w:val="20"/>
        </w:rPr>
        <w:t xml:space="preserve">; </w:t>
      </w:r>
      <w:r w:rsidRPr="00A35524">
        <w:rPr>
          <w:rFonts w:ascii="Times New Roman" w:hAnsi="Times New Roman" w:cs="Times New Roman"/>
          <w:sz w:val="20"/>
          <w:szCs w:val="20"/>
        </w:rPr>
        <w:t>DAPP1</w:t>
      </w:r>
      <w:r>
        <w:rPr>
          <w:rFonts w:ascii="Times New Roman" w:hAnsi="Times New Roman" w:cs="Times New Roman"/>
          <w:sz w:val="20"/>
          <w:szCs w:val="20"/>
        </w:rPr>
        <w:t xml:space="preserve">; </w:t>
      </w:r>
      <w:r w:rsidRPr="00A35524">
        <w:rPr>
          <w:rFonts w:ascii="Times New Roman" w:hAnsi="Times New Roman" w:cs="Times New Roman"/>
          <w:sz w:val="20"/>
          <w:szCs w:val="20"/>
        </w:rPr>
        <w:t>DARS1</w:t>
      </w:r>
      <w:r>
        <w:rPr>
          <w:rFonts w:ascii="Times New Roman" w:hAnsi="Times New Roman" w:cs="Times New Roman"/>
          <w:sz w:val="20"/>
          <w:szCs w:val="20"/>
        </w:rPr>
        <w:t xml:space="preserve">; </w:t>
      </w:r>
      <w:r w:rsidRPr="00A35524">
        <w:rPr>
          <w:rFonts w:ascii="Times New Roman" w:hAnsi="Times New Roman" w:cs="Times New Roman"/>
          <w:sz w:val="20"/>
          <w:szCs w:val="20"/>
        </w:rPr>
        <w:t>DBH</w:t>
      </w:r>
      <w:r>
        <w:rPr>
          <w:rFonts w:ascii="Times New Roman" w:hAnsi="Times New Roman" w:cs="Times New Roman"/>
          <w:sz w:val="20"/>
          <w:szCs w:val="20"/>
        </w:rPr>
        <w:t xml:space="preserve">; </w:t>
      </w:r>
      <w:r w:rsidRPr="00A35524">
        <w:rPr>
          <w:rFonts w:ascii="Times New Roman" w:hAnsi="Times New Roman" w:cs="Times New Roman"/>
          <w:sz w:val="20"/>
          <w:szCs w:val="20"/>
        </w:rPr>
        <w:t>DBI</w:t>
      </w:r>
      <w:r>
        <w:rPr>
          <w:rFonts w:ascii="Times New Roman" w:hAnsi="Times New Roman" w:cs="Times New Roman"/>
          <w:sz w:val="20"/>
          <w:szCs w:val="20"/>
        </w:rPr>
        <w:t xml:space="preserve">; </w:t>
      </w:r>
      <w:r w:rsidRPr="00A35524">
        <w:rPr>
          <w:rFonts w:ascii="Times New Roman" w:hAnsi="Times New Roman" w:cs="Times New Roman"/>
          <w:sz w:val="20"/>
          <w:szCs w:val="20"/>
        </w:rPr>
        <w:t>DBN1</w:t>
      </w:r>
      <w:r>
        <w:rPr>
          <w:rFonts w:ascii="Times New Roman" w:hAnsi="Times New Roman" w:cs="Times New Roman"/>
          <w:sz w:val="20"/>
          <w:szCs w:val="20"/>
        </w:rPr>
        <w:t xml:space="preserve">; </w:t>
      </w:r>
      <w:r w:rsidRPr="00A35524">
        <w:rPr>
          <w:rFonts w:ascii="Times New Roman" w:hAnsi="Times New Roman" w:cs="Times New Roman"/>
          <w:sz w:val="20"/>
          <w:szCs w:val="20"/>
        </w:rPr>
        <w:t>DBNL</w:t>
      </w:r>
      <w:r>
        <w:rPr>
          <w:rFonts w:ascii="Times New Roman" w:hAnsi="Times New Roman" w:cs="Times New Roman"/>
          <w:sz w:val="20"/>
          <w:szCs w:val="20"/>
        </w:rPr>
        <w:t xml:space="preserve">; </w:t>
      </w:r>
      <w:r w:rsidRPr="00A35524">
        <w:rPr>
          <w:rFonts w:ascii="Times New Roman" w:hAnsi="Times New Roman" w:cs="Times New Roman"/>
          <w:sz w:val="20"/>
          <w:szCs w:val="20"/>
        </w:rPr>
        <w:t>DCBLD2</w:t>
      </w:r>
      <w:r>
        <w:rPr>
          <w:rFonts w:ascii="Times New Roman" w:hAnsi="Times New Roman" w:cs="Times New Roman"/>
          <w:sz w:val="20"/>
          <w:szCs w:val="20"/>
        </w:rPr>
        <w:t xml:space="preserve">; </w:t>
      </w:r>
      <w:r w:rsidRPr="00A35524">
        <w:rPr>
          <w:rFonts w:ascii="Times New Roman" w:hAnsi="Times New Roman" w:cs="Times New Roman"/>
          <w:sz w:val="20"/>
          <w:szCs w:val="20"/>
        </w:rPr>
        <w:t>DCC</w:t>
      </w:r>
      <w:r>
        <w:rPr>
          <w:rFonts w:ascii="Times New Roman" w:hAnsi="Times New Roman" w:cs="Times New Roman"/>
          <w:sz w:val="20"/>
          <w:szCs w:val="20"/>
        </w:rPr>
        <w:t xml:space="preserve">; </w:t>
      </w:r>
      <w:r w:rsidRPr="00A35524">
        <w:rPr>
          <w:rFonts w:ascii="Times New Roman" w:hAnsi="Times New Roman" w:cs="Times New Roman"/>
          <w:sz w:val="20"/>
          <w:szCs w:val="20"/>
        </w:rPr>
        <w:t>DCDC2C</w:t>
      </w:r>
      <w:r>
        <w:rPr>
          <w:rFonts w:ascii="Times New Roman" w:hAnsi="Times New Roman" w:cs="Times New Roman"/>
          <w:sz w:val="20"/>
          <w:szCs w:val="20"/>
        </w:rPr>
        <w:t xml:space="preserve">; </w:t>
      </w:r>
      <w:r w:rsidRPr="00A35524">
        <w:rPr>
          <w:rFonts w:ascii="Times New Roman" w:hAnsi="Times New Roman" w:cs="Times New Roman"/>
          <w:sz w:val="20"/>
          <w:szCs w:val="20"/>
        </w:rPr>
        <w:t>DCLRE1C</w:t>
      </w:r>
      <w:r>
        <w:rPr>
          <w:rFonts w:ascii="Times New Roman" w:hAnsi="Times New Roman" w:cs="Times New Roman"/>
          <w:sz w:val="20"/>
          <w:szCs w:val="20"/>
        </w:rPr>
        <w:t xml:space="preserve">; </w:t>
      </w:r>
      <w:r w:rsidRPr="00A35524">
        <w:rPr>
          <w:rFonts w:ascii="Times New Roman" w:hAnsi="Times New Roman" w:cs="Times New Roman"/>
          <w:sz w:val="20"/>
          <w:szCs w:val="20"/>
        </w:rPr>
        <w:t>DCN</w:t>
      </w:r>
      <w:r>
        <w:rPr>
          <w:rFonts w:ascii="Times New Roman" w:hAnsi="Times New Roman" w:cs="Times New Roman"/>
          <w:sz w:val="20"/>
          <w:szCs w:val="20"/>
        </w:rPr>
        <w:t xml:space="preserve">; </w:t>
      </w:r>
      <w:r w:rsidRPr="00A35524">
        <w:rPr>
          <w:rFonts w:ascii="Times New Roman" w:hAnsi="Times New Roman" w:cs="Times New Roman"/>
          <w:sz w:val="20"/>
          <w:szCs w:val="20"/>
        </w:rPr>
        <w:t>DCTD</w:t>
      </w:r>
      <w:r>
        <w:rPr>
          <w:rFonts w:ascii="Times New Roman" w:hAnsi="Times New Roman" w:cs="Times New Roman"/>
          <w:sz w:val="20"/>
          <w:szCs w:val="20"/>
        </w:rPr>
        <w:t xml:space="preserve">; </w:t>
      </w:r>
      <w:r w:rsidRPr="00A35524">
        <w:rPr>
          <w:rFonts w:ascii="Times New Roman" w:hAnsi="Times New Roman" w:cs="Times New Roman"/>
          <w:sz w:val="20"/>
          <w:szCs w:val="20"/>
        </w:rPr>
        <w:t>DCTN1</w:t>
      </w:r>
      <w:r>
        <w:rPr>
          <w:rFonts w:ascii="Times New Roman" w:hAnsi="Times New Roman" w:cs="Times New Roman"/>
          <w:sz w:val="20"/>
          <w:szCs w:val="20"/>
        </w:rPr>
        <w:t xml:space="preserve">; </w:t>
      </w:r>
      <w:r w:rsidRPr="00A35524">
        <w:rPr>
          <w:rFonts w:ascii="Times New Roman" w:hAnsi="Times New Roman" w:cs="Times New Roman"/>
          <w:sz w:val="20"/>
          <w:szCs w:val="20"/>
        </w:rPr>
        <w:t>DCTN2</w:t>
      </w:r>
      <w:r>
        <w:rPr>
          <w:rFonts w:ascii="Times New Roman" w:hAnsi="Times New Roman" w:cs="Times New Roman"/>
          <w:sz w:val="20"/>
          <w:szCs w:val="20"/>
        </w:rPr>
        <w:t xml:space="preserve">; </w:t>
      </w:r>
      <w:r w:rsidRPr="00A35524">
        <w:rPr>
          <w:rFonts w:ascii="Times New Roman" w:hAnsi="Times New Roman" w:cs="Times New Roman"/>
          <w:sz w:val="20"/>
          <w:szCs w:val="20"/>
        </w:rPr>
        <w:t>DCTN6</w:t>
      </w:r>
      <w:r>
        <w:rPr>
          <w:rFonts w:ascii="Times New Roman" w:hAnsi="Times New Roman" w:cs="Times New Roman"/>
          <w:sz w:val="20"/>
          <w:szCs w:val="20"/>
        </w:rPr>
        <w:t xml:space="preserve">; </w:t>
      </w:r>
      <w:r w:rsidRPr="00A35524">
        <w:rPr>
          <w:rFonts w:ascii="Times New Roman" w:hAnsi="Times New Roman" w:cs="Times New Roman"/>
          <w:sz w:val="20"/>
          <w:szCs w:val="20"/>
        </w:rPr>
        <w:t>DCTPP1</w:t>
      </w:r>
      <w:r>
        <w:rPr>
          <w:rFonts w:ascii="Times New Roman" w:hAnsi="Times New Roman" w:cs="Times New Roman"/>
          <w:sz w:val="20"/>
          <w:szCs w:val="20"/>
        </w:rPr>
        <w:t xml:space="preserve">; </w:t>
      </w:r>
      <w:r w:rsidRPr="00A35524">
        <w:rPr>
          <w:rFonts w:ascii="Times New Roman" w:hAnsi="Times New Roman" w:cs="Times New Roman"/>
          <w:sz w:val="20"/>
          <w:szCs w:val="20"/>
        </w:rPr>
        <w:t>DCUN1D1</w:t>
      </w:r>
      <w:r>
        <w:rPr>
          <w:rFonts w:ascii="Times New Roman" w:hAnsi="Times New Roman" w:cs="Times New Roman"/>
          <w:sz w:val="20"/>
          <w:szCs w:val="20"/>
        </w:rPr>
        <w:t xml:space="preserve">; </w:t>
      </w:r>
      <w:r w:rsidRPr="00A35524">
        <w:rPr>
          <w:rFonts w:ascii="Times New Roman" w:hAnsi="Times New Roman" w:cs="Times New Roman"/>
          <w:sz w:val="20"/>
          <w:szCs w:val="20"/>
        </w:rPr>
        <w:t>DCUN1D2</w:t>
      </w:r>
      <w:r>
        <w:rPr>
          <w:rFonts w:ascii="Times New Roman" w:hAnsi="Times New Roman" w:cs="Times New Roman"/>
          <w:sz w:val="20"/>
          <w:szCs w:val="20"/>
        </w:rPr>
        <w:t xml:space="preserve">; </w:t>
      </w:r>
      <w:r w:rsidRPr="00A35524">
        <w:rPr>
          <w:rFonts w:ascii="Times New Roman" w:hAnsi="Times New Roman" w:cs="Times New Roman"/>
          <w:sz w:val="20"/>
          <w:szCs w:val="20"/>
        </w:rPr>
        <w:t>DCXR</w:t>
      </w:r>
      <w:r>
        <w:rPr>
          <w:rFonts w:ascii="Times New Roman" w:hAnsi="Times New Roman" w:cs="Times New Roman"/>
          <w:sz w:val="20"/>
          <w:szCs w:val="20"/>
        </w:rPr>
        <w:t xml:space="preserve">; </w:t>
      </w:r>
      <w:r w:rsidRPr="00A35524">
        <w:rPr>
          <w:rFonts w:ascii="Times New Roman" w:hAnsi="Times New Roman" w:cs="Times New Roman"/>
          <w:sz w:val="20"/>
          <w:szCs w:val="20"/>
        </w:rPr>
        <w:t>DDA1</w:t>
      </w:r>
      <w:r>
        <w:rPr>
          <w:rFonts w:ascii="Times New Roman" w:hAnsi="Times New Roman" w:cs="Times New Roman"/>
          <w:sz w:val="20"/>
          <w:szCs w:val="20"/>
        </w:rPr>
        <w:t xml:space="preserve">; </w:t>
      </w:r>
      <w:r w:rsidRPr="00A35524">
        <w:rPr>
          <w:rFonts w:ascii="Times New Roman" w:hAnsi="Times New Roman" w:cs="Times New Roman"/>
          <w:sz w:val="20"/>
          <w:szCs w:val="20"/>
        </w:rPr>
        <w:t>DDAH1</w:t>
      </w:r>
      <w:r>
        <w:rPr>
          <w:rFonts w:ascii="Times New Roman" w:hAnsi="Times New Roman" w:cs="Times New Roman"/>
          <w:sz w:val="20"/>
          <w:szCs w:val="20"/>
        </w:rPr>
        <w:t xml:space="preserve">; </w:t>
      </w:r>
      <w:r w:rsidRPr="00A35524">
        <w:rPr>
          <w:rFonts w:ascii="Times New Roman" w:hAnsi="Times New Roman" w:cs="Times New Roman"/>
          <w:sz w:val="20"/>
          <w:szCs w:val="20"/>
        </w:rPr>
        <w:t>DDC</w:t>
      </w:r>
      <w:r>
        <w:rPr>
          <w:rFonts w:ascii="Times New Roman" w:hAnsi="Times New Roman" w:cs="Times New Roman"/>
          <w:sz w:val="20"/>
          <w:szCs w:val="20"/>
        </w:rPr>
        <w:t xml:space="preserve">; </w:t>
      </w:r>
      <w:r w:rsidRPr="00A35524">
        <w:rPr>
          <w:rFonts w:ascii="Times New Roman" w:hAnsi="Times New Roman" w:cs="Times New Roman"/>
          <w:sz w:val="20"/>
          <w:szCs w:val="20"/>
        </w:rPr>
        <w:t>DDHD2</w:t>
      </w:r>
      <w:r>
        <w:rPr>
          <w:rFonts w:ascii="Times New Roman" w:hAnsi="Times New Roman" w:cs="Times New Roman"/>
          <w:sz w:val="20"/>
          <w:szCs w:val="20"/>
        </w:rPr>
        <w:t xml:space="preserve">; </w:t>
      </w:r>
      <w:r w:rsidRPr="00A35524">
        <w:rPr>
          <w:rFonts w:ascii="Times New Roman" w:hAnsi="Times New Roman" w:cs="Times New Roman"/>
          <w:sz w:val="20"/>
          <w:szCs w:val="20"/>
        </w:rPr>
        <w:t>DDI2</w:t>
      </w:r>
      <w:r>
        <w:rPr>
          <w:rFonts w:ascii="Times New Roman" w:hAnsi="Times New Roman" w:cs="Times New Roman"/>
          <w:sz w:val="20"/>
          <w:szCs w:val="20"/>
        </w:rPr>
        <w:t xml:space="preserve">; </w:t>
      </w:r>
      <w:r w:rsidRPr="00A35524">
        <w:rPr>
          <w:rFonts w:ascii="Times New Roman" w:hAnsi="Times New Roman" w:cs="Times New Roman"/>
          <w:sz w:val="20"/>
          <w:szCs w:val="20"/>
        </w:rPr>
        <w:t>DDR1</w:t>
      </w:r>
      <w:r>
        <w:rPr>
          <w:rFonts w:ascii="Times New Roman" w:hAnsi="Times New Roman" w:cs="Times New Roman"/>
          <w:sz w:val="20"/>
          <w:szCs w:val="20"/>
        </w:rPr>
        <w:t xml:space="preserve">; </w:t>
      </w:r>
      <w:r w:rsidRPr="00A35524">
        <w:rPr>
          <w:rFonts w:ascii="Times New Roman" w:hAnsi="Times New Roman" w:cs="Times New Roman"/>
          <w:sz w:val="20"/>
          <w:szCs w:val="20"/>
        </w:rPr>
        <w:t>DDT</w:t>
      </w:r>
      <w:r>
        <w:rPr>
          <w:rFonts w:ascii="Times New Roman" w:hAnsi="Times New Roman" w:cs="Times New Roman"/>
          <w:sz w:val="20"/>
          <w:szCs w:val="20"/>
        </w:rPr>
        <w:t xml:space="preserve">; </w:t>
      </w:r>
      <w:r w:rsidRPr="00A35524">
        <w:rPr>
          <w:rFonts w:ascii="Times New Roman" w:hAnsi="Times New Roman" w:cs="Times New Roman"/>
          <w:sz w:val="20"/>
          <w:szCs w:val="20"/>
        </w:rPr>
        <w:t>DDX1</w:t>
      </w:r>
      <w:r>
        <w:rPr>
          <w:rFonts w:ascii="Times New Roman" w:hAnsi="Times New Roman" w:cs="Times New Roman"/>
          <w:sz w:val="20"/>
          <w:szCs w:val="20"/>
        </w:rPr>
        <w:t xml:space="preserve">; </w:t>
      </w:r>
      <w:r w:rsidRPr="00A35524">
        <w:rPr>
          <w:rFonts w:ascii="Times New Roman" w:hAnsi="Times New Roman" w:cs="Times New Roman"/>
          <w:sz w:val="20"/>
          <w:szCs w:val="20"/>
        </w:rPr>
        <w:t>DDX25</w:t>
      </w:r>
      <w:r>
        <w:rPr>
          <w:rFonts w:ascii="Times New Roman" w:hAnsi="Times New Roman" w:cs="Times New Roman"/>
          <w:sz w:val="20"/>
          <w:szCs w:val="20"/>
        </w:rPr>
        <w:t xml:space="preserve">; </w:t>
      </w:r>
      <w:r w:rsidRPr="00A35524">
        <w:rPr>
          <w:rFonts w:ascii="Times New Roman" w:hAnsi="Times New Roman" w:cs="Times New Roman"/>
          <w:sz w:val="20"/>
          <w:szCs w:val="20"/>
        </w:rPr>
        <w:t>DDX39A</w:t>
      </w:r>
      <w:r>
        <w:rPr>
          <w:rFonts w:ascii="Times New Roman" w:hAnsi="Times New Roman" w:cs="Times New Roman"/>
          <w:sz w:val="20"/>
          <w:szCs w:val="20"/>
        </w:rPr>
        <w:t xml:space="preserve">; </w:t>
      </w:r>
      <w:r w:rsidRPr="00A35524">
        <w:rPr>
          <w:rFonts w:ascii="Times New Roman" w:hAnsi="Times New Roman" w:cs="Times New Roman"/>
          <w:sz w:val="20"/>
          <w:szCs w:val="20"/>
        </w:rPr>
        <w:t>DDX4</w:t>
      </w:r>
      <w:r>
        <w:rPr>
          <w:rFonts w:ascii="Times New Roman" w:hAnsi="Times New Roman" w:cs="Times New Roman"/>
          <w:sz w:val="20"/>
          <w:szCs w:val="20"/>
        </w:rPr>
        <w:t xml:space="preserve">; </w:t>
      </w:r>
      <w:r w:rsidRPr="00A35524">
        <w:rPr>
          <w:rFonts w:ascii="Times New Roman" w:hAnsi="Times New Roman" w:cs="Times New Roman"/>
          <w:sz w:val="20"/>
          <w:szCs w:val="20"/>
        </w:rPr>
        <w:t>DDX53</w:t>
      </w:r>
      <w:r>
        <w:rPr>
          <w:rFonts w:ascii="Times New Roman" w:hAnsi="Times New Roman" w:cs="Times New Roman"/>
          <w:sz w:val="20"/>
          <w:szCs w:val="20"/>
        </w:rPr>
        <w:t xml:space="preserve">; </w:t>
      </w:r>
      <w:r w:rsidRPr="00A35524">
        <w:rPr>
          <w:rFonts w:ascii="Times New Roman" w:hAnsi="Times New Roman" w:cs="Times New Roman"/>
          <w:sz w:val="20"/>
          <w:szCs w:val="20"/>
        </w:rPr>
        <w:t>DDX58</w:t>
      </w:r>
      <w:r>
        <w:rPr>
          <w:rFonts w:ascii="Times New Roman" w:hAnsi="Times New Roman" w:cs="Times New Roman"/>
          <w:sz w:val="20"/>
          <w:szCs w:val="20"/>
        </w:rPr>
        <w:t xml:space="preserve">; </w:t>
      </w:r>
      <w:r w:rsidRPr="00A35524">
        <w:rPr>
          <w:rFonts w:ascii="Times New Roman" w:hAnsi="Times New Roman" w:cs="Times New Roman"/>
          <w:sz w:val="20"/>
          <w:szCs w:val="20"/>
        </w:rPr>
        <w:t>DECR1</w:t>
      </w:r>
      <w:r>
        <w:rPr>
          <w:rFonts w:ascii="Times New Roman" w:hAnsi="Times New Roman" w:cs="Times New Roman"/>
          <w:sz w:val="20"/>
          <w:szCs w:val="20"/>
        </w:rPr>
        <w:t xml:space="preserve">; </w:t>
      </w:r>
      <w:r w:rsidRPr="00A35524">
        <w:rPr>
          <w:rFonts w:ascii="Times New Roman" w:hAnsi="Times New Roman" w:cs="Times New Roman"/>
          <w:sz w:val="20"/>
          <w:szCs w:val="20"/>
        </w:rPr>
        <w:t>DEFA1_DEFA1B</w:t>
      </w:r>
      <w:r>
        <w:rPr>
          <w:rFonts w:ascii="Times New Roman" w:hAnsi="Times New Roman" w:cs="Times New Roman"/>
          <w:sz w:val="20"/>
          <w:szCs w:val="20"/>
        </w:rPr>
        <w:t xml:space="preserve">; </w:t>
      </w:r>
      <w:r w:rsidRPr="00A35524">
        <w:rPr>
          <w:rFonts w:ascii="Times New Roman" w:hAnsi="Times New Roman" w:cs="Times New Roman"/>
          <w:sz w:val="20"/>
          <w:szCs w:val="20"/>
        </w:rPr>
        <w:t>DEFB103A_DEFB103B</w:t>
      </w:r>
      <w:r>
        <w:rPr>
          <w:rFonts w:ascii="Times New Roman" w:hAnsi="Times New Roman" w:cs="Times New Roman"/>
          <w:sz w:val="20"/>
          <w:szCs w:val="20"/>
        </w:rPr>
        <w:t xml:space="preserve">; </w:t>
      </w:r>
      <w:r w:rsidRPr="00A35524">
        <w:rPr>
          <w:rFonts w:ascii="Times New Roman" w:hAnsi="Times New Roman" w:cs="Times New Roman"/>
          <w:sz w:val="20"/>
          <w:szCs w:val="20"/>
        </w:rPr>
        <w:t>DEFB104A_DEFB104B</w:t>
      </w:r>
      <w:r>
        <w:rPr>
          <w:rFonts w:ascii="Times New Roman" w:hAnsi="Times New Roman" w:cs="Times New Roman"/>
          <w:sz w:val="20"/>
          <w:szCs w:val="20"/>
        </w:rPr>
        <w:t xml:space="preserve">; </w:t>
      </w:r>
      <w:r w:rsidRPr="00A35524">
        <w:rPr>
          <w:rFonts w:ascii="Times New Roman" w:hAnsi="Times New Roman" w:cs="Times New Roman"/>
          <w:sz w:val="20"/>
          <w:szCs w:val="20"/>
        </w:rPr>
        <w:t>DEFB116</w:t>
      </w:r>
      <w:r>
        <w:rPr>
          <w:rFonts w:ascii="Times New Roman" w:hAnsi="Times New Roman" w:cs="Times New Roman"/>
          <w:sz w:val="20"/>
          <w:szCs w:val="20"/>
        </w:rPr>
        <w:t xml:space="preserve">; </w:t>
      </w:r>
      <w:r w:rsidRPr="00A35524">
        <w:rPr>
          <w:rFonts w:ascii="Times New Roman" w:hAnsi="Times New Roman" w:cs="Times New Roman"/>
          <w:sz w:val="20"/>
          <w:szCs w:val="20"/>
        </w:rPr>
        <w:t>DEFB118</w:t>
      </w:r>
      <w:r>
        <w:rPr>
          <w:rFonts w:ascii="Times New Roman" w:hAnsi="Times New Roman" w:cs="Times New Roman"/>
          <w:sz w:val="20"/>
          <w:szCs w:val="20"/>
        </w:rPr>
        <w:t xml:space="preserve">; </w:t>
      </w:r>
      <w:r w:rsidRPr="00A35524">
        <w:rPr>
          <w:rFonts w:ascii="Times New Roman" w:hAnsi="Times New Roman" w:cs="Times New Roman"/>
          <w:sz w:val="20"/>
          <w:szCs w:val="20"/>
        </w:rPr>
        <w:t>DEFB4A_DEFB4B</w:t>
      </w:r>
      <w:r>
        <w:rPr>
          <w:rFonts w:ascii="Times New Roman" w:hAnsi="Times New Roman" w:cs="Times New Roman"/>
          <w:sz w:val="20"/>
          <w:szCs w:val="20"/>
        </w:rPr>
        <w:t xml:space="preserve">; </w:t>
      </w:r>
      <w:r w:rsidRPr="00A35524">
        <w:rPr>
          <w:rFonts w:ascii="Times New Roman" w:hAnsi="Times New Roman" w:cs="Times New Roman"/>
          <w:sz w:val="20"/>
          <w:szCs w:val="20"/>
        </w:rPr>
        <w:t>DENND2B</w:t>
      </w:r>
      <w:r>
        <w:rPr>
          <w:rFonts w:ascii="Times New Roman" w:hAnsi="Times New Roman" w:cs="Times New Roman"/>
          <w:sz w:val="20"/>
          <w:szCs w:val="20"/>
        </w:rPr>
        <w:t xml:space="preserve">; </w:t>
      </w:r>
      <w:r w:rsidRPr="00A35524">
        <w:rPr>
          <w:rFonts w:ascii="Times New Roman" w:hAnsi="Times New Roman" w:cs="Times New Roman"/>
          <w:sz w:val="20"/>
          <w:szCs w:val="20"/>
        </w:rPr>
        <w:t>DENR</w:t>
      </w:r>
      <w:r>
        <w:rPr>
          <w:rFonts w:ascii="Times New Roman" w:hAnsi="Times New Roman" w:cs="Times New Roman"/>
          <w:sz w:val="20"/>
          <w:szCs w:val="20"/>
        </w:rPr>
        <w:t xml:space="preserve">; </w:t>
      </w:r>
      <w:r w:rsidRPr="00A35524">
        <w:rPr>
          <w:rFonts w:ascii="Times New Roman" w:hAnsi="Times New Roman" w:cs="Times New Roman"/>
          <w:sz w:val="20"/>
          <w:szCs w:val="20"/>
        </w:rPr>
        <w:t>DFFA</w:t>
      </w:r>
      <w:r>
        <w:rPr>
          <w:rFonts w:ascii="Times New Roman" w:hAnsi="Times New Roman" w:cs="Times New Roman"/>
          <w:sz w:val="20"/>
          <w:szCs w:val="20"/>
        </w:rPr>
        <w:t xml:space="preserve">; </w:t>
      </w:r>
      <w:r w:rsidRPr="00A35524">
        <w:rPr>
          <w:rFonts w:ascii="Times New Roman" w:hAnsi="Times New Roman" w:cs="Times New Roman"/>
          <w:sz w:val="20"/>
          <w:szCs w:val="20"/>
        </w:rPr>
        <w:t>DGCR6</w:t>
      </w:r>
      <w:r>
        <w:rPr>
          <w:rFonts w:ascii="Times New Roman" w:hAnsi="Times New Roman" w:cs="Times New Roman"/>
          <w:sz w:val="20"/>
          <w:szCs w:val="20"/>
        </w:rPr>
        <w:t xml:space="preserve">; </w:t>
      </w:r>
      <w:r w:rsidRPr="00A35524">
        <w:rPr>
          <w:rFonts w:ascii="Times New Roman" w:hAnsi="Times New Roman" w:cs="Times New Roman"/>
          <w:sz w:val="20"/>
          <w:szCs w:val="20"/>
        </w:rPr>
        <w:t>DGKA</w:t>
      </w:r>
      <w:r>
        <w:rPr>
          <w:rFonts w:ascii="Times New Roman" w:hAnsi="Times New Roman" w:cs="Times New Roman"/>
          <w:sz w:val="20"/>
          <w:szCs w:val="20"/>
        </w:rPr>
        <w:t xml:space="preserve">; </w:t>
      </w:r>
      <w:r w:rsidRPr="00A35524">
        <w:rPr>
          <w:rFonts w:ascii="Times New Roman" w:hAnsi="Times New Roman" w:cs="Times New Roman"/>
          <w:sz w:val="20"/>
          <w:szCs w:val="20"/>
        </w:rPr>
        <w:t>DGKZ</w:t>
      </w:r>
      <w:r>
        <w:rPr>
          <w:rFonts w:ascii="Times New Roman" w:hAnsi="Times New Roman" w:cs="Times New Roman"/>
          <w:sz w:val="20"/>
          <w:szCs w:val="20"/>
        </w:rPr>
        <w:t xml:space="preserve">; </w:t>
      </w:r>
      <w:r w:rsidRPr="00A35524">
        <w:rPr>
          <w:rFonts w:ascii="Times New Roman" w:hAnsi="Times New Roman" w:cs="Times New Roman"/>
          <w:sz w:val="20"/>
          <w:szCs w:val="20"/>
        </w:rPr>
        <w:t>DHODH</w:t>
      </w:r>
      <w:r>
        <w:rPr>
          <w:rFonts w:ascii="Times New Roman" w:hAnsi="Times New Roman" w:cs="Times New Roman"/>
          <w:sz w:val="20"/>
          <w:szCs w:val="20"/>
        </w:rPr>
        <w:t xml:space="preserve">; </w:t>
      </w:r>
      <w:r w:rsidRPr="00A35524">
        <w:rPr>
          <w:rFonts w:ascii="Times New Roman" w:hAnsi="Times New Roman" w:cs="Times New Roman"/>
          <w:sz w:val="20"/>
          <w:szCs w:val="20"/>
        </w:rPr>
        <w:t>DHPS</w:t>
      </w:r>
      <w:r>
        <w:rPr>
          <w:rFonts w:ascii="Times New Roman" w:hAnsi="Times New Roman" w:cs="Times New Roman"/>
          <w:sz w:val="20"/>
          <w:szCs w:val="20"/>
        </w:rPr>
        <w:t xml:space="preserve">; </w:t>
      </w:r>
      <w:r w:rsidRPr="00A35524">
        <w:rPr>
          <w:rFonts w:ascii="Times New Roman" w:hAnsi="Times New Roman" w:cs="Times New Roman"/>
          <w:sz w:val="20"/>
          <w:szCs w:val="20"/>
        </w:rPr>
        <w:t>DHRS4L2</w:t>
      </w:r>
      <w:r>
        <w:rPr>
          <w:rFonts w:ascii="Times New Roman" w:hAnsi="Times New Roman" w:cs="Times New Roman"/>
          <w:sz w:val="20"/>
          <w:szCs w:val="20"/>
        </w:rPr>
        <w:t xml:space="preserve">; </w:t>
      </w:r>
      <w:r w:rsidRPr="00A35524">
        <w:rPr>
          <w:rFonts w:ascii="Times New Roman" w:hAnsi="Times New Roman" w:cs="Times New Roman"/>
          <w:sz w:val="20"/>
          <w:szCs w:val="20"/>
        </w:rPr>
        <w:t>DIABLO</w:t>
      </w:r>
      <w:r>
        <w:rPr>
          <w:rFonts w:ascii="Times New Roman" w:hAnsi="Times New Roman" w:cs="Times New Roman"/>
          <w:sz w:val="20"/>
          <w:szCs w:val="20"/>
        </w:rPr>
        <w:t xml:space="preserve">; </w:t>
      </w:r>
      <w:r w:rsidRPr="00A35524">
        <w:rPr>
          <w:rFonts w:ascii="Times New Roman" w:hAnsi="Times New Roman" w:cs="Times New Roman"/>
          <w:sz w:val="20"/>
          <w:szCs w:val="20"/>
        </w:rPr>
        <w:t>DIPK1C</w:t>
      </w:r>
      <w:r>
        <w:rPr>
          <w:rFonts w:ascii="Times New Roman" w:hAnsi="Times New Roman" w:cs="Times New Roman"/>
          <w:sz w:val="20"/>
          <w:szCs w:val="20"/>
        </w:rPr>
        <w:t xml:space="preserve">; </w:t>
      </w:r>
      <w:r w:rsidRPr="00A35524">
        <w:rPr>
          <w:rFonts w:ascii="Times New Roman" w:hAnsi="Times New Roman" w:cs="Times New Roman"/>
          <w:sz w:val="20"/>
          <w:szCs w:val="20"/>
        </w:rPr>
        <w:t>DIPK2B</w:t>
      </w:r>
      <w:r>
        <w:rPr>
          <w:rFonts w:ascii="Times New Roman" w:hAnsi="Times New Roman" w:cs="Times New Roman"/>
          <w:sz w:val="20"/>
          <w:szCs w:val="20"/>
        </w:rPr>
        <w:t xml:space="preserve">; </w:t>
      </w:r>
      <w:r w:rsidRPr="00A35524">
        <w:rPr>
          <w:rFonts w:ascii="Times New Roman" w:hAnsi="Times New Roman" w:cs="Times New Roman"/>
          <w:sz w:val="20"/>
          <w:szCs w:val="20"/>
        </w:rPr>
        <w:t>DKK1</w:t>
      </w:r>
      <w:r>
        <w:rPr>
          <w:rFonts w:ascii="Times New Roman" w:hAnsi="Times New Roman" w:cs="Times New Roman"/>
          <w:sz w:val="20"/>
          <w:szCs w:val="20"/>
        </w:rPr>
        <w:t xml:space="preserve">; </w:t>
      </w:r>
      <w:r w:rsidRPr="00A35524">
        <w:rPr>
          <w:rFonts w:ascii="Times New Roman" w:hAnsi="Times New Roman" w:cs="Times New Roman"/>
          <w:sz w:val="20"/>
          <w:szCs w:val="20"/>
        </w:rPr>
        <w:t>DKK3</w:t>
      </w:r>
      <w:r>
        <w:rPr>
          <w:rFonts w:ascii="Times New Roman" w:hAnsi="Times New Roman" w:cs="Times New Roman"/>
          <w:sz w:val="20"/>
          <w:szCs w:val="20"/>
        </w:rPr>
        <w:t xml:space="preserve">; </w:t>
      </w:r>
      <w:r w:rsidRPr="00A35524">
        <w:rPr>
          <w:rFonts w:ascii="Times New Roman" w:hAnsi="Times New Roman" w:cs="Times New Roman"/>
          <w:sz w:val="20"/>
          <w:szCs w:val="20"/>
        </w:rPr>
        <w:t>DKK4</w:t>
      </w:r>
      <w:r>
        <w:rPr>
          <w:rFonts w:ascii="Times New Roman" w:hAnsi="Times New Roman" w:cs="Times New Roman"/>
          <w:sz w:val="20"/>
          <w:szCs w:val="20"/>
        </w:rPr>
        <w:t xml:space="preserve">; </w:t>
      </w:r>
      <w:r w:rsidRPr="00A35524">
        <w:rPr>
          <w:rFonts w:ascii="Times New Roman" w:hAnsi="Times New Roman" w:cs="Times New Roman"/>
          <w:sz w:val="20"/>
          <w:szCs w:val="20"/>
        </w:rPr>
        <w:t>DKKL1</w:t>
      </w:r>
      <w:r>
        <w:rPr>
          <w:rFonts w:ascii="Times New Roman" w:hAnsi="Times New Roman" w:cs="Times New Roman"/>
          <w:sz w:val="20"/>
          <w:szCs w:val="20"/>
        </w:rPr>
        <w:t xml:space="preserve">; </w:t>
      </w:r>
      <w:r w:rsidRPr="00A35524">
        <w:rPr>
          <w:rFonts w:ascii="Times New Roman" w:hAnsi="Times New Roman" w:cs="Times New Roman"/>
          <w:sz w:val="20"/>
          <w:szCs w:val="20"/>
        </w:rPr>
        <w:t>DLG4</w:t>
      </w:r>
      <w:r>
        <w:rPr>
          <w:rFonts w:ascii="Times New Roman" w:hAnsi="Times New Roman" w:cs="Times New Roman"/>
          <w:sz w:val="20"/>
          <w:szCs w:val="20"/>
        </w:rPr>
        <w:t xml:space="preserve">; </w:t>
      </w:r>
      <w:r w:rsidRPr="00A35524">
        <w:rPr>
          <w:rFonts w:ascii="Times New Roman" w:hAnsi="Times New Roman" w:cs="Times New Roman"/>
          <w:sz w:val="20"/>
          <w:szCs w:val="20"/>
        </w:rPr>
        <w:t>DLGAP5</w:t>
      </w:r>
      <w:r>
        <w:rPr>
          <w:rFonts w:ascii="Times New Roman" w:hAnsi="Times New Roman" w:cs="Times New Roman"/>
          <w:sz w:val="20"/>
          <w:szCs w:val="20"/>
        </w:rPr>
        <w:t xml:space="preserve">; </w:t>
      </w:r>
      <w:r w:rsidRPr="00A35524">
        <w:rPr>
          <w:rFonts w:ascii="Times New Roman" w:hAnsi="Times New Roman" w:cs="Times New Roman"/>
          <w:sz w:val="20"/>
          <w:szCs w:val="20"/>
        </w:rPr>
        <w:t>DLK1</w:t>
      </w:r>
      <w:r>
        <w:rPr>
          <w:rFonts w:ascii="Times New Roman" w:hAnsi="Times New Roman" w:cs="Times New Roman"/>
          <w:sz w:val="20"/>
          <w:szCs w:val="20"/>
        </w:rPr>
        <w:t xml:space="preserve">; </w:t>
      </w:r>
      <w:r w:rsidRPr="00A35524">
        <w:rPr>
          <w:rFonts w:ascii="Times New Roman" w:hAnsi="Times New Roman" w:cs="Times New Roman"/>
          <w:sz w:val="20"/>
          <w:szCs w:val="20"/>
        </w:rPr>
        <w:t>DLL1</w:t>
      </w:r>
      <w:r>
        <w:rPr>
          <w:rFonts w:ascii="Times New Roman" w:hAnsi="Times New Roman" w:cs="Times New Roman"/>
          <w:sz w:val="20"/>
          <w:szCs w:val="20"/>
        </w:rPr>
        <w:t xml:space="preserve">; </w:t>
      </w:r>
      <w:r w:rsidRPr="00A35524">
        <w:rPr>
          <w:rFonts w:ascii="Times New Roman" w:hAnsi="Times New Roman" w:cs="Times New Roman"/>
          <w:sz w:val="20"/>
          <w:szCs w:val="20"/>
        </w:rPr>
        <w:t>DLL4</w:t>
      </w:r>
      <w:r>
        <w:rPr>
          <w:rFonts w:ascii="Times New Roman" w:hAnsi="Times New Roman" w:cs="Times New Roman"/>
          <w:sz w:val="20"/>
          <w:szCs w:val="20"/>
        </w:rPr>
        <w:t xml:space="preserve">; </w:t>
      </w:r>
      <w:r w:rsidRPr="00A35524">
        <w:rPr>
          <w:rFonts w:ascii="Times New Roman" w:hAnsi="Times New Roman" w:cs="Times New Roman"/>
          <w:sz w:val="20"/>
          <w:szCs w:val="20"/>
        </w:rPr>
        <w:t>DMD</w:t>
      </w:r>
      <w:r>
        <w:rPr>
          <w:rFonts w:ascii="Times New Roman" w:hAnsi="Times New Roman" w:cs="Times New Roman"/>
          <w:sz w:val="20"/>
          <w:szCs w:val="20"/>
        </w:rPr>
        <w:t xml:space="preserve">; </w:t>
      </w:r>
      <w:r w:rsidRPr="00A35524">
        <w:rPr>
          <w:rFonts w:ascii="Times New Roman" w:hAnsi="Times New Roman" w:cs="Times New Roman"/>
          <w:sz w:val="20"/>
          <w:szCs w:val="20"/>
        </w:rPr>
        <w:t>DMP1</w:t>
      </w:r>
      <w:r>
        <w:rPr>
          <w:rFonts w:ascii="Times New Roman" w:hAnsi="Times New Roman" w:cs="Times New Roman"/>
          <w:sz w:val="20"/>
          <w:szCs w:val="20"/>
        </w:rPr>
        <w:t xml:space="preserve">; </w:t>
      </w:r>
      <w:r w:rsidRPr="00A35524">
        <w:rPr>
          <w:rFonts w:ascii="Times New Roman" w:hAnsi="Times New Roman" w:cs="Times New Roman"/>
          <w:sz w:val="20"/>
          <w:szCs w:val="20"/>
        </w:rPr>
        <w:t>DNAJA1</w:t>
      </w:r>
      <w:r>
        <w:rPr>
          <w:rFonts w:ascii="Times New Roman" w:hAnsi="Times New Roman" w:cs="Times New Roman"/>
          <w:sz w:val="20"/>
          <w:szCs w:val="20"/>
        </w:rPr>
        <w:t xml:space="preserve">; </w:t>
      </w:r>
      <w:r w:rsidRPr="00A35524">
        <w:rPr>
          <w:rFonts w:ascii="Times New Roman" w:hAnsi="Times New Roman" w:cs="Times New Roman"/>
          <w:sz w:val="20"/>
          <w:szCs w:val="20"/>
        </w:rPr>
        <w:t>DNAJA2</w:t>
      </w:r>
      <w:r>
        <w:rPr>
          <w:rFonts w:ascii="Times New Roman" w:hAnsi="Times New Roman" w:cs="Times New Roman"/>
          <w:sz w:val="20"/>
          <w:szCs w:val="20"/>
        </w:rPr>
        <w:t xml:space="preserve">; </w:t>
      </w:r>
      <w:r w:rsidRPr="00A35524">
        <w:rPr>
          <w:rFonts w:ascii="Times New Roman" w:hAnsi="Times New Roman" w:cs="Times New Roman"/>
          <w:sz w:val="20"/>
          <w:szCs w:val="20"/>
        </w:rPr>
        <w:t>DNAJA4</w:t>
      </w:r>
      <w:r>
        <w:rPr>
          <w:rFonts w:ascii="Times New Roman" w:hAnsi="Times New Roman" w:cs="Times New Roman"/>
          <w:sz w:val="20"/>
          <w:szCs w:val="20"/>
        </w:rPr>
        <w:t xml:space="preserve">; </w:t>
      </w:r>
      <w:r w:rsidRPr="00A35524">
        <w:rPr>
          <w:rFonts w:ascii="Times New Roman" w:hAnsi="Times New Roman" w:cs="Times New Roman"/>
          <w:sz w:val="20"/>
          <w:szCs w:val="20"/>
        </w:rPr>
        <w:t>DNAJB1</w:t>
      </w:r>
      <w:r>
        <w:rPr>
          <w:rFonts w:ascii="Times New Roman" w:hAnsi="Times New Roman" w:cs="Times New Roman"/>
          <w:sz w:val="20"/>
          <w:szCs w:val="20"/>
        </w:rPr>
        <w:t xml:space="preserve">; </w:t>
      </w:r>
      <w:r w:rsidRPr="00A35524">
        <w:rPr>
          <w:rFonts w:ascii="Times New Roman" w:hAnsi="Times New Roman" w:cs="Times New Roman"/>
          <w:sz w:val="20"/>
          <w:szCs w:val="20"/>
        </w:rPr>
        <w:t>DNAJB14</w:t>
      </w:r>
      <w:r>
        <w:rPr>
          <w:rFonts w:ascii="Times New Roman" w:hAnsi="Times New Roman" w:cs="Times New Roman"/>
          <w:sz w:val="20"/>
          <w:szCs w:val="20"/>
        </w:rPr>
        <w:t xml:space="preserve">; </w:t>
      </w:r>
      <w:r w:rsidRPr="00A35524">
        <w:rPr>
          <w:rFonts w:ascii="Times New Roman" w:hAnsi="Times New Roman" w:cs="Times New Roman"/>
          <w:sz w:val="20"/>
          <w:szCs w:val="20"/>
        </w:rPr>
        <w:t>DNAJB2</w:t>
      </w:r>
      <w:r>
        <w:rPr>
          <w:rFonts w:ascii="Times New Roman" w:hAnsi="Times New Roman" w:cs="Times New Roman"/>
          <w:sz w:val="20"/>
          <w:szCs w:val="20"/>
        </w:rPr>
        <w:t xml:space="preserve">; </w:t>
      </w:r>
      <w:r w:rsidRPr="00A35524">
        <w:rPr>
          <w:rFonts w:ascii="Times New Roman" w:hAnsi="Times New Roman" w:cs="Times New Roman"/>
          <w:sz w:val="20"/>
          <w:szCs w:val="20"/>
        </w:rPr>
        <w:t>DNAJB6</w:t>
      </w:r>
      <w:r>
        <w:rPr>
          <w:rFonts w:ascii="Times New Roman" w:hAnsi="Times New Roman" w:cs="Times New Roman"/>
          <w:sz w:val="20"/>
          <w:szCs w:val="20"/>
        </w:rPr>
        <w:t xml:space="preserve">; </w:t>
      </w:r>
      <w:r w:rsidRPr="00A35524">
        <w:rPr>
          <w:rFonts w:ascii="Times New Roman" w:hAnsi="Times New Roman" w:cs="Times New Roman"/>
          <w:sz w:val="20"/>
          <w:szCs w:val="20"/>
        </w:rPr>
        <w:t>DNAJB8</w:t>
      </w:r>
      <w:r>
        <w:rPr>
          <w:rFonts w:ascii="Times New Roman" w:hAnsi="Times New Roman" w:cs="Times New Roman"/>
          <w:sz w:val="20"/>
          <w:szCs w:val="20"/>
        </w:rPr>
        <w:t xml:space="preserve">; </w:t>
      </w:r>
      <w:r w:rsidRPr="00A35524">
        <w:rPr>
          <w:rFonts w:ascii="Times New Roman" w:hAnsi="Times New Roman" w:cs="Times New Roman"/>
          <w:sz w:val="20"/>
          <w:szCs w:val="20"/>
        </w:rPr>
        <w:t>DNAJC21</w:t>
      </w:r>
      <w:r>
        <w:rPr>
          <w:rFonts w:ascii="Times New Roman" w:hAnsi="Times New Roman" w:cs="Times New Roman"/>
          <w:sz w:val="20"/>
          <w:szCs w:val="20"/>
        </w:rPr>
        <w:t xml:space="preserve">; </w:t>
      </w:r>
      <w:r w:rsidRPr="00A35524">
        <w:rPr>
          <w:rFonts w:ascii="Times New Roman" w:hAnsi="Times New Roman" w:cs="Times New Roman"/>
          <w:sz w:val="20"/>
          <w:szCs w:val="20"/>
        </w:rPr>
        <w:t>DNAJC6</w:t>
      </w:r>
      <w:r>
        <w:rPr>
          <w:rFonts w:ascii="Times New Roman" w:hAnsi="Times New Roman" w:cs="Times New Roman"/>
          <w:sz w:val="20"/>
          <w:szCs w:val="20"/>
        </w:rPr>
        <w:t xml:space="preserve">; </w:t>
      </w:r>
      <w:r w:rsidRPr="00A35524">
        <w:rPr>
          <w:rFonts w:ascii="Times New Roman" w:hAnsi="Times New Roman" w:cs="Times New Roman"/>
          <w:sz w:val="20"/>
          <w:szCs w:val="20"/>
        </w:rPr>
        <w:t>DNAJC9</w:t>
      </w:r>
      <w:r>
        <w:rPr>
          <w:rFonts w:ascii="Times New Roman" w:hAnsi="Times New Roman" w:cs="Times New Roman"/>
          <w:sz w:val="20"/>
          <w:szCs w:val="20"/>
        </w:rPr>
        <w:t xml:space="preserve">; </w:t>
      </w:r>
      <w:r w:rsidRPr="00A35524">
        <w:rPr>
          <w:rFonts w:ascii="Times New Roman" w:hAnsi="Times New Roman" w:cs="Times New Roman"/>
          <w:sz w:val="20"/>
          <w:szCs w:val="20"/>
        </w:rPr>
        <w:t>DNER</w:t>
      </w:r>
      <w:r>
        <w:rPr>
          <w:rFonts w:ascii="Times New Roman" w:hAnsi="Times New Roman" w:cs="Times New Roman"/>
          <w:sz w:val="20"/>
          <w:szCs w:val="20"/>
        </w:rPr>
        <w:t xml:space="preserve">; </w:t>
      </w:r>
      <w:r w:rsidRPr="00A35524">
        <w:rPr>
          <w:rFonts w:ascii="Times New Roman" w:hAnsi="Times New Roman" w:cs="Times New Roman"/>
          <w:sz w:val="20"/>
          <w:szCs w:val="20"/>
        </w:rPr>
        <w:t>DNLZ</w:t>
      </w:r>
      <w:r>
        <w:rPr>
          <w:rFonts w:ascii="Times New Roman" w:hAnsi="Times New Roman" w:cs="Times New Roman"/>
          <w:sz w:val="20"/>
          <w:szCs w:val="20"/>
        </w:rPr>
        <w:t xml:space="preserve">; </w:t>
      </w:r>
      <w:r w:rsidRPr="00A35524">
        <w:rPr>
          <w:rFonts w:ascii="Times New Roman" w:hAnsi="Times New Roman" w:cs="Times New Roman"/>
          <w:sz w:val="20"/>
          <w:szCs w:val="20"/>
        </w:rPr>
        <w:t>DNM1</w:t>
      </w:r>
      <w:r>
        <w:rPr>
          <w:rFonts w:ascii="Times New Roman" w:hAnsi="Times New Roman" w:cs="Times New Roman"/>
          <w:sz w:val="20"/>
          <w:szCs w:val="20"/>
        </w:rPr>
        <w:t xml:space="preserve">; </w:t>
      </w:r>
      <w:r w:rsidRPr="00A35524">
        <w:rPr>
          <w:rFonts w:ascii="Times New Roman" w:hAnsi="Times New Roman" w:cs="Times New Roman"/>
          <w:sz w:val="20"/>
          <w:szCs w:val="20"/>
        </w:rPr>
        <w:t>DNM3</w:t>
      </w:r>
      <w:r>
        <w:rPr>
          <w:rFonts w:ascii="Times New Roman" w:hAnsi="Times New Roman" w:cs="Times New Roman"/>
          <w:sz w:val="20"/>
          <w:szCs w:val="20"/>
        </w:rPr>
        <w:t xml:space="preserve">; </w:t>
      </w:r>
      <w:r w:rsidRPr="00A35524">
        <w:rPr>
          <w:rFonts w:ascii="Times New Roman" w:hAnsi="Times New Roman" w:cs="Times New Roman"/>
          <w:sz w:val="20"/>
          <w:szCs w:val="20"/>
        </w:rPr>
        <w:t>DNMBP</w:t>
      </w:r>
      <w:r>
        <w:rPr>
          <w:rFonts w:ascii="Times New Roman" w:hAnsi="Times New Roman" w:cs="Times New Roman"/>
          <w:sz w:val="20"/>
          <w:szCs w:val="20"/>
        </w:rPr>
        <w:t xml:space="preserve">; </w:t>
      </w:r>
      <w:r w:rsidRPr="00A35524">
        <w:rPr>
          <w:rFonts w:ascii="Times New Roman" w:hAnsi="Times New Roman" w:cs="Times New Roman"/>
          <w:sz w:val="20"/>
          <w:szCs w:val="20"/>
        </w:rPr>
        <w:t>DNPEP</w:t>
      </w:r>
      <w:r>
        <w:rPr>
          <w:rFonts w:ascii="Times New Roman" w:hAnsi="Times New Roman" w:cs="Times New Roman"/>
          <w:sz w:val="20"/>
          <w:szCs w:val="20"/>
        </w:rPr>
        <w:t xml:space="preserve">; </w:t>
      </w:r>
      <w:r w:rsidRPr="00A35524">
        <w:rPr>
          <w:rFonts w:ascii="Times New Roman" w:hAnsi="Times New Roman" w:cs="Times New Roman"/>
          <w:sz w:val="20"/>
          <w:szCs w:val="20"/>
        </w:rPr>
        <w:t>DNPH1</w:t>
      </w:r>
      <w:r>
        <w:rPr>
          <w:rFonts w:ascii="Times New Roman" w:hAnsi="Times New Roman" w:cs="Times New Roman"/>
          <w:sz w:val="20"/>
          <w:szCs w:val="20"/>
        </w:rPr>
        <w:t xml:space="preserve">; </w:t>
      </w:r>
      <w:r w:rsidRPr="00A35524">
        <w:rPr>
          <w:rFonts w:ascii="Times New Roman" w:hAnsi="Times New Roman" w:cs="Times New Roman"/>
          <w:sz w:val="20"/>
          <w:szCs w:val="20"/>
        </w:rPr>
        <w:t>DOC2B</w:t>
      </w:r>
      <w:r>
        <w:rPr>
          <w:rFonts w:ascii="Times New Roman" w:hAnsi="Times New Roman" w:cs="Times New Roman"/>
          <w:sz w:val="20"/>
          <w:szCs w:val="20"/>
        </w:rPr>
        <w:t xml:space="preserve">; </w:t>
      </w:r>
      <w:r w:rsidRPr="00A35524">
        <w:rPr>
          <w:rFonts w:ascii="Times New Roman" w:hAnsi="Times New Roman" w:cs="Times New Roman"/>
          <w:sz w:val="20"/>
          <w:szCs w:val="20"/>
        </w:rPr>
        <w:t>DOCK9</w:t>
      </w:r>
      <w:r>
        <w:rPr>
          <w:rFonts w:ascii="Times New Roman" w:hAnsi="Times New Roman" w:cs="Times New Roman"/>
          <w:sz w:val="20"/>
          <w:szCs w:val="20"/>
        </w:rPr>
        <w:t xml:space="preserve">; </w:t>
      </w:r>
      <w:r w:rsidRPr="00A35524">
        <w:rPr>
          <w:rFonts w:ascii="Times New Roman" w:hAnsi="Times New Roman" w:cs="Times New Roman"/>
          <w:sz w:val="20"/>
          <w:szCs w:val="20"/>
        </w:rPr>
        <w:t>DOK1</w:t>
      </w:r>
      <w:r>
        <w:rPr>
          <w:rFonts w:ascii="Times New Roman" w:hAnsi="Times New Roman" w:cs="Times New Roman"/>
          <w:sz w:val="20"/>
          <w:szCs w:val="20"/>
        </w:rPr>
        <w:t xml:space="preserve">; </w:t>
      </w:r>
      <w:r w:rsidRPr="00A35524">
        <w:rPr>
          <w:rFonts w:ascii="Times New Roman" w:hAnsi="Times New Roman" w:cs="Times New Roman"/>
          <w:sz w:val="20"/>
          <w:szCs w:val="20"/>
        </w:rPr>
        <w:t>DOK2</w:t>
      </w:r>
      <w:r>
        <w:rPr>
          <w:rFonts w:ascii="Times New Roman" w:hAnsi="Times New Roman" w:cs="Times New Roman"/>
          <w:sz w:val="20"/>
          <w:szCs w:val="20"/>
        </w:rPr>
        <w:t xml:space="preserve">; </w:t>
      </w:r>
      <w:r w:rsidRPr="00A35524">
        <w:rPr>
          <w:rFonts w:ascii="Times New Roman" w:hAnsi="Times New Roman" w:cs="Times New Roman"/>
          <w:sz w:val="20"/>
          <w:szCs w:val="20"/>
        </w:rPr>
        <w:t>DPEP1</w:t>
      </w:r>
      <w:r>
        <w:rPr>
          <w:rFonts w:ascii="Times New Roman" w:hAnsi="Times New Roman" w:cs="Times New Roman"/>
          <w:sz w:val="20"/>
          <w:szCs w:val="20"/>
        </w:rPr>
        <w:t xml:space="preserve">; </w:t>
      </w:r>
      <w:r w:rsidRPr="00A35524">
        <w:rPr>
          <w:rFonts w:ascii="Times New Roman" w:hAnsi="Times New Roman" w:cs="Times New Roman"/>
          <w:sz w:val="20"/>
          <w:szCs w:val="20"/>
        </w:rPr>
        <w:t>DPEP2</w:t>
      </w:r>
      <w:r>
        <w:rPr>
          <w:rFonts w:ascii="Times New Roman" w:hAnsi="Times New Roman" w:cs="Times New Roman"/>
          <w:sz w:val="20"/>
          <w:szCs w:val="20"/>
        </w:rPr>
        <w:t xml:space="preserve">; </w:t>
      </w:r>
      <w:r w:rsidRPr="00A35524">
        <w:rPr>
          <w:rFonts w:ascii="Times New Roman" w:hAnsi="Times New Roman" w:cs="Times New Roman"/>
          <w:sz w:val="20"/>
          <w:szCs w:val="20"/>
        </w:rPr>
        <w:t>DPP10</w:t>
      </w:r>
      <w:r>
        <w:rPr>
          <w:rFonts w:ascii="Times New Roman" w:hAnsi="Times New Roman" w:cs="Times New Roman"/>
          <w:sz w:val="20"/>
          <w:szCs w:val="20"/>
        </w:rPr>
        <w:t xml:space="preserve">; </w:t>
      </w:r>
      <w:r w:rsidRPr="00A35524">
        <w:rPr>
          <w:rFonts w:ascii="Times New Roman" w:hAnsi="Times New Roman" w:cs="Times New Roman"/>
          <w:sz w:val="20"/>
          <w:szCs w:val="20"/>
        </w:rPr>
        <w:t>DPP4</w:t>
      </w:r>
      <w:r>
        <w:rPr>
          <w:rFonts w:ascii="Times New Roman" w:hAnsi="Times New Roman" w:cs="Times New Roman"/>
          <w:sz w:val="20"/>
          <w:szCs w:val="20"/>
        </w:rPr>
        <w:t xml:space="preserve">; </w:t>
      </w:r>
      <w:r w:rsidRPr="00A35524">
        <w:rPr>
          <w:rFonts w:ascii="Times New Roman" w:hAnsi="Times New Roman" w:cs="Times New Roman"/>
          <w:sz w:val="20"/>
          <w:szCs w:val="20"/>
        </w:rPr>
        <w:t>DPP6</w:t>
      </w:r>
      <w:r>
        <w:rPr>
          <w:rFonts w:ascii="Times New Roman" w:hAnsi="Times New Roman" w:cs="Times New Roman"/>
          <w:sz w:val="20"/>
          <w:szCs w:val="20"/>
        </w:rPr>
        <w:t xml:space="preserve">; </w:t>
      </w:r>
      <w:r w:rsidRPr="00A35524">
        <w:rPr>
          <w:rFonts w:ascii="Times New Roman" w:hAnsi="Times New Roman" w:cs="Times New Roman"/>
          <w:sz w:val="20"/>
          <w:szCs w:val="20"/>
        </w:rPr>
        <w:t>DPP7</w:t>
      </w:r>
      <w:r>
        <w:rPr>
          <w:rFonts w:ascii="Times New Roman" w:hAnsi="Times New Roman" w:cs="Times New Roman"/>
          <w:sz w:val="20"/>
          <w:szCs w:val="20"/>
        </w:rPr>
        <w:t xml:space="preserve">; </w:t>
      </w:r>
      <w:r w:rsidRPr="00A35524">
        <w:rPr>
          <w:rFonts w:ascii="Times New Roman" w:hAnsi="Times New Roman" w:cs="Times New Roman"/>
          <w:sz w:val="20"/>
          <w:szCs w:val="20"/>
        </w:rPr>
        <w:t>DPT</w:t>
      </w:r>
      <w:r>
        <w:rPr>
          <w:rFonts w:ascii="Times New Roman" w:hAnsi="Times New Roman" w:cs="Times New Roman"/>
          <w:sz w:val="20"/>
          <w:szCs w:val="20"/>
        </w:rPr>
        <w:t xml:space="preserve">; </w:t>
      </w:r>
      <w:r w:rsidRPr="00A35524">
        <w:rPr>
          <w:rFonts w:ascii="Times New Roman" w:hAnsi="Times New Roman" w:cs="Times New Roman"/>
          <w:sz w:val="20"/>
          <w:szCs w:val="20"/>
        </w:rPr>
        <w:t>DPY30</w:t>
      </w:r>
      <w:r>
        <w:rPr>
          <w:rFonts w:ascii="Times New Roman" w:hAnsi="Times New Roman" w:cs="Times New Roman"/>
          <w:sz w:val="20"/>
          <w:szCs w:val="20"/>
        </w:rPr>
        <w:t xml:space="preserve">; </w:t>
      </w:r>
      <w:r w:rsidRPr="00A35524">
        <w:rPr>
          <w:rFonts w:ascii="Times New Roman" w:hAnsi="Times New Roman" w:cs="Times New Roman"/>
          <w:sz w:val="20"/>
          <w:szCs w:val="20"/>
        </w:rPr>
        <w:t>DRAXIN</w:t>
      </w:r>
      <w:r>
        <w:rPr>
          <w:rFonts w:ascii="Times New Roman" w:hAnsi="Times New Roman" w:cs="Times New Roman"/>
          <w:sz w:val="20"/>
          <w:szCs w:val="20"/>
        </w:rPr>
        <w:t xml:space="preserve">; </w:t>
      </w:r>
      <w:r w:rsidRPr="00A35524">
        <w:rPr>
          <w:rFonts w:ascii="Times New Roman" w:hAnsi="Times New Roman" w:cs="Times New Roman"/>
          <w:sz w:val="20"/>
          <w:szCs w:val="20"/>
        </w:rPr>
        <w:t>DRG2</w:t>
      </w:r>
      <w:r>
        <w:rPr>
          <w:rFonts w:ascii="Times New Roman" w:hAnsi="Times New Roman" w:cs="Times New Roman"/>
          <w:sz w:val="20"/>
          <w:szCs w:val="20"/>
        </w:rPr>
        <w:t xml:space="preserve">; </w:t>
      </w:r>
      <w:r w:rsidRPr="00A35524">
        <w:rPr>
          <w:rFonts w:ascii="Times New Roman" w:hAnsi="Times New Roman" w:cs="Times New Roman"/>
          <w:sz w:val="20"/>
          <w:szCs w:val="20"/>
        </w:rPr>
        <w:t>DSC2</w:t>
      </w:r>
      <w:r>
        <w:rPr>
          <w:rFonts w:ascii="Times New Roman" w:hAnsi="Times New Roman" w:cs="Times New Roman"/>
          <w:sz w:val="20"/>
          <w:szCs w:val="20"/>
        </w:rPr>
        <w:t xml:space="preserve">; </w:t>
      </w:r>
      <w:r w:rsidRPr="00A35524">
        <w:rPr>
          <w:rFonts w:ascii="Times New Roman" w:hAnsi="Times New Roman" w:cs="Times New Roman"/>
          <w:sz w:val="20"/>
          <w:szCs w:val="20"/>
        </w:rPr>
        <w:t>DSCAM</w:t>
      </w:r>
      <w:r>
        <w:rPr>
          <w:rFonts w:ascii="Times New Roman" w:hAnsi="Times New Roman" w:cs="Times New Roman"/>
          <w:sz w:val="20"/>
          <w:szCs w:val="20"/>
        </w:rPr>
        <w:t xml:space="preserve">; </w:t>
      </w:r>
      <w:r w:rsidRPr="00A35524">
        <w:rPr>
          <w:rFonts w:ascii="Times New Roman" w:hAnsi="Times New Roman" w:cs="Times New Roman"/>
          <w:sz w:val="20"/>
          <w:szCs w:val="20"/>
        </w:rPr>
        <w:t>DSG2</w:t>
      </w:r>
      <w:r>
        <w:rPr>
          <w:rFonts w:ascii="Times New Roman" w:hAnsi="Times New Roman" w:cs="Times New Roman"/>
          <w:sz w:val="20"/>
          <w:szCs w:val="20"/>
        </w:rPr>
        <w:t xml:space="preserve">; </w:t>
      </w:r>
      <w:r w:rsidRPr="00A35524">
        <w:rPr>
          <w:rFonts w:ascii="Times New Roman" w:hAnsi="Times New Roman" w:cs="Times New Roman"/>
          <w:sz w:val="20"/>
          <w:szCs w:val="20"/>
        </w:rPr>
        <w:t>DSG3</w:t>
      </w:r>
      <w:r>
        <w:rPr>
          <w:rFonts w:ascii="Times New Roman" w:hAnsi="Times New Roman" w:cs="Times New Roman"/>
          <w:sz w:val="20"/>
          <w:szCs w:val="20"/>
        </w:rPr>
        <w:t xml:space="preserve">; </w:t>
      </w:r>
      <w:r w:rsidRPr="00A35524">
        <w:rPr>
          <w:rFonts w:ascii="Times New Roman" w:hAnsi="Times New Roman" w:cs="Times New Roman"/>
          <w:sz w:val="20"/>
          <w:szCs w:val="20"/>
        </w:rPr>
        <w:t>DSG4</w:t>
      </w:r>
      <w:r>
        <w:rPr>
          <w:rFonts w:ascii="Times New Roman" w:hAnsi="Times New Roman" w:cs="Times New Roman"/>
          <w:sz w:val="20"/>
          <w:szCs w:val="20"/>
        </w:rPr>
        <w:t xml:space="preserve">; </w:t>
      </w:r>
      <w:r w:rsidRPr="00A35524">
        <w:rPr>
          <w:rFonts w:ascii="Times New Roman" w:hAnsi="Times New Roman" w:cs="Times New Roman"/>
          <w:sz w:val="20"/>
          <w:szCs w:val="20"/>
        </w:rPr>
        <w:t>DTD1</w:t>
      </w:r>
      <w:r>
        <w:rPr>
          <w:rFonts w:ascii="Times New Roman" w:hAnsi="Times New Roman" w:cs="Times New Roman"/>
          <w:sz w:val="20"/>
          <w:szCs w:val="20"/>
        </w:rPr>
        <w:t xml:space="preserve">; </w:t>
      </w:r>
      <w:r w:rsidRPr="00A35524">
        <w:rPr>
          <w:rFonts w:ascii="Times New Roman" w:hAnsi="Times New Roman" w:cs="Times New Roman"/>
          <w:sz w:val="20"/>
          <w:szCs w:val="20"/>
        </w:rPr>
        <w:t>DTNB</w:t>
      </w:r>
      <w:r>
        <w:rPr>
          <w:rFonts w:ascii="Times New Roman" w:hAnsi="Times New Roman" w:cs="Times New Roman"/>
          <w:sz w:val="20"/>
          <w:szCs w:val="20"/>
        </w:rPr>
        <w:t xml:space="preserve">; </w:t>
      </w:r>
      <w:r w:rsidRPr="00A35524">
        <w:rPr>
          <w:rFonts w:ascii="Times New Roman" w:hAnsi="Times New Roman" w:cs="Times New Roman"/>
          <w:sz w:val="20"/>
          <w:szCs w:val="20"/>
        </w:rPr>
        <w:t>DTX2</w:t>
      </w:r>
      <w:r>
        <w:rPr>
          <w:rFonts w:ascii="Times New Roman" w:hAnsi="Times New Roman" w:cs="Times New Roman"/>
          <w:sz w:val="20"/>
          <w:szCs w:val="20"/>
        </w:rPr>
        <w:t xml:space="preserve">; </w:t>
      </w:r>
      <w:r w:rsidRPr="00A35524">
        <w:rPr>
          <w:rFonts w:ascii="Times New Roman" w:hAnsi="Times New Roman" w:cs="Times New Roman"/>
          <w:sz w:val="20"/>
          <w:szCs w:val="20"/>
        </w:rPr>
        <w:t>DTX3</w:t>
      </w:r>
      <w:r>
        <w:rPr>
          <w:rFonts w:ascii="Times New Roman" w:hAnsi="Times New Roman" w:cs="Times New Roman"/>
          <w:sz w:val="20"/>
          <w:szCs w:val="20"/>
        </w:rPr>
        <w:t xml:space="preserve">; </w:t>
      </w:r>
      <w:r w:rsidRPr="00A35524">
        <w:rPr>
          <w:rFonts w:ascii="Times New Roman" w:hAnsi="Times New Roman" w:cs="Times New Roman"/>
          <w:sz w:val="20"/>
          <w:szCs w:val="20"/>
        </w:rPr>
        <w:t>DTYMK</w:t>
      </w:r>
      <w:r>
        <w:rPr>
          <w:rFonts w:ascii="Times New Roman" w:hAnsi="Times New Roman" w:cs="Times New Roman"/>
          <w:sz w:val="20"/>
          <w:szCs w:val="20"/>
        </w:rPr>
        <w:t xml:space="preserve">; </w:t>
      </w:r>
      <w:r w:rsidRPr="00A35524">
        <w:rPr>
          <w:rFonts w:ascii="Times New Roman" w:hAnsi="Times New Roman" w:cs="Times New Roman"/>
          <w:sz w:val="20"/>
          <w:szCs w:val="20"/>
        </w:rPr>
        <w:t>DUOX2</w:t>
      </w:r>
      <w:r>
        <w:rPr>
          <w:rFonts w:ascii="Times New Roman" w:hAnsi="Times New Roman" w:cs="Times New Roman"/>
          <w:sz w:val="20"/>
          <w:szCs w:val="20"/>
        </w:rPr>
        <w:t xml:space="preserve">; </w:t>
      </w:r>
      <w:r w:rsidRPr="00A35524">
        <w:rPr>
          <w:rFonts w:ascii="Times New Roman" w:hAnsi="Times New Roman" w:cs="Times New Roman"/>
          <w:sz w:val="20"/>
          <w:szCs w:val="20"/>
        </w:rPr>
        <w:t>DUSP13</w:t>
      </w:r>
      <w:r>
        <w:rPr>
          <w:rFonts w:ascii="Times New Roman" w:hAnsi="Times New Roman" w:cs="Times New Roman"/>
          <w:sz w:val="20"/>
          <w:szCs w:val="20"/>
        </w:rPr>
        <w:t xml:space="preserve">; </w:t>
      </w:r>
      <w:r w:rsidRPr="00A35524">
        <w:rPr>
          <w:rFonts w:ascii="Times New Roman" w:hAnsi="Times New Roman" w:cs="Times New Roman"/>
          <w:sz w:val="20"/>
          <w:szCs w:val="20"/>
        </w:rPr>
        <w:t>DUSP29</w:t>
      </w:r>
      <w:r>
        <w:rPr>
          <w:rFonts w:ascii="Times New Roman" w:hAnsi="Times New Roman" w:cs="Times New Roman"/>
          <w:sz w:val="20"/>
          <w:szCs w:val="20"/>
        </w:rPr>
        <w:t xml:space="preserve">; </w:t>
      </w:r>
      <w:r w:rsidRPr="00A35524">
        <w:rPr>
          <w:rFonts w:ascii="Times New Roman" w:hAnsi="Times New Roman" w:cs="Times New Roman"/>
          <w:sz w:val="20"/>
          <w:szCs w:val="20"/>
        </w:rPr>
        <w:t>DUSP3</w:t>
      </w:r>
      <w:r>
        <w:rPr>
          <w:rFonts w:ascii="Times New Roman" w:hAnsi="Times New Roman" w:cs="Times New Roman"/>
          <w:sz w:val="20"/>
          <w:szCs w:val="20"/>
        </w:rPr>
        <w:t xml:space="preserve">; </w:t>
      </w:r>
      <w:r w:rsidRPr="00A35524">
        <w:rPr>
          <w:rFonts w:ascii="Times New Roman" w:hAnsi="Times New Roman" w:cs="Times New Roman"/>
          <w:sz w:val="20"/>
          <w:szCs w:val="20"/>
        </w:rPr>
        <w:t>DUT</w:t>
      </w:r>
      <w:r>
        <w:rPr>
          <w:rFonts w:ascii="Times New Roman" w:hAnsi="Times New Roman" w:cs="Times New Roman"/>
          <w:sz w:val="20"/>
          <w:szCs w:val="20"/>
        </w:rPr>
        <w:t xml:space="preserve">; </w:t>
      </w:r>
      <w:r w:rsidRPr="00A35524">
        <w:rPr>
          <w:rFonts w:ascii="Times New Roman" w:hAnsi="Times New Roman" w:cs="Times New Roman"/>
          <w:sz w:val="20"/>
          <w:szCs w:val="20"/>
        </w:rPr>
        <w:t>DXO</w:t>
      </w:r>
      <w:r>
        <w:rPr>
          <w:rFonts w:ascii="Times New Roman" w:hAnsi="Times New Roman" w:cs="Times New Roman"/>
          <w:sz w:val="20"/>
          <w:szCs w:val="20"/>
        </w:rPr>
        <w:t xml:space="preserve">; </w:t>
      </w:r>
      <w:r w:rsidRPr="00A35524">
        <w:rPr>
          <w:rFonts w:ascii="Times New Roman" w:hAnsi="Times New Roman" w:cs="Times New Roman"/>
          <w:sz w:val="20"/>
          <w:szCs w:val="20"/>
        </w:rPr>
        <w:t>DYNC1H1</w:t>
      </w:r>
      <w:r>
        <w:rPr>
          <w:rFonts w:ascii="Times New Roman" w:hAnsi="Times New Roman" w:cs="Times New Roman"/>
          <w:sz w:val="20"/>
          <w:szCs w:val="20"/>
        </w:rPr>
        <w:t xml:space="preserve">; </w:t>
      </w:r>
      <w:r w:rsidRPr="00A35524">
        <w:rPr>
          <w:rFonts w:ascii="Times New Roman" w:hAnsi="Times New Roman" w:cs="Times New Roman"/>
          <w:sz w:val="20"/>
          <w:szCs w:val="20"/>
        </w:rPr>
        <w:t>DYNLT1</w:t>
      </w:r>
      <w:r>
        <w:rPr>
          <w:rFonts w:ascii="Times New Roman" w:hAnsi="Times New Roman" w:cs="Times New Roman"/>
          <w:sz w:val="20"/>
          <w:szCs w:val="20"/>
        </w:rPr>
        <w:t xml:space="preserve">; </w:t>
      </w:r>
      <w:r w:rsidRPr="00A35524">
        <w:rPr>
          <w:rFonts w:ascii="Times New Roman" w:hAnsi="Times New Roman" w:cs="Times New Roman"/>
          <w:sz w:val="20"/>
          <w:szCs w:val="20"/>
        </w:rPr>
        <w:t>DYNLT3</w:t>
      </w:r>
      <w:r>
        <w:rPr>
          <w:rFonts w:ascii="Times New Roman" w:hAnsi="Times New Roman" w:cs="Times New Roman"/>
          <w:sz w:val="20"/>
          <w:szCs w:val="20"/>
        </w:rPr>
        <w:t xml:space="preserve">; </w:t>
      </w:r>
      <w:r w:rsidRPr="00A35524">
        <w:rPr>
          <w:rFonts w:ascii="Times New Roman" w:hAnsi="Times New Roman" w:cs="Times New Roman"/>
          <w:sz w:val="20"/>
          <w:szCs w:val="20"/>
        </w:rPr>
        <w:t>EBAG9</w:t>
      </w:r>
      <w:r>
        <w:rPr>
          <w:rFonts w:ascii="Times New Roman" w:hAnsi="Times New Roman" w:cs="Times New Roman"/>
          <w:sz w:val="20"/>
          <w:szCs w:val="20"/>
        </w:rPr>
        <w:t xml:space="preserve">; </w:t>
      </w:r>
      <w:r w:rsidRPr="00A35524">
        <w:rPr>
          <w:rFonts w:ascii="Times New Roman" w:hAnsi="Times New Roman" w:cs="Times New Roman"/>
          <w:sz w:val="20"/>
          <w:szCs w:val="20"/>
        </w:rPr>
        <w:t>EBI3_IL27</w:t>
      </w:r>
      <w:r>
        <w:rPr>
          <w:rFonts w:ascii="Times New Roman" w:hAnsi="Times New Roman" w:cs="Times New Roman"/>
          <w:sz w:val="20"/>
          <w:szCs w:val="20"/>
        </w:rPr>
        <w:t xml:space="preserve">; </w:t>
      </w:r>
      <w:r w:rsidRPr="00A35524">
        <w:rPr>
          <w:rFonts w:ascii="Times New Roman" w:hAnsi="Times New Roman" w:cs="Times New Roman"/>
          <w:sz w:val="20"/>
          <w:szCs w:val="20"/>
        </w:rPr>
        <w:t>ECE1</w:t>
      </w:r>
      <w:r>
        <w:rPr>
          <w:rFonts w:ascii="Times New Roman" w:hAnsi="Times New Roman" w:cs="Times New Roman"/>
          <w:sz w:val="20"/>
          <w:szCs w:val="20"/>
        </w:rPr>
        <w:t xml:space="preserve">; </w:t>
      </w:r>
      <w:r w:rsidRPr="00A35524">
        <w:rPr>
          <w:rFonts w:ascii="Times New Roman" w:hAnsi="Times New Roman" w:cs="Times New Roman"/>
          <w:sz w:val="20"/>
          <w:szCs w:val="20"/>
        </w:rPr>
        <w:t>ECHDC3</w:t>
      </w:r>
      <w:r>
        <w:rPr>
          <w:rFonts w:ascii="Times New Roman" w:hAnsi="Times New Roman" w:cs="Times New Roman"/>
          <w:sz w:val="20"/>
          <w:szCs w:val="20"/>
        </w:rPr>
        <w:t xml:space="preserve">; </w:t>
      </w:r>
      <w:r w:rsidRPr="00A35524">
        <w:rPr>
          <w:rFonts w:ascii="Times New Roman" w:hAnsi="Times New Roman" w:cs="Times New Roman"/>
          <w:sz w:val="20"/>
          <w:szCs w:val="20"/>
        </w:rPr>
        <w:t>ECHS1</w:t>
      </w:r>
      <w:r>
        <w:rPr>
          <w:rFonts w:ascii="Times New Roman" w:hAnsi="Times New Roman" w:cs="Times New Roman"/>
          <w:sz w:val="20"/>
          <w:szCs w:val="20"/>
        </w:rPr>
        <w:t xml:space="preserve">; </w:t>
      </w:r>
      <w:r w:rsidRPr="00A35524">
        <w:rPr>
          <w:rFonts w:ascii="Times New Roman" w:hAnsi="Times New Roman" w:cs="Times New Roman"/>
          <w:sz w:val="20"/>
          <w:szCs w:val="20"/>
        </w:rPr>
        <w:t>ECI2</w:t>
      </w:r>
      <w:r>
        <w:rPr>
          <w:rFonts w:ascii="Times New Roman" w:hAnsi="Times New Roman" w:cs="Times New Roman"/>
          <w:sz w:val="20"/>
          <w:szCs w:val="20"/>
        </w:rPr>
        <w:t xml:space="preserve">; </w:t>
      </w:r>
      <w:r w:rsidRPr="00A35524">
        <w:rPr>
          <w:rFonts w:ascii="Times New Roman" w:hAnsi="Times New Roman" w:cs="Times New Roman"/>
          <w:sz w:val="20"/>
          <w:szCs w:val="20"/>
        </w:rPr>
        <w:t>ECM1</w:t>
      </w:r>
      <w:r>
        <w:rPr>
          <w:rFonts w:ascii="Times New Roman" w:hAnsi="Times New Roman" w:cs="Times New Roman"/>
          <w:sz w:val="20"/>
          <w:szCs w:val="20"/>
        </w:rPr>
        <w:t xml:space="preserve">; </w:t>
      </w:r>
      <w:r w:rsidRPr="00A35524">
        <w:rPr>
          <w:rFonts w:ascii="Times New Roman" w:hAnsi="Times New Roman" w:cs="Times New Roman"/>
          <w:sz w:val="20"/>
          <w:szCs w:val="20"/>
        </w:rPr>
        <w:t>ECSCR</w:t>
      </w:r>
      <w:r>
        <w:rPr>
          <w:rFonts w:ascii="Times New Roman" w:hAnsi="Times New Roman" w:cs="Times New Roman"/>
          <w:sz w:val="20"/>
          <w:szCs w:val="20"/>
        </w:rPr>
        <w:t xml:space="preserve">; </w:t>
      </w:r>
      <w:r w:rsidRPr="00A35524">
        <w:rPr>
          <w:rFonts w:ascii="Times New Roman" w:hAnsi="Times New Roman" w:cs="Times New Roman"/>
          <w:sz w:val="20"/>
          <w:szCs w:val="20"/>
        </w:rPr>
        <w:t>EDA2R</w:t>
      </w:r>
      <w:r>
        <w:rPr>
          <w:rFonts w:ascii="Times New Roman" w:hAnsi="Times New Roman" w:cs="Times New Roman"/>
          <w:sz w:val="20"/>
          <w:szCs w:val="20"/>
        </w:rPr>
        <w:t xml:space="preserve">; </w:t>
      </w:r>
      <w:r w:rsidRPr="00A35524">
        <w:rPr>
          <w:rFonts w:ascii="Times New Roman" w:hAnsi="Times New Roman" w:cs="Times New Roman"/>
          <w:sz w:val="20"/>
          <w:szCs w:val="20"/>
        </w:rPr>
        <w:t>EDAR</w:t>
      </w:r>
      <w:r>
        <w:rPr>
          <w:rFonts w:ascii="Times New Roman" w:hAnsi="Times New Roman" w:cs="Times New Roman"/>
          <w:sz w:val="20"/>
          <w:szCs w:val="20"/>
        </w:rPr>
        <w:t xml:space="preserve">; </w:t>
      </w:r>
      <w:r w:rsidRPr="00A35524">
        <w:rPr>
          <w:rFonts w:ascii="Times New Roman" w:hAnsi="Times New Roman" w:cs="Times New Roman"/>
          <w:sz w:val="20"/>
          <w:szCs w:val="20"/>
        </w:rPr>
        <w:t>EDDM3B</w:t>
      </w:r>
      <w:r>
        <w:rPr>
          <w:rFonts w:ascii="Times New Roman" w:hAnsi="Times New Roman" w:cs="Times New Roman"/>
          <w:sz w:val="20"/>
          <w:szCs w:val="20"/>
        </w:rPr>
        <w:t xml:space="preserve">; </w:t>
      </w:r>
      <w:r w:rsidRPr="00A35524">
        <w:rPr>
          <w:rFonts w:ascii="Times New Roman" w:hAnsi="Times New Roman" w:cs="Times New Roman"/>
          <w:sz w:val="20"/>
          <w:szCs w:val="20"/>
        </w:rPr>
        <w:t>EDEM2</w:t>
      </w:r>
      <w:r>
        <w:rPr>
          <w:rFonts w:ascii="Times New Roman" w:hAnsi="Times New Roman" w:cs="Times New Roman"/>
          <w:sz w:val="20"/>
          <w:szCs w:val="20"/>
        </w:rPr>
        <w:t xml:space="preserve">; </w:t>
      </w:r>
      <w:r w:rsidRPr="00A35524">
        <w:rPr>
          <w:rFonts w:ascii="Times New Roman" w:hAnsi="Times New Roman" w:cs="Times New Roman"/>
          <w:sz w:val="20"/>
          <w:szCs w:val="20"/>
        </w:rPr>
        <w:t>EDF1</w:t>
      </w:r>
      <w:r>
        <w:rPr>
          <w:rFonts w:ascii="Times New Roman" w:hAnsi="Times New Roman" w:cs="Times New Roman"/>
          <w:sz w:val="20"/>
          <w:szCs w:val="20"/>
        </w:rPr>
        <w:t xml:space="preserve">; </w:t>
      </w:r>
      <w:r w:rsidRPr="00A35524">
        <w:rPr>
          <w:rFonts w:ascii="Times New Roman" w:hAnsi="Times New Roman" w:cs="Times New Roman"/>
          <w:sz w:val="20"/>
          <w:szCs w:val="20"/>
        </w:rPr>
        <w:t>EDIL3</w:t>
      </w:r>
      <w:r>
        <w:rPr>
          <w:rFonts w:ascii="Times New Roman" w:hAnsi="Times New Roman" w:cs="Times New Roman"/>
          <w:sz w:val="20"/>
          <w:szCs w:val="20"/>
        </w:rPr>
        <w:t xml:space="preserve">; </w:t>
      </w:r>
      <w:r w:rsidRPr="00A35524">
        <w:rPr>
          <w:rFonts w:ascii="Times New Roman" w:hAnsi="Times New Roman" w:cs="Times New Roman"/>
          <w:sz w:val="20"/>
          <w:szCs w:val="20"/>
        </w:rPr>
        <w:t>EDN1</w:t>
      </w:r>
      <w:r>
        <w:rPr>
          <w:rFonts w:ascii="Times New Roman" w:hAnsi="Times New Roman" w:cs="Times New Roman"/>
          <w:sz w:val="20"/>
          <w:szCs w:val="20"/>
        </w:rPr>
        <w:t xml:space="preserve">; </w:t>
      </w:r>
      <w:r w:rsidRPr="00A35524">
        <w:rPr>
          <w:rFonts w:ascii="Times New Roman" w:hAnsi="Times New Roman" w:cs="Times New Roman"/>
          <w:sz w:val="20"/>
          <w:szCs w:val="20"/>
        </w:rPr>
        <w:t>EDNRB</w:t>
      </w:r>
      <w:r>
        <w:rPr>
          <w:rFonts w:ascii="Times New Roman" w:hAnsi="Times New Roman" w:cs="Times New Roman"/>
          <w:sz w:val="20"/>
          <w:szCs w:val="20"/>
        </w:rPr>
        <w:t xml:space="preserve">; </w:t>
      </w:r>
      <w:r w:rsidRPr="00A35524">
        <w:rPr>
          <w:rFonts w:ascii="Times New Roman" w:hAnsi="Times New Roman" w:cs="Times New Roman"/>
          <w:sz w:val="20"/>
          <w:szCs w:val="20"/>
        </w:rPr>
        <w:t>EEF1D</w:t>
      </w:r>
      <w:r>
        <w:rPr>
          <w:rFonts w:ascii="Times New Roman" w:hAnsi="Times New Roman" w:cs="Times New Roman"/>
          <w:sz w:val="20"/>
          <w:szCs w:val="20"/>
        </w:rPr>
        <w:t xml:space="preserve">; </w:t>
      </w:r>
      <w:r w:rsidRPr="00A35524">
        <w:rPr>
          <w:rFonts w:ascii="Times New Roman" w:hAnsi="Times New Roman" w:cs="Times New Roman"/>
          <w:sz w:val="20"/>
          <w:szCs w:val="20"/>
        </w:rPr>
        <w:t>EFCAB14</w:t>
      </w:r>
      <w:r>
        <w:rPr>
          <w:rFonts w:ascii="Times New Roman" w:hAnsi="Times New Roman" w:cs="Times New Roman"/>
          <w:sz w:val="20"/>
          <w:szCs w:val="20"/>
        </w:rPr>
        <w:t xml:space="preserve">; </w:t>
      </w:r>
      <w:r w:rsidRPr="00A35524">
        <w:rPr>
          <w:rFonts w:ascii="Times New Roman" w:hAnsi="Times New Roman" w:cs="Times New Roman"/>
          <w:sz w:val="20"/>
          <w:szCs w:val="20"/>
        </w:rPr>
        <w:t>EFCAB2</w:t>
      </w:r>
      <w:r>
        <w:rPr>
          <w:rFonts w:ascii="Times New Roman" w:hAnsi="Times New Roman" w:cs="Times New Roman"/>
          <w:sz w:val="20"/>
          <w:szCs w:val="20"/>
        </w:rPr>
        <w:t xml:space="preserve">; </w:t>
      </w:r>
      <w:r w:rsidRPr="00A35524">
        <w:rPr>
          <w:rFonts w:ascii="Times New Roman" w:hAnsi="Times New Roman" w:cs="Times New Roman"/>
          <w:sz w:val="20"/>
          <w:szCs w:val="20"/>
        </w:rPr>
        <w:t>EFEMP1</w:t>
      </w:r>
      <w:r>
        <w:rPr>
          <w:rFonts w:ascii="Times New Roman" w:hAnsi="Times New Roman" w:cs="Times New Roman"/>
          <w:sz w:val="20"/>
          <w:szCs w:val="20"/>
        </w:rPr>
        <w:t xml:space="preserve">; </w:t>
      </w:r>
      <w:r w:rsidRPr="00A35524">
        <w:rPr>
          <w:rFonts w:ascii="Times New Roman" w:hAnsi="Times New Roman" w:cs="Times New Roman"/>
          <w:sz w:val="20"/>
          <w:szCs w:val="20"/>
        </w:rPr>
        <w:t>EFHD1</w:t>
      </w:r>
      <w:r>
        <w:rPr>
          <w:rFonts w:ascii="Times New Roman" w:hAnsi="Times New Roman" w:cs="Times New Roman"/>
          <w:sz w:val="20"/>
          <w:szCs w:val="20"/>
        </w:rPr>
        <w:t xml:space="preserve">; </w:t>
      </w:r>
      <w:r w:rsidRPr="00A35524">
        <w:rPr>
          <w:rFonts w:ascii="Times New Roman" w:hAnsi="Times New Roman" w:cs="Times New Roman"/>
          <w:sz w:val="20"/>
          <w:szCs w:val="20"/>
        </w:rPr>
        <w:t>EFNA1</w:t>
      </w:r>
      <w:r>
        <w:rPr>
          <w:rFonts w:ascii="Times New Roman" w:hAnsi="Times New Roman" w:cs="Times New Roman"/>
          <w:sz w:val="20"/>
          <w:szCs w:val="20"/>
        </w:rPr>
        <w:t xml:space="preserve">; </w:t>
      </w:r>
      <w:r w:rsidRPr="00A35524">
        <w:rPr>
          <w:rFonts w:ascii="Times New Roman" w:hAnsi="Times New Roman" w:cs="Times New Roman"/>
          <w:sz w:val="20"/>
          <w:szCs w:val="20"/>
        </w:rPr>
        <w:t>EFNA4</w:t>
      </w:r>
      <w:r>
        <w:rPr>
          <w:rFonts w:ascii="Times New Roman" w:hAnsi="Times New Roman" w:cs="Times New Roman"/>
          <w:sz w:val="20"/>
          <w:szCs w:val="20"/>
        </w:rPr>
        <w:t xml:space="preserve">; </w:t>
      </w:r>
      <w:r w:rsidRPr="00A35524">
        <w:rPr>
          <w:rFonts w:ascii="Times New Roman" w:hAnsi="Times New Roman" w:cs="Times New Roman"/>
          <w:sz w:val="20"/>
          <w:szCs w:val="20"/>
        </w:rPr>
        <w:t>EFNB2</w:t>
      </w:r>
      <w:r>
        <w:rPr>
          <w:rFonts w:ascii="Times New Roman" w:hAnsi="Times New Roman" w:cs="Times New Roman"/>
          <w:sz w:val="20"/>
          <w:szCs w:val="20"/>
        </w:rPr>
        <w:t xml:space="preserve">; </w:t>
      </w:r>
      <w:r w:rsidRPr="00A35524">
        <w:rPr>
          <w:rFonts w:ascii="Times New Roman" w:hAnsi="Times New Roman" w:cs="Times New Roman"/>
          <w:sz w:val="20"/>
          <w:szCs w:val="20"/>
        </w:rPr>
        <w:t>EGF</w:t>
      </w:r>
      <w:r>
        <w:rPr>
          <w:rFonts w:ascii="Times New Roman" w:hAnsi="Times New Roman" w:cs="Times New Roman"/>
          <w:sz w:val="20"/>
          <w:szCs w:val="20"/>
        </w:rPr>
        <w:t xml:space="preserve">; </w:t>
      </w:r>
      <w:r w:rsidRPr="00A35524">
        <w:rPr>
          <w:rFonts w:ascii="Times New Roman" w:hAnsi="Times New Roman" w:cs="Times New Roman"/>
          <w:sz w:val="20"/>
          <w:szCs w:val="20"/>
        </w:rPr>
        <w:t>EGFL7</w:t>
      </w:r>
      <w:r>
        <w:rPr>
          <w:rFonts w:ascii="Times New Roman" w:hAnsi="Times New Roman" w:cs="Times New Roman"/>
          <w:sz w:val="20"/>
          <w:szCs w:val="20"/>
        </w:rPr>
        <w:t xml:space="preserve">; </w:t>
      </w:r>
      <w:r w:rsidRPr="00A35524">
        <w:rPr>
          <w:rFonts w:ascii="Times New Roman" w:hAnsi="Times New Roman" w:cs="Times New Roman"/>
          <w:sz w:val="20"/>
          <w:szCs w:val="20"/>
        </w:rPr>
        <w:t>EGFLAM</w:t>
      </w:r>
      <w:r>
        <w:rPr>
          <w:rFonts w:ascii="Times New Roman" w:hAnsi="Times New Roman" w:cs="Times New Roman"/>
          <w:sz w:val="20"/>
          <w:szCs w:val="20"/>
        </w:rPr>
        <w:t xml:space="preserve">; </w:t>
      </w:r>
      <w:r w:rsidRPr="00A35524">
        <w:rPr>
          <w:rFonts w:ascii="Times New Roman" w:hAnsi="Times New Roman" w:cs="Times New Roman"/>
          <w:sz w:val="20"/>
          <w:szCs w:val="20"/>
        </w:rPr>
        <w:t>EGFR</w:t>
      </w:r>
      <w:r>
        <w:rPr>
          <w:rFonts w:ascii="Times New Roman" w:hAnsi="Times New Roman" w:cs="Times New Roman"/>
          <w:sz w:val="20"/>
          <w:szCs w:val="20"/>
        </w:rPr>
        <w:t xml:space="preserve">; </w:t>
      </w:r>
      <w:r w:rsidRPr="00A35524">
        <w:rPr>
          <w:rFonts w:ascii="Times New Roman" w:hAnsi="Times New Roman" w:cs="Times New Roman"/>
          <w:sz w:val="20"/>
          <w:szCs w:val="20"/>
        </w:rPr>
        <w:t>EGLN1</w:t>
      </w:r>
      <w:r>
        <w:rPr>
          <w:rFonts w:ascii="Times New Roman" w:hAnsi="Times New Roman" w:cs="Times New Roman"/>
          <w:sz w:val="20"/>
          <w:szCs w:val="20"/>
        </w:rPr>
        <w:t xml:space="preserve">; </w:t>
      </w:r>
      <w:r w:rsidRPr="00A35524">
        <w:rPr>
          <w:rFonts w:ascii="Times New Roman" w:hAnsi="Times New Roman" w:cs="Times New Roman"/>
          <w:sz w:val="20"/>
          <w:szCs w:val="20"/>
        </w:rPr>
        <w:t>EHBP1</w:t>
      </w:r>
      <w:r>
        <w:rPr>
          <w:rFonts w:ascii="Times New Roman" w:hAnsi="Times New Roman" w:cs="Times New Roman"/>
          <w:sz w:val="20"/>
          <w:szCs w:val="20"/>
        </w:rPr>
        <w:t xml:space="preserve">; </w:t>
      </w:r>
      <w:r w:rsidRPr="00A35524">
        <w:rPr>
          <w:rFonts w:ascii="Times New Roman" w:hAnsi="Times New Roman" w:cs="Times New Roman"/>
          <w:sz w:val="20"/>
          <w:szCs w:val="20"/>
        </w:rPr>
        <w:t>EHD3</w:t>
      </w:r>
      <w:r>
        <w:rPr>
          <w:rFonts w:ascii="Times New Roman" w:hAnsi="Times New Roman" w:cs="Times New Roman"/>
          <w:sz w:val="20"/>
          <w:szCs w:val="20"/>
        </w:rPr>
        <w:t xml:space="preserve">; </w:t>
      </w:r>
      <w:r w:rsidRPr="00A35524">
        <w:rPr>
          <w:rFonts w:ascii="Times New Roman" w:hAnsi="Times New Roman" w:cs="Times New Roman"/>
          <w:sz w:val="20"/>
          <w:szCs w:val="20"/>
        </w:rPr>
        <w:t>EIF1AX</w:t>
      </w:r>
      <w:r>
        <w:rPr>
          <w:rFonts w:ascii="Times New Roman" w:hAnsi="Times New Roman" w:cs="Times New Roman"/>
          <w:sz w:val="20"/>
          <w:szCs w:val="20"/>
        </w:rPr>
        <w:t xml:space="preserve">; </w:t>
      </w:r>
      <w:r w:rsidRPr="00A35524">
        <w:rPr>
          <w:rFonts w:ascii="Times New Roman" w:hAnsi="Times New Roman" w:cs="Times New Roman"/>
          <w:sz w:val="20"/>
          <w:szCs w:val="20"/>
        </w:rPr>
        <w:t>EIF2AK2</w:t>
      </w:r>
      <w:r>
        <w:rPr>
          <w:rFonts w:ascii="Times New Roman" w:hAnsi="Times New Roman" w:cs="Times New Roman"/>
          <w:sz w:val="20"/>
          <w:szCs w:val="20"/>
        </w:rPr>
        <w:t xml:space="preserve">; </w:t>
      </w:r>
      <w:r w:rsidRPr="00A35524">
        <w:rPr>
          <w:rFonts w:ascii="Times New Roman" w:hAnsi="Times New Roman" w:cs="Times New Roman"/>
          <w:sz w:val="20"/>
          <w:szCs w:val="20"/>
        </w:rPr>
        <w:t>EIF2AK3</w:t>
      </w:r>
      <w:r>
        <w:rPr>
          <w:rFonts w:ascii="Times New Roman" w:hAnsi="Times New Roman" w:cs="Times New Roman"/>
          <w:sz w:val="20"/>
          <w:szCs w:val="20"/>
        </w:rPr>
        <w:t xml:space="preserve">; </w:t>
      </w:r>
      <w:r w:rsidRPr="00A35524">
        <w:rPr>
          <w:rFonts w:ascii="Times New Roman" w:hAnsi="Times New Roman" w:cs="Times New Roman"/>
          <w:sz w:val="20"/>
          <w:szCs w:val="20"/>
        </w:rPr>
        <w:t>EIF2S2</w:t>
      </w:r>
      <w:r>
        <w:rPr>
          <w:rFonts w:ascii="Times New Roman" w:hAnsi="Times New Roman" w:cs="Times New Roman"/>
          <w:sz w:val="20"/>
          <w:szCs w:val="20"/>
        </w:rPr>
        <w:t xml:space="preserve">; </w:t>
      </w:r>
      <w:r w:rsidRPr="00A35524">
        <w:rPr>
          <w:rFonts w:ascii="Times New Roman" w:hAnsi="Times New Roman" w:cs="Times New Roman"/>
          <w:sz w:val="20"/>
          <w:szCs w:val="20"/>
        </w:rPr>
        <w:t>EIF4B</w:t>
      </w:r>
      <w:r>
        <w:rPr>
          <w:rFonts w:ascii="Times New Roman" w:hAnsi="Times New Roman" w:cs="Times New Roman"/>
          <w:sz w:val="20"/>
          <w:szCs w:val="20"/>
        </w:rPr>
        <w:t xml:space="preserve">; </w:t>
      </w:r>
      <w:r w:rsidRPr="00A35524">
        <w:rPr>
          <w:rFonts w:ascii="Times New Roman" w:hAnsi="Times New Roman" w:cs="Times New Roman"/>
          <w:sz w:val="20"/>
          <w:szCs w:val="20"/>
        </w:rPr>
        <w:t>EIF4E</w:t>
      </w:r>
      <w:r>
        <w:rPr>
          <w:rFonts w:ascii="Times New Roman" w:hAnsi="Times New Roman" w:cs="Times New Roman"/>
          <w:sz w:val="20"/>
          <w:szCs w:val="20"/>
        </w:rPr>
        <w:t xml:space="preserve">; </w:t>
      </w:r>
      <w:r w:rsidRPr="00A35524">
        <w:rPr>
          <w:rFonts w:ascii="Times New Roman" w:hAnsi="Times New Roman" w:cs="Times New Roman"/>
          <w:sz w:val="20"/>
          <w:szCs w:val="20"/>
        </w:rPr>
        <w:t>EIF4EBP1</w:t>
      </w:r>
      <w:r>
        <w:rPr>
          <w:rFonts w:ascii="Times New Roman" w:hAnsi="Times New Roman" w:cs="Times New Roman"/>
          <w:sz w:val="20"/>
          <w:szCs w:val="20"/>
        </w:rPr>
        <w:t xml:space="preserve">; </w:t>
      </w:r>
      <w:r w:rsidRPr="00A35524">
        <w:rPr>
          <w:rFonts w:ascii="Times New Roman" w:hAnsi="Times New Roman" w:cs="Times New Roman"/>
          <w:sz w:val="20"/>
          <w:szCs w:val="20"/>
        </w:rPr>
        <w:t>EIF4G1</w:t>
      </w:r>
      <w:r>
        <w:rPr>
          <w:rFonts w:ascii="Times New Roman" w:hAnsi="Times New Roman" w:cs="Times New Roman"/>
          <w:sz w:val="20"/>
          <w:szCs w:val="20"/>
        </w:rPr>
        <w:t xml:space="preserve">; </w:t>
      </w:r>
      <w:r w:rsidRPr="00A35524">
        <w:rPr>
          <w:rFonts w:ascii="Times New Roman" w:hAnsi="Times New Roman" w:cs="Times New Roman"/>
          <w:sz w:val="20"/>
          <w:szCs w:val="20"/>
        </w:rPr>
        <w:t>EIF4G3</w:t>
      </w:r>
      <w:r>
        <w:rPr>
          <w:rFonts w:ascii="Times New Roman" w:hAnsi="Times New Roman" w:cs="Times New Roman"/>
          <w:sz w:val="20"/>
          <w:szCs w:val="20"/>
        </w:rPr>
        <w:t xml:space="preserve">; </w:t>
      </w:r>
      <w:r w:rsidRPr="00A35524">
        <w:rPr>
          <w:rFonts w:ascii="Times New Roman" w:hAnsi="Times New Roman" w:cs="Times New Roman"/>
          <w:sz w:val="20"/>
          <w:szCs w:val="20"/>
        </w:rPr>
        <w:t>EIF5</w:t>
      </w:r>
      <w:r>
        <w:rPr>
          <w:rFonts w:ascii="Times New Roman" w:hAnsi="Times New Roman" w:cs="Times New Roman"/>
          <w:sz w:val="20"/>
          <w:szCs w:val="20"/>
        </w:rPr>
        <w:t xml:space="preserve">; </w:t>
      </w:r>
      <w:r w:rsidRPr="00A35524">
        <w:rPr>
          <w:rFonts w:ascii="Times New Roman" w:hAnsi="Times New Roman" w:cs="Times New Roman"/>
          <w:sz w:val="20"/>
          <w:szCs w:val="20"/>
        </w:rPr>
        <w:t>EIF5A</w:t>
      </w:r>
      <w:r>
        <w:rPr>
          <w:rFonts w:ascii="Times New Roman" w:hAnsi="Times New Roman" w:cs="Times New Roman"/>
          <w:sz w:val="20"/>
          <w:szCs w:val="20"/>
        </w:rPr>
        <w:t xml:space="preserve">; </w:t>
      </w:r>
      <w:r w:rsidRPr="00A35524">
        <w:rPr>
          <w:rFonts w:ascii="Times New Roman" w:hAnsi="Times New Roman" w:cs="Times New Roman"/>
          <w:sz w:val="20"/>
          <w:szCs w:val="20"/>
        </w:rPr>
        <w:t>ELAC1</w:t>
      </w:r>
      <w:r>
        <w:rPr>
          <w:rFonts w:ascii="Times New Roman" w:hAnsi="Times New Roman" w:cs="Times New Roman"/>
          <w:sz w:val="20"/>
          <w:szCs w:val="20"/>
        </w:rPr>
        <w:t xml:space="preserve">; </w:t>
      </w:r>
      <w:r w:rsidRPr="00A35524">
        <w:rPr>
          <w:rFonts w:ascii="Times New Roman" w:hAnsi="Times New Roman" w:cs="Times New Roman"/>
          <w:sz w:val="20"/>
          <w:szCs w:val="20"/>
        </w:rPr>
        <w:t>ELAVL4</w:t>
      </w:r>
      <w:r>
        <w:rPr>
          <w:rFonts w:ascii="Times New Roman" w:hAnsi="Times New Roman" w:cs="Times New Roman"/>
          <w:sz w:val="20"/>
          <w:szCs w:val="20"/>
        </w:rPr>
        <w:t xml:space="preserve">; </w:t>
      </w:r>
      <w:r w:rsidRPr="00A35524">
        <w:rPr>
          <w:rFonts w:ascii="Times New Roman" w:hAnsi="Times New Roman" w:cs="Times New Roman"/>
          <w:sz w:val="20"/>
          <w:szCs w:val="20"/>
        </w:rPr>
        <w:t>ELN</w:t>
      </w:r>
      <w:r>
        <w:rPr>
          <w:rFonts w:ascii="Times New Roman" w:hAnsi="Times New Roman" w:cs="Times New Roman"/>
          <w:sz w:val="20"/>
          <w:szCs w:val="20"/>
        </w:rPr>
        <w:t xml:space="preserve">; </w:t>
      </w:r>
      <w:r w:rsidRPr="00A35524">
        <w:rPr>
          <w:rFonts w:ascii="Times New Roman" w:hAnsi="Times New Roman" w:cs="Times New Roman"/>
          <w:sz w:val="20"/>
          <w:szCs w:val="20"/>
        </w:rPr>
        <w:t>ELOA</w:t>
      </w:r>
      <w:r>
        <w:rPr>
          <w:rFonts w:ascii="Times New Roman" w:hAnsi="Times New Roman" w:cs="Times New Roman"/>
          <w:sz w:val="20"/>
          <w:szCs w:val="20"/>
        </w:rPr>
        <w:t xml:space="preserve">; </w:t>
      </w:r>
      <w:r w:rsidRPr="00A35524">
        <w:rPr>
          <w:rFonts w:ascii="Times New Roman" w:hAnsi="Times New Roman" w:cs="Times New Roman"/>
          <w:sz w:val="20"/>
          <w:szCs w:val="20"/>
        </w:rPr>
        <w:t>ELOB</w:t>
      </w:r>
      <w:r>
        <w:rPr>
          <w:rFonts w:ascii="Times New Roman" w:hAnsi="Times New Roman" w:cs="Times New Roman"/>
          <w:sz w:val="20"/>
          <w:szCs w:val="20"/>
        </w:rPr>
        <w:t xml:space="preserve">; </w:t>
      </w:r>
      <w:r w:rsidRPr="00A35524">
        <w:rPr>
          <w:rFonts w:ascii="Times New Roman" w:hAnsi="Times New Roman" w:cs="Times New Roman"/>
          <w:sz w:val="20"/>
          <w:szCs w:val="20"/>
        </w:rPr>
        <w:t>ENAH</w:t>
      </w:r>
      <w:r>
        <w:rPr>
          <w:rFonts w:ascii="Times New Roman" w:hAnsi="Times New Roman" w:cs="Times New Roman"/>
          <w:sz w:val="20"/>
          <w:szCs w:val="20"/>
        </w:rPr>
        <w:t xml:space="preserve">; </w:t>
      </w:r>
      <w:r w:rsidRPr="00A35524">
        <w:rPr>
          <w:rFonts w:ascii="Times New Roman" w:hAnsi="Times New Roman" w:cs="Times New Roman"/>
          <w:sz w:val="20"/>
          <w:szCs w:val="20"/>
        </w:rPr>
        <w:t>ENDOU</w:t>
      </w:r>
      <w:r>
        <w:rPr>
          <w:rFonts w:ascii="Times New Roman" w:hAnsi="Times New Roman" w:cs="Times New Roman"/>
          <w:sz w:val="20"/>
          <w:szCs w:val="20"/>
        </w:rPr>
        <w:t xml:space="preserve">; </w:t>
      </w:r>
      <w:r w:rsidRPr="00A35524">
        <w:rPr>
          <w:rFonts w:ascii="Times New Roman" w:hAnsi="Times New Roman" w:cs="Times New Roman"/>
          <w:sz w:val="20"/>
          <w:szCs w:val="20"/>
        </w:rPr>
        <w:t>ENG</w:t>
      </w:r>
      <w:r>
        <w:rPr>
          <w:rFonts w:ascii="Times New Roman" w:hAnsi="Times New Roman" w:cs="Times New Roman"/>
          <w:sz w:val="20"/>
          <w:szCs w:val="20"/>
        </w:rPr>
        <w:t xml:space="preserve">; </w:t>
      </w:r>
      <w:r w:rsidRPr="00A35524">
        <w:rPr>
          <w:rFonts w:ascii="Times New Roman" w:hAnsi="Times New Roman" w:cs="Times New Roman"/>
          <w:sz w:val="20"/>
          <w:szCs w:val="20"/>
        </w:rPr>
        <w:t>ENO1</w:t>
      </w:r>
      <w:r>
        <w:rPr>
          <w:rFonts w:ascii="Times New Roman" w:hAnsi="Times New Roman" w:cs="Times New Roman"/>
          <w:sz w:val="20"/>
          <w:szCs w:val="20"/>
        </w:rPr>
        <w:t xml:space="preserve">; </w:t>
      </w:r>
      <w:r w:rsidRPr="00A35524">
        <w:rPr>
          <w:rFonts w:ascii="Times New Roman" w:hAnsi="Times New Roman" w:cs="Times New Roman"/>
          <w:sz w:val="20"/>
          <w:szCs w:val="20"/>
        </w:rPr>
        <w:t>ENO2</w:t>
      </w:r>
      <w:r>
        <w:rPr>
          <w:rFonts w:ascii="Times New Roman" w:hAnsi="Times New Roman" w:cs="Times New Roman"/>
          <w:sz w:val="20"/>
          <w:szCs w:val="20"/>
        </w:rPr>
        <w:t xml:space="preserve">; </w:t>
      </w:r>
      <w:r w:rsidRPr="00A35524">
        <w:rPr>
          <w:rFonts w:ascii="Times New Roman" w:hAnsi="Times New Roman" w:cs="Times New Roman"/>
          <w:sz w:val="20"/>
          <w:szCs w:val="20"/>
        </w:rPr>
        <w:t>ENO3</w:t>
      </w:r>
      <w:r>
        <w:rPr>
          <w:rFonts w:ascii="Times New Roman" w:hAnsi="Times New Roman" w:cs="Times New Roman"/>
          <w:sz w:val="20"/>
          <w:szCs w:val="20"/>
        </w:rPr>
        <w:t xml:space="preserve">; </w:t>
      </w:r>
      <w:r w:rsidRPr="00A35524">
        <w:rPr>
          <w:rFonts w:ascii="Times New Roman" w:hAnsi="Times New Roman" w:cs="Times New Roman"/>
          <w:sz w:val="20"/>
          <w:szCs w:val="20"/>
        </w:rPr>
        <w:t>ENOPH1</w:t>
      </w:r>
      <w:r>
        <w:rPr>
          <w:rFonts w:ascii="Times New Roman" w:hAnsi="Times New Roman" w:cs="Times New Roman"/>
          <w:sz w:val="20"/>
          <w:szCs w:val="20"/>
        </w:rPr>
        <w:t xml:space="preserve">; </w:t>
      </w:r>
      <w:r w:rsidRPr="00A35524">
        <w:rPr>
          <w:rFonts w:ascii="Times New Roman" w:hAnsi="Times New Roman" w:cs="Times New Roman"/>
          <w:sz w:val="20"/>
          <w:szCs w:val="20"/>
        </w:rPr>
        <w:t>ENOX2</w:t>
      </w:r>
      <w:r>
        <w:rPr>
          <w:rFonts w:ascii="Times New Roman" w:hAnsi="Times New Roman" w:cs="Times New Roman"/>
          <w:sz w:val="20"/>
          <w:szCs w:val="20"/>
        </w:rPr>
        <w:t xml:space="preserve">; </w:t>
      </w:r>
      <w:r w:rsidRPr="00A35524">
        <w:rPr>
          <w:rFonts w:ascii="Times New Roman" w:hAnsi="Times New Roman" w:cs="Times New Roman"/>
          <w:sz w:val="20"/>
          <w:szCs w:val="20"/>
        </w:rPr>
        <w:t>ENPEP</w:t>
      </w:r>
      <w:r>
        <w:rPr>
          <w:rFonts w:ascii="Times New Roman" w:hAnsi="Times New Roman" w:cs="Times New Roman"/>
          <w:sz w:val="20"/>
          <w:szCs w:val="20"/>
        </w:rPr>
        <w:t xml:space="preserve">; </w:t>
      </w:r>
      <w:r w:rsidRPr="00A35524">
        <w:rPr>
          <w:rFonts w:ascii="Times New Roman" w:hAnsi="Times New Roman" w:cs="Times New Roman"/>
          <w:sz w:val="20"/>
          <w:szCs w:val="20"/>
        </w:rPr>
        <w:t>ENPP2</w:t>
      </w:r>
      <w:r>
        <w:rPr>
          <w:rFonts w:ascii="Times New Roman" w:hAnsi="Times New Roman" w:cs="Times New Roman"/>
          <w:sz w:val="20"/>
          <w:szCs w:val="20"/>
        </w:rPr>
        <w:t xml:space="preserve">; </w:t>
      </w:r>
      <w:r w:rsidRPr="00A35524">
        <w:rPr>
          <w:rFonts w:ascii="Times New Roman" w:hAnsi="Times New Roman" w:cs="Times New Roman"/>
          <w:sz w:val="20"/>
          <w:szCs w:val="20"/>
        </w:rPr>
        <w:t>ENPP5</w:t>
      </w:r>
      <w:r>
        <w:rPr>
          <w:rFonts w:ascii="Times New Roman" w:hAnsi="Times New Roman" w:cs="Times New Roman"/>
          <w:sz w:val="20"/>
          <w:szCs w:val="20"/>
        </w:rPr>
        <w:t xml:space="preserve">; </w:t>
      </w:r>
      <w:r w:rsidRPr="00A35524">
        <w:rPr>
          <w:rFonts w:ascii="Times New Roman" w:hAnsi="Times New Roman" w:cs="Times New Roman"/>
          <w:sz w:val="20"/>
          <w:szCs w:val="20"/>
        </w:rPr>
        <w:t>ENPP6</w:t>
      </w:r>
      <w:r>
        <w:rPr>
          <w:rFonts w:ascii="Times New Roman" w:hAnsi="Times New Roman" w:cs="Times New Roman"/>
          <w:sz w:val="20"/>
          <w:szCs w:val="20"/>
        </w:rPr>
        <w:t xml:space="preserve">; </w:t>
      </w:r>
      <w:r w:rsidRPr="00A35524">
        <w:rPr>
          <w:rFonts w:ascii="Times New Roman" w:hAnsi="Times New Roman" w:cs="Times New Roman"/>
          <w:sz w:val="20"/>
          <w:szCs w:val="20"/>
        </w:rPr>
        <w:t>ENPP7</w:t>
      </w:r>
      <w:r>
        <w:rPr>
          <w:rFonts w:ascii="Times New Roman" w:hAnsi="Times New Roman" w:cs="Times New Roman"/>
          <w:sz w:val="20"/>
          <w:szCs w:val="20"/>
        </w:rPr>
        <w:t xml:space="preserve">; </w:t>
      </w:r>
      <w:r w:rsidRPr="00A35524">
        <w:rPr>
          <w:rFonts w:ascii="Times New Roman" w:hAnsi="Times New Roman" w:cs="Times New Roman"/>
          <w:sz w:val="20"/>
          <w:szCs w:val="20"/>
        </w:rPr>
        <w:t>ENSA</w:t>
      </w:r>
      <w:r>
        <w:rPr>
          <w:rFonts w:ascii="Times New Roman" w:hAnsi="Times New Roman" w:cs="Times New Roman"/>
          <w:sz w:val="20"/>
          <w:szCs w:val="20"/>
        </w:rPr>
        <w:t xml:space="preserve">; </w:t>
      </w:r>
      <w:r w:rsidRPr="00A35524">
        <w:rPr>
          <w:rFonts w:ascii="Times New Roman" w:hAnsi="Times New Roman" w:cs="Times New Roman"/>
          <w:sz w:val="20"/>
          <w:szCs w:val="20"/>
        </w:rPr>
        <w:t>ENTPD2</w:t>
      </w:r>
      <w:r>
        <w:rPr>
          <w:rFonts w:ascii="Times New Roman" w:hAnsi="Times New Roman" w:cs="Times New Roman"/>
          <w:sz w:val="20"/>
          <w:szCs w:val="20"/>
        </w:rPr>
        <w:t xml:space="preserve">; </w:t>
      </w:r>
      <w:r w:rsidRPr="00A35524">
        <w:rPr>
          <w:rFonts w:ascii="Times New Roman" w:hAnsi="Times New Roman" w:cs="Times New Roman"/>
          <w:sz w:val="20"/>
          <w:szCs w:val="20"/>
        </w:rPr>
        <w:t>ENTPD5</w:t>
      </w:r>
      <w:r>
        <w:rPr>
          <w:rFonts w:ascii="Times New Roman" w:hAnsi="Times New Roman" w:cs="Times New Roman"/>
          <w:sz w:val="20"/>
          <w:szCs w:val="20"/>
        </w:rPr>
        <w:t xml:space="preserve">; </w:t>
      </w:r>
      <w:r w:rsidRPr="00A35524">
        <w:rPr>
          <w:rFonts w:ascii="Times New Roman" w:hAnsi="Times New Roman" w:cs="Times New Roman"/>
          <w:sz w:val="20"/>
          <w:szCs w:val="20"/>
        </w:rPr>
        <w:t>ENTPD6</w:t>
      </w:r>
      <w:r>
        <w:rPr>
          <w:rFonts w:ascii="Times New Roman" w:hAnsi="Times New Roman" w:cs="Times New Roman"/>
          <w:sz w:val="20"/>
          <w:szCs w:val="20"/>
        </w:rPr>
        <w:t xml:space="preserve">; </w:t>
      </w:r>
      <w:r w:rsidRPr="00A35524">
        <w:rPr>
          <w:rFonts w:ascii="Times New Roman" w:hAnsi="Times New Roman" w:cs="Times New Roman"/>
          <w:sz w:val="20"/>
          <w:szCs w:val="20"/>
        </w:rPr>
        <w:t>ENTR1</w:t>
      </w:r>
      <w:r>
        <w:rPr>
          <w:rFonts w:ascii="Times New Roman" w:hAnsi="Times New Roman" w:cs="Times New Roman"/>
          <w:sz w:val="20"/>
          <w:szCs w:val="20"/>
        </w:rPr>
        <w:t xml:space="preserve">; </w:t>
      </w:r>
      <w:r w:rsidRPr="00A35524">
        <w:rPr>
          <w:rFonts w:ascii="Times New Roman" w:hAnsi="Times New Roman" w:cs="Times New Roman"/>
          <w:sz w:val="20"/>
          <w:szCs w:val="20"/>
        </w:rPr>
        <w:t>EP300</w:t>
      </w:r>
      <w:r>
        <w:rPr>
          <w:rFonts w:ascii="Times New Roman" w:hAnsi="Times New Roman" w:cs="Times New Roman"/>
          <w:sz w:val="20"/>
          <w:szCs w:val="20"/>
        </w:rPr>
        <w:t xml:space="preserve">; </w:t>
      </w:r>
      <w:r w:rsidRPr="00A35524">
        <w:rPr>
          <w:rFonts w:ascii="Times New Roman" w:hAnsi="Times New Roman" w:cs="Times New Roman"/>
          <w:sz w:val="20"/>
          <w:szCs w:val="20"/>
        </w:rPr>
        <w:t>EPB41L5</w:t>
      </w:r>
      <w:r>
        <w:rPr>
          <w:rFonts w:ascii="Times New Roman" w:hAnsi="Times New Roman" w:cs="Times New Roman"/>
          <w:sz w:val="20"/>
          <w:szCs w:val="20"/>
        </w:rPr>
        <w:t xml:space="preserve">; </w:t>
      </w:r>
      <w:r w:rsidRPr="00A35524">
        <w:rPr>
          <w:rFonts w:ascii="Times New Roman" w:hAnsi="Times New Roman" w:cs="Times New Roman"/>
          <w:sz w:val="20"/>
          <w:szCs w:val="20"/>
        </w:rPr>
        <w:t>EPCAM</w:t>
      </w:r>
      <w:r>
        <w:rPr>
          <w:rFonts w:ascii="Times New Roman" w:hAnsi="Times New Roman" w:cs="Times New Roman"/>
          <w:sz w:val="20"/>
          <w:szCs w:val="20"/>
        </w:rPr>
        <w:t xml:space="preserve">; </w:t>
      </w:r>
      <w:r w:rsidRPr="00A35524">
        <w:rPr>
          <w:rFonts w:ascii="Times New Roman" w:hAnsi="Times New Roman" w:cs="Times New Roman"/>
          <w:sz w:val="20"/>
          <w:szCs w:val="20"/>
        </w:rPr>
        <w:t>EPGN</w:t>
      </w:r>
      <w:r>
        <w:rPr>
          <w:rFonts w:ascii="Times New Roman" w:hAnsi="Times New Roman" w:cs="Times New Roman"/>
          <w:sz w:val="20"/>
          <w:szCs w:val="20"/>
        </w:rPr>
        <w:t xml:space="preserve">; </w:t>
      </w:r>
      <w:r w:rsidRPr="00A35524">
        <w:rPr>
          <w:rFonts w:ascii="Times New Roman" w:hAnsi="Times New Roman" w:cs="Times New Roman"/>
          <w:sz w:val="20"/>
          <w:szCs w:val="20"/>
        </w:rPr>
        <w:t>EPHA1</w:t>
      </w:r>
      <w:r>
        <w:rPr>
          <w:rFonts w:ascii="Times New Roman" w:hAnsi="Times New Roman" w:cs="Times New Roman"/>
          <w:sz w:val="20"/>
          <w:szCs w:val="20"/>
        </w:rPr>
        <w:t xml:space="preserve">; </w:t>
      </w:r>
      <w:r w:rsidRPr="00A35524">
        <w:rPr>
          <w:rFonts w:ascii="Times New Roman" w:hAnsi="Times New Roman" w:cs="Times New Roman"/>
          <w:sz w:val="20"/>
          <w:szCs w:val="20"/>
        </w:rPr>
        <w:t>EPHA10</w:t>
      </w:r>
      <w:r>
        <w:rPr>
          <w:rFonts w:ascii="Times New Roman" w:hAnsi="Times New Roman" w:cs="Times New Roman"/>
          <w:sz w:val="20"/>
          <w:szCs w:val="20"/>
        </w:rPr>
        <w:t xml:space="preserve">; </w:t>
      </w:r>
      <w:r w:rsidRPr="00A35524">
        <w:rPr>
          <w:rFonts w:ascii="Times New Roman" w:hAnsi="Times New Roman" w:cs="Times New Roman"/>
          <w:sz w:val="20"/>
          <w:szCs w:val="20"/>
        </w:rPr>
        <w:t>EPHA2</w:t>
      </w:r>
      <w:r>
        <w:rPr>
          <w:rFonts w:ascii="Times New Roman" w:hAnsi="Times New Roman" w:cs="Times New Roman"/>
          <w:sz w:val="20"/>
          <w:szCs w:val="20"/>
        </w:rPr>
        <w:t xml:space="preserve">; </w:t>
      </w:r>
      <w:r w:rsidRPr="00A35524">
        <w:rPr>
          <w:rFonts w:ascii="Times New Roman" w:hAnsi="Times New Roman" w:cs="Times New Roman"/>
          <w:sz w:val="20"/>
          <w:szCs w:val="20"/>
        </w:rPr>
        <w:t>EPHA4</w:t>
      </w:r>
      <w:r>
        <w:rPr>
          <w:rFonts w:ascii="Times New Roman" w:hAnsi="Times New Roman" w:cs="Times New Roman"/>
          <w:sz w:val="20"/>
          <w:szCs w:val="20"/>
        </w:rPr>
        <w:t xml:space="preserve">; </w:t>
      </w:r>
      <w:r w:rsidRPr="00A35524">
        <w:rPr>
          <w:rFonts w:ascii="Times New Roman" w:hAnsi="Times New Roman" w:cs="Times New Roman"/>
          <w:sz w:val="20"/>
          <w:szCs w:val="20"/>
        </w:rPr>
        <w:t>EPHB4</w:t>
      </w:r>
      <w:r>
        <w:rPr>
          <w:rFonts w:ascii="Times New Roman" w:hAnsi="Times New Roman" w:cs="Times New Roman"/>
          <w:sz w:val="20"/>
          <w:szCs w:val="20"/>
        </w:rPr>
        <w:t xml:space="preserve">; </w:t>
      </w:r>
      <w:r w:rsidRPr="00A35524">
        <w:rPr>
          <w:rFonts w:ascii="Times New Roman" w:hAnsi="Times New Roman" w:cs="Times New Roman"/>
          <w:sz w:val="20"/>
          <w:szCs w:val="20"/>
        </w:rPr>
        <w:t>EPHB6</w:t>
      </w:r>
      <w:r>
        <w:rPr>
          <w:rFonts w:ascii="Times New Roman" w:hAnsi="Times New Roman" w:cs="Times New Roman"/>
          <w:sz w:val="20"/>
          <w:szCs w:val="20"/>
        </w:rPr>
        <w:t xml:space="preserve">; </w:t>
      </w:r>
      <w:r w:rsidRPr="00A35524">
        <w:rPr>
          <w:rFonts w:ascii="Times New Roman" w:hAnsi="Times New Roman" w:cs="Times New Roman"/>
          <w:sz w:val="20"/>
          <w:szCs w:val="20"/>
        </w:rPr>
        <w:t>EPHX2</w:t>
      </w:r>
      <w:r>
        <w:rPr>
          <w:rFonts w:ascii="Times New Roman" w:hAnsi="Times New Roman" w:cs="Times New Roman"/>
          <w:sz w:val="20"/>
          <w:szCs w:val="20"/>
        </w:rPr>
        <w:t xml:space="preserve">; </w:t>
      </w:r>
      <w:r w:rsidRPr="00A35524">
        <w:rPr>
          <w:rFonts w:ascii="Times New Roman" w:hAnsi="Times New Roman" w:cs="Times New Roman"/>
          <w:sz w:val="20"/>
          <w:szCs w:val="20"/>
        </w:rPr>
        <w:t>EPN1</w:t>
      </w:r>
      <w:r>
        <w:rPr>
          <w:rFonts w:ascii="Times New Roman" w:hAnsi="Times New Roman" w:cs="Times New Roman"/>
          <w:sz w:val="20"/>
          <w:szCs w:val="20"/>
        </w:rPr>
        <w:t xml:space="preserve">; </w:t>
      </w:r>
      <w:r w:rsidRPr="00A35524">
        <w:rPr>
          <w:rFonts w:ascii="Times New Roman" w:hAnsi="Times New Roman" w:cs="Times New Roman"/>
          <w:sz w:val="20"/>
          <w:szCs w:val="20"/>
        </w:rPr>
        <w:t>EPO</w:t>
      </w:r>
      <w:r>
        <w:rPr>
          <w:rFonts w:ascii="Times New Roman" w:hAnsi="Times New Roman" w:cs="Times New Roman"/>
          <w:sz w:val="20"/>
          <w:szCs w:val="20"/>
        </w:rPr>
        <w:t xml:space="preserve">; </w:t>
      </w:r>
      <w:r w:rsidRPr="00A35524">
        <w:rPr>
          <w:rFonts w:ascii="Times New Roman" w:hAnsi="Times New Roman" w:cs="Times New Roman"/>
          <w:sz w:val="20"/>
          <w:szCs w:val="20"/>
        </w:rPr>
        <w:t>EPPK1</w:t>
      </w:r>
      <w:r>
        <w:rPr>
          <w:rFonts w:ascii="Times New Roman" w:hAnsi="Times New Roman" w:cs="Times New Roman"/>
          <w:sz w:val="20"/>
          <w:szCs w:val="20"/>
        </w:rPr>
        <w:t xml:space="preserve">; </w:t>
      </w:r>
      <w:r w:rsidRPr="00A35524">
        <w:rPr>
          <w:rFonts w:ascii="Times New Roman" w:hAnsi="Times New Roman" w:cs="Times New Roman"/>
          <w:sz w:val="20"/>
          <w:szCs w:val="20"/>
        </w:rPr>
        <w:t>EPS8L2</w:t>
      </w:r>
      <w:r>
        <w:rPr>
          <w:rFonts w:ascii="Times New Roman" w:hAnsi="Times New Roman" w:cs="Times New Roman"/>
          <w:sz w:val="20"/>
          <w:szCs w:val="20"/>
        </w:rPr>
        <w:t xml:space="preserve">; </w:t>
      </w:r>
      <w:r w:rsidRPr="00A35524">
        <w:rPr>
          <w:rFonts w:ascii="Times New Roman" w:hAnsi="Times New Roman" w:cs="Times New Roman"/>
          <w:sz w:val="20"/>
          <w:szCs w:val="20"/>
        </w:rPr>
        <w:t>ERBB2</w:t>
      </w:r>
      <w:r>
        <w:rPr>
          <w:rFonts w:ascii="Times New Roman" w:hAnsi="Times New Roman" w:cs="Times New Roman"/>
          <w:sz w:val="20"/>
          <w:szCs w:val="20"/>
        </w:rPr>
        <w:t xml:space="preserve">; </w:t>
      </w:r>
      <w:r w:rsidRPr="00A35524">
        <w:rPr>
          <w:rFonts w:ascii="Times New Roman" w:hAnsi="Times New Roman" w:cs="Times New Roman"/>
          <w:sz w:val="20"/>
          <w:szCs w:val="20"/>
        </w:rPr>
        <w:t>ERBB3</w:t>
      </w:r>
      <w:r>
        <w:rPr>
          <w:rFonts w:ascii="Times New Roman" w:hAnsi="Times New Roman" w:cs="Times New Roman"/>
          <w:sz w:val="20"/>
          <w:szCs w:val="20"/>
        </w:rPr>
        <w:t xml:space="preserve">; </w:t>
      </w:r>
      <w:r w:rsidRPr="00A35524">
        <w:rPr>
          <w:rFonts w:ascii="Times New Roman" w:hAnsi="Times New Roman" w:cs="Times New Roman"/>
          <w:sz w:val="20"/>
          <w:szCs w:val="20"/>
        </w:rPr>
        <w:t>ERBB4</w:t>
      </w:r>
      <w:r>
        <w:rPr>
          <w:rFonts w:ascii="Times New Roman" w:hAnsi="Times New Roman" w:cs="Times New Roman"/>
          <w:sz w:val="20"/>
          <w:szCs w:val="20"/>
        </w:rPr>
        <w:t xml:space="preserve">; </w:t>
      </w:r>
      <w:r w:rsidRPr="00A35524">
        <w:rPr>
          <w:rFonts w:ascii="Times New Roman" w:hAnsi="Times New Roman" w:cs="Times New Roman"/>
          <w:sz w:val="20"/>
          <w:szCs w:val="20"/>
        </w:rPr>
        <w:t>ERBIN</w:t>
      </w:r>
      <w:r>
        <w:rPr>
          <w:rFonts w:ascii="Times New Roman" w:hAnsi="Times New Roman" w:cs="Times New Roman"/>
          <w:sz w:val="20"/>
          <w:szCs w:val="20"/>
        </w:rPr>
        <w:t xml:space="preserve">; </w:t>
      </w:r>
      <w:r w:rsidRPr="00A35524">
        <w:rPr>
          <w:rFonts w:ascii="Times New Roman" w:hAnsi="Times New Roman" w:cs="Times New Roman"/>
          <w:sz w:val="20"/>
          <w:szCs w:val="20"/>
        </w:rPr>
        <w:t>ERC2</w:t>
      </w:r>
      <w:r>
        <w:rPr>
          <w:rFonts w:ascii="Times New Roman" w:hAnsi="Times New Roman" w:cs="Times New Roman"/>
          <w:sz w:val="20"/>
          <w:szCs w:val="20"/>
        </w:rPr>
        <w:t xml:space="preserve">; </w:t>
      </w:r>
      <w:r w:rsidRPr="00A35524">
        <w:rPr>
          <w:rFonts w:ascii="Times New Roman" w:hAnsi="Times New Roman" w:cs="Times New Roman"/>
          <w:sz w:val="20"/>
          <w:szCs w:val="20"/>
        </w:rPr>
        <w:t>ERCC1</w:t>
      </w:r>
      <w:r>
        <w:rPr>
          <w:rFonts w:ascii="Times New Roman" w:hAnsi="Times New Roman" w:cs="Times New Roman"/>
          <w:sz w:val="20"/>
          <w:szCs w:val="20"/>
        </w:rPr>
        <w:t xml:space="preserve">; </w:t>
      </w:r>
      <w:r w:rsidRPr="00A35524">
        <w:rPr>
          <w:rFonts w:ascii="Times New Roman" w:hAnsi="Times New Roman" w:cs="Times New Roman"/>
          <w:sz w:val="20"/>
          <w:szCs w:val="20"/>
        </w:rPr>
        <w:t>EREG</w:t>
      </w:r>
      <w:r>
        <w:rPr>
          <w:rFonts w:ascii="Times New Roman" w:hAnsi="Times New Roman" w:cs="Times New Roman"/>
          <w:sz w:val="20"/>
          <w:szCs w:val="20"/>
        </w:rPr>
        <w:t xml:space="preserve">; </w:t>
      </w:r>
      <w:r w:rsidRPr="00A35524">
        <w:rPr>
          <w:rFonts w:ascii="Times New Roman" w:hAnsi="Times New Roman" w:cs="Times New Roman"/>
          <w:sz w:val="20"/>
          <w:szCs w:val="20"/>
        </w:rPr>
        <w:t>ERI1</w:t>
      </w:r>
      <w:r>
        <w:rPr>
          <w:rFonts w:ascii="Times New Roman" w:hAnsi="Times New Roman" w:cs="Times New Roman"/>
          <w:sz w:val="20"/>
          <w:szCs w:val="20"/>
        </w:rPr>
        <w:t xml:space="preserve">; </w:t>
      </w:r>
      <w:r w:rsidRPr="00A35524">
        <w:rPr>
          <w:rFonts w:ascii="Times New Roman" w:hAnsi="Times New Roman" w:cs="Times New Roman"/>
          <w:sz w:val="20"/>
          <w:szCs w:val="20"/>
        </w:rPr>
        <w:t>ERMAP</w:t>
      </w:r>
      <w:r>
        <w:rPr>
          <w:rFonts w:ascii="Times New Roman" w:hAnsi="Times New Roman" w:cs="Times New Roman"/>
          <w:sz w:val="20"/>
          <w:szCs w:val="20"/>
        </w:rPr>
        <w:t xml:space="preserve">; </w:t>
      </w:r>
      <w:r w:rsidRPr="00A35524">
        <w:rPr>
          <w:rFonts w:ascii="Times New Roman" w:hAnsi="Times New Roman" w:cs="Times New Roman"/>
          <w:sz w:val="20"/>
          <w:szCs w:val="20"/>
        </w:rPr>
        <w:t>ERN1</w:t>
      </w:r>
      <w:r>
        <w:rPr>
          <w:rFonts w:ascii="Times New Roman" w:hAnsi="Times New Roman" w:cs="Times New Roman"/>
          <w:sz w:val="20"/>
          <w:szCs w:val="20"/>
        </w:rPr>
        <w:t xml:space="preserve">; </w:t>
      </w:r>
      <w:r w:rsidRPr="00A35524">
        <w:rPr>
          <w:rFonts w:ascii="Times New Roman" w:hAnsi="Times New Roman" w:cs="Times New Roman"/>
          <w:sz w:val="20"/>
          <w:szCs w:val="20"/>
        </w:rPr>
        <w:t>ERP29</w:t>
      </w:r>
      <w:r>
        <w:rPr>
          <w:rFonts w:ascii="Times New Roman" w:hAnsi="Times New Roman" w:cs="Times New Roman"/>
          <w:sz w:val="20"/>
          <w:szCs w:val="20"/>
        </w:rPr>
        <w:t xml:space="preserve">; </w:t>
      </w:r>
      <w:r w:rsidRPr="00A35524">
        <w:rPr>
          <w:rFonts w:ascii="Times New Roman" w:hAnsi="Times New Roman" w:cs="Times New Roman"/>
          <w:sz w:val="20"/>
          <w:szCs w:val="20"/>
        </w:rPr>
        <w:t>ERP44</w:t>
      </w:r>
      <w:r>
        <w:rPr>
          <w:rFonts w:ascii="Times New Roman" w:hAnsi="Times New Roman" w:cs="Times New Roman"/>
          <w:sz w:val="20"/>
          <w:szCs w:val="20"/>
        </w:rPr>
        <w:t xml:space="preserve">; </w:t>
      </w:r>
      <w:r w:rsidRPr="00A35524">
        <w:rPr>
          <w:rFonts w:ascii="Times New Roman" w:hAnsi="Times New Roman" w:cs="Times New Roman"/>
          <w:sz w:val="20"/>
          <w:szCs w:val="20"/>
        </w:rPr>
        <w:t>ERVV-1</w:t>
      </w:r>
      <w:r>
        <w:rPr>
          <w:rFonts w:ascii="Times New Roman" w:hAnsi="Times New Roman" w:cs="Times New Roman"/>
          <w:sz w:val="20"/>
          <w:szCs w:val="20"/>
        </w:rPr>
        <w:t xml:space="preserve">; </w:t>
      </w:r>
      <w:r w:rsidRPr="00A35524">
        <w:rPr>
          <w:rFonts w:ascii="Times New Roman" w:hAnsi="Times New Roman" w:cs="Times New Roman"/>
          <w:sz w:val="20"/>
          <w:szCs w:val="20"/>
        </w:rPr>
        <w:t>ESAM</w:t>
      </w:r>
      <w:r>
        <w:rPr>
          <w:rFonts w:ascii="Times New Roman" w:hAnsi="Times New Roman" w:cs="Times New Roman"/>
          <w:sz w:val="20"/>
          <w:szCs w:val="20"/>
        </w:rPr>
        <w:t xml:space="preserve">; </w:t>
      </w:r>
      <w:r w:rsidRPr="00A35524">
        <w:rPr>
          <w:rFonts w:ascii="Times New Roman" w:hAnsi="Times New Roman" w:cs="Times New Roman"/>
          <w:sz w:val="20"/>
          <w:szCs w:val="20"/>
        </w:rPr>
        <w:t>ESM1</w:t>
      </w:r>
      <w:r>
        <w:rPr>
          <w:rFonts w:ascii="Times New Roman" w:hAnsi="Times New Roman" w:cs="Times New Roman"/>
          <w:sz w:val="20"/>
          <w:szCs w:val="20"/>
        </w:rPr>
        <w:t xml:space="preserve">; </w:t>
      </w:r>
      <w:r w:rsidRPr="00A35524">
        <w:rPr>
          <w:rFonts w:ascii="Times New Roman" w:hAnsi="Times New Roman" w:cs="Times New Roman"/>
          <w:sz w:val="20"/>
          <w:szCs w:val="20"/>
        </w:rPr>
        <w:t>ESPL1</w:t>
      </w:r>
      <w:r>
        <w:rPr>
          <w:rFonts w:ascii="Times New Roman" w:hAnsi="Times New Roman" w:cs="Times New Roman"/>
          <w:sz w:val="20"/>
          <w:szCs w:val="20"/>
        </w:rPr>
        <w:t xml:space="preserve">; </w:t>
      </w:r>
      <w:r w:rsidRPr="00A35524">
        <w:rPr>
          <w:rFonts w:ascii="Times New Roman" w:hAnsi="Times New Roman" w:cs="Times New Roman"/>
          <w:sz w:val="20"/>
          <w:szCs w:val="20"/>
        </w:rPr>
        <w:t>ESR1</w:t>
      </w:r>
      <w:r>
        <w:rPr>
          <w:rFonts w:ascii="Times New Roman" w:hAnsi="Times New Roman" w:cs="Times New Roman"/>
          <w:sz w:val="20"/>
          <w:szCs w:val="20"/>
        </w:rPr>
        <w:t xml:space="preserve">; </w:t>
      </w:r>
      <w:r w:rsidRPr="00A35524">
        <w:rPr>
          <w:rFonts w:ascii="Times New Roman" w:hAnsi="Times New Roman" w:cs="Times New Roman"/>
          <w:sz w:val="20"/>
          <w:szCs w:val="20"/>
        </w:rPr>
        <w:t>ESYT2</w:t>
      </w:r>
      <w:r>
        <w:rPr>
          <w:rFonts w:ascii="Times New Roman" w:hAnsi="Times New Roman" w:cs="Times New Roman"/>
          <w:sz w:val="20"/>
          <w:szCs w:val="20"/>
        </w:rPr>
        <w:t xml:space="preserve">; </w:t>
      </w:r>
      <w:r w:rsidRPr="00A35524">
        <w:rPr>
          <w:rFonts w:ascii="Times New Roman" w:hAnsi="Times New Roman" w:cs="Times New Roman"/>
          <w:sz w:val="20"/>
          <w:szCs w:val="20"/>
        </w:rPr>
        <w:t>EVI2B</w:t>
      </w:r>
      <w:r>
        <w:rPr>
          <w:rFonts w:ascii="Times New Roman" w:hAnsi="Times New Roman" w:cs="Times New Roman"/>
          <w:sz w:val="20"/>
          <w:szCs w:val="20"/>
        </w:rPr>
        <w:t xml:space="preserve">; </w:t>
      </w:r>
      <w:r w:rsidRPr="00A35524">
        <w:rPr>
          <w:rFonts w:ascii="Times New Roman" w:hAnsi="Times New Roman" w:cs="Times New Roman"/>
          <w:sz w:val="20"/>
          <w:szCs w:val="20"/>
        </w:rPr>
        <w:t>EVI5</w:t>
      </w:r>
      <w:r>
        <w:rPr>
          <w:rFonts w:ascii="Times New Roman" w:hAnsi="Times New Roman" w:cs="Times New Roman"/>
          <w:sz w:val="20"/>
          <w:szCs w:val="20"/>
        </w:rPr>
        <w:t xml:space="preserve">; </w:t>
      </w:r>
      <w:r w:rsidRPr="00A35524">
        <w:rPr>
          <w:rFonts w:ascii="Times New Roman" w:hAnsi="Times New Roman" w:cs="Times New Roman"/>
          <w:sz w:val="20"/>
          <w:szCs w:val="20"/>
        </w:rPr>
        <w:t>EVPL</w:t>
      </w:r>
      <w:r>
        <w:rPr>
          <w:rFonts w:ascii="Times New Roman" w:hAnsi="Times New Roman" w:cs="Times New Roman"/>
          <w:sz w:val="20"/>
          <w:szCs w:val="20"/>
        </w:rPr>
        <w:t xml:space="preserve">; </w:t>
      </w:r>
      <w:r w:rsidRPr="00A35524">
        <w:rPr>
          <w:rFonts w:ascii="Times New Roman" w:hAnsi="Times New Roman" w:cs="Times New Roman"/>
          <w:sz w:val="20"/>
          <w:szCs w:val="20"/>
        </w:rPr>
        <w:t>EXOSC10</w:t>
      </w:r>
      <w:r>
        <w:rPr>
          <w:rFonts w:ascii="Times New Roman" w:hAnsi="Times New Roman" w:cs="Times New Roman"/>
          <w:sz w:val="20"/>
          <w:szCs w:val="20"/>
        </w:rPr>
        <w:t xml:space="preserve">; </w:t>
      </w:r>
      <w:r w:rsidRPr="00A35524">
        <w:rPr>
          <w:rFonts w:ascii="Times New Roman" w:hAnsi="Times New Roman" w:cs="Times New Roman"/>
          <w:sz w:val="20"/>
          <w:szCs w:val="20"/>
        </w:rPr>
        <w:t>EXTL1</w:t>
      </w:r>
      <w:r>
        <w:rPr>
          <w:rFonts w:ascii="Times New Roman" w:hAnsi="Times New Roman" w:cs="Times New Roman"/>
          <w:sz w:val="20"/>
          <w:szCs w:val="20"/>
        </w:rPr>
        <w:t xml:space="preserve">; </w:t>
      </w:r>
      <w:r w:rsidRPr="00A35524">
        <w:rPr>
          <w:rFonts w:ascii="Times New Roman" w:hAnsi="Times New Roman" w:cs="Times New Roman"/>
          <w:sz w:val="20"/>
          <w:szCs w:val="20"/>
        </w:rPr>
        <w:t>EZR</w:t>
      </w:r>
      <w:r>
        <w:rPr>
          <w:rFonts w:ascii="Times New Roman" w:hAnsi="Times New Roman" w:cs="Times New Roman"/>
          <w:sz w:val="20"/>
          <w:szCs w:val="20"/>
        </w:rPr>
        <w:t xml:space="preserve">; </w:t>
      </w:r>
      <w:r w:rsidRPr="00A35524">
        <w:rPr>
          <w:rFonts w:ascii="Times New Roman" w:hAnsi="Times New Roman" w:cs="Times New Roman"/>
          <w:sz w:val="20"/>
          <w:szCs w:val="20"/>
        </w:rPr>
        <w:t>F10</w:t>
      </w:r>
      <w:r>
        <w:rPr>
          <w:rFonts w:ascii="Times New Roman" w:hAnsi="Times New Roman" w:cs="Times New Roman"/>
          <w:sz w:val="20"/>
          <w:szCs w:val="20"/>
        </w:rPr>
        <w:t xml:space="preserve">; </w:t>
      </w:r>
      <w:r w:rsidRPr="00A35524">
        <w:rPr>
          <w:rFonts w:ascii="Times New Roman" w:hAnsi="Times New Roman" w:cs="Times New Roman"/>
          <w:sz w:val="20"/>
          <w:szCs w:val="20"/>
        </w:rPr>
        <w:t>F11</w:t>
      </w:r>
      <w:r>
        <w:rPr>
          <w:rFonts w:ascii="Times New Roman" w:hAnsi="Times New Roman" w:cs="Times New Roman"/>
          <w:sz w:val="20"/>
          <w:szCs w:val="20"/>
        </w:rPr>
        <w:t xml:space="preserve">; </w:t>
      </w:r>
      <w:r w:rsidRPr="00A35524">
        <w:rPr>
          <w:rFonts w:ascii="Times New Roman" w:hAnsi="Times New Roman" w:cs="Times New Roman"/>
          <w:sz w:val="20"/>
          <w:szCs w:val="20"/>
        </w:rPr>
        <w:t>F11R</w:t>
      </w:r>
      <w:r>
        <w:rPr>
          <w:rFonts w:ascii="Times New Roman" w:hAnsi="Times New Roman" w:cs="Times New Roman"/>
          <w:sz w:val="20"/>
          <w:szCs w:val="20"/>
        </w:rPr>
        <w:t xml:space="preserve">; </w:t>
      </w:r>
      <w:r w:rsidRPr="00A35524">
        <w:rPr>
          <w:rFonts w:ascii="Times New Roman" w:hAnsi="Times New Roman" w:cs="Times New Roman"/>
          <w:sz w:val="20"/>
          <w:szCs w:val="20"/>
        </w:rPr>
        <w:t>F12</w:t>
      </w:r>
      <w:r>
        <w:rPr>
          <w:rFonts w:ascii="Times New Roman" w:hAnsi="Times New Roman" w:cs="Times New Roman"/>
          <w:sz w:val="20"/>
          <w:szCs w:val="20"/>
        </w:rPr>
        <w:t xml:space="preserve">; </w:t>
      </w:r>
      <w:r w:rsidRPr="00A35524">
        <w:rPr>
          <w:rFonts w:ascii="Times New Roman" w:hAnsi="Times New Roman" w:cs="Times New Roman"/>
          <w:sz w:val="20"/>
          <w:szCs w:val="20"/>
        </w:rPr>
        <w:t>F13B</w:t>
      </w:r>
      <w:r>
        <w:rPr>
          <w:rFonts w:ascii="Times New Roman" w:hAnsi="Times New Roman" w:cs="Times New Roman"/>
          <w:sz w:val="20"/>
          <w:szCs w:val="20"/>
        </w:rPr>
        <w:t xml:space="preserve">; </w:t>
      </w:r>
      <w:r w:rsidRPr="00A35524">
        <w:rPr>
          <w:rFonts w:ascii="Times New Roman" w:hAnsi="Times New Roman" w:cs="Times New Roman"/>
          <w:sz w:val="20"/>
          <w:szCs w:val="20"/>
        </w:rPr>
        <w:t>F2</w:t>
      </w:r>
      <w:r>
        <w:rPr>
          <w:rFonts w:ascii="Times New Roman" w:hAnsi="Times New Roman" w:cs="Times New Roman"/>
          <w:sz w:val="20"/>
          <w:szCs w:val="20"/>
        </w:rPr>
        <w:t xml:space="preserve">; </w:t>
      </w:r>
      <w:r w:rsidRPr="00A35524">
        <w:rPr>
          <w:rFonts w:ascii="Times New Roman" w:hAnsi="Times New Roman" w:cs="Times New Roman"/>
          <w:sz w:val="20"/>
          <w:szCs w:val="20"/>
        </w:rPr>
        <w:t>F2R</w:t>
      </w:r>
      <w:r>
        <w:rPr>
          <w:rFonts w:ascii="Times New Roman" w:hAnsi="Times New Roman" w:cs="Times New Roman"/>
          <w:sz w:val="20"/>
          <w:szCs w:val="20"/>
        </w:rPr>
        <w:t xml:space="preserve">; </w:t>
      </w:r>
      <w:r w:rsidRPr="00A35524">
        <w:rPr>
          <w:rFonts w:ascii="Times New Roman" w:hAnsi="Times New Roman" w:cs="Times New Roman"/>
          <w:sz w:val="20"/>
          <w:szCs w:val="20"/>
        </w:rPr>
        <w:t>F3</w:t>
      </w:r>
      <w:r>
        <w:rPr>
          <w:rFonts w:ascii="Times New Roman" w:hAnsi="Times New Roman" w:cs="Times New Roman"/>
          <w:sz w:val="20"/>
          <w:szCs w:val="20"/>
        </w:rPr>
        <w:t xml:space="preserve">; </w:t>
      </w:r>
      <w:r w:rsidRPr="00A35524">
        <w:rPr>
          <w:rFonts w:ascii="Times New Roman" w:hAnsi="Times New Roman" w:cs="Times New Roman"/>
          <w:sz w:val="20"/>
          <w:szCs w:val="20"/>
        </w:rPr>
        <w:t>F7</w:t>
      </w:r>
      <w:r>
        <w:rPr>
          <w:rFonts w:ascii="Times New Roman" w:hAnsi="Times New Roman" w:cs="Times New Roman"/>
          <w:sz w:val="20"/>
          <w:szCs w:val="20"/>
        </w:rPr>
        <w:t xml:space="preserve">; </w:t>
      </w:r>
      <w:r w:rsidRPr="00A35524">
        <w:rPr>
          <w:rFonts w:ascii="Times New Roman" w:hAnsi="Times New Roman" w:cs="Times New Roman"/>
          <w:sz w:val="20"/>
          <w:szCs w:val="20"/>
        </w:rPr>
        <w:t>F9</w:t>
      </w:r>
      <w:r>
        <w:rPr>
          <w:rFonts w:ascii="Times New Roman" w:hAnsi="Times New Roman" w:cs="Times New Roman"/>
          <w:sz w:val="20"/>
          <w:szCs w:val="20"/>
        </w:rPr>
        <w:t xml:space="preserve">; </w:t>
      </w:r>
      <w:r w:rsidRPr="00A35524">
        <w:rPr>
          <w:rFonts w:ascii="Times New Roman" w:hAnsi="Times New Roman" w:cs="Times New Roman"/>
          <w:sz w:val="20"/>
          <w:szCs w:val="20"/>
        </w:rPr>
        <w:t>FABP1</w:t>
      </w:r>
      <w:r>
        <w:rPr>
          <w:rFonts w:ascii="Times New Roman" w:hAnsi="Times New Roman" w:cs="Times New Roman"/>
          <w:sz w:val="20"/>
          <w:szCs w:val="20"/>
        </w:rPr>
        <w:t xml:space="preserve">; </w:t>
      </w:r>
      <w:r w:rsidRPr="00A35524">
        <w:rPr>
          <w:rFonts w:ascii="Times New Roman" w:hAnsi="Times New Roman" w:cs="Times New Roman"/>
          <w:sz w:val="20"/>
          <w:szCs w:val="20"/>
        </w:rPr>
        <w:t>FABP2</w:t>
      </w:r>
      <w:r>
        <w:rPr>
          <w:rFonts w:ascii="Times New Roman" w:hAnsi="Times New Roman" w:cs="Times New Roman"/>
          <w:sz w:val="20"/>
          <w:szCs w:val="20"/>
        </w:rPr>
        <w:t xml:space="preserve">; </w:t>
      </w:r>
      <w:r w:rsidRPr="00A35524">
        <w:rPr>
          <w:rFonts w:ascii="Times New Roman" w:hAnsi="Times New Roman" w:cs="Times New Roman"/>
          <w:sz w:val="20"/>
          <w:szCs w:val="20"/>
        </w:rPr>
        <w:t>FABP3</w:t>
      </w:r>
      <w:r>
        <w:rPr>
          <w:rFonts w:ascii="Times New Roman" w:hAnsi="Times New Roman" w:cs="Times New Roman"/>
          <w:sz w:val="20"/>
          <w:szCs w:val="20"/>
        </w:rPr>
        <w:t xml:space="preserve">; </w:t>
      </w:r>
      <w:r w:rsidRPr="00A35524">
        <w:rPr>
          <w:rFonts w:ascii="Times New Roman" w:hAnsi="Times New Roman" w:cs="Times New Roman"/>
          <w:sz w:val="20"/>
          <w:szCs w:val="20"/>
        </w:rPr>
        <w:t>FABP4</w:t>
      </w:r>
      <w:r>
        <w:rPr>
          <w:rFonts w:ascii="Times New Roman" w:hAnsi="Times New Roman" w:cs="Times New Roman"/>
          <w:sz w:val="20"/>
          <w:szCs w:val="20"/>
        </w:rPr>
        <w:t xml:space="preserve">; </w:t>
      </w:r>
      <w:r w:rsidRPr="00A35524">
        <w:rPr>
          <w:rFonts w:ascii="Times New Roman" w:hAnsi="Times New Roman" w:cs="Times New Roman"/>
          <w:sz w:val="20"/>
          <w:szCs w:val="20"/>
        </w:rPr>
        <w:t>FABP5</w:t>
      </w:r>
      <w:r>
        <w:rPr>
          <w:rFonts w:ascii="Times New Roman" w:hAnsi="Times New Roman" w:cs="Times New Roman"/>
          <w:sz w:val="20"/>
          <w:szCs w:val="20"/>
        </w:rPr>
        <w:t xml:space="preserve">; </w:t>
      </w:r>
      <w:r w:rsidRPr="00A35524">
        <w:rPr>
          <w:rFonts w:ascii="Times New Roman" w:hAnsi="Times New Roman" w:cs="Times New Roman"/>
          <w:sz w:val="20"/>
          <w:szCs w:val="20"/>
        </w:rPr>
        <w:t>FABP6</w:t>
      </w:r>
      <w:r>
        <w:rPr>
          <w:rFonts w:ascii="Times New Roman" w:hAnsi="Times New Roman" w:cs="Times New Roman"/>
          <w:sz w:val="20"/>
          <w:szCs w:val="20"/>
        </w:rPr>
        <w:t xml:space="preserve">; </w:t>
      </w:r>
      <w:r w:rsidRPr="00A35524">
        <w:rPr>
          <w:rFonts w:ascii="Times New Roman" w:hAnsi="Times New Roman" w:cs="Times New Roman"/>
          <w:sz w:val="20"/>
          <w:szCs w:val="20"/>
        </w:rPr>
        <w:t>FABP9</w:t>
      </w:r>
      <w:r>
        <w:rPr>
          <w:rFonts w:ascii="Times New Roman" w:hAnsi="Times New Roman" w:cs="Times New Roman"/>
          <w:sz w:val="20"/>
          <w:szCs w:val="20"/>
        </w:rPr>
        <w:t xml:space="preserve">; </w:t>
      </w:r>
      <w:r w:rsidRPr="00A35524">
        <w:rPr>
          <w:rFonts w:ascii="Times New Roman" w:hAnsi="Times New Roman" w:cs="Times New Roman"/>
          <w:sz w:val="20"/>
          <w:szCs w:val="20"/>
        </w:rPr>
        <w:t>FADD</w:t>
      </w:r>
      <w:r>
        <w:rPr>
          <w:rFonts w:ascii="Times New Roman" w:hAnsi="Times New Roman" w:cs="Times New Roman"/>
          <w:sz w:val="20"/>
          <w:szCs w:val="20"/>
        </w:rPr>
        <w:t xml:space="preserve">; </w:t>
      </w:r>
      <w:r w:rsidRPr="00A35524">
        <w:rPr>
          <w:rFonts w:ascii="Times New Roman" w:hAnsi="Times New Roman" w:cs="Times New Roman"/>
          <w:sz w:val="20"/>
          <w:szCs w:val="20"/>
        </w:rPr>
        <w:t>FAM13A</w:t>
      </w:r>
      <w:r>
        <w:rPr>
          <w:rFonts w:ascii="Times New Roman" w:hAnsi="Times New Roman" w:cs="Times New Roman"/>
          <w:sz w:val="20"/>
          <w:szCs w:val="20"/>
        </w:rPr>
        <w:t xml:space="preserve">; </w:t>
      </w:r>
      <w:r w:rsidRPr="00A35524">
        <w:rPr>
          <w:rFonts w:ascii="Times New Roman" w:hAnsi="Times New Roman" w:cs="Times New Roman"/>
          <w:sz w:val="20"/>
          <w:szCs w:val="20"/>
        </w:rPr>
        <w:t>FAM171A2</w:t>
      </w:r>
      <w:r>
        <w:rPr>
          <w:rFonts w:ascii="Times New Roman" w:hAnsi="Times New Roman" w:cs="Times New Roman"/>
          <w:sz w:val="20"/>
          <w:szCs w:val="20"/>
        </w:rPr>
        <w:t xml:space="preserve">; </w:t>
      </w:r>
      <w:r w:rsidRPr="00A35524">
        <w:rPr>
          <w:rFonts w:ascii="Times New Roman" w:hAnsi="Times New Roman" w:cs="Times New Roman"/>
          <w:sz w:val="20"/>
          <w:szCs w:val="20"/>
        </w:rPr>
        <w:t>FAM171B</w:t>
      </w:r>
      <w:r>
        <w:rPr>
          <w:rFonts w:ascii="Times New Roman" w:hAnsi="Times New Roman" w:cs="Times New Roman"/>
          <w:sz w:val="20"/>
          <w:szCs w:val="20"/>
        </w:rPr>
        <w:t xml:space="preserve">; </w:t>
      </w:r>
      <w:r w:rsidRPr="00A35524">
        <w:rPr>
          <w:rFonts w:ascii="Times New Roman" w:hAnsi="Times New Roman" w:cs="Times New Roman"/>
          <w:sz w:val="20"/>
          <w:szCs w:val="20"/>
        </w:rPr>
        <w:t>FAM172A</w:t>
      </w:r>
      <w:r>
        <w:rPr>
          <w:rFonts w:ascii="Times New Roman" w:hAnsi="Times New Roman" w:cs="Times New Roman"/>
          <w:sz w:val="20"/>
          <w:szCs w:val="20"/>
        </w:rPr>
        <w:t xml:space="preserve">; </w:t>
      </w:r>
      <w:r w:rsidRPr="00A35524">
        <w:rPr>
          <w:rFonts w:ascii="Times New Roman" w:hAnsi="Times New Roman" w:cs="Times New Roman"/>
          <w:sz w:val="20"/>
          <w:szCs w:val="20"/>
        </w:rPr>
        <w:t>FAM20A</w:t>
      </w:r>
      <w:r>
        <w:rPr>
          <w:rFonts w:ascii="Times New Roman" w:hAnsi="Times New Roman" w:cs="Times New Roman"/>
          <w:sz w:val="20"/>
          <w:szCs w:val="20"/>
        </w:rPr>
        <w:t xml:space="preserve">; </w:t>
      </w:r>
      <w:r w:rsidRPr="00A35524">
        <w:rPr>
          <w:rFonts w:ascii="Times New Roman" w:hAnsi="Times New Roman" w:cs="Times New Roman"/>
          <w:sz w:val="20"/>
          <w:szCs w:val="20"/>
        </w:rPr>
        <w:t>FAM3B</w:t>
      </w:r>
      <w:r>
        <w:rPr>
          <w:rFonts w:ascii="Times New Roman" w:hAnsi="Times New Roman" w:cs="Times New Roman"/>
          <w:sz w:val="20"/>
          <w:szCs w:val="20"/>
        </w:rPr>
        <w:t xml:space="preserve">; </w:t>
      </w:r>
      <w:r w:rsidRPr="00A35524">
        <w:rPr>
          <w:rFonts w:ascii="Times New Roman" w:hAnsi="Times New Roman" w:cs="Times New Roman"/>
          <w:sz w:val="20"/>
          <w:szCs w:val="20"/>
        </w:rPr>
        <w:t>FAM3C</w:t>
      </w:r>
      <w:r>
        <w:rPr>
          <w:rFonts w:ascii="Times New Roman" w:hAnsi="Times New Roman" w:cs="Times New Roman"/>
          <w:sz w:val="20"/>
          <w:szCs w:val="20"/>
        </w:rPr>
        <w:t xml:space="preserve">; </w:t>
      </w:r>
      <w:r w:rsidRPr="00A35524">
        <w:rPr>
          <w:rFonts w:ascii="Times New Roman" w:hAnsi="Times New Roman" w:cs="Times New Roman"/>
          <w:sz w:val="20"/>
          <w:szCs w:val="20"/>
        </w:rPr>
        <w:t>FAM3D</w:t>
      </w:r>
      <w:r>
        <w:rPr>
          <w:rFonts w:ascii="Times New Roman" w:hAnsi="Times New Roman" w:cs="Times New Roman"/>
          <w:sz w:val="20"/>
          <w:szCs w:val="20"/>
        </w:rPr>
        <w:t xml:space="preserve">; </w:t>
      </w:r>
      <w:r w:rsidRPr="00A35524">
        <w:rPr>
          <w:rFonts w:ascii="Times New Roman" w:hAnsi="Times New Roman" w:cs="Times New Roman"/>
          <w:sz w:val="20"/>
          <w:szCs w:val="20"/>
        </w:rPr>
        <w:t>FAP</w:t>
      </w:r>
      <w:r>
        <w:rPr>
          <w:rFonts w:ascii="Times New Roman" w:hAnsi="Times New Roman" w:cs="Times New Roman"/>
          <w:sz w:val="20"/>
          <w:szCs w:val="20"/>
        </w:rPr>
        <w:t xml:space="preserve">; </w:t>
      </w:r>
      <w:r w:rsidRPr="00A35524">
        <w:rPr>
          <w:rFonts w:ascii="Times New Roman" w:hAnsi="Times New Roman" w:cs="Times New Roman"/>
          <w:sz w:val="20"/>
          <w:szCs w:val="20"/>
        </w:rPr>
        <w:t>FARSA</w:t>
      </w:r>
      <w:r>
        <w:rPr>
          <w:rFonts w:ascii="Times New Roman" w:hAnsi="Times New Roman" w:cs="Times New Roman"/>
          <w:sz w:val="20"/>
          <w:szCs w:val="20"/>
        </w:rPr>
        <w:t xml:space="preserve">; </w:t>
      </w:r>
      <w:r w:rsidRPr="00A35524">
        <w:rPr>
          <w:rFonts w:ascii="Times New Roman" w:hAnsi="Times New Roman" w:cs="Times New Roman"/>
          <w:sz w:val="20"/>
          <w:szCs w:val="20"/>
        </w:rPr>
        <w:t>FAS</w:t>
      </w:r>
      <w:r>
        <w:rPr>
          <w:rFonts w:ascii="Times New Roman" w:hAnsi="Times New Roman" w:cs="Times New Roman"/>
          <w:sz w:val="20"/>
          <w:szCs w:val="20"/>
        </w:rPr>
        <w:t xml:space="preserve">; </w:t>
      </w:r>
      <w:r w:rsidRPr="00A35524">
        <w:rPr>
          <w:rFonts w:ascii="Times New Roman" w:hAnsi="Times New Roman" w:cs="Times New Roman"/>
          <w:sz w:val="20"/>
          <w:szCs w:val="20"/>
        </w:rPr>
        <w:t>FASLG</w:t>
      </w:r>
      <w:r>
        <w:rPr>
          <w:rFonts w:ascii="Times New Roman" w:hAnsi="Times New Roman" w:cs="Times New Roman"/>
          <w:sz w:val="20"/>
          <w:szCs w:val="20"/>
        </w:rPr>
        <w:t xml:space="preserve">; </w:t>
      </w:r>
      <w:r w:rsidRPr="00A35524">
        <w:rPr>
          <w:rFonts w:ascii="Times New Roman" w:hAnsi="Times New Roman" w:cs="Times New Roman"/>
          <w:sz w:val="20"/>
          <w:szCs w:val="20"/>
        </w:rPr>
        <w:t>FBLN2</w:t>
      </w:r>
      <w:r>
        <w:rPr>
          <w:rFonts w:ascii="Times New Roman" w:hAnsi="Times New Roman" w:cs="Times New Roman"/>
          <w:sz w:val="20"/>
          <w:szCs w:val="20"/>
        </w:rPr>
        <w:t xml:space="preserve">; </w:t>
      </w:r>
      <w:r w:rsidRPr="00A35524">
        <w:rPr>
          <w:rFonts w:ascii="Times New Roman" w:hAnsi="Times New Roman" w:cs="Times New Roman"/>
          <w:sz w:val="20"/>
          <w:szCs w:val="20"/>
        </w:rPr>
        <w:t>FBN2</w:t>
      </w:r>
      <w:r>
        <w:rPr>
          <w:rFonts w:ascii="Times New Roman" w:hAnsi="Times New Roman" w:cs="Times New Roman"/>
          <w:sz w:val="20"/>
          <w:szCs w:val="20"/>
        </w:rPr>
        <w:t xml:space="preserve">; </w:t>
      </w:r>
      <w:r w:rsidRPr="00A35524">
        <w:rPr>
          <w:rFonts w:ascii="Times New Roman" w:hAnsi="Times New Roman" w:cs="Times New Roman"/>
          <w:sz w:val="20"/>
          <w:szCs w:val="20"/>
        </w:rPr>
        <w:t>FBP1</w:t>
      </w:r>
      <w:r>
        <w:rPr>
          <w:rFonts w:ascii="Times New Roman" w:hAnsi="Times New Roman" w:cs="Times New Roman"/>
          <w:sz w:val="20"/>
          <w:szCs w:val="20"/>
        </w:rPr>
        <w:t xml:space="preserve">; </w:t>
      </w:r>
      <w:r w:rsidRPr="00A35524">
        <w:rPr>
          <w:rFonts w:ascii="Times New Roman" w:hAnsi="Times New Roman" w:cs="Times New Roman"/>
          <w:sz w:val="20"/>
          <w:szCs w:val="20"/>
        </w:rPr>
        <w:t>FCAMR</w:t>
      </w:r>
      <w:r>
        <w:rPr>
          <w:rFonts w:ascii="Times New Roman" w:hAnsi="Times New Roman" w:cs="Times New Roman"/>
          <w:sz w:val="20"/>
          <w:szCs w:val="20"/>
        </w:rPr>
        <w:t xml:space="preserve">; </w:t>
      </w:r>
      <w:r w:rsidRPr="00A35524">
        <w:rPr>
          <w:rFonts w:ascii="Times New Roman" w:hAnsi="Times New Roman" w:cs="Times New Roman"/>
          <w:sz w:val="20"/>
          <w:szCs w:val="20"/>
        </w:rPr>
        <w:t>FCAR</w:t>
      </w:r>
      <w:r>
        <w:rPr>
          <w:rFonts w:ascii="Times New Roman" w:hAnsi="Times New Roman" w:cs="Times New Roman"/>
          <w:sz w:val="20"/>
          <w:szCs w:val="20"/>
        </w:rPr>
        <w:t xml:space="preserve">; </w:t>
      </w:r>
      <w:r w:rsidRPr="00A35524">
        <w:rPr>
          <w:rFonts w:ascii="Times New Roman" w:hAnsi="Times New Roman" w:cs="Times New Roman"/>
          <w:sz w:val="20"/>
          <w:szCs w:val="20"/>
        </w:rPr>
        <w:t>FCER1A</w:t>
      </w:r>
      <w:r>
        <w:rPr>
          <w:rFonts w:ascii="Times New Roman" w:hAnsi="Times New Roman" w:cs="Times New Roman"/>
          <w:sz w:val="20"/>
          <w:szCs w:val="20"/>
        </w:rPr>
        <w:t xml:space="preserve">; </w:t>
      </w:r>
      <w:r w:rsidRPr="00A35524">
        <w:rPr>
          <w:rFonts w:ascii="Times New Roman" w:hAnsi="Times New Roman" w:cs="Times New Roman"/>
          <w:sz w:val="20"/>
          <w:szCs w:val="20"/>
        </w:rPr>
        <w:t>FCER2</w:t>
      </w:r>
      <w:r>
        <w:rPr>
          <w:rFonts w:ascii="Times New Roman" w:hAnsi="Times New Roman" w:cs="Times New Roman"/>
          <w:sz w:val="20"/>
          <w:szCs w:val="20"/>
        </w:rPr>
        <w:t xml:space="preserve">; </w:t>
      </w:r>
      <w:r w:rsidRPr="00A35524">
        <w:rPr>
          <w:rFonts w:ascii="Times New Roman" w:hAnsi="Times New Roman" w:cs="Times New Roman"/>
          <w:sz w:val="20"/>
          <w:szCs w:val="20"/>
        </w:rPr>
        <w:t>FCGR2A</w:t>
      </w:r>
      <w:r>
        <w:rPr>
          <w:rFonts w:ascii="Times New Roman" w:hAnsi="Times New Roman" w:cs="Times New Roman"/>
          <w:sz w:val="20"/>
          <w:szCs w:val="20"/>
        </w:rPr>
        <w:t xml:space="preserve">; </w:t>
      </w:r>
      <w:r w:rsidRPr="00A35524">
        <w:rPr>
          <w:rFonts w:ascii="Times New Roman" w:hAnsi="Times New Roman" w:cs="Times New Roman"/>
          <w:sz w:val="20"/>
          <w:szCs w:val="20"/>
        </w:rPr>
        <w:t>FCGR2B</w:t>
      </w:r>
      <w:r>
        <w:rPr>
          <w:rFonts w:ascii="Times New Roman" w:hAnsi="Times New Roman" w:cs="Times New Roman"/>
          <w:sz w:val="20"/>
          <w:szCs w:val="20"/>
        </w:rPr>
        <w:t xml:space="preserve">; </w:t>
      </w:r>
      <w:r w:rsidRPr="00A35524">
        <w:rPr>
          <w:rFonts w:ascii="Times New Roman" w:hAnsi="Times New Roman" w:cs="Times New Roman"/>
          <w:sz w:val="20"/>
          <w:szCs w:val="20"/>
        </w:rPr>
        <w:t>FCGR3B</w:t>
      </w:r>
      <w:r>
        <w:rPr>
          <w:rFonts w:ascii="Times New Roman" w:hAnsi="Times New Roman" w:cs="Times New Roman"/>
          <w:sz w:val="20"/>
          <w:szCs w:val="20"/>
        </w:rPr>
        <w:t xml:space="preserve">; </w:t>
      </w:r>
      <w:r w:rsidRPr="00A35524">
        <w:rPr>
          <w:rFonts w:ascii="Times New Roman" w:hAnsi="Times New Roman" w:cs="Times New Roman"/>
          <w:sz w:val="20"/>
          <w:szCs w:val="20"/>
        </w:rPr>
        <w:t>FCN1</w:t>
      </w:r>
      <w:r>
        <w:rPr>
          <w:rFonts w:ascii="Times New Roman" w:hAnsi="Times New Roman" w:cs="Times New Roman"/>
          <w:sz w:val="20"/>
          <w:szCs w:val="20"/>
        </w:rPr>
        <w:t xml:space="preserve">; </w:t>
      </w:r>
      <w:r w:rsidRPr="00A35524">
        <w:rPr>
          <w:rFonts w:ascii="Times New Roman" w:hAnsi="Times New Roman" w:cs="Times New Roman"/>
          <w:sz w:val="20"/>
          <w:szCs w:val="20"/>
        </w:rPr>
        <w:t>FCN2</w:t>
      </w:r>
      <w:r>
        <w:rPr>
          <w:rFonts w:ascii="Times New Roman" w:hAnsi="Times New Roman" w:cs="Times New Roman"/>
          <w:sz w:val="20"/>
          <w:szCs w:val="20"/>
        </w:rPr>
        <w:t xml:space="preserve">; </w:t>
      </w:r>
      <w:r w:rsidRPr="00A35524">
        <w:rPr>
          <w:rFonts w:ascii="Times New Roman" w:hAnsi="Times New Roman" w:cs="Times New Roman"/>
          <w:sz w:val="20"/>
          <w:szCs w:val="20"/>
        </w:rPr>
        <w:t>FCRL1</w:t>
      </w:r>
      <w:r>
        <w:rPr>
          <w:rFonts w:ascii="Times New Roman" w:hAnsi="Times New Roman" w:cs="Times New Roman"/>
          <w:sz w:val="20"/>
          <w:szCs w:val="20"/>
        </w:rPr>
        <w:t xml:space="preserve">; </w:t>
      </w:r>
      <w:r w:rsidRPr="00A35524">
        <w:rPr>
          <w:rFonts w:ascii="Times New Roman" w:hAnsi="Times New Roman" w:cs="Times New Roman"/>
          <w:sz w:val="20"/>
          <w:szCs w:val="20"/>
        </w:rPr>
        <w:t>FCRL2</w:t>
      </w:r>
      <w:r>
        <w:rPr>
          <w:rFonts w:ascii="Times New Roman" w:hAnsi="Times New Roman" w:cs="Times New Roman"/>
          <w:sz w:val="20"/>
          <w:szCs w:val="20"/>
        </w:rPr>
        <w:t xml:space="preserve">; </w:t>
      </w:r>
      <w:r w:rsidRPr="00A35524">
        <w:rPr>
          <w:rFonts w:ascii="Times New Roman" w:hAnsi="Times New Roman" w:cs="Times New Roman"/>
          <w:sz w:val="20"/>
          <w:szCs w:val="20"/>
        </w:rPr>
        <w:t>FCRL3</w:t>
      </w:r>
      <w:r>
        <w:rPr>
          <w:rFonts w:ascii="Times New Roman" w:hAnsi="Times New Roman" w:cs="Times New Roman"/>
          <w:sz w:val="20"/>
          <w:szCs w:val="20"/>
        </w:rPr>
        <w:t xml:space="preserve">; </w:t>
      </w:r>
      <w:r w:rsidRPr="00A35524">
        <w:rPr>
          <w:rFonts w:ascii="Times New Roman" w:hAnsi="Times New Roman" w:cs="Times New Roman"/>
          <w:sz w:val="20"/>
          <w:szCs w:val="20"/>
        </w:rPr>
        <w:t>FCRL5</w:t>
      </w:r>
      <w:r>
        <w:rPr>
          <w:rFonts w:ascii="Times New Roman" w:hAnsi="Times New Roman" w:cs="Times New Roman"/>
          <w:sz w:val="20"/>
          <w:szCs w:val="20"/>
        </w:rPr>
        <w:t xml:space="preserve">; </w:t>
      </w:r>
      <w:r w:rsidRPr="00A35524">
        <w:rPr>
          <w:rFonts w:ascii="Times New Roman" w:hAnsi="Times New Roman" w:cs="Times New Roman"/>
          <w:sz w:val="20"/>
          <w:szCs w:val="20"/>
        </w:rPr>
        <w:t>FCRL6</w:t>
      </w:r>
      <w:r>
        <w:rPr>
          <w:rFonts w:ascii="Times New Roman" w:hAnsi="Times New Roman" w:cs="Times New Roman"/>
          <w:sz w:val="20"/>
          <w:szCs w:val="20"/>
        </w:rPr>
        <w:t xml:space="preserve">; </w:t>
      </w:r>
      <w:r w:rsidRPr="00A35524">
        <w:rPr>
          <w:rFonts w:ascii="Times New Roman" w:hAnsi="Times New Roman" w:cs="Times New Roman"/>
          <w:sz w:val="20"/>
          <w:szCs w:val="20"/>
        </w:rPr>
        <w:t>FCRLB</w:t>
      </w:r>
      <w:r>
        <w:rPr>
          <w:rFonts w:ascii="Times New Roman" w:hAnsi="Times New Roman" w:cs="Times New Roman"/>
          <w:sz w:val="20"/>
          <w:szCs w:val="20"/>
        </w:rPr>
        <w:t xml:space="preserve">; </w:t>
      </w:r>
      <w:r w:rsidRPr="00A35524">
        <w:rPr>
          <w:rFonts w:ascii="Times New Roman" w:hAnsi="Times New Roman" w:cs="Times New Roman"/>
          <w:sz w:val="20"/>
          <w:szCs w:val="20"/>
        </w:rPr>
        <w:t>FDX1</w:t>
      </w:r>
      <w:r>
        <w:rPr>
          <w:rFonts w:ascii="Times New Roman" w:hAnsi="Times New Roman" w:cs="Times New Roman"/>
          <w:sz w:val="20"/>
          <w:szCs w:val="20"/>
        </w:rPr>
        <w:t xml:space="preserve">; </w:t>
      </w:r>
      <w:r w:rsidRPr="00A35524">
        <w:rPr>
          <w:rFonts w:ascii="Times New Roman" w:hAnsi="Times New Roman" w:cs="Times New Roman"/>
          <w:sz w:val="20"/>
          <w:szCs w:val="20"/>
        </w:rPr>
        <w:t>FDX2</w:t>
      </w:r>
      <w:r>
        <w:rPr>
          <w:rFonts w:ascii="Times New Roman" w:hAnsi="Times New Roman" w:cs="Times New Roman"/>
          <w:sz w:val="20"/>
          <w:szCs w:val="20"/>
        </w:rPr>
        <w:t xml:space="preserve">; </w:t>
      </w:r>
      <w:r w:rsidRPr="00A35524">
        <w:rPr>
          <w:rFonts w:ascii="Times New Roman" w:hAnsi="Times New Roman" w:cs="Times New Roman"/>
          <w:sz w:val="20"/>
          <w:szCs w:val="20"/>
        </w:rPr>
        <w:t>FEN1</w:t>
      </w:r>
      <w:r>
        <w:rPr>
          <w:rFonts w:ascii="Times New Roman" w:hAnsi="Times New Roman" w:cs="Times New Roman"/>
          <w:sz w:val="20"/>
          <w:szCs w:val="20"/>
        </w:rPr>
        <w:t xml:space="preserve">; </w:t>
      </w:r>
      <w:r w:rsidRPr="00A35524">
        <w:rPr>
          <w:rFonts w:ascii="Times New Roman" w:hAnsi="Times New Roman" w:cs="Times New Roman"/>
          <w:sz w:val="20"/>
          <w:szCs w:val="20"/>
        </w:rPr>
        <w:t>FES</w:t>
      </w:r>
      <w:r>
        <w:rPr>
          <w:rFonts w:ascii="Times New Roman" w:hAnsi="Times New Roman" w:cs="Times New Roman"/>
          <w:sz w:val="20"/>
          <w:szCs w:val="20"/>
        </w:rPr>
        <w:t xml:space="preserve">; </w:t>
      </w:r>
      <w:r w:rsidRPr="00A35524">
        <w:rPr>
          <w:rFonts w:ascii="Times New Roman" w:hAnsi="Times New Roman" w:cs="Times New Roman"/>
          <w:sz w:val="20"/>
          <w:szCs w:val="20"/>
        </w:rPr>
        <w:t>FETUB</w:t>
      </w:r>
      <w:r>
        <w:rPr>
          <w:rFonts w:ascii="Times New Roman" w:hAnsi="Times New Roman" w:cs="Times New Roman"/>
          <w:sz w:val="20"/>
          <w:szCs w:val="20"/>
        </w:rPr>
        <w:t xml:space="preserve">; </w:t>
      </w:r>
      <w:r w:rsidRPr="00A35524">
        <w:rPr>
          <w:rFonts w:ascii="Times New Roman" w:hAnsi="Times New Roman" w:cs="Times New Roman"/>
          <w:sz w:val="20"/>
          <w:szCs w:val="20"/>
        </w:rPr>
        <w:t>FGA</w:t>
      </w:r>
      <w:r>
        <w:rPr>
          <w:rFonts w:ascii="Times New Roman" w:hAnsi="Times New Roman" w:cs="Times New Roman"/>
          <w:sz w:val="20"/>
          <w:szCs w:val="20"/>
        </w:rPr>
        <w:t xml:space="preserve">; </w:t>
      </w:r>
      <w:r w:rsidRPr="00A35524">
        <w:rPr>
          <w:rFonts w:ascii="Times New Roman" w:hAnsi="Times New Roman" w:cs="Times New Roman"/>
          <w:sz w:val="20"/>
          <w:szCs w:val="20"/>
        </w:rPr>
        <w:t>FGD3</w:t>
      </w:r>
      <w:r>
        <w:rPr>
          <w:rFonts w:ascii="Times New Roman" w:hAnsi="Times New Roman" w:cs="Times New Roman"/>
          <w:sz w:val="20"/>
          <w:szCs w:val="20"/>
        </w:rPr>
        <w:t xml:space="preserve">; </w:t>
      </w:r>
      <w:r w:rsidRPr="00A35524">
        <w:rPr>
          <w:rFonts w:ascii="Times New Roman" w:hAnsi="Times New Roman" w:cs="Times New Roman"/>
          <w:sz w:val="20"/>
          <w:szCs w:val="20"/>
        </w:rPr>
        <w:t>FGF12</w:t>
      </w:r>
      <w:r>
        <w:rPr>
          <w:rFonts w:ascii="Times New Roman" w:hAnsi="Times New Roman" w:cs="Times New Roman"/>
          <w:sz w:val="20"/>
          <w:szCs w:val="20"/>
        </w:rPr>
        <w:t xml:space="preserve">; </w:t>
      </w:r>
      <w:r w:rsidRPr="00A35524">
        <w:rPr>
          <w:rFonts w:ascii="Times New Roman" w:hAnsi="Times New Roman" w:cs="Times New Roman"/>
          <w:sz w:val="20"/>
          <w:szCs w:val="20"/>
        </w:rPr>
        <w:t>FGF16</w:t>
      </w:r>
      <w:r>
        <w:rPr>
          <w:rFonts w:ascii="Times New Roman" w:hAnsi="Times New Roman" w:cs="Times New Roman"/>
          <w:sz w:val="20"/>
          <w:szCs w:val="20"/>
        </w:rPr>
        <w:t xml:space="preserve">; </w:t>
      </w:r>
      <w:r w:rsidRPr="00A35524">
        <w:rPr>
          <w:rFonts w:ascii="Times New Roman" w:hAnsi="Times New Roman" w:cs="Times New Roman"/>
          <w:sz w:val="20"/>
          <w:szCs w:val="20"/>
        </w:rPr>
        <w:t>FGF19</w:t>
      </w:r>
      <w:r>
        <w:rPr>
          <w:rFonts w:ascii="Times New Roman" w:hAnsi="Times New Roman" w:cs="Times New Roman"/>
          <w:sz w:val="20"/>
          <w:szCs w:val="20"/>
        </w:rPr>
        <w:t xml:space="preserve">; </w:t>
      </w:r>
      <w:r w:rsidRPr="00A35524">
        <w:rPr>
          <w:rFonts w:ascii="Times New Roman" w:hAnsi="Times New Roman" w:cs="Times New Roman"/>
          <w:sz w:val="20"/>
          <w:szCs w:val="20"/>
        </w:rPr>
        <w:t>FGF2</w:t>
      </w:r>
      <w:r>
        <w:rPr>
          <w:rFonts w:ascii="Times New Roman" w:hAnsi="Times New Roman" w:cs="Times New Roman"/>
          <w:sz w:val="20"/>
          <w:szCs w:val="20"/>
        </w:rPr>
        <w:t xml:space="preserve">; </w:t>
      </w:r>
      <w:r w:rsidRPr="00A35524">
        <w:rPr>
          <w:rFonts w:ascii="Times New Roman" w:hAnsi="Times New Roman" w:cs="Times New Roman"/>
          <w:sz w:val="20"/>
          <w:szCs w:val="20"/>
        </w:rPr>
        <w:t>FGF20</w:t>
      </w:r>
      <w:r>
        <w:rPr>
          <w:rFonts w:ascii="Times New Roman" w:hAnsi="Times New Roman" w:cs="Times New Roman"/>
          <w:sz w:val="20"/>
          <w:szCs w:val="20"/>
        </w:rPr>
        <w:t xml:space="preserve">; </w:t>
      </w:r>
      <w:r w:rsidRPr="00A35524">
        <w:rPr>
          <w:rFonts w:ascii="Times New Roman" w:hAnsi="Times New Roman" w:cs="Times New Roman"/>
          <w:sz w:val="20"/>
          <w:szCs w:val="20"/>
        </w:rPr>
        <w:t>FGF21</w:t>
      </w:r>
      <w:r>
        <w:rPr>
          <w:rFonts w:ascii="Times New Roman" w:hAnsi="Times New Roman" w:cs="Times New Roman"/>
          <w:sz w:val="20"/>
          <w:szCs w:val="20"/>
        </w:rPr>
        <w:t xml:space="preserve">; </w:t>
      </w:r>
      <w:r w:rsidRPr="00A35524">
        <w:rPr>
          <w:rFonts w:ascii="Times New Roman" w:hAnsi="Times New Roman" w:cs="Times New Roman"/>
          <w:sz w:val="20"/>
          <w:szCs w:val="20"/>
        </w:rPr>
        <w:t>FGF23</w:t>
      </w:r>
      <w:r>
        <w:rPr>
          <w:rFonts w:ascii="Times New Roman" w:hAnsi="Times New Roman" w:cs="Times New Roman"/>
          <w:sz w:val="20"/>
          <w:szCs w:val="20"/>
        </w:rPr>
        <w:t xml:space="preserve">; </w:t>
      </w:r>
      <w:r w:rsidRPr="00A35524">
        <w:rPr>
          <w:rFonts w:ascii="Times New Roman" w:hAnsi="Times New Roman" w:cs="Times New Roman"/>
          <w:sz w:val="20"/>
          <w:szCs w:val="20"/>
        </w:rPr>
        <w:t>FGF3</w:t>
      </w:r>
      <w:r>
        <w:rPr>
          <w:rFonts w:ascii="Times New Roman" w:hAnsi="Times New Roman" w:cs="Times New Roman"/>
          <w:sz w:val="20"/>
          <w:szCs w:val="20"/>
        </w:rPr>
        <w:t xml:space="preserve">; </w:t>
      </w:r>
      <w:r w:rsidRPr="00A35524">
        <w:rPr>
          <w:rFonts w:ascii="Times New Roman" w:hAnsi="Times New Roman" w:cs="Times New Roman"/>
          <w:sz w:val="20"/>
          <w:szCs w:val="20"/>
        </w:rPr>
        <w:t>FGF5</w:t>
      </w:r>
      <w:r>
        <w:rPr>
          <w:rFonts w:ascii="Times New Roman" w:hAnsi="Times New Roman" w:cs="Times New Roman"/>
          <w:sz w:val="20"/>
          <w:szCs w:val="20"/>
        </w:rPr>
        <w:t xml:space="preserve">; </w:t>
      </w:r>
      <w:r w:rsidRPr="00A35524">
        <w:rPr>
          <w:rFonts w:ascii="Times New Roman" w:hAnsi="Times New Roman" w:cs="Times New Roman"/>
          <w:sz w:val="20"/>
          <w:szCs w:val="20"/>
        </w:rPr>
        <w:t>FGF6</w:t>
      </w:r>
      <w:r>
        <w:rPr>
          <w:rFonts w:ascii="Times New Roman" w:hAnsi="Times New Roman" w:cs="Times New Roman"/>
          <w:sz w:val="20"/>
          <w:szCs w:val="20"/>
        </w:rPr>
        <w:t xml:space="preserve">; </w:t>
      </w:r>
      <w:r w:rsidRPr="00A35524">
        <w:rPr>
          <w:rFonts w:ascii="Times New Roman" w:hAnsi="Times New Roman" w:cs="Times New Roman"/>
          <w:sz w:val="20"/>
          <w:szCs w:val="20"/>
        </w:rPr>
        <w:t>FGF7</w:t>
      </w:r>
      <w:r>
        <w:rPr>
          <w:rFonts w:ascii="Times New Roman" w:hAnsi="Times New Roman" w:cs="Times New Roman"/>
          <w:sz w:val="20"/>
          <w:szCs w:val="20"/>
        </w:rPr>
        <w:t xml:space="preserve">; </w:t>
      </w:r>
      <w:r w:rsidRPr="00A35524">
        <w:rPr>
          <w:rFonts w:ascii="Times New Roman" w:hAnsi="Times New Roman" w:cs="Times New Roman"/>
          <w:sz w:val="20"/>
          <w:szCs w:val="20"/>
        </w:rPr>
        <w:t>FGF9</w:t>
      </w:r>
      <w:r>
        <w:rPr>
          <w:rFonts w:ascii="Times New Roman" w:hAnsi="Times New Roman" w:cs="Times New Roman"/>
          <w:sz w:val="20"/>
          <w:szCs w:val="20"/>
        </w:rPr>
        <w:t xml:space="preserve">; </w:t>
      </w:r>
      <w:r w:rsidRPr="00A35524">
        <w:rPr>
          <w:rFonts w:ascii="Times New Roman" w:hAnsi="Times New Roman" w:cs="Times New Roman"/>
          <w:sz w:val="20"/>
          <w:szCs w:val="20"/>
        </w:rPr>
        <w:t>FGFBP1</w:t>
      </w:r>
      <w:r>
        <w:rPr>
          <w:rFonts w:ascii="Times New Roman" w:hAnsi="Times New Roman" w:cs="Times New Roman"/>
          <w:sz w:val="20"/>
          <w:szCs w:val="20"/>
        </w:rPr>
        <w:t xml:space="preserve">; </w:t>
      </w:r>
      <w:r w:rsidRPr="00A35524">
        <w:rPr>
          <w:rFonts w:ascii="Times New Roman" w:hAnsi="Times New Roman" w:cs="Times New Roman"/>
          <w:sz w:val="20"/>
          <w:szCs w:val="20"/>
        </w:rPr>
        <w:t>FGFBP2</w:t>
      </w:r>
      <w:r>
        <w:rPr>
          <w:rFonts w:ascii="Times New Roman" w:hAnsi="Times New Roman" w:cs="Times New Roman"/>
          <w:sz w:val="20"/>
          <w:szCs w:val="20"/>
        </w:rPr>
        <w:t xml:space="preserve">; </w:t>
      </w:r>
      <w:r w:rsidRPr="00A35524">
        <w:rPr>
          <w:rFonts w:ascii="Times New Roman" w:hAnsi="Times New Roman" w:cs="Times New Roman"/>
          <w:sz w:val="20"/>
          <w:szCs w:val="20"/>
        </w:rPr>
        <w:t>FGFBP3</w:t>
      </w:r>
      <w:r>
        <w:rPr>
          <w:rFonts w:ascii="Times New Roman" w:hAnsi="Times New Roman" w:cs="Times New Roman"/>
          <w:sz w:val="20"/>
          <w:szCs w:val="20"/>
        </w:rPr>
        <w:t xml:space="preserve">; </w:t>
      </w:r>
      <w:r w:rsidRPr="00A35524">
        <w:rPr>
          <w:rFonts w:ascii="Times New Roman" w:hAnsi="Times New Roman" w:cs="Times New Roman"/>
          <w:sz w:val="20"/>
          <w:szCs w:val="20"/>
        </w:rPr>
        <w:t>FGFR2</w:t>
      </w:r>
      <w:r>
        <w:rPr>
          <w:rFonts w:ascii="Times New Roman" w:hAnsi="Times New Roman" w:cs="Times New Roman"/>
          <w:sz w:val="20"/>
          <w:szCs w:val="20"/>
        </w:rPr>
        <w:t xml:space="preserve">; </w:t>
      </w:r>
      <w:r w:rsidRPr="00A35524">
        <w:rPr>
          <w:rFonts w:ascii="Times New Roman" w:hAnsi="Times New Roman" w:cs="Times New Roman"/>
          <w:sz w:val="20"/>
          <w:szCs w:val="20"/>
        </w:rPr>
        <w:t>FGFR4</w:t>
      </w:r>
      <w:r>
        <w:rPr>
          <w:rFonts w:ascii="Times New Roman" w:hAnsi="Times New Roman" w:cs="Times New Roman"/>
          <w:sz w:val="20"/>
          <w:szCs w:val="20"/>
        </w:rPr>
        <w:t xml:space="preserve">; </w:t>
      </w:r>
      <w:r w:rsidRPr="00A35524">
        <w:rPr>
          <w:rFonts w:ascii="Times New Roman" w:hAnsi="Times New Roman" w:cs="Times New Roman"/>
          <w:sz w:val="20"/>
          <w:szCs w:val="20"/>
        </w:rPr>
        <w:t>FGL1</w:t>
      </w:r>
      <w:r>
        <w:rPr>
          <w:rFonts w:ascii="Times New Roman" w:hAnsi="Times New Roman" w:cs="Times New Roman"/>
          <w:sz w:val="20"/>
          <w:szCs w:val="20"/>
        </w:rPr>
        <w:t xml:space="preserve">; </w:t>
      </w:r>
      <w:r w:rsidRPr="00A35524">
        <w:rPr>
          <w:rFonts w:ascii="Times New Roman" w:hAnsi="Times New Roman" w:cs="Times New Roman"/>
          <w:sz w:val="20"/>
          <w:szCs w:val="20"/>
        </w:rPr>
        <w:t>FGR</w:t>
      </w:r>
      <w:r>
        <w:rPr>
          <w:rFonts w:ascii="Times New Roman" w:hAnsi="Times New Roman" w:cs="Times New Roman"/>
          <w:sz w:val="20"/>
          <w:szCs w:val="20"/>
        </w:rPr>
        <w:t xml:space="preserve">; </w:t>
      </w:r>
      <w:r w:rsidRPr="00A35524">
        <w:rPr>
          <w:rFonts w:ascii="Times New Roman" w:hAnsi="Times New Roman" w:cs="Times New Roman"/>
          <w:sz w:val="20"/>
          <w:szCs w:val="20"/>
        </w:rPr>
        <w:t>FH</w:t>
      </w:r>
      <w:r>
        <w:rPr>
          <w:rFonts w:ascii="Times New Roman" w:hAnsi="Times New Roman" w:cs="Times New Roman"/>
          <w:sz w:val="20"/>
          <w:szCs w:val="20"/>
        </w:rPr>
        <w:t xml:space="preserve">; </w:t>
      </w:r>
      <w:r w:rsidRPr="00A35524">
        <w:rPr>
          <w:rFonts w:ascii="Times New Roman" w:hAnsi="Times New Roman" w:cs="Times New Roman"/>
          <w:sz w:val="20"/>
          <w:szCs w:val="20"/>
        </w:rPr>
        <w:t>FHIP2A</w:t>
      </w:r>
      <w:r>
        <w:rPr>
          <w:rFonts w:ascii="Times New Roman" w:hAnsi="Times New Roman" w:cs="Times New Roman"/>
          <w:sz w:val="20"/>
          <w:szCs w:val="20"/>
        </w:rPr>
        <w:t xml:space="preserve">; </w:t>
      </w:r>
      <w:r w:rsidRPr="00A35524">
        <w:rPr>
          <w:rFonts w:ascii="Times New Roman" w:hAnsi="Times New Roman" w:cs="Times New Roman"/>
          <w:sz w:val="20"/>
          <w:szCs w:val="20"/>
        </w:rPr>
        <w:t>FHIT</w:t>
      </w:r>
      <w:r>
        <w:rPr>
          <w:rFonts w:ascii="Times New Roman" w:hAnsi="Times New Roman" w:cs="Times New Roman"/>
          <w:sz w:val="20"/>
          <w:szCs w:val="20"/>
        </w:rPr>
        <w:t xml:space="preserve">; </w:t>
      </w:r>
      <w:r w:rsidRPr="00A35524">
        <w:rPr>
          <w:rFonts w:ascii="Times New Roman" w:hAnsi="Times New Roman" w:cs="Times New Roman"/>
          <w:sz w:val="20"/>
          <w:szCs w:val="20"/>
        </w:rPr>
        <w:t>FIS1</w:t>
      </w:r>
      <w:r>
        <w:rPr>
          <w:rFonts w:ascii="Times New Roman" w:hAnsi="Times New Roman" w:cs="Times New Roman"/>
          <w:sz w:val="20"/>
          <w:szCs w:val="20"/>
        </w:rPr>
        <w:t xml:space="preserve">; </w:t>
      </w:r>
      <w:r w:rsidRPr="00A35524">
        <w:rPr>
          <w:rFonts w:ascii="Times New Roman" w:hAnsi="Times New Roman" w:cs="Times New Roman"/>
          <w:sz w:val="20"/>
          <w:szCs w:val="20"/>
        </w:rPr>
        <w:t>FKBP14</w:t>
      </w:r>
      <w:r>
        <w:rPr>
          <w:rFonts w:ascii="Times New Roman" w:hAnsi="Times New Roman" w:cs="Times New Roman"/>
          <w:sz w:val="20"/>
          <w:szCs w:val="20"/>
        </w:rPr>
        <w:t xml:space="preserve">; </w:t>
      </w:r>
      <w:r w:rsidRPr="00A35524">
        <w:rPr>
          <w:rFonts w:ascii="Times New Roman" w:hAnsi="Times New Roman" w:cs="Times New Roman"/>
          <w:sz w:val="20"/>
          <w:szCs w:val="20"/>
        </w:rPr>
        <w:t>FKBP1B</w:t>
      </w:r>
      <w:r>
        <w:rPr>
          <w:rFonts w:ascii="Times New Roman" w:hAnsi="Times New Roman" w:cs="Times New Roman"/>
          <w:sz w:val="20"/>
          <w:szCs w:val="20"/>
        </w:rPr>
        <w:t xml:space="preserve">; </w:t>
      </w:r>
      <w:r w:rsidRPr="00A35524">
        <w:rPr>
          <w:rFonts w:ascii="Times New Roman" w:hAnsi="Times New Roman" w:cs="Times New Roman"/>
          <w:sz w:val="20"/>
          <w:szCs w:val="20"/>
        </w:rPr>
        <w:t>FKBP4</w:t>
      </w:r>
      <w:r>
        <w:rPr>
          <w:rFonts w:ascii="Times New Roman" w:hAnsi="Times New Roman" w:cs="Times New Roman"/>
          <w:sz w:val="20"/>
          <w:szCs w:val="20"/>
        </w:rPr>
        <w:t xml:space="preserve">; </w:t>
      </w:r>
      <w:r w:rsidRPr="00A35524">
        <w:rPr>
          <w:rFonts w:ascii="Times New Roman" w:hAnsi="Times New Roman" w:cs="Times New Roman"/>
          <w:sz w:val="20"/>
          <w:szCs w:val="20"/>
        </w:rPr>
        <w:t>FKBP5</w:t>
      </w:r>
      <w:r>
        <w:rPr>
          <w:rFonts w:ascii="Times New Roman" w:hAnsi="Times New Roman" w:cs="Times New Roman"/>
          <w:sz w:val="20"/>
          <w:szCs w:val="20"/>
        </w:rPr>
        <w:t xml:space="preserve">; </w:t>
      </w:r>
      <w:r w:rsidRPr="00A35524">
        <w:rPr>
          <w:rFonts w:ascii="Times New Roman" w:hAnsi="Times New Roman" w:cs="Times New Roman"/>
          <w:sz w:val="20"/>
          <w:szCs w:val="20"/>
        </w:rPr>
        <w:t>FKBP7</w:t>
      </w:r>
      <w:r>
        <w:rPr>
          <w:rFonts w:ascii="Times New Roman" w:hAnsi="Times New Roman" w:cs="Times New Roman"/>
          <w:sz w:val="20"/>
          <w:szCs w:val="20"/>
        </w:rPr>
        <w:t xml:space="preserve">; </w:t>
      </w:r>
      <w:r w:rsidRPr="00A35524">
        <w:rPr>
          <w:rFonts w:ascii="Times New Roman" w:hAnsi="Times New Roman" w:cs="Times New Roman"/>
          <w:sz w:val="20"/>
          <w:szCs w:val="20"/>
        </w:rPr>
        <w:t>FKBPL</w:t>
      </w:r>
      <w:r>
        <w:rPr>
          <w:rFonts w:ascii="Times New Roman" w:hAnsi="Times New Roman" w:cs="Times New Roman"/>
          <w:sz w:val="20"/>
          <w:szCs w:val="20"/>
        </w:rPr>
        <w:t xml:space="preserve">; </w:t>
      </w:r>
      <w:r w:rsidRPr="00A35524">
        <w:rPr>
          <w:rFonts w:ascii="Times New Roman" w:hAnsi="Times New Roman" w:cs="Times New Roman"/>
          <w:sz w:val="20"/>
          <w:szCs w:val="20"/>
        </w:rPr>
        <w:t>FLI1</w:t>
      </w:r>
      <w:r>
        <w:rPr>
          <w:rFonts w:ascii="Times New Roman" w:hAnsi="Times New Roman" w:cs="Times New Roman"/>
          <w:sz w:val="20"/>
          <w:szCs w:val="20"/>
        </w:rPr>
        <w:t xml:space="preserve">; </w:t>
      </w:r>
      <w:r w:rsidRPr="00A35524">
        <w:rPr>
          <w:rFonts w:ascii="Times New Roman" w:hAnsi="Times New Roman" w:cs="Times New Roman"/>
          <w:sz w:val="20"/>
          <w:szCs w:val="20"/>
        </w:rPr>
        <w:t>FLRT2</w:t>
      </w:r>
      <w:r>
        <w:rPr>
          <w:rFonts w:ascii="Times New Roman" w:hAnsi="Times New Roman" w:cs="Times New Roman"/>
          <w:sz w:val="20"/>
          <w:szCs w:val="20"/>
        </w:rPr>
        <w:t xml:space="preserve">; </w:t>
      </w:r>
      <w:r w:rsidRPr="00A35524">
        <w:rPr>
          <w:rFonts w:ascii="Times New Roman" w:hAnsi="Times New Roman" w:cs="Times New Roman"/>
          <w:sz w:val="20"/>
          <w:szCs w:val="20"/>
        </w:rPr>
        <w:t>FLT1</w:t>
      </w:r>
      <w:r>
        <w:rPr>
          <w:rFonts w:ascii="Times New Roman" w:hAnsi="Times New Roman" w:cs="Times New Roman"/>
          <w:sz w:val="20"/>
          <w:szCs w:val="20"/>
        </w:rPr>
        <w:t xml:space="preserve">; </w:t>
      </w:r>
      <w:r w:rsidRPr="00A35524">
        <w:rPr>
          <w:rFonts w:ascii="Times New Roman" w:hAnsi="Times New Roman" w:cs="Times New Roman"/>
          <w:sz w:val="20"/>
          <w:szCs w:val="20"/>
        </w:rPr>
        <w:t>FLT3</w:t>
      </w:r>
      <w:r>
        <w:rPr>
          <w:rFonts w:ascii="Times New Roman" w:hAnsi="Times New Roman" w:cs="Times New Roman"/>
          <w:sz w:val="20"/>
          <w:szCs w:val="20"/>
        </w:rPr>
        <w:t xml:space="preserve">; </w:t>
      </w:r>
      <w:r w:rsidRPr="00A35524">
        <w:rPr>
          <w:rFonts w:ascii="Times New Roman" w:hAnsi="Times New Roman" w:cs="Times New Roman"/>
          <w:sz w:val="20"/>
          <w:szCs w:val="20"/>
        </w:rPr>
        <w:t>FLT3LG</w:t>
      </w:r>
      <w:r>
        <w:rPr>
          <w:rFonts w:ascii="Times New Roman" w:hAnsi="Times New Roman" w:cs="Times New Roman"/>
          <w:sz w:val="20"/>
          <w:szCs w:val="20"/>
        </w:rPr>
        <w:t xml:space="preserve">; </w:t>
      </w:r>
      <w:r w:rsidRPr="00A35524">
        <w:rPr>
          <w:rFonts w:ascii="Times New Roman" w:hAnsi="Times New Roman" w:cs="Times New Roman"/>
          <w:sz w:val="20"/>
          <w:szCs w:val="20"/>
        </w:rPr>
        <w:t>FLT4</w:t>
      </w:r>
      <w:r>
        <w:rPr>
          <w:rFonts w:ascii="Times New Roman" w:hAnsi="Times New Roman" w:cs="Times New Roman"/>
          <w:sz w:val="20"/>
          <w:szCs w:val="20"/>
        </w:rPr>
        <w:t xml:space="preserve">; </w:t>
      </w:r>
      <w:r w:rsidRPr="00A35524">
        <w:rPr>
          <w:rFonts w:ascii="Times New Roman" w:hAnsi="Times New Roman" w:cs="Times New Roman"/>
          <w:sz w:val="20"/>
          <w:szCs w:val="20"/>
        </w:rPr>
        <w:t>FMNL1</w:t>
      </w:r>
      <w:r>
        <w:rPr>
          <w:rFonts w:ascii="Times New Roman" w:hAnsi="Times New Roman" w:cs="Times New Roman"/>
          <w:sz w:val="20"/>
          <w:szCs w:val="20"/>
        </w:rPr>
        <w:t xml:space="preserve">; </w:t>
      </w:r>
      <w:r w:rsidRPr="00A35524">
        <w:rPr>
          <w:rFonts w:ascii="Times New Roman" w:hAnsi="Times New Roman" w:cs="Times New Roman"/>
          <w:sz w:val="20"/>
          <w:szCs w:val="20"/>
        </w:rPr>
        <w:lastRenderedPageBreak/>
        <w:t>FMR1</w:t>
      </w:r>
      <w:r>
        <w:rPr>
          <w:rFonts w:ascii="Times New Roman" w:hAnsi="Times New Roman" w:cs="Times New Roman"/>
          <w:sz w:val="20"/>
          <w:szCs w:val="20"/>
        </w:rPr>
        <w:t xml:space="preserve">; </w:t>
      </w:r>
      <w:r w:rsidRPr="00A35524">
        <w:rPr>
          <w:rFonts w:ascii="Times New Roman" w:hAnsi="Times New Roman" w:cs="Times New Roman"/>
          <w:sz w:val="20"/>
          <w:szCs w:val="20"/>
        </w:rPr>
        <w:t>FN1</w:t>
      </w:r>
      <w:r>
        <w:rPr>
          <w:rFonts w:ascii="Times New Roman" w:hAnsi="Times New Roman" w:cs="Times New Roman"/>
          <w:sz w:val="20"/>
          <w:szCs w:val="20"/>
        </w:rPr>
        <w:t xml:space="preserve">; </w:t>
      </w:r>
      <w:r w:rsidRPr="00A35524">
        <w:rPr>
          <w:rFonts w:ascii="Times New Roman" w:hAnsi="Times New Roman" w:cs="Times New Roman"/>
          <w:sz w:val="20"/>
          <w:szCs w:val="20"/>
        </w:rPr>
        <w:t>FNDC1</w:t>
      </w:r>
      <w:r>
        <w:rPr>
          <w:rFonts w:ascii="Times New Roman" w:hAnsi="Times New Roman" w:cs="Times New Roman"/>
          <w:sz w:val="20"/>
          <w:szCs w:val="20"/>
        </w:rPr>
        <w:t xml:space="preserve">; </w:t>
      </w:r>
      <w:r w:rsidRPr="00A35524">
        <w:rPr>
          <w:rFonts w:ascii="Times New Roman" w:hAnsi="Times New Roman" w:cs="Times New Roman"/>
          <w:sz w:val="20"/>
          <w:szCs w:val="20"/>
        </w:rPr>
        <w:t>FNTA</w:t>
      </w:r>
      <w:r>
        <w:rPr>
          <w:rFonts w:ascii="Times New Roman" w:hAnsi="Times New Roman" w:cs="Times New Roman"/>
          <w:sz w:val="20"/>
          <w:szCs w:val="20"/>
        </w:rPr>
        <w:t xml:space="preserve">; </w:t>
      </w:r>
      <w:r w:rsidRPr="00A35524">
        <w:rPr>
          <w:rFonts w:ascii="Times New Roman" w:hAnsi="Times New Roman" w:cs="Times New Roman"/>
          <w:sz w:val="20"/>
          <w:szCs w:val="20"/>
        </w:rPr>
        <w:t>FOLH1</w:t>
      </w:r>
      <w:r>
        <w:rPr>
          <w:rFonts w:ascii="Times New Roman" w:hAnsi="Times New Roman" w:cs="Times New Roman"/>
          <w:sz w:val="20"/>
          <w:szCs w:val="20"/>
        </w:rPr>
        <w:t xml:space="preserve">; </w:t>
      </w:r>
      <w:r w:rsidRPr="00A35524">
        <w:rPr>
          <w:rFonts w:ascii="Times New Roman" w:hAnsi="Times New Roman" w:cs="Times New Roman"/>
          <w:sz w:val="20"/>
          <w:szCs w:val="20"/>
        </w:rPr>
        <w:t>FOLR1</w:t>
      </w:r>
      <w:r>
        <w:rPr>
          <w:rFonts w:ascii="Times New Roman" w:hAnsi="Times New Roman" w:cs="Times New Roman"/>
          <w:sz w:val="20"/>
          <w:szCs w:val="20"/>
        </w:rPr>
        <w:t xml:space="preserve">; </w:t>
      </w:r>
      <w:r w:rsidRPr="00A35524">
        <w:rPr>
          <w:rFonts w:ascii="Times New Roman" w:hAnsi="Times New Roman" w:cs="Times New Roman"/>
          <w:sz w:val="20"/>
          <w:szCs w:val="20"/>
        </w:rPr>
        <w:t>FOLR2</w:t>
      </w:r>
      <w:r>
        <w:rPr>
          <w:rFonts w:ascii="Times New Roman" w:hAnsi="Times New Roman" w:cs="Times New Roman"/>
          <w:sz w:val="20"/>
          <w:szCs w:val="20"/>
        </w:rPr>
        <w:t xml:space="preserve">; </w:t>
      </w:r>
      <w:r w:rsidRPr="00A35524">
        <w:rPr>
          <w:rFonts w:ascii="Times New Roman" w:hAnsi="Times New Roman" w:cs="Times New Roman"/>
          <w:sz w:val="20"/>
          <w:szCs w:val="20"/>
        </w:rPr>
        <w:t>FOLR3</w:t>
      </w:r>
      <w:r>
        <w:rPr>
          <w:rFonts w:ascii="Times New Roman" w:hAnsi="Times New Roman" w:cs="Times New Roman"/>
          <w:sz w:val="20"/>
          <w:szCs w:val="20"/>
        </w:rPr>
        <w:t xml:space="preserve">; </w:t>
      </w:r>
      <w:r w:rsidRPr="00A35524">
        <w:rPr>
          <w:rFonts w:ascii="Times New Roman" w:hAnsi="Times New Roman" w:cs="Times New Roman"/>
          <w:sz w:val="20"/>
          <w:szCs w:val="20"/>
        </w:rPr>
        <w:t>FOS</w:t>
      </w:r>
      <w:r>
        <w:rPr>
          <w:rFonts w:ascii="Times New Roman" w:hAnsi="Times New Roman" w:cs="Times New Roman"/>
          <w:sz w:val="20"/>
          <w:szCs w:val="20"/>
        </w:rPr>
        <w:t xml:space="preserve">; </w:t>
      </w:r>
      <w:r w:rsidRPr="00A35524">
        <w:rPr>
          <w:rFonts w:ascii="Times New Roman" w:hAnsi="Times New Roman" w:cs="Times New Roman"/>
          <w:sz w:val="20"/>
          <w:szCs w:val="20"/>
        </w:rPr>
        <w:t>FOSB</w:t>
      </w:r>
      <w:r>
        <w:rPr>
          <w:rFonts w:ascii="Times New Roman" w:hAnsi="Times New Roman" w:cs="Times New Roman"/>
          <w:sz w:val="20"/>
          <w:szCs w:val="20"/>
        </w:rPr>
        <w:t xml:space="preserve">; </w:t>
      </w:r>
      <w:r w:rsidRPr="00A35524">
        <w:rPr>
          <w:rFonts w:ascii="Times New Roman" w:hAnsi="Times New Roman" w:cs="Times New Roman"/>
          <w:sz w:val="20"/>
          <w:szCs w:val="20"/>
        </w:rPr>
        <w:t>FOXJ3</w:t>
      </w:r>
      <w:r>
        <w:rPr>
          <w:rFonts w:ascii="Times New Roman" w:hAnsi="Times New Roman" w:cs="Times New Roman"/>
          <w:sz w:val="20"/>
          <w:szCs w:val="20"/>
        </w:rPr>
        <w:t xml:space="preserve">; </w:t>
      </w:r>
      <w:r w:rsidRPr="00A35524">
        <w:rPr>
          <w:rFonts w:ascii="Times New Roman" w:hAnsi="Times New Roman" w:cs="Times New Roman"/>
          <w:sz w:val="20"/>
          <w:szCs w:val="20"/>
        </w:rPr>
        <w:t>FOXO1</w:t>
      </w:r>
      <w:r>
        <w:rPr>
          <w:rFonts w:ascii="Times New Roman" w:hAnsi="Times New Roman" w:cs="Times New Roman"/>
          <w:sz w:val="20"/>
          <w:szCs w:val="20"/>
        </w:rPr>
        <w:t xml:space="preserve">; </w:t>
      </w:r>
      <w:r w:rsidRPr="00A35524">
        <w:rPr>
          <w:rFonts w:ascii="Times New Roman" w:hAnsi="Times New Roman" w:cs="Times New Roman"/>
          <w:sz w:val="20"/>
          <w:szCs w:val="20"/>
        </w:rPr>
        <w:t>FOXO3</w:t>
      </w:r>
      <w:r>
        <w:rPr>
          <w:rFonts w:ascii="Times New Roman" w:hAnsi="Times New Roman" w:cs="Times New Roman"/>
          <w:sz w:val="20"/>
          <w:szCs w:val="20"/>
        </w:rPr>
        <w:t xml:space="preserve">; </w:t>
      </w:r>
      <w:r w:rsidRPr="00A35524">
        <w:rPr>
          <w:rFonts w:ascii="Times New Roman" w:hAnsi="Times New Roman" w:cs="Times New Roman"/>
          <w:sz w:val="20"/>
          <w:szCs w:val="20"/>
        </w:rPr>
        <w:t>FRMD4B</w:t>
      </w:r>
      <w:r>
        <w:rPr>
          <w:rFonts w:ascii="Times New Roman" w:hAnsi="Times New Roman" w:cs="Times New Roman"/>
          <w:sz w:val="20"/>
          <w:szCs w:val="20"/>
        </w:rPr>
        <w:t xml:space="preserve">; </w:t>
      </w:r>
      <w:r w:rsidRPr="00A35524">
        <w:rPr>
          <w:rFonts w:ascii="Times New Roman" w:hAnsi="Times New Roman" w:cs="Times New Roman"/>
          <w:sz w:val="20"/>
          <w:szCs w:val="20"/>
        </w:rPr>
        <w:t>FRMD7</w:t>
      </w:r>
      <w:r>
        <w:rPr>
          <w:rFonts w:ascii="Times New Roman" w:hAnsi="Times New Roman" w:cs="Times New Roman"/>
          <w:sz w:val="20"/>
          <w:szCs w:val="20"/>
        </w:rPr>
        <w:t xml:space="preserve">; </w:t>
      </w:r>
      <w:r w:rsidRPr="00A35524">
        <w:rPr>
          <w:rFonts w:ascii="Times New Roman" w:hAnsi="Times New Roman" w:cs="Times New Roman"/>
          <w:sz w:val="20"/>
          <w:szCs w:val="20"/>
        </w:rPr>
        <w:t>FRZB</w:t>
      </w:r>
      <w:r>
        <w:rPr>
          <w:rFonts w:ascii="Times New Roman" w:hAnsi="Times New Roman" w:cs="Times New Roman"/>
          <w:sz w:val="20"/>
          <w:szCs w:val="20"/>
        </w:rPr>
        <w:t xml:space="preserve">; </w:t>
      </w:r>
      <w:r w:rsidRPr="00A35524">
        <w:rPr>
          <w:rFonts w:ascii="Times New Roman" w:hAnsi="Times New Roman" w:cs="Times New Roman"/>
          <w:sz w:val="20"/>
          <w:szCs w:val="20"/>
        </w:rPr>
        <w:t>FSHB</w:t>
      </w:r>
      <w:r>
        <w:rPr>
          <w:rFonts w:ascii="Times New Roman" w:hAnsi="Times New Roman" w:cs="Times New Roman"/>
          <w:sz w:val="20"/>
          <w:szCs w:val="20"/>
        </w:rPr>
        <w:t xml:space="preserve">; </w:t>
      </w:r>
      <w:r w:rsidRPr="00A35524">
        <w:rPr>
          <w:rFonts w:ascii="Times New Roman" w:hAnsi="Times New Roman" w:cs="Times New Roman"/>
          <w:sz w:val="20"/>
          <w:szCs w:val="20"/>
        </w:rPr>
        <w:t>FST</w:t>
      </w:r>
      <w:r>
        <w:rPr>
          <w:rFonts w:ascii="Times New Roman" w:hAnsi="Times New Roman" w:cs="Times New Roman"/>
          <w:sz w:val="20"/>
          <w:szCs w:val="20"/>
        </w:rPr>
        <w:t xml:space="preserve">; </w:t>
      </w:r>
      <w:r w:rsidRPr="00A35524">
        <w:rPr>
          <w:rFonts w:ascii="Times New Roman" w:hAnsi="Times New Roman" w:cs="Times New Roman"/>
          <w:sz w:val="20"/>
          <w:szCs w:val="20"/>
        </w:rPr>
        <w:t>FSTL1</w:t>
      </w:r>
      <w:r>
        <w:rPr>
          <w:rFonts w:ascii="Times New Roman" w:hAnsi="Times New Roman" w:cs="Times New Roman"/>
          <w:sz w:val="20"/>
          <w:szCs w:val="20"/>
        </w:rPr>
        <w:t xml:space="preserve">; </w:t>
      </w:r>
      <w:r w:rsidRPr="00A35524">
        <w:rPr>
          <w:rFonts w:ascii="Times New Roman" w:hAnsi="Times New Roman" w:cs="Times New Roman"/>
          <w:sz w:val="20"/>
          <w:szCs w:val="20"/>
        </w:rPr>
        <w:t>FSTL3</w:t>
      </w:r>
      <w:r>
        <w:rPr>
          <w:rFonts w:ascii="Times New Roman" w:hAnsi="Times New Roman" w:cs="Times New Roman"/>
          <w:sz w:val="20"/>
          <w:szCs w:val="20"/>
        </w:rPr>
        <w:t xml:space="preserve">; </w:t>
      </w:r>
      <w:r w:rsidRPr="00A35524">
        <w:rPr>
          <w:rFonts w:ascii="Times New Roman" w:hAnsi="Times New Roman" w:cs="Times New Roman"/>
          <w:sz w:val="20"/>
          <w:szCs w:val="20"/>
        </w:rPr>
        <w:t>FTCD</w:t>
      </w:r>
      <w:r>
        <w:rPr>
          <w:rFonts w:ascii="Times New Roman" w:hAnsi="Times New Roman" w:cs="Times New Roman"/>
          <w:sz w:val="20"/>
          <w:szCs w:val="20"/>
        </w:rPr>
        <w:t xml:space="preserve">; </w:t>
      </w:r>
      <w:r w:rsidRPr="00A35524">
        <w:rPr>
          <w:rFonts w:ascii="Times New Roman" w:hAnsi="Times New Roman" w:cs="Times New Roman"/>
          <w:sz w:val="20"/>
          <w:szCs w:val="20"/>
        </w:rPr>
        <w:t>FUCA1</w:t>
      </w:r>
      <w:r>
        <w:rPr>
          <w:rFonts w:ascii="Times New Roman" w:hAnsi="Times New Roman" w:cs="Times New Roman"/>
          <w:sz w:val="20"/>
          <w:szCs w:val="20"/>
        </w:rPr>
        <w:t xml:space="preserve">; </w:t>
      </w:r>
      <w:r w:rsidRPr="00A35524">
        <w:rPr>
          <w:rFonts w:ascii="Times New Roman" w:hAnsi="Times New Roman" w:cs="Times New Roman"/>
          <w:sz w:val="20"/>
          <w:szCs w:val="20"/>
        </w:rPr>
        <w:t>FUOM</w:t>
      </w:r>
      <w:r>
        <w:rPr>
          <w:rFonts w:ascii="Times New Roman" w:hAnsi="Times New Roman" w:cs="Times New Roman"/>
          <w:sz w:val="20"/>
          <w:szCs w:val="20"/>
        </w:rPr>
        <w:t xml:space="preserve">; </w:t>
      </w:r>
      <w:r w:rsidRPr="00A35524">
        <w:rPr>
          <w:rFonts w:ascii="Times New Roman" w:hAnsi="Times New Roman" w:cs="Times New Roman"/>
          <w:sz w:val="20"/>
          <w:szCs w:val="20"/>
        </w:rPr>
        <w:t>FURIN</w:t>
      </w:r>
      <w:r>
        <w:rPr>
          <w:rFonts w:ascii="Times New Roman" w:hAnsi="Times New Roman" w:cs="Times New Roman"/>
          <w:sz w:val="20"/>
          <w:szCs w:val="20"/>
        </w:rPr>
        <w:t xml:space="preserve">; </w:t>
      </w:r>
      <w:r w:rsidRPr="00A35524">
        <w:rPr>
          <w:rFonts w:ascii="Times New Roman" w:hAnsi="Times New Roman" w:cs="Times New Roman"/>
          <w:sz w:val="20"/>
          <w:szCs w:val="20"/>
        </w:rPr>
        <w:t>FUS</w:t>
      </w:r>
      <w:r>
        <w:rPr>
          <w:rFonts w:ascii="Times New Roman" w:hAnsi="Times New Roman" w:cs="Times New Roman"/>
          <w:sz w:val="20"/>
          <w:szCs w:val="20"/>
        </w:rPr>
        <w:t xml:space="preserve">; </w:t>
      </w:r>
      <w:r w:rsidRPr="00A35524">
        <w:rPr>
          <w:rFonts w:ascii="Times New Roman" w:hAnsi="Times New Roman" w:cs="Times New Roman"/>
          <w:sz w:val="20"/>
          <w:szCs w:val="20"/>
        </w:rPr>
        <w:t>FUT1</w:t>
      </w:r>
      <w:r>
        <w:rPr>
          <w:rFonts w:ascii="Times New Roman" w:hAnsi="Times New Roman" w:cs="Times New Roman"/>
          <w:sz w:val="20"/>
          <w:szCs w:val="20"/>
        </w:rPr>
        <w:t xml:space="preserve">; </w:t>
      </w:r>
      <w:r w:rsidRPr="00A35524">
        <w:rPr>
          <w:rFonts w:ascii="Times New Roman" w:hAnsi="Times New Roman" w:cs="Times New Roman"/>
          <w:sz w:val="20"/>
          <w:szCs w:val="20"/>
        </w:rPr>
        <w:t>FUT3_FUT5</w:t>
      </w:r>
      <w:r>
        <w:rPr>
          <w:rFonts w:ascii="Times New Roman" w:hAnsi="Times New Roman" w:cs="Times New Roman"/>
          <w:sz w:val="20"/>
          <w:szCs w:val="20"/>
        </w:rPr>
        <w:t xml:space="preserve">; </w:t>
      </w:r>
      <w:r w:rsidRPr="00A35524">
        <w:rPr>
          <w:rFonts w:ascii="Times New Roman" w:hAnsi="Times New Roman" w:cs="Times New Roman"/>
          <w:sz w:val="20"/>
          <w:szCs w:val="20"/>
        </w:rPr>
        <w:t>FUT8</w:t>
      </w:r>
      <w:r>
        <w:rPr>
          <w:rFonts w:ascii="Times New Roman" w:hAnsi="Times New Roman" w:cs="Times New Roman"/>
          <w:sz w:val="20"/>
          <w:szCs w:val="20"/>
        </w:rPr>
        <w:t xml:space="preserve">; </w:t>
      </w:r>
      <w:r w:rsidRPr="00A35524">
        <w:rPr>
          <w:rFonts w:ascii="Times New Roman" w:hAnsi="Times New Roman" w:cs="Times New Roman"/>
          <w:sz w:val="20"/>
          <w:szCs w:val="20"/>
        </w:rPr>
        <w:t>FXN</w:t>
      </w:r>
      <w:r>
        <w:rPr>
          <w:rFonts w:ascii="Times New Roman" w:hAnsi="Times New Roman" w:cs="Times New Roman"/>
          <w:sz w:val="20"/>
          <w:szCs w:val="20"/>
        </w:rPr>
        <w:t xml:space="preserve">; </w:t>
      </w:r>
      <w:r w:rsidRPr="00A35524">
        <w:rPr>
          <w:rFonts w:ascii="Times New Roman" w:hAnsi="Times New Roman" w:cs="Times New Roman"/>
          <w:sz w:val="20"/>
          <w:szCs w:val="20"/>
        </w:rPr>
        <w:t>FXYD5</w:t>
      </w:r>
      <w:r>
        <w:rPr>
          <w:rFonts w:ascii="Times New Roman" w:hAnsi="Times New Roman" w:cs="Times New Roman"/>
          <w:sz w:val="20"/>
          <w:szCs w:val="20"/>
        </w:rPr>
        <w:t xml:space="preserve">; </w:t>
      </w:r>
      <w:r w:rsidRPr="00A35524">
        <w:rPr>
          <w:rFonts w:ascii="Times New Roman" w:hAnsi="Times New Roman" w:cs="Times New Roman"/>
          <w:sz w:val="20"/>
          <w:szCs w:val="20"/>
        </w:rPr>
        <w:t>FYB1</w:t>
      </w:r>
      <w:r>
        <w:rPr>
          <w:rFonts w:ascii="Times New Roman" w:hAnsi="Times New Roman" w:cs="Times New Roman"/>
          <w:sz w:val="20"/>
          <w:szCs w:val="20"/>
        </w:rPr>
        <w:t xml:space="preserve">; </w:t>
      </w:r>
      <w:r w:rsidRPr="00A35524">
        <w:rPr>
          <w:rFonts w:ascii="Times New Roman" w:hAnsi="Times New Roman" w:cs="Times New Roman"/>
          <w:sz w:val="20"/>
          <w:szCs w:val="20"/>
        </w:rPr>
        <w:t>FZD10</w:t>
      </w:r>
      <w:r>
        <w:rPr>
          <w:rFonts w:ascii="Times New Roman" w:hAnsi="Times New Roman" w:cs="Times New Roman"/>
          <w:sz w:val="20"/>
          <w:szCs w:val="20"/>
        </w:rPr>
        <w:t xml:space="preserve">; </w:t>
      </w:r>
      <w:r w:rsidRPr="00A35524">
        <w:rPr>
          <w:rFonts w:ascii="Times New Roman" w:hAnsi="Times New Roman" w:cs="Times New Roman"/>
          <w:sz w:val="20"/>
          <w:szCs w:val="20"/>
        </w:rPr>
        <w:t>FZD8</w:t>
      </w:r>
      <w:r>
        <w:rPr>
          <w:rFonts w:ascii="Times New Roman" w:hAnsi="Times New Roman" w:cs="Times New Roman"/>
          <w:sz w:val="20"/>
          <w:szCs w:val="20"/>
        </w:rPr>
        <w:t xml:space="preserve">; </w:t>
      </w:r>
      <w:r w:rsidRPr="00A35524">
        <w:rPr>
          <w:rFonts w:ascii="Times New Roman" w:hAnsi="Times New Roman" w:cs="Times New Roman"/>
          <w:sz w:val="20"/>
          <w:szCs w:val="20"/>
        </w:rPr>
        <w:t>GABARAP</w:t>
      </w:r>
      <w:r>
        <w:rPr>
          <w:rFonts w:ascii="Times New Roman" w:hAnsi="Times New Roman" w:cs="Times New Roman"/>
          <w:sz w:val="20"/>
          <w:szCs w:val="20"/>
        </w:rPr>
        <w:t xml:space="preserve">; </w:t>
      </w:r>
      <w:r w:rsidRPr="00A35524">
        <w:rPr>
          <w:rFonts w:ascii="Times New Roman" w:hAnsi="Times New Roman" w:cs="Times New Roman"/>
          <w:sz w:val="20"/>
          <w:szCs w:val="20"/>
        </w:rPr>
        <w:t>GABARAPL1</w:t>
      </w:r>
      <w:r>
        <w:rPr>
          <w:rFonts w:ascii="Times New Roman" w:hAnsi="Times New Roman" w:cs="Times New Roman"/>
          <w:sz w:val="20"/>
          <w:szCs w:val="20"/>
        </w:rPr>
        <w:t xml:space="preserve">; </w:t>
      </w:r>
      <w:r w:rsidRPr="00A35524">
        <w:rPr>
          <w:rFonts w:ascii="Times New Roman" w:hAnsi="Times New Roman" w:cs="Times New Roman"/>
          <w:sz w:val="20"/>
          <w:szCs w:val="20"/>
        </w:rPr>
        <w:t>GABRA4</w:t>
      </w:r>
      <w:r>
        <w:rPr>
          <w:rFonts w:ascii="Times New Roman" w:hAnsi="Times New Roman" w:cs="Times New Roman"/>
          <w:sz w:val="20"/>
          <w:szCs w:val="20"/>
        </w:rPr>
        <w:t xml:space="preserve">; </w:t>
      </w:r>
      <w:r w:rsidRPr="00A35524">
        <w:rPr>
          <w:rFonts w:ascii="Times New Roman" w:hAnsi="Times New Roman" w:cs="Times New Roman"/>
          <w:sz w:val="20"/>
          <w:szCs w:val="20"/>
        </w:rPr>
        <w:t>GAD1</w:t>
      </w:r>
      <w:r>
        <w:rPr>
          <w:rFonts w:ascii="Times New Roman" w:hAnsi="Times New Roman" w:cs="Times New Roman"/>
          <w:sz w:val="20"/>
          <w:szCs w:val="20"/>
        </w:rPr>
        <w:t xml:space="preserve">; </w:t>
      </w:r>
      <w:r w:rsidRPr="00A35524">
        <w:rPr>
          <w:rFonts w:ascii="Times New Roman" w:hAnsi="Times New Roman" w:cs="Times New Roman"/>
          <w:sz w:val="20"/>
          <w:szCs w:val="20"/>
        </w:rPr>
        <w:t>GAD2</w:t>
      </w:r>
      <w:r>
        <w:rPr>
          <w:rFonts w:ascii="Times New Roman" w:hAnsi="Times New Roman" w:cs="Times New Roman"/>
          <w:sz w:val="20"/>
          <w:szCs w:val="20"/>
        </w:rPr>
        <w:t xml:space="preserve">; </w:t>
      </w:r>
      <w:r w:rsidRPr="00A35524">
        <w:rPr>
          <w:rFonts w:ascii="Times New Roman" w:hAnsi="Times New Roman" w:cs="Times New Roman"/>
          <w:sz w:val="20"/>
          <w:szCs w:val="20"/>
        </w:rPr>
        <w:t>GADD45B</w:t>
      </w:r>
      <w:r>
        <w:rPr>
          <w:rFonts w:ascii="Times New Roman" w:hAnsi="Times New Roman" w:cs="Times New Roman"/>
          <w:sz w:val="20"/>
          <w:szCs w:val="20"/>
        </w:rPr>
        <w:t xml:space="preserve">; </w:t>
      </w:r>
      <w:r w:rsidRPr="00A35524">
        <w:rPr>
          <w:rFonts w:ascii="Times New Roman" w:hAnsi="Times New Roman" w:cs="Times New Roman"/>
          <w:sz w:val="20"/>
          <w:szCs w:val="20"/>
        </w:rPr>
        <w:t>GADD45GIP1</w:t>
      </w:r>
      <w:r>
        <w:rPr>
          <w:rFonts w:ascii="Times New Roman" w:hAnsi="Times New Roman" w:cs="Times New Roman"/>
          <w:sz w:val="20"/>
          <w:szCs w:val="20"/>
        </w:rPr>
        <w:t xml:space="preserve">; </w:t>
      </w:r>
      <w:r w:rsidRPr="00A35524">
        <w:rPr>
          <w:rFonts w:ascii="Times New Roman" w:hAnsi="Times New Roman" w:cs="Times New Roman"/>
          <w:sz w:val="20"/>
          <w:szCs w:val="20"/>
        </w:rPr>
        <w:t>GAGE2A</w:t>
      </w:r>
      <w:r>
        <w:rPr>
          <w:rFonts w:ascii="Times New Roman" w:hAnsi="Times New Roman" w:cs="Times New Roman"/>
          <w:sz w:val="20"/>
          <w:szCs w:val="20"/>
        </w:rPr>
        <w:t xml:space="preserve">; </w:t>
      </w:r>
      <w:r w:rsidRPr="00A35524">
        <w:rPr>
          <w:rFonts w:ascii="Times New Roman" w:hAnsi="Times New Roman" w:cs="Times New Roman"/>
          <w:sz w:val="20"/>
          <w:szCs w:val="20"/>
        </w:rPr>
        <w:t>GAL</w:t>
      </w:r>
      <w:r>
        <w:rPr>
          <w:rFonts w:ascii="Times New Roman" w:hAnsi="Times New Roman" w:cs="Times New Roman"/>
          <w:sz w:val="20"/>
          <w:szCs w:val="20"/>
        </w:rPr>
        <w:t xml:space="preserve">; </w:t>
      </w:r>
      <w:r w:rsidRPr="00A35524">
        <w:rPr>
          <w:rFonts w:ascii="Times New Roman" w:hAnsi="Times New Roman" w:cs="Times New Roman"/>
          <w:sz w:val="20"/>
          <w:szCs w:val="20"/>
        </w:rPr>
        <w:t>GALNT10</w:t>
      </w:r>
      <w:r>
        <w:rPr>
          <w:rFonts w:ascii="Times New Roman" w:hAnsi="Times New Roman" w:cs="Times New Roman"/>
          <w:sz w:val="20"/>
          <w:szCs w:val="20"/>
        </w:rPr>
        <w:t xml:space="preserve">; </w:t>
      </w:r>
      <w:r w:rsidRPr="00A35524">
        <w:rPr>
          <w:rFonts w:ascii="Times New Roman" w:hAnsi="Times New Roman" w:cs="Times New Roman"/>
          <w:sz w:val="20"/>
          <w:szCs w:val="20"/>
        </w:rPr>
        <w:t>GALNT2</w:t>
      </w:r>
      <w:r>
        <w:rPr>
          <w:rFonts w:ascii="Times New Roman" w:hAnsi="Times New Roman" w:cs="Times New Roman"/>
          <w:sz w:val="20"/>
          <w:szCs w:val="20"/>
        </w:rPr>
        <w:t xml:space="preserve">; </w:t>
      </w:r>
      <w:r w:rsidRPr="00A35524">
        <w:rPr>
          <w:rFonts w:ascii="Times New Roman" w:hAnsi="Times New Roman" w:cs="Times New Roman"/>
          <w:sz w:val="20"/>
          <w:szCs w:val="20"/>
        </w:rPr>
        <w:t>GALNT3</w:t>
      </w:r>
      <w:r>
        <w:rPr>
          <w:rFonts w:ascii="Times New Roman" w:hAnsi="Times New Roman" w:cs="Times New Roman"/>
          <w:sz w:val="20"/>
          <w:szCs w:val="20"/>
        </w:rPr>
        <w:t xml:space="preserve">; </w:t>
      </w:r>
      <w:r w:rsidRPr="00A35524">
        <w:rPr>
          <w:rFonts w:ascii="Times New Roman" w:hAnsi="Times New Roman" w:cs="Times New Roman"/>
          <w:sz w:val="20"/>
          <w:szCs w:val="20"/>
        </w:rPr>
        <w:t>GALNT5</w:t>
      </w:r>
      <w:r>
        <w:rPr>
          <w:rFonts w:ascii="Times New Roman" w:hAnsi="Times New Roman" w:cs="Times New Roman"/>
          <w:sz w:val="20"/>
          <w:szCs w:val="20"/>
        </w:rPr>
        <w:t xml:space="preserve">; </w:t>
      </w:r>
      <w:r w:rsidRPr="00A35524">
        <w:rPr>
          <w:rFonts w:ascii="Times New Roman" w:hAnsi="Times New Roman" w:cs="Times New Roman"/>
          <w:sz w:val="20"/>
          <w:szCs w:val="20"/>
        </w:rPr>
        <w:t>GALNT7</w:t>
      </w:r>
      <w:r>
        <w:rPr>
          <w:rFonts w:ascii="Times New Roman" w:hAnsi="Times New Roman" w:cs="Times New Roman"/>
          <w:sz w:val="20"/>
          <w:szCs w:val="20"/>
        </w:rPr>
        <w:t xml:space="preserve">; </w:t>
      </w:r>
      <w:r w:rsidRPr="00A35524">
        <w:rPr>
          <w:rFonts w:ascii="Times New Roman" w:hAnsi="Times New Roman" w:cs="Times New Roman"/>
          <w:sz w:val="20"/>
          <w:szCs w:val="20"/>
        </w:rPr>
        <w:t>GAMT</w:t>
      </w:r>
      <w:r>
        <w:rPr>
          <w:rFonts w:ascii="Times New Roman" w:hAnsi="Times New Roman" w:cs="Times New Roman"/>
          <w:sz w:val="20"/>
          <w:szCs w:val="20"/>
        </w:rPr>
        <w:t xml:space="preserve">; </w:t>
      </w:r>
      <w:r w:rsidRPr="00A35524">
        <w:rPr>
          <w:rFonts w:ascii="Times New Roman" w:hAnsi="Times New Roman" w:cs="Times New Roman"/>
          <w:sz w:val="20"/>
          <w:szCs w:val="20"/>
        </w:rPr>
        <w:t>GAPDH</w:t>
      </w:r>
      <w:r>
        <w:rPr>
          <w:rFonts w:ascii="Times New Roman" w:hAnsi="Times New Roman" w:cs="Times New Roman"/>
          <w:sz w:val="20"/>
          <w:szCs w:val="20"/>
        </w:rPr>
        <w:t xml:space="preserve">; </w:t>
      </w:r>
      <w:r w:rsidRPr="00A35524">
        <w:rPr>
          <w:rFonts w:ascii="Times New Roman" w:hAnsi="Times New Roman" w:cs="Times New Roman"/>
          <w:sz w:val="20"/>
          <w:szCs w:val="20"/>
        </w:rPr>
        <w:t>GART</w:t>
      </w:r>
      <w:r>
        <w:rPr>
          <w:rFonts w:ascii="Times New Roman" w:hAnsi="Times New Roman" w:cs="Times New Roman"/>
          <w:sz w:val="20"/>
          <w:szCs w:val="20"/>
        </w:rPr>
        <w:t xml:space="preserve">; </w:t>
      </w:r>
      <w:r w:rsidRPr="00A35524">
        <w:rPr>
          <w:rFonts w:ascii="Times New Roman" w:hAnsi="Times New Roman" w:cs="Times New Roman"/>
          <w:sz w:val="20"/>
          <w:szCs w:val="20"/>
        </w:rPr>
        <w:t>GAS2</w:t>
      </w:r>
      <w:r>
        <w:rPr>
          <w:rFonts w:ascii="Times New Roman" w:hAnsi="Times New Roman" w:cs="Times New Roman"/>
          <w:sz w:val="20"/>
          <w:szCs w:val="20"/>
        </w:rPr>
        <w:t xml:space="preserve">; </w:t>
      </w:r>
      <w:r w:rsidRPr="00A35524">
        <w:rPr>
          <w:rFonts w:ascii="Times New Roman" w:hAnsi="Times New Roman" w:cs="Times New Roman"/>
          <w:sz w:val="20"/>
          <w:szCs w:val="20"/>
        </w:rPr>
        <w:t>GAS6</w:t>
      </w:r>
      <w:r>
        <w:rPr>
          <w:rFonts w:ascii="Times New Roman" w:hAnsi="Times New Roman" w:cs="Times New Roman"/>
          <w:sz w:val="20"/>
          <w:szCs w:val="20"/>
        </w:rPr>
        <w:t xml:space="preserve">; </w:t>
      </w:r>
      <w:r w:rsidRPr="00A35524">
        <w:rPr>
          <w:rFonts w:ascii="Times New Roman" w:hAnsi="Times New Roman" w:cs="Times New Roman"/>
          <w:sz w:val="20"/>
          <w:szCs w:val="20"/>
        </w:rPr>
        <w:t>GASK1A</w:t>
      </w:r>
      <w:r>
        <w:rPr>
          <w:rFonts w:ascii="Times New Roman" w:hAnsi="Times New Roman" w:cs="Times New Roman"/>
          <w:sz w:val="20"/>
          <w:szCs w:val="20"/>
        </w:rPr>
        <w:t xml:space="preserve">; </w:t>
      </w:r>
      <w:r w:rsidRPr="00A35524">
        <w:rPr>
          <w:rFonts w:ascii="Times New Roman" w:hAnsi="Times New Roman" w:cs="Times New Roman"/>
          <w:sz w:val="20"/>
          <w:szCs w:val="20"/>
        </w:rPr>
        <w:t>GAST</w:t>
      </w:r>
      <w:r>
        <w:rPr>
          <w:rFonts w:ascii="Times New Roman" w:hAnsi="Times New Roman" w:cs="Times New Roman"/>
          <w:sz w:val="20"/>
          <w:szCs w:val="20"/>
        </w:rPr>
        <w:t xml:space="preserve">; </w:t>
      </w:r>
      <w:r w:rsidRPr="00A35524">
        <w:rPr>
          <w:rFonts w:ascii="Times New Roman" w:hAnsi="Times New Roman" w:cs="Times New Roman"/>
          <w:sz w:val="20"/>
          <w:szCs w:val="20"/>
        </w:rPr>
        <w:t>GATA3</w:t>
      </w:r>
      <w:r>
        <w:rPr>
          <w:rFonts w:ascii="Times New Roman" w:hAnsi="Times New Roman" w:cs="Times New Roman"/>
          <w:sz w:val="20"/>
          <w:szCs w:val="20"/>
        </w:rPr>
        <w:t xml:space="preserve">; </w:t>
      </w:r>
      <w:r w:rsidRPr="00A35524">
        <w:rPr>
          <w:rFonts w:ascii="Times New Roman" w:hAnsi="Times New Roman" w:cs="Times New Roman"/>
          <w:sz w:val="20"/>
          <w:szCs w:val="20"/>
        </w:rPr>
        <w:t>GATD3</w:t>
      </w:r>
      <w:r>
        <w:rPr>
          <w:rFonts w:ascii="Times New Roman" w:hAnsi="Times New Roman" w:cs="Times New Roman"/>
          <w:sz w:val="20"/>
          <w:szCs w:val="20"/>
        </w:rPr>
        <w:t xml:space="preserve">; </w:t>
      </w:r>
      <w:r w:rsidRPr="00A35524">
        <w:rPr>
          <w:rFonts w:ascii="Times New Roman" w:hAnsi="Times New Roman" w:cs="Times New Roman"/>
          <w:sz w:val="20"/>
          <w:szCs w:val="20"/>
        </w:rPr>
        <w:t>GBA</w:t>
      </w:r>
      <w:r>
        <w:rPr>
          <w:rFonts w:ascii="Times New Roman" w:hAnsi="Times New Roman" w:cs="Times New Roman"/>
          <w:sz w:val="20"/>
          <w:szCs w:val="20"/>
        </w:rPr>
        <w:t xml:space="preserve">; </w:t>
      </w:r>
      <w:r w:rsidRPr="00A35524">
        <w:rPr>
          <w:rFonts w:ascii="Times New Roman" w:hAnsi="Times New Roman" w:cs="Times New Roman"/>
          <w:sz w:val="20"/>
          <w:szCs w:val="20"/>
        </w:rPr>
        <w:t>GBP1</w:t>
      </w:r>
      <w:r>
        <w:rPr>
          <w:rFonts w:ascii="Times New Roman" w:hAnsi="Times New Roman" w:cs="Times New Roman"/>
          <w:sz w:val="20"/>
          <w:szCs w:val="20"/>
        </w:rPr>
        <w:t xml:space="preserve">; </w:t>
      </w:r>
      <w:r w:rsidRPr="00A35524">
        <w:rPr>
          <w:rFonts w:ascii="Times New Roman" w:hAnsi="Times New Roman" w:cs="Times New Roman"/>
          <w:sz w:val="20"/>
          <w:szCs w:val="20"/>
        </w:rPr>
        <w:t>GBP2</w:t>
      </w:r>
      <w:r>
        <w:rPr>
          <w:rFonts w:ascii="Times New Roman" w:hAnsi="Times New Roman" w:cs="Times New Roman"/>
          <w:sz w:val="20"/>
          <w:szCs w:val="20"/>
        </w:rPr>
        <w:t xml:space="preserve">; </w:t>
      </w:r>
      <w:r w:rsidRPr="00A35524">
        <w:rPr>
          <w:rFonts w:ascii="Times New Roman" w:hAnsi="Times New Roman" w:cs="Times New Roman"/>
          <w:sz w:val="20"/>
          <w:szCs w:val="20"/>
        </w:rPr>
        <w:t>GBP4</w:t>
      </w:r>
      <w:r>
        <w:rPr>
          <w:rFonts w:ascii="Times New Roman" w:hAnsi="Times New Roman" w:cs="Times New Roman"/>
          <w:sz w:val="20"/>
          <w:szCs w:val="20"/>
        </w:rPr>
        <w:t xml:space="preserve">; </w:t>
      </w:r>
      <w:r w:rsidRPr="00A35524">
        <w:rPr>
          <w:rFonts w:ascii="Times New Roman" w:hAnsi="Times New Roman" w:cs="Times New Roman"/>
          <w:sz w:val="20"/>
          <w:szCs w:val="20"/>
        </w:rPr>
        <w:t>GBP6</w:t>
      </w:r>
      <w:r>
        <w:rPr>
          <w:rFonts w:ascii="Times New Roman" w:hAnsi="Times New Roman" w:cs="Times New Roman"/>
          <w:sz w:val="20"/>
          <w:szCs w:val="20"/>
        </w:rPr>
        <w:t xml:space="preserve">; </w:t>
      </w:r>
      <w:r w:rsidRPr="00A35524">
        <w:rPr>
          <w:rFonts w:ascii="Times New Roman" w:hAnsi="Times New Roman" w:cs="Times New Roman"/>
          <w:sz w:val="20"/>
          <w:szCs w:val="20"/>
        </w:rPr>
        <w:t>GC</w:t>
      </w:r>
      <w:r>
        <w:rPr>
          <w:rFonts w:ascii="Times New Roman" w:hAnsi="Times New Roman" w:cs="Times New Roman"/>
          <w:sz w:val="20"/>
          <w:szCs w:val="20"/>
        </w:rPr>
        <w:t xml:space="preserve">; </w:t>
      </w:r>
      <w:r w:rsidRPr="00A35524">
        <w:rPr>
          <w:rFonts w:ascii="Times New Roman" w:hAnsi="Times New Roman" w:cs="Times New Roman"/>
          <w:sz w:val="20"/>
          <w:szCs w:val="20"/>
        </w:rPr>
        <w:t>GCC1</w:t>
      </w:r>
      <w:r>
        <w:rPr>
          <w:rFonts w:ascii="Times New Roman" w:hAnsi="Times New Roman" w:cs="Times New Roman"/>
          <w:sz w:val="20"/>
          <w:szCs w:val="20"/>
        </w:rPr>
        <w:t xml:space="preserve">; </w:t>
      </w:r>
      <w:r w:rsidRPr="00A35524">
        <w:rPr>
          <w:rFonts w:ascii="Times New Roman" w:hAnsi="Times New Roman" w:cs="Times New Roman"/>
          <w:sz w:val="20"/>
          <w:szCs w:val="20"/>
        </w:rPr>
        <w:t>GCG</w:t>
      </w:r>
      <w:r>
        <w:rPr>
          <w:rFonts w:ascii="Times New Roman" w:hAnsi="Times New Roman" w:cs="Times New Roman"/>
          <w:sz w:val="20"/>
          <w:szCs w:val="20"/>
        </w:rPr>
        <w:t xml:space="preserve">; </w:t>
      </w:r>
      <w:r w:rsidRPr="00A35524">
        <w:rPr>
          <w:rFonts w:ascii="Times New Roman" w:hAnsi="Times New Roman" w:cs="Times New Roman"/>
          <w:sz w:val="20"/>
          <w:szCs w:val="20"/>
        </w:rPr>
        <w:t>GCHFR</w:t>
      </w:r>
      <w:r>
        <w:rPr>
          <w:rFonts w:ascii="Times New Roman" w:hAnsi="Times New Roman" w:cs="Times New Roman"/>
          <w:sz w:val="20"/>
          <w:szCs w:val="20"/>
        </w:rPr>
        <w:t xml:space="preserve">; </w:t>
      </w:r>
      <w:r w:rsidRPr="00A35524">
        <w:rPr>
          <w:rFonts w:ascii="Times New Roman" w:hAnsi="Times New Roman" w:cs="Times New Roman"/>
          <w:sz w:val="20"/>
          <w:szCs w:val="20"/>
        </w:rPr>
        <w:t>GCLM</w:t>
      </w:r>
      <w:r>
        <w:rPr>
          <w:rFonts w:ascii="Times New Roman" w:hAnsi="Times New Roman" w:cs="Times New Roman"/>
          <w:sz w:val="20"/>
          <w:szCs w:val="20"/>
        </w:rPr>
        <w:t xml:space="preserve">; </w:t>
      </w:r>
      <w:r w:rsidRPr="00A35524">
        <w:rPr>
          <w:rFonts w:ascii="Times New Roman" w:hAnsi="Times New Roman" w:cs="Times New Roman"/>
          <w:sz w:val="20"/>
          <w:szCs w:val="20"/>
        </w:rPr>
        <w:t>GCNT1</w:t>
      </w:r>
      <w:r>
        <w:rPr>
          <w:rFonts w:ascii="Times New Roman" w:hAnsi="Times New Roman" w:cs="Times New Roman"/>
          <w:sz w:val="20"/>
          <w:szCs w:val="20"/>
        </w:rPr>
        <w:t xml:space="preserve">; </w:t>
      </w:r>
      <w:r w:rsidRPr="00A35524">
        <w:rPr>
          <w:rFonts w:ascii="Times New Roman" w:hAnsi="Times New Roman" w:cs="Times New Roman"/>
          <w:sz w:val="20"/>
          <w:szCs w:val="20"/>
        </w:rPr>
        <w:t>GDF15</w:t>
      </w:r>
      <w:r>
        <w:rPr>
          <w:rFonts w:ascii="Times New Roman" w:hAnsi="Times New Roman" w:cs="Times New Roman"/>
          <w:sz w:val="20"/>
          <w:szCs w:val="20"/>
        </w:rPr>
        <w:t xml:space="preserve">; </w:t>
      </w:r>
      <w:r w:rsidRPr="00A35524">
        <w:rPr>
          <w:rFonts w:ascii="Times New Roman" w:hAnsi="Times New Roman" w:cs="Times New Roman"/>
          <w:sz w:val="20"/>
          <w:szCs w:val="20"/>
        </w:rPr>
        <w:t>GDF2</w:t>
      </w:r>
      <w:r>
        <w:rPr>
          <w:rFonts w:ascii="Times New Roman" w:hAnsi="Times New Roman" w:cs="Times New Roman"/>
          <w:sz w:val="20"/>
          <w:szCs w:val="20"/>
        </w:rPr>
        <w:t xml:space="preserve">; </w:t>
      </w:r>
      <w:r w:rsidRPr="00A35524">
        <w:rPr>
          <w:rFonts w:ascii="Times New Roman" w:hAnsi="Times New Roman" w:cs="Times New Roman"/>
          <w:sz w:val="20"/>
          <w:szCs w:val="20"/>
        </w:rPr>
        <w:t>GDNF</w:t>
      </w:r>
      <w:r>
        <w:rPr>
          <w:rFonts w:ascii="Times New Roman" w:hAnsi="Times New Roman" w:cs="Times New Roman"/>
          <w:sz w:val="20"/>
          <w:szCs w:val="20"/>
        </w:rPr>
        <w:t xml:space="preserve">; </w:t>
      </w:r>
      <w:r w:rsidRPr="00A35524">
        <w:rPr>
          <w:rFonts w:ascii="Times New Roman" w:hAnsi="Times New Roman" w:cs="Times New Roman"/>
          <w:sz w:val="20"/>
          <w:szCs w:val="20"/>
        </w:rPr>
        <w:t>GET3</w:t>
      </w:r>
      <w:r>
        <w:rPr>
          <w:rFonts w:ascii="Times New Roman" w:hAnsi="Times New Roman" w:cs="Times New Roman"/>
          <w:sz w:val="20"/>
          <w:szCs w:val="20"/>
        </w:rPr>
        <w:t xml:space="preserve">; </w:t>
      </w:r>
      <w:r w:rsidRPr="00A35524">
        <w:rPr>
          <w:rFonts w:ascii="Times New Roman" w:hAnsi="Times New Roman" w:cs="Times New Roman"/>
          <w:sz w:val="20"/>
          <w:szCs w:val="20"/>
        </w:rPr>
        <w:t>GFAP</w:t>
      </w:r>
      <w:r>
        <w:rPr>
          <w:rFonts w:ascii="Times New Roman" w:hAnsi="Times New Roman" w:cs="Times New Roman"/>
          <w:sz w:val="20"/>
          <w:szCs w:val="20"/>
        </w:rPr>
        <w:t xml:space="preserve">; </w:t>
      </w:r>
      <w:r w:rsidRPr="00A35524">
        <w:rPr>
          <w:rFonts w:ascii="Times New Roman" w:hAnsi="Times New Roman" w:cs="Times New Roman"/>
          <w:sz w:val="20"/>
          <w:szCs w:val="20"/>
        </w:rPr>
        <w:t>GFER</w:t>
      </w:r>
      <w:r>
        <w:rPr>
          <w:rFonts w:ascii="Times New Roman" w:hAnsi="Times New Roman" w:cs="Times New Roman"/>
          <w:sz w:val="20"/>
          <w:szCs w:val="20"/>
        </w:rPr>
        <w:t xml:space="preserve">; </w:t>
      </w:r>
      <w:r w:rsidRPr="00A35524">
        <w:rPr>
          <w:rFonts w:ascii="Times New Roman" w:hAnsi="Times New Roman" w:cs="Times New Roman"/>
          <w:sz w:val="20"/>
          <w:szCs w:val="20"/>
        </w:rPr>
        <w:t>GFOD2</w:t>
      </w:r>
      <w:r>
        <w:rPr>
          <w:rFonts w:ascii="Times New Roman" w:hAnsi="Times New Roman" w:cs="Times New Roman"/>
          <w:sz w:val="20"/>
          <w:szCs w:val="20"/>
        </w:rPr>
        <w:t xml:space="preserve">; </w:t>
      </w:r>
      <w:r w:rsidRPr="00A35524">
        <w:rPr>
          <w:rFonts w:ascii="Times New Roman" w:hAnsi="Times New Roman" w:cs="Times New Roman"/>
          <w:sz w:val="20"/>
          <w:szCs w:val="20"/>
        </w:rPr>
        <w:t>GFRA1</w:t>
      </w:r>
      <w:r>
        <w:rPr>
          <w:rFonts w:ascii="Times New Roman" w:hAnsi="Times New Roman" w:cs="Times New Roman"/>
          <w:sz w:val="20"/>
          <w:szCs w:val="20"/>
        </w:rPr>
        <w:t xml:space="preserve">; </w:t>
      </w:r>
      <w:r w:rsidRPr="00A35524">
        <w:rPr>
          <w:rFonts w:ascii="Times New Roman" w:hAnsi="Times New Roman" w:cs="Times New Roman"/>
          <w:sz w:val="20"/>
          <w:szCs w:val="20"/>
        </w:rPr>
        <w:t>GFRA2</w:t>
      </w:r>
      <w:r>
        <w:rPr>
          <w:rFonts w:ascii="Times New Roman" w:hAnsi="Times New Roman" w:cs="Times New Roman"/>
          <w:sz w:val="20"/>
          <w:szCs w:val="20"/>
        </w:rPr>
        <w:t xml:space="preserve">; </w:t>
      </w:r>
      <w:r w:rsidRPr="00A35524">
        <w:rPr>
          <w:rFonts w:ascii="Times New Roman" w:hAnsi="Times New Roman" w:cs="Times New Roman"/>
          <w:sz w:val="20"/>
          <w:szCs w:val="20"/>
        </w:rPr>
        <w:t>GFRA3</w:t>
      </w:r>
      <w:r>
        <w:rPr>
          <w:rFonts w:ascii="Times New Roman" w:hAnsi="Times New Roman" w:cs="Times New Roman"/>
          <w:sz w:val="20"/>
          <w:szCs w:val="20"/>
        </w:rPr>
        <w:t xml:space="preserve">; </w:t>
      </w:r>
      <w:r w:rsidRPr="00A35524">
        <w:rPr>
          <w:rFonts w:ascii="Times New Roman" w:hAnsi="Times New Roman" w:cs="Times New Roman"/>
          <w:sz w:val="20"/>
          <w:szCs w:val="20"/>
        </w:rPr>
        <w:t>GFRAL</w:t>
      </w:r>
      <w:r>
        <w:rPr>
          <w:rFonts w:ascii="Times New Roman" w:hAnsi="Times New Roman" w:cs="Times New Roman"/>
          <w:sz w:val="20"/>
          <w:szCs w:val="20"/>
        </w:rPr>
        <w:t xml:space="preserve">; </w:t>
      </w:r>
      <w:r w:rsidRPr="00A35524">
        <w:rPr>
          <w:rFonts w:ascii="Times New Roman" w:hAnsi="Times New Roman" w:cs="Times New Roman"/>
          <w:sz w:val="20"/>
          <w:szCs w:val="20"/>
        </w:rPr>
        <w:t>GGA1</w:t>
      </w:r>
      <w:r>
        <w:rPr>
          <w:rFonts w:ascii="Times New Roman" w:hAnsi="Times New Roman" w:cs="Times New Roman"/>
          <w:sz w:val="20"/>
          <w:szCs w:val="20"/>
        </w:rPr>
        <w:t xml:space="preserve">; </w:t>
      </w:r>
      <w:r w:rsidRPr="00A35524">
        <w:rPr>
          <w:rFonts w:ascii="Times New Roman" w:hAnsi="Times New Roman" w:cs="Times New Roman"/>
          <w:sz w:val="20"/>
          <w:szCs w:val="20"/>
        </w:rPr>
        <w:t>GGACT</w:t>
      </w:r>
      <w:r>
        <w:rPr>
          <w:rFonts w:ascii="Times New Roman" w:hAnsi="Times New Roman" w:cs="Times New Roman"/>
          <w:sz w:val="20"/>
          <w:szCs w:val="20"/>
        </w:rPr>
        <w:t xml:space="preserve">; </w:t>
      </w:r>
      <w:r w:rsidRPr="00A35524">
        <w:rPr>
          <w:rFonts w:ascii="Times New Roman" w:hAnsi="Times New Roman" w:cs="Times New Roman"/>
          <w:sz w:val="20"/>
          <w:szCs w:val="20"/>
        </w:rPr>
        <w:t>GGCT</w:t>
      </w:r>
      <w:r>
        <w:rPr>
          <w:rFonts w:ascii="Times New Roman" w:hAnsi="Times New Roman" w:cs="Times New Roman"/>
          <w:sz w:val="20"/>
          <w:szCs w:val="20"/>
        </w:rPr>
        <w:t xml:space="preserve">; </w:t>
      </w:r>
      <w:r w:rsidRPr="00A35524">
        <w:rPr>
          <w:rFonts w:ascii="Times New Roman" w:hAnsi="Times New Roman" w:cs="Times New Roman"/>
          <w:sz w:val="20"/>
          <w:szCs w:val="20"/>
        </w:rPr>
        <w:t>GGH</w:t>
      </w:r>
      <w:r>
        <w:rPr>
          <w:rFonts w:ascii="Times New Roman" w:hAnsi="Times New Roman" w:cs="Times New Roman"/>
          <w:sz w:val="20"/>
          <w:szCs w:val="20"/>
        </w:rPr>
        <w:t xml:space="preserve">; </w:t>
      </w:r>
      <w:r w:rsidRPr="00A35524">
        <w:rPr>
          <w:rFonts w:ascii="Times New Roman" w:hAnsi="Times New Roman" w:cs="Times New Roman"/>
          <w:sz w:val="20"/>
          <w:szCs w:val="20"/>
        </w:rPr>
        <w:t>GGT1</w:t>
      </w:r>
      <w:r>
        <w:rPr>
          <w:rFonts w:ascii="Times New Roman" w:hAnsi="Times New Roman" w:cs="Times New Roman"/>
          <w:sz w:val="20"/>
          <w:szCs w:val="20"/>
        </w:rPr>
        <w:t xml:space="preserve">; </w:t>
      </w:r>
      <w:r w:rsidRPr="00A35524">
        <w:rPr>
          <w:rFonts w:ascii="Times New Roman" w:hAnsi="Times New Roman" w:cs="Times New Roman"/>
          <w:sz w:val="20"/>
          <w:szCs w:val="20"/>
        </w:rPr>
        <w:t>GGT5</w:t>
      </w:r>
      <w:r>
        <w:rPr>
          <w:rFonts w:ascii="Times New Roman" w:hAnsi="Times New Roman" w:cs="Times New Roman"/>
          <w:sz w:val="20"/>
          <w:szCs w:val="20"/>
        </w:rPr>
        <w:t xml:space="preserve">; </w:t>
      </w:r>
      <w:r w:rsidRPr="00A35524">
        <w:rPr>
          <w:rFonts w:ascii="Times New Roman" w:hAnsi="Times New Roman" w:cs="Times New Roman"/>
          <w:sz w:val="20"/>
          <w:szCs w:val="20"/>
        </w:rPr>
        <w:t>GH1</w:t>
      </w:r>
      <w:r>
        <w:rPr>
          <w:rFonts w:ascii="Times New Roman" w:hAnsi="Times New Roman" w:cs="Times New Roman"/>
          <w:sz w:val="20"/>
          <w:szCs w:val="20"/>
        </w:rPr>
        <w:t xml:space="preserve">; </w:t>
      </w:r>
      <w:r w:rsidRPr="00A35524">
        <w:rPr>
          <w:rFonts w:ascii="Times New Roman" w:hAnsi="Times New Roman" w:cs="Times New Roman"/>
          <w:sz w:val="20"/>
          <w:szCs w:val="20"/>
        </w:rPr>
        <w:t>GH2</w:t>
      </w:r>
      <w:r>
        <w:rPr>
          <w:rFonts w:ascii="Times New Roman" w:hAnsi="Times New Roman" w:cs="Times New Roman"/>
          <w:sz w:val="20"/>
          <w:szCs w:val="20"/>
        </w:rPr>
        <w:t xml:space="preserve">; </w:t>
      </w:r>
      <w:r w:rsidRPr="00A35524">
        <w:rPr>
          <w:rFonts w:ascii="Times New Roman" w:hAnsi="Times New Roman" w:cs="Times New Roman"/>
          <w:sz w:val="20"/>
          <w:szCs w:val="20"/>
        </w:rPr>
        <w:t>GHR</w:t>
      </w:r>
      <w:r>
        <w:rPr>
          <w:rFonts w:ascii="Times New Roman" w:hAnsi="Times New Roman" w:cs="Times New Roman"/>
          <w:sz w:val="20"/>
          <w:szCs w:val="20"/>
        </w:rPr>
        <w:t xml:space="preserve">; </w:t>
      </w:r>
      <w:r w:rsidRPr="00A35524">
        <w:rPr>
          <w:rFonts w:ascii="Times New Roman" w:hAnsi="Times New Roman" w:cs="Times New Roman"/>
          <w:sz w:val="20"/>
          <w:szCs w:val="20"/>
        </w:rPr>
        <w:t>GHRHR</w:t>
      </w:r>
      <w:r>
        <w:rPr>
          <w:rFonts w:ascii="Times New Roman" w:hAnsi="Times New Roman" w:cs="Times New Roman"/>
          <w:sz w:val="20"/>
          <w:szCs w:val="20"/>
        </w:rPr>
        <w:t xml:space="preserve">; </w:t>
      </w:r>
      <w:r w:rsidRPr="00A35524">
        <w:rPr>
          <w:rFonts w:ascii="Times New Roman" w:hAnsi="Times New Roman" w:cs="Times New Roman"/>
          <w:sz w:val="20"/>
          <w:szCs w:val="20"/>
        </w:rPr>
        <w:t>GHRL</w:t>
      </w:r>
      <w:r>
        <w:rPr>
          <w:rFonts w:ascii="Times New Roman" w:hAnsi="Times New Roman" w:cs="Times New Roman"/>
          <w:sz w:val="20"/>
          <w:szCs w:val="20"/>
        </w:rPr>
        <w:t xml:space="preserve">; </w:t>
      </w:r>
      <w:r w:rsidRPr="00A35524">
        <w:rPr>
          <w:rFonts w:ascii="Times New Roman" w:hAnsi="Times New Roman" w:cs="Times New Roman"/>
          <w:sz w:val="20"/>
          <w:szCs w:val="20"/>
        </w:rPr>
        <w:t>GID8</w:t>
      </w:r>
      <w:r>
        <w:rPr>
          <w:rFonts w:ascii="Times New Roman" w:hAnsi="Times New Roman" w:cs="Times New Roman"/>
          <w:sz w:val="20"/>
          <w:szCs w:val="20"/>
        </w:rPr>
        <w:t xml:space="preserve">; </w:t>
      </w:r>
      <w:r w:rsidRPr="00A35524">
        <w:rPr>
          <w:rFonts w:ascii="Times New Roman" w:hAnsi="Times New Roman" w:cs="Times New Roman"/>
          <w:sz w:val="20"/>
          <w:szCs w:val="20"/>
        </w:rPr>
        <w:t>GIGYF2</w:t>
      </w:r>
      <w:r>
        <w:rPr>
          <w:rFonts w:ascii="Times New Roman" w:hAnsi="Times New Roman" w:cs="Times New Roman"/>
          <w:sz w:val="20"/>
          <w:szCs w:val="20"/>
        </w:rPr>
        <w:t xml:space="preserve">; </w:t>
      </w:r>
      <w:r w:rsidRPr="00A35524">
        <w:rPr>
          <w:rFonts w:ascii="Times New Roman" w:hAnsi="Times New Roman" w:cs="Times New Roman"/>
          <w:sz w:val="20"/>
          <w:szCs w:val="20"/>
        </w:rPr>
        <w:t>GIMAP7</w:t>
      </w:r>
      <w:r>
        <w:rPr>
          <w:rFonts w:ascii="Times New Roman" w:hAnsi="Times New Roman" w:cs="Times New Roman"/>
          <w:sz w:val="20"/>
          <w:szCs w:val="20"/>
        </w:rPr>
        <w:t xml:space="preserve">; </w:t>
      </w:r>
      <w:r w:rsidRPr="00A35524">
        <w:rPr>
          <w:rFonts w:ascii="Times New Roman" w:hAnsi="Times New Roman" w:cs="Times New Roman"/>
          <w:sz w:val="20"/>
          <w:szCs w:val="20"/>
        </w:rPr>
        <w:t>GIMAP8</w:t>
      </w:r>
      <w:r>
        <w:rPr>
          <w:rFonts w:ascii="Times New Roman" w:hAnsi="Times New Roman" w:cs="Times New Roman"/>
          <w:sz w:val="20"/>
          <w:szCs w:val="20"/>
        </w:rPr>
        <w:t xml:space="preserve">; </w:t>
      </w:r>
      <w:r w:rsidRPr="00A35524">
        <w:rPr>
          <w:rFonts w:ascii="Times New Roman" w:hAnsi="Times New Roman" w:cs="Times New Roman"/>
          <w:sz w:val="20"/>
          <w:szCs w:val="20"/>
        </w:rPr>
        <w:t>GIP</w:t>
      </w:r>
      <w:r>
        <w:rPr>
          <w:rFonts w:ascii="Times New Roman" w:hAnsi="Times New Roman" w:cs="Times New Roman"/>
          <w:sz w:val="20"/>
          <w:szCs w:val="20"/>
        </w:rPr>
        <w:t xml:space="preserve">; </w:t>
      </w:r>
      <w:r w:rsidRPr="00A35524">
        <w:rPr>
          <w:rFonts w:ascii="Times New Roman" w:hAnsi="Times New Roman" w:cs="Times New Roman"/>
          <w:sz w:val="20"/>
          <w:szCs w:val="20"/>
        </w:rPr>
        <w:t>GIPC2</w:t>
      </w:r>
      <w:r>
        <w:rPr>
          <w:rFonts w:ascii="Times New Roman" w:hAnsi="Times New Roman" w:cs="Times New Roman"/>
          <w:sz w:val="20"/>
          <w:szCs w:val="20"/>
        </w:rPr>
        <w:t xml:space="preserve">; </w:t>
      </w:r>
      <w:r w:rsidRPr="00A35524">
        <w:rPr>
          <w:rFonts w:ascii="Times New Roman" w:hAnsi="Times New Roman" w:cs="Times New Roman"/>
          <w:sz w:val="20"/>
          <w:szCs w:val="20"/>
        </w:rPr>
        <w:t>GIPC3</w:t>
      </w:r>
      <w:r>
        <w:rPr>
          <w:rFonts w:ascii="Times New Roman" w:hAnsi="Times New Roman" w:cs="Times New Roman"/>
          <w:sz w:val="20"/>
          <w:szCs w:val="20"/>
        </w:rPr>
        <w:t xml:space="preserve">; </w:t>
      </w:r>
      <w:r w:rsidRPr="00A35524">
        <w:rPr>
          <w:rFonts w:ascii="Times New Roman" w:hAnsi="Times New Roman" w:cs="Times New Roman"/>
          <w:sz w:val="20"/>
          <w:szCs w:val="20"/>
        </w:rPr>
        <w:t>GIPR</w:t>
      </w:r>
      <w:r>
        <w:rPr>
          <w:rFonts w:ascii="Times New Roman" w:hAnsi="Times New Roman" w:cs="Times New Roman"/>
          <w:sz w:val="20"/>
          <w:szCs w:val="20"/>
        </w:rPr>
        <w:t xml:space="preserve">; </w:t>
      </w:r>
      <w:r w:rsidRPr="00A35524">
        <w:rPr>
          <w:rFonts w:ascii="Times New Roman" w:hAnsi="Times New Roman" w:cs="Times New Roman"/>
          <w:sz w:val="20"/>
          <w:szCs w:val="20"/>
        </w:rPr>
        <w:t>GIT1</w:t>
      </w:r>
      <w:r>
        <w:rPr>
          <w:rFonts w:ascii="Times New Roman" w:hAnsi="Times New Roman" w:cs="Times New Roman"/>
          <w:sz w:val="20"/>
          <w:szCs w:val="20"/>
        </w:rPr>
        <w:t xml:space="preserve">; </w:t>
      </w:r>
      <w:r w:rsidRPr="00A35524">
        <w:rPr>
          <w:rFonts w:ascii="Times New Roman" w:hAnsi="Times New Roman" w:cs="Times New Roman"/>
          <w:sz w:val="20"/>
          <w:szCs w:val="20"/>
        </w:rPr>
        <w:t>GJA8</w:t>
      </w:r>
      <w:r>
        <w:rPr>
          <w:rFonts w:ascii="Times New Roman" w:hAnsi="Times New Roman" w:cs="Times New Roman"/>
          <w:sz w:val="20"/>
          <w:szCs w:val="20"/>
        </w:rPr>
        <w:t xml:space="preserve">; </w:t>
      </w:r>
      <w:r w:rsidRPr="00A35524">
        <w:rPr>
          <w:rFonts w:ascii="Times New Roman" w:hAnsi="Times New Roman" w:cs="Times New Roman"/>
          <w:sz w:val="20"/>
          <w:szCs w:val="20"/>
        </w:rPr>
        <w:t>GKN1</w:t>
      </w:r>
      <w:r>
        <w:rPr>
          <w:rFonts w:ascii="Times New Roman" w:hAnsi="Times New Roman" w:cs="Times New Roman"/>
          <w:sz w:val="20"/>
          <w:szCs w:val="20"/>
        </w:rPr>
        <w:t xml:space="preserve">; </w:t>
      </w:r>
      <w:r w:rsidRPr="00A35524">
        <w:rPr>
          <w:rFonts w:ascii="Times New Roman" w:hAnsi="Times New Roman" w:cs="Times New Roman"/>
          <w:sz w:val="20"/>
          <w:szCs w:val="20"/>
        </w:rPr>
        <w:t>GLA</w:t>
      </w:r>
      <w:r>
        <w:rPr>
          <w:rFonts w:ascii="Times New Roman" w:hAnsi="Times New Roman" w:cs="Times New Roman"/>
          <w:sz w:val="20"/>
          <w:szCs w:val="20"/>
        </w:rPr>
        <w:t xml:space="preserve">; </w:t>
      </w:r>
      <w:r w:rsidRPr="00A35524">
        <w:rPr>
          <w:rFonts w:ascii="Times New Roman" w:hAnsi="Times New Roman" w:cs="Times New Roman"/>
          <w:sz w:val="20"/>
          <w:szCs w:val="20"/>
        </w:rPr>
        <w:t>GLB1</w:t>
      </w:r>
      <w:r>
        <w:rPr>
          <w:rFonts w:ascii="Times New Roman" w:hAnsi="Times New Roman" w:cs="Times New Roman"/>
          <w:sz w:val="20"/>
          <w:szCs w:val="20"/>
        </w:rPr>
        <w:t xml:space="preserve">; </w:t>
      </w:r>
      <w:r w:rsidRPr="00A35524">
        <w:rPr>
          <w:rFonts w:ascii="Times New Roman" w:hAnsi="Times New Roman" w:cs="Times New Roman"/>
          <w:sz w:val="20"/>
          <w:szCs w:val="20"/>
        </w:rPr>
        <w:t>GLI2</w:t>
      </w:r>
      <w:r>
        <w:rPr>
          <w:rFonts w:ascii="Times New Roman" w:hAnsi="Times New Roman" w:cs="Times New Roman"/>
          <w:sz w:val="20"/>
          <w:szCs w:val="20"/>
        </w:rPr>
        <w:t xml:space="preserve">; </w:t>
      </w:r>
      <w:r w:rsidRPr="00A35524">
        <w:rPr>
          <w:rFonts w:ascii="Times New Roman" w:hAnsi="Times New Roman" w:cs="Times New Roman"/>
          <w:sz w:val="20"/>
          <w:szCs w:val="20"/>
        </w:rPr>
        <w:t>GLO1</w:t>
      </w:r>
      <w:r>
        <w:rPr>
          <w:rFonts w:ascii="Times New Roman" w:hAnsi="Times New Roman" w:cs="Times New Roman"/>
          <w:sz w:val="20"/>
          <w:szCs w:val="20"/>
        </w:rPr>
        <w:t xml:space="preserve">; </w:t>
      </w:r>
      <w:r w:rsidRPr="00A35524">
        <w:rPr>
          <w:rFonts w:ascii="Times New Roman" w:hAnsi="Times New Roman" w:cs="Times New Roman"/>
          <w:sz w:val="20"/>
          <w:szCs w:val="20"/>
        </w:rPr>
        <w:t>GLOD4</w:t>
      </w:r>
      <w:r>
        <w:rPr>
          <w:rFonts w:ascii="Times New Roman" w:hAnsi="Times New Roman" w:cs="Times New Roman"/>
          <w:sz w:val="20"/>
          <w:szCs w:val="20"/>
        </w:rPr>
        <w:t xml:space="preserve">; </w:t>
      </w:r>
      <w:r w:rsidRPr="00A35524">
        <w:rPr>
          <w:rFonts w:ascii="Times New Roman" w:hAnsi="Times New Roman" w:cs="Times New Roman"/>
          <w:sz w:val="20"/>
          <w:szCs w:val="20"/>
        </w:rPr>
        <w:t>GLP1R</w:t>
      </w:r>
      <w:r>
        <w:rPr>
          <w:rFonts w:ascii="Times New Roman" w:hAnsi="Times New Roman" w:cs="Times New Roman"/>
          <w:sz w:val="20"/>
          <w:szCs w:val="20"/>
        </w:rPr>
        <w:t xml:space="preserve">; </w:t>
      </w:r>
      <w:r w:rsidRPr="00A35524">
        <w:rPr>
          <w:rFonts w:ascii="Times New Roman" w:hAnsi="Times New Roman" w:cs="Times New Roman"/>
          <w:sz w:val="20"/>
          <w:szCs w:val="20"/>
        </w:rPr>
        <w:t>GLRX</w:t>
      </w:r>
      <w:r>
        <w:rPr>
          <w:rFonts w:ascii="Times New Roman" w:hAnsi="Times New Roman" w:cs="Times New Roman"/>
          <w:sz w:val="20"/>
          <w:szCs w:val="20"/>
        </w:rPr>
        <w:t xml:space="preserve">; </w:t>
      </w:r>
      <w:r w:rsidRPr="00A35524">
        <w:rPr>
          <w:rFonts w:ascii="Times New Roman" w:hAnsi="Times New Roman" w:cs="Times New Roman"/>
          <w:sz w:val="20"/>
          <w:szCs w:val="20"/>
        </w:rPr>
        <w:t>GLRX5</w:t>
      </w:r>
      <w:r>
        <w:rPr>
          <w:rFonts w:ascii="Times New Roman" w:hAnsi="Times New Roman" w:cs="Times New Roman"/>
          <w:sz w:val="20"/>
          <w:szCs w:val="20"/>
        </w:rPr>
        <w:t xml:space="preserve">; </w:t>
      </w:r>
      <w:r w:rsidRPr="00A35524">
        <w:rPr>
          <w:rFonts w:ascii="Times New Roman" w:hAnsi="Times New Roman" w:cs="Times New Roman"/>
          <w:sz w:val="20"/>
          <w:szCs w:val="20"/>
        </w:rPr>
        <w:t>GLT8D2</w:t>
      </w:r>
      <w:r>
        <w:rPr>
          <w:rFonts w:ascii="Times New Roman" w:hAnsi="Times New Roman" w:cs="Times New Roman"/>
          <w:sz w:val="20"/>
          <w:szCs w:val="20"/>
        </w:rPr>
        <w:t xml:space="preserve">; </w:t>
      </w:r>
      <w:r w:rsidRPr="00A35524">
        <w:rPr>
          <w:rFonts w:ascii="Times New Roman" w:hAnsi="Times New Roman" w:cs="Times New Roman"/>
          <w:sz w:val="20"/>
          <w:szCs w:val="20"/>
        </w:rPr>
        <w:t>GLYR1</w:t>
      </w:r>
      <w:r>
        <w:rPr>
          <w:rFonts w:ascii="Times New Roman" w:hAnsi="Times New Roman" w:cs="Times New Roman"/>
          <w:sz w:val="20"/>
          <w:szCs w:val="20"/>
        </w:rPr>
        <w:t xml:space="preserve">; </w:t>
      </w:r>
      <w:r w:rsidRPr="00A35524">
        <w:rPr>
          <w:rFonts w:ascii="Times New Roman" w:hAnsi="Times New Roman" w:cs="Times New Roman"/>
          <w:sz w:val="20"/>
          <w:szCs w:val="20"/>
        </w:rPr>
        <w:t>GM2A</w:t>
      </w:r>
      <w:r>
        <w:rPr>
          <w:rFonts w:ascii="Times New Roman" w:hAnsi="Times New Roman" w:cs="Times New Roman"/>
          <w:sz w:val="20"/>
          <w:szCs w:val="20"/>
        </w:rPr>
        <w:t xml:space="preserve">; </w:t>
      </w:r>
      <w:r w:rsidRPr="00A35524">
        <w:rPr>
          <w:rFonts w:ascii="Times New Roman" w:hAnsi="Times New Roman" w:cs="Times New Roman"/>
          <w:sz w:val="20"/>
          <w:szCs w:val="20"/>
        </w:rPr>
        <w:t>GMFG</w:t>
      </w:r>
      <w:r>
        <w:rPr>
          <w:rFonts w:ascii="Times New Roman" w:hAnsi="Times New Roman" w:cs="Times New Roman"/>
          <w:sz w:val="20"/>
          <w:szCs w:val="20"/>
        </w:rPr>
        <w:t xml:space="preserve">; </w:t>
      </w:r>
      <w:r w:rsidRPr="00A35524">
        <w:rPr>
          <w:rFonts w:ascii="Times New Roman" w:hAnsi="Times New Roman" w:cs="Times New Roman"/>
          <w:sz w:val="20"/>
          <w:szCs w:val="20"/>
        </w:rPr>
        <w:t>GMPR</w:t>
      </w:r>
      <w:r>
        <w:rPr>
          <w:rFonts w:ascii="Times New Roman" w:hAnsi="Times New Roman" w:cs="Times New Roman"/>
          <w:sz w:val="20"/>
          <w:szCs w:val="20"/>
        </w:rPr>
        <w:t xml:space="preserve">; </w:t>
      </w:r>
      <w:r w:rsidRPr="00A35524">
        <w:rPr>
          <w:rFonts w:ascii="Times New Roman" w:hAnsi="Times New Roman" w:cs="Times New Roman"/>
          <w:sz w:val="20"/>
          <w:szCs w:val="20"/>
        </w:rPr>
        <w:t>GMPR2</w:t>
      </w:r>
      <w:r>
        <w:rPr>
          <w:rFonts w:ascii="Times New Roman" w:hAnsi="Times New Roman" w:cs="Times New Roman"/>
          <w:sz w:val="20"/>
          <w:szCs w:val="20"/>
        </w:rPr>
        <w:t xml:space="preserve">; </w:t>
      </w:r>
      <w:r w:rsidRPr="00A35524">
        <w:rPr>
          <w:rFonts w:ascii="Times New Roman" w:hAnsi="Times New Roman" w:cs="Times New Roman"/>
          <w:sz w:val="20"/>
          <w:szCs w:val="20"/>
        </w:rPr>
        <w:t>GNAS</w:t>
      </w:r>
      <w:r>
        <w:rPr>
          <w:rFonts w:ascii="Times New Roman" w:hAnsi="Times New Roman" w:cs="Times New Roman"/>
          <w:sz w:val="20"/>
          <w:szCs w:val="20"/>
        </w:rPr>
        <w:t xml:space="preserve">; </w:t>
      </w:r>
      <w:r w:rsidRPr="00A35524">
        <w:rPr>
          <w:rFonts w:ascii="Times New Roman" w:hAnsi="Times New Roman" w:cs="Times New Roman"/>
          <w:sz w:val="20"/>
          <w:szCs w:val="20"/>
        </w:rPr>
        <w:t>GNE</w:t>
      </w:r>
      <w:r>
        <w:rPr>
          <w:rFonts w:ascii="Times New Roman" w:hAnsi="Times New Roman" w:cs="Times New Roman"/>
          <w:sz w:val="20"/>
          <w:szCs w:val="20"/>
        </w:rPr>
        <w:t xml:space="preserve">; </w:t>
      </w:r>
      <w:r w:rsidRPr="00A35524">
        <w:rPr>
          <w:rFonts w:ascii="Times New Roman" w:hAnsi="Times New Roman" w:cs="Times New Roman"/>
          <w:sz w:val="20"/>
          <w:szCs w:val="20"/>
        </w:rPr>
        <w:t>GNGT1</w:t>
      </w:r>
      <w:r>
        <w:rPr>
          <w:rFonts w:ascii="Times New Roman" w:hAnsi="Times New Roman" w:cs="Times New Roman"/>
          <w:sz w:val="20"/>
          <w:szCs w:val="20"/>
        </w:rPr>
        <w:t xml:space="preserve">; </w:t>
      </w:r>
      <w:r w:rsidRPr="00A35524">
        <w:rPr>
          <w:rFonts w:ascii="Times New Roman" w:hAnsi="Times New Roman" w:cs="Times New Roman"/>
          <w:sz w:val="20"/>
          <w:szCs w:val="20"/>
        </w:rPr>
        <w:t>GNLY</w:t>
      </w:r>
      <w:r>
        <w:rPr>
          <w:rFonts w:ascii="Times New Roman" w:hAnsi="Times New Roman" w:cs="Times New Roman"/>
          <w:sz w:val="20"/>
          <w:szCs w:val="20"/>
        </w:rPr>
        <w:t xml:space="preserve">; </w:t>
      </w:r>
      <w:r w:rsidRPr="00A35524">
        <w:rPr>
          <w:rFonts w:ascii="Times New Roman" w:hAnsi="Times New Roman" w:cs="Times New Roman"/>
          <w:sz w:val="20"/>
          <w:szCs w:val="20"/>
        </w:rPr>
        <w:t>GNPDA1</w:t>
      </w:r>
      <w:r>
        <w:rPr>
          <w:rFonts w:ascii="Times New Roman" w:hAnsi="Times New Roman" w:cs="Times New Roman"/>
          <w:sz w:val="20"/>
          <w:szCs w:val="20"/>
        </w:rPr>
        <w:t xml:space="preserve">; </w:t>
      </w:r>
      <w:r w:rsidRPr="00A35524">
        <w:rPr>
          <w:rFonts w:ascii="Times New Roman" w:hAnsi="Times New Roman" w:cs="Times New Roman"/>
          <w:sz w:val="20"/>
          <w:szCs w:val="20"/>
        </w:rPr>
        <w:t>GNPDA2</w:t>
      </w:r>
      <w:r>
        <w:rPr>
          <w:rFonts w:ascii="Times New Roman" w:hAnsi="Times New Roman" w:cs="Times New Roman"/>
          <w:sz w:val="20"/>
          <w:szCs w:val="20"/>
        </w:rPr>
        <w:t xml:space="preserve">; </w:t>
      </w:r>
      <w:r w:rsidRPr="00A35524">
        <w:rPr>
          <w:rFonts w:ascii="Times New Roman" w:hAnsi="Times New Roman" w:cs="Times New Roman"/>
          <w:sz w:val="20"/>
          <w:szCs w:val="20"/>
        </w:rPr>
        <w:t>GOLGA3</w:t>
      </w:r>
      <w:r>
        <w:rPr>
          <w:rFonts w:ascii="Times New Roman" w:hAnsi="Times New Roman" w:cs="Times New Roman"/>
          <w:sz w:val="20"/>
          <w:szCs w:val="20"/>
        </w:rPr>
        <w:t xml:space="preserve">; </w:t>
      </w:r>
      <w:r w:rsidRPr="00A35524">
        <w:rPr>
          <w:rFonts w:ascii="Times New Roman" w:hAnsi="Times New Roman" w:cs="Times New Roman"/>
          <w:sz w:val="20"/>
          <w:szCs w:val="20"/>
        </w:rPr>
        <w:t>GOLM2</w:t>
      </w:r>
      <w:r>
        <w:rPr>
          <w:rFonts w:ascii="Times New Roman" w:hAnsi="Times New Roman" w:cs="Times New Roman"/>
          <w:sz w:val="20"/>
          <w:szCs w:val="20"/>
        </w:rPr>
        <w:t xml:space="preserve">; </w:t>
      </w:r>
      <w:r w:rsidRPr="00A35524">
        <w:rPr>
          <w:rFonts w:ascii="Times New Roman" w:hAnsi="Times New Roman" w:cs="Times New Roman"/>
          <w:sz w:val="20"/>
          <w:szCs w:val="20"/>
        </w:rPr>
        <w:t>GOPC</w:t>
      </w:r>
      <w:r>
        <w:rPr>
          <w:rFonts w:ascii="Times New Roman" w:hAnsi="Times New Roman" w:cs="Times New Roman"/>
          <w:sz w:val="20"/>
          <w:szCs w:val="20"/>
        </w:rPr>
        <w:t xml:space="preserve">; </w:t>
      </w:r>
      <w:r w:rsidRPr="00A35524">
        <w:rPr>
          <w:rFonts w:ascii="Times New Roman" w:hAnsi="Times New Roman" w:cs="Times New Roman"/>
          <w:sz w:val="20"/>
          <w:szCs w:val="20"/>
        </w:rPr>
        <w:t>GORASP2</w:t>
      </w:r>
      <w:r>
        <w:rPr>
          <w:rFonts w:ascii="Times New Roman" w:hAnsi="Times New Roman" w:cs="Times New Roman"/>
          <w:sz w:val="20"/>
          <w:szCs w:val="20"/>
        </w:rPr>
        <w:t xml:space="preserve">; </w:t>
      </w:r>
      <w:r w:rsidRPr="00A35524">
        <w:rPr>
          <w:rFonts w:ascii="Times New Roman" w:hAnsi="Times New Roman" w:cs="Times New Roman"/>
          <w:sz w:val="20"/>
          <w:szCs w:val="20"/>
        </w:rPr>
        <w:t>GOT1</w:t>
      </w:r>
      <w:r>
        <w:rPr>
          <w:rFonts w:ascii="Times New Roman" w:hAnsi="Times New Roman" w:cs="Times New Roman"/>
          <w:sz w:val="20"/>
          <w:szCs w:val="20"/>
        </w:rPr>
        <w:t xml:space="preserve">; </w:t>
      </w:r>
      <w:r w:rsidRPr="00A35524">
        <w:rPr>
          <w:rFonts w:ascii="Times New Roman" w:hAnsi="Times New Roman" w:cs="Times New Roman"/>
          <w:sz w:val="20"/>
          <w:szCs w:val="20"/>
        </w:rPr>
        <w:t>GP1BA</w:t>
      </w:r>
      <w:r>
        <w:rPr>
          <w:rFonts w:ascii="Times New Roman" w:hAnsi="Times New Roman" w:cs="Times New Roman"/>
          <w:sz w:val="20"/>
          <w:szCs w:val="20"/>
        </w:rPr>
        <w:t xml:space="preserve">; </w:t>
      </w:r>
      <w:r w:rsidRPr="00A35524">
        <w:rPr>
          <w:rFonts w:ascii="Times New Roman" w:hAnsi="Times New Roman" w:cs="Times New Roman"/>
          <w:sz w:val="20"/>
          <w:szCs w:val="20"/>
        </w:rPr>
        <w:t>GP1BB</w:t>
      </w:r>
      <w:r>
        <w:rPr>
          <w:rFonts w:ascii="Times New Roman" w:hAnsi="Times New Roman" w:cs="Times New Roman"/>
          <w:sz w:val="20"/>
          <w:szCs w:val="20"/>
        </w:rPr>
        <w:t xml:space="preserve">; </w:t>
      </w:r>
      <w:r w:rsidRPr="00A35524">
        <w:rPr>
          <w:rFonts w:ascii="Times New Roman" w:hAnsi="Times New Roman" w:cs="Times New Roman"/>
          <w:sz w:val="20"/>
          <w:szCs w:val="20"/>
        </w:rPr>
        <w:t>GP2</w:t>
      </w:r>
      <w:r>
        <w:rPr>
          <w:rFonts w:ascii="Times New Roman" w:hAnsi="Times New Roman" w:cs="Times New Roman"/>
          <w:sz w:val="20"/>
          <w:szCs w:val="20"/>
        </w:rPr>
        <w:t xml:space="preserve">; </w:t>
      </w:r>
      <w:r w:rsidRPr="00A35524">
        <w:rPr>
          <w:rFonts w:ascii="Times New Roman" w:hAnsi="Times New Roman" w:cs="Times New Roman"/>
          <w:sz w:val="20"/>
          <w:szCs w:val="20"/>
        </w:rPr>
        <w:t>GP5</w:t>
      </w:r>
      <w:r>
        <w:rPr>
          <w:rFonts w:ascii="Times New Roman" w:hAnsi="Times New Roman" w:cs="Times New Roman"/>
          <w:sz w:val="20"/>
          <w:szCs w:val="20"/>
        </w:rPr>
        <w:t xml:space="preserve">; </w:t>
      </w:r>
      <w:r w:rsidRPr="00A35524">
        <w:rPr>
          <w:rFonts w:ascii="Times New Roman" w:hAnsi="Times New Roman" w:cs="Times New Roman"/>
          <w:sz w:val="20"/>
          <w:szCs w:val="20"/>
        </w:rPr>
        <w:t>GP6</w:t>
      </w:r>
      <w:r>
        <w:rPr>
          <w:rFonts w:ascii="Times New Roman" w:hAnsi="Times New Roman" w:cs="Times New Roman"/>
          <w:sz w:val="20"/>
          <w:szCs w:val="20"/>
        </w:rPr>
        <w:t xml:space="preserve">; </w:t>
      </w:r>
      <w:r w:rsidRPr="00A35524">
        <w:rPr>
          <w:rFonts w:ascii="Times New Roman" w:hAnsi="Times New Roman" w:cs="Times New Roman"/>
          <w:sz w:val="20"/>
          <w:szCs w:val="20"/>
        </w:rPr>
        <w:t>GPA33</w:t>
      </w:r>
      <w:r>
        <w:rPr>
          <w:rFonts w:ascii="Times New Roman" w:hAnsi="Times New Roman" w:cs="Times New Roman"/>
          <w:sz w:val="20"/>
          <w:szCs w:val="20"/>
        </w:rPr>
        <w:t xml:space="preserve">; </w:t>
      </w:r>
      <w:r w:rsidRPr="00A35524">
        <w:rPr>
          <w:rFonts w:ascii="Times New Roman" w:hAnsi="Times New Roman" w:cs="Times New Roman"/>
          <w:sz w:val="20"/>
          <w:szCs w:val="20"/>
        </w:rPr>
        <w:t>GPC1</w:t>
      </w:r>
      <w:r>
        <w:rPr>
          <w:rFonts w:ascii="Times New Roman" w:hAnsi="Times New Roman" w:cs="Times New Roman"/>
          <w:sz w:val="20"/>
          <w:szCs w:val="20"/>
        </w:rPr>
        <w:t xml:space="preserve">; </w:t>
      </w:r>
      <w:r w:rsidRPr="00A35524">
        <w:rPr>
          <w:rFonts w:ascii="Times New Roman" w:hAnsi="Times New Roman" w:cs="Times New Roman"/>
          <w:sz w:val="20"/>
          <w:szCs w:val="20"/>
        </w:rPr>
        <w:t>GPC5</w:t>
      </w:r>
      <w:r>
        <w:rPr>
          <w:rFonts w:ascii="Times New Roman" w:hAnsi="Times New Roman" w:cs="Times New Roman"/>
          <w:sz w:val="20"/>
          <w:szCs w:val="20"/>
        </w:rPr>
        <w:t xml:space="preserve">; </w:t>
      </w:r>
      <w:r w:rsidRPr="00A35524">
        <w:rPr>
          <w:rFonts w:ascii="Times New Roman" w:hAnsi="Times New Roman" w:cs="Times New Roman"/>
          <w:sz w:val="20"/>
          <w:szCs w:val="20"/>
        </w:rPr>
        <w:t>GPD1</w:t>
      </w:r>
      <w:r>
        <w:rPr>
          <w:rFonts w:ascii="Times New Roman" w:hAnsi="Times New Roman" w:cs="Times New Roman"/>
          <w:sz w:val="20"/>
          <w:szCs w:val="20"/>
        </w:rPr>
        <w:t xml:space="preserve">; </w:t>
      </w:r>
      <w:r w:rsidRPr="00A35524">
        <w:rPr>
          <w:rFonts w:ascii="Times New Roman" w:hAnsi="Times New Roman" w:cs="Times New Roman"/>
          <w:sz w:val="20"/>
          <w:szCs w:val="20"/>
        </w:rPr>
        <w:t>GPHA2</w:t>
      </w:r>
      <w:r>
        <w:rPr>
          <w:rFonts w:ascii="Times New Roman" w:hAnsi="Times New Roman" w:cs="Times New Roman"/>
          <w:sz w:val="20"/>
          <w:szCs w:val="20"/>
        </w:rPr>
        <w:t xml:space="preserve">; </w:t>
      </w:r>
      <w:r w:rsidRPr="00A35524">
        <w:rPr>
          <w:rFonts w:ascii="Times New Roman" w:hAnsi="Times New Roman" w:cs="Times New Roman"/>
          <w:sz w:val="20"/>
          <w:szCs w:val="20"/>
        </w:rPr>
        <w:t>GPI</w:t>
      </w:r>
      <w:r>
        <w:rPr>
          <w:rFonts w:ascii="Times New Roman" w:hAnsi="Times New Roman" w:cs="Times New Roman"/>
          <w:sz w:val="20"/>
          <w:szCs w:val="20"/>
        </w:rPr>
        <w:t xml:space="preserve">; </w:t>
      </w:r>
      <w:r w:rsidRPr="00A35524">
        <w:rPr>
          <w:rFonts w:ascii="Times New Roman" w:hAnsi="Times New Roman" w:cs="Times New Roman"/>
          <w:sz w:val="20"/>
          <w:szCs w:val="20"/>
        </w:rPr>
        <w:t>GPIHBP1</w:t>
      </w:r>
      <w:r>
        <w:rPr>
          <w:rFonts w:ascii="Times New Roman" w:hAnsi="Times New Roman" w:cs="Times New Roman"/>
          <w:sz w:val="20"/>
          <w:szCs w:val="20"/>
        </w:rPr>
        <w:t xml:space="preserve">; </w:t>
      </w:r>
      <w:r w:rsidRPr="00A35524">
        <w:rPr>
          <w:rFonts w:ascii="Times New Roman" w:hAnsi="Times New Roman" w:cs="Times New Roman"/>
          <w:sz w:val="20"/>
          <w:szCs w:val="20"/>
        </w:rPr>
        <w:t>GPKOW</w:t>
      </w:r>
      <w:r>
        <w:rPr>
          <w:rFonts w:ascii="Times New Roman" w:hAnsi="Times New Roman" w:cs="Times New Roman"/>
          <w:sz w:val="20"/>
          <w:szCs w:val="20"/>
        </w:rPr>
        <w:t xml:space="preserve">; </w:t>
      </w:r>
      <w:r w:rsidRPr="00A35524">
        <w:rPr>
          <w:rFonts w:ascii="Times New Roman" w:hAnsi="Times New Roman" w:cs="Times New Roman"/>
          <w:sz w:val="20"/>
          <w:szCs w:val="20"/>
        </w:rPr>
        <w:t>GPNMB</w:t>
      </w:r>
      <w:r>
        <w:rPr>
          <w:rFonts w:ascii="Times New Roman" w:hAnsi="Times New Roman" w:cs="Times New Roman"/>
          <w:sz w:val="20"/>
          <w:szCs w:val="20"/>
        </w:rPr>
        <w:t xml:space="preserve">; </w:t>
      </w:r>
      <w:r w:rsidRPr="00A35524">
        <w:rPr>
          <w:rFonts w:ascii="Times New Roman" w:hAnsi="Times New Roman" w:cs="Times New Roman"/>
          <w:sz w:val="20"/>
          <w:szCs w:val="20"/>
        </w:rPr>
        <w:t>GPR101</w:t>
      </w:r>
      <w:r>
        <w:rPr>
          <w:rFonts w:ascii="Times New Roman" w:hAnsi="Times New Roman" w:cs="Times New Roman"/>
          <w:sz w:val="20"/>
          <w:szCs w:val="20"/>
        </w:rPr>
        <w:t xml:space="preserve">; </w:t>
      </w:r>
      <w:r w:rsidRPr="00A35524">
        <w:rPr>
          <w:rFonts w:ascii="Times New Roman" w:hAnsi="Times New Roman" w:cs="Times New Roman"/>
          <w:sz w:val="20"/>
          <w:szCs w:val="20"/>
        </w:rPr>
        <w:t>GPR158</w:t>
      </w:r>
      <w:r>
        <w:rPr>
          <w:rFonts w:ascii="Times New Roman" w:hAnsi="Times New Roman" w:cs="Times New Roman"/>
          <w:sz w:val="20"/>
          <w:szCs w:val="20"/>
        </w:rPr>
        <w:t xml:space="preserve">; </w:t>
      </w:r>
      <w:r w:rsidRPr="00A35524">
        <w:rPr>
          <w:rFonts w:ascii="Times New Roman" w:hAnsi="Times New Roman" w:cs="Times New Roman"/>
          <w:sz w:val="20"/>
          <w:szCs w:val="20"/>
        </w:rPr>
        <w:t>GPR15L</w:t>
      </w:r>
      <w:r>
        <w:rPr>
          <w:rFonts w:ascii="Times New Roman" w:hAnsi="Times New Roman" w:cs="Times New Roman"/>
          <w:sz w:val="20"/>
          <w:szCs w:val="20"/>
        </w:rPr>
        <w:t xml:space="preserve">; </w:t>
      </w:r>
      <w:r w:rsidRPr="00A35524">
        <w:rPr>
          <w:rFonts w:ascii="Times New Roman" w:hAnsi="Times New Roman" w:cs="Times New Roman"/>
          <w:sz w:val="20"/>
          <w:szCs w:val="20"/>
        </w:rPr>
        <w:t>GPR37</w:t>
      </w:r>
      <w:r>
        <w:rPr>
          <w:rFonts w:ascii="Times New Roman" w:hAnsi="Times New Roman" w:cs="Times New Roman"/>
          <w:sz w:val="20"/>
          <w:szCs w:val="20"/>
        </w:rPr>
        <w:t xml:space="preserve">; </w:t>
      </w:r>
      <w:r w:rsidRPr="00A35524">
        <w:rPr>
          <w:rFonts w:ascii="Times New Roman" w:hAnsi="Times New Roman" w:cs="Times New Roman"/>
          <w:sz w:val="20"/>
          <w:szCs w:val="20"/>
        </w:rPr>
        <w:t>GPRC5C</w:t>
      </w:r>
      <w:r>
        <w:rPr>
          <w:rFonts w:ascii="Times New Roman" w:hAnsi="Times New Roman" w:cs="Times New Roman"/>
          <w:sz w:val="20"/>
          <w:szCs w:val="20"/>
        </w:rPr>
        <w:t xml:space="preserve">; </w:t>
      </w:r>
      <w:r w:rsidRPr="00A35524">
        <w:rPr>
          <w:rFonts w:ascii="Times New Roman" w:hAnsi="Times New Roman" w:cs="Times New Roman"/>
          <w:sz w:val="20"/>
          <w:szCs w:val="20"/>
        </w:rPr>
        <w:t>GRAP2</w:t>
      </w:r>
      <w:r>
        <w:rPr>
          <w:rFonts w:ascii="Times New Roman" w:hAnsi="Times New Roman" w:cs="Times New Roman"/>
          <w:sz w:val="20"/>
          <w:szCs w:val="20"/>
        </w:rPr>
        <w:t xml:space="preserve">; </w:t>
      </w:r>
      <w:r w:rsidRPr="00A35524">
        <w:rPr>
          <w:rFonts w:ascii="Times New Roman" w:hAnsi="Times New Roman" w:cs="Times New Roman"/>
          <w:sz w:val="20"/>
          <w:szCs w:val="20"/>
        </w:rPr>
        <w:t>GRHPR</w:t>
      </w:r>
      <w:r>
        <w:rPr>
          <w:rFonts w:ascii="Times New Roman" w:hAnsi="Times New Roman" w:cs="Times New Roman"/>
          <w:sz w:val="20"/>
          <w:szCs w:val="20"/>
        </w:rPr>
        <w:t xml:space="preserve">; </w:t>
      </w:r>
      <w:r w:rsidRPr="00A35524">
        <w:rPr>
          <w:rFonts w:ascii="Times New Roman" w:hAnsi="Times New Roman" w:cs="Times New Roman"/>
          <w:sz w:val="20"/>
          <w:szCs w:val="20"/>
        </w:rPr>
        <w:t>GRIK2</w:t>
      </w:r>
      <w:r>
        <w:rPr>
          <w:rFonts w:ascii="Times New Roman" w:hAnsi="Times New Roman" w:cs="Times New Roman"/>
          <w:sz w:val="20"/>
          <w:szCs w:val="20"/>
        </w:rPr>
        <w:t xml:space="preserve">; </w:t>
      </w:r>
      <w:r w:rsidRPr="00A35524">
        <w:rPr>
          <w:rFonts w:ascii="Times New Roman" w:hAnsi="Times New Roman" w:cs="Times New Roman"/>
          <w:sz w:val="20"/>
          <w:szCs w:val="20"/>
        </w:rPr>
        <w:t>GRIN2B</w:t>
      </w:r>
      <w:r>
        <w:rPr>
          <w:rFonts w:ascii="Times New Roman" w:hAnsi="Times New Roman" w:cs="Times New Roman"/>
          <w:sz w:val="20"/>
          <w:szCs w:val="20"/>
        </w:rPr>
        <w:t xml:space="preserve">; </w:t>
      </w:r>
      <w:r w:rsidRPr="00A35524">
        <w:rPr>
          <w:rFonts w:ascii="Times New Roman" w:hAnsi="Times New Roman" w:cs="Times New Roman"/>
          <w:sz w:val="20"/>
          <w:szCs w:val="20"/>
        </w:rPr>
        <w:t>GRK5</w:t>
      </w:r>
      <w:r>
        <w:rPr>
          <w:rFonts w:ascii="Times New Roman" w:hAnsi="Times New Roman" w:cs="Times New Roman"/>
          <w:sz w:val="20"/>
          <w:szCs w:val="20"/>
        </w:rPr>
        <w:t xml:space="preserve">; </w:t>
      </w:r>
      <w:r w:rsidRPr="00A35524">
        <w:rPr>
          <w:rFonts w:ascii="Times New Roman" w:hAnsi="Times New Roman" w:cs="Times New Roman"/>
          <w:sz w:val="20"/>
          <w:szCs w:val="20"/>
        </w:rPr>
        <w:t>GRN</w:t>
      </w:r>
      <w:r>
        <w:rPr>
          <w:rFonts w:ascii="Times New Roman" w:hAnsi="Times New Roman" w:cs="Times New Roman"/>
          <w:sz w:val="20"/>
          <w:szCs w:val="20"/>
        </w:rPr>
        <w:t xml:space="preserve">; </w:t>
      </w:r>
      <w:r w:rsidRPr="00A35524">
        <w:rPr>
          <w:rFonts w:ascii="Times New Roman" w:hAnsi="Times New Roman" w:cs="Times New Roman"/>
          <w:sz w:val="20"/>
          <w:szCs w:val="20"/>
        </w:rPr>
        <w:t>GRP</w:t>
      </w:r>
      <w:r>
        <w:rPr>
          <w:rFonts w:ascii="Times New Roman" w:hAnsi="Times New Roman" w:cs="Times New Roman"/>
          <w:sz w:val="20"/>
          <w:szCs w:val="20"/>
        </w:rPr>
        <w:t xml:space="preserve">; </w:t>
      </w:r>
      <w:r w:rsidRPr="00A35524">
        <w:rPr>
          <w:rFonts w:ascii="Times New Roman" w:hAnsi="Times New Roman" w:cs="Times New Roman"/>
          <w:sz w:val="20"/>
          <w:szCs w:val="20"/>
        </w:rPr>
        <w:t>GRPEL1</w:t>
      </w:r>
      <w:r>
        <w:rPr>
          <w:rFonts w:ascii="Times New Roman" w:hAnsi="Times New Roman" w:cs="Times New Roman"/>
          <w:sz w:val="20"/>
          <w:szCs w:val="20"/>
        </w:rPr>
        <w:t xml:space="preserve">; </w:t>
      </w:r>
      <w:r w:rsidRPr="00A35524">
        <w:rPr>
          <w:rFonts w:ascii="Times New Roman" w:hAnsi="Times New Roman" w:cs="Times New Roman"/>
          <w:sz w:val="20"/>
          <w:szCs w:val="20"/>
        </w:rPr>
        <w:t>GRSF1</w:t>
      </w:r>
      <w:r>
        <w:rPr>
          <w:rFonts w:ascii="Times New Roman" w:hAnsi="Times New Roman" w:cs="Times New Roman"/>
          <w:sz w:val="20"/>
          <w:szCs w:val="20"/>
        </w:rPr>
        <w:t xml:space="preserve">; </w:t>
      </w:r>
      <w:r w:rsidRPr="00A35524">
        <w:rPr>
          <w:rFonts w:ascii="Times New Roman" w:hAnsi="Times New Roman" w:cs="Times New Roman"/>
          <w:sz w:val="20"/>
          <w:szCs w:val="20"/>
        </w:rPr>
        <w:t>GSAP</w:t>
      </w:r>
      <w:r>
        <w:rPr>
          <w:rFonts w:ascii="Times New Roman" w:hAnsi="Times New Roman" w:cs="Times New Roman"/>
          <w:sz w:val="20"/>
          <w:szCs w:val="20"/>
        </w:rPr>
        <w:t xml:space="preserve">; </w:t>
      </w:r>
      <w:r w:rsidRPr="00A35524">
        <w:rPr>
          <w:rFonts w:ascii="Times New Roman" w:hAnsi="Times New Roman" w:cs="Times New Roman"/>
          <w:sz w:val="20"/>
          <w:szCs w:val="20"/>
        </w:rPr>
        <w:t>GSN</w:t>
      </w:r>
      <w:r>
        <w:rPr>
          <w:rFonts w:ascii="Times New Roman" w:hAnsi="Times New Roman" w:cs="Times New Roman"/>
          <w:sz w:val="20"/>
          <w:szCs w:val="20"/>
        </w:rPr>
        <w:t xml:space="preserve">; </w:t>
      </w:r>
      <w:r w:rsidRPr="00A35524">
        <w:rPr>
          <w:rFonts w:ascii="Times New Roman" w:hAnsi="Times New Roman" w:cs="Times New Roman"/>
          <w:sz w:val="20"/>
          <w:szCs w:val="20"/>
        </w:rPr>
        <w:t>GSR</w:t>
      </w:r>
      <w:r>
        <w:rPr>
          <w:rFonts w:ascii="Times New Roman" w:hAnsi="Times New Roman" w:cs="Times New Roman"/>
          <w:sz w:val="20"/>
          <w:szCs w:val="20"/>
        </w:rPr>
        <w:t xml:space="preserve">; </w:t>
      </w:r>
      <w:r w:rsidRPr="00A35524">
        <w:rPr>
          <w:rFonts w:ascii="Times New Roman" w:hAnsi="Times New Roman" w:cs="Times New Roman"/>
          <w:sz w:val="20"/>
          <w:szCs w:val="20"/>
        </w:rPr>
        <w:t>GSTA1</w:t>
      </w:r>
      <w:r>
        <w:rPr>
          <w:rFonts w:ascii="Times New Roman" w:hAnsi="Times New Roman" w:cs="Times New Roman"/>
          <w:sz w:val="20"/>
          <w:szCs w:val="20"/>
        </w:rPr>
        <w:t xml:space="preserve">; </w:t>
      </w:r>
      <w:r w:rsidRPr="00A35524">
        <w:rPr>
          <w:rFonts w:ascii="Times New Roman" w:hAnsi="Times New Roman" w:cs="Times New Roman"/>
          <w:sz w:val="20"/>
          <w:szCs w:val="20"/>
        </w:rPr>
        <w:t>GSTA3</w:t>
      </w:r>
      <w:r>
        <w:rPr>
          <w:rFonts w:ascii="Times New Roman" w:hAnsi="Times New Roman" w:cs="Times New Roman"/>
          <w:sz w:val="20"/>
          <w:szCs w:val="20"/>
        </w:rPr>
        <w:t xml:space="preserve">; </w:t>
      </w:r>
      <w:r w:rsidRPr="00A35524">
        <w:rPr>
          <w:rFonts w:ascii="Times New Roman" w:hAnsi="Times New Roman" w:cs="Times New Roman"/>
          <w:sz w:val="20"/>
          <w:szCs w:val="20"/>
        </w:rPr>
        <w:t>GSTM4</w:t>
      </w:r>
      <w:r>
        <w:rPr>
          <w:rFonts w:ascii="Times New Roman" w:hAnsi="Times New Roman" w:cs="Times New Roman"/>
          <w:sz w:val="20"/>
          <w:szCs w:val="20"/>
        </w:rPr>
        <w:t xml:space="preserve">; </w:t>
      </w:r>
      <w:r w:rsidRPr="00A35524">
        <w:rPr>
          <w:rFonts w:ascii="Times New Roman" w:hAnsi="Times New Roman" w:cs="Times New Roman"/>
          <w:sz w:val="20"/>
          <w:szCs w:val="20"/>
        </w:rPr>
        <w:t>GSTP1</w:t>
      </w:r>
      <w:r>
        <w:rPr>
          <w:rFonts w:ascii="Times New Roman" w:hAnsi="Times New Roman" w:cs="Times New Roman"/>
          <w:sz w:val="20"/>
          <w:szCs w:val="20"/>
        </w:rPr>
        <w:t xml:space="preserve">; </w:t>
      </w:r>
      <w:r w:rsidRPr="00A35524">
        <w:rPr>
          <w:rFonts w:ascii="Times New Roman" w:hAnsi="Times New Roman" w:cs="Times New Roman"/>
          <w:sz w:val="20"/>
          <w:szCs w:val="20"/>
        </w:rPr>
        <w:t>GSTT2B</w:t>
      </w:r>
      <w:r>
        <w:rPr>
          <w:rFonts w:ascii="Times New Roman" w:hAnsi="Times New Roman" w:cs="Times New Roman"/>
          <w:sz w:val="20"/>
          <w:szCs w:val="20"/>
        </w:rPr>
        <w:t xml:space="preserve">; </w:t>
      </w:r>
      <w:r w:rsidRPr="00A35524">
        <w:rPr>
          <w:rFonts w:ascii="Times New Roman" w:hAnsi="Times New Roman" w:cs="Times New Roman"/>
          <w:sz w:val="20"/>
          <w:szCs w:val="20"/>
        </w:rPr>
        <w:t>GTF2IRD1</w:t>
      </w:r>
      <w:r>
        <w:rPr>
          <w:rFonts w:ascii="Times New Roman" w:hAnsi="Times New Roman" w:cs="Times New Roman"/>
          <w:sz w:val="20"/>
          <w:szCs w:val="20"/>
        </w:rPr>
        <w:t xml:space="preserve">; </w:t>
      </w:r>
      <w:r w:rsidRPr="00A35524">
        <w:rPr>
          <w:rFonts w:ascii="Times New Roman" w:hAnsi="Times New Roman" w:cs="Times New Roman"/>
          <w:sz w:val="20"/>
          <w:szCs w:val="20"/>
        </w:rPr>
        <w:t>GTPBP2</w:t>
      </w:r>
      <w:r>
        <w:rPr>
          <w:rFonts w:ascii="Times New Roman" w:hAnsi="Times New Roman" w:cs="Times New Roman"/>
          <w:sz w:val="20"/>
          <w:szCs w:val="20"/>
        </w:rPr>
        <w:t xml:space="preserve">; </w:t>
      </w:r>
      <w:r w:rsidRPr="00A35524">
        <w:rPr>
          <w:rFonts w:ascii="Times New Roman" w:hAnsi="Times New Roman" w:cs="Times New Roman"/>
          <w:sz w:val="20"/>
          <w:szCs w:val="20"/>
        </w:rPr>
        <w:t>GUCA2A</w:t>
      </w:r>
      <w:r>
        <w:rPr>
          <w:rFonts w:ascii="Times New Roman" w:hAnsi="Times New Roman" w:cs="Times New Roman"/>
          <w:sz w:val="20"/>
          <w:szCs w:val="20"/>
        </w:rPr>
        <w:t xml:space="preserve">; </w:t>
      </w:r>
      <w:r w:rsidRPr="00A35524">
        <w:rPr>
          <w:rFonts w:ascii="Times New Roman" w:hAnsi="Times New Roman" w:cs="Times New Roman"/>
          <w:sz w:val="20"/>
          <w:szCs w:val="20"/>
        </w:rPr>
        <w:t>GUCY2C</w:t>
      </w:r>
      <w:r>
        <w:rPr>
          <w:rFonts w:ascii="Times New Roman" w:hAnsi="Times New Roman" w:cs="Times New Roman"/>
          <w:sz w:val="20"/>
          <w:szCs w:val="20"/>
        </w:rPr>
        <w:t xml:space="preserve">; </w:t>
      </w:r>
      <w:r w:rsidRPr="00A35524">
        <w:rPr>
          <w:rFonts w:ascii="Times New Roman" w:hAnsi="Times New Roman" w:cs="Times New Roman"/>
          <w:sz w:val="20"/>
          <w:szCs w:val="20"/>
        </w:rPr>
        <w:t>GUK1</w:t>
      </w:r>
      <w:r>
        <w:rPr>
          <w:rFonts w:ascii="Times New Roman" w:hAnsi="Times New Roman" w:cs="Times New Roman"/>
          <w:sz w:val="20"/>
          <w:szCs w:val="20"/>
        </w:rPr>
        <w:t xml:space="preserve">; </w:t>
      </w:r>
      <w:r w:rsidRPr="00A35524">
        <w:rPr>
          <w:rFonts w:ascii="Times New Roman" w:hAnsi="Times New Roman" w:cs="Times New Roman"/>
          <w:sz w:val="20"/>
          <w:szCs w:val="20"/>
        </w:rPr>
        <w:t>GUSB</w:t>
      </w:r>
      <w:r>
        <w:rPr>
          <w:rFonts w:ascii="Times New Roman" w:hAnsi="Times New Roman" w:cs="Times New Roman"/>
          <w:sz w:val="20"/>
          <w:szCs w:val="20"/>
        </w:rPr>
        <w:t xml:space="preserve">; </w:t>
      </w:r>
      <w:r w:rsidRPr="00A35524">
        <w:rPr>
          <w:rFonts w:ascii="Times New Roman" w:hAnsi="Times New Roman" w:cs="Times New Roman"/>
          <w:sz w:val="20"/>
          <w:szCs w:val="20"/>
        </w:rPr>
        <w:t>GYS1</w:t>
      </w:r>
      <w:r>
        <w:rPr>
          <w:rFonts w:ascii="Times New Roman" w:hAnsi="Times New Roman" w:cs="Times New Roman"/>
          <w:sz w:val="20"/>
          <w:szCs w:val="20"/>
        </w:rPr>
        <w:t xml:space="preserve">; </w:t>
      </w:r>
      <w:r w:rsidRPr="00A35524">
        <w:rPr>
          <w:rFonts w:ascii="Times New Roman" w:hAnsi="Times New Roman" w:cs="Times New Roman"/>
          <w:sz w:val="20"/>
          <w:szCs w:val="20"/>
        </w:rPr>
        <w:t>GZMA</w:t>
      </w:r>
      <w:r>
        <w:rPr>
          <w:rFonts w:ascii="Times New Roman" w:hAnsi="Times New Roman" w:cs="Times New Roman"/>
          <w:sz w:val="20"/>
          <w:szCs w:val="20"/>
        </w:rPr>
        <w:t xml:space="preserve">; </w:t>
      </w:r>
      <w:r w:rsidRPr="00A35524">
        <w:rPr>
          <w:rFonts w:ascii="Times New Roman" w:hAnsi="Times New Roman" w:cs="Times New Roman"/>
          <w:sz w:val="20"/>
          <w:szCs w:val="20"/>
        </w:rPr>
        <w:t>GZMB</w:t>
      </w:r>
      <w:r>
        <w:rPr>
          <w:rFonts w:ascii="Times New Roman" w:hAnsi="Times New Roman" w:cs="Times New Roman"/>
          <w:sz w:val="20"/>
          <w:szCs w:val="20"/>
        </w:rPr>
        <w:t xml:space="preserve">; </w:t>
      </w:r>
      <w:r w:rsidRPr="00A35524">
        <w:rPr>
          <w:rFonts w:ascii="Times New Roman" w:hAnsi="Times New Roman" w:cs="Times New Roman"/>
          <w:sz w:val="20"/>
          <w:szCs w:val="20"/>
        </w:rPr>
        <w:t>GZMH</w:t>
      </w:r>
      <w:r>
        <w:rPr>
          <w:rFonts w:ascii="Times New Roman" w:hAnsi="Times New Roman" w:cs="Times New Roman"/>
          <w:sz w:val="20"/>
          <w:szCs w:val="20"/>
        </w:rPr>
        <w:t xml:space="preserve">; </w:t>
      </w:r>
      <w:r w:rsidRPr="00A35524">
        <w:rPr>
          <w:rFonts w:ascii="Times New Roman" w:hAnsi="Times New Roman" w:cs="Times New Roman"/>
          <w:sz w:val="20"/>
          <w:szCs w:val="20"/>
        </w:rPr>
        <w:t>H2AP</w:t>
      </w:r>
      <w:r>
        <w:rPr>
          <w:rFonts w:ascii="Times New Roman" w:hAnsi="Times New Roman" w:cs="Times New Roman"/>
          <w:sz w:val="20"/>
          <w:szCs w:val="20"/>
        </w:rPr>
        <w:t xml:space="preserve">; </w:t>
      </w:r>
      <w:r w:rsidRPr="00A35524">
        <w:rPr>
          <w:rFonts w:ascii="Times New Roman" w:hAnsi="Times New Roman" w:cs="Times New Roman"/>
          <w:sz w:val="20"/>
          <w:szCs w:val="20"/>
        </w:rPr>
        <w:t>HADH</w:t>
      </w:r>
      <w:r>
        <w:rPr>
          <w:rFonts w:ascii="Times New Roman" w:hAnsi="Times New Roman" w:cs="Times New Roman"/>
          <w:sz w:val="20"/>
          <w:szCs w:val="20"/>
        </w:rPr>
        <w:t xml:space="preserve">; </w:t>
      </w:r>
      <w:r w:rsidRPr="00A35524">
        <w:rPr>
          <w:rFonts w:ascii="Times New Roman" w:hAnsi="Times New Roman" w:cs="Times New Roman"/>
          <w:sz w:val="20"/>
          <w:szCs w:val="20"/>
        </w:rPr>
        <w:t>HAGH</w:t>
      </w:r>
      <w:r>
        <w:rPr>
          <w:rFonts w:ascii="Times New Roman" w:hAnsi="Times New Roman" w:cs="Times New Roman"/>
          <w:sz w:val="20"/>
          <w:szCs w:val="20"/>
        </w:rPr>
        <w:t xml:space="preserve">; </w:t>
      </w:r>
      <w:r w:rsidRPr="00A35524">
        <w:rPr>
          <w:rFonts w:ascii="Times New Roman" w:hAnsi="Times New Roman" w:cs="Times New Roman"/>
          <w:sz w:val="20"/>
          <w:szCs w:val="20"/>
        </w:rPr>
        <w:t>HAO1</w:t>
      </w:r>
      <w:r>
        <w:rPr>
          <w:rFonts w:ascii="Times New Roman" w:hAnsi="Times New Roman" w:cs="Times New Roman"/>
          <w:sz w:val="20"/>
          <w:szCs w:val="20"/>
        </w:rPr>
        <w:t xml:space="preserve">; </w:t>
      </w:r>
      <w:r w:rsidRPr="00A35524">
        <w:rPr>
          <w:rFonts w:ascii="Times New Roman" w:hAnsi="Times New Roman" w:cs="Times New Roman"/>
          <w:sz w:val="20"/>
          <w:szCs w:val="20"/>
        </w:rPr>
        <w:t>HARS1</w:t>
      </w:r>
      <w:r>
        <w:rPr>
          <w:rFonts w:ascii="Times New Roman" w:hAnsi="Times New Roman" w:cs="Times New Roman"/>
          <w:sz w:val="20"/>
          <w:szCs w:val="20"/>
        </w:rPr>
        <w:t xml:space="preserve">; </w:t>
      </w:r>
      <w:r w:rsidRPr="00A35524">
        <w:rPr>
          <w:rFonts w:ascii="Times New Roman" w:hAnsi="Times New Roman" w:cs="Times New Roman"/>
          <w:sz w:val="20"/>
          <w:szCs w:val="20"/>
        </w:rPr>
        <w:t>HAVCR1</w:t>
      </w:r>
      <w:r>
        <w:rPr>
          <w:rFonts w:ascii="Times New Roman" w:hAnsi="Times New Roman" w:cs="Times New Roman"/>
          <w:sz w:val="20"/>
          <w:szCs w:val="20"/>
        </w:rPr>
        <w:t xml:space="preserve">; </w:t>
      </w:r>
      <w:r w:rsidRPr="00A35524">
        <w:rPr>
          <w:rFonts w:ascii="Times New Roman" w:hAnsi="Times New Roman" w:cs="Times New Roman"/>
          <w:sz w:val="20"/>
          <w:szCs w:val="20"/>
        </w:rPr>
        <w:t>HAVCR2</w:t>
      </w:r>
      <w:r>
        <w:rPr>
          <w:rFonts w:ascii="Times New Roman" w:hAnsi="Times New Roman" w:cs="Times New Roman"/>
          <w:sz w:val="20"/>
          <w:szCs w:val="20"/>
        </w:rPr>
        <w:t xml:space="preserve">; </w:t>
      </w:r>
      <w:r w:rsidRPr="00A35524">
        <w:rPr>
          <w:rFonts w:ascii="Times New Roman" w:hAnsi="Times New Roman" w:cs="Times New Roman"/>
          <w:sz w:val="20"/>
          <w:szCs w:val="20"/>
        </w:rPr>
        <w:t>HBEGF</w:t>
      </w:r>
      <w:r>
        <w:rPr>
          <w:rFonts w:ascii="Times New Roman" w:hAnsi="Times New Roman" w:cs="Times New Roman"/>
          <w:sz w:val="20"/>
          <w:szCs w:val="20"/>
        </w:rPr>
        <w:t xml:space="preserve">; </w:t>
      </w:r>
      <w:r w:rsidRPr="00A35524">
        <w:rPr>
          <w:rFonts w:ascii="Times New Roman" w:hAnsi="Times New Roman" w:cs="Times New Roman"/>
          <w:sz w:val="20"/>
          <w:szCs w:val="20"/>
        </w:rPr>
        <w:t>HBQ1</w:t>
      </w:r>
      <w:r>
        <w:rPr>
          <w:rFonts w:ascii="Times New Roman" w:hAnsi="Times New Roman" w:cs="Times New Roman"/>
          <w:sz w:val="20"/>
          <w:szCs w:val="20"/>
        </w:rPr>
        <w:t xml:space="preserve">; </w:t>
      </w:r>
      <w:r w:rsidRPr="00A35524">
        <w:rPr>
          <w:rFonts w:ascii="Times New Roman" w:hAnsi="Times New Roman" w:cs="Times New Roman"/>
          <w:sz w:val="20"/>
          <w:szCs w:val="20"/>
        </w:rPr>
        <w:t>HBZ</w:t>
      </w:r>
      <w:r>
        <w:rPr>
          <w:rFonts w:ascii="Times New Roman" w:hAnsi="Times New Roman" w:cs="Times New Roman"/>
          <w:sz w:val="20"/>
          <w:szCs w:val="20"/>
        </w:rPr>
        <w:t xml:space="preserve">; </w:t>
      </w:r>
      <w:r w:rsidRPr="00A35524">
        <w:rPr>
          <w:rFonts w:ascii="Times New Roman" w:hAnsi="Times New Roman" w:cs="Times New Roman"/>
          <w:sz w:val="20"/>
          <w:szCs w:val="20"/>
        </w:rPr>
        <w:t>HCG22</w:t>
      </w:r>
      <w:r>
        <w:rPr>
          <w:rFonts w:ascii="Times New Roman" w:hAnsi="Times New Roman" w:cs="Times New Roman"/>
          <w:sz w:val="20"/>
          <w:szCs w:val="20"/>
        </w:rPr>
        <w:t xml:space="preserve">; </w:t>
      </w:r>
      <w:r w:rsidRPr="00A35524">
        <w:rPr>
          <w:rFonts w:ascii="Times New Roman" w:hAnsi="Times New Roman" w:cs="Times New Roman"/>
          <w:sz w:val="20"/>
          <w:szCs w:val="20"/>
        </w:rPr>
        <w:t>HCLS1</w:t>
      </w:r>
      <w:r>
        <w:rPr>
          <w:rFonts w:ascii="Times New Roman" w:hAnsi="Times New Roman" w:cs="Times New Roman"/>
          <w:sz w:val="20"/>
          <w:szCs w:val="20"/>
        </w:rPr>
        <w:t xml:space="preserve">; </w:t>
      </w:r>
      <w:r w:rsidRPr="00A35524">
        <w:rPr>
          <w:rFonts w:ascii="Times New Roman" w:hAnsi="Times New Roman" w:cs="Times New Roman"/>
          <w:sz w:val="20"/>
          <w:szCs w:val="20"/>
        </w:rPr>
        <w:t>HDAC8</w:t>
      </w:r>
      <w:r>
        <w:rPr>
          <w:rFonts w:ascii="Times New Roman" w:hAnsi="Times New Roman" w:cs="Times New Roman"/>
          <w:sz w:val="20"/>
          <w:szCs w:val="20"/>
        </w:rPr>
        <w:t xml:space="preserve">; </w:t>
      </w:r>
      <w:r w:rsidRPr="00A35524">
        <w:rPr>
          <w:rFonts w:ascii="Times New Roman" w:hAnsi="Times New Roman" w:cs="Times New Roman"/>
          <w:sz w:val="20"/>
          <w:szCs w:val="20"/>
        </w:rPr>
        <w:t>HDAC9</w:t>
      </w:r>
      <w:r>
        <w:rPr>
          <w:rFonts w:ascii="Times New Roman" w:hAnsi="Times New Roman" w:cs="Times New Roman"/>
          <w:sz w:val="20"/>
          <w:szCs w:val="20"/>
        </w:rPr>
        <w:t xml:space="preserve">; </w:t>
      </w:r>
      <w:r w:rsidRPr="00A35524">
        <w:rPr>
          <w:rFonts w:ascii="Times New Roman" w:hAnsi="Times New Roman" w:cs="Times New Roman"/>
          <w:sz w:val="20"/>
          <w:szCs w:val="20"/>
        </w:rPr>
        <w:t>HDDC2</w:t>
      </w:r>
      <w:r>
        <w:rPr>
          <w:rFonts w:ascii="Times New Roman" w:hAnsi="Times New Roman" w:cs="Times New Roman"/>
          <w:sz w:val="20"/>
          <w:szCs w:val="20"/>
        </w:rPr>
        <w:t xml:space="preserve">; </w:t>
      </w:r>
      <w:r w:rsidRPr="00A35524">
        <w:rPr>
          <w:rFonts w:ascii="Times New Roman" w:hAnsi="Times New Roman" w:cs="Times New Roman"/>
          <w:sz w:val="20"/>
          <w:szCs w:val="20"/>
        </w:rPr>
        <w:t>HDGF</w:t>
      </w:r>
      <w:r>
        <w:rPr>
          <w:rFonts w:ascii="Times New Roman" w:hAnsi="Times New Roman" w:cs="Times New Roman"/>
          <w:sz w:val="20"/>
          <w:szCs w:val="20"/>
        </w:rPr>
        <w:t xml:space="preserve">; </w:t>
      </w:r>
      <w:r w:rsidRPr="00A35524">
        <w:rPr>
          <w:rFonts w:ascii="Times New Roman" w:hAnsi="Times New Roman" w:cs="Times New Roman"/>
          <w:sz w:val="20"/>
          <w:szCs w:val="20"/>
        </w:rPr>
        <w:t>HDGFL2</w:t>
      </w:r>
      <w:r>
        <w:rPr>
          <w:rFonts w:ascii="Times New Roman" w:hAnsi="Times New Roman" w:cs="Times New Roman"/>
          <w:sz w:val="20"/>
          <w:szCs w:val="20"/>
        </w:rPr>
        <w:t xml:space="preserve">; </w:t>
      </w:r>
      <w:r w:rsidRPr="00A35524">
        <w:rPr>
          <w:rFonts w:ascii="Times New Roman" w:hAnsi="Times New Roman" w:cs="Times New Roman"/>
          <w:sz w:val="20"/>
          <w:szCs w:val="20"/>
        </w:rPr>
        <w:t>HEBP1</w:t>
      </w:r>
      <w:r>
        <w:rPr>
          <w:rFonts w:ascii="Times New Roman" w:hAnsi="Times New Roman" w:cs="Times New Roman"/>
          <w:sz w:val="20"/>
          <w:szCs w:val="20"/>
        </w:rPr>
        <w:t xml:space="preserve">; </w:t>
      </w:r>
      <w:r w:rsidRPr="00A35524">
        <w:rPr>
          <w:rFonts w:ascii="Times New Roman" w:hAnsi="Times New Roman" w:cs="Times New Roman"/>
          <w:sz w:val="20"/>
          <w:szCs w:val="20"/>
        </w:rPr>
        <w:t>HEG1</w:t>
      </w:r>
      <w:r>
        <w:rPr>
          <w:rFonts w:ascii="Times New Roman" w:hAnsi="Times New Roman" w:cs="Times New Roman"/>
          <w:sz w:val="20"/>
          <w:szCs w:val="20"/>
        </w:rPr>
        <w:t xml:space="preserve">; </w:t>
      </w:r>
      <w:r w:rsidRPr="00A35524">
        <w:rPr>
          <w:rFonts w:ascii="Times New Roman" w:hAnsi="Times New Roman" w:cs="Times New Roman"/>
          <w:sz w:val="20"/>
          <w:szCs w:val="20"/>
        </w:rPr>
        <w:t>HEPACAM2</w:t>
      </w:r>
      <w:r>
        <w:rPr>
          <w:rFonts w:ascii="Times New Roman" w:hAnsi="Times New Roman" w:cs="Times New Roman"/>
          <w:sz w:val="20"/>
          <w:szCs w:val="20"/>
        </w:rPr>
        <w:t xml:space="preserve">; </w:t>
      </w:r>
      <w:r w:rsidRPr="00A35524">
        <w:rPr>
          <w:rFonts w:ascii="Times New Roman" w:hAnsi="Times New Roman" w:cs="Times New Roman"/>
          <w:sz w:val="20"/>
          <w:szCs w:val="20"/>
        </w:rPr>
        <w:t>HEPH</w:t>
      </w:r>
      <w:r>
        <w:rPr>
          <w:rFonts w:ascii="Times New Roman" w:hAnsi="Times New Roman" w:cs="Times New Roman"/>
          <w:sz w:val="20"/>
          <w:szCs w:val="20"/>
        </w:rPr>
        <w:t xml:space="preserve">; </w:t>
      </w:r>
      <w:r w:rsidRPr="00A35524">
        <w:rPr>
          <w:rFonts w:ascii="Times New Roman" w:hAnsi="Times New Roman" w:cs="Times New Roman"/>
          <w:sz w:val="20"/>
          <w:szCs w:val="20"/>
        </w:rPr>
        <w:t>HEXIM1</w:t>
      </w:r>
      <w:r>
        <w:rPr>
          <w:rFonts w:ascii="Times New Roman" w:hAnsi="Times New Roman" w:cs="Times New Roman"/>
          <w:sz w:val="20"/>
          <w:szCs w:val="20"/>
        </w:rPr>
        <w:t xml:space="preserve">; </w:t>
      </w:r>
      <w:r w:rsidRPr="00A35524">
        <w:rPr>
          <w:rFonts w:ascii="Times New Roman" w:hAnsi="Times New Roman" w:cs="Times New Roman"/>
          <w:sz w:val="20"/>
          <w:szCs w:val="20"/>
        </w:rPr>
        <w:t>HGF</w:t>
      </w:r>
      <w:r>
        <w:rPr>
          <w:rFonts w:ascii="Times New Roman" w:hAnsi="Times New Roman" w:cs="Times New Roman"/>
          <w:sz w:val="20"/>
          <w:szCs w:val="20"/>
        </w:rPr>
        <w:t xml:space="preserve">; </w:t>
      </w:r>
      <w:r w:rsidRPr="00A35524">
        <w:rPr>
          <w:rFonts w:ascii="Times New Roman" w:hAnsi="Times New Roman" w:cs="Times New Roman"/>
          <w:sz w:val="20"/>
          <w:szCs w:val="20"/>
        </w:rPr>
        <w:t>HGFAC</w:t>
      </w:r>
      <w:r>
        <w:rPr>
          <w:rFonts w:ascii="Times New Roman" w:hAnsi="Times New Roman" w:cs="Times New Roman"/>
          <w:sz w:val="20"/>
          <w:szCs w:val="20"/>
        </w:rPr>
        <w:t xml:space="preserve">; </w:t>
      </w:r>
      <w:r w:rsidRPr="00A35524">
        <w:rPr>
          <w:rFonts w:ascii="Times New Roman" w:hAnsi="Times New Roman" w:cs="Times New Roman"/>
          <w:sz w:val="20"/>
          <w:szCs w:val="20"/>
        </w:rPr>
        <w:t>HGS</w:t>
      </w:r>
      <w:r>
        <w:rPr>
          <w:rFonts w:ascii="Times New Roman" w:hAnsi="Times New Roman" w:cs="Times New Roman"/>
          <w:sz w:val="20"/>
          <w:szCs w:val="20"/>
        </w:rPr>
        <w:t xml:space="preserve">; </w:t>
      </w:r>
      <w:r w:rsidRPr="00A35524">
        <w:rPr>
          <w:rFonts w:ascii="Times New Roman" w:hAnsi="Times New Roman" w:cs="Times New Roman"/>
          <w:sz w:val="20"/>
          <w:szCs w:val="20"/>
        </w:rPr>
        <w:t>HHEX</w:t>
      </w:r>
      <w:r>
        <w:rPr>
          <w:rFonts w:ascii="Times New Roman" w:hAnsi="Times New Roman" w:cs="Times New Roman"/>
          <w:sz w:val="20"/>
          <w:szCs w:val="20"/>
        </w:rPr>
        <w:t xml:space="preserve">; </w:t>
      </w:r>
      <w:r w:rsidRPr="00A35524">
        <w:rPr>
          <w:rFonts w:ascii="Times New Roman" w:hAnsi="Times New Roman" w:cs="Times New Roman"/>
          <w:sz w:val="20"/>
          <w:szCs w:val="20"/>
        </w:rPr>
        <w:t>HIF1A</w:t>
      </w:r>
      <w:r>
        <w:rPr>
          <w:rFonts w:ascii="Times New Roman" w:hAnsi="Times New Roman" w:cs="Times New Roman"/>
          <w:sz w:val="20"/>
          <w:szCs w:val="20"/>
        </w:rPr>
        <w:t xml:space="preserve">; </w:t>
      </w:r>
      <w:r w:rsidRPr="00A35524">
        <w:rPr>
          <w:rFonts w:ascii="Times New Roman" w:hAnsi="Times New Roman" w:cs="Times New Roman"/>
          <w:sz w:val="20"/>
          <w:szCs w:val="20"/>
        </w:rPr>
        <w:t>HIP1</w:t>
      </w:r>
      <w:r>
        <w:rPr>
          <w:rFonts w:ascii="Times New Roman" w:hAnsi="Times New Roman" w:cs="Times New Roman"/>
          <w:sz w:val="20"/>
          <w:szCs w:val="20"/>
        </w:rPr>
        <w:t xml:space="preserve">; </w:t>
      </w:r>
      <w:r w:rsidRPr="00A35524">
        <w:rPr>
          <w:rFonts w:ascii="Times New Roman" w:hAnsi="Times New Roman" w:cs="Times New Roman"/>
          <w:sz w:val="20"/>
          <w:szCs w:val="20"/>
        </w:rPr>
        <w:t>HIP1R</w:t>
      </w:r>
      <w:r>
        <w:rPr>
          <w:rFonts w:ascii="Times New Roman" w:hAnsi="Times New Roman" w:cs="Times New Roman"/>
          <w:sz w:val="20"/>
          <w:szCs w:val="20"/>
        </w:rPr>
        <w:t xml:space="preserve">; </w:t>
      </w:r>
      <w:r w:rsidRPr="00A35524">
        <w:rPr>
          <w:rFonts w:ascii="Times New Roman" w:hAnsi="Times New Roman" w:cs="Times New Roman"/>
          <w:sz w:val="20"/>
          <w:szCs w:val="20"/>
        </w:rPr>
        <w:t>HJV</w:t>
      </w:r>
      <w:r>
        <w:rPr>
          <w:rFonts w:ascii="Times New Roman" w:hAnsi="Times New Roman" w:cs="Times New Roman"/>
          <w:sz w:val="20"/>
          <w:szCs w:val="20"/>
        </w:rPr>
        <w:t xml:space="preserve">; </w:t>
      </w:r>
      <w:r w:rsidRPr="00A35524">
        <w:rPr>
          <w:rFonts w:ascii="Times New Roman" w:hAnsi="Times New Roman" w:cs="Times New Roman"/>
          <w:sz w:val="20"/>
          <w:szCs w:val="20"/>
        </w:rPr>
        <w:t>HK2</w:t>
      </w:r>
      <w:r>
        <w:rPr>
          <w:rFonts w:ascii="Times New Roman" w:hAnsi="Times New Roman" w:cs="Times New Roman"/>
          <w:sz w:val="20"/>
          <w:szCs w:val="20"/>
        </w:rPr>
        <w:t xml:space="preserve">; </w:t>
      </w:r>
      <w:r w:rsidRPr="00A35524">
        <w:rPr>
          <w:rFonts w:ascii="Times New Roman" w:hAnsi="Times New Roman" w:cs="Times New Roman"/>
          <w:sz w:val="20"/>
          <w:szCs w:val="20"/>
        </w:rPr>
        <w:t>HLA-A</w:t>
      </w:r>
      <w:r>
        <w:rPr>
          <w:rFonts w:ascii="Times New Roman" w:hAnsi="Times New Roman" w:cs="Times New Roman"/>
          <w:sz w:val="20"/>
          <w:szCs w:val="20"/>
        </w:rPr>
        <w:t xml:space="preserve">; </w:t>
      </w:r>
      <w:r w:rsidRPr="00A35524">
        <w:rPr>
          <w:rFonts w:ascii="Times New Roman" w:hAnsi="Times New Roman" w:cs="Times New Roman"/>
          <w:sz w:val="20"/>
          <w:szCs w:val="20"/>
        </w:rPr>
        <w:t>HLA-DRA</w:t>
      </w:r>
      <w:r>
        <w:rPr>
          <w:rFonts w:ascii="Times New Roman" w:hAnsi="Times New Roman" w:cs="Times New Roman"/>
          <w:sz w:val="20"/>
          <w:szCs w:val="20"/>
        </w:rPr>
        <w:t xml:space="preserve">; </w:t>
      </w:r>
      <w:r w:rsidRPr="00A35524">
        <w:rPr>
          <w:rFonts w:ascii="Times New Roman" w:hAnsi="Times New Roman" w:cs="Times New Roman"/>
          <w:sz w:val="20"/>
          <w:szCs w:val="20"/>
        </w:rPr>
        <w:t>HLA-E</w:t>
      </w:r>
      <w:r>
        <w:rPr>
          <w:rFonts w:ascii="Times New Roman" w:hAnsi="Times New Roman" w:cs="Times New Roman"/>
          <w:sz w:val="20"/>
          <w:szCs w:val="20"/>
        </w:rPr>
        <w:t xml:space="preserve">; </w:t>
      </w:r>
      <w:r w:rsidRPr="00A35524">
        <w:rPr>
          <w:rFonts w:ascii="Times New Roman" w:hAnsi="Times New Roman" w:cs="Times New Roman"/>
          <w:sz w:val="20"/>
          <w:szCs w:val="20"/>
        </w:rPr>
        <w:t>HMBS</w:t>
      </w:r>
      <w:r>
        <w:rPr>
          <w:rFonts w:ascii="Times New Roman" w:hAnsi="Times New Roman" w:cs="Times New Roman"/>
          <w:sz w:val="20"/>
          <w:szCs w:val="20"/>
        </w:rPr>
        <w:t xml:space="preserve">; </w:t>
      </w:r>
      <w:r w:rsidRPr="00A35524">
        <w:rPr>
          <w:rFonts w:ascii="Times New Roman" w:hAnsi="Times New Roman" w:cs="Times New Roman"/>
          <w:sz w:val="20"/>
          <w:szCs w:val="20"/>
        </w:rPr>
        <w:t>HMCN2</w:t>
      </w:r>
      <w:r>
        <w:rPr>
          <w:rFonts w:ascii="Times New Roman" w:hAnsi="Times New Roman" w:cs="Times New Roman"/>
          <w:sz w:val="20"/>
          <w:szCs w:val="20"/>
        </w:rPr>
        <w:t xml:space="preserve">; </w:t>
      </w:r>
      <w:r w:rsidRPr="00A35524">
        <w:rPr>
          <w:rFonts w:ascii="Times New Roman" w:hAnsi="Times New Roman" w:cs="Times New Roman"/>
          <w:sz w:val="20"/>
          <w:szCs w:val="20"/>
        </w:rPr>
        <w:t>HMGCL</w:t>
      </w:r>
      <w:r>
        <w:rPr>
          <w:rFonts w:ascii="Times New Roman" w:hAnsi="Times New Roman" w:cs="Times New Roman"/>
          <w:sz w:val="20"/>
          <w:szCs w:val="20"/>
        </w:rPr>
        <w:t xml:space="preserve">; </w:t>
      </w:r>
      <w:r w:rsidRPr="00A35524">
        <w:rPr>
          <w:rFonts w:ascii="Times New Roman" w:hAnsi="Times New Roman" w:cs="Times New Roman"/>
          <w:sz w:val="20"/>
          <w:szCs w:val="20"/>
        </w:rPr>
        <w:t>HMGCS1</w:t>
      </w:r>
      <w:r>
        <w:rPr>
          <w:rFonts w:ascii="Times New Roman" w:hAnsi="Times New Roman" w:cs="Times New Roman"/>
          <w:sz w:val="20"/>
          <w:szCs w:val="20"/>
        </w:rPr>
        <w:t xml:space="preserve">; </w:t>
      </w:r>
      <w:r w:rsidRPr="00A35524">
        <w:rPr>
          <w:rFonts w:ascii="Times New Roman" w:hAnsi="Times New Roman" w:cs="Times New Roman"/>
          <w:sz w:val="20"/>
          <w:szCs w:val="20"/>
        </w:rPr>
        <w:t>HMMR</w:t>
      </w:r>
      <w:r>
        <w:rPr>
          <w:rFonts w:ascii="Times New Roman" w:hAnsi="Times New Roman" w:cs="Times New Roman"/>
          <w:sz w:val="20"/>
          <w:szCs w:val="20"/>
        </w:rPr>
        <w:t xml:space="preserve">; </w:t>
      </w:r>
      <w:r w:rsidRPr="00A35524">
        <w:rPr>
          <w:rFonts w:ascii="Times New Roman" w:hAnsi="Times New Roman" w:cs="Times New Roman"/>
          <w:sz w:val="20"/>
          <w:szCs w:val="20"/>
        </w:rPr>
        <w:t>HMOX1</w:t>
      </w:r>
      <w:r>
        <w:rPr>
          <w:rFonts w:ascii="Times New Roman" w:hAnsi="Times New Roman" w:cs="Times New Roman"/>
          <w:sz w:val="20"/>
          <w:szCs w:val="20"/>
        </w:rPr>
        <w:t xml:space="preserve">; </w:t>
      </w:r>
      <w:r w:rsidRPr="00A35524">
        <w:rPr>
          <w:rFonts w:ascii="Times New Roman" w:hAnsi="Times New Roman" w:cs="Times New Roman"/>
          <w:sz w:val="20"/>
          <w:szCs w:val="20"/>
        </w:rPr>
        <w:t>HMOX2</w:t>
      </w:r>
      <w:r>
        <w:rPr>
          <w:rFonts w:ascii="Times New Roman" w:hAnsi="Times New Roman" w:cs="Times New Roman"/>
          <w:sz w:val="20"/>
          <w:szCs w:val="20"/>
        </w:rPr>
        <w:t xml:space="preserve">; </w:t>
      </w:r>
      <w:r w:rsidRPr="00A35524">
        <w:rPr>
          <w:rFonts w:ascii="Times New Roman" w:hAnsi="Times New Roman" w:cs="Times New Roman"/>
          <w:sz w:val="20"/>
          <w:szCs w:val="20"/>
        </w:rPr>
        <w:t>HNF1A</w:t>
      </w:r>
      <w:r>
        <w:rPr>
          <w:rFonts w:ascii="Times New Roman" w:hAnsi="Times New Roman" w:cs="Times New Roman"/>
          <w:sz w:val="20"/>
          <w:szCs w:val="20"/>
        </w:rPr>
        <w:t xml:space="preserve">; </w:t>
      </w:r>
      <w:r w:rsidRPr="00A35524">
        <w:rPr>
          <w:rFonts w:ascii="Times New Roman" w:hAnsi="Times New Roman" w:cs="Times New Roman"/>
          <w:sz w:val="20"/>
          <w:szCs w:val="20"/>
        </w:rPr>
        <w:t>HNMT</w:t>
      </w:r>
      <w:r>
        <w:rPr>
          <w:rFonts w:ascii="Times New Roman" w:hAnsi="Times New Roman" w:cs="Times New Roman"/>
          <w:sz w:val="20"/>
          <w:szCs w:val="20"/>
        </w:rPr>
        <w:t xml:space="preserve">; </w:t>
      </w:r>
      <w:r w:rsidRPr="00A35524">
        <w:rPr>
          <w:rFonts w:ascii="Times New Roman" w:hAnsi="Times New Roman" w:cs="Times New Roman"/>
          <w:sz w:val="20"/>
          <w:szCs w:val="20"/>
        </w:rPr>
        <w:t>HNRNPK</w:t>
      </w:r>
      <w:r>
        <w:rPr>
          <w:rFonts w:ascii="Times New Roman" w:hAnsi="Times New Roman" w:cs="Times New Roman"/>
          <w:sz w:val="20"/>
          <w:szCs w:val="20"/>
        </w:rPr>
        <w:t xml:space="preserve">; </w:t>
      </w:r>
      <w:r w:rsidRPr="00A35524">
        <w:rPr>
          <w:rFonts w:ascii="Times New Roman" w:hAnsi="Times New Roman" w:cs="Times New Roman"/>
          <w:sz w:val="20"/>
          <w:szCs w:val="20"/>
        </w:rPr>
        <w:t>HNRNPUL1</w:t>
      </w:r>
      <w:r>
        <w:rPr>
          <w:rFonts w:ascii="Times New Roman" w:hAnsi="Times New Roman" w:cs="Times New Roman"/>
          <w:sz w:val="20"/>
          <w:szCs w:val="20"/>
        </w:rPr>
        <w:t xml:space="preserve">; </w:t>
      </w:r>
      <w:r w:rsidRPr="00A35524">
        <w:rPr>
          <w:rFonts w:ascii="Times New Roman" w:hAnsi="Times New Roman" w:cs="Times New Roman"/>
          <w:sz w:val="20"/>
          <w:szCs w:val="20"/>
        </w:rPr>
        <w:t>HPCAL1</w:t>
      </w:r>
      <w:r>
        <w:rPr>
          <w:rFonts w:ascii="Times New Roman" w:hAnsi="Times New Roman" w:cs="Times New Roman"/>
          <w:sz w:val="20"/>
          <w:szCs w:val="20"/>
        </w:rPr>
        <w:t xml:space="preserve">; </w:t>
      </w:r>
      <w:r w:rsidRPr="00A35524">
        <w:rPr>
          <w:rFonts w:ascii="Times New Roman" w:hAnsi="Times New Roman" w:cs="Times New Roman"/>
          <w:sz w:val="20"/>
          <w:szCs w:val="20"/>
        </w:rPr>
        <w:t>HPGDS</w:t>
      </w:r>
      <w:r>
        <w:rPr>
          <w:rFonts w:ascii="Times New Roman" w:hAnsi="Times New Roman" w:cs="Times New Roman"/>
          <w:sz w:val="20"/>
          <w:szCs w:val="20"/>
        </w:rPr>
        <w:t xml:space="preserve">; </w:t>
      </w:r>
      <w:r w:rsidRPr="00A35524">
        <w:rPr>
          <w:rFonts w:ascii="Times New Roman" w:hAnsi="Times New Roman" w:cs="Times New Roman"/>
          <w:sz w:val="20"/>
          <w:szCs w:val="20"/>
        </w:rPr>
        <w:t>HPSE</w:t>
      </w:r>
      <w:r>
        <w:rPr>
          <w:rFonts w:ascii="Times New Roman" w:hAnsi="Times New Roman" w:cs="Times New Roman"/>
          <w:sz w:val="20"/>
          <w:szCs w:val="20"/>
        </w:rPr>
        <w:t xml:space="preserve">; </w:t>
      </w:r>
      <w:r w:rsidRPr="00A35524">
        <w:rPr>
          <w:rFonts w:ascii="Times New Roman" w:hAnsi="Times New Roman" w:cs="Times New Roman"/>
          <w:sz w:val="20"/>
          <w:szCs w:val="20"/>
        </w:rPr>
        <w:t>HRAS</w:t>
      </w:r>
      <w:r>
        <w:rPr>
          <w:rFonts w:ascii="Times New Roman" w:hAnsi="Times New Roman" w:cs="Times New Roman"/>
          <w:sz w:val="20"/>
          <w:szCs w:val="20"/>
        </w:rPr>
        <w:t xml:space="preserve">; </w:t>
      </w:r>
      <w:r w:rsidRPr="00A35524">
        <w:rPr>
          <w:rFonts w:ascii="Times New Roman" w:hAnsi="Times New Roman" w:cs="Times New Roman"/>
          <w:sz w:val="20"/>
          <w:szCs w:val="20"/>
        </w:rPr>
        <w:t>HRC</w:t>
      </w:r>
      <w:r>
        <w:rPr>
          <w:rFonts w:ascii="Times New Roman" w:hAnsi="Times New Roman" w:cs="Times New Roman"/>
          <w:sz w:val="20"/>
          <w:szCs w:val="20"/>
        </w:rPr>
        <w:t xml:space="preserve">; </w:t>
      </w:r>
      <w:r w:rsidRPr="00A35524">
        <w:rPr>
          <w:rFonts w:ascii="Times New Roman" w:hAnsi="Times New Roman" w:cs="Times New Roman"/>
          <w:sz w:val="20"/>
          <w:szCs w:val="20"/>
        </w:rPr>
        <w:t>HRG</w:t>
      </w:r>
      <w:r>
        <w:rPr>
          <w:rFonts w:ascii="Times New Roman" w:hAnsi="Times New Roman" w:cs="Times New Roman"/>
          <w:sz w:val="20"/>
          <w:szCs w:val="20"/>
        </w:rPr>
        <w:t xml:space="preserve">; </w:t>
      </w:r>
      <w:r w:rsidRPr="00A35524">
        <w:rPr>
          <w:rFonts w:ascii="Times New Roman" w:hAnsi="Times New Roman" w:cs="Times New Roman"/>
          <w:sz w:val="20"/>
          <w:szCs w:val="20"/>
        </w:rPr>
        <w:t>HS1BP3</w:t>
      </w:r>
      <w:r>
        <w:rPr>
          <w:rFonts w:ascii="Times New Roman" w:hAnsi="Times New Roman" w:cs="Times New Roman"/>
          <w:sz w:val="20"/>
          <w:szCs w:val="20"/>
        </w:rPr>
        <w:t xml:space="preserve">; </w:t>
      </w:r>
      <w:r w:rsidRPr="00A35524">
        <w:rPr>
          <w:rFonts w:ascii="Times New Roman" w:hAnsi="Times New Roman" w:cs="Times New Roman"/>
          <w:sz w:val="20"/>
          <w:szCs w:val="20"/>
        </w:rPr>
        <w:t>HS3ST3B1</w:t>
      </w:r>
      <w:r>
        <w:rPr>
          <w:rFonts w:ascii="Times New Roman" w:hAnsi="Times New Roman" w:cs="Times New Roman"/>
          <w:sz w:val="20"/>
          <w:szCs w:val="20"/>
        </w:rPr>
        <w:t xml:space="preserve">; </w:t>
      </w:r>
      <w:r w:rsidRPr="00A35524">
        <w:rPr>
          <w:rFonts w:ascii="Times New Roman" w:hAnsi="Times New Roman" w:cs="Times New Roman"/>
          <w:sz w:val="20"/>
          <w:szCs w:val="20"/>
        </w:rPr>
        <w:t>HS6ST1</w:t>
      </w:r>
      <w:r>
        <w:rPr>
          <w:rFonts w:ascii="Times New Roman" w:hAnsi="Times New Roman" w:cs="Times New Roman"/>
          <w:sz w:val="20"/>
          <w:szCs w:val="20"/>
        </w:rPr>
        <w:t xml:space="preserve">; </w:t>
      </w:r>
      <w:r w:rsidRPr="00A35524">
        <w:rPr>
          <w:rFonts w:ascii="Times New Roman" w:hAnsi="Times New Roman" w:cs="Times New Roman"/>
          <w:sz w:val="20"/>
          <w:szCs w:val="20"/>
        </w:rPr>
        <w:t>HS6ST2</w:t>
      </w:r>
      <w:r>
        <w:rPr>
          <w:rFonts w:ascii="Times New Roman" w:hAnsi="Times New Roman" w:cs="Times New Roman"/>
          <w:sz w:val="20"/>
          <w:szCs w:val="20"/>
        </w:rPr>
        <w:t xml:space="preserve">; </w:t>
      </w:r>
      <w:r w:rsidRPr="00A35524">
        <w:rPr>
          <w:rFonts w:ascii="Times New Roman" w:hAnsi="Times New Roman" w:cs="Times New Roman"/>
          <w:sz w:val="20"/>
          <w:szCs w:val="20"/>
        </w:rPr>
        <w:t>HSBP1</w:t>
      </w:r>
      <w:r>
        <w:rPr>
          <w:rFonts w:ascii="Times New Roman" w:hAnsi="Times New Roman" w:cs="Times New Roman"/>
          <w:sz w:val="20"/>
          <w:szCs w:val="20"/>
        </w:rPr>
        <w:t xml:space="preserve">; </w:t>
      </w:r>
      <w:r w:rsidRPr="00A35524">
        <w:rPr>
          <w:rFonts w:ascii="Times New Roman" w:hAnsi="Times New Roman" w:cs="Times New Roman"/>
          <w:sz w:val="20"/>
          <w:szCs w:val="20"/>
        </w:rPr>
        <w:t>HSD11B1</w:t>
      </w:r>
      <w:r>
        <w:rPr>
          <w:rFonts w:ascii="Times New Roman" w:hAnsi="Times New Roman" w:cs="Times New Roman"/>
          <w:sz w:val="20"/>
          <w:szCs w:val="20"/>
        </w:rPr>
        <w:t xml:space="preserve">; </w:t>
      </w:r>
      <w:r w:rsidRPr="00A35524">
        <w:rPr>
          <w:rFonts w:ascii="Times New Roman" w:hAnsi="Times New Roman" w:cs="Times New Roman"/>
          <w:sz w:val="20"/>
          <w:szCs w:val="20"/>
        </w:rPr>
        <w:t>HSD17B14</w:t>
      </w:r>
      <w:r>
        <w:rPr>
          <w:rFonts w:ascii="Times New Roman" w:hAnsi="Times New Roman" w:cs="Times New Roman"/>
          <w:sz w:val="20"/>
          <w:szCs w:val="20"/>
        </w:rPr>
        <w:t xml:space="preserve">; </w:t>
      </w:r>
      <w:r w:rsidRPr="00A35524">
        <w:rPr>
          <w:rFonts w:ascii="Times New Roman" w:hAnsi="Times New Roman" w:cs="Times New Roman"/>
          <w:sz w:val="20"/>
          <w:szCs w:val="20"/>
        </w:rPr>
        <w:t>HSD17B3</w:t>
      </w:r>
      <w:r>
        <w:rPr>
          <w:rFonts w:ascii="Times New Roman" w:hAnsi="Times New Roman" w:cs="Times New Roman"/>
          <w:sz w:val="20"/>
          <w:szCs w:val="20"/>
        </w:rPr>
        <w:t xml:space="preserve">; </w:t>
      </w:r>
      <w:r w:rsidRPr="00A35524">
        <w:rPr>
          <w:rFonts w:ascii="Times New Roman" w:hAnsi="Times New Roman" w:cs="Times New Roman"/>
          <w:sz w:val="20"/>
          <w:szCs w:val="20"/>
        </w:rPr>
        <w:t>HSDL2</w:t>
      </w:r>
      <w:r>
        <w:rPr>
          <w:rFonts w:ascii="Times New Roman" w:hAnsi="Times New Roman" w:cs="Times New Roman"/>
          <w:sz w:val="20"/>
          <w:szCs w:val="20"/>
        </w:rPr>
        <w:t xml:space="preserve">; </w:t>
      </w:r>
      <w:r w:rsidRPr="00A35524">
        <w:rPr>
          <w:rFonts w:ascii="Times New Roman" w:hAnsi="Times New Roman" w:cs="Times New Roman"/>
          <w:sz w:val="20"/>
          <w:szCs w:val="20"/>
        </w:rPr>
        <w:t>HSP90B1</w:t>
      </w:r>
      <w:r>
        <w:rPr>
          <w:rFonts w:ascii="Times New Roman" w:hAnsi="Times New Roman" w:cs="Times New Roman"/>
          <w:sz w:val="20"/>
          <w:szCs w:val="20"/>
        </w:rPr>
        <w:t xml:space="preserve">; </w:t>
      </w:r>
      <w:r w:rsidRPr="00A35524">
        <w:rPr>
          <w:rFonts w:ascii="Times New Roman" w:hAnsi="Times New Roman" w:cs="Times New Roman"/>
          <w:sz w:val="20"/>
          <w:szCs w:val="20"/>
        </w:rPr>
        <w:t>HSPA1A</w:t>
      </w:r>
      <w:r>
        <w:rPr>
          <w:rFonts w:ascii="Times New Roman" w:hAnsi="Times New Roman" w:cs="Times New Roman"/>
          <w:sz w:val="20"/>
          <w:szCs w:val="20"/>
        </w:rPr>
        <w:t xml:space="preserve">; </w:t>
      </w:r>
      <w:r w:rsidRPr="00A35524">
        <w:rPr>
          <w:rFonts w:ascii="Times New Roman" w:hAnsi="Times New Roman" w:cs="Times New Roman"/>
          <w:sz w:val="20"/>
          <w:szCs w:val="20"/>
        </w:rPr>
        <w:t>HSPA2</w:t>
      </w:r>
      <w:r>
        <w:rPr>
          <w:rFonts w:ascii="Times New Roman" w:hAnsi="Times New Roman" w:cs="Times New Roman"/>
          <w:sz w:val="20"/>
          <w:szCs w:val="20"/>
        </w:rPr>
        <w:t xml:space="preserve">; </w:t>
      </w:r>
      <w:r w:rsidRPr="00A35524">
        <w:rPr>
          <w:rFonts w:ascii="Times New Roman" w:hAnsi="Times New Roman" w:cs="Times New Roman"/>
          <w:sz w:val="20"/>
          <w:szCs w:val="20"/>
        </w:rPr>
        <w:t>HSPB1</w:t>
      </w:r>
      <w:r>
        <w:rPr>
          <w:rFonts w:ascii="Times New Roman" w:hAnsi="Times New Roman" w:cs="Times New Roman"/>
          <w:sz w:val="20"/>
          <w:szCs w:val="20"/>
        </w:rPr>
        <w:t xml:space="preserve">; </w:t>
      </w:r>
      <w:r w:rsidRPr="00A35524">
        <w:rPr>
          <w:rFonts w:ascii="Times New Roman" w:hAnsi="Times New Roman" w:cs="Times New Roman"/>
          <w:sz w:val="20"/>
          <w:szCs w:val="20"/>
        </w:rPr>
        <w:t>HSPB6</w:t>
      </w:r>
      <w:r>
        <w:rPr>
          <w:rFonts w:ascii="Times New Roman" w:hAnsi="Times New Roman" w:cs="Times New Roman"/>
          <w:sz w:val="20"/>
          <w:szCs w:val="20"/>
        </w:rPr>
        <w:t xml:space="preserve">; </w:t>
      </w:r>
      <w:r w:rsidRPr="00A35524">
        <w:rPr>
          <w:rFonts w:ascii="Times New Roman" w:hAnsi="Times New Roman" w:cs="Times New Roman"/>
          <w:sz w:val="20"/>
          <w:szCs w:val="20"/>
        </w:rPr>
        <w:t>HSPG2</w:t>
      </w:r>
      <w:r>
        <w:rPr>
          <w:rFonts w:ascii="Times New Roman" w:hAnsi="Times New Roman" w:cs="Times New Roman"/>
          <w:sz w:val="20"/>
          <w:szCs w:val="20"/>
        </w:rPr>
        <w:t xml:space="preserve">; </w:t>
      </w:r>
      <w:r w:rsidRPr="00A35524">
        <w:rPr>
          <w:rFonts w:ascii="Times New Roman" w:hAnsi="Times New Roman" w:cs="Times New Roman"/>
          <w:sz w:val="20"/>
          <w:szCs w:val="20"/>
        </w:rPr>
        <w:t>HTR1A</w:t>
      </w:r>
      <w:r>
        <w:rPr>
          <w:rFonts w:ascii="Times New Roman" w:hAnsi="Times New Roman" w:cs="Times New Roman"/>
          <w:sz w:val="20"/>
          <w:szCs w:val="20"/>
        </w:rPr>
        <w:t xml:space="preserve">; </w:t>
      </w:r>
      <w:r w:rsidRPr="00A35524">
        <w:rPr>
          <w:rFonts w:ascii="Times New Roman" w:hAnsi="Times New Roman" w:cs="Times New Roman"/>
          <w:sz w:val="20"/>
          <w:szCs w:val="20"/>
        </w:rPr>
        <w:t>HTR1B</w:t>
      </w:r>
      <w:r>
        <w:rPr>
          <w:rFonts w:ascii="Times New Roman" w:hAnsi="Times New Roman" w:cs="Times New Roman"/>
          <w:sz w:val="20"/>
          <w:szCs w:val="20"/>
        </w:rPr>
        <w:t xml:space="preserve">; </w:t>
      </w:r>
      <w:r w:rsidRPr="00A35524">
        <w:rPr>
          <w:rFonts w:ascii="Times New Roman" w:hAnsi="Times New Roman" w:cs="Times New Roman"/>
          <w:sz w:val="20"/>
          <w:szCs w:val="20"/>
        </w:rPr>
        <w:t>HTRA2</w:t>
      </w:r>
      <w:r>
        <w:rPr>
          <w:rFonts w:ascii="Times New Roman" w:hAnsi="Times New Roman" w:cs="Times New Roman"/>
          <w:sz w:val="20"/>
          <w:szCs w:val="20"/>
        </w:rPr>
        <w:t xml:space="preserve">; </w:t>
      </w:r>
      <w:r w:rsidRPr="00A35524">
        <w:rPr>
          <w:rFonts w:ascii="Times New Roman" w:hAnsi="Times New Roman" w:cs="Times New Roman"/>
          <w:sz w:val="20"/>
          <w:szCs w:val="20"/>
        </w:rPr>
        <w:t>HYAL1</w:t>
      </w:r>
      <w:r>
        <w:rPr>
          <w:rFonts w:ascii="Times New Roman" w:hAnsi="Times New Roman" w:cs="Times New Roman"/>
          <w:sz w:val="20"/>
          <w:szCs w:val="20"/>
        </w:rPr>
        <w:t xml:space="preserve">; </w:t>
      </w:r>
      <w:r w:rsidRPr="00A35524">
        <w:rPr>
          <w:rFonts w:ascii="Times New Roman" w:hAnsi="Times New Roman" w:cs="Times New Roman"/>
          <w:sz w:val="20"/>
          <w:szCs w:val="20"/>
        </w:rPr>
        <w:t>HYOU1</w:t>
      </w:r>
      <w:r>
        <w:rPr>
          <w:rFonts w:ascii="Times New Roman" w:hAnsi="Times New Roman" w:cs="Times New Roman"/>
          <w:sz w:val="20"/>
          <w:szCs w:val="20"/>
        </w:rPr>
        <w:t xml:space="preserve">; </w:t>
      </w:r>
      <w:r w:rsidRPr="00A35524">
        <w:rPr>
          <w:rFonts w:ascii="Times New Roman" w:hAnsi="Times New Roman" w:cs="Times New Roman"/>
          <w:sz w:val="20"/>
          <w:szCs w:val="20"/>
        </w:rPr>
        <w:t>ICA1</w:t>
      </w:r>
      <w:r>
        <w:rPr>
          <w:rFonts w:ascii="Times New Roman" w:hAnsi="Times New Roman" w:cs="Times New Roman"/>
          <w:sz w:val="20"/>
          <w:szCs w:val="20"/>
        </w:rPr>
        <w:t xml:space="preserve">; </w:t>
      </w:r>
      <w:r w:rsidRPr="00A35524">
        <w:rPr>
          <w:rFonts w:ascii="Times New Roman" w:hAnsi="Times New Roman" w:cs="Times New Roman"/>
          <w:sz w:val="20"/>
          <w:szCs w:val="20"/>
        </w:rPr>
        <w:t>ICAM1</w:t>
      </w:r>
      <w:r>
        <w:rPr>
          <w:rFonts w:ascii="Times New Roman" w:hAnsi="Times New Roman" w:cs="Times New Roman"/>
          <w:sz w:val="20"/>
          <w:szCs w:val="20"/>
        </w:rPr>
        <w:t xml:space="preserve">; </w:t>
      </w:r>
      <w:r w:rsidRPr="00A35524">
        <w:rPr>
          <w:rFonts w:ascii="Times New Roman" w:hAnsi="Times New Roman" w:cs="Times New Roman"/>
          <w:sz w:val="20"/>
          <w:szCs w:val="20"/>
        </w:rPr>
        <w:t>ICAM2</w:t>
      </w:r>
      <w:r>
        <w:rPr>
          <w:rFonts w:ascii="Times New Roman" w:hAnsi="Times New Roman" w:cs="Times New Roman"/>
          <w:sz w:val="20"/>
          <w:szCs w:val="20"/>
        </w:rPr>
        <w:t xml:space="preserve">; </w:t>
      </w:r>
      <w:r w:rsidRPr="00A35524">
        <w:rPr>
          <w:rFonts w:ascii="Times New Roman" w:hAnsi="Times New Roman" w:cs="Times New Roman"/>
          <w:sz w:val="20"/>
          <w:szCs w:val="20"/>
        </w:rPr>
        <w:t>ICAM3</w:t>
      </w:r>
      <w:r>
        <w:rPr>
          <w:rFonts w:ascii="Times New Roman" w:hAnsi="Times New Roman" w:cs="Times New Roman"/>
          <w:sz w:val="20"/>
          <w:szCs w:val="20"/>
        </w:rPr>
        <w:t xml:space="preserve">; </w:t>
      </w:r>
      <w:r w:rsidRPr="00A35524">
        <w:rPr>
          <w:rFonts w:ascii="Times New Roman" w:hAnsi="Times New Roman" w:cs="Times New Roman"/>
          <w:sz w:val="20"/>
          <w:szCs w:val="20"/>
        </w:rPr>
        <w:t>ICAM4</w:t>
      </w:r>
      <w:r>
        <w:rPr>
          <w:rFonts w:ascii="Times New Roman" w:hAnsi="Times New Roman" w:cs="Times New Roman"/>
          <w:sz w:val="20"/>
          <w:szCs w:val="20"/>
        </w:rPr>
        <w:t xml:space="preserve">; </w:t>
      </w:r>
      <w:r w:rsidRPr="00A35524">
        <w:rPr>
          <w:rFonts w:ascii="Times New Roman" w:hAnsi="Times New Roman" w:cs="Times New Roman"/>
          <w:sz w:val="20"/>
          <w:szCs w:val="20"/>
        </w:rPr>
        <w:t>ICAM5</w:t>
      </w:r>
      <w:r>
        <w:rPr>
          <w:rFonts w:ascii="Times New Roman" w:hAnsi="Times New Roman" w:cs="Times New Roman"/>
          <w:sz w:val="20"/>
          <w:szCs w:val="20"/>
        </w:rPr>
        <w:t xml:space="preserve">; </w:t>
      </w:r>
      <w:r w:rsidRPr="00A35524">
        <w:rPr>
          <w:rFonts w:ascii="Times New Roman" w:hAnsi="Times New Roman" w:cs="Times New Roman"/>
          <w:sz w:val="20"/>
          <w:szCs w:val="20"/>
        </w:rPr>
        <w:t>ICOSLG</w:t>
      </w:r>
      <w:r>
        <w:rPr>
          <w:rFonts w:ascii="Times New Roman" w:hAnsi="Times New Roman" w:cs="Times New Roman"/>
          <w:sz w:val="20"/>
          <w:szCs w:val="20"/>
        </w:rPr>
        <w:t xml:space="preserve">; </w:t>
      </w:r>
      <w:r w:rsidRPr="00A35524">
        <w:rPr>
          <w:rFonts w:ascii="Times New Roman" w:hAnsi="Times New Roman" w:cs="Times New Roman"/>
          <w:sz w:val="20"/>
          <w:szCs w:val="20"/>
        </w:rPr>
        <w:t>ID4</w:t>
      </w:r>
      <w:r>
        <w:rPr>
          <w:rFonts w:ascii="Times New Roman" w:hAnsi="Times New Roman" w:cs="Times New Roman"/>
          <w:sz w:val="20"/>
          <w:szCs w:val="20"/>
        </w:rPr>
        <w:t xml:space="preserve">; </w:t>
      </w:r>
      <w:r w:rsidRPr="00A35524">
        <w:rPr>
          <w:rFonts w:ascii="Times New Roman" w:hAnsi="Times New Roman" w:cs="Times New Roman"/>
          <w:sz w:val="20"/>
          <w:szCs w:val="20"/>
        </w:rPr>
        <w:t>IDI2</w:t>
      </w:r>
      <w:r>
        <w:rPr>
          <w:rFonts w:ascii="Times New Roman" w:hAnsi="Times New Roman" w:cs="Times New Roman"/>
          <w:sz w:val="20"/>
          <w:szCs w:val="20"/>
        </w:rPr>
        <w:t xml:space="preserve">; </w:t>
      </w:r>
      <w:r w:rsidRPr="00A35524">
        <w:rPr>
          <w:rFonts w:ascii="Times New Roman" w:hAnsi="Times New Roman" w:cs="Times New Roman"/>
          <w:sz w:val="20"/>
          <w:szCs w:val="20"/>
        </w:rPr>
        <w:t>IDO1</w:t>
      </w:r>
      <w:r>
        <w:rPr>
          <w:rFonts w:ascii="Times New Roman" w:hAnsi="Times New Roman" w:cs="Times New Roman"/>
          <w:sz w:val="20"/>
          <w:szCs w:val="20"/>
        </w:rPr>
        <w:t xml:space="preserve">; </w:t>
      </w:r>
      <w:r w:rsidRPr="00A35524">
        <w:rPr>
          <w:rFonts w:ascii="Times New Roman" w:hAnsi="Times New Roman" w:cs="Times New Roman"/>
          <w:sz w:val="20"/>
          <w:szCs w:val="20"/>
        </w:rPr>
        <w:t>IDS</w:t>
      </w:r>
      <w:r>
        <w:rPr>
          <w:rFonts w:ascii="Times New Roman" w:hAnsi="Times New Roman" w:cs="Times New Roman"/>
          <w:sz w:val="20"/>
          <w:szCs w:val="20"/>
        </w:rPr>
        <w:t xml:space="preserve">; </w:t>
      </w:r>
      <w:r w:rsidRPr="00A35524">
        <w:rPr>
          <w:rFonts w:ascii="Times New Roman" w:hAnsi="Times New Roman" w:cs="Times New Roman"/>
          <w:sz w:val="20"/>
          <w:szCs w:val="20"/>
        </w:rPr>
        <w:t>IDUA</w:t>
      </w:r>
      <w:r>
        <w:rPr>
          <w:rFonts w:ascii="Times New Roman" w:hAnsi="Times New Roman" w:cs="Times New Roman"/>
          <w:sz w:val="20"/>
          <w:szCs w:val="20"/>
        </w:rPr>
        <w:t xml:space="preserve">; </w:t>
      </w:r>
      <w:r w:rsidRPr="00A35524">
        <w:rPr>
          <w:rFonts w:ascii="Times New Roman" w:hAnsi="Times New Roman" w:cs="Times New Roman"/>
          <w:sz w:val="20"/>
          <w:szCs w:val="20"/>
        </w:rPr>
        <w:t>IFI30</w:t>
      </w:r>
      <w:r>
        <w:rPr>
          <w:rFonts w:ascii="Times New Roman" w:hAnsi="Times New Roman" w:cs="Times New Roman"/>
          <w:sz w:val="20"/>
          <w:szCs w:val="20"/>
        </w:rPr>
        <w:t xml:space="preserve">; </w:t>
      </w:r>
      <w:r w:rsidRPr="00A35524">
        <w:rPr>
          <w:rFonts w:ascii="Times New Roman" w:hAnsi="Times New Roman" w:cs="Times New Roman"/>
          <w:sz w:val="20"/>
          <w:szCs w:val="20"/>
        </w:rPr>
        <w:t>IFIT1</w:t>
      </w:r>
      <w:r>
        <w:rPr>
          <w:rFonts w:ascii="Times New Roman" w:hAnsi="Times New Roman" w:cs="Times New Roman"/>
          <w:sz w:val="20"/>
          <w:szCs w:val="20"/>
        </w:rPr>
        <w:t xml:space="preserve">; </w:t>
      </w:r>
      <w:r w:rsidRPr="00A35524">
        <w:rPr>
          <w:rFonts w:ascii="Times New Roman" w:hAnsi="Times New Roman" w:cs="Times New Roman"/>
          <w:sz w:val="20"/>
          <w:szCs w:val="20"/>
        </w:rPr>
        <w:t>IFIT3</w:t>
      </w:r>
      <w:r>
        <w:rPr>
          <w:rFonts w:ascii="Times New Roman" w:hAnsi="Times New Roman" w:cs="Times New Roman"/>
          <w:sz w:val="20"/>
          <w:szCs w:val="20"/>
        </w:rPr>
        <w:t xml:space="preserve">; </w:t>
      </w:r>
      <w:r w:rsidRPr="00A35524">
        <w:rPr>
          <w:rFonts w:ascii="Times New Roman" w:hAnsi="Times New Roman" w:cs="Times New Roman"/>
          <w:sz w:val="20"/>
          <w:szCs w:val="20"/>
        </w:rPr>
        <w:t>IFNAR1</w:t>
      </w:r>
      <w:r>
        <w:rPr>
          <w:rFonts w:ascii="Times New Roman" w:hAnsi="Times New Roman" w:cs="Times New Roman"/>
          <w:sz w:val="20"/>
          <w:szCs w:val="20"/>
        </w:rPr>
        <w:t xml:space="preserve">; </w:t>
      </w:r>
      <w:r w:rsidRPr="00A35524">
        <w:rPr>
          <w:rFonts w:ascii="Times New Roman" w:hAnsi="Times New Roman" w:cs="Times New Roman"/>
          <w:sz w:val="20"/>
          <w:szCs w:val="20"/>
        </w:rPr>
        <w:t>IFNG</w:t>
      </w:r>
      <w:r>
        <w:rPr>
          <w:rFonts w:ascii="Times New Roman" w:hAnsi="Times New Roman" w:cs="Times New Roman"/>
          <w:sz w:val="20"/>
          <w:szCs w:val="20"/>
        </w:rPr>
        <w:t xml:space="preserve">; </w:t>
      </w:r>
      <w:r w:rsidRPr="00A35524">
        <w:rPr>
          <w:rFonts w:ascii="Times New Roman" w:hAnsi="Times New Roman" w:cs="Times New Roman"/>
          <w:sz w:val="20"/>
          <w:szCs w:val="20"/>
        </w:rPr>
        <w:t>IFNGR1</w:t>
      </w:r>
      <w:r>
        <w:rPr>
          <w:rFonts w:ascii="Times New Roman" w:hAnsi="Times New Roman" w:cs="Times New Roman"/>
          <w:sz w:val="20"/>
          <w:szCs w:val="20"/>
        </w:rPr>
        <w:t xml:space="preserve">; </w:t>
      </w:r>
      <w:r w:rsidRPr="00A35524">
        <w:rPr>
          <w:rFonts w:ascii="Times New Roman" w:hAnsi="Times New Roman" w:cs="Times New Roman"/>
          <w:sz w:val="20"/>
          <w:szCs w:val="20"/>
        </w:rPr>
        <w:t>IFNGR2</w:t>
      </w:r>
      <w:r>
        <w:rPr>
          <w:rFonts w:ascii="Times New Roman" w:hAnsi="Times New Roman" w:cs="Times New Roman"/>
          <w:sz w:val="20"/>
          <w:szCs w:val="20"/>
        </w:rPr>
        <w:t xml:space="preserve">; </w:t>
      </w:r>
      <w:r w:rsidRPr="00A35524">
        <w:rPr>
          <w:rFonts w:ascii="Times New Roman" w:hAnsi="Times New Roman" w:cs="Times New Roman"/>
          <w:sz w:val="20"/>
          <w:szCs w:val="20"/>
        </w:rPr>
        <w:t>IFNL1</w:t>
      </w:r>
      <w:r>
        <w:rPr>
          <w:rFonts w:ascii="Times New Roman" w:hAnsi="Times New Roman" w:cs="Times New Roman"/>
          <w:sz w:val="20"/>
          <w:szCs w:val="20"/>
        </w:rPr>
        <w:t xml:space="preserve">; </w:t>
      </w:r>
      <w:r w:rsidRPr="00A35524">
        <w:rPr>
          <w:rFonts w:ascii="Times New Roman" w:hAnsi="Times New Roman" w:cs="Times New Roman"/>
          <w:sz w:val="20"/>
          <w:szCs w:val="20"/>
        </w:rPr>
        <w:t>IFNL2</w:t>
      </w:r>
      <w:r>
        <w:rPr>
          <w:rFonts w:ascii="Times New Roman" w:hAnsi="Times New Roman" w:cs="Times New Roman"/>
          <w:sz w:val="20"/>
          <w:szCs w:val="20"/>
        </w:rPr>
        <w:t xml:space="preserve">; </w:t>
      </w:r>
      <w:r w:rsidRPr="00A35524">
        <w:rPr>
          <w:rFonts w:ascii="Times New Roman" w:hAnsi="Times New Roman" w:cs="Times New Roman"/>
          <w:sz w:val="20"/>
          <w:szCs w:val="20"/>
        </w:rPr>
        <w:t>IFNLR1</w:t>
      </w:r>
      <w:r>
        <w:rPr>
          <w:rFonts w:ascii="Times New Roman" w:hAnsi="Times New Roman" w:cs="Times New Roman"/>
          <w:sz w:val="20"/>
          <w:szCs w:val="20"/>
        </w:rPr>
        <w:t xml:space="preserve">; </w:t>
      </w:r>
      <w:r w:rsidRPr="00A35524">
        <w:rPr>
          <w:rFonts w:ascii="Times New Roman" w:hAnsi="Times New Roman" w:cs="Times New Roman"/>
          <w:sz w:val="20"/>
          <w:szCs w:val="20"/>
        </w:rPr>
        <w:t>IFNW1</w:t>
      </w:r>
      <w:r>
        <w:rPr>
          <w:rFonts w:ascii="Times New Roman" w:hAnsi="Times New Roman" w:cs="Times New Roman"/>
          <w:sz w:val="20"/>
          <w:szCs w:val="20"/>
        </w:rPr>
        <w:t xml:space="preserve">; </w:t>
      </w:r>
      <w:r w:rsidRPr="00A35524">
        <w:rPr>
          <w:rFonts w:ascii="Times New Roman" w:hAnsi="Times New Roman" w:cs="Times New Roman"/>
          <w:sz w:val="20"/>
          <w:szCs w:val="20"/>
        </w:rPr>
        <w:t>IFT20</w:t>
      </w:r>
      <w:r>
        <w:rPr>
          <w:rFonts w:ascii="Times New Roman" w:hAnsi="Times New Roman" w:cs="Times New Roman"/>
          <w:sz w:val="20"/>
          <w:szCs w:val="20"/>
        </w:rPr>
        <w:t xml:space="preserve">; </w:t>
      </w:r>
      <w:r w:rsidRPr="00A35524">
        <w:rPr>
          <w:rFonts w:ascii="Times New Roman" w:hAnsi="Times New Roman" w:cs="Times New Roman"/>
          <w:sz w:val="20"/>
          <w:szCs w:val="20"/>
        </w:rPr>
        <w:t>IGBP1</w:t>
      </w:r>
      <w:r>
        <w:rPr>
          <w:rFonts w:ascii="Times New Roman" w:hAnsi="Times New Roman" w:cs="Times New Roman"/>
          <w:sz w:val="20"/>
          <w:szCs w:val="20"/>
        </w:rPr>
        <w:t xml:space="preserve">; </w:t>
      </w:r>
      <w:r w:rsidRPr="00A35524">
        <w:rPr>
          <w:rFonts w:ascii="Times New Roman" w:hAnsi="Times New Roman" w:cs="Times New Roman"/>
          <w:sz w:val="20"/>
          <w:szCs w:val="20"/>
        </w:rPr>
        <w:t>IGDCC3</w:t>
      </w:r>
      <w:r>
        <w:rPr>
          <w:rFonts w:ascii="Times New Roman" w:hAnsi="Times New Roman" w:cs="Times New Roman"/>
          <w:sz w:val="20"/>
          <w:szCs w:val="20"/>
        </w:rPr>
        <w:t xml:space="preserve">; </w:t>
      </w:r>
      <w:r w:rsidRPr="00A35524">
        <w:rPr>
          <w:rFonts w:ascii="Times New Roman" w:hAnsi="Times New Roman" w:cs="Times New Roman"/>
          <w:sz w:val="20"/>
          <w:szCs w:val="20"/>
        </w:rPr>
        <w:t>IGDCC4</w:t>
      </w:r>
      <w:r>
        <w:rPr>
          <w:rFonts w:ascii="Times New Roman" w:hAnsi="Times New Roman" w:cs="Times New Roman"/>
          <w:sz w:val="20"/>
          <w:szCs w:val="20"/>
        </w:rPr>
        <w:t xml:space="preserve">; </w:t>
      </w:r>
      <w:r w:rsidRPr="00A35524">
        <w:rPr>
          <w:rFonts w:ascii="Times New Roman" w:hAnsi="Times New Roman" w:cs="Times New Roman"/>
          <w:sz w:val="20"/>
          <w:szCs w:val="20"/>
        </w:rPr>
        <w:t>IGF1R</w:t>
      </w:r>
      <w:r>
        <w:rPr>
          <w:rFonts w:ascii="Times New Roman" w:hAnsi="Times New Roman" w:cs="Times New Roman"/>
          <w:sz w:val="20"/>
          <w:szCs w:val="20"/>
        </w:rPr>
        <w:t xml:space="preserve">; </w:t>
      </w:r>
      <w:r w:rsidRPr="00A35524">
        <w:rPr>
          <w:rFonts w:ascii="Times New Roman" w:hAnsi="Times New Roman" w:cs="Times New Roman"/>
          <w:sz w:val="20"/>
          <w:szCs w:val="20"/>
        </w:rPr>
        <w:t>IGF2BP3</w:t>
      </w:r>
      <w:r>
        <w:rPr>
          <w:rFonts w:ascii="Times New Roman" w:hAnsi="Times New Roman" w:cs="Times New Roman"/>
          <w:sz w:val="20"/>
          <w:szCs w:val="20"/>
        </w:rPr>
        <w:t xml:space="preserve">; </w:t>
      </w:r>
      <w:r w:rsidRPr="00A35524">
        <w:rPr>
          <w:rFonts w:ascii="Times New Roman" w:hAnsi="Times New Roman" w:cs="Times New Roman"/>
          <w:sz w:val="20"/>
          <w:szCs w:val="20"/>
        </w:rPr>
        <w:t>IGF2R</w:t>
      </w:r>
      <w:r>
        <w:rPr>
          <w:rFonts w:ascii="Times New Roman" w:hAnsi="Times New Roman" w:cs="Times New Roman"/>
          <w:sz w:val="20"/>
          <w:szCs w:val="20"/>
        </w:rPr>
        <w:t xml:space="preserve">; </w:t>
      </w:r>
      <w:r w:rsidRPr="00A35524">
        <w:rPr>
          <w:rFonts w:ascii="Times New Roman" w:hAnsi="Times New Roman" w:cs="Times New Roman"/>
          <w:sz w:val="20"/>
          <w:szCs w:val="20"/>
        </w:rPr>
        <w:t>IGFBP1</w:t>
      </w:r>
      <w:r>
        <w:rPr>
          <w:rFonts w:ascii="Times New Roman" w:hAnsi="Times New Roman" w:cs="Times New Roman"/>
          <w:sz w:val="20"/>
          <w:szCs w:val="20"/>
        </w:rPr>
        <w:t xml:space="preserve">; </w:t>
      </w:r>
      <w:r w:rsidRPr="00A35524">
        <w:rPr>
          <w:rFonts w:ascii="Times New Roman" w:hAnsi="Times New Roman" w:cs="Times New Roman"/>
          <w:sz w:val="20"/>
          <w:szCs w:val="20"/>
        </w:rPr>
        <w:t>IGFBP2</w:t>
      </w:r>
      <w:r>
        <w:rPr>
          <w:rFonts w:ascii="Times New Roman" w:hAnsi="Times New Roman" w:cs="Times New Roman"/>
          <w:sz w:val="20"/>
          <w:szCs w:val="20"/>
        </w:rPr>
        <w:t xml:space="preserve">; </w:t>
      </w:r>
      <w:r w:rsidRPr="00A35524">
        <w:rPr>
          <w:rFonts w:ascii="Times New Roman" w:hAnsi="Times New Roman" w:cs="Times New Roman"/>
          <w:sz w:val="20"/>
          <w:szCs w:val="20"/>
        </w:rPr>
        <w:t>IGFBP3</w:t>
      </w:r>
      <w:r>
        <w:rPr>
          <w:rFonts w:ascii="Times New Roman" w:hAnsi="Times New Roman" w:cs="Times New Roman"/>
          <w:sz w:val="20"/>
          <w:szCs w:val="20"/>
        </w:rPr>
        <w:t xml:space="preserve">; </w:t>
      </w:r>
      <w:r w:rsidRPr="00A35524">
        <w:rPr>
          <w:rFonts w:ascii="Times New Roman" w:hAnsi="Times New Roman" w:cs="Times New Roman"/>
          <w:sz w:val="20"/>
          <w:szCs w:val="20"/>
        </w:rPr>
        <w:t>IGFBP4</w:t>
      </w:r>
      <w:r>
        <w:rPr>
          <w:rFonts w:ascii="Times New Roman" w:hAnsi="Times New Roman" w:cs="Times New Roman"/>
          <w:sz w:val="20"/>
          <w:szCs w:val="20"/>
        </w:rPr>
        <w:t xml:space="preserve">; </w:t>
      </w:r>
      <w:r w:rsidRPr="00A35524">
        <w:rPr>
          <w:rFonts w:ascii="Times New Roman" w:hAnsi="Times New Roman" w:cs="Times New Roman"/>
          <w:sz w:val="20"/>
          <w:szCs w:val="20"/>
        </w:rPr>
        <w:t>IGFBP6</w:t>
      </w:r>
      <w:r>
        <w:rPr>
          <w:rFonts w:ascii="Times New Roman" w:hAnsi="Times New Roman" w:cs="Times New Roman"/>
          <w:sz w:val="20"/>
          <w:szCs w:val="20"/>
        </w:rPr>
        <w:t xml:space="preserve">; </w:t>
      </w:r>
      <w:r w:rsidRPr="00A35524">
        <w:rPr>
          <w:rFonts w:ascii="Times New Roman" w:hAnsi="Times New Roman" w:cs="Times New Roman"/>
          <w:sz w:val="20"/>
          <w:szCs w:val="20"/>
        </w:rPr>
        <w:t>IGFBP7</w:t>
      </w:r>
      <w:r>
        <w:rPr>
          <w:rFonts w:ascii="Times New Roman" w:hAnsi="Times New Roman" w:cs="Times New Roman"/>
          <w:sz w:val="20"/>
          <w:szCs w:val="20"/>
        </w:rPr>
        <w:t xml:space="preserve">; </w:t>
      </w:r>
      <w:r w:rsidRPr="00A35524">
        <w:rPr>
          <w:rFonts w:ascii="Times New Roman" w:hAnsi="Times New Roman" w:cs="Times New Roman"/>
          <w:sz w:val="20"/>
          <w:szCs w:val="20"/>
        </w:rPr>
        <w:t>IGFBPL1</w:t>
      </w:r>
      <w:r>
        <w:rPr>
          <w:rFonts w:ascii="Times New Roman" w:hAnsi="Times New Roman" w:cs="Times New Roman"/>
          <w:sz w:val="20"/>
          <w:szCs w:val="20"/>
        </w:rPr>
        <w:t xml:space="preserve">; </w:t>
      </w:r>
      <w:r w:rsidRPr="00A35524">
        <w:rPr>
          <w:rFonts w:ascii="Times New Roman" w:hAnsi="Times New Roman" w:cs="Times New Roman"/>
          <w:sz w:val="20"/>
          <w:szCs w:val="20"/>
        </w:rPr>
        <w:t>IGFL4</w:t>
      </w:r>
      <w:r>
        <w:rPr>
          <w:rFonts w:ascii="Times New Roman" w:hAnsi="Times New Roman" w:cs="Times New Roman"/>
          <w:sz w:val="20"/>
          <w:szCs w:val="20"/>
        </w:rPr>
        <w:t xml:space="preserve">; </w:t>
      </w:r>
      <w:r w:rsidRPr="00A35524">
        <w:rPr>
          <w:rFonts w:ascii="Times New Roman" w:hAnsi="Times New Roman" w:cs="Times New Roman"/>
          <w:sz w:val="20"/>
          <w:szCs w:val="20"/>
        </w:rPr>
        <w:t>IGHMBP2</w:t>
      </w:r>
      <w:r>
        <w:rPr>
          <w:rFonts w:ascii="Times New Roman" w:hAnsi="Times New Roman" w:cs="Times New Roman"/>
          <w:sz w:val="20"/>
          <w:szCs w:val="20"/>
        </w:rPr>
        <w:t xml:space="preserve">; </w:t>
      </w:r>
      <w:r w:rsidRPr="00A35524">
        <w:rPr>
          <w:rFonts w:ascii="Times New Roman" w:hAnsi="Times New Roman" w:cs="Times New Roman"/>
          <w:sz w:val="20"/>
          <w:szCs w:val="20"/>
        </w:rPr>
        <w:t>IGLC2</w:t>
      </w:r>
      <w:r>
        <w:rPr>
          <w:rFonts w:ascii="Times New Roman" w:hAnsi="Times New Roman" w:cs="Times New Roman"/>
          <w:sz w:val="20"/>
          <w:szCs w:val="20"/>
        </w:rPr>
        <w:t xml:space="preserve">; </w:t>
      </w:r>
      <w:r w:rsidRPr="00A35524">
        <w:rPr>
          <w:rFonts w:ascii="Times New Roman" w:hAnsi="Times New Roman" w:cs="Times New Roman"/>
          <w:sz w:val="20"/>
          <w:szCs w:val="20"/>
        </w:rPr>
        <w:t>IGLON5</w:t>
      </w:r>
      <w:r>
        <w:rPr>
          <w:rFonts w:ascii="Times New Roman" w:hAnsi="Times New Roman" w:cs="Times New Roman"/>
          <w:sz w:val="20"/>
          <w:szCs w:val="20"/>
        </w:rPr>
        <w:t xml:space="preserve">; </w:t>
      </w:r>
      <w:r w:rsidRPr="00A35524">
        <w:rPr>
          <w:rFonts w:ascii="Times New Roman" w:hAnsi="Times New Roman" w:cs="Times New Roman"/>
          <w:sz w:val="20"/>
          <w:szCs w:val="20"/>
        </w:rPr>
        <w:t>IGSF21</w:t>
      </w:r>
      <w:r>
        <w:rPr>
          <w:rFonts w:ascii="Times New Roman" w:hAnsi="Times New Roman" w:cs="Times New Roman"/>
          <w:sz w:val="20"/>
          <w:szCs w:val="20"/>
        </w:rPr>
        <w:t xml:space="preserve">; </w:t>
      </w:r>
      <w:r w:rsidRPr="00A35524">
        <w:rPr>
          <w:rFonts w:ascii="Times New Roman" w:hAnsi="Times New Roman" w:cs="Times New Roman"/>
          <w:sz w:val="20"/>
          <w:szCs w:val="20"/>
        </w:rPr>
        <w:t>IGSF3</w:t>
      </w:r>
      <w:r>
        <w:rPr>
          <w:rFonts w:ascii="Times New Roman" w:hAnsi="Times New Roman" w:cs="Times New Roman"/>
          <w:sz w:val="20"/>
          <w:szCs w:val="20"/>
        </w:rPr>
        <w:t xml:space="preserve">; </w:t>
      </w:r>
      <w:r w:rsidRPr="00A35524">
        <w:rPr>
          <w:rFonts w:ascii="Times New Roman" w:hAnsi="Times New Roman" w:cs="Times New Roman"/>
          <w:sz w:val="20"/>
          <w:szCs w:val="20"/>
        </w:rPr>
        <w:t>IGSF8</w:t>
      </w:r>
      <w:r>
        <w:rPr>
          <w:rFonts w:ascii="Times New Roman" w:hAnsi="Times New Roman" w:cs="Times New Roman"/>
          <w:sz w:val="20"/>
          <w:szCs w:val="20"/>
        </w:rPr>
        <w:t xml:space="preserve">; </w:t>
      </w:r>
      <w:r w:rsidRPr="00A35524">
        <w:rPr>
          <w:rFonts w:ascii="Times New Roman" w:hAnsi="Times New Roman" w:cs="Times New Roman"/>
          <w:sz w:val="20"/>
          <w:szCs w:val="20"/>
        </w:rPr>
        <w:t>IGSF9</w:t>
      </w:r>
      <w:r>
        <w:rPr>
          <w:rFonts w:ascii="Times New Roman" w:hAnsi="Times New Roman" w:cs="Times New Roman"/>
          <w:sz w:val="20"/>
          <w:szCs w:val="20"/>
        </w:rPr>
        <w:t xml:space="preserve">; </w:t>
      </w:r>
      <w:r w:rsidRPr="00A35524">
        <w:rPr>
          <w:rFonts w:ascii="Times New Roman" w:hAnsi="Times New Roman" w:cs="Times New Roman"/>
          <w:sz w:val="20"/>
          <w:szCs w:val="20"/>
        </w:rPr>
        <w:t>IKBKG</w:t>
      </w:r>
      <w:r>
        <w:rPr>
          <w:rFonts w:ascii="Times New Roman" w:hAnsi="Times New Roman" w:cs="Times New Roman"/>
          <w:sz w:val="20"/>
          <w:szCs w:val="20"/>
        </w:rPr>
        <w:t xml:space="preserve">; </w:t>
      </w:r>
      <w:r w:rsidRPr="00A35524">
        <w:rPr>
          <w:rFonts w:ascii="Times New Roman" w:hAnsi="Times New Roman" w:cs="Times New Roman"/>
          <w:sz w:val="20"/>
          <w:szCs w:val="20"/>
        </w:rPr>
        <w:t>IKZF2</w:t>
      </w:r>
      <w:r>
        <w:rPr>
          <w:rFonts w:ascii="Times New Roman" w:hAnsi="Times New Roman" w:cs="Times New Roman"/>
          <w:sz w:val="20"/>
          <w:szCs w:val="20"/>
        </w:rPr>
        <w:t xml:space="preserve">; </w:t>
      </w:r>
      <w:r w:rsidRPr="00A35524">
        <w:rPr>
          <w:rFonts w:ascii="Times New Roman" w:hAnsi="Times New Roman" w:cs="Times New Roman"/>
          <w:sz w:val="20"/>
          <w:szCs w:val="20"/>
        </w:rPr>
        <w:t>IL10</w:t>
      </w:r>
      <w:r>
        <w:rPr>
          <w:rFonts w:ascii="Times New Roman" w:hAnsi="Times New Roman" w:cs="Times New Roman"/>
          <w:sz w:val="20"/>
          <w:szCs w:val="20"/>
        </w:rPr>
        <w:t xml:space="preserve">; </w:t>
      </w:r>
      <w:r w:rsidRPr="00A35524">
        <w:rPr>
          <w:rFonts w:ascii="Times New Roman" w:hAnsi="Times New Roman" w:cs="Times New Roman"/>
          <w:sz w:val="20"/>
          <w:szCs w:val="20"/>
        </w:rPr>
        <w:t>IL10RA</w:t>
      </w:r>
      <w:r>
        <w:rPr>
          <w:rFonts w:ascii="Times New Roman" w:hAnsi="Times New Roman" w:cs="Times New Roman"/>
          <w:sz w:val="20"/>
          <w:szCs w:val="20"/>
        </w:rPr>
        <w:t xml:space="preserve">; </w:t>
      </w:r>
      <w:r w:rsidRPr="00A35524">
        <w:rPr>
          <w:rFonts w:ascii="Times New Roman" w:hAnsi="Times New Roman" w:cs="Times New Roman"/>
          <w:sz w:val="20"/>
          <w:szCs w:val="20"/>
        </w:rPr>
        <w:t>IL10RB</w:t>
      </w:r>
      <w:r>
        <w:rPr>
          <w:rFonts w:ascii="Times New Roman" w:hAnsi="Times New Roman" w:cs="Times New Roman"/>
          <w:sz w:val="20"/>
          <w:szCs w:val="20"/>
        </w:rPr>
        <w:t xml:space="preserve">; </w:t>
      </w:r>
      <w:r w:rsidRPr="00A35524">
        <w:rPr>
          <w:rFonts w:ascii="Times New Roman" w:hAnsi="Times New Roman" w:cs="Times New Roman"/>
          <w:sz w:val="20"/>
          <w:szCs w:val="20"/>
        </w:rPr>
        <w:t>IL11</w:t>
      </w:r>
      <w:r>
        <w:rPr>
          <w:rFonts w:ascii="Times New Roman" w:hAnsi="Times New Roman" w:cs="Times New Roman"/>
          <w:sz w:val="20"/>
          <w:szCs w:val="20"/>
        </w:rPr>
        <w:t xml:space="preserve">; </w:t>
      </w:r>
      <w:r w:rsidRPr="00A35524">
        <w:rPr>
          <w:rFonts w:ascii="Times New Roman" w:hAnsi="Times New Roman" w:cs="Times New Roman"/>
          <w:sz w:val="20"/>
          <w:szCs w:val="20"/>
        </w:rPr>
        <w:t>IL12A_IL12B</w:t>
      </w:r>
      <w:r>
        <w:rPr>
          <w:rFonts w:ascii="Times New Roman" w:hAnsi="Times New Roman" w:cs="Times New Roman"/>
          <w:sz w:val="20"/>
          <w:szCs w:val="20"/>
        </w:rPr>
        <w:t xml:space="preserve">; </w:t>
      </w:r>
      <w:r w:rsidRPr="00A35524">
        <w:rPr>
          <w:rFonts w:ascii="Times New Roman" w:hAnsi="Times New Roman" w:cs="Times New Roman"/>
          <w:sz w:val="20"/>
          <w:szCs w:val="20"/>
        </w:rPr>
        <w:t>IL12B</w:t>
      </w:r>
      <w:r>
        <w:rPr>
          <w:rFonts w:ascii="Times New Roman" w:hAnsi="Times New Roman" w:cs="Times New Roman"/>
          <w:sz w:val="20"/>
          <w:szCs w:val="20"/>
        </w:rPr>
        <w:t xml:space="preserve">; </w:t>
      </w:r>
      <w:r w:rsidRPr="00A35524">
        <w:rPr>
          <w:rFonts w:ascii="Times New Roman" w:hAnsi="Times New Roman" w:cs="Times New Roman"/>
          <w:sz w:val="20"/>
          <w:szCs w:val="20"/>
        </w:rPr>
        <w:t>IL12RB1</w:t>
      </w:r>
      <w:r>
        <w:rPr>
          <w:rFonts w:ascii="Times New Roman" w:hAnsi="Times New Roman" w:cs="Times New Roman"/>
          <w:sz w:val="20"/>
          <w:szCs w:val="20"/>
        </w:rPr>
        <w:t xml:space="preserve">; </w:t>
      </w:r>
      <w:r w:rsidRPr="00A35524">
        <w:rPr>
          <w:rFonts w:ascii="Times New Roman" w:hAnsi="Times New Roman" w:cs="Times New Roman"/>
          <w:sz w:val="20"/>
          <w:szCs w:val="20"/>
        </w:rPr>
        <w:t>IL12RB2</w:t>
      </w:r>
      <w:r>
        <w:rPr>
          <w:rFonts w:ascii="Times New Roman" w:hAnsi="Times New Roman" w:cs="Times New Roman"/>
          <w:sz w:val="20"/>
          <w:szCs w:val="20"/>
        </w:rPr>
        <w:t xml:space="preserve">; </w:t>
      </w:r>
      <w:r w:rsidRPr="00A35524">
        <w:rPr>
          <w:rFonts w:ascii="Times New Roman" w:hAnsi="Times New Roman" w:cs="Times New Roman"/>
          <w:sz w:val="20"/>
          <w:szCs w:val="20"/>
        </w:rPr>
        <w:t>IL13</w:t>
      </w:r>
      <w:r>
        <w:rPr>
          <w:rFonts w:ascii="Times New Roman" w:hAnsi="Times New Roman" w:cs="Times New Roman"/>
          <w:sz w:val="20"/>
          <w:szCs w:val="20"/>
        </w:rPr>
        <w:t xml:space="preserve">; </w:t>
      </w:r>
      <w:r w:rsidRPr="00A35524">
        <w:rPr>
          <w:rFonts w:ascii="Times New Roman" w:hAnsi="Times New Roman" w:cs="Times New Roman"/>
          <w:sz w:val="20"/>
          <w:szCs w:val="20"/>
        </w:rPr>
        <w:t>IL13RA1</w:t>
      </w:r>
      <w:r>
        <w:rPr>
          <w:rFonts w:ascii="Times New Roman" w:hAnsi="Times New Roman" w:cs="Times New Roman"/>
          <w:sz w:val="20"/>
          <w:szCs w:val="20"/>
        </w:rPr>
        <w:t xml:space="preserve">; </w:t>
      </w:r>
      <w:r w:rsidRPr="00A35524">
        <w:rPr>
          <w:rFonts w:ascii="Times New Roman" w:hAnsi="Times New Roman" w:cs="Times New Roman"/>
          <w:sz w:val="20"/>
          <w:szCs w:val="20"/>
        </w:rPr>
        <w:t>IL13RA2</w:t>
      </w:r>
      <w:r>
        <w:rPr>
          <w:rFonts w:ascii="Times New Roman" w:hAnsi="Times New Roman" w:cs="Times New Roman"/>
          <w:sz w:val="20"/>
          <w:szCs w:val="20"/>
        </w:rPr>
        <w:t xml:space="preserve">; </w:t>
      </w:r>
      <w:r w:rsidRPr="00A35524">
        <w:rPr>
          <w:rFonts w:ascii="Times New Roman" w:hAnsi="Times New Roman" w:cs="Times New Roman"/>
          <w:sz w:val="20"/>
          <w:szCs w:val="20"/>
        </w:rPr>
        <w:t>IL15</w:t>
      </w:r>
      <w:r>
        <w:rPr>
          <w:rFonts w:ascii="Times New Roman" w:hAnsi="Times New Roman" w:cs="Times New Roman"/>
          <w:sz w:val="20"/>
          <w:szCs w:val="20"/>
        </w:rPr>
        <w:t xml:space="preserve">; </w:t>
      </w:r>
      <w:r w:rsidRPr="00A35524">
        <w:rPr>
          <w:rFonts w:ascii="Times New Roman" w:hAnsi="Times New Roman" w:cs="Times New Roman"/>
          <w:sz w:val="20"/>
          <w:szCs w:val="20"/>
        </w:rPr>
        <w:t>IL15RA</w:t>
      </w:r>
      <w:r>
        <w:rPr>
          <w:rFonts w:ascii="Times New Roman" w:hAnsi="Times New Roman" w:cs="Times New Roman"/>
          <w:sz w:val="20"/>
          <w:szCs w:val="20"/>
        </w:rPr>
        <w:t xml:space="preserve">; </w:t>
      </w:r>
      <w:r w:rsidRPr="00A35524">
        <w:rPr>
          <w:rFonts w:ascii="Times New Roman" w:hAnsi="Times New Roman" w:cs="Times New Roman"/>
          <w:sz w:val="20"/>
          <w:szCs w:val="20"/>
        </w:rPr>
        <w:t>IL16</w:t>
      </w:r>
      <w:r>
        <w:rPr>
          <w:rFonts w:ascii="Times New Roman" w:hAnsi="Times New Roman" w:cs="Times New Roman"/>
          <w:sz w:val="20"/>
          <w:szCs w:val="20"/>
        </w:rPr>
        <w:t xml:space="preserve">; </w:t>
      </w:r>
      <w:r w:rsidRPr="00A35524">
        <w:rPr>
          <w:rFonts w:ascii="Times New Roman" w:hAnsi="Times New Roman" w:cs="Times New Roman"/>
          <w:sz w:val="20"/>
          <w:szCs w:val="20"/>
        </w:rPr>
        <w:t>IL17A</w:t>
      </w:r>
      <w:r>
        <w:rPr>
          <w:rFonts w:ascii="Times New Roman" w:hAnsi="Times New Roman" w:cs="Times New Roman"/>
          <w:sz w:val="20"/>
          <w:szCs w:val="20"/>
        </w:rPr>
        <w:t xml:space="preserve">; </w:t>
      </w:r>
      <w:r w:rsidRPr="00A35524">
        <w:rPr>
          <w:rFonts w:ascii="Times New Roman" w:hAnsi="Times New Roman" w:cs="Times New Roman"/>
          <w:sz w:val="20"/>
          <w:szCs w:val="20"/>
        </w:rPr>
        <w:t>IL17C</w:t>
      </w:r>
      <w:r>
        <w:rPr>
          <w:rFonts w:ascii="Times New Roman" w:hAnsi="Times New Roman" w:cs="Times New Roman"/>
          <w:sz w:val="20"/>
          <w:szCs w:val="20"/>
        </w:rPr>
        <w:t xml:space="preserve">; </w:t>
      </w:r>
      <w:r w:rsidRPr="00A35524">
        <w:rPr>
          <w:rFonts w:ascii="Times New Roman" w:hAnsi="Times New Roman" w:cs="Times New Roman"/>
          <w:sz w:val="20"/>
          <w:szCs w:val="20"/>
        </w:rPr>
        <w:t>IL17D</w:t>
      </w:r>
      <w:r>
        <w:rPr>
          <w:rFonts w:ascii="Times New Roman" w:hAnsi="Times New Roman" w:cs="Times New Roman"/>
          <w:sz w:val="20"/>
          <w:szCs w:val="20"/>
        </w:rPr>
        <w:t xml:space="preserve">; </w:t>
      </w:r>
      <w:r w:rsidRPr="00A35524">
        <w:rPr>
          <w:rFonts w:ascii="Times New Roman" w:hAnsi="Times New Roman" w:cs="Times New Roman"/>
          <w:sz w:val="20"/>
          <w:szCs w:val="20"/>
        </w:rPr>
        <w:t>IL17F</w:t>
      </w:r>
      <w:r>
        <w:rPr>
          <w:rFonts w:ascii="Times New Roman" w:hAnsi="Times New Roman" w:cs="Times New Roman"/>
          <w:sz w:val="20"/>
          <w:szCs w:val="20"/>
        </w:rPr>
        <w:t xml:space="preserve">; </w:t>
      </w:r>
      <w:r w:rsidRPr="00A35524">
        <w:rPr>
          <w:rFonts w:ascii="Times New Roman" w:hAnsi="Times New Roman" w:cs="Times New Roman"/>
          <w:sz w:val="20"/>
          <w:szCs w:val="20"/>
        </w:rPr>
        <w:t>IL17RA</w:t>
      </w:r>
      <w:r>
        <w:rPr>
          <w:rFonts w:ascii="Times New Roman" w:hAnsi="Times New Roman" w:cs="Times New Roman"/>
          <w:sz w:val="20"/>
          <w:szCs w:val="20"/>
        </w:rPr>
        <w:t xml:space="preserve">; </w:t>
      </w:r>
      <w:r w:rsidRPr="00A35524">
        <w:rPr>
          <w:rFonts w:ascii="Times New Roman" w:hAnsi="Times New Roman" w:cs="Times New Roman"/>
          <w:sz w:val="20"/>
          <w:szCs w:val="20"/>
        </w:rPr>
        <w:t>IL17RB</w:t>
      </w:r>
      <w:r>
        <w:rPr>
          <w:rFonts w:ascii="Times New Roman" w:hAnsi="Times New Roman" w:cs="Times New Roman"/>
          <w:sz w:val="20"/>
          <w:szCs w:val="20"/>
        </w:rPr>
        <w:t xml:space="preserve">; </w:t>
      </w:r>
      <w:r w:rsidRPr="00A35524">
        <w:rPr>
          <w:rFonts w:ascii="Times New Roman" w:hAnsi="Times New Roman" w:cs="Times New Roman"/>
          <w:sz w:val="20"/>
          <w:szCs w:val="20"/>
        </w:rPr>
        <w:t>IL18</w:t>
      </w:r>
      <w:r>
        <w:rPr>
          <w:rFonts w:ascii="Times New Roman" w:hAnsi="Times New Roman" w:cs="Times New Roman"/>
          <w:sz w:val="20"/>
          <w:szCs w:val="20"/>
        </w:rPr>
        <w:t xml:space="preserve">; </w:t>
      </w:r>
      <w:r w:rsidRPr="00A35524">
        <w:rPr>
          <w:rFonts w:ascii="Times New Roman" w:hAnsi="Times New Roman" w:cs="Times New Roman"/>
          <w:sz w:val="20"/>
          <w:szCs w:val="20"/>
        </w:rPr>
        <w:t>IL18BP</w:t>
      </w:r>
      <w:r>
        <w:rPr>
          <w:rFonts w:ascii="Times New Roman" w:hAnsi="Times New Roman" w:cs="Times New Roman"/>
          <w:sz w:val="20"/>
          <w:szCs w:val="20"/>
        </w:rPr>
        <w:t xml:space="preserve">; </w:t>
      </w:r>
      <w:r w:rsidRPr="00A35524">
        <w:rPr>
          <w:rFonts w:ascii="Times New Roman" w:hAnsi="Times New Roman" w:cs="Times New Roman"/>
          <w:sz w:val="20"/>
          <w:szCs w:val="20"/>
        </w:rPr>
        <w:t>IL18R1</w:t>
      </w:r>
      <w:r>
        <w:rPr>
          <w:rFonts w:ascii="Times New Roman" w:hAnsi="Times New Roman" w:cs="Times New Roman"/>
          <w:sz w:val="20"/>
          <w:szCs w:val="20"/>
        </w:rPr>
        <w:t xml:space="preserve">; </w:t>
      </w:r>
      <w:r w:rsidRPr="00A35524">
        <w:rPr>
          <w:rFonts w:ascii="Times New Roman" w:hAnsi="Times New Roman" w:cs="Times New Roman"/>
          <w:sz w:val="20"/>
          <w:szCs w:val="20"/>
        </w:rPr>
        <w:t>IL18RAP</w:t>
      </w:r>
      <w:r>
        <w:rPr>
          <w:rFonts w:ascii="Times New Roman" w:hAnsi="Times New Roman" w:cs="Times New Roman"/>
          <w:sz w:val="20"/>
          <w:szCs w:val="20"/>
        </w:rPr>
        <w:t xml:space="preserve">; </w:t>
      </w:r>
      <w:r w:rsidRPr="00A35524">
        <w:rPr>
          <w:rFonts w:ascii="Times New Roman" w:hAnsi="Times New Roman" w:cs="Times New Roman"/>
          <w:sz w:val="20"/>
          <w:szCs w:val="20"/>
        </w:rPr>
        <w:t>IL19</w:t>
      </w:r>
      <w:r>
        <w:rPr>
          <w:rFonts w:ascii="Times New Roman" w:hAnsi="Times New Roman" w:cs="Times New Roman"/>
          <w:sz w:val="20"/>
          <w:szCs w:val="20"/>
        </w:rPr>
        <w:t xml:space="preserve">; </w:t>
      </w:r>
      <w:r w:rsidRPr="00A35524">
        <w:rPr>
          <w:rFonts w:ascii="Times New Roman" w:hAnsi="Times New Roman" w:cs="Times New Roman"/>
          <w:sz w:val="20"/>
          <w:szCs w:val="20"/>
        </w:rPr>
        <w:t>IL1A</w:t>
      </w:r>
      <w:r>
        <w:rPr>
          <w:rFonts w:ascii="Times New Roman" w:hAnsi="Times New Roman" w:cs="Times New Roman"/>
          <w:sz w:val="20"/>
          <w:szCs w:val="20"/>
        </w:rPr>
        <w:t xml:space="preserve">; </w:t>
      </w:r>
      <w:r w:rsidRPr="00A35524">
        <w:rPr>
          <w:rFonts w:ascii="Times New Roman" w:hAnsi="Times New Roman" w:cs="Times New Roman"/>
          <w:sz w:val="20"/>
          <w:szCs w:val="20"/>
        </w:rPr>
        <w:t>IL1B</w:t>
      </w:r>
      <w:r>
        <w:rPr>
          <w:rFonts w:ascii="Times New Roman" w:hAnsi="Times New Roman" w:cs="Times New Roman"/>
          <w:sz w:val="20"/>
          <w:szCs w:val="20"/>
        </w:rPr>
        <w:t xml:space="preserve">; </w:t>
      </w:r>
      <w:r w:rsidRPr="00A35524">
        <w:rPr>
          <w:rFonts w:ascii="Times New Roman" w:hAnsi="Times New Roman" w:cs="Times New Roman"/>
          <w:sz w:val="20"/>
          <w:szCs w:val="20"/>
        </w:rPr>
        <w:t>IL1R1</w:t>
      </w:r>
      <w:r>
        <w:rPr>
          <w:rFonts w:ascii="Times New Roman" w:hAnsi="Times New Roman" w:cs="Times New Roman"/>
          <w:sz w:val="20"/>
          <w:szCs w:val="20"/>
        </w:rPr>
        <w:t xml:space="preserve">; </w:t>
      </w:r>
      <w:r w:rsidRPr="00A35524">
        <w:rPr>
          <w:rFonts w:ascii="Times New Roman" w:hAnsi="Times New Roman" w:cs="Times New Roman"/>
          <w:sz w:val="20"/>
          <w:szCs w:val="20"/>
        </w:rPr>
        <w:t>IL1R2</w:t>
      </w:r>
      <w:r>
        <w:rPr>
          <w:rFonts w:ascii="Times New Roman" w:hAnsi="Times New Roman" w:cs="Times New Roman"/>
          <w:sz w:val="20"/>
          <w:szCs w:val="20"/>
        </w:rPr>
        <w:t xml:space="preserve">; </w:t>
      </w:r>
      <w:r w:rsidRPr="00A35524">
        <w:rPr>
          <w:rFonts w:ascii="Times New Roman" w:hAnsi="Times New Roman" w:cs="Times New Roman"/>
          <w:sz w:val="20"/>
          <w:szCs w:val="20"/>
        </w:rPr>
        <w:t>IL1RAP</w:t>
      </w:r>
      <w:r>
        <w:rPr>
          <w:rFonts w:ascii="Times New Roman" w:hAnsi="Times New Roman" w:cs="Times New Roman"/>
          <w:sz w:val="20"/>
          <w:szCs w:val="20"/>
        </w:rPr>
        <w:t xml:space="preserve">; </w:t>
      </w:r>
      <w:r w:rsidRPr="00A35524">
        <w:rPr>
          <w:rFonts w:ascii="Times New Roman" w:hAnsi="Times New Roman" w:cs="Times New Roman"/>
          <w:sz w:val="20"/>
          <w:szCs w:val="20"/>
        </w:rPr>
        <w:t>IL1RL1</w:t>
      </w:r>
      <w:r>
        <w:rPr>
          <w:rFonts w:ascii="Times New Roman" w:hAnsi="Times New Roman" w:cs="Times New Roman"/>
          <w:sz w:val="20"/>
          <w:szCs w:val="20"/>
        </w:rPr>
        <w:t xml:space="preserve">; </w:t>
      </w:r>
      <w:r w:rsidRPr="00A35524">
        <w:rPr>
          <w:rFonts w:ascii="Times New Roman" w:hAnsi="Times New Roman" w:cs="Times New Roman"/>
          <w:sz w:val="20"/>
          <w:szCs w:val="20"/>
        </w:rPr>
        <w:t>IL1RL2</w:t>
      </w:r>
      <w:r>
        <w:rPr>
          <w:rFonts w:ascii="Times New Roman" w:hAnsi="Times New Roman" w:cs="Times New Roman"/>
          <w:sz w:val="20"/>
          <w:szCs w:val="20"/>
        </w:rPr>
        <w:t xml:space="preserve">; </w:t>
      </w:r>
      <w:r w:rsidRPr="00A35524">
        <w:rPr>
          <w:rFonts w:ascii="Times New Roman" w:hAnsi="Times New Roman" w:cs="Times New Roman"/>
          <w:sz w:val="20"/>
          <w:szCs w:val="20"/>
        </w:rPr>
        <w:t>IL1RN</w:t>
      </w:r>
      <w:r>
        <w:rPr>
          <w:rFonts w:ascii="Times New Roman" w:hAnsi="Times New Roman" w:cs="Times New Roman"/>
          <w:sz w:val="20"/>
          <w:szCs w:val="20"/>
        </w:rPr>
        <w:t xml:space="preserve">; </w:t>
      </w:r>
      <w:r w:rsidRPr="00A35524">
        <w:rPr>
          <w:rFonts w:ascii="Times New Roman" w:hAnsi="Times New Roman" w:cs="Times New Roman"/>
          <w:sz w:val="20"/>
          <w:szCs w:val="20"/>
        </w:rPr>
        <w:t>IL2</w:t>
      </w:r>
      <w:r>
        <w:rPr>
          <w:rFonts w:ascii="Times New Roman" w:hAnsi="Times New Roman" w:cs="Times New Roman"/>
          <w:sz w:val="20"/>
          <w:szCs w:val="20"/>
        </w:rPr>
        <w:t xml:space="preserve">; </w:t>
      </w:r>
      <w:r w:rsidRPr="00A35524">
        <w:rPr>
          <w:rFonts w:ascii="Times New Roman" w:hAnsi="Times New Roman" w:cs="Times New Roman"/>
          <w:sz w:val="20"/>
          <w:szCs w:val="20"/>
        </w:rPr>
        <w:t>IL20</w:t>
      </w:r>
      <w:r>
        <w:rPr>
          <w:rFonts w:ascii="Times New Roman" w:hAnsi="Times New Roman" w:cs="Times New Roman"/>
          <w:sz w:val="20"/>
          <w:szCs w:val="20"/>
        </w:rPr>
        <w:t xml:space="preserve">; </w:t>
      </w:r>
      <w:r w:rsidRPr="00A35524">
        <w:rPr>
          <w:rFonts w:ascii="Times New Roman" w:hAnsi="Times New Roman" w:cs="Times New Roman"/>
          <w:sz w:val="20"/>
          <w:szCs w:val="20"/>
        </w:rPr>
        <w:t>IL20RA</w:t>
      </w:r>
      <w:r>
        <w:rPr>
          <w:rFonts w:ascii="Times New Roman" w:hAnsi="Times New Roman" w:cs="Times New Roman"/>
          <w:sz w:val="20"/>
          <w:szCs w:val="20"/>
        </w:rPr>
        <w:t xml:space="preserve">; </w:t>
      </w:r>
      <w:r w:rsidRPr="00A35524">
        <w:rPr>
          <w:rFonts w:ascii="Times New Roman" w:hAnsi="Times New Roman" w:cs="Times New Roman"/>
          <w:sz w:val="20"/>
          <w:szCs w:val="20"/>
        </w:rPr>
        <w:t>IL20RB</w:t>
      </w:r>
      <w:r>
        <w:rPr>
          <w:rFonts w:ascii="Times New Roman" w:hAnsi="Times New Roman" w:cs="Times New Roman"/>
          <w:sz w:val="20"/>
          <w:szCs w:val="20"/>
        </w:rPr>
        <w:t xml:space="preserve">; </w:t>
      </w:r>
      <w:r w:rsidRPr="00A35524">
        <w:rPr>
          <w:rFonts w:ascii="Times New Roman" w:hAnsi="Times New Roman" w:cs="Times New Roman"/>
          <w:sz w:val="20"/>
          <w:szCs w:val="20"/>
        </w:rPr>
        <w:t>IL21R</w:t>
      </w:r>
      <w:r>
        <w:rPr>
          <w:rFonts w:ascii="Times New Roman" w:hAnsi="Times New Roman" w:cs="Times New Roman"/>
          <w:sz w:val="20"/>
          <w:szCs w:val="20"/>
        </w:rPr>
        <w:t xml:space="preserve">; </w:t>
      </w:r>
      <w:r w:rsidRPr="00A35524">
        <w:rPr>
          <w:rFonts w:ascii="Times New Roman" w:hAnsi="Times New Roman" w:cs="Times New Roman"/>
          <w:sz w:val="20"/>
          <w:szCs w:val="20"/>
        </w:rPr>
        <w:t>IL22</w:t>
      </w:r>
      <w:r>
        <w:rPr>
          <w:rFonts w:ascii="Times New Roman" w:hAnsi="Times New Roman" w:cs="Times New Roman"/>
          <w:sz w:val="20"/>
          <w:szCs w:val="20"/>
        </w:rPr>
        <w:t xml:space="preserve">; </w:t>
      </w:r>
      <w:r w:rsidRPr="00A35524">
        <w:rPr>
          <w:rFonts w:ascii="Times New Roman" w:hAnsi="Times New Roman" w:cs="Times New Roman"/>
          <w:sz w:val="20"/>
          <w:szCs w:val="20"/>
        </w:rPr>
        <w:t>IL22RA1</w:t>
      </w:r>
      <w:r>
        <w:rPr>
          <w:rFonts w:ascii="Times New Roman" w:hAnsi="Times New Roman" w:cs="Times New Roman"/>
          <w:sz w:val="20"/>
          <w:szCs w:val="20"/>
        </w:rPr>
        <w:t xml:space="preserve">; </w:t>
      </w:r>
      <w:r w:rsidRPr="00A35524">
        <w:rPr>
          <w:rFonts w:ascii="Times New Roman" w:hAnsi="Times New Roman" w:cs="Times New Roman"/>
          <w:sz w:val="20"/>
          <w:szCs w:val="20"/>
        </w:rPr>
        <w:t>IL24</w:t>
      </w:r>
      <w:r>
        <w:rPr>
          <w:rFonts w:ascii="Times New Roman" w:hAnsi="Times New Roman" w:cs="Times New Roman"/>
          <w:sz w:val="20"/>
          <w:szCs w:val="20"/>
        </w:rPr>
        <w:t xml:space="preserve">; </w:t>
      </w:r>
      <w:r w:rsidRPr="00A35524">
        <w:rPr>
          <w:rFonts w:ascii="Times New Roman" w:hAnsi="Times New Roman" w:cs="Times New Roman"/>
          <w:sz w:val="20"/>
          <w:szCs w:val="20"/>
        </w:rPr>
        <w:t>IL25</w:t>
      </w:r>
      <w:r>
        <w:rPr>
          <w:rFonts w:ascii="Times New Roman" w:hAnsi="Times New Roman" w:cs="Times New Roman"/>
          <w:sz w:val="20"/>
          <w:szCs w:val="20"/>
        </w:rPr>
        <w:t xml:space="preserve">; </w:t>
      </w:r>
      <w:r w:rsidRPr="00A35524">
        <w:rPr>
          <w:rFonts w:ascii="Times New Roman" w:hAnsi="Times New Roman" w:cs="Times New Roman"/>
          <w:sz w:val="20"/>
          <w:szCs w:val="20"/>
        </w:rPr>
        <w:t>IL2RA</w:t>
      </w:r>
      <w:r>
        <w:rPr>
          <w:rFonts w:ascii="Times New Roman" w:hAnsi="Times New Roman" w:cs="Times New Roman"/>
          <w:sz w:val="20"/>
          <w:szCs w:val="20"/>
        </w:rPr>
        <w:t xml:space="preserve">; </w:t>
      </w:r>
      <w:r w:rsidRPr="00A35524">
        <w:rPr>
          <w:rFonts w:ascii="Times New Roman" w:hAnsi="Times New Roman" w:cs="Times New Roman"/>
          <w:sz w:val="20"/>
          <w:szCs w:val="20"/>
        </w:rPr>
        <w:t>IL2RB</w:t>
      </w:r>
      <w:r>
        <w:rPr>
          <w:rFonts w:ascii="Times New Roman" w:hAnsi="Times New Roman" w:cs="Times New Roman"/>
          <w:sz w:val="20"/>
          <w:szCs w:val="20"/>
        </w:rPr>
        <w:t xml:space="preserve">; </w:t>
      </w:r>
      <w:r w:rsidRPr="00A35524">
        <w:rPr>
          <w:rFonts w:ascii="Times New Roman" w:hAnsi="Times New Roman" w:cs="Times New Roman"/>
          <w:sz w:val="20"/>
          <w:szCs w:val="20"/>
        </w:rPr>
        <w:t>IL2RG</w:t>
      </w:r>
      <w:r>
        <w:rPr>
          <w:rFonts w:ascii="Times New Roman" w:hAnsi="Times New Roman" w:cs="Times New Roman"/>
          <w:sz w:val="20"/>
          <w:szCs w:val="20"/>
        </w:rPr>
        <w:t xml:space="preserve">; </w:t>
      </w:r>
      <w:r w:rsidRPr="00A35524">
        <w:rPr>
          <w:rFonts w:ascii="Times New Roman" w:hAnsi="Times New Roman" w:cs="Times New Roman"/>
          <w:sz w:val="20"/>
          <w:szCs w:val="20"/>
        </w:rPr>
        <w:t>IL3</w:t>
      </w:r>
      <w:r>
        <w:rPr>
          <w:rFonts w:ascii="Times New Roman" w:hAnsi="Times New Roman" w:cs="Times New Roman"/>
          <w:sz w:val="20"/>
          <w:szCs w:val="20"/>
        </w:rPr>
        <w:t xml:space="preserve">; </w:t>
      </w:r>
      <w:r w:rsidRPr="00A35524">
        <w:rPr>
          <w:rFonts w:ascii="Times New Roman" w:hAnsi="Times New Roman" w:cs="Times New Roman"/>
          <w:sz w:val="20"/>
          <w:szCs w:val="20"/>
        </w:rPr>
        <w:t>IL31</w:t>
      </w:r>
      <w:r>
        <w:rPr>
          <w:rFonts w:ascii="Times New Roman" w:hAnsi="Times New Roman" w:cs="Times New Roman"/>
          <w:sz w:val="20"/>
          <w:szCs w:val="20"/>
        </w:rPr>
        <w:t xml:space="preserve">; </w:t>
      </w:r>
      <w:r w:rsidRPr="00A35524">
        <w:rPr>
          <w:rFonts w:ascii="Times New Roman" w:hAnsi="Times New Roman" w:cs="Times New Roman"/>
          <w:sz w:val="20"/>
          <w:szCs w:val="20"/>
        </w:rPr>
        <w:t>IL31RA</w:t>
      </w:r>
      <w:r>
        <w:rPr>
          <w:rFonts w:ascii="Times New Roman" w:hAnsi="Times New Roman" w:cs="Times New Roman"/>
          <w:sz w:val="20"/>
          <w:szCs w:val="20"/>
        </w:rPr>
        <w:t xml:space="preserve">; </w:t>
      </w:r>
      <w:r w:rsidRPr="00A35524">
        <w:rPr>
          <w:rFonts w:ascii="Times New Roman" w:hAnsi="Times New Roman" w:cs="Times New Roman"/>
          <w:sz w:val="20"/>
          <w:szCs w:val="20"/>
        </w:rPr>
        <w:t>IL32</w:t>
      </w:r>
      <w:r>
        <w:rPr>
          <w:rFonts w:ascii="Times New Roman" w:hAnsi="Times New Roman" w:cs="Times New Roman"/>
          <w:sz w:val="20"/>
          <w:szCs w:val="20"/>
        </w:rPr>
        <w:t xml:space="preserve">; </w:t>
      </w:r>
      <w:r w:rsidRPr="00A35524">
        <w:rPr>
          <w:rFonts w:ascii="Times New Roman" w:hAnsi="Times New Roman" w:cs="Times New Roman"/>
          <w:sz w:val="20"/>
          <w:szCs w:val="20"/>
        </w:rPr>
        <w:t>IL33</w:t>
      </w:r>
      <w:r>
        <w:rPr>
          <w:rFonts w:ascii="Times New Roman" w:hAnsi="Times New Roman" w:cs="Times New Roman"/>
          <w:sz w:val="20"/>
          <w:szCs w:val="20"/>
        </w:rPr>
        <w:t xml:space="preserve">; </w:t>
      </w:r>
      <w:r w:rsidRPr="00A35524">
        <w:rPr>
          <w:rFonts w:ascii="Times New Roman" w:hAnsi="Times New Roman" w:cs="Times New Roman"/>
          <w:sz w:val="20"/>
          <w:szCs w:val="20"/>
        </w:rPr>
        <w:t>IL34</w:t>
      </w:r>
      <w:r>
        <w:rPr>
          <w:rFonts w:ascii="Times New Roman" w:hAnsi="Times New Roman" w:cs="Times New Roman"/>
          <w:sz w:val="20"/>
          <w:szCs w:val="20"/>
        </w:rPr>
        <w:t xml:space="preserve">; </w:t>
      </w:r>
      <w:r w:rsidRPr="00A35524">
        <w:rPr>
          <w:rFonts w:ascii="Times New Roman" w:hAnsi="Times New Roman" w:cs="Times New Roman"/>
          <w:sz w:val="20"/>
          <w:szCs w:val="20"/>
        </w:rPr>
        <w:t>IL36A</w:t>
      </w:r>
      <w:r>
        <w:rPr>
          <w:rFonts w:ascii="Times New Roman" w:hAnsi="Times New Roman" w:cs="Times New Roman"/>
          <w:sz w:val="20"/>
          <w:szCs w:val="20"/>
        </w:rPr>
        <w:t xml:space="preserve">; </w:t>
      </w:r>
      <w:r w:rsidRPr="00A35524">
        <w:rPr>
          <w:rFonts w:ascii="Times New Roman" w:hAnsi="Times New Roman" w:cs="Times New Roman"/>
          <w:sz w:val="20"/>
          <w:szCs w:val="20"/>
        </w:rPr>
        <w:t>IL36G</w:t>
      </w:r>
      <w:r>
        <w:rPr>
          <w:rFonts w:ascii="Times New Roman" w:hAnsi="Times New Roman" w:cs="Times New Roman"/>
          <w:sz w:val="20"/>
          <w:szCs w:val="20"/>
        </w:rPr>
        <w:t xml:space="preserve">; </w:t>
      </w:r>
      <w:r w:rsidRPr="00A35524">
        <w:rPr>
          <w:rFonts w:ascii="Times New Roman" w:hAnsi="Times New Roman" w:cs="Times New Roman"/>
          <w:sz w:val="20"/>
          <w:szCs w:val="20"/>
        </w:rPr>
        <w:t>IL3RA</w:t>
      </w:r>
      <w:r>
        <w:rPr>
          <w:rFonts w:ascii="Times New Roman" w:hAnsi="Times New Roman" w:cs="Times New Roman"/>
          <w:sz w:val="20"/>
          <w:szCs w:val="20"/>
        </w:rPr>
        <w:t xml:space="preserve">; </w:t>
      </w:r>
      <w:r w:rsidRPr="00A35524">
        <w:rPr>
          <w:rFonts w:ascii="Times New Roman" w:hAnsi="Times New Roman" w:cs="Times New Roman"/>
          <w:sz w:val="20"/>
          <w:szCs w:val="20"/>
        </w:rPr>
        <w:t>IL4</w:t>
      </w:r>
      <w:r>
        <w:rPr>
          <w:rFonts w:ascii="Times New Roman" w:hAnsi="Times New Roman" w:cs="Times New Roman"/>
          <w:sz w:val="20"/>
          <w:szCs w:val="20"/>
        </w:rPr>
        <w:t xml:space="preserve">; </w:t>
      </w:r>
      <w:r w:rsidRPr="00A35524">
        <w:rPr>
          <w:rFonts w:ascii="Times New Roman" w:hAnsi="Times New Roman" w:cs="Times New Roman"/>
          <w:sz w:val="20"/>
          <w:szCs w:val="20"/>
        </w:rPr>
        <w:t>IL4R</w:t>
      </w:r>
      <w:r>
        <w:rPr>
          <w:rFonts w:ascii="Times New Roman" w:hAnsi="Times New Roman" w:cs="Times New Roman"/>
          <w:sz w:val="20"/>
          <w:szCs w:val="20"/>
        </w:rPr>
        <w:t xml:space="preserve">; </w:t>
      </w:r>
      <w:r w:rsidRPr="00A35524">
        <w:rPr>
          <w:rFonts w:ascii="Times New Roman" w:hAnsi="Times New Roman" w:cs="Times New Roman"/>
          <w:sz w:val="20"/>
          <w:szCs w:val="20"/>
        </w:rPr>
        <w:t>IL5</w:t>
      </w:r>
      <w:r>
        <w:rPr>
          <w:rFonts w:ascii="Times New Roman" w:hAnsi="Times New Roman" w:cs="Times New Roman"/>
          <w:sz w:val="20"/>
          <w:szCs w:val="20"/>
        </w:rPr>
        <w:t xml:space="preserve">; </w:t>
      </w:r>
      <w:r w:rsidRPr="00A35524">
        <w:rPr>
          <w:rFonts w:ascii="Times New Roman" w:hAnsi="Times New Roman" w:cs="Times New Roman"/>
          <w:sz w:val="20"/>
          <w:szCs w:val="20"/>
        </w:rPr>
        <w:t>IL5RA</w:t>
      </w:r>
      <w:r>
        <w:rPr>
          <w:rFonts w:ascii="Times New Roman" w:hAnsi="Times New Roman" w:cs="Times New Roman"/>
          <w:sz w:val="20"/>
          <w:szCs w:val="20"/>
        </w:rPr>
        <w:t xml:space="preserve">; </w:t>
      </w:r>
      <w:r w:rsidRPr="00A35524">
        <w:rPr>
          <w:rFonts w:ascii="Times New Roman" w:hAnsi="Times New Roman" w:cs="Times New Roman"/>
          <w:sz w:val="20"/>
          <w:szCs w:val="20"/>
        </w:rPr>
        <w:t>IL6</w:t>
      </w:r>
      <w:r>
        <w:rPr>
          <w:rFonts w:ascii="Times New Roman" w:hAnsi="Times New Roman" w:cs="Times New Roman"/>
          <w:sz w:val="20"/>
          <w:szCs w:val="20"/>
        </w:rPr>
        <w:t xml:space="preserve">; </w:t>
      </w:r>
      <w:r w:rsidRPr="00A35524">
        <w:rPr>
          <w:rFonts w:ascii="Times New Roman" w:hAnsi="Times New Roman" w:cs="Times New Roman"/>
          <w:sz w:val="20"/>
          <w:szCs w:val="20"/>
        </w:rPr>
        <w:t>IL6R</w:t>
      </w:r>
      <w:r>
        <w:rPr>
          <w:rFonts w:ascii="Times New Roman" w:hAnsi="Times New Roman" w:cs="Times New Roman"/>
          <w:sz w:val="20"/>
          <w:szCs w:val="20"/>
        </w:rPr>
        <w:t xml:space="preserve">; </w:t>
      </w:r>
      <w:r w:rsidRPr="00A35524">
        <w:rPr>
          <w:rFonts w:ascii="Times New Roman" w:hAnsi="Times New Roman" w:cs="Times New Roman"/>
          <w:sz w:val="20"/>
          <w:szCs w:val="20"/>
        </w:rPr>
        <w:t>IL6ST</w:t>
      </w:r>
      <w:r>
        <w:rPr>
          <w:rFonts w:ascii="Times New Roman" w:hAnsi="Times New Roman" w:cs="Times New Roman"/>
          <w:sz w:val="20"/>
          <w:szCs w:val="20"/>
        </w:rPr>
        <w:t xml:space="preserve">; </w:t>
      </w:r>
      <w:r w:rsidRPr="00A35524">
        <w:rPr>
          <w:rFonts w:ascii="Times New Roman" w:hAnsi="Times New Roman" w:cs="Times New Roman"/>
          <w:sz w:val="20"/>
          <w:szCs w:val="20"/>
        </w:rPr>
        <w:t>IL7</w:t>
      </w:r>
      <w:r>
        <w:rPr>
          <w:rFonts w:ascii="Times New Roman" w:hAnsi="Times New Roman" w:cs="Times New Roman"/>
          <w:sz w:val="20"/>
          <w:szCs w:val="20"/>
        </w:rPr>
        <w:t xml:space="preserve">; </w:t>
      </w:r>
      <w:r w:rsidRPr="00A35524">
        <w:rPr>
          <w:rFonts w:ascii="Times New Roman" w:hAnsi="Times New Roman" w:cs="Times New Roman"/>
          <w:sz w:val="20"/>
          <w:szCs w:val="20"/>
        </w:rPr>
        <w:t>IL7R</w:t>
      </w:r>
      <w:r>
        <w:rPr>
          <w:rFonts w:ascii="Times New Roman" w:hAnsi="Times New Roman" w:cs="Times New Roman"/>
          <w:sz w:val="20"/>
          <w:szCs w:val="20"/>
        </w:rPr>
        <w:t xml:space="preserve">; </w:t>
      </w:r>
      <w:r w:rsidRPr="00A35524">
        <w:rPr>
          <w:rFonts w:ascii="Times New Roman" w:hAnsi="Times New Roman" w:cs="Times New Roman"/>
          <w:sz w:val="20"/>
          <w:szCs w:val="20"/>
        </w:rPr>
        <w:t>IL9</w:t>
      </w:r>
      <w:r>
        <w:rPr>
          <w:rFonts w:ascii="Times New Roman" w:hAnsi="Times New Roman" w:cs="Times New Roman"/>
          <w:sz w:val="20"/>
          <w:szCs w:val="20"/>
        </w:rPr>
        <w:t xml:space="preserve">; </w:t>
      </w:r>
      <w:r w:rsidRPr="00A35524">
        <w:rPr>
          <w:rFonts w:ascii="Times New Roman" w:hAnsi="Times New Roman" w:cs="Times New Roman"/>
          <w:sz w:val="20"/>
          <w:szCs w:val="20"/>
        </w:rPr>
        <w:t>ILKAP</w:t>
      </w:r>
      <w:r>
        <w:rPr>
          <w:rFonts w:ascii="Times New Roman" w:hAnsi="Times New Roman" w:cs="Times New Roman"/>
          <w:sz w:val="20"/>
          <w:szCs w:val="20"/>
        </w:rPr>
        <w:t xml:space="preserve">; </w:t>
      </w:r>
      <w:r w:rsidRPr="00A35524">
        <w:rPr>
          <w:rFonts w:ascii="Times New Roman" w:hAnsi="Times New Roman" w:cs="Times New Roman"/>
          <w:sz w:val="20"/>
          <w:szCs w:val="20"/>
        </w:rPr>
        <w:t>IMMT</w:t>
      </w:r>
      <w:r>
        <w:rPr>
          <w:rFonts w:ascii="Times New Roman" w:hAnsi="Times New Roman" w:cs="Times New Roman"/>
          <w:sz w:val="20"/>
          <w:szCs w:val="20"/>
        </w:rPr>
        <w:t xml:space="preserve">; </w:t>
      </w:r>
      <w:r w:rsidRPr="00A35524">
        <w:rPr>
          <w:rFonts w:ascii="Times New Roman" w:hAnsi="Times New Roman" w:cs="Times New Roman"/>
          <w:sz w:val="20"/>
          <w:szCs w:val="20"/>
        </w:rPr>
        <w:t>IMPA1</w:t>
      </w:r>
      <w:r>
        <w:rPr>
          <w:rFonts w:ascii="Times New Roman" w:hAnsi="Times New Roman" w:cs="Times New Roman"/>
          <w:sz w:val="20"/>
          <w:szCs w:val="20"/>
        </w:rPr>
        <w:t xml:space="preserve">; </w:t>
      </w:r>
      <w:r w:rsidRPr="00A35524">
        <w:rPr>
          <w:rFonts w:ascii="Times New Roman" w:hAnsi="Times New Roman" w:cs="Times New Roman"/>
          <w:sz w:val="20"/>
          <w:szCs w:val="20"/>
        </w:rPr>
        <w:t>IMPACT</w:t>
      </w:r>
      <w:r>
        <w:rPr>
          <w:rFonts w:ascii="Times New Roman" w:hAnsi="Times New Roman" w:cs="Times New Roman"/>
          <w:sz w:val="20"/>
          <w:szCs w:val="20"/>
        </w:rPr>
        <w:t xml:space="preserve">; </w:t>
      </w:r>
      <w:r w:rsidRPr="00A35524">
        <w:rPr>
          <w:rFonts w:ascii="Times New Roman" w:hAnsi="Times New Roman" w:cs="Times New Roman"/>
          <w:sz w:val="20"/>
          <w:szCs w:val="20"/>
        </w:rPr>
        <w:t>IMPG1</w:t>
      </w:r>
      <w:r>
        <w:rPr>
          <w:rFonts w:ascii="Times New Roman" w:hAnsi="Times New Roman" w:cs="Times New Roman"/>
          <w:sz w:val="20"/>
          <w:szCs w:val="20"/>
        </w:rPr>
        <w:t xml:space="preserve">; </w:t>
      </w:r>
      <w:r w:rsidRPr="00A35524">
        <w:rPr>
          <w:rFonts w:ascii="Times New Roman" w:hAnsi="Times New Roman" w:cs="Times New Roman"/>
          <w:sz w:val="20"/>
          <w:szCs w:val="20"/>
        </w:rPr>
        <w:t>ING1</w:t>
      </w:r>
      <w:r>
        <w:rPr>
          <w:rFonts w:ascii="Times New Roman" w:hAnsi="Times New Roman" w:cs="Times New Roman"/>
          <w:sz w:val="20"/>
          <w:szCs w:val="20"/>
        </w:rPr>
        <w:t xml:space="preserve">; </w:t>
      </w:r>
      <w:r w:rsidRPr="00A35524">
        <w:rPr>
          <w:rFonts w:ascii="Times New Roman" w:hAnsi="Times New Roman" w:cs="Times New Roman"/>
          <w:sz w:val="20"/>
          <w:szCs w:val="20"/>
        </w:rPr>
        <w:t>INHBB</w:t>
      </w:r>
      <w:r>
        <w:rPr>
          <w:rFonts w:ascii="Times New Roman" w:hAnsi="Times New Roman" w:cs="Times New Roman"/>
          <w:sz w:val="20"/>
          <w:szCs w:val="20"/>
        </w:rPr>
        <w:t xml:space="preserve">; </w:t>
      </w:r>
      <w:r w:rsidRPr="00A35524">
        <w:rPr>
          <w:rFonts w:ascii="Times New Roman" w:hAnsi="Times New Roman" w:cs="Times New Roman"/>
          <w:sz w:val="20"/>
          <w:szCs w:val="20"/>
        </w:rPr>
        <w:t>INHBC</w:t>
      </w:r>
      <w:r>
        <w:rPr>
          <w:rFonts w:ascii="Times New Roman" w:hAnsi="Times New Roman" w:cs="Times New Roman"/>
          <w:sz w:val="20"/>
          <w:szCs w:val="20"/>
        </w:rPr>
        <w:t xml:space="preserve">; </w:t>
      </w:r>
      <w:r w:rsidRPr="00A35524">
        <w:rPr>
          <w:rFonts w:ascii="Times New Roman" w:hAnsi="Times New Roman" w:cs="Times New Roman"/>
          <w:sz w:val="20"/>
          <w:szCs w:val="20"/>
        </w:rPr>
        <w:t>INPP1</w:t>
      </w:r>
      <w:r>
        <w:rPr>
          <w:rFonts w:ascii="Times New Roman" w:hAnsi="Times New Roman" w:cs="Times New Roman"/>
          <w:sz w:val="20"/>
          <w:szCs w:val="20"/>
        </w:rPr>
        <w:t xml:space="preserve">; </w:t>
      </w:r>
      <w:r w:rsidRPr="00A35524">
        <w:rPr>
          <w:rFonts w:ascii="Times New Roman" w:hAnsi="Times New Roman" w:cs="Times New Roman"/>
          <w:sz w:val="20"/>
          <w:szCs w:val="20"/>
        </w:rPr>
        <w:t>INPP5D</w:t>
      </w:r>
      <w:r>
        <w:rPr>
          <w:rFonts w:ascii="Times New Roman" w:hAnsi="Times New Roman" w:cs="Times New Roman"/>
          <w:sz w:val="20"/>
          <w:szCs w:val="20"/>
        </w:rPr>
        <w:t xml:space="preserve">; </w:t>
      </w:r>
      <w:r w:rsidRPr="00A35524">
        <w:rPr>
          <w:rFonts w:ascii="Times New Roman" w:hAnsi="Times New Roman" w:cs="Times New Roman"/>
          <w:sz w:val="20"/>
          <w:szCs w:val="20"/>
        </w:rPr>
        <w:t>INPP5J</w:t>
      </w:r>
      <w:r>
        <w:rPr>
          <w:rFonts w:ascii="Times New Roman" w:hAnsi="Times New Roman" w:cs="Times New Roman"/>
          <w:sz w:val="20"/>
          <w:szCs w:val="20"/>
        </w:rPr>
        <w:t xml:space="preserve">; </w:t>
      </w:r>
      <w:r w:rsidRPr="00A35524">
        <w:rPr>
          <w:rFonts w:ascii="Times New Roman" w:hAnsi="Times New Roman" w:cs="Times New Roman"/>
          <w:sz w:val="20"/>
          <w:szCs w:val="20"/>
        </w:rPr>
        <w:t>INPPL1</w:t>
      </w:r>
      <w:r>
        <w:rPr>
          <w:rFonts w:ascii="Times New Roman" w:hAnsi="Times New Roman" w:cs="Times New Roman"/>
          <w:sz w:val="20"/>
          <w:szCs w:val="20"/>
        </w:rPr>
        <w:t xml:space="preserve">; </w:t>
      </w:r>
      <w:r w:rsidRPr="00A35524">
        <w:rPr>
          <w:rFonts w:ascii="Times New Roman" w:hAnsi="Times New Roman" w:cs="Times New Roman"/>
          <w:sz w:val="20"/>
          <w:szCs w:val="20"/>
        </w:rPr>
        <w:t>INSL3</w:t>
      </w:r>
      <w:r>
        <w:rPr>
          <w:rFonts w:ascii="Times New Roman" w:hAnsi="Times New Roman" w:cs="Times New Roman"/>
          <w:sz w:val="20"/>
          <w:szCs w:val="20"/>
        </w:rPr>
        <w:t xml:space="preserve">; </w:t>
      </w:r>
      <w:r w:rsidRPr="00A35524">
        <w:rPr>
          <w:rFonts w:ascii="Times New Roman" w:hAnsi="Times New Roman" w:cs="Times New Roman"/>
          <w:sz w:val="20"/>
          <w:szCs w:val="20"/>
        </w:rPr>
        <w:t>INSL4</w:t>
      </w:r>
      <w:r>
        <w:rPr>
          <w:rFonts w:ascii="Times New Roman" w:hAnsi="Times New Roman" w:cs="Times New Roman"/>
          <w:sz w:val="20"/>
          <w:szCs w:val="20"/>
        </w:rPr>
        <w:t xml:space="preserve">; </w:t>
      </w:r>
      <w:r w:rsidRPr="00A35524">
        <w:rPr>
          <w:rFonts w:ascii="Times New Roman" w:hAnsi="Times New Roman" w:cs="Times New Roman"/>
          <w:sz w:val="20"/>
          <w:szCs w:val="20"/>
        </w:rPr>
        <w:t>INSL5</w:t>
      </w:r>
      <w:r>
        <w:rPr>
          <w:rFonts w:ascii="Times New Roman" w:hAnsi="Times New Roman" w:cs="Times New Roman"/>
          <w:sz w:val="20"/>
          <w:szCs w:val="20"/>
        </w:rPr>
        <w:t xml:space="preserve">; </w:t>
      </w:r>
      <w:r w:rsidRPr="00A35524">
        <w:rPr>
          <w:rFonts w:ascii="Times New Roman" w:hAnsi="Times New Roman" w:cs="Times New Roman"/>
          <w:sz w:val="20"/>
          <w:szCs w:val="20"/>
        </w:rPr>
        <w:t>INSR</w:t>
      </w:r>
      <w:r>
        <w:rPr>
          <w:rFonts w:ascii="Times New Roman" w:hAnsi="Times New Roman" w:cs="Times New Roman"/>
          <w:sz w:val="20"/>
          <w:szCs w:val="20"/>
        </w:rPr>
        <w:t xml:space="preserve">; </w:t>
      </w:r>
      <w:r w:rsidRPr="00A35524">
        <w:rPr>
          <w:rFonts w:ascii="Times New Roman" w:hAnsi="Times New Roman" w:cs="Times New Roman"/>
          <w:sz w:val="20"/>
          <w:szCs w:val="20"/>
        </w:rPr>
        <w:t>IPCEF1</w:t>
      </w:r>
      <w:r>
        <w:rPr>
          <w:rFonts w:ascii="Times New Roman" w:hAnsi="Times New Roman" w:cs="Times New Roman"/>
          <w:sz w:val="20"/>
          <w:szCs w:val="20"/>
        </w:rPr>
        <w:t xml:space="preserve">; </w:t>
      </w:r>
      <w:r w:rsidRPr="00A35524">
        <w:rPr>
          <w:rFonts w:ascii="Times New Roman" w:hAnsi="Times New Roman" w:cs="Times New Roman"/>
          <w:sz w:val="20"/>
          <w:szCs w:val="20"/>
        </w:rPr>
        <w:t>IQGAP2</w:t>
      </w:r>
      <w:r>
        <w:rPr>
          <w:rFonts w:ascii="Times New Roman" w:hAnsi="Times New Roman" w:cs="Times New Roman"/>
          <w:sz w:val="20"/>
          <w:szCs w:val="20"/>
        </w:rPr>
        <w:t xml:space="preserve">; </w:t>
      </w:r>
      <w:r w:rsidRPr="00A35524">
        <w:rPr>
          <w:rFonts w:ascii="Times New Roman" w:hAnsi="Times New Roman" w:cs="Times New Roman"/>
          <w:sz w:val="20"/>
          <w:szCs w:val="20"/>
        </w:rPr>
        <w:t>IRAG2</w:t>
      </w:r>
      <w:r>
        <w:rPr>
          <w:rFonts w:ascii="Times New Roman" w:hAnsi="Times New Roman" w:cs="Times New Roman"/>
          <w:sz w:val="20"/>
          <w:szCs w:val="20"/>
        </w:rPr>
        <w:t xml:space="preserve">; </w:t>
      </w:r>
      <w:r w:rsidRPr="00A35524">
        <w:rPr>
          <w:rFonts w:ascii="Times New Roman" w:hAnsi="Times New Roman" w:cs="Times New Roman"/>
          <w:sz w:val="20"/>
          <w:szCs w:val="20"/>
        </w:rPr>
        <w:t>IRAK1</w:t>
      </w:r>
      <w:r>
        <w:rPr>
          <w:rFonts w:ascii="Times New Roman" w:hAnsi="Times New Roman" w:cs="Times New Roman"/>
          <w:sz w:val="20"/>
          <w:szCs w:val="20"/>
        </w:rPr>
        <w:t xml:space="preserve">; </w:t>
      </w:r>
      <w:r w:rsidRPr="00A35524">
        <w:rPr>
          <w:rFonts w:ascii="Times New Roman" w:hAnsi="Times New Roman" w:cs="Times New Roman"/>
          <w:sz w:val="20"/>
          <w:szCs w:val="20"/>
        </w:rPr>
        <w:t>IRAK4</w:t>
      </w:r>
      <w:r>
        <w:rPr>
          <w:rFonts w:ascii="Times New Roman" w:hAnsi="Times New Roman" w:cs="Times New Roman"/>
          <w:sz w:val="20"/>
          <w:szCs w:val="20"/>
        </w:rPr>
        <w:t xml:space="preserve">; </w:t>
      </w:r>
      <w:r w:rsidRPr="00A35524">
        <w:rPr>
          <w:rFonts w:ascii="Times New Roman" w:hAnsi="Times New Roman" w:cs="Times New Roman"/>
          <w:sz w:val="20"/>
          <w:szCs w:val="20"/>
        </w:rPr>
        <w:t>ISLR2</w:t>
      </w:r>
      <w:r>
        <w:rPr>
          <w:rFonts w:ascii="Times New Roman" w:hAnsi="Times New Roman" w:cs="Times New Roman"/>
          <w:sz w:val="20"/>
          <w:szCs w:val="20"/>
        </w:rPr>
        <w:t xml:space="preserve">; </w:t>
      </w:r>
      <w:r w:rsidRPr="00A35524">
        <w:rPr>
          <w:rFonts w:ascii="Times New Roman" w:hAnsi="Times New Roman" w:cs="Times New Roman"/>
          <w:sz w:val="20"/>
          <w:szCs w:val="20"/>
        </w:rPr>
        <w:t>ISM1</w:t>
      </w:r>
      <w:r>
        <w:rPr>
          <w:rFonts w:ascii="Times New Roman" w:hAnsi="Times New Roman" w:cs="Times New Roman"/>
          <w:sz w:val="20"/>
          <w:szCs w:val="20"/>
        </w:rPr>
        <w:t xml:space="preserve">; </w:t>
      </w:r>
      <w:r w:rsidRPr="00A35524">
        <w:rPr>
          <w:rFonts w:ascii="Times New Roman" w:hAnsi="Times New Roman" w:cs="Times New Roman"/>
          <w:sz w:val="20"/>
          <w:szCs w:val="20"/>
        </w:rPr>
        <w:t>ISM2</w:t>
      </w:r>
      <w:r>
        <w:rPr>
          <w:rFonts w:ascii="Times New Roman" w:hAnsi="Times New Roman" w:cs="Times New Roman"/>
          <w:sz w:val="20"/>
          <w:szCs w:val="20"/>
        </w:rPr>
        <w:t xml:space="preserve">; </w:t>
      </w:r>
      <w:r w:rsidRPr="00A35524">
        <w:rPr>
          <w:rFonts w:ascii="Times New Roman" w:hAnsi="Times New Roman" w:cs="Times New Roman"/>
          <w:sz w:val="20"/>
          <w:szCs w:val="20"/>
        </w:rPr>
        <w:t>IST1</w:t>
      </w:r>
      <w:r>
        <w:rPr>
          <w:rFonts w:ascii="Times New Roman" w:hAnsi="Times New Roman" w:cs="Times New Roman"/>
          <w:sz w:val="20"/>
          <w:szCs w:val="20"/>
        </w:rPr>
        <w:t xml:space="preserve">; </w:t>
      </w:r>
      <w:r w:rsidRPr="00A35524">
        <w:rPr>
          <w:rFonts w:ascii="Times New Roman" w:hAnsi="Times New Roman" w:cs="Times New Roman"/>
          <w:sz w:val="20"/>
          <w:szCs w:val="20"/>
        </w:rPr>
        <w:t>ITGA11</w:t>
      </w:r>
      <w:r>
        <w:rPr>
          <w:rFonts w:ascii="Times New Roman" w:hAnsi="Times New Roman" w:cs="Times New Roman"/>
          <w:sz w:val="20"/>
          <w:szCs w:val="20"/>
        </w:rPr>
        <w:t xml:space="preserve">; </w:t>
      </w:r>
      <w:r w:rsidRPr="00A35524">
        <w:rPr>
          <w:rFonts w:ascii="Times New Roman" w:hAnsi="Times New Roman" w:cs="Times New Roman"/>
          <w:sz w:val="20"/>
          <w:szCs w:val="20"/>
        </w:rPr>
        <w:t>ITGA2</w:t>
      </w:r>
      <w:r>
        <w:rPr>
          <w:rFonts w:ascii="Times New Roman" w:hAnsi="Times New Roman" w:cs="Times New Roman"/>
          <w:sz w:val="20"/>
          <w:szCs w:val="20"/>
        </w:rPr>
        <w:t xml:space="preserve">; </w:t>
      </w:r>
      <w:r w:rsidRPr="00A35524">
        <w:rPr>
          <w:rFonts w:ascii="Times New Roman" w:hAnsi="Times New Roman" w:cs="Times New Roman"/>
          <w:sz w:val="20"/>
          <w:szCs w:val="20"/>
        </w:rPr>
        <w:t>ITGA5</w:t>
      </w:r>
      <w:r>
        <w:rPr>
          <w:rFonts w:ascii="Times New Roman" w:hAnsi="Times New Roman" w:cs="Times New Roman"/>
          <w:sz w:val="20"/>
          <w:szCs w:val="20"/>
        </w:rPr>
        <w:t xml:space="preserve">; </w:t>
      </w:r>
      <w:r w:rsidRPr="00A35524">
        <w:rPr>
          <w:rFonts w:ascii="Times New Roman" w:hAnsi="Times New Roman" w:cs="Times New Roman"/>
          <w:sz w:val="20"/>
          <w:szCs w:val="20"/>
        </w:rPr>
        <w:t>ITGA6</w:t>
      </w:r>
      <w:r>
        <w:rPr>
          <w:rFonts w:ascii="Times New Roman" w:hAnsi="Times New Roman" w:cs="Times New Roman"/>
          <w:sz w:val="20"/>
          <w:szCs w:val="20"/>
        </w:rPr>
        <w:t xml:space="preserve">; </w:t>
      </w:r>
      <w:r w:rsidRPr="00A35524">
        <w:rPr>
          <w:rFonts w:ascii="Times New Roman" w:hAnsi="Times New Roman" w:cs="Times New Roman"/>
          <w:sz w:val="20"/>
          <w:szCs w:val="20"/>
        </w:rPr>
        <w:t>ITGAL</w:t>
      </w:r>
      <w:r>
        <w:rPr>
          <w:rFonts w:ascii="Times New Roman" w:hAnsi="Times New Roman" w:cs="Times New Roman"/>
          <w:sz w:val="20"/>
          <w:szCs w:val="20"/>
        </w:rPr>
        <w:t xml:space="preserve">; </w:t>
      </w:r>
      <w:r w:rsidRPr="00A35524">
        <w:rPr>
          <w:rFonts w:ascii="Times New Roman" w:hAnsi="Times New Roman" w:cs="Times New Roman"/>
          <w:sz w:val="20"/>
          <w:szCs w:val="20"/>
        </w:rPr>
        <w:t>ITGAM</w:t>
      </w:r>
      <w:r>
        <w:rPr>
          <w:rFonts w:ascii="Times New Roman" w:hAnsi="Times New Roman" w:cs="Times New Roman"/>
          <w:sz w:val="20"/>
          <w:szCs w:val="20"/>
        </w:rPr>
        <w:t xml:space="preserve">; </w:t>
      </w:r>
      <w:r w:rsidRPr="00A35524">
        <w:rPr>
          <w:rFonts w:ascii="Times New Roman" w:hAnsi="Times New Roman" w:cs="Times New Roman"/>
          <w:sz w:val="20"/>
          <w:szCs w:val="20"/>
        </w:rPr>
        <w:t>ITGAV</w:t>
      </w:r>
      <w:r>
        <w:rPr>
          <w:rFonts w:ascii="Times New Roman" w:hAnsi="Times New Roman" w:cs="Times New Roman"/>
          <w:sz w:val="20"/>
          <w:szCs w:val="20"/>
        </w:rPr>
        <w:t xml:space="preserve">; </w:t>
      </w:r>
      <w:r w:rsidRPr="00A35524">
        <w:rPr>
          <w:rFonts w:ascii="Times New Roman" w:hAnsi="Times New Roman" w:cs="Times New Roman"/>
          <w:sz w:val="20"/>
          <w:szCs w:val="20"/>
        </w:rPr>
        <w:t>ITGAX</w:t>
      </w:r>
      <w:r>
        <w:rPr>
          <w:rFonts w:ascii="Times New Roman" w:hAnsi="Times New Roman" w:cs="Times New Roman"/>
          <w:sz w:val="20"/>
          <w:szCs w:val="20"/>
        </w:rPr>
        <w:t xml:space="preserve">; </w:t>
      </w:r>
      <w:r w:rsidRPr="00A35524">
        <w:rPr>
          <w:rFonts w:ascii="Times New Roman" w:hAnsi="Times New Roman" w:cs="Times New Roman"/>
          <w:sz w:val="20"/>
          <w:szCs w:val="20"/>
        </w:rPr>
        <w:t>ITGB1</w:t>
      </w:r>
      <w:r>
        <w:rPr>
          <w:rFonts w:ascii="Times New Roman" w:hAnsi="Times New Roman" w:cs="Times New Roman"/>
          <w:sz w:val="20"/>
          <w:szCs w:val="20"/>
        </w:rPr>
        <w:t xml:space="preserve">; </w:t>
      </w:r>
      <w:r w:rsidRPr="00A35524">
        <w:rPr>
          <w:rFonts w:ascii="Times New Roman" w:hAnsi="Times New Roman" w:cs="Times New Roman"/>
          <w:sz w:val="20"/>
          <w:szCs w:val="20"/>
        </w:rPr>
        <w:t>ITGB1BP1</w:t>
      </w:r>
      <w:r>
        <w:rPr>
          <w:rFonts w:ascii="Times New Roman" w:hAnsi="Times New Roman" w:cs="Times New Roman"/>
          <w:sz w:val="20"/>
          <w:szCs w:val="20"/>
        </w:rPr>
        <w:t xml:space="preserve">; </w:t>
      </w:r>
      <w:r w:rsidRPr="00A35524">
        <w:rPr>
          <w:rFonts w:ascii="Times New Roman" w:hAnsi="Times New Roman" w:cs="Times New Roman"/>
          <w:sz w:val="20"/>
          <w:szCs w:val="20"/>
        </w:rPr>
        <w:t>ITGB1BP2</w:t>
      </w:r>
      <w:r>
        <w:rPr>
          <w:rFonts w:ascii="Times New Roman" w:hAnsi="Times New Roman" w:cs="Times New Roman"/>
          <w:sz w:val="20"/>
          <w:szCs w:val="20"/>
        </w:rPr>
        <w:t xml:space="preserve">; </w:t>
      </w:r>
      <w:r w:rsidRPr="00A35524">
        <w:rPr>
          <w:rFonts w:ascii="Times New Roman" w:hAnsi="Times New Roman" w:cs="Times New Roman"/>
          <w:sz w:val="20"/>
          <w:szCs w:val="20"/>
        </w:rPr>
        <w:t>ITGB2</w:t>
      </w:r>
      <w:r>
        <w:rPr>
          <w:rFonts w:ascii="Times New Roman" w:hAnsi="Times New Roman" w:cs="Times New Roman"/>
          <w:sz w:val="20"/>
          <w:szCs w:val="20"/>
        </w:rPr>
        <w:t xml:space="preserve">; </w:t>
      </w:r>
      <w:r w:rsidRPr="00A35524">
        <w:rPr>
          <w:rFonts w:ascii="Times New Roman" w:hAnsi="Times New Roman" w:cs="Times New Roman"/>
          <w:sz w:val="20"/>
          <w:szCs w:val="20"/>
        </w:rPr>
        <w:t>ITGB5</w:t>
      </w:r>
      <w:r>
        <w:rPr>
          <w:rFonts w:ascii="Times New Roman" w:hAnsi="Times New Roman" w:cs="Times New Roman"/>
          <w:sz w:val="20"/>
          <w:szCs w:val="20"/>
        </w:rPr>
        <w:t xml:space="preserve">; </w:t>
      </w:r>
      <w:r w:rsidRPr="00A35524">
        <w:rPr>
          <w:rFonts w:ascii="Times New Roman" w:hAnsi="Times New Roman" w:cs="Times New Roman"/>
          <w:sz w:val="20"/>
          <w:szCs w:val="20"/>
        </w:rPr>
        <w:t>ITGB6</w:t>
      </w:r>
      <w:r>
        <w:rPr>
          <w:rFonts w:ascii="Times New Roman" w:hAnsi="Times New Roman" w:cs="Times New Roman"/>
          <w:sz w:val="20"/>
          <w:szCs w:val="20"/>
        </w:rPr>
        <w:t xml:space="preserve">; </w:t>
      </w:r>
      <w:r w:rsidRPr="00A35524">
        <w:rPr>
          <w:rFonts w:ascii="Times New Roman" w:hAnsi="Times New Roman" w:cs="Times New Roman"/>
          <w:sz w:val="20"/>
          <w:szCs w:val="20"/>
        </w:rPr>
        <w:t>ITGB7</w:t>
      </w:r>
      <w:r>
        <w:rPr>
          <w:rFonts w:ascii="Times New Roman" w:hAnsi="Times New Roman" w:cs="Times New Roman"/>
          <w:sz w:val="20"/>
          <w:szCs w:val="20"/>
        </w:rPr>
        <w:t xml:space="preserve">; </w:t>
      </w:r>
      <w:r w:rsidRPr="00A35524">
        <w:rPr>
          <w:rFonts w:ascii="Times New Roman" w:hAnsi="Times New Roman" w:cs="Times New Roman"/>
          <w:sz w:val="20"/>
          <w:szCs w:val="20"/>
        </w:rPr>
        <w:t>ITGBL1</w:t>
      </w:r>
      <w:r>
        <w:rPr>
          <w:rFonts w:ascii="Times New Roman" w:hAnsi="Times New Roman" w:cs="Times New Roman"/>
          <w:sz w:val="20"/>
          <w:szCs w:val="20"/>
        </w:rPr>
        <w:t xml:space="preserve">; </w:t>
      </w:r>
      <w:r w:rsidRPr="00A35524">
        <w:rPr>
          <w:rFonts w:ascii="Times New Roman" w:hAnsi="Times New Roman" w:cs="Times New Roman"/>
          <w:sz w:val="20"/>
          <w:szCs w:val="20"/>
        </w:rPr>
        <w:t>ITIH1</w:t>
      </w:r>
      <w:r>
        <w:rPr>
          <w:rFonts w:ascii="Times New Roman" w:hAnsi="Times New Roman" w:cs="Times New Roman"/>
          <w:sz w:val="20"/>
          <w:szCs w:val="20"/>
        </w:rPr>
        <w:t xml:space="preserve">; </w:t>
      </w:r>
      <w:r w:rsidRPr="00A35524">
        <w:rPr>
          <w:rFonts w:ascii="Times New Roman" w:hAnsi="Times New Roman" w:cs="Times New Roman"/>
          <w:sz w:val="20"/>
          <w:szCs w:val="20"/>
        </w:rPr>
        <w:t>ITIH3</w:t>
      </w:r>
      <w:r>
        <w:rPr>
          <w:rFonts w:ascii="Times New Roman" w:hAnsi="Times New Roman" w:cs="Times New Roman"/>
          <w:sz w:val="20"/>
          <w:szCs w:val="20"/>
        </w:rPr>
        <w:t xml:space="preserve">; </w:t>
      </w:r>
      <w:r w:rsidRPr="00A35524">
        <w:rPr>
          <w:rFonts w:ascii="Times New Roman" w:hAnsi="Times New Roman" w:cs="Times New Roman"/>
          <w:sz w:val="20"/>
          <w:szCs w:val="20"/>
        </w:rPr>
        <w:t>ITIH4</w:t>
      </w:r>
      <w:r>
        <w:rPr>
          <w:rFonts w:ascii="Times New Roman" w:hAnsi="Times New Roman" w:cs="Times New Roman"/>
          <w:sz w:val="20"/>
          <w:szCs w:val="20"/>
        </w:rPr>
        <w:t xml:space="preserve">; </w:t>
      </w:r>
      <w:r w:rsidRPr="00A35524">
        <w:rPr>
          <w:rFonts w:ascii="Times New Roman" w:hAnsi="Times New Roman" w:cs="Times New Roman"/>
          <w:sz w:val="20"/>
          <w:szCs w:val="20"/>
        </w:rPr>
        <w:t>ITIH5</w:t>
      </w:r>
      <w:r>
        <w:rPr>
          <w:rFonts w:ascii="Times New Roman" w:hAnsi="Times New Roman" w:cs="Times New Roman"/>
          <w:sz w:val="20"/>
          <w:szCs w:val="20"/>
        </w:rPr>
        <w:t xml:space="preserve">; </w:t>
      </w:r>
      <w:r w:rsidRPr="00A35524">
        <w:rPr>
          <w:rFonts w:ascii="Times New Roman" w:hAnsi="Times New Roman" w:cs="Times New Roman"/>
          <w:sz w:val="20"/>
          <w:szCs w:val="20"/>
        </w:rPr>
        <w:t>ITM2A</w:t>
      </w:r>
      <w:r>
        <w:rPr>
          <w:rFonts w:ascii="Times New Roman" w:hAnsi="Times New Roman" w:cs="Times New Roman"/>
          <w:sz w:val="20"/>
          <w:szCs w:val="20"/>
        </w:rPr>
        <w:t xml:space="preserve">; </w:t>
      </w:r>
      <w:r w:rsidRPr="00A35524">
        <w:rPr>
          <w:rFonts w:ascii="Times New Roman" w:hAnsi="Times New Roman" w:cs="Times New Roman"/>
          <w:sz w:val="20"/>
          <w:szCs w:val="20"/>
        </w:rPr>
        <w:t>ITPA</w:t>
      </w:r>
      <w:r>
        <w:rPr>
          <w:rFonts w:ascii="Times New Roman" w:hAnsi="Times New Roman" w:cs="Times New Roman"/>
          <w:sz w:val="20"/>
          <w:szCs w:val="20"/>
        </w:rPr>
        <w:t xml:space="preserve">; </w:t>
      </w:r>
      <w:r w:rsidRPr="00A35524">
        <w:rPr>
          <w:rFonts w:ascii="Times New Roman" w:hAnsi="Times New Roman" w:cs="Times New Roman"/>
          <w:sz w:val="20"/>
          <w:szCs w:val="20"/>
        </w:rPr>
        <w:t>ITPR1</w:t>
      </w:r>
      <w:r>
        <w:rPr>
          <w:rFonts w:ascii="Times New Roman" w:hAnsi="Times New Roman" w:cs="Times New Roman"/>
          <w:sz w:val="20"/>
          <w:szCs w:val="20"/>
        </w:rPr>
        <w:t xml:space="preserve">; </w:t>
      </w:r>
      <w:r w:rsidRPr="00A35524">
        <w:rPr>
          <w:rFonts w:ascii="Times New Roman" w:hAnsi="Times New Roman" w:cs="Times New Roman"/>
          <w:sz w:val="20"/>
          <w:szCs w:val="20"/>
        </w:rPr>
        <w:t>ITPRIP</w:t>
      </w:r>
      <w:r>
        <w:rPr>
          <w:rFonts w:ascii="Times New Roman" w:hAnsi="Times New Roman" w:cs="Times New Roman"/>
          <w:sz w:val="20"/>
          <w:szCs w:val="20"/>
        </w:rPr>
        <w:t xml:space="preserve">; </w:t>
      </w:r>
      <w:r w:rsidRPr="00A35524">
        <w:rPr>
          <w:rFonts w:ascii="Times New Roman" w:hAnsi="Times New Roman" w:cs="Times New Roman"/>
          <w:sz w:val="20"/>
          <w:szCs w:val="20"/>
        </w:rPr>
        <w:t>IVD</w:t>
      </w:r>
      <w:r>
        <w:rPr>
          <w:rFonts w:ascii="Times New Roman" w:hAnsi="Times New Roman" w:cs="Times New Roman"/>
          <w:sz w:val="20"/>
          <w:szCs w:val="20"/>
        </w:rPr>
        <w:t xml:space="preserve">; </w:t>
      </w:r>
      <w:r w:rsidRPr="00A35524">
        <w:rPr>
          <w:rFonts w:ascii="Times New Roman" w:hAnsi="Times New Roman" w:cs="Times New Roman"/>
          <w:sz w:val="20"/>
          <w:szCs w:val="20"/>
        </w:rPr>
        <w:t>IZUMO1</w:t>
      </w:r>
      <w:r>
        <w:rPr>
          <w:rFonts w:ascii="Times New Roman" w:hAnsi="Times New Roman" w:cs="Times New Roman"/>
          <w:sz w:val="20"/>
          <w:szCs w:val="20"/>
        </w:rPr>
        <w:t xml:space="preserve">; </w:t>
      </w:r>
      <w:r w:rsidRPr="00A35524">
        <w:rPr>
          <w:rFonts w:ascii="Times New Roman" w:hAnsi="Times New Roman" w:cs="Times New Roman"/>
          <w:sz w:val="20"/>
          <w:szCs w:val="20"/>
        </w:rPr>
        <w:t>JAM2</w:t>
      </w:r>
      <w:r>
        <w:rPr>
          <w:rFonts w:ascii="Times New Roman" w:hAnsi="Times New Roman" w:cs="Times New Roman"/>
          <w:sz w:val="20"/>
          <w:szCs w:val="20"/>
        </w:rPr>
        <w:t xml:space="preserve">; </w:t>
      </w:r>
      <w:r w:rsidRPr="00A35524">
        <w:rPr>
          <w:rFonts w:ascii="Times New Roman" w:hAnsi="Times New Roman" w:cs="Times New Roman"/>
          <w:sz w:val="20"/>
          <w:szCs w:val="20"/>
        </w:rPr>
        <w:t>JAM3</w:t>
      </w:r>
      <w:r>
        <w:rPr>
          <w:rFonts w:ascii="Times New Roman" w:hAnsi="Times New Roman" w:cs="Times New Roman"/>
          <w:sz w:val="20"/>
          <w:szCs w:val="20"/>
        </w:rPr>
        <w:t xml:space="preserve">; </w:t>
      </w:r>
      <w:r w:rsidRPr="00A35524">
        <w:rPr>
          <w:rFonts w:ascii="Times New Roman" w:hAnsi="Times New Roman" w:cs="Times New Roman"/>
          <w:sz w:val="20"/>
          <w:szCs w:val="20"/>
        </w:rPr>
        <w:t>JCHAIN</w:t>
      </w:r>
      <w:r>
        <w:rPr>
          <w:rFonts w:ascii="Times New Roman" w:hAnsi="Times New Roman" w:cs="Times New Roman"/>
          <w:sz w:val="20"/>
          <w:szCs w:val="20"/>
        </w:rPr>
        <w:t xml:space="preserve">; </w:t>
      </w:r>
      <w:r w:rsidRPr="00A35524">
        <w:rPr>
          <w:rFonts w:ascii="Times New Roman" w:hAnsi="Times New Roman" w:cs="Times New Roman"/>
          <w:sz w:val="20"/>
          <w:szCs w:val="20"/>
        </w:rPr>
        <w:t>JMJD1C</w:t>
      </w:r>
      <w:r>
        <w:rPr>
          <w:rFonts w:ascii="Times New Roman" w:hAnsi="Times New Roman" w:cs="Times New Roman"/>
          <w:sz w:val="20"/>
          <w:szCs w:val="20"/>
        </w:rPr>
        <w:t xml:space="preserve">; </w:t>
      </w:r>
      <w:r w:rsidRPr="00A35524">
        <w:rPr>
          <w:rFonts w:ascii="Times New Roman" w:hAnsi="Times New Roman" w:cs="Times New Roman"/>
          <w:sz w:val="20"/>
          <w:szCs w:val="20"/>
        </w:rPr>
        <w:t>JPT2</w:t>
      </w:r>
      <w:r>
        <w:rPr>
          <w:rFonts w:ascii="Times New Roman" w:hAnsi="Times New Roman" w:cs="Times New Roman"/>
          <w:sz w:val="20"/>
          <w:szCs w:val="20"/>
        </w:rPr>
        <w:t xml:space="preserve">; </w:t>
      </w:r>
      <w:r w:rsidRPr="00A35524">
        <w:rPr>
          <w:rFonts w:ascii="Times New Roman" w:hAnsi="Times New Roman" w:cs="Times New Roman"/>
          <w:sz w:val="20"/>
          <w:szCs w:val="20"/>
        </w:rPr>
        <w:t>JUN</w:t>
      </w:r>
      <w:r>
        <w:rPr>
          <w:rFonts w:ascii="Times New Roman" w:hAnsi="Times New Roman" w:cs="Times New Roman"/>
          <w:sz w:val="20"/>
          <w:szCs w:val="20"/>
        </w:rPr>
        <w:t xml:space="preserve">; </w:t>
      </w:r>
      <w:r w:rsidRPr="00A35524">
        <w:rPr>
          <w:rFonts w:ascii="Times New Roman" w:hAnsi="Times New Roman" w:cs="Times New Roman"/>
          <w:sz w:val="20"/>
          <w:szCs w:val="20"/>
        </w:rPr>
        <w:t>KAZALD1</w:t>
      </w:r>
      <w:r>
        <w:rPr>
          <w:rFonts w:ascii="Times New Roman" w:hAnsi="Times New Roman" w:cs="Times New Roman"/>
          <w:sz w:val="20"/>
          <w:szCs w:val="20"/>
        </w:rPr>
        <w:t xml:space="preserve">; </w:t>
      </w:r>
      <w:r w:rsidRPr="00A35524">
        <w:rPr>
          <w:rFonts w:ascii="Times New Roman" w:hAnsi="Times New Roman" w:cs="Times New Roman"/>
          <w:sz w:val="20"/>
          <w:szCs w:val="20"/>
        </w:rPr>
        <w:t>KAZN</w:t>
      </w:r>
      <w:r>
        <w:rPr>
          <w:rFonts w:ascii="Times New Roman" w:hAnsi="Times New Roman" w:cs="Times New Roman"/>
          <w:sz w:val="20"/>
          <w:szCs w:val="20"/>
        </w:rPr>
        <w:t xml:space="preserve">; </w:t>
      </w:r>
      <w:r w:rsidRPr="00A35524">
        <w:rPr>
          <w:rFonts w:ascii="Times New Roman" w:hAnsi="Times New Roman" w:cs="Times New Roman"/>
          <w:sz w:val="20"/>
          <w:szCs w:val="20"/>
        </w:rPr>
        <w:t>KCNC4</w:t>
      </w:r>
      <w:r>
        <w:rPr>
          <w:rFonts w:ascii="Times New Roman" w:hAnsi="Times New Roman" w:cs="Times New Roman"/>
          <w:sz w:val="20"/>
          <w:szCs w:val="20"/>
        </w:rPr>
        <w:t xml:space="preserve">; </w:t>
      </w:r>
      <w:r w:rsidRPr="00A35524">
        <w:rPr>
          <w:rFonts w:ascii="Times New Roman" w:hAnsi="Times New Roman" w:cs="Times New Roman"/>
          <w:sz w:val="20"/>
          <w:szCs w:val="20"/>
        </w:rPr>
        <w:t>KCNH2</w:t>
      </w:r>
      <w:r>
        <w:rPr>
          <w:rFonts w:ascii="Times New Roman" w:hAnsi="Times New Roman" w:cs="Times New Roman"/>
          <w:sz w:val="20"/>
          <w:szCs w:val="20"/>
        </w:rPr>
        <w:t xml:space="preserve">; </w:t>
      </w:r>
      <w:r w:rsidRPr="00A35524">
        <w:rPr>
          <w:rFonts w:ascii="Times New Roman" w:hAnsi="Times New Roman" w:cs="Times New Roman"/>
          <w:sz w:val="20"/>
          <w:szCs w:val="20"/>
        </w:rPr>
        <w:t>KCNIP4</w:t>
      </w:r>
      <w:r>
        <w:rPr>
          <w:rFonts w:ascii="Times New Roman" w:hAnsi="Times New Roman" w:cs="Times New Roman"/>
          <w:sz w:val="20"/>
          <w:szCs w:val="20"/>
        </w:rPr>
        <w:t xml:space="preserve">; </w:t>
      </w:r>
      <w:r w:rsidRPr="00A35524">
        <w:rPr>
          <w:rFonts w:ascii="Times New Roman" w:hAnsi="Times New Roman" w:cs="Times New Roman"/>
          <w:sz w:val="20"/>
          <w:szCs w:val="20"/>
        </w:rPr>
        <w:t>KCTD5</w:t>
      </w:r>
      <w:r>
        <w:rPr>
          <w:rFonts w:ascii="Times New Roman" w:hAnsi="Times New Roman" w:cs="Times New Roman"/>
          <w:sz w:val="20"/>
          <w:szCs w:val="20"/>
        </w:rPr>
        <w:t xml:space="preserve">; </w:t>
      </w:r>
      <w:r w:rsidRPr="00A35524">
        <w:rPr>
          <w:rFonts w:ascii="Times New Roman" w:hAnsi="Times New Roman" w:cs="Times New Roman"/>
          <w:sz w:val="20"/>
          <w:szCs w:val="20"/>
        </w:rPr>
        <w:t>KDM3A</w:t>
      </w:r>
      <w:r>
        <w:rPr>
          <w:rFonts w:ascii="Times New Roman" w:hAnsi="Times New Roman" w:cs="Times New Roman"/>
          <w:sz w:val="20"/>
          <w:szCs w:val="20"/>
        </w:rPr>
        <w:t xml:space="preserve">; </w:t>
      </w:r>
      <w:r w:rsidRPr="00A35524">
        <w:rPr>
          <w:rFonts w:ascii="Times New Roman" w:hAnsi="Times New Roman" w:cs="Times New Roman"/>
          <w:sz w:val="20"/>
          <w:szCs w:val="20"/>
        </w:rPr>
        <w:t>KDR</w:t>
      </w:r>
      <w:r>
        <w:rPr>
          <w:rFonts w:ascii="Times New Roman" w:hAnsi="Times New Roman" w:cs="Times New Roman"/>
          <w:sz w:val="20"/>
          <w:szCs w:val="20"/>
        </w:rPr>
        <w:t xml:space="preserve">; </w:t>
      </w:r>
      <w:r w:rsidRPr="00A35524">
        <w:rPr>
          <w:rFonts w:ascii="Times New Roman" w:hAnsi="Times New Roman" w:cs="Times New Roman"/>
          <w:sz w:val="20"/>
          <w:szCs w:val="20"/>
        </w:rPr>
        <w:t>KEL</w:t>
      </w:r>
      <w:r>
        <w:rPr>
          <w:rFonts w:ascii="Times New Roman" w:hAnsi="Times New Roman" w:cs="Times New Roman"/>
          <w:sz w:val="20"/>
          <w:szCs w:val="20"/>
        </w:rPr>
        <w:t xml:space="preserve">; </w:t>
      </w:r>
      <w:r w:rsidRPr="00A35524">
        <w:rPr>
          <w:rFonts w:ascii="Times New Roman" w:hAnsi="Times New Roman" w:cs="Times New Roman"/>
          <w:sz w:val="20"/>
          <w:szCs w:val="20"/>
        </w:rPr>
        <w:t>KHDC3L</w:t>
      </w:r>
      <w:r>
        <w:rPr>
          <w:rFonts w:ascii="Times New Roman" w:hAnsi="Times New Roman" w:cs="Times New Roman"/>
          <w:sz w:val="20"/>
          <w:szCs w:val="20"/>
        </w:rPr>
        <w:t xml:space="preserve">; </w:t>
      </w:r>
      <w:r w:rsidRPr="00A35524">
        <w:rPr>
          <w:rFonts w:ascii="Times New Roman" w:hAnsi="Times New Roman" w:cs="Times New Roman"/>
          <w:sz w:val="20"/>
          <w:szCs w:val="20"/>
        </w:rPr>
        <w:t>KHK</w:t>
      </w:r>
      <w:r>
        <w:rPr>
          <w:rFonts w:ascii="Times New Roman" w:hAnsi="Times New Roman" w:cs="Times New Roman"/>
          <w:sz w:val="20"/>
          <w:szCs w:val="20"/>
        </w:rPr>
        <w:t xml:space="preserve">; </w:t>
      </w:r>
      <w:r w:rsidRPr="00A35524">
        <w:rPr>
          <w:rFonts w:ascii="Times New Roman" w:hAnsi="Times New Roman" w:cs="Times New Roman"/>
          <w:sz w:val="20"/>
          <w:szCs w:val="20"/>
        </w:rPr>
        <w:t>KIAA0319</w:t>
      </w:r>
      <w:r>
        <w:rPr>
          <w:rFonts w:ascii="Times New Roman" w:hAnsi="Times New Roman" w:cs="Times New Roman"/>
          <w:sz w:val="20"/>
          <w:szCs w:val="20"/>
        </w:rPr>
        <w:t xml:space="preserve">; </w:t>
      </w:r>
      <w:r w:rsidRPr="00A35524">
        <w:rPr>
          <w:rFonts w:ascii="Times New Roman" w:hAnsi="Times New Roman" w:cs="Times New Roman"/>
          <w:sz w:val="20"/>
          <w:szCs w:val="20"/>
        </w:rPr>
        <w:t>KIAA1549</w:t>
      </w:r>
      <w:r>
        <w:rPr>
          <w:rFonts w:ascii="Times New Roman" w:hAnsi="Times New Roman" w:cs="Times New Roman"/>
          <w:sz w:val="20"/>
          <w:szCs w:val="20"/>
        </w:rPr>
        <w:t xml:space="preserve">; </w:t>
      </w:r>
      <w:r w:rsidRPr="00A35524">
        <w:rPr>
          <w:rFonts w:ascii="Times New Roman" w:hAnsi="Times New Roman" w:cs="Times New Roman"/>
          <w:sz w:val="20"/>
          <w:szCs w:val="20"/>
        </w:rPr>
        <w:t>KIAA1549L</w:t>
      </w:r>
      <w:r>
        <w:rPr>
          <w:rFonts w:ascii="Times New Roman" w:hAnsi="Times New Roman" w:cs="Times New Roman"/>
          <w:sz w:val="20"/>
          <w:szCs w:val="20"/>
        </w:rPr>
        <w:t xml:space="preserve">; </w:t>
      </w:r>
      <w:r w:rsidRPr="00A35524">
        <w:rPr>
          <w:rFonts w:ascii="Times New Roman" w:hAnsi="Times New Roman" w:cs="Times New Roman"/>
          <w:sz w:val="20"/>
          <w:szCs w:val="20"/>
        </w:rPr>
        <w:t>KIAA2013</w:t>
      </w:r>
      <w:r>
        <w:rPr>
          <w:rFonts w:ascii="Times New Roman" w:hAnsi="Times New Roman" w:cs="Times New Roman"/>
          <w:sz w:val="20"/>
          <w:szCs w:val="20"/>
        </w:rPr>
        <w:t xml:space="preserve">; </w:t>
      </w:r>
      <w:r w:rsidRPr="00A35524">
        <w:rPr>
          <w:rFonts w:ascii="Times New Roman" w:hAnsi="Times New Roman" w:cs="Times New Roman"/>
          <w:sz w:val="20"/>
          <w:szCs w:val="20"/>
        </w:rPr>
        <w:t>KIF1C</w:t>
      </w:r>
      <w:r>
        <w:rPr>
          <w:rFonts w:ascii="Times New Roman" w:hAnsi="Times New Roman" w:cs="Times New Roman"/>
          <w:sz w:val="20"/>
          <w:szCs w:val="20"/>
        </w:rPr>
        <w:t xml:space="preserve">; </w:t>
      </w:r>
      <w:r w:rsidRPr="00A35524">
        <w:rPr>
          <w:rFonts w:ascii="Times New Roman" w:hAnsi="Times New Roman" w:cs="Times New Roman"/>
          <w:sz w:val="20"/>
          <w:szCs w:val="20"/>
        </w:rPr>
        <w:t>KIF20B</w:t>
      </w:r>
      <w:r>
        <w:rPr>
          <w:rFonts w:ascii="Times New Roman" w:hAnsi="Times New Roman" w:cs="Times New Roman"/>
          <w:sz w:val="20"/>
          <w:szCs w:val="20"/>
        </w:rPr>
        <w:t xml:space="preserve">; </w:t>
      </w:r>
      <w:r w:rsidRPr="00A35524">
        <w:rPr>
          <w:rFonts w:ascii="Times New Roman" w:hAnsi="Times New Roman" w:cs="Times New Roman"/>
          <w:sz w:val="20"/>
          <w:szCs w:val="20"/>
        </w:rPr>
        <w:t>KIF22</w:t>
      </w:r>
      <w:r>
        <w:rPr>
          <w:rFonts w:ascii="Times New Roman" w:hAnsi="Times New Roman" w:cs="Times New Roman"/>
          <w:sz w:val="20"/>
          <w:szCs w:val="20"/>
        </w:rPr>
        <w:t xml:space="preserve">; </w:t>
      </w:r>
      <w:r w:rsidRPr="00A35524">
        <w:rPr>
          <w:rFonts w:ascii="Times New Roman" w:hAnsi="Times New Roman" w:cs="Times New Roman"/>
          <w:sz w:val="20"/>
          <w:szCs w:val="20"/>
        </w:rPr>
        <w:t>KIFBP</w:t>
      </w:r>
      <w:r>
        <w:rPr>
          <w:rFonts w:ascii="Times New Roman" w:hAnsi="Times New Roman" w:cs="Times New Roman"/>
          <w:sz w:val="20"/>
          <w:szCs w:val="20"/>
        </w:rPr>
        <w:t xml:space="preserve">; </w:t>
      </w:r>
      <w:r w:rsidRPr="00A35524">
        <w:rPr>
          <w:rFonts w:ascii="Times New Roman" w:hAnsi="Times New Roman" w:cs="Times New Roman"/>
          <w:sz w:val="20"/>
          <w:szCs w:val="20"/>
        </w:rPr>
        <w:t>KIR2DL2</w:t>
      </w:r>
      <w:r>
        <w:rPr>
          <w:rFonts w:ascii="Times New Roman" w:hAnsi="Times New Roman" w:cs="Times New Roman"/>
          <w:sz w:val="20"/>
          <w:szCs w:val="20"/>
        </w:rPr>
        <w:t xml:space="preserve">; </w:t>
      </w:r>
      <w:r w:rsidRPr="00A35524">
        <w:rPr>
          <w:rFonts w:ascii="Times New Roman" w:hAnsi="Times New Roman" w:cs="Times New Roman"/>
          <w:sz w:val="20"/>
          <w:szCs w:val="20"/>
        </w:rPr>
        <w:t>KIR2DL3</w:t>
      </w:r>
      <w:r>
        <w:rPr>
          <w:rFonts w:ascii="Times New Roman" w:hAnsi="Times New Roman" w:cs="Times New Roman"/>
          <w:sz w:val="20"/>
          <w:szCs w:val="20"/>
        </w:rPr>
        <w:t xml:space="preserve">; </w:t>
      </w:r>
      <w:r w:rsidRPr="00A35524">
        <w:rPr>
          <w:rFonts w:ascii="Times New Roman" w:hAnsi="Times New Roman" w:cs="Times New Roman"/>
          <w:sz w:val="20"/>
          <w:szCs w:val="20"/>
        </w:rPr>
        <w:t>KIR2DS4</w:t>
      </w:r>
      <w:r>
        <w:rPr>
          <w:rFonts w:ascii="Times New Roman" w:hAnsi="Times New Roman" w:cs="Times New Roman"/>
          <w:sz w:val="20"/>
          <w:szCs w:val="20"/>
        </w:rPr>
        <w:t xml:space="preserve">; </w:t>
      </w:r>
      <w:r w:rsidRPr="00A35524">
        <w:rPr>
          <w:rFonts w:ascii="Times New Roman" w:hAnsi="Times New Roman" w:cs="Times New Roman"/>
          <w:sz w:val="20"/>
          <w:szCs w:val="20"/>
        </w:rPr>
        <w:t>KIR3DL1</w:t>
      </w:r>
      <w:r>
        <w:rPr>
          <w:rFonts w:ascii="Times New Roman" w:hAnsi="Times New Roman" w:cs="Times New Roman"/>
          <w:sz w:val="20"/>
          <w:szCs w:val="20"/>
        </w:rPr>
        <w:t xml:space="preserve">; </w:t>
      </w:r>
      <w:r w:rsidRPr="00A35524">
        <w:rPr>
          <w:rFonts w:ascii="Times New Roman" w:hAnsi="Times New Roman" w:cs="Times New Roman"/>
          <w:sz w:val="20"/>
          <w:szCs w:val="20"/>
        </w:rPr>
        <w:t>KIR3DL2</w:t>
      </w:r>
      <w:r>
        <w:rPr>
          <w:rFonts w:ascii="Times New Roman" w:hAnsi="Times New Roman" w:cs="Times New Roman"/>
          <w:sz w:val="20"/>
          <w:szCs w:val="20"/>
        </w:rPr>
        <w:t xml:space="preserve">; </w:t>
      </w:r>
      <w:r w:rsidRPr="00A35524">
        <w:rPr>
          <w:rFonts w:ascii="Times New Roman" w:hAnsi="Times New Roman" w:cs="Times New Roman"/>
          <w:sz w:val="20"/>
          <w:szCs w:val="20"/>
        </w:rPr>
        <w:t>KIRREL1</w:t>
      </w:r>
      <w:r>
        <w:rPr>
          <w:rFonts w:ascii="Times New Roman" w:hAnsi="Times New Roman" w:cs="Times New Roman"/>
          <w:sz w:val="20"/>
          <w:szCs w:val="20"/>
        </w:rPr>
        <w:t xml:space="preserve">; </w:t>
      </w:r>
      <w:r w:rsidRPr="00A35524">
        <w:rPr>
          <w:rFonts w:ascii="Times New Roman" w:hAnsi="Times New Roman" w:cs="Times New Roman"/>
          <w:sz w:val="20"/>
          <w:szCs w:val="20"/>
        </w:rPr>
        <w:t>KIRREL2</w:t>
      </w:r>
      <w:r>
        <w:rPr>
          <w:rFonts w:ascii="Times New Roman" w:hAnsi="Times New Roman" w:cs="Times New Roman"/>
          <w:sz w:val="20"/>
          <w:szCs w:val="20"/>
        </w:rPr>
        <w:t xml:space="preserve">; </w:t>
      </w:r>
      <w:r w:rsidRPr="00A35524">
        <w:rPr>
          <w:rFonts w:ascii="Times New Roman" w:hAnsi="Times New Roman" w:cs="Times New Roman"/>
          <w:sz w:val="20"/>
          <w:szCs w:val="20"/>
        </w:rPr>
        <w:t>KIT</w:t>
      </w:r>
      <w:r>
        <w:rPr>
          <w:rFonts w:ascii="Times New Roman" w:hAnsi="Times New Roman" w:cs="Times New Roman"/>
          <w:sz w:val="20"/>
          <w:szCs w:val="20"/>
        </w:rPr>
        <w:t xml:space="preserve">; </w:t>
      </w:r>
      <w:r w:rsidRPr="00A35524">
        <w:rPr>
          <w:rFonts w:ascii="Times New Roman" w:hAnsi="Times New Roman" w:cs="Times New Roman"/>
          <w:sz w:val="20"/>
          <w:szCs w:val="20"/>
        </w:rPr>
        <w:t>KITLG</w:t>
      </w:r>
      <w:r>
        <w:rPr>
          <w:rFonts w:ascii="Times New Roman" w:hAnsi="Times New Roman" w:cs="Times New Roman"/>
          <w:sz w:val="20"/>
          <w:szCs w:val="20"/>
        </w:rPr>
        <w:t xml:space="preserve">; </w:t>
      </w:r>
      <w:r w:rsidRPr="00A35524">
        <w:rPr>
          <w:rFonts w:ascii="Times New Roman" w:hAnsi="Times New Roman" w:cs="Times New Roman"/>
          <w:sz w:val="20"/>
          <w:szCs w:val="20"/>
        </w:rPr>
        <w:t>KLB</w:t>
      </w:r>
      <w:r>
        <w:rPr>
          <w:rFonts w:ascii="Times New Roman" w:hAnsi="Times New Roman" w:cs="Times New Roman"/>
          <w:sz w:val="20"/>
          <w:szCs w:val="20"/>
        </w:rPr>
        <w:t xml:space="preserve">; </w:t>
      </w:r>
      <w:r w:rsidRPr="00A35524">
        <w:rPr>
          <w:rFonts w:ascii="Times New Roman" w:hAnsi="Times New Roman" w:cs="Times New Roman"/>
          <w:sz w:val="20"/>
          <w:szCs w:val="20"/>
        </w:rPr>
        <w:t>KLF4</w:t>
      </w:r>
      <w:r>
        <w:rPr>
          <w:rFonts w:ascii="Times New Roman" w:hAnsi="Times New Roman" w:cs="Times New Roman"/>
          <w:sz w:val="20"/>
          <w:szCs w:val="20"/>
        </w:rPr>
        <w:t xml:space="preserve">; </w:t>
      </w:r>
      <w:r w:rsidRPr="00A35524">
        <w:rPr>
          <w:rFonts w:ascii="Times New Roman" w:hAnsi="Times New Roman" w:cs="Times New Roman"/>
          <w:sz w:val="20"/>
          <w:szCs w:val="20"/>
        </w:rPr>
        <w:t>KLHL41</w:t>
      </w:r>
      <w:r>
        <w:rPr>
          <w:rFonts w:ascii="Times New Roman" w:hAnsi="Times New Roman" w:cs="Times New Roman"/>
          <w:sz w:val="20"/>
          <w:szCs w:val="20"/>
        </w:rPr>
        <w:t xml:space="preserve">; </w:t>
      </w:r>
      <w:r w:rsidRPr="00A35524">
        <w:rPr>
          <w:rFonts w:ascii="Times New Roman" w:hAnsi="Times New Roman" w:cs="Times New Roman"/>
          <w:sz w:val="20"/>
          <w:szCs w:val="20"/>
        </w:rPr>
        <w:t>KLK1</w:t>
      </w:r>
      <w:r>
        <w:rPr>
          <w:rFonts w:ascii="Times New Roman" w:hAnsi="Times New Roman" w:cs="Times New Roman"/>
          <w:sz w:val="20"/>
          <w:szCs w:val="20"/>
        </w:rPr>
        <w:t xml:space="preserve">; </w:t>
      </w:r>
      <w:r w:rsidRPr="00A35524">
        <w:rPr>
          <w:rFonts w:ascii="Times New Roman" w:hAnsi="Times New Roman" w:cs="Times New Roman"/>
          <w:sz w:val="20"/>
          <w:szCs w:val="20"/>
        </w:rPr>
        <w:t>KLK10</w:t>
      </w:r>
      <w:r>
        <w:rPr>
          <w:rFonts w:ascii="Times New Roman" w:hAnsi="Times New Roman" w:cs="Times New Roman"/>
          <w:sz w:val="20"/>
          <w:szCs w:val="20"/>
        </w:rPr>
        <w:t xml:space="preserve">; </w:t>
      </w:r>
      <w:r w:rsidRPr="00A35524">
        <w:rPr>
          <w:rFonts w:ascii="Times New Roman" w:hAnsi="Times New Roman" w:cs="Times New Roman"/>
          <w:sz w:val="20"/>
          <w:szCs w:val="20"/>
        </w:rPr>
        <w:t>KLK11</w:t>
      </w:r>
      <w:r>
        <w:rPr>
          <w:rFonts w:ascii="Times New Roman" w:hAnsi="Times New Roman" w:cs="Times New Roman"/>
          <w:sz w:val="20"/>
          <w:szCs w:val="20"/>
        </w:rPr>
        <w:t xml:space="preserve">; </w:t>
      </w:r>
      <w:r w:rsidRPr="00A35524">
        <w:rPr>
          <w:rFonts w:ascii="Times New Roman" w:hAnsi="Times New Roman" w:cs="Times New Roman"/>
          <w:sz w:val="20"/>
          <w:szCs w:val="20"/>
        </w:rPr>
        <w:t>KLK12</w:t>
      </w:r>
      <w:r>
        <w:rPr>
          <w:rFonts w:ascii="Times New Roman" w:hAnsi="Times New Roman" w:cs="Times New Roman"/>
          <w:sz w:val="20"/>
          <w:szCs w:val="20"/>
        </w:rPr>
        <w:t xml:space="preserve">; </w:t>
      </w:r>
      <w:r w:rsidRPr="00A35524">
        <w:rPr>
          <w:rFonts w:ascii="Times New Roman" w:hAnsi="Times New Roman" w:cs="Times New Roman"/>
          <w:sz w:val="20"/>
          <w:szCs w:val="20"/>
        </w:rPr>
        <w:t>KLK13</w:t>
      </w:r>
      <w:r>
        <w:rPr>
          <w:rFonts w:ascii="Times New Roman" w:hAnsi="Times New Roman" w:cs="Times New Roman"/>
          <w:sz w:val="20"/>
          <w:szCs w:val="20"/>
        </w:rPr>
        <w:t xml:space="preserve">; </w:t>
      </w:r>
      <w:r w:rsidRPr="00A35524">
        <w:rPr>
          <w:rFonts w:ascii="Times New Roman" w:hAnsi="Times New Roman" w:cs="Times New Roman"/>
          <w:sz w:val="20"/>
          <w:szCs w:val="20"/>
        </w:rPr>
        <w:t>KLK14</w:t>
      </w:r>
      <w:r>
        <w:rPr>
          <w:rFonts w:ascii="Times New Roman" w:hAnsi="Times New Roman" w:cs="Times New Roman"/>
          <w:sz w:val="20"/>
          <w:szCs w:val="20"/>
        </w:rPr>
        <w:t xml:space="preserve">; </w:t>
      </w:r>
      <w:r w:rsidRPr="00A35524">
        <w:rPr>
          <w:rFonts w:ascii="Times New Roman" w:hAnsi="Times New Roman" w:cs="Times New Roman"/>
          <w:sz w:val="20"/>
          <w:szCs w:val="20"/>
        </w:rPr>
        <w:t>KLK15</w:t>
      </w:r>
      <w:r>
        <w:rPr>
          <w:rFonts w:ascii="Times New Roman" w:hAnsi="Times New Roman" w:cs="Times New Roman"/>
          <w:sz w:val="20"/>
          <w:szCs w:val="20"/>
        </w:rPr>
        <w:t xml:space="preserve">; </w:t>
      </w:r>
      <w:r w:rsidRPr="00A35524">
        <w:rPr>
          <w:rFonts w:ascii="Times New Roman" w:hAnsi="Times New Roman" w:cs="Times New Roman"/>
          <w:sz w:val="20"/>
          <w:szCs w:val="20"/>
        </w:rPr>
        <w:t>KLK3</w:t>
      </w:r>
      <w:r>
        <w:rPr>
          <w:rFonts w:ascii="Times New Roman" w:hAnsi="Times New Roman" w:cs="Times New Roman"/>
          <w:sz w:val="20"/>
          <w:szCs w:val="20"/>
        </w:rPr>
        <w:t xml:space="preserve">; </w:t>
      </w:r>
      <w:r w:rsidRPr="00A35524">
        <w:rPr>
          <w:rFonts w:ascii="Times New Roman" w:hAnsi="Times New Roman" w:cs="Times New Roman"/>
          <w:sz w:val="20"/>
          <w:szCs w:val="20"/>
        </w:rPr>
        <w:t>KLK4</w:t>
      </w:r>
      <w:r>
        <w:rPr>
          <w:rFonts w:ascii="Times New Roman" w:hAnsi="Times New Roman" w:cs="Times New Roman"/>
          <w:sz w:val="20"/>
          <w:szCs w:val="20"/>
        </w:rPr>
        <w:t xml:space="preserve">; </w:t>
      </w:r>
      <w:r w:rsidRPr="00A35524">
        <w:rPr>
          <w:rFonts w:ascii="Times New Roman" w:hAnsi="Times New Roman" w:cs="Times New Roman"/>
          <w:sz w:val="20"/>
          <w:szCs w:val="20"/>
        </w:rPr>
        <w:t>KLK6</w:t>
      </w:r>
      <w:r>
        <w:rPr>
          <w:rFonts w:ascii="Times New Roman" w:hAnsi="Times New Roman" w:cs="Times New Roman"/>
          <w:sz w:val="20"/>
          <w:szCs w:val="20"/>
        </w:rPr>
        <w:t xml:space="preserve">; </w:t>
      </w:r>
      <w:r w:rsidRPr="00A35524">
        <w:rPr>
          <w:rFonts w:ascii="Times New Roman" w:hAnsi="Times New Roman" w:cs="Times New Roman"/>
          <w:sz w:val="20"/>
          <w:szCs w:val="20"/>
        </w:rPr>
        <w:t>KLK7</w:t>
      </w:r>
      <w:r>
        <w:rPr>
          <w:rFonts w:ascii="Times New Roman" w:hAnsi="Times New Roman" w:cs="Times New Roman"/>
          <w:sz w:val="20"/>
          <w:szCs w:val="20"/>
        </w:rPr>
        <w:t xml:space="preserve">; </w:t>
      </w:r>
      <w:r w:rsidRPr="00A35524">
        <w:rPr>
          <w:rFonts w:ascii="Times New Roman" w:hAnsi="Times New Roman" w:cs="Times New Roman"/>
          <w:sz w:val="20"/>
          <w:szCs w:val="20"/>
        </w:rPr>
        <w:t>KLK8</w:t>
      </w:r>
      <w:r>
        <w:rPr>
          <w:rFonts w:ascii="Times New Roman" w:hAnsi="Times New Roman" w:cs="Times New Roman"/>
          <w:sz w:val="20"/>
          <w:szCs w:val="20"/>
        </w:rPr>
        <w:t xml:space="preserve">; </w:t>
      </w:r>
      <w:r w:rsidRPr="00A35524">
        <w:rPr>
          <w:rFonts w:ascii="Times New Roman" w:hAnsi="Times New Roman" w:cs="Times New Roman"/>
          <w:sz w:val="20"/>
          <w:szCs w:val="20"/>
        </w:rPr>
        <w:t>KLKB1</w:t>
      </w:r>
      <w:r>
        <w:rPr>
          <w:rFonts w:ascii="Times New Roman" w:hAnsi="Times New Roman" w:cs="Times New Roman"/>
          <w:sz w:val="20"/>
          <w:szCs w:val="20"/>
        </w:rPr>
        <w:t xml:space="preserve">; </w:t>
      </w:r>
      <w:r w:rsidRPr="00A35524">
        <w:rPr>
          <w:rFonts w:ascii="Times New Roman" w:hAnsi="Times New Roman" w:cs="Times New Roman"/>
          <w:sz w:val="20"/>
          <w:szCs w:val="20"/>
        </w:rPr>
        <w:t>KLRB1</w:t>
      </w:r>
      <w:r>
        <w:rPr>
          <w:rFonts w:ascii="Times New Roman" w:hAnsi="Times New Roman" w:cs="Times New Roman"/>
          <w:sz w:val="20"/>
          <w:szCs w:val="20"/>
        </w:rPr>
        <w:t xml:space="preserve">; </w:t>
      </w:r>
      <w:r w:rsidRPr="00A35524">
        <w:rPr>
          <w:rFonts w:ascii="Times New Roman" w:hAnsi="Times New Roman" w:cs="Times New Roman"/>
          <w:sz w:val="20"/>
          <w:szCs w:val="20"/>
        </w:rPr>
        <w:t>KLRC1</w:t>
      </w:r>
      <w:r>
        <w:rPr>
          <w:rFonts w:ascii="Times New Roman" w:hAnsi="Times New Roman" w:cs="Times New Roman"/>
          <w:sz w:val="20"/>
          <w:szCs w:val="20"/>
        </w:rPr>
        <w:t xml:space="preserve">; </w:t>
      </w:r>
      <w:r w:rsidRPr="00A35524">
        <w:rPr>
          <w:rFonts w:ascii="Times New Roman" w:hAnsi="Times New Roman" w:cs="Times New Roman"/>
          <w:sz w:val="20"/>
          <w:szCs w:val="20"/>
        </w:rPr>
        <w:t>KLRD1</w:t>
      </w:r>
      <w:r>
        <w:rPr>
          <w:rFonts w:ascii="Times New Roman" w:hAnsi="Times New Roman" w:cs="Times New Roman"/>
          <w:sz w:val="20"/>
          <w:szCs w:val="20"/>
        </w:rPr>
        <w:t xml:space="preserve">; </w:t>
      </w:r>
      <w:r w:rsidRPr="00A35524">
        <w:rPr>
          <w:rFonts w:ascii="Times New Roman" w:hAnsi="Times New Roman" w:cs="Times New Roman"/>
          <w:sz w:val="20"/>
          <w:szCs w:val="20"/>
        </w:rPr>
        <w:t>KLRF1</w:t>
      </w:r>
      <w:r>
        <w:rPr>
          <w:rFonts w:ascii="Times New Roman" w:hAnsi="Times New Roman" w:cs="Times New Roman"/>
          <w:sz w:val="20"/>
          <w:szCs w:val="20"/>
        </w:rPr>
        <w:t xml:space="preserve">; </w:t>
      </w:r>
      <w:r w:rsidRPr="00A35524">
        <w:rPr>
          <w:rFonts w:ascii="Times New Roman" w:hAnsi="Times New Roman" w:cs="Times New Roman"/>
          <w:sz w:val="20"/>
          <w:szCs w:val="20"/>
        </w:rPr>
        <w:t>KLRK1</w:t>
      </w:r>
      <w:r>
        <w:rPr>
          <w:rFonts w:ascii="Times New Roman" w:hAnsi="Times New Roman" w:cs="Times New Roman"/>
          <w:sz w:val="20"/>
          <w:szCs w:val="20"/>
        </w:rPr>
        <w:t xml:space="preserve">; </w:t>
      </w:r>
      <w:r w:rsidRPr="00A35524">
        <w:rPr>
          <w:rFonts w:ascii="Times New Roman" w:hAnsi="Times New Roman" w:cs="Times New Roman"/>
          <w:sz w:val="20"/>
          <w:szCs w:val="20"/>
        </w:rPr>
        <w:t>KRT14</w:t>
      </w:r>
      <w:r>
        <w:rPr>
          <w:rFonts w:ascii="Times New Roman" w:hAnsi="Times New Roman" w:cs="Times New Roman"/>
          <w:sz w:val="20"/>
          <w:szCs w:val="20"/>
        </w:rPr>
        <w:t xml:space="preserve">; </w:t>
      </w:r>
      <w:r w:rsidRPr="00A35524">
        <w:rPr>
          <w:rFonts w:ascii="Times New Roman" w:hAnsi="Times New Roman" w:cs="Times New Roman"/>
          <w:sz w:val="20"/>
          <w:szCs w:val="20"/>
        </w:rPr>
        <w:t>KRT17</w:t>
      </w:r>
      <w:r>
        <w:rPr>
          <w:rFonts w:ascii="Times New Roman" w:hAnsi="Times New Roman" w:cs="Times New Roman"/>
          <w:sz w:val="20"/>
          <w:szCs w:val="20"/>
        </w:rPr>
        <w:t xml:space="preserve">; </w:t>
      </w:r>
      <w:r w:rsidRPr="00A35524">
        <w:rPr>
          <w:rFonts w:ascii="Times New Roman" w:hAnsi="Times New Roman" w:cs="Times New Roman"/>
          <w:sz w:val="20"/>
          <w:szCs w:val="20"/>
        </w:rPr>
        <w:t>KRT18</w:t>
      </w:r>
      <w:r>
        <w:rPr>
          <w:rFonts w:ascii="Times New Roman" w:hAnsi="Times New Roman" w:cs="Times New Roman"/>
          <w:sz w:val="20"/>
          <w:szCs w:val="20"/>
        </w:rPr>
        <w:t xml:space="preserve">; </w:t>
      </w:r>
      <w:r w:rsidRPr="00A35524">
        <w:rPr>
          <w:rFonts w:ascii="Times New Roman" w:hAnsi="Times New Roman" w:cs="Times New Roman"/>
          <w:sz w:val="20"/>
          <w:szCs w:val="20"/>
        </w:rPr>
        <w:t>KRT19</w:t>
      </w:r>
      <w:r>
        <w:rPr>
          <w:rFonts w:ascii="Times New Roman" w:hAnsi="Times New Roman" w:cs="Times New Roman"/>
          <w:sz w:val="20"/>
          <w:szCs w:val="20"/>
        </w:rPr>
        <w:t xml:space="preserve">; </w:t>
      </w:r>
      <w:r w:rsidRPr="00A35524">
        <w:rPr>
          <w:rFonts w:ascii="Times New Roman" w:hAnsi="Times New Roman" w:cs="Times New Roman"/>
          <w:sz w:val="20"/>
          <w:szCs w:val="20"/>
        </w:rPr>
        <w:t>KRT5</w:t>
      </w:r>
      <w:r>
        <w:rPr>
          <w:rFonts w:ascii="Times New Roman" w:hAnsi="Times New Roman" w:cs="Times New Roman"/>
          <w:sz w:val="20"/>
          <w:szCs w:val="20"/>
        </w:rPr>
        <w:t xml:space="preserve">; </w:t>
      </w:r>
      <w:r w:rsidRPr="00A35524">
        <w:rPr>
          <w:rFonts w:ascii="Times New Roman" w:hAnsi="Times New Roman" w:cs="Times New Roman"/>
          <w:sz w:val="20"/>
          <w:szCs w:val="20"/>
        </w:rPr>
        <w:t>KRT6C</w:t>
      </w:r>
      <w:r>
        <w:rPr>
          <w:rFonts w:ascii="Times New Roman" w:hAnsi="Times New Roman" w:cs="Times New Roman"/>
          <w:sz w:val="20"/>
          <w:szCs w:val="20"/>
        </w:rPr>
        <w:t xml:space="preserve">; </w:t>
      </w:r>
      <w:r w:rsidRPr="00A35524">
        <w:rPr>
          <w:rFonts w:ascii="Times New Roman" w:hAnsi="Times New Roman" w:cs="Times New Roman"/>
          <w:sz w:val="20"/>
          <w:szCs w:val="20"/>
        </w:rPr>
        <w:t>KRT8</w:t>
      </w:r>
      <w:r>
        <w:rPr>
          <w:rFonts w:ascii="Times New Roman" w:hAnsi="Times New Roman" w:cs="Times New Roman"/>
          <w:sz w:val="20"/>
          <w:szCs w:val="20"/>
        </w:rPr>
        <w:t xml:space="preserve">; </w:t>
      </w:r>
      <w:r w:rsidRPr="00A35524">
        <w:rPr>
          <w:rFonts w:ascii="Times New Roman" w:hAnsi="Times New Roman" w:cs="Times New Roman"/>
          <w:sz w:val="20"/>
          <w:szCs w:val="20"/>
        </w:rPr>
        <w:t>KYAT1</w:t>
      </w:r>
      <w:r>
        <w:rPr>
          <w:rFonts w:ascii="Times New Roman" w:hAnsi="Times New Roman" w:cs="Times New Roman"/>
          <w:sz w:val="20"/>
          <w:szCs w:val="20"/>
        </w:rPr>
        <w:t xml:space="preserve">; </w:t>
      </w:r>
      <w:r w:rsidRPr="00A35524">
        <w:rPr>
          <w:rFonts w:ascii="Times New Roman" w:hAnsi="Times New Roman" w:cs="Times New Roman"/>
          <w:sz w:val="20"/>
          <w:szCs w:val="20"/>
        </w:rPr>
        <w:t>KYNU</w:t>
      </w:r>
      <w:r>
        <w:rPr>
          <w:rFonts w:ascii="Times New Roman" w:hAnsi="Times New Roman" w:cs="Times New Roman"/>
          <w:sz w:val="20"/>
          <w:szCs w:val="20"/>
        </w:rPr>
        <w:t xml:space="preserve">; </w:t>
      </w:r>
      <w:r w:rsidRPr="00A35524">
        <w:rPr>
          <w:rFonts w:ascii="Times New Roman" w:hAnsi="Times New Roman" w:cs="Times New Roman"/>
          <w:sz w:val="20"/>
          <w:szCs w:val="20"/>
        </w:rPr>
        <w:t>L1CAM</w:t>
      </w:r>
      <w:r>
        <w:rPr>
          <w:rFonts w:ascii="Times New Roman" w:hAnsi="Times New Roman" w:cs="Times New Roman"/>
          <w:sz w:val="20"/>
          <w:szCs w:val="20"/>
        </w:rPr>
        <w:t xml:space="preserve">; </w:t>
      </w:r>
      <w:r w:rsidRPr="00A35524">
        <w:rPr>
          <w:rFonts w:ascii="Times New Roman" w:hAnsi="Times New Roman" w:cs="Times New Roman"/>
          <w:sz w:val="20"/>
          <w:szCs w:val="20"/>
        </w:rPr>
        <w:t>L3HYPDH</w:t>
      </w:r>
      <w:r>
        <w:rPr>
          <w:rFonts w:ascii="Times New Roman" w:hAnsi="Times New Roman" w:cs="Times New Roman"/>
          <w:sz w:val="20"/>
          <w:szCs w:val="20"/>
        </w:rPr>
        <w:t xml:space="preserve">; </w:t>
      </w:r>
      <w:r w:rsidRPr="00A35524">
        <w:rPr>
          <w:rFonts w:ascii="Times New Roman" w:hAnsi="Times New Roman" w:cs="Times New Roman"/>
          <w:sz w:val="20"/>
          <w:szCs w:val="20"/>
        </w:rPr>
        <w:t>LACRT</w:t>
      </w:r>
      <w:r>
        <w:rPr>
          <w:rFonts w:ascii="Times New Roman" w:hAnsi="Times New Roman" w:cs="Times New Roman"/>
          <w:sz w:val="20"/>
          <w:szCs w:val="20"/>
        </w:rPr>
        <w:t xml:space="preserve">; </w:t>
      </w:r>
      <w:r w:rsidRPr="00A35524">
        <w:rPr>
          <w:rFonts w:ascii="Times New Roman" w:hAnsi="Times New Roman" w:cs="Times New Roman"/>
          <w:sz w:val="20"/>
          <w:szCs w:val="20"/>
        </w:rPr>
        <w:t>LACTB2</w:t>
      </w:r>
      <w:r>
        <w:rPr>
          <w:rFonts w:ascii="Times New Roman" w:hAnsi="Times New Roman" w:cs="Times New Roman"/>
          <w:sz w:val="20"/>
          <w:szCs w:val="20"/>
        </w:rPr>
        <w:t xml:space="preserve">; </w:t>
      </w:r>
      <w:r w:rsidRPr="00A35524">
        <w:rPr>
          <w:rFonts w:ascii="Times New Roman" w:hAnsi="Times New Roman" w:cs="Times New Roman"/>
          <w:sz w:val="20"/>
          <w:szCs w:val="20"/>
        </w:rPr>
        <w:t>LAG3</w:t>
      </w:r>
      <w:r>
        <w:rPr>
          <w:rFonts w:ascii="Times New Roman" w:hAnsi="Times New Roman" w:cs="Times New Roman"/>
          <w:sz w:val="20"/>
          <w:szCs w:val="20"/>
        </w:rPr>
        <w:t xml:space="preserve">; </w:t>
      </w:r>
      <w:r w:rsidRPr="00A35524">
        <w:rPr>
          <w:rFonts w:ascii="Times New Roman" w:hAnsi="Times New Roman" w:cs="Times New Roman"/>
          <w:sz w:val="20"/>
          <w:szCs w:val="20"/>
        </w:rPr>
        <w:t>LAIR1</w:t>
      </w:r>
      <w:r>
        <w:rPr>
          <w:rFonts w:ascii="Times New Roman" w:hAnsi="Times New Roman" w:cs="Times New Roman"/>
          <w:sz w:val="20"/>
          <w:szCs w:val="20"/>
        </w:rPr>
        <w:t xml:space="preserve">; </w:t>
      </w:r>
      <w:r w:rsidRPr="00A35524">
        <w:rPr>
          <w:rFonts w:ascii="Times New Roman" w:hAnsi="Times New Roman" w:cs="Times New Roman"/>
          <w:sz w:val="20"/>
          <w:szCs w:val="20"/>
        </w:rPr>
        <w:t>LAIR2</w:t>
      </w:r>
      <w:r>
        <w:rPr>
          <w:rFonts w:ascii="Times New Roman" w:hAnsi="Times New Roman" w:cs="Times New Roman"/>
          <w:sz w:val="20"/>
          <w:szCs w:val="20"/>
        </w:rPr>
        <w:t xml:space="preserve">; </w:t>
      </w:r>
      <w:r w:rsidRPr="00A35524">
        <w:rPr>
          <w:rFonts w:ascii="Times New Roman" w:hAnsi="Times New Roman" w:cs="Times New Roman"/>
          <w:sz w:val="20"/>
          <w:szCs w:val="20"/>
        </w:rPr>
        <w:t>LAMA1</w:t>
      </w:r>
      <w:r>
        <w:rPr>
          <w:rFonts w:ascii="Times New Roman" w:hAnsi="Times New Roman" w:cs="Times New Roman"/>
          <w:sz w:val="20"/>
          <w:szCs w:val="20"/>
        </w:rPr>
        <w:t xml:space="preserve">; </w:t>
      </w:r>
      <w:r w:rsidRPr="00A35524">
        <w:rPr>
          <w:rFonts w:ascii="Times New Roman" w:hAnsi="Times New Roman" w:cs="Times New Roman"/>
          <w:sz w:val="20"/>
          <w:szCs w:val="20"/>
        </w:rPr>
        <w:t>LAMA4</w:t>
      </w:r>
      <w:r>
        <w:rPr>
          <w:rFonts w:ascii="Times New Roman" w:hAnsi="Times New Roman" w:cs="Times New Roman"/>
          <w:sz w:val="20"/>
          <w:szCs w:val="20"/>
        </w:rPr>
        <w:t xml:space="preserve">; </w:t>
      </w:r>
      <w:r w:rsidRPr="00A35524">
        <w:rPr>
          <w:rFonts w:ascii="Times New Roman" w:hAnsi="Times New Roman" w:cs="Times New Roman"/>
          <w:sz w:val="20"/>
          <w:szCs w:val="20"/>
        </w:rPr>
        <w:t>LAMB1</w:t>
      </w:r>
      <w:r>
        <w:rPr>
          <w:rFonts w:ascii="Times New Roman" w:hAnsi="Times New Roman" w:cs="Times New Roman"/>
          <w:sz w:val="20"/>
          <w:szCs w:val="20"/>
        </w:rPr>
        <w:t xml:space="preserve">; </w:t>
      </w:r>
      <w:r w:rsidRPr="00A35524">
        <w:rPr>
          <w:rFonts w:ascii="Times New Roman" w:hAnsi="Times New Roman" w:cs="Times New Roman"/>
          <w:sz w:val="20"/>
          <w:szCs w:val="20"/>
        </w:rPr>
        <w:t>LAMP1</w:t>
      </w:r>
      <w:r>
        <w:rPr>
          <w:rFonts w:ascii="Times New Roman" w:hAnsi="Times New Roman" w:cs="Times New Roman"/>
          <w:sz w:val="20"/>
          <w:szCs w:val="20"/>
        </w:rPr>
        <w:t xml:space="preserve">; </w:t>
      </w:r>
      <w:r w:rsidRPr="00A35524">
        <w:rPr>
          <w:rFonts w:ascii="Times New Roman" w:hAnsi="Times New Roman" w:cs="Times New Roman"/>
          <w:sz w:val="20"/>
          <w:szCs w:val="20"/>
        </w:rPr>
        <w:t>LAMP2</w:t>
      </w:r>
      <w:r>
        <w:rPr>
          <w:rFonts w:ascii="Times New Roman" w:hAnsi="Times New Roman" w:cs="Times New Roman"/>
          <w:sz w:val="20"/>
          <w:szCs w:val="20"/>
        </w:rPr>
        <w:t xml:space="preserve">; </w:t>
      </w:r>
      <w:r w:rsidRPr="00A35524">
        <w:rPr>
          <w:rFonts w:ascii="Times New Roman" w:hAnsi="Times New Roman" w:cs="Times New Roman"/>
          <w:sz w:val="20"/>
          <w:szCs w:val="20"/>
        </w:rPr>
        <w:t>LAMP3</w:t>
      </w:r>
      <w:r>
        <w:rPr>
          <w:rFonts w:ascii="Times New Roman" w:hAnsi="Times New Roman" w:cs="Times New Roman"/>
          <w:sz w:val="20"/>
          <w:szCs w:val="20"/>
        </w:rPr>
        <w:t xml:space="preserve">; </w:t>
      </w:r>
      <w:r w:rsidRPr="00A35524">
        <w:rPr>
          <w:rFonts w:ascii="Times New Roman" w:hAnsi="Times New Roman" w:cs="Times New Roman"/>
          <w:sz w:val="20"/>
          <w:szCs w:val="20"/>
        </w:rPr>
        <w:t>LAMTOR5</w:t>
      </w:r>
      <w:r>
        <w:rPr>
          <w:rFonts w:ascii="Times New Roman" w:hAnsi="Times New Roman" w:cs="Times New Roman"/>
          <w:sz w:val="20"/>
          <w:szCs w:val="20"/>
        </w:rPr>
        <w:t xml:space="preserve">; </w:t>
      </w:r>
      <w:r w:rsidRPr="00A35524">
        <w:rPr>
          <w:rFonts w:ascii="Times New Roman" w:hAnsi="Times New Roman" w:cs="Times New Roman"/>
          <w:sz w:val="20"/>
          <w:szCs w:val="20"/>
        </w:rPr>
        <w:t>LAP3</w:t>
      </w:r>
      <w:r>
        <w:rPr>
          <w:rFonts w:ascii="Times New Roman" w:hAnsi="Times New Roman" w:cs="Times New Roman"/>
          <w:sz w:val="20"/>
          <w:szCs w:val="20"/>
        </w:rPr>
        <w:t xml:space="preserve">; </w:t>
      </w:r>
      <w:r w:rsidRPr="00A35524">
        <w:rPr>
          <w:rFonts w:ascii="Times New Roman" w:hAnsi="Times New Roman" w:cs="Times New Roman"/>
          <w:sz w:val="20"/>
          <w:szCs w:val="20"/>
        </w:rPr>
        <w:t>LARP1</w:t>
      </w:r>
      <w:r>
        <w:rPr>
          <w:rFonts w:ascii="Times New Roman" w:hAnsi="Times New Roman" w:cs="Times New Roman"/>
          <w:sz w:val="20"/>
          <w:szCs w:val="20"/>
        </w:rPr>
        <w:t xml:space="preserve">; </w:t>
      </w:r>
      <w:r w:rsidRPr="00A35524">
        <w:rPr>
          <w:rFonts w:ascii="Times New Roman" w:hAnsi="Times New Roman" w:cs="Times New Roman"/>
          <w:sz w:val="20"/>
          <w:szCs w:val="20"/>
        </w:rPr>
        <w:t>LAT</w:t>
      </w:r>
      <w:r>
        <w:rPr>
          <w:rFonts w:ascii="Times New Roman" w:hAnsi="Times New Roman" w:cs="Times New Roman"/>
          <w:sz w:val="20"/>
          <w:szCs w:val="20"/>
        </w:rPr>
        <w:t xml:space="preserve">; </w:t>
      </w:r>
      <w:r w:rsidRPr="00A35524">
        <w:rPr>
          <w:rFonts w:ascii="Times New Roman" w:hAnsi="Times New Roman" w:cs="Times New Roman"/>
          <w:sz w:val="20"/>
          <w:szCs w:val="20"/>
        </w:rPr>
        <w:t>LAT2</w:t>
      </w:r>
      <w:r>
        <w:rPr>
          <w:rFonts w:ascii="Times New Roman" w:hAnsi="Times New Roman" w:cs="Times New Roman"/>
          <w:sz w:val="20"/>
          <w:szCs w:val="20"/>
        </w:rPr>
        <w:t xml:space="preserve">; </w:t>
      </w:r>
      <w:r w:rsidRPr="00A35524">
        <w:rPr>
          <w:rFonts w:ascii="Times New Roman" w:hAnsi="Times New Roman" w:cs="Times New Roman"/>
          <w:sz w:val="20"/>
          <w:szCs w:val="20"/>
        </w:rPr>
        <w:t>LATS1</w:t>
      </w:r>
      <w:r>
        <w:rPr>
          <w:rFonts w:ascii="Times New Roman" w:hAnsi="Times New Roman" w:cs="Times New Roman"/>
          <w:sz w:val="20"/>
          <w:szCs w:val="20"/>
        </w:rPr>
        <w:t xml:space="preserve">; </w:t>
      </w:r>
      <w:r w:rsidRPr="00A35524">
        <w:rPr>
          <w:rFonts w:ascii="Times New Roman" w:hAnsi="Times New Roman" w:cs="Times New Roman"/>
          <w:sz w:val="20"/>
          <w:szCs w:val="20"/>
        </w:rPr>
        <w:t>LAYN</w:t>
      </w:r>
      <w:r>
        <w:rPr>
          <w:rFonts w:ascii="Times New Roman" w:hAnsi="Times New Roman" w:cs="Times New Roman"/>
          <w:sz w:val="20"/>
          <w:szCs w:val="20"/>
        </w:rPr>
        <w:t xml:space="preserve">; </w:t>
      </w:r>
      <w:r w:rsidRPr="00A35524">
        <w:rPr>
          <w:rFonts w:ascii="Times New Roman" w:hAnsi="Times New Roman" w:cs="Times New Roman"/>
          <w:sz w:val="20"/>
          <w:szCs w:val="20"/>
        </w:rPr>
        <w:t>LBP</w:t>
      </w:r>
      <w:r>
        <w:rPr>
          <w:rFonts w:ascii="Times New Roman" w:hAnsi="Times New Roman" w:cs="Times New Roman"/>
          <w:sz w:val="20"/>
          <w:szCs w:val="20"/>
        </w:rPr>
        <w:t xml:space="preserve">; </w:t>
      </w:r>
      <w:r w:rsidRPr="00A35524">
        <w:rPr>
          <w:rFonts w:ascii="Times New Roman" w:hAnsi="Times New Roman" w:cs="Times New Roman"/>
          <w:sz w:val="20"/>
          <w:szCs w:val="20"/>
        </w:rPr>
        <w:t>LBR</w:t>
      </w:r>
      <w:r>
        <w:rPr>
          <w:rFonts w:ascii="Times New Roman" w:hAnsi="Times New Roman" w:cs="Times New Roman"/>
          <w:sz w:val="20"/>
          <w:szCs w:val="20"/>
        </w:rPr>
        <w:t xml:space="preserve">; </w:t>
      </w:r>
      <w:r w:rsidRPr="00A35524">
        <w:rPr>
          <w:rFonts w:ascii="Times New Roman" w:hAnsi="Times New Roman" w:cs="Times New Roman"/>
          <w:sz w:val="20"/>
          <w:szCs w:val="20"/>
        </w:rPr>
        <w:t>LCAT</w:t>
      </w:r>
      <w:r>
        <w:rPr>
          <w:rFonts w:ascii="Times New Roman" w:hAnsi="Times New Roman" w:cs="Times New Roman"/>
          <w:sz w:val="20"/>
          <w:szCs w:val="20"/>
        </w:rPr>
        <w:t xml:space="preserve">; </w:t>
      </w:r>
      <w:r w:rsidRPr="00A35524">
        <w:rPr>
          <w:rFonts w:ascii="Times New Roman" w:hAnsi="Times New Roman" w:cs="Times New Roman"/>
          <w:sz w:val="20"/>
          <w:szCs w:val="20"/>
        </w:rPr>
        <w:t>LCN15</w:t>
      </w:r>
      <w:r>
        <w:rPr>
          <w:rFonts w:ascii="Times New Roman" w:hAnsi="Times New Roman" w:cs="Times New Roman"/>
          <w:sz w:val="20"/>
          <w:szCs w:val="20"/>
        </w:rPr>
        <w:t xml:space="preserve">; </w:t>
      </w:r>
      <w:r w:rsidRPr="00A35524">
        <w:rPr>
          <w:rFonts w:ascii="Times New Roman" w:hAnsi="Times New Roman" w:cs="Times New Roman"/>
          <w:sz w:val="20"/>
          <w:szCs w:val="20"/>
        </w:rPr>
        <w:t>LCN2</w:t>
      </w:r>
      <w:r>
        <w:rPr>
          <w:rFonts w:ascii="Times New Roman" w:hAnsi="Times New Roman" w:cs="Times New Roman"/>
          <w:sz w:val="20"/>
          <w:szCs w:val="20"/>
        </w:rPr>
        <w:t xml:space="preserve">; </w:t>
      </w:r>
      <w:r w:rsidRPr="00A35524">
        <w:rPr>
          <w:rFonts w:ascii="Times New Roman" w:hAnsi="Times New Roman" w:cs="Times New Roman"/>
          <w:sz w:val="20"/>
          <w:szCs w:val="20"/>
        </w:rPr>
        <w:t>LCP1</w:t>
      </w:r>
      <w:r>
        <w:rPr>
          <w:rFonts w:ascii="Times New Roman" w:hAnsi="Times New Roman" w:cs="Times New Roman"/>
          <w:sz w:val="20"/>
          <w:szCs w:val="20"/>
        </w:rPr>
        <w:t xml:space="preserve">; </w:t>
      </w:r>
      <w:r w:rsidRPr="00A35524">
        <w:rPr>
          <w:rFonts w:ascii="Times New Roman" w:hAnsi="Times New Roman" w:cs="Times New Roman"/>
          <w:sz w:val="20"/>
          <w:szCs w:val="20"/>
        </w:rPr>
        <w:t>LDLR</w:t>
      </w:r>
      <w:r>
        <w:rPr>
          <w:rFonts w:ascii="Times New Roman" w:hAnsi="Times New Roman" w:cs="Times New Roman"/>
          <w:sz w:val="20"/>
          <w:szCs w:val="20"/>
        </w:rPr>
        <w:t xml:space="preserve">; </w:t>
      </w:r>
      <w:r w:rsidRPr="00A35524">
        <w:rPr>
          <w:rFonts w:ascii="Times New Roman" w:hAnsi="Times New Roman" w:cs="Times New Roman"/>
          <w:sz w:val="20"/>
          <w:szCs w:val="20"/>
        </w:rPr>
        <w:t>LDLRAP1</w:t>
      </w:r>
      <w:r>
        <w:rPr>
          <w:rFonts w:ascii="Times New Roman" w:hAnsi="Times New Roman" w:cs="Times New Roman"/>
          <w:sz w:val="20"/>
          <w:szCs w:val="20"/>
        </w:rPr>
        <w:t xml:space="preserve">; </w:t>
      </w:r>
      <w:r w:rsidRPr="00A35524">
        <w:rPr>
          <w:rFonts w:ascii="Times New Roman" w:hAnsi="Times New Roman" w:cs="Times New Roman"/>
          <w:sz w:val="20"/>
          <w:szCs w:val="20"/>
        </w:rPr>
        <w:t>LECT2</w:t>
      </w:r>
      <w:r>
        <w:rPr>
          <w:rFonts w:ascii="Times New Roman" w:hAnsi="Times New Roman" w:cs="Times New Roman"/>
          <w:sz w:val="20"/>
          <w:szCs w:val="20"/>
        </w:rPr>
        <w:t xml:space="preserve">; </w:t>
      </w:r>
      <w:r w:rsidRPr="00A35524">
        <w:rPr>
          <w:rFonts w:ascii="Times New Roman" w:hAnsi="Times New Roman" w:cs="Times New Roman"/>
          <w:sz w:val="20"/>
          <w:szCs w:val="20"/>
        </w:rPr>
        <w:t>LEFTY2</w:t>
      </w:r>
      <w:r>
        <w:rPr>
          <w:rFonts w:ascii="Times New Roman" w:hAnsi="Times New Roman" w:cs="Times New Roman"/>
          <w:sz w:val="20"/>
          <w:szCs w:val="20"/>
        </w:rPr>
        <w:t xml:space="preserve">; </w:t>
      </w:r>
      <w:r w:rsidRPr="00A35524">
        <w:rPr>
          <w:rFonts w:ascii="Times New Roman" w:hAnsi="Times New Roman" w:cs="Times New Roman"/>
          <w:sz w:val="20"/>
          <w:szCs w:val="20"/>
        </w:rPr>
        <w:t>LEG1</w:t>
      </w:r>
      <w:r>
        <w:rPr>
          <w:rFonts w:ascii="Times New Roman" w:hAnsi="Times New Roman" w:cs="Times New Roman"/>
          <w:sz w:val="20"/>
          <w:szCs w:val="20"/>
        </w:rPr>
        <w:t xml:space="preserve">; </w:t>
      </w:r>
      <w:r w:rsidRPr="00A35524">
        <w:rPr>
          <w:rFonts w:ascii="Times New Roman" w:hAnsi="Times New Roman" w:cs="Times New Roman"/>
          <w:sz w:val="20"/>
          <w:szCs w:val="20"/>
        </w:rPr>
        <w:t>LELP1</w:t>
      </w:r>
      <w:r>
        <w:rPr>
          <w:rFonts w:ascii="Times New Roman" w:hAnsi="Times New Roman" w:cs="Times New Roman"/>
          <w:sz w:val="20"/>
          <w:szCs w:val="20"/>
        </w:rPr>
        <w:t xml:space="preserve">; </w:t>
      </w:r>
      <w:r w:rsidRPr="00A35524">
        <w:rPr>
          <w:rFonts w:ascii="Times New Roman" w:hAnsi="Times New Roman" w:cs="Times New Roman"/>
          <w:sz w:val="20"/>
          <w:szCs w:val="20"/>
        </w:rPr>
        <w:t>LEO1</w:t>
      </w:r>
      <w:r>
        <w:rPr>
          <w:rFonts w:ascii="Times New Roman" w:hAnsi="Times New Roman" w:cs="Times New Roman"/>
          <w:sz w:val="20"/>
          <w:szCs w:val="20"/>
        </w:rPr>
        <w:t xml:space="preserve">; </w:t>
      </w:r>
      <w:r w:rsidRPr="00A35524">
        <w:rPr>
          <w:rFonts w:ascii="Times New Roman" w:hAnsi="Times New Roman" w:cs="Times New Roman"/>
          <w:sz w:val="20"/>
          <w:szCs w:val="20"/>
        </w:rPr>
        <w:t>LEP</w:t>
      </w:r>
      <w:r>
        <w:rPr>
          <w:rFonts w:ascii="Times New Roman" w:hAnsi="Times New Roman" w:cs="Times New Roman"/>
          <w:sz w:val="20"/>
          <w:szCs w:val="20"/>
        </w:rPr>
        <w:t xml:space="preserve">; </w:t>
      </w:r>
      <w:r w:rsidRPr="00A35524">
        <w:rPr>
          <w:rFonts w:ascii="Times New Roman" w:hAnsi="Times New Roman" w:cs="Times New Roman"/>
          <w:sz w:val="20"/>
          <w:szCs w:val="20"/>
        </w:rPr>
        <w:t>LEPR</w:t>
      </w:r>
      <w:r>
        <w:rPr>
          <w:rFonts w:ascii="Times New Roman" w:hAnsi="Times New Roman" w:cs="Times New Roman"/>
          <w:sz w:val="20"/>
          <w:szCs w:val="20"/>
        </w:rPr>
        <w:t xml:space="preserve">; </w:t>
      </w:r>
      <w:r w:rsidRPr="00A35524">
        <w:rPr>
          <w:rFonts w:ascii="Times New Roman" w:hAnsi="Times New Roman" w:cs="Times New Roman"/>
          <w:sz w:val="20"/>
          <w:szCs w:val="20"/>
        </w:rPr>
        <w:t>LETM1</w:t>
      </w:r>
      <w:r>
        <w:rPr>
          <w:rFonts w:ascii="Times New Roman" w:hAnsi="Times New Roman" w:cs="Times New Roman"/>
          <w:sz w:val="20"/>
          <w:szCs w:val="20"/>
        </w:rPr>
        <w:t xml:space="preserve">; </w:t>
      </w:r>
      <w:r w:rsidRPr="00A35524">
        <w:rPr>
          <w:rFonts w:ascii="Times New Roman" w:hAnsi="Times New Roman" w:cs="Times New Roman"/>
          <w:sz w:val="20"/>
          <w:szCs w:val="20"/>
        </w:rPr>
        <w:t>LGALS1</w:t>
      </w:r>
      <w:r>
        <w:rPr>
          <w:rFonts w:ascii="Times New Roman" w:hAnsi="Times New Roman" w:cs="Times New Roman"/>
          <w:sz w:val="20"/>
          <w:szCs w:val="20"/>
        </w:rPr>
        <w:t xml:space="preserve">; </w:t>
      </w:r>
      <w:r w:rsidRPr="00A35524">
        <w:rPr>
          <w:rFonts w:ascii="Times New Roman" w:hAnsi="Times New Roman" w:cs="Times New Roman"/>
          <w:sz w:val="20"/>
          <w:szCs w:val="20"/>
        </w:rPr>
        <w:t>LGALS3</w:t>
      </w:r>
      <w:r>
        <w:rPr>
          <w:rFonts w:ascii="Times New Roman" w:hAnsi="Times New Roman" w:cs="Times New Roman"/>
          <w:sz w:val="20"/>
          <w:szCs w:val="20"/>
        </w:rPr>
        <w:t xml:space="preserve">; </w:t>
      </w:r>
      <w:r w:rsidRPr="00A35524">
        <w:rPr>
          <w:rFonts w:ascii="Times New Roman" w:hAnsi="Times New Roman" w:cs="Times New Roman"/>
          <w:sz w:val="20"/>
          <w:szCs w:val="20"/>
        </w:rPr>
        <w:t>LGALS3BP</w:t>
      </w:r>
      <w:r>
        <w:rPr>
          <w:rFonts w:ascii="Times New Roman" w:hAnsi="Times New Roman" w:cs="Times New Roman"/>
          <w:sz w:val="20"/>
          <w:szCs w:val="20"/>
        </w:rPr>
        <w:t xml:space="preserve">; </w:t>
      </w:r>
      <w:r w:rsidRPr="00A35524">
        <w:rPr>
          <w:rFonts w:ascii="Times New Roman" w:hAnsi="Times New Roman" w:cs="Times New Roman"/>
          <w:sz w:val="20"/>
          <w:szCs w:val="20"/>
        </w:rPr>
        <w:t>LGALS4</w:t>
      </w:r>
      <w:r>
        <w:rPr>
          <w:rFonts w:ascii="Times New Roman" w:hAnsi="Times New Roman" w:cs="Times New Roman"/>
          <w:sz w:val="20"/>
          <w:szCs w:val="20"/>
        </w:rPr>
        <w:t xml:space="preserve">; </w:t>
      </w:r>
      <w:r w:rsidRPr="00A35524">
        <w:rPr>
          <w:rFonts w:ascii="Times New Roman" w:hAnsi="Times New Roman" w:cs="Times New Roman"/>
          <w:sz w:val="20"/>
          <w:szCs w:val="20"/>
        </w:rPr>
        <w:t>LGALS7_LGALS7B</w:t>
      </w:r>
      <w:r>
        <w:rPr>
          <w:rFonts w:ascii="Times New Roman" w:hAnsi="Times New Roman" w:cs="Times New Roman"/>
          <w:sz w:val="20"/>
          <w:szCs w:val="20"/>
        </w:rPr>
        <w:t xml:space="preserve">; </w:t>
      </w:r>
      <w:r w:rsidRPr="00A35524">
        <w:rPr>
          <w:rFonts w:ascii="Times New Roman" w:hAnsi="Times New Roman" w:cs="Times New Roman"/>
          <w:sz w:val="20"/>
          <w:szCs w:val="20"/>
        </w:rPr>
        <w:t>LGALS8</w:t>
      </w:r>
      <w:r>
        <w:rPr>
          <w:rFonts w:ascii="Times New Roman" w:hAnsi="Times New Roman" w:cs="Times New Roman"/>
          <w:sz w:val="20"/>
          <w:szCs w:val="20"/>
        </w:rPr>
        <w:t xml:space="preserve">; </w:t>
      </w:r>
      <w:r w:rsidRPr="00A35524">
        <w:rPr>
          <w:rFonts w:ascii="Times New Roman" w:hAnsi="Times New Roman" w:cs="Times New Roman"/>
          <w:sz w:val="20"/>
          <w:szCs w:val="20"/>
        </w:rPr>
        <w:t>LGALS9</w:t>
      </w:r>
      <w:r>
        <w:rPr>
          <w:rFonts w:ascii="Times New Roman" w:hAnsi="Times New Roman" w:cs="Times New Roman"/>
          <w:sz w:val="20"/>
          <w:szCs w:val="20"/>
        </w:rPr>
        <w:t xml:space="preserve">; </w:t>
      </w:r>
      <w:r w:rsidRPr="00A35524">
        <w:rPr>
          <w:rFonts w:ascii="Times New Roman" w:hAnsi="Times New Roman" w:cs="Times New Roman"/>
          <w:sz w:val="20"/>
          <w:szCs w:val="20"/>
        </w:rPr>
        <w:t>LGMN</w:t>
      </w:r>
      <w:r>
        <w:rPr>
          <w:rFonts w:ascii="Times New Roman" w:hAnsi="Times New Roman" w:cs="Times New Roman"/>
          <w:sz w:val="20"/>
          <w:szCs w:val="20"/>
        </w:rPr>
        <w:t xml:space="preserve">; </w:t>
      </w:r>
      <w:r w:rsidRPr="00A35524">
        <w:rPr>
          <w:rFonts w:ascii="Times New Roman" w:hAnsi="Times New Roman" w:cs="Times New Roman"/>
          <w:sz w:val="20"/>
          <w:szCs w:val="20"/>
        </w:rPr>
        <w:t>LHB</w:t>
      </w:r>
      <w:r>
        <w:rPr>
          <w:rFonts w:ascii="Times New Roman" w:hAnsi="Times New Roman" w:cs="Times New Roman"/>
          <w:sz w:val="20"/>
          <w:szCs w:val="20"/>
        </w:rPr>
        <w:t xml:space="preserve">; </w:t>
      </w:r>
      <w:r w:rsidRPr="00A35524">
        <w:rPr>
          <w:rFonts w:ascii="Times New Roman" w:hAnsi="Times New Roman" w:cs="Times New Roman"/>
          <w:sz w:val="20"/>
          <w:szCs w:val="20"/>
        </w:rPr>
        <w:t>LHPP</w:t>
      </w:r>
      <w:r>
        <w:rPr>
          <w:rFonts w:ascii="Times New Roman" w:hAnsi="Times New Roman" w:cs="Times New Roman"/>
          <w:sz w:val="20"/>
          <w:szCs w:val="20"/>
        </w:rPr>
        <w:t xml:space="preserve">; </w:t>
      </w:r>
      <w:r w:rsidRPr="00A35524">
        <w:rPr>
          <w:rFonts w:ascii="Times New Roman" w:hAnsi="Times New Roman" w:cs="Times New Roman"/>
          <w:sz w:val="20"/>
          <w:szCs w:val="20"/>
        </w:rPr>
        <w:t>LIF</w:t>
      </w:r>
      <w:r>
        <w:rPr>
          <w:rFonts w:ascii="Times New Roman" w:hAnsi="Times New Roman" w:cs="Times New Roman"/>
          <w:sz w:val="20"/>
          <w:szCs w:val="20"/>
        </w:rPr>
        <w:t xml:space="preserve">; </w:t>
      </w:r>
      <w:r w:rsidRPr="00A35524">
        <w:rPr>
          <w:rFonts w:ascii="Times New Roman" w:hAnsi="Times New Roman" w:cs="Times New Roman"/>
          <w:sz w:val="20"/>
          <w:szCs w:val="20"/>
        </w:rPr>
        <w:t>LIFR</w:t>
      </w:r>
      <w:r>
        <w:rPr>
          <w:rFonts w:ascii="Times New Roman" w:hAnsi="Times New Roman" w:cs="Times New Roman"/>
          <w:sz w:val="20"/>
          <w:szCs w:val="20"/>
        </w:rPr>
        <w:t xml:space="preserve">; </w:t>
      </w:r>
      <w:r w:rsidRPr="00A35524">
        <w:rPr>
          <w:rFonts w:ascii="Times New Roman" w:hAnsi="Times New Roman" w:cs="Times New Roman"/>
          <w:sz w:val="20"/>
          <w:szCs w:val="20"/>
        </w:rPr>
        <w:t>LILRA2</w:t>
      </w:r>
      <w:r>
        <w:rPr>
          <w:rFonts w:ascii="Times New Roman" w:hAnsi="Times New Roman" w:cs="Times New Roman"/>
          <w:sz w:val="20"/>
          <w:szCs w:val="20"/>
        </w:rPr>
        <w:t xml:space="preserve">; </w:t>
      </w:r>
      <w:r w:rsidRPr="00A35524">
        <w:rPr>
          <w:rFonts w:ascii="Times New Roman" w:hAnsi="Times New Roman" w:cs="Times New Roman"/>
          <w:sz w:val="20"/>
          <w:szCs w:val="20"/>
        </w:rPr>
        <w:t>LILRA3</w:t>
      </w:r>
      <w:r>
        <w:rPr>
          <w:rFonts w:ascii="Times New Roman" w:hAnsi="Times New Roman" w:cs="Times New Roman"/>
          <w:sz w:val="20"/>
          <w:szCs w:val="20"/>
        </w:rPr>
        <w:t xml:space="preserve">; </w:t>
      </w:r>
      <w:r w:rsidRPr="00A35524">
        <w:rPr>
          <w:rFonts w:ascii="Times New Roman" w:hAnsi="Times New Roman" w:cs="Times New Roman"/>
          <w:sz w:val="20"/>
          <w:szCs w:val="20"/>
        </w:rPr>
        <w:t>LILRA4</w:t>
      </w:r>
      <w:r>
        <w:rPr>
          <w:rFonts w:ascii="Times New Roman" w:hAnsi="Times New Roman" w:cs="Times New Roman"/>
          <w:sz w:val="20"/>
          <w:szCs w:val="20"/>
        </w:rPr>
        <w:t xml:space="preserve">; </w:t>
      </w:r>
      <w:r w:rsidRPr="00A35524">
        <w:rPr>
          <w:rFonts w:ascii="Times New Roman" w:hAnsi="Times New Roman" w:cs="Times New Roman"/>
          <w:sz w:val="20"/>
          <w:szCs w:val="20"/>
        </w:rPr>
        <w:t>LILRA5</w:t>
      </w:r>
      <w:r>
        <w:rPr>
          <w:rFonts w:ascii="Times New Roman" w:hAnsi="Times New Roman" w:cs="Times New Roman"/>
          <w:sz w:val="20"/>
          <w:szCs w:val="20"/>
        </w:rPr>
        <w:t xml:space="preserve">; </w:t>
      </w:r>
      <w:r w:rsidRPr="00A35524">
        <w:rPr>
          <w:rFonts w:ascii="Times New Roman" w:hAnsi="Times New Roman" w:cs="Times New Roman"/>
          <w:sz w:val="20"/>
          <w:szCs w:val="20"/>
        </w:rPr>
        <w:t>LILRA6</w:t>
      </w:r>
      <w:r>
        <w:rPr>
          <w:rFonts w:ascii="Times New Roman" w:hAnsi="Times New Roman" w:cs="Times New Roman"/>
          <w:sz w:val="20"/>
          <w:szCs w:val="20"/>
        </w:rPr>
        <w:t xml:space="preserve">; </w:t>
      </w:r>
      <w:r w:rsidRPr="00A35524">
        <w:rPr>
          <w:rFonts w:ascii="Times New Roman" w:hAnsi="Times New Roman" w:cs="Times New Roman"/>
          <w:sz w:val="20"/>
          <w:szCs w:val="20"/>
        </w:rPr>
        <w:t>LILRB1</w:t>
      </w:r>
      <w:r>
        <w:rPr>
          <w:rFonts w:ascii="Times New Roman" w:hAnsi="Times New Roman" w:cs="Times New Roman"/>
          <w:sz w:val="20"/>
          <w:szCs w:val="20"/>
        </w:rPr>
        <w:t xml:space="preserve">; </w:t>
      </w:r>
      <w:r w:rsidRPr="00A35524">
        <w:rPr>
          <w:rFonts w:ascii="Times New Roman" w:hAnsi="Times New Roman" w:cs="Times New Roman"/>
          <w:sz w:val="20"/>
          <w:szCs w:val="20"/>
        </w:rPr>
        <w:t>LILRB2</w:t>
      </w:r>
      <w:r>
        <w:rPr>
          <w:rFonts w:ascii="Times New Roman" w:hAnsi="Times New Roman" w:cs="Times New Roman"/>
          <w:sz w:val="20"/>
          <w:szCs w:val="20"/>
        </w:rPr>
        <w:t xml:space="preserve">; </w:t>
      </w:r>
      <w:r w:rsidRPr="00A35524">
        <w:rPr>
          <w:rFonts w:ascii="Times New Roman" w:hAnsi="Times New Roman" w:cs="Times New Roman"/>
          <w:sz w:val="20"/>
          <w:szCs w:val="20"/>
        </w:rPr>
        <w:t>LILRB4</w:t>
      </w:r>
      <w:r>
        <w:rPr>
          <w:rFonts w:ascii="Times New Roman" w:hAnsi="Times New Roman" w:cs="Times New Roman"/>
          <w:sz w:val="20"/>
          <w:szCs w:val="20"/>
        </w:rPr>
        <w:t xml:space="preserve">; </w:t>
      </w:r>
      <w:r w:rsidRPr="00A35524">
        <w:rPr>
          <w:rFonts w:ascii="Times New Roman" w:hAnsi="Times New Roman" w:cs="Times New Roman"/>
          <w:sz w:val="20"/>
          <w:szCs w:val="20"/>
        </w:rPr>
        <w:t>LILRB5</w:t>
      </w:r>
      <w:r>
        <w:rPr>
          <w:rFonts w:ascii="Times New Roman" w:hAnsi="Times New Roman" w:cs="Times New Roman"/>
          <w:sz w:val="20"/>
          <w:szCs w:val="20"/>
        </w:rPr>
        <w:t xml:space="preserve">; </w:t>
      </w:r>
      <w:r w:rsidRPr="00A35524">
        <w:rPr>
          <w:rFonts w:ascii="Times New Roman" w:hAnsi="Times New Roman" w:cs="Times New Roman"/>
          <w:sz w:val="20"/>
          <w:szCs w:val="20"/>
        </w:rPr>
        <w:t>LIPF</w:t>
      </w:r>
      <w:r>
        <w:rPr>
          <w:rFonts w:ascii="Times New Roman" w:hAnsi="Times New Roman" w:cs="Times New Roman"/>
          <w:sz w:val="20"/>
          <w:szCs w:val="20"/>
        </w:rPr>
        <w:t xml:space="preserve">; </w:t>
      </w:r>
      <w:r w:rsidRPr="00A35524">
        <w:rPr>
          <w:rFonts w:ascii="Times New Roman" w:hAnsi="Times New Roman" w:cs="Times New Roman"/>
          <w:sz w:val="20"/>
          <w:szCs w:val="20"/>
        </w:rPr>
        <w:t>LMNB1</w:t>
      </w:r>
      <w:r>
        <w:rPr>
          <w:rFonts w:ascii="Times New Roman" w:hAnsi="Times New Roman" w:cs="Times New Roman"/>
          <w:sz w:val="20"/>
          <w:szCs w:val="20"/>
        </w:rPr>
        <w:t xml:space="preserve">; </w:t>
      </w:r>
      <w:r w:rsidRPr="00A35524">
        <w:rPr>
          <w:rFonts w:ascii="Times New Roman" w:hAnsi="Times New Roman" w:cs="Times New Roman"/>
          <w:sz w:val="20"/>
          <w:szCs w:val="20"/>
        </w:rPr>
        <w:t>LMNB2</w:t>
      </w:r>
      <w:r>
        <w:rPr>
          <w:rFonts w:ascii="Times New Roman" w:hAnsi="Times New Roman" w:cs="Times New Roman"/>
          <w:sz w:val="20"/>
          <w:szCs w:val="20"/>
        </w:rPr>
        <w:t xml:space="preserve">; </w:t>
      </w:r>
      <w:r w:rsidRPr="00A35524">
        <w:rPr>
          <w:rFonts w:ascii="Times New Roman" w:hAnsi="Times New Roman" w:cs="Times New Roman"/>
          <w:sz w:val="20"/>
          <w:szCs w:val="20"/>
        </w:rPr>
        <w:t>LMOD1</w:t>
      </w:r>
      <w:r>
        <w:rPr>
          <w:rFonts w:ascii="Times New Roman" w:hAnsi="Times New Roman" w:cs="Times New Roman"/>
          <w:sz w:val="20"/>
          <w:szCs w:val="20"/>
        </w:rPr>
        <w:t xml:space="preserve">; </w:t>
      </w:r>
      <w:r w:rsidRPr="00A35524">
        <w:rPr>
          <w:rFonts w:ascii="Times New Roman" w:hAnsi="Times New Roman" w:cs="Times New Roman"/>
          <w:sz w:val="20"/>
          <w:szCs w:val="20"/>
        </w:rPr>
        <w:t>LMOD2</w:t>
      </w:r>
      <w:r>
        <w:rPr>
          <w:rFonts w:ascii="Times New Roman" w:hAnsi="Times New Roman" w:cs="Times New Roman"/>
          <w:sz w:val="20"/>
          <w:szCs w:val="20"/>
        </w:rPr>
        <w:t xml:space="preserve">; </w:t>
      </w:r>
      <w:r w:rsidRPr="00A35524">
        <w:rPr>
          <w:rFonts w:ascii="Times New Roman" w:hAnsi="Times New Roman" w:cs="Times New Roman"/>
          <w:sz w:val="20"/>
          <w:szCs w:val="20"/>
        </w:rPr>
        <w:t>LONP1</w:t>
      </w:r>
      <w:r>
        <w:rPr>
          <w:rFonts w:ascii="Times New Roman" w:hAnsi="Times New Roman" w:cs="Times New Roman"/>
          <w:sz w:val="20"/>
          <w:szCs w:val="20"/>
        </w:rPr>
        <w:t xml:space="preserve">; </w:t>
      </w:r>
      <w:r w:rsidRPr="00A35524">
        <w:rPr>
          <w:rFonts w:ascii="Times New Roman" w:hAnsi="Times New Roman" w:cs="Times New Roman"/>
          <w:sz w:val="20"/>
          <w:szCs w:val="20"/>
        </w:rPr>
        <w:t>LPA</w:t>
      </w:r>
      <w:r>
        <w:rPr>
          <w:rFonts w:ascii="Times New Roman" w:hAnsi="Times New Roman" w:cs="Times New Roman"/>
          <w:sz w:val="20"/>
          <w:szCs w:val="20"/>
        </w:rPr>
        <w:t xml:space="preserve">; </w:t>
      </w:r>
      <w:r w:rsidRPr="00A35524">
        <w:rPr>
          <w:rFonts w:ascii="Times New Roman" w:hAnsi="Times New Roman" w:cs="Times New Roman"/>
          <w:sz w:val="20"/>
          <w:szCs w:val="20"/>
        </w:rPr>
        <w:t>LPCAT2</w:t>
      </w:r>
      <w:r>
        <w:rPr>
          <w:rFonts w:ascii="Times New Roman" w:hAnsi="Times New Roman" w:cs="Times New Roman"/>
          <w:sz w:val="20"/>
          <w:szCs w:val="20"/>
        </w:rPr>
        <w:t xml:space="preserve">; </w:t>
      </w:r>
      <w:r w:rsidRPr="00A35524">
        <w:rPr>
          <w:rFonts w:ascii="Times New Roman" w:hAnsi="Times New Roman" w:cs="Times New Roman"/>
          <w:sz w:val="20"/>
          <w:szCs w:val="20"/>
        </w:rPr>
        <w:t>LPL</w:t>
      </w:r>
      <w:r>
        <w:rPr>
          <w:rFonts w:ascii="Times New Roman" w:hAnsi="Times New Roman" w:cs="Times New Roman"/>
          <w:sz w:val="20"/>
          <w:szCs w:val="20"/>
        </w:rPr>
        <w:t xml:space="preserve">; </w:t>
      </w:r>
      <w:r w:rsidRPr="00A35524">
        <w:rPr>
          <w:rFonts w:ascii="Times New Roman" w:hAnsi="Times New Roman" w:cs="Times New Roman"/>
          <w:sz w:val="20"/>
          <w:szCs w:val="20"/>
        </w:rPr>
        <w:t>LPO</w:t>
      </w:r>
      <w:r>
        <w:rPr>
          <w:rFonts w:ascii="Times New Roman" w:hAnsi="Times New Roman" w:cs="Times New Roman"/>
          <w:sz w:val="20"/>
          <w:szCs w:val="20"/>
        </w:rPr>
        <w:t xml:space="preserve">; </w:t>
      </w:r>
      <w:r w:rsidRPr="00A35524">
        <w:rPr>
          <w:rFonts w:ascii="Times New Roman" w:hAnsi="Times New Roman" w:cs="Times New Roman"/>
          <w:sz w:val="20"/>
          <w:szCs w:val="20"/>
        </w:rPr>
        <w:t>LPP</w:t>
      </w:r>
      <w:r>
        <w:rPr>
          <w:rFonts w:ascii="Times New Roman" w:hAnsi="Times New Roman" w:cs="Times New Roman"/>
          <w:sz w:val="20"/>
          <w:szCs w:val="20"/>
        </w:rPr>
        <w:t xml:space="preserve">; </w:t>
      </w:r>
      <w:r w:rsidRPr="00A35524">
        <w:rPr>
          <w:rFonts w:ascii="Times New Roman" w:hAnsi="Times New Roman" w:cs="Times New Roman"/>
          <w:sz w:val="20"/>
          <w:szCs w:val="20"/>
        </w:rPr>
        <w:t>LRCH4</w:t>
      </w:r>
      <w:r>
        <w:rPr>
          <w:rFonts w:ascii="Times New Roman" w:hAnsi="Times New Roman" w:cs="Times New Roman"/>
          <w:sz w:val="20"/>
          <w:szCs w:val="20"/>
        </w:rPr>
        <w:t xml:space="preserve">; </w:t>
      </w:r>
      <w:r w:rsidRPr="00A35524">
        <w:rPr>
          <w:rFonts w:ascii="Times New Roman" w:hAnsi="Times New Roman" w:cs="Times New Roman"/>
          <w:sz w:val="20"/>
          <w:szCs w:val="20"/>
        </w:rPr>
        <w:t>LRFN2</w:t>
      </w:r>
      <w:r>
        <w:rPr>
          <w:rFonts w:ascii="Times New Roman" w:hAnsi="Times New Roman" w:cs="Times New Roman"/>
          <w:sz w:val="20"/>
          <w:szCs w:val="20"/>
        </w:rPr>
        <w:t xml:space="preserve">; </w:t>
      </w:r>
      <w:r w:rsidRPr="00A35524">
        <w:rPr>
          <w:rFonts w:ascii="Times New Roman" w:hAnsi="Times New Roman" w:cs="Times New Roman"/>
          <w:sz w:val="20"/>
          <w:szCs w:val="20"/>
        </w:rPr>
        <w:t>LRG1</w:t>
      </w:r>
      <w:r>
        <w:rPr>
          <w:rFonts w:ascii="Times New Roman" w:hAnsi="Times New Roman" w:cs="Times New Roman"/>
          <w:sz w:val="20"/>
          <w:szCs w:val="20"/>
        </w:rPr>
        <w:t xml:space="preserve">; </w:t>
      </w:r>
      <w:r w:rsidRPr="00A35524">
        <w:rPr>
          <w:rFonts w:ascii="Times New Roman" w:hAnsi="Times New Roman" w:cs="Times New Roman"/>
          <w:sz w:val="20"/>
          <w:szCs w:val="20"/>
        </w:rPr>
        <w:t>LRIG1</w:t>
      </w:r>
      <w:r>
        <w:rPr>
          <w:rFonts w:ascii="Times New Roman" w:hAnsi="Times New Roman" w:cs="Times New Roman"/>
          <w:sz w:val="20"/>
          <w:szCs w:val="20"/>
        </w:rPr>
        <w:t xml:space="preserve">; </w:t>
      </w:r>
      <w:r w:rsidRPr="00A35524">
        <w:rPr>
          <w:rFonts w:ascii="Times New Roman" w:hAnsi="Times New Roman" w:cs="Times New Roman"/>
          <w:sz w:val="20"/>
          <w:szCs w:val="20"/>
        </w:rPr>
        <w:t>LRIG3</w:t>
      </w:r>
      <w:r>
        <w:rPr>
          <w:rFonts w:ascii="Times New Roman" w:hAnsi="Times New Roman" w:cs="Times New Roman"/>
          <w:sz w:val="20"/>
          <w:szCs w:val="20"/>
        </w:rPr>
        <w:t xml:space="preserve">; </w:t>
      </w:r>
      <w:r w:rsidRPr="00A35524">
        <w:rPr>
          <w:rFonts w:ascii="Times New Roman" w:hAnsi="Times New Roman" w:cs="Times New Roman"/>
          <w:sz w:val="20"/>
          <w:szCs w:val="20"/>
        </w:rPr>
        <w:t>LRP1</w:t>
      </w:r>
      <w:r>
        <w:rPr>
          <w:rFonts w:ascii="Times New Roman" w:hAnsi="Times New Roman" w:cs="Times New Roman"/>
          <w:sz w:val="20"/>
          <w:szCs w:val="20"/>
        </w:rPr>
        <w:t xml:space="preserve">; </w:t>
      </w:r>
      <w:r w:rsidRPr="00A35524">
        <w:rPr>
          <w:rFonts w:ascii="Times New Roman" w:hAnsi="Times New Roman" w:cs="Times New Roman"/>
          <w:sz w:val="20"/>
          <w:szCs w:val="20"/>
        </w:rPr>
        <w:t>LRP11</w:t>
      </w:r>
      <w:r>
        <w:rPr>
          <w:rFonts w:ascii="Times New Roman" w:hAnsi="Times New Roman" w:cs="Times New Roman"/>
          <w:sz w:val="20"/>
          <w:szCs w:val="20"/>
        </w:rPr>
        <w:t xml:space="preserve">; </w:t>
      </w:r>
      <w:r w:rsidRPr="00A35524">
        <w:rPr>
          <w:rFonts w:ascii="Times New Roman" w:hAnsi="Times New Roman" w:cs="Times New Roman"/>
          <w:sz w:val="20"/>
          <w:szCs w:val="20"/>
        </w:rPr>
        <w:t>LRP2</w:t>
      </w:r>
      <w:r>
        <w:rPr>
          <w:rFonts w:ascii="Times New Roman" w:hAnsi="Times New Roman" w:cs="Times New Roman"/>
          <w:sz w:val="20"/>
          <w:szCs w:val="20"/>
        </w:rPr>
        <w:t xml:space="preserve">; </w:t>
      </w:r>
      <w:r w:rsidRPr="00A35524">
        <w:rPr>
          <w:rFonts w:ascii="Times New Roman" w:hAnsi="Times New Roman" w:cs="Times New Roman"/>
          <w:sz w:val="20"/>
          <w:szCs w:val="20"/>
        </w:rPr>
        <w:t>LRP2BP</w:t>
      </w:r>
      <w:r>
        <w:rPr>
          <w:rFonts w:ascii="Times New Roman" w:hAnsi="Times New Roman" w:cs="Times New Roman"/>
          <w:sz w:val="20"/>
          <w:szCs w:val="20"/>
        </w:rPr>
        <w:t xml:space="preserve">; </w:t>
      </w:r>
      <w:r w:rsidRPr="00A35524">
        <w:rPr>
          <w:rFonts w:ascii="Times New Roman" w:hAnsi="Times New Roman" w:cs="Times New Roman"/>
          <w:sz w:val="20"/>
          <w:szCs w:val="20"/>
        </w:rPr>
        <w:t>LRPAP1</w:t>
      </w:r>
      <w:r>
        <w:rPr>
          <w:rFonts w:ascii="Times New Roman" w:hAnsi="Times New Roman" w:cs="Times New Roman"/>
          <w:sz w:val="20"/>
          <w:szCs w:val="20"/>
        </w:rPr>
        <w:t xml:space="preserve">; </w:t>
      </w:r>
      <w:r w:rsidRPr="00A35524">
        <w:rPr>
          <w:rFonts w:ascii="Times New Roman" w:hAnsi="Times New Roman" w:cs="Times New Roman"/>
          <w:sz w:val="20"/>
          <w:szCs w:val="20"/>
        </w:rPr>
        <w:t>LRRC25</w:t>
      </w:r>
      <w:r>
        <w:rPr>
          <w:rFonts w:ascii="Times New Roman" w:hAnsi="Times New Roman" w:cs="Times New Roman"/>
          <w:sz w:val="20"/>
          <w:szCs w:val="20"/>
        </w:rPr>
        <w:t xml:space="preserve">; </w:t>
      </w:r>
      <w:r w:rsidRPr="00A35524">
        <w:rPr>
          <w:rFonts w:ascii="Times New Roman" w:hAnsi="Times New Roman" w:cs="Times New Roman"/>
          <w:sz w:val="20"/>
          <w:szCs w:val="20"/>
        </w:rPr>
        <w:t>LRRC37A2</w:t>
      </w:r>
      <w:r>
        <w:rPr>
          <w:rFonts w:ascii="Times New Roman" w:hAnsi="Times New Roman" w:cs="Times New Roman"/>
          <w:sz w:val="20"/>
          <w:szCs w:val="20"/>
        </w:rPr>
        <w:t xml:space="preserve">; </w:t>
      </w:r>
      <w:r w:rsidRPr="00A35524">
        <w:rPr>
          <w:rFonts w:ascii="Times New Roman" w:hAnsi="Times New Roman" w:cs="Times New Roman"/>
          <w:sz w:val="20"/>
          <w:szCs w:val="20"/>
        </w:rPr>
        <w:t>LRRC38</w:t>
      </w:r>
      <w:r>
        <w:rPr>
          <w:rFonts w:ascii="Times New Roman" w:hAnsi="Times New Roman" w:cs="Times New Roman"/>
          <w:sz w:val="20"/>
          <w:szCs w:val="20"/>
        </w:rPr>
        <w:t xml:space="preserve">; </w:t>
      </w:r>
      <w:r w:rsidRPr="00A35524">
        <w:rPr>
          <w:rFonts w:ascii="Times New Roman" w:hAnsi="Times New Roman" w:cs="Times New Roman"/>
          <w:sz w:val="20"/>
          <w:szCs w:val="20"/>
        </w:rPr>
        <w:t>LRRC59</w:t>
      </w:r>
      <w:r>
        <w:rPr>
          <w:rFonts w:ascii="Times New Roman" w:hAnsi="Times New Roman" w:cs="Times New Roman"/>
          <w:sz w:val="20"/>
          <w:szCs w:val="20"/>
        </w:rPr>
        <w:t xml:space="preserve">; </w:t>
      </w:r>
      <w:r w:rsidRPr="00A35524">
        <w:rPr>
          <w:rFonts w:ascii="Times New Roman" w:hAnsi="Times New Roman" w:cs="Times New Roman"/>
          <w:sz w:val="20"/>
          <w:szCs w:val="20"/>
        </w:rPr>
        <w:t>LRRFIP1</w:t>
      </w:r>
      <w:r>
        <w:rPr>
          <w:rFonts w:ascii="Times New Roman" w:hAnsi="Times New Roman" w:cs="Times New Roman"/>
          <w:sz w:val="20"/>
          <w:szCs w:val="20"/>
        </w:rPr>
        <w:t xml:space="preserve">; </w:t>
      </w:r>
      <w:r w:rsidRPr="00A35524">
        <w:rPr>
          <w:rFonts w:ascii="Times New Roman" w:hAnsi="Times New Roman" w:cs="Times New Roman"/>
          <w:sz w:val="20"/>
          <w:szCs w:val="20"/>
        </w:rPr>
        <w:t>LRRN1</w:t>
      </w:r>
      <w:r>
        <w:rPr>
          <w:rFonts w:ascii="Times New Roman" w:hAnsi="Times New Roman" w:cs="Times New Roman"/>
          <w:sz w:val="20"/>
          <w:szCs w:val="20"/>
        </w:rPr>
        <w:t xml:space="preserve">; </w:t>
      </w:r>
      <w:r w:rsidRPr="00A35524">
        <w:rPr>
          <w:rFonts w:ascii="Times New Roman" w:hAnsi="Times New Roman" w:cs="Times New Roman"/>
          <w:sz w:val="20"/>
          <w:szCs w:val="20"/>
        </w:rPr>
        <w:t>LRTM1</w:t>
      </w:r>
      <w:r>
        <w:rPr>
          <w:rFonts w:ascii="Times New Roman" w:hAnsi="Times New Roman" w:cs="Times New Roman"/>
          <w:sz w:val="20"/>
          <w:szCs w:val="20"/>
        </w:rPr>
        <w:t xml:space="preserve">; </w:t>
      </w:r>
      <w:r w:rsidRPr="00A35524">
        <w:rPr>
          <w:rFonts w:ascii="Times New Roman" w:hAnsi="Times New Roman" w:cs="Times New Roman"/>
          <w:sz w:val="20"/>
          <w:szCs w:val="20"/>
        </w:rPr>
        <w:t>LRTM2</w:t>
      </w:r>
      <w:r>
        <w:rPr>
          <w:rFonts w:ascii="Times New Roman" w:hAnsi="Times New Roman" w:cs="Times New Roman"/>
          <w:sz w:val="20"/>
          <w:szCs w:val="20"/>
        </w:rPr>
        <w:t xml:space="preserve">; </w:t>
      </w:r>
      <w:r w:rsidRPr="00A35524">
        <w:rPr>
          <w:rFonts w:ascii="Times New Roman" w:hAnsi="Times New Roman" w:cs="Times New Roman"/>
          <w:sz w:val="20"/>
          <w:szCs w:val="20"/>
        </w:rPr>
        <w:t>LSM1</w:t>
      </w:r>
      <w:r>
        <w:rPr>
          <w:rFonts w:ascii="Times New Roman" w:hAnsi="Times New Roman" w:cs="Times New Roman"/>
          <w:sz w:val="20"/>
          <w:szCs w:val="20"/>
        </w:rPr>
        <w:t xml:space="preserve">; </w:t>
      </w:r>
      <w:r w:rsidRPr="00A35524">
        <w:rPr>
          <w:rFonts w:ascii="Times New Roman" w:hAnsi="Times New Roman" w:cs="Times New Roman"/>
          <w:sz w:val="20"/>
          <w:szCs w:val="20"/>
        </w:rPr>
        <w:t>LSM8</w:t>
      </w:r>
      <w:r>
        <w:rPr>
          <w:rFonts w:ascii="Times New Roman" w:hAnsi="Times New Roman" w:cs="Times New Roman"/>
          <w:sz w:val="20"/>
          <w:szCs w:val="20"/>
        </w:rPr>
        <w:t xml:space="preserve">; </w:t>
      </w:r>
      <w:r w:rsidRPr="00A35524">
        <w:rPr>
          <w:rFonts w:ascii="Times New Roman" w:hAnsi="Times New Roman" w:cs="Times New Roman"/>
          <w:sz w:val="20"/>
          <w:szCs w:val="20"/>
        </w:rPr>
        <w:t>LSP1</w:t>
      </w:r>
      <w:r>
        <w:rPr>
          <w:rFonts w:ascii="Times New Roman" w:hAnsi="Times New Roman" w:cs="Times New Roman"/>
          <w:sz w:val="20"/>
          <w:szCs w:val="20"/>
        </w:rPr>
        <w:t xml:space="preserve">; </w:t>
      </w:r>
      <w:r w:rsidRPr="00A35524">
        <w:rPr>
          <w:rFonts w:ascii="Times New Roman" w:hAnsi="Times New Roman" w:cs="Times New Roman"/>
          <w:sz w:val="20"/>
          <w:szCs w:val="20"/>
        </w:rPr>
        <w:t>LTA</w:t>
      </w:r>
      <w:r>
        <w:rPr>
          <w:rFonts w:ascii="Times New Roman" w:hAnsi="Times New Roman" w:cs="Times New Roman"/>
          <w:sz w:val="20"/>
          <w:szCs w:val="20"/>
        </w:rPr>
        <w:t xml:space="preserve">; </w:t>
      </w:r>
      <w:r w:rsidRPr="00A35524">
        <w:rPr>
          <w:rFonts w:ascii="Times New Roman" w:hAnsi="Times New Roman" w:cs="Times New Roman"/>
          <w:sz w:val="20"/>
          <w:szCs w:val="20"/>
        </w:rPr>
        <w:t>LTA4H</w:t>
      </w:r>
      <w:r>
        <w:rPr>
          <w:rFonts w:ascii="Times New Roman" w:hAnsi="Times New Roman" w:cs="Times New Roman"/>
          <w:sz w:val="20"/>
          <w:szCs w:val="20"/>
        </w:rPr>
        <w:t xml:space="preserve">; </w:t>
      </w:r>
      <w:r w:rsidRPr="00A35524">
        <w:rPr>
          <w:rFonts w:ascii="Times New Roman" w:hAnsi="Times New Roman" w:cs="Times New Roman"/>
          <w:sz w:val="20"/>
          <w:szCs w:val="20"/>
        </w:rPr>
        <w:t>LTB</w:t>
      </w:r>
      <w:r>
        <w:rPr>
          <w:rFonts w:ascii="Times New Roman" w:hAnsi="Times New Roman" w:cs="Times New Roman"/>
          <w:sz w:val="20"/>
          <w:szCs w:val="20"/>
        </w:rPr>
        <w:t xml:space="preserve">; </w:t>
      </w:r>
      <w:r w:rsidRPr="00A35524">
        <w:rPr>
          <w:rFonts w:ascii="Times New Roman" w:hAnsi="Times New Roman" w:cs="Times New Roman"/>
          <w:sz w:val="20"/>
          <w:szCs w:val="20"/>
        </w:rPr>
        <w:t>LTBP2</w:t>
      </w:r>
      <w:r>
        <w:rPr>
          <w:rFonts w:ascii="Times New Roman" w:hAnsi="Times New Roman" w:cs="Times New Roman"/>
          <w:sz w:val="20"/>
          <w:szCs w:val="20"/>
        </w:rPr>
        <w:t xml:space="preserve">; </w:t>
      </w:r>
      <w:r w:rsidRPr="00A35524">
        <w:rPr>
          <w:rFonts w:ascii="Times New Roman" w:hAnsi="Times New Roman" w:cs="Times New Roman"/>
          <w:sz w:val="20"/>
          <w:szCs w:val="20"/>
        </w:rPr>
        <w:t>LTBP3</w:t>
      </w:r>
      <w:r>
        <w:rPr>
          <w:rFonts w:ascii="Times New Roman" w:hAnsi="Times New Roman" w:cs="Times New Roman"/>
          <w:sz w:val="20"/>
          <w:szCs w:val="20"/>
        </w:rPr>
        <w:t xml:space="preserve">; </w:t>
      </w:r>
      <w:r w:rsidRPr="00A35524">
        <w:rPr>
          <w:rFonts w:ascii="Times New Roman" w:hAnsi="Times New Roman" w:cs="Times New Roman"/>
          <w:sz w:val="20"/>
          <w:szCs w:val="20"/>
        </w:rPr>
        <w:t>LTBR</w:t>
      </w:r>
      <w:r>
        <w:rPr>
          <w:rFonts w:ascii="Times New Roman" w:hAnsi="Times New Roman" w:cs="Times New Roman"/>
          <w:sz w:val="20"/>
          <w:szCs w:val="20"/>
        </w:rPr>
        <w:t xml:space="preserve">; </w:t>
      </w:r>
      <w:r w:rsidRPr="00A35524">
        <w:rPr>
          <w:rFonts w:ascii="Times New Roman" w:hAnsi="Times New Roman" w:cs="Times New Roman"/>
          <w:sz w:val="20"/>
          <w:szCs w:val="20"/>
        </w:rPr>
        <w:t>LTO1</w:t>
      </w:r>
      <w:r>
        <w:rPr>
          <w:rFonts w:ascii="Times New Roman" w:hAnsi="Times New Roman" w:cs="Times New Roman"/>
          <w:sz w:val="20"/>
          <w:szCs w:val="20"/>
        </w:rPr>
        <w:t xml:space="preserve">; </w:t>
      </w:r>
      <w:r w:rsidRPr="00A35524">
        <w:rPr>
          <w:rFonts w:ascii="Times New Roman" w:hAnsi="Times New Roman" w:cs="Times New Roman"/>
          <w:sz w:val="20"/>
          <w:szCs w:val="20"/>
        </w:rPr>
        <w:t>LUZP2</w:t>
      </w:r>
      <w:r>
        <w:rPr>
          <w:rFonts w:ascii="Times New Roman" w:hAnsi="Times New Roman" w:cs="Times New Roman"/>
          <w:sz w:val="20"/>
          <w:szCs w:val="20"/>
        </w:rPr>
        <w:t xml:space="preserve">; </w:t>
      </w:r>
      <w:r w:rsidRPr="00A35524">
        <w:rPr>
          <w:rFonts w:ascii="Times New Roman" w:hAnsi="Times New Roman" w:cs="Times New Roman"/>
          <w:sz w:val="20"/>
          <w:szCs w:val="20"/>
        </w:rPr>
        <w:t>LXN</w:t>
      </w:r>
      <w:r>
        <w:rPr>
          <w:rFonts w:ascii="Times New Roman" w:hAnsi="Times New Roman" w:cs="Times New Roman"/>
          <w:sz w:val="20"/>
          <w:szCs w:val="20"/>
        </w:rPr>
        <w:t xml:space="preserve">; </w:t>
      </w:r>
      <w:r w:rsidRPr="00A35524">
        <w:rPr>
          <w:rFonts w:ascii="Times New Roman" w:hAnsi="Times New Roman" w:cs="Times New Roman"/>
          <w:sz w:val="20"/>
          <w:szCs w:val="20"/>
        </w:rPr>
        <w:t>LY6D</w:t>
      </w:r>
      <w:r>
        <w:rPr>
          <w:rFonts w:ascii="Times New Roman" w:hAnsi="Times New Roman" w:cs="Times New Roman"/>
          <w:sz w:val="20"/>
          <w:szCs w:val="20"/>
        </w:rPr>
        <w:t xml:space="preserve">; </w:t>
      </w:r>
      <w:r w:rsidRPr="00A35524">
        <w:rPr>
          <w:rFonts w:ascii="Times New Roman" w:hAnsi="Times New Roman" w:cs="Times New Roman"/>
          <w:sz w:val="20"/>
          <w:szCs w:val="20"/>
        </w:rPr>
        <w:t>LY75</w:t>
      </w:r>
      <w:r>
        <w:rPr>
          <w:rFonts w:ascii="Times New Roman" w:hAnsi="Times New Roman" w:cs="Times New Roman"/>
          <w:sz w:val="20"/>
          <w:szCs w:val="20"/>
        </w:rPr>
        <w:t xml:space="preserve">; </w:t>
      </w:r>
      <w:r w:rsidRPr="00A35524">
        <w:rPr>
          <w:rFonts w:ascii="Times New Roman" w:hAnsi="Times New Roman" w:cs="Times New Roman"/>
          <w:sz w:val="20"/>
          <w:szCs w:val="20"/>
        </w:rPr>
        <w:t>LY9</w:t>
      </w:r>
      <w:r>
        <w:rPr>
          <w:rFonts w:ascii="Times New Roman" w:hAnsi="Times New Roman" w:cs="Times New Roman"/>
          <w:sz w:val="20"/>
          <w:szCs w:val="20"/>
        </w:rPr>
        <w:t xml:space="preserve">; </w:t>
      </w:r>
      <w:r w:rsidRPr="00A35524">
        <w:rPr>
          <w:rFonts w:ascii="Times New Roman" w:hAnsi="Times New Roman" w:cs="Times New Roman"/>
          <w:sz w:val="20"/>
          <w:szCs w:val="20"/>
        </w:rPr>
        <w:t>LY96</w:t>
      </w:r>
      <w:r>
        <w:rPr>
          <w:rFonts w:ascii="Times New Roman" w:hAnsi="Times New Roman" w:cs="Times New Roman"/>
          <w:sz w:val="20"/>
          <w:szCs w:val="20"/>
        </w:rPr>
        <w:t xml:space="preserve">; </w:t>
      </w:r>
      <w:r w:rsidRPr="00A35524">
        <w:rPr>
          <w:rFonts w:ascii="Times New Roman" w:hAnsi="Times New Roman" w:cs="Times New Roman"/>
          <w:sz w:val="20"/>
          <w:szCs w:val="20"/>
        </w:rPr>
        <w:t>LYAR</w:t>
      </w:r>
      <w:r>
        <w:rPr>
          <w:rFonts w:ascii="Times New Roman" w:hAnsi="Times New Roman" w:cs="Times New Roman"/>
          <w:sz w:val="20"/>
          <w:szCs w:val="20"/>
        </w:rPr>
        <w:t xml:space="preserve">; </w:t>
      </w:r>
      <w:r w:rsidRPr="00A35524">
        <w:rPr>
          <w:rFonts w:ascii="Times New Roman" w:hAnsi="Times New Roman" w:cs="Times New Roman"/>
          <w:sz w:val="20"/>
          <w:szCs w:val="20"/>
        </w:rPr>
        <w:t>LYN</w:t>
      </w:r>
      <w:r>
        <w:rPr>
          <w:rFonts w:ascii="Times New Roman" w:hAnsi="Times New Roman" w:cs="Times New Roman"/>
          <w:sz w:val="20"/>
          <w:szCs w:val="20"/>
        </w:rPr>
        <w:t xml:space="preserve">; </w:t>
      </w:r>
      <w:r w:rsidRPr="00A35524">
        <w:rPr>
          <w:rFonts w:ascii="Times New Roman" w:hAnsi="Times New Roman" w:cs="Times New Roman"/>
          <w:sz w:val="20"/>
          <w:szCs w:val="20"/>
        </w:rPr>
        <w:t>LYPD1</w:t>
      </w:r>
      <w:r>
        <w:rPr>
          <w:rFonts w:ascii="Times New Roman" w:hAnsi="Times New Roman" w:cs="Times New Roman"/>
          <w:sz w:val="20"/>
          <w:szCs w:val="20"/>
        </w:rPr>
        <w:t xml:space="preserve">; </w:t>
      </w:r>
      <w:r w:rsidRPr="00A35524">
        <w:rPr>
          <w:rFonts w:ascii="Times New Roman" w:hAnsi="Times New Roman" w:cs="Times New Roman"/>
          <w:sz w:val="20"/>
          <w:szCs w:val="20"/>
        </w:rPr>
        <w:t>LYPD3</w:t>
      </w:r>
      <w:r>
        <w:rPr>
          <w:rFonts w:ascii="Times New Roman" w:hAnsi="Times New Roman" w:cs="Times New Roman"/>
          <w:sz w:val="20"/>
          <w:szCs w:val="20"/>
        </w:rPr>
        <w:t xml:space="preserve">; </w:t>
      </w:r>
      <w:r w:rsidRPr="00A35524">
        <w:rPr>
          <w:rFonts w:ascii="Times New Roman" w:hAnsi="Times New Roman" w:cs="Times New Roman"/>
          <w:sz w:val="20"/>
          <w:szCs w:val="20"/>
        </w:rPr>
        <w:t>LYPD8</w:t>
      </w:r>
      <w:r>
        <w:rPr>
          <w:rFonts w:ascii="Times New Roman" w:hAnsi="Times New Roman" w:cs="Times New Roman"/>
          <w:sz w:val="20"/>
          <w:szCs w:val="20"/>
        </w:rPr>
        <w:t xml:space="preserve">; </w:t>
      </w:r>
      <w:r w:rsidRPr="00A35524">
        <w:rPr>
          <w:rFonts w:ascii="Times New Roman" w:hAnsi="Times New Roman" w:cs="Times New Roman"/>
          <w:sz w:val="20"/>
          <w:szCs w:val="20"/>
        </w:rPr>
        <w:t>LYPLA2</w:t>
      </w:r>
      <w:r>
        <w:rPr>
          <w:rFonts w:ascii="Times New Roman" w:hAnsi="Times New Roman" w:cs="Times New Roman"/>
          <w:sz w:val="20"/>
          <w:szCs w:val="20"/>
        </w:rPr>
        <w:t xml:space="preserve">; </w:t>
      </w:r>
      <w:r w:rsidRPr="00A35524">
        <w:rPr>
          <w:rFonts w:ascii="Times New Roman" w:hAnsi="Times New Roman" w:cs="Times New Roman"/>
          <w:sz w:val="20"/>
          <w:szCs w:val="20"/>
        </w:rPr>
        <w:t>LYSMD3</w:t>
      </w:r>
      <w:r>
        <w:rPr>
          <w:rFonts w:ascii="Times New Roman" w:hAnsi="Times New Roman" w:cs="Times New Roman"/>
          <w:sz w:val="20"/>
          <w:szCs w:val="20"/>
        </w:rPr>
        <w:t xml:space="preserve">; </w:t>
      </w:r>
      <w:r w:rsidRPr="00A35524">
        <w:rPr>
          <w:rFonts w:ascii="Times New Roman" w:hAnsi="Times New Roman" w:cs="Times New Roman"/>
          <w:sz w:val="20"/>
          <w:szCs w:val="20"/>
        </w:rPr>
        <w:t>LYVE1</w:t>
      </w:r>
      <w:r>
        <w:rPr>
          <w:rFonts w:ascii="Times New Roman" w:hAnsi="Times New Roman" w:cs="Times New Roman"/>
          <w:sz w:val="20"/>
          <w:szCs w:val="20"/>
        </w:rPr>
        <w:t xml:space="preserve">; </w:t>
      </w:r>
      <w:r w:rsidRPr="00A35524">
        <w:rPr>
          <w:rFonts w:ascii="Times New Roman" w:hAnsi="Times New Roman" w:cs="Times New Roman"/>
          <w:sz w:val="20"/>
          <w:szCs w:val="20"/>
        </w:rPr>
        <w:t>LYZL2</w:t>
      </w:r>
      <w:r>
        <w:rPr>
          <w:rFonts w:ascii="Times New Roman" w:hAnsi="Times New Roman" w:cs="Times New Roman"/>
          <w:sz w:val="20"/>
          <w:szCs w:val="20"/>
        </w:rPr>
        <w:t xml:space="preserve">; </w:t>
      </w:r>
      <w:r w:rsidRPr="00A35524">
        <w:rPr>
          <w:rFonts w:ascii="Times New Roman" w:hAnsi="Times New Roman" w:cs="Times New Roman"/>
          <w:sz w:val="20"/>
          <w:szCs w:val="20"/>
        </w:rPr>
        <w:t>LZTFL1</w:t>
      </w:r>
      <w:r>
        <w:rPr>
          <w:rFonts w:ascii="Times New Roman" w:hAnsi="Times New Roman" w:cs="Times New Roman"/>
          <w:sz w:val="20"/>
          <w:szCs w:val="20"/>
        </w:rPr>
        <w:t xml:space="preserve">; </w:t>
      </w:r>
      <w:r w:rsidRPr="00A35524">
        <w:rPr>
          <w:rFonts w:ascii="Times New Roman" w:hAnsi="Times New Roman" w:cs="Times New Roman"/>
          <w:sz w:val="20"/>
          <w:szCs w:val="20"/>
        </w:rPr>
        <w:t>M6PR</w:t>
      </w:r>
      <w:r>
        <w:rPr>
          <w:rFonts w:ascii="Times New Roman" w:hAnsi="Times New Roman" w:cs="Times New Roman"/>
          <w:sz w:val="20"/>
          <w:szCs w:val="20"/>
        </w:rPr>
        <w:t xml:space="preserve">; </w:t>
      </w:r>
      <w:r w:rsidRPr="00A35524">
        <w:rPr>
          <w:rFonts w:ascii="Times New Roman" w:hAnsi="Times New Roman" w:cs="Times New Roman"/>
          <w:sz w:val="20"/>
          <w:szCs w:val="20"/>
        </w:rPr>
        <w:t>MAD1L1</w:t>
      </w:r>
      <w:r>
        <w:rPr>
          <w:rFonts w:ascii="Times New Roman" w:hAnsi="Times New Roman" w:cs="Times New Roman"/>
          <w:sz w:val="20"/>
          <w:szCs w:val="20"/>
        </w:rPr>
        <w:t xml:space="preserve">; </w:t>
      </w:r>
      <w:r w:rsidRPr="00A35524">
        <w:rPr>
          <w:rFonts w:ascii="Times New Roman" w:hAnsi="Times New Roman" w:cs="Times New Roman"/>
          <w:sz w:val="20"/>
          <w:szCs w:val="20"/>
        </w:rPr>
        <w:t>MAEA</w:t>
      </w:r>
      <w:r>
        <w:rPr>
          <w:rFonts w:ascii="Times New Roman" w:hAnsi="Times New Roman" w:cs="Times New Roman"/>
          <w:sz w:val="20"/>
          <w:szCs w:val="20"/>
        </w:rPr>
        <w:t xml:space="preserve">; </w:t>
      </w:r>
      <w:r w:rsidRPr="00A35524">
        <w:rPr>
          <w:rFonts w:ascii="Times New Roman" w:hAnsi="Times New Roman" w:cs="Times New Roman"/>
          <w:sz w:val="20"/>
          <w:szCs w:val="20"/>
        </w:rPr>
        <w:t>MAG</w:t>
      </w:r>
      <w:r>
        <w:rPr>
          <w:rFonts w:ascii="Times New Roman" w:hAnsi="Times New Roman" w:cs="Times New Roman"/>
          <w:sz w:val="20"/>
          <w:szCs w:val="20"/>
        </w:rPr>
        <w:t xml:space="preserve">; </w:t>
      </w:r>
      <w:r w:rsidRPr="00A35524">
        <w:rPr>
          <w:rFonts w:ascii="Times New Roman" w:hAnsi="Times New Roman" w:cs="Times New Roman"/>
          <w:sz w:val="20"/>
          <w:szCs w:val="20"/>
        </w:rPr>
        <w:t>MAGEA3</w:t>
      </w:r>
      <w:r>
        <w:rPr>
          <w:rFonts w:ascii="Times New Roman" w:hAnsi="Times New Roman" w:cs="Times New Roman"/>
          <w:sz w:val="20"/>
          <w:szCs w:val="20"/>
        </w:rPr>
        <w:t xml:space="preserve">; </w:t>
      </w:r>
      <w:r w:rsidRPr="00A35524">
        <w:rPr>
          <w:rFonts w:ascii="Times New Roman" w:hAnsi="Times New Roman" w:cs="Times New Roman"/>
          <w:sz w:val="20"/>
          <w:szCs w:val="20"/>
        </w:rPr>
        <w:t>MAGED1</w:t>
      </w:r>
      <w:r>
        <w:rPr>
          <w:rFonts w:ascii="Times New Roman" w:hAnsi="Times New Roman" w:cs="Times New Roman"/>
          <w:sz w:val="20"/>
          <w:szCs w:val="20"/>
        </w:rPr>
        <w:t xml:space="preserve">; </w:t>
      </w:r>
      <w:r w:rsidRPr="00A35524">
        <w:rPr>
          <w:rFonts w:ascii="Times New Roman" w:hAnsi="Times New Roman" w:cs="Times New Roman"/>
          <w:sz w:val="20"/>
          <w:szCs w:val="20"/>
        </w:rPr>
        <w:t>MAMDC2</w:t>
      </w:r>
      <w:r>
        <w:rPr>
          <w:rFonts w:ascii="Times New Roman" w:hAnsi="Times New Roman" w:cs="Times New Roman"/>
          <w:sz w:val="20"/>
          <w:szCs w:val="20"/>
        </w:rPr>
        <w:t xml:space="preserve">; </w:t>
      </w:r>
      <w:r w:rsidRPr="00A35524">
        <w:rPr>
          <w:rFonts w:ascii="Times New Roman" w:hAnsi="Times New Roman" w:cs="Times New Roman"/>
          <w:sz w:val="20"/>
          <w:szCs w:val="20"/>
        </w:rPr>
        <w:t>MAMDC4</w:t>
      </w:r>
      <w:r>
        <w:rPr>
          <w:rFonts w:ascii="Times New Roman" w:hAnsi="Times New Roman" w:cs="Times New Roman"/>
          <w:sz w:val="20"/>
          <w:szCs w:val="20"/>
        </w:rPr>
        <w:t xml:space="preserve">; </w:t>
      </w:r>
      <w:r w:rsidRPr="00A35524">
        <w:rPr>
          <w:rFonts w:ascii="Times New Roman" w:hAnsi="Times New Roman" w:cs="Times New Roman"/>
          <w:sz w:val="20"/>
          <w:szCs w:val="20"/>
        </w:rPr>
        <w:t>MAN1A2</w:t>
      </w:r>
      <w:r>
        <w:rPr>
          <w:rFonts w:ascii="Times New Roman" w:hAnsi="Times New Roman" w:cs="Times New Roman"/>
          <w:sz w:val="20"/>
          <w:szCs w:val="20"/>
        </w:rPr>
        <w:t xml:space="preserve">; </w:t>
      </w:r>
      <w:r w:rsidRPr="00A35524">
        <w:rPr>
          <w:rFonts w:ascii="Times New Roman" w:hAnsi="Times New Roman" w:cs="Times New Roman"/>
          <w:sz w:val="20"/>
          <w:szCs w:val="20"/>
        </w:rPr>
        <w:t>MAN2B2</w:t>
      </w:r>
      <w:r>
        <w:rPr>
          <w:rFonts w:ascii="Times New Roman" w:hAnsi="Times New Roman" w:cs="Times New Roman"/>
          <w:sz w:val="20"/>
          <w:szCs w:val="20"/>
        </w:rPr>
        <w:t xml:space="preserve">; </w:t>
      </w:r>
      <w:r w:rsidRPr="00A35524">
        <w:rPr>
          <w:rFonts w:ascii="Times New Roman" w:hAnsi="Times New Roman" w:cs="Times New Roman"/>
          <w:sz w:val="20"/>
          <w:szCs w:val="20"/>
        </w:rPr>
        <w:t>MANEAL</w:t>
      </w:r>
      <w:r>
        <w:rPr>
          <w:rFonts w:ascii="Times New Roman" w:hAnsi="Times New Roman" w:cs="Times New Roman"/>
          <w:sz w:val="20"/>
          <w:szCs w:val="20"/>
        </w:rPr>
        <w:t xml:space="preserve">; </w:t>
      </w:r>
      <w:r w:rsidRPr="00A35524">
        <w:rPr>
          <w:rFonts w:ascii="Times New Roman" w:hAnsi="Times New Roman" w:cs="Times New Roman"/>
          <w:sz w:val="20"/>
          <w:szCs w:val="20"/>
        </w:rPr>
        <w:t>MANF</w:t>
      </w:r>
      <w:r>
        <w:rPr>
          <w:rFonts w:ascii="Times New Roman" w:hAnsi="Times New Roman" w:cs="Times New Roman"/>
          <w:sz w:val="20"/>
          <w:szCs w:val="20"/>
        </w:rPr>
        <w:t xml:space="preserve">; </w:t>
      </w:r>
      <w:r w:rsidRPr="00A35524">
        <w:rPr>
          <w:rFonts w:ascii="Times New Roman" w:hAnsi="Times New Roman" w:cs="Times New Roman"/>
          <w:sz w:val="20"/>
          <w:szCs w:val="20"/>
        </w:rPr>
        <w:t>MANSC1</w:t>
      </w:r>
      <w:r>
        <w:rPr>
          <w:rFonts w:ascii="Times New Roman" w:hAnsi="Times New Roman" w:cs="Times New Roman"/>
          <w:sz w:val="20"/>
          <w:szCs w:val="20"/>
        </w:rPr>
        <w:t xml:space="preserve">; </w:t>
      </w:r>
      <w:r w:rsidRPr="00A35524">
        <w:rPr>
          <w:rFonts w:ascii="Times New Roman" w:hAnsi="Times New Roman" w:cs="Times New Roman"/>
          <w:sz w:val="20"/>
          <w:szCs w:val="20"/>
        </w:rPr>
        <w:t>MANSC4</w:t>
      </w:r>
      <w:r>
        <w:rPr>
          <w:rFonts w:ascii="Times New Roman" w:hAnsi="Times New Roman" w:cs="Times New Roman"/>
          <w:sz w:val="20"/>
          <w:szCs w:val="20"/>
        </w:rPr>
        <w:t xml:space="preserve">; </w:t>
      </w:r>
      <w:r w:rsidRPr="00A35524">
        <w:rPr>
          <w:rFonts w:ascii="Times New Roman" w:hAnsi="Times New Roman" w:cs="Times New Roman"/>
          <w:sz w:val="20"/>
          <w:szCs w:val="20"/>
        </w:rPr>
        <w:t>MAP1LC3A</w:t>
      </w:r>
      <w:r>
        <w:rPr>
          <w:rFonts w:ascii="Times New Roman" w:hAnsi="Times New Roman" w:cs="Times New Roman"/>
          <w:sz w:val="20"/>
          <w:szCs w:val="20"/>
        </w:rPr>
        <w:t xml:space="preserve">; </w:t>
      </w:r>
      <w:r w:rsidRPr="00A35524">
        <w:rPr>
          <w:rFonts w:ascii="Times New Roman" w:hAnsi="Times New Roman" w:cs="Times New Roman"/>
          <w:sz w:val="20"/>
          <w:szCs w:val="20"/>
        </w:rPr>
        <w:lastRenderedPageBreak/>
        <w:t>MAP1LC3B2</w:t>
      </w:r>
      <w:r>
        <w:rPr>
          <w:rFonts w:ascii="Times New Roman" w:hAnsi="Times New Roman" w:cs="Times New Roman"/>
          <w:sz w:val="20"/>
          <w:szCs w:val="20"/>
        </w:rPr>
        <w:t xml:space="preserve">; </w:t>
      </w:r>
      <w:r w:rsidRPr="00A35524">
        <w:rPr>
          <w:rFonts w:ascii="Times New Roman" w:hAnsi="Times New Roman" w:cs="Times New Roman"/>
          <w:sz w:val="20"/>
          <w:szCs w:val="20"/>
        </w:rPr>
        <w:t>MAP2</w:t>
      </w:r>
      <w:r>
        <w:rPr>
          <w:rFonts w:ascii="Times New Roman" w:hAnsi="Times New Roman" w:cs="Times New Roman"/>
          <w:sz w:val="20"/>
          <w:szCs w:val="20"/>
        </w:rPr>
        <w:t xml:space="preserve">; </w:t>
      </w:r>
      <w:r w:rsidRPr="00A35524">
        <w:rPr>
          <w:rFonts w:ascii="Times New Roman" w:hAnsi="Times New Roman" w:cs="Times New Roman"/>
          <w:sz w:val="20"/>
          <w:szCs w:val="20"/>
        </w:rPr>
        <w:t>MAP2K1</w:t>
      </w:r>
      <w:r>
        <w:rPr>
          <w:rFonts w:ascii="Times New Roman" w:hAnsi="Times New Roman" w:cs="Times New Roman"/>
          <w:sz w:val="20"/>
          <w:szCs w:val="20"/>
        </w:rPr>
        <w:t xml:space="preserve">; </w:t>
      </w:r>
      <w:r w:rsidRPr="00A35524">
        <w:rPr>
          <w:rFonts w:ascii="Times New Roman" w:hAnsi="Times New Roman" w:cs="Times New Roman"/>
          <w:sz w:val="20"/>
          <w:szCs w:val="20"/>
        </w:rPr>
        <w:t>MAP2K6</w:t>
      </w:r>
      <w:r>
        <w:rPr>
          <w:rFonts w:ascii="Times New Roman" w:hAnsi="Times New Roman" w:cs="Times New Roman"/>
          <w:sz w:val="20"/>
          <w:szCs w:val="20"/>
        </w:rPr>
        <w:t xml:space="preserve">; </w:t>
      </w:r>
      <w:r w:rsidRPr="00A35524">
        <w:rPr>
          <w:rFonts w:ascii="Times New Roman" w:hAnsi="Times New Roman" w:cs="Times New Roman"/>
          <w:sz w:val="20"/>
          <w:szCs w:val="20"/>
        </w:rPr>
        <w:t>MAP3K5</w:t>
      </w:r>
      <w:r>
        <w:rPr>
          <w:rFonts w:ascii="Times New Roman" w:hAnsi="Times New Roman" w:cs="Times New Roman"/>
          <w:sz w:val="20"/>
          <w:szCs w:val="20"/>
        </w:rPr>
        <w:t xml:space="preserve">; </w:t>
      </w:r>
      <w:r w:rsidRPr="00A35524">
        <w:rPr>
          <w:rFonts w:ascii="Times New Roman" w:hAnsi="Times New Roman" w:cs="Times New Roman"/>
          <w:sz w:val="20"/>
          <w:szCs w:val="20"/>
        </w:rPr>
        <w:t>MAP4K5</w:t>
      </w:r>
      <w:r>
        <w:rPr>
          <w:rFonts w:ascii="Times New Roman" w:hAnsi="Times New Roman" w:cs="Times New Roman"/>
          <w:sz w:val="20"/>
          <w:szCs w:val="20"/>
        </w:rPr>
        <w:t xml:space="preserve">; </w:t>
      </w:r>
      <w:r w:rsidRPr="00A35524">
        <w:rPr>
          <w:rFonts w:ascii="Times New Roman" w:hAnsi="Times New Roman" w:cs="Times New Roman"/>
          <w:sz w:val="20"/>
          <w:szCs w:val="20"/>
        </w:rPr>
        <w:t>MAPK13</w:t>
      </w:r>
      <w:r>
        <w:rPr>
          <w:rFonts w:ascii="Times New Roman" w:hAnsi="Times New Roman" w:cs="Times New Roman"/>
          <w:sz w:val="20"/>
          <w:szCs w:val="20"/>
        </w:rPr>
        <w:t xml:space="preserve">; </w:t>
      </w:r>
      <w:r w:rsidRPr="00A35524">
        <w:rPr>
          <w:rFonts w:ascii="Times New Roman" w:hAnsi="Times New Roman" w:cs="Times New Roman"/>
          <w:sz w:val="20"/>
          <w:szCs w:val="20"/>
        </w:rPr>
        <w:t>MAPK9</w:t>
      </w:r>
      <w:r>
        <w:rPr>
          <w:rFonts w:ascii="Times New Roman" w:hAnsi="Times New Roman" w:cs="Times New Roman"/>
          <w:sz w:val="20"/>
          <w:szCs w:val="20"/>
        </w:rPr>
        <w:t xml:space="preserve">; </w:t>
      </w:r>
      <w:r w:rsidRPr="00A35524">
        <w:rPr>
          <w:rFonts w:ascii="Times New Roman" w:hAnsi="Times New Roman" w:cs="Times New Roman"/>
          <w:sz w:val="20"/>
          <w:szCs w:val="20"/>
        </w:rPr>
        <w:t>MAPKAPK2</w:t>
      </w:r>
      <w:r>
        <w:rPr>
          <w:rFonts w:ascii="Times New Roman" w:hAnsi="Times New Roman" w:cs="Times New Roman"/>
          <w:sz w:val="20"/>
          <w:szCs w:val="20"/>
        </w:rPr>
        <w:t xml:space="preserve">; </w:t>
      </w:r>
      <w:r w:rsidRPr="00A35524">
        <w:rPr>
          <w:rFonts w:ascii="Times New Roman" w:hAnsi="Times New Roman" w:cs="Times New Roman"/>
          <w:sz w:val="20"/>
          <w:szCs w:val="20"/>
        </w:rPr>
        <w:t>MAPRE3</w:t>
      </w:r>
      <w:r>
        <w:rPr>
          <w:rFonts w:ascii="Times New Roman" w:hAnsi="Times New Roman" w:cs="Times New Roman"/>
          <w:sz w:val="20"/>
          <w:szCs w:val="20"/>
        </w:rPr>
        <w:t xml:space="preserve">; </w:t>
      </w:r>
      <w:r w:rsidRPr="00A35524">
        <w:rPr>
          <w:rFonts w:ascii="Times New Roman" w:hAnsi="Times New Roman" w:cs="Times New Roman"/>
          <w:sz w:val="20"/>
          <w:szCs w:val="20"/>
        </w:rPr>
        <w:t>MAPT</w:t>
      </w:r>
      <w:r>
        <w:rPr>
          <w:rFonts w:ascii="Times New Roman" w:hAnsi="Times New Roman" w:cs="Times New Roman"/>
          <w:sz w:val="20"/>
          <w:szCs w:val="20"/>
        </w:rPr>
        <w:t xml:space="preserve">; </w:t>
      </w:r>
      <w:r w:rsidRPr="00A35524">
        <w:rPr>
          <w:rFonts w:ascii="Times New Roman" w:hAnsi="Times New Roman" w:cs="Times New Roman"/>
          <w:sz w:val="20"/>
          <w:szCs w:val="20"/>
        </w:rPr>
        <w:t>MARCO</w:t>
      </w:r>
      <w:r>
        <w:rPr>
          <w:rFonts w:ascii="Times New Roman" w:hAnsi="Times New Roman" w:cs="Times New Roman"/>
          <w:sz w:val="20"/>
          <w:szCs w:val="20"/>
        </w:rPr>
        <w:t xml:space="preserve">; </w:t>
      </w:r>
      <w:r w:rsidRPr="00A35524">
        <w:rPr>
          <w:rFonts w:ascii="Times New Roman" w:hAnsi="Times New Roman" w:cs="Times New Roman"/>
          <w:sz w:val="20"/>
          <w:szCs w:val="20"/>
        </w:rPr>
        <w:t>MARS1</w:t>
      </w:r>
      <w:r>
        <w:rPr>
          <w:rFonts w:ascii="Times New Roman" w:hAnsi="Times New Roman" w:cs="Times New Roman"/>
          <w:sz w:val="20"/>
          <w:szCs w:val="20"/>
        </w:rPr>
        <w:t xml:space="preserve">; </w:t>
      </w:r>
      <w:r w:rsidRPr="00A35524">
        <w:rPr>
          <w:rFonts w:ascii="Times New Roman" w:hAnsi="Times New Roman" w:cs="Times New Roman"/>
          <w:sz w:val="20"/>
          <w:szCs w:val="20"/>
        </w:rPr>
        <w:t>MASP1</w:t>
      </w:r>
      <w:r>
        <w:rPr>
          <w:rFonts w:ascii="Times New Roman" w:hAnsi="Times New Roman" w:cs="Times New Roman"/>
          <w:sz w:val="20"/>
          <w:szCs w:val="20"/>
        </w:rPr>
        <w:t xml:space="preserve">; </w:t>
      </w:r>
      <w:r w:rsidRPr="00A35524">
        <w:rPr>
          <w:rFonts w:ascii="Times New Roman" w:hAnsi="Times New Roman" w:cs="Times New Roman"/>
          <w:sz w:val="20"/>
          <w:szCs w:val="20"/>
        </w:rPr>
        <w:t>MATN2</w:t>
      </w:r>
      <w:r>
        <w:rPr>
          <w:rFonts w:ascii="Times New Roman" w:hAnsi="Times New Roman" w:cs="Times New Roman"/>
          <w:sz w:val="20"/>
          <w:szCs w:val="20"/>
        </w:rPr>
        <w:t xml:space="preserve">; </w:t>
      </w:r>
      <w:r w:rsidRPr="00A35524">
        <w:rPr>
          <w:rFonts w:ascii="Times New Roman" w:hAnsi="Times New Roman" w:cs="Times New Roman"/>
          <w:sz w:val="20"/>
          <w:szCs w:val="20"/>
        </w:rPr>
        <w:t>MATN3</w:t>
      </w:r>
      <w:r>
        <w:rPr>
          <w:rFonts w:ascii="Times New Roman" w:hAnsi="Times New Roman" w:cs="Times New Roman"/>
          <w:sz w:val="20"/>
          <w:szCs w:val="20"/>
        </w:rPr>
        <w:t xml:space="preserve">; </w:t>
      </w:r>
      <w:r w:rsidRPr="00A35524">
        <w:rPr>
          <w:rFonts w:ascii="Times New Roman" w:hAnsi="Times New Roman" w:cs="Times New Roman"/>
          <w:sz w:val="20"/>
          <w:szCs w:val="20"/>
        </w:rPr>
        <w:t>MAVS</w:t>
      </w:r>
      <w:r>
        <w:rPr>
          <w:rFonts w:ascii="Times New Roman" w:hAnsi="Times New Roman" w:cs="Times New Roman"/>
          <w:sz w:val="20"/>
          <w:szCs w:val="20"/>
        </w:rPr>
        <w:t xml:space="preserve">; </w:t>
      </w:r>
      <w:r w:rsidRPr="00A35524">
        <w:rPr>
          <w:rFonts w:ascii="Times New Roman" w:hAnsi="Times New Roman" w:cs="Times New Roman"/>
          <w:sz w:val="20"/>
          <w:szCs w:val="20"/>
        </w:rPr>
        <w:t>MAX</w:t>
      </w:r>
      <w:r>
        <w:rPr>
          <w:rFonts w:ascii="Times New Roman" w:hAnsi="Times New Roman" w:cs="Times New Roman"/>
          <w:sz w:val="20"/>
          <w:szCs w:val="20"/>
        </w:rPr>
        <w:t xml:space="preserve">; </w:t>
      </w:r>
      <w:r w:rsidRPr="00A35524">
        <w:rPr>
          <w:rFonts w:ascii="Times New Roman" w:hAnsi="Times New Roman" w:cs="Times New Roman"/>
          <w:sz w:val="20"/>
          <w:szCs w:val="20"/>
        </w:rPr>
        <w:t>MB</w:t>
      </w:r>
      <w:r>
        <w:rPr>
          <w:rFonts w:ascii="Times New Roman" w:hAnsi="Times New Roman" w:cs="Times New Roman"/>
          <w:sz w:val="20"/>
          <w:szCs w:val="20"/>
        </w:rPr>
        <w:t xml:space="preserve">; </w:t>
      </w:r>
      <w:r w:rsidRPr="00A35524">
        <w:rPr>
          <w:rFonts w:ascii="Times New Roman" w:hAnsi="Times New Roman" w:cs="Times New Roman"/>
          <w:sz w:val="20"/>
          <w:szCs w:val="20"/>
        </w:rPr>
        <w:t>MBL2</w:t>
      </w:r>
      <w:r>
        <w:rPr>
          <w:rFonts w:ascii="Times New Roman" w:hAnsi="Times New Roman" w:cs="Times New Roman"/>
          <w:sz w:val="20"/>
          <w:szCs w:val="20"/>
        </w:rPr>
        <w:t xml:space="preserve">; </w:t>
      </w:r>
      <w:r w:rsidRPr="00A35524">
        <w:rPr>
          <w:rFonts w:ascii="Times New Roman" w:hAnsi="Times New Roman" w:cs="Times New Roman"/>
          <w:sz w:val="20"/>
          <w:szCs w:val="20"/>
        </w:rPr>
        <w:t>MCAM</w:t>
      </w:r>
      <w:r>
        <w:rPr>
          <w:rFonts w:ascii="Times New Roman" w:hAnsi="Times New Roman" w:cs="Times New Roman"/>
          <w:sz w:val="20"/>
          <w:szCs w:val="20"/>
        </w:rPr>
        <w:t xml:space="preserve">; </w:t>
      </w:r>
      <w:r w:rsidRPr="00A35524">
        <w:rPr>
          <w:rFonts w:ascii="Times New Roman" w:hAnsi="Times New Roman" w:cs="Times New Roman"/>
          <w:sz w:val="20"/>
          <w:szCs w:val="20"/>
        </w:rPr>
        <w:t>MCEE</w:t>
      </w:r>
      <w:r>
        <w:rPr>
          <w:rFonts w:ascii="Times New Roman" w:hAnsi="Times New Roman" w:cs="Times New Roman"/>
          <w:sz w:val="20"/>
          <w:szCs w:val="20"/>
        </w:rPr>
        <w:t xml:space="preserve">; </w:t>
      </w:r>
      <w:r w:rsidRPr="00A35524">
        <w:rPr>
          <w:rFonts w:ascii="Times New Roman" w:hAnsi="Times New Roman" w:cs="Times New Roman"/>
          <w:sz w:val="20"/>
          <w:szCs w:val="20"/>
        </w:rPr>
        <w:t>MCEMP1</w:t>
      </w:r>
      <w:r>
        <w:rPr>
          <w:rFonts w:ascii="Times New Roman" w:hAnsi="Times New Roman" w:cs="Times New Roman"/>
          <w:sz w:val="20"/>
          <w:szCs w:val="20"/>
        </w:rPr>
        <w:t xml:space="preserve">; </w:t>
      </w:r>
      <w:r w:rsidRPr="00A35524">
        <w:rPr>
          <w:rFonts w:ascii="Times New Roman" w:hAnsi="Times New Roman" w:cs="Times New Roman"/>
          <w:sz w:val="20"/>
          <w:szCs w:val="20"/>
        </w:rPr>
        <w:t>MCFD2</w:t>
      </w:r>
      <w:r>
        <w:rPr>
          <w:rFonts w:ascii="Times New Roman" w:hAnsi="Times New Roman" w:cs="Times New Roman"/>
          <w:sz w:val="20"/>
          <w:szCs w:val="20"/>
        </w:rPr>
        <w:t xml:space="preserve">; </w:t>
      </w:r>
      <w:r w:rsidRPr="00A35524">
        <w:rPr>
          <w:rFonts w:ascii="Times New Roman" w:hAnsi="Times New Roman" w:cs="Times New Roman"/>
          <w:sz w:val="20"/>
          <w:szCs w:val="20"/>
        </w:rPr>
        <w:t>MCTS1</w:t>
      </w:r>
      <w:r>
        <w:rPr>
          <w:rFonts w:ascii="Times New Roman" w:hAnsi="Times New Roman" w:cs="Times New Roman"/>
          <w:sz w:val="20"/>
          <w:szCs w:val="20"/>
        </w:rPr>
        <w:t xml:space="preserve">; </w:t>
      </w:r>
      <w:r w:rsidRPr="00A35524">
        <w:rPr>
          <w:rFonts w:ascii="Times New Roman" w:hAnsi="Times New Roman" w:cs="Times New Roman"/>
          <w:sz w:val="20"/>
          <w:szCs w:val="20"/>
        </w:rPr>
        <w:t>MDGA1</w:t>
      </w:r>
      <w:r>
        <w:rPr>
          <w:rFonts w:ascii="Times New Roman" w:hAnsi="Times New Roman" w:cs="Times New Roman"/>
          <w:sz w:val="20"/>
          <w:szCs w:val="20"/>
        </w:rPr>
        <w:t xml:space="preserve">; </w:t>
      </w:r>
      <w:r w:rsidRPr="00A35524">
        <w:rPr>
          <w:rFonts w:ascii="Times New Roman" w:hAnsi="Times New Roman" w:cs="Times New Roman"/>
          <w:sz w:val="20"/>
          <w:szCs w:val="20"/>
        </w:rPr>
        <w:t>MDH1</w:t>
      </w:r>
      <w:r>
        <w:rPr>
          <w:rFonts w:ascii="Times New Roman" w:hAnsi="Times New Roman" w:cs="Times New Roman"/>
          <w:sz w:val="20"/>
          <w:szCs w:val="20"/>
        </w:rPr>
        <w:t xml:space="preserve">; </w:t>
      </w:r>
      <w:r w:rsidRPr="00A35524">
        <w:rPr>
          <w:rFonts w:ascii="Times New Roman" w:hAnsi="Times New Roman" w:cs="Times New Roman"/>
          <w:sz w:val="20"/>
          <w:szCs w:val="20"/>
        </w:rPr>
        <w:t>MDK</w:t>
      </w:r>
      <w:r>
        <w:rPr>
          <w:rFonts w:ascii="Times New Roman" w:hAnsi="Times New Roman" w:cs="Times New Roman"/>
          <w:sz w:val="20"/>
          <w:szCs w:val="20"/>
        </w:rPr>
        <w:t xml:space="preserve">; </w:t>
      </w:r>
      <w:r w:rsidRPr="00A35524">
        <w:rPr>
          <w:rFonts w:ascii="Times New Roman" w:hAnsi="Times New Roman" w:cs="Times New Roman"/>
          <w:sz w:val="20"/>
          <w:szCs w:val="20"/>
        </w:rPr>
        <w:t>MDM1</w:t>
      </w:r>
      <w:r>
        <w:rPr>
          <w:rFonts w:ascii="Times New Roman" w:hAnsi="Times New Roman" w:cs="Times New Roman"/>
          <w:sz w:val="20"/>
          <w:szCs w:val="20"/>
        </w:rPr>
        <w:t xml:space="preserve">; </w:t>
      </w:r>
      <w:r w:rsidRPr="00A35524">
        <w:rPr>
          <w:rFonts w:ascii="Times New Roman" w:hAnsi="Times New Roman" w:cs="Times New Roman"/>
          <w:sz w:val="20"/>
          <w:szCs w:val="20"/>
        </w:rPr>
        <w:t>MECR</w:t>
      </w:r>
      <w:r>
        <w:rPr>
          <w:rFonts w:ascii="Times New Roman" w:hAnsi="Times New Roman" w:cs="Times New Roman"/>
          <w:sz w:val="20"/>
          <w:szCs w:val="20"/>
        </w:rPr>
        <w:t xml:space="preserve">; </w:t>
      </w:r>
      <w:r w:rsidRPr="00A35524">
        <w:rPr>
          <w:rFonts w:ascii="Times New Roman" w:hAnsi="Times New Roman" w:cs="Times New Roman"/>
          <w:sz w:val="20"/>
          <w:szCs w:val="20"/>
        </w:rPr>
        <w:t>MED18</w:t>
      </w:r>
      <w:r>
        <w:rPr>
          <w:rFonts w:ascii="Times New Roman" w:hAnsi="Times New Roman" w:cs="Times New Roman"/>
          <w:sz w:val="20"/>
          <w:szCs w:val="20"/>
        </w:rPr>
        <w:t xml:space="preserve">; </w:t>
      </w:r>
      <w:r w:rsidRPr="00A35524">
        <w:rPr>
          <w:rFonts w:ascii="Times New Roman" w:hAnsi="Times New Roman" w:cs="Times New Roman"/>
          <w:sz w:val="20"/>
          <w:szCs w:val="20"/>
        </w:rPr>
        <w:t>MED21</w:t>
      </w:r>
      <w:r>
        <w:rPr>
          <w:rFonts w:ascii="Times New Roman" w:hAnsi="Times New Roman" w:cs="Times New Roman"/>
          <w:sz w:val="20"/>
          <w:szCs w:val="20"/>
        </w:rPr>
        <w:t xml:space="preserve">; </w:t>
      </w:r>
      <w:r w:rsidRPr="00A35524">
        <w:rPr>
          <w:rFonts w:ascii="Times New Roman" w:hAnsi="Times New Roman" w:cs="Times New Roman"/>
          <w:sz w:val="20"/>
          <w:szCs w:val="20"/>
        </w:rPr>
        <w:t>MEGF10</w:t>
      </w:r>
      <w:r>
        <w:rPr>
          <w:rFonts w:ascii="Times New Roman" w:hAnsi="Times New Roman" w:cs="Times New Roman"/>
          <w:sz w:val="20"/>
          <w:szCs w:val="20"/>
        </w:rPr>
        <w:t xml:space="preserve">; </w:t>
      </w:r>
      <w:r w:rsidRPr="00A35524">
        <w:rPr>
          <w:rFonts w:ascii="Times New Roman" w:hAnsi="Times New Roman" w:cs="Times New Roman"/>
          <w:sz w:val="20"/>
          <w:szCs w:val="20"/>
        </w:rPr>
        <w:t>MEGF11</w:t>
      </w:r>
      <w:r>
        <w:rPr>
          <w:rFonts w:ascii="Times New Roman" w:hAnsi="Times New Roman" w:cs="Times New Roman"/>
          <w:sz w:val="20"/>
          <w:szCs w:val="20"/>
        </w:rPr>
        <w:t xml:space="preserve">; </w:t>
      </w:r>
      <w:r w:rsidRPr="00A35524">
        <w:rPr>
          <w:rFonts w:ascii="Times New Roman" w:hAnsi="Times New Roman" w:cs="Times New Roman"/>
          <w:sz w:val="20"/>
          <w:szCs w:val="20"/>
        </w:rPr>
        <w:t>MEGF9</w:t>
      </w:r>
      <w:r>
        <w:rPr>
          <w:rFonts w:ascii="Times New Roman" w:hAnsi="Times New Roman" w:cs="Times New Roman"/>
          <w:sz w:val="20"/>
          <w:szCs w:val="20"/>
        </w:rPr>
        <w:t xml:space="preserve">; </w:t>
      </w:r>
      <w:r w:rsidRPr="00A35524">
        <w:rPr>
          <w:rFonts w:ascii="Times New Roman" w:hAnsi="Times New Roman" w:cs="Times New Roman"/>
          <w:sz w:val="20"/>
          <w:szCs w:val="20"/>
        </w:rPr>
        <w:t>MELTF</w:t>
      </w:r>
      <w:r>
        <w:rPr>
          <w:rFonts w:ascii="Times New Roman" w:hAnsi="Times New Roman" w:cs="Times New Roman"/>
          <w:sz w:val="20"/>
          <w:szCs w:val="20"/>
        </w:rPr>
        <w:t xml:space="preserve">; </w:t>
      </w:r>
      <w:r w:rsidRPr="00A35524">
        <w:rPr>
          <w:rFonts w:ascii="Times New Roman" w:hAnsi="Times New Roman" w:cs="Times New Roman"/>
          <w:sz w:val="20"/>
          <w:szCs w:val="20"/>
        </w:rPr>
        <w:t>MENT</w:t>
      </w:r>
      <w:r>
        <w:rPr>
          <w:rFonts w:ascii="Times New Roman" w:hAnsi="Times New Roman" w:cs="Times New Roman"/>
          <w:sz w:val="20"/>
          <w:szCs w:val="20"/>
        </w:rPr>
        <w:t xml:space="preserve">; </w:t>
      </w:r>
      <w:r w:rsidRPr="00A35524">
        <w:rPr>
          <w:rFonts w:ascii="Times New Roman" w:hAnsi="Times New Roman" w:cs="Times New Roman"/>
          <w:sz w:val="20"/>
          <w:szCs w:val="20"/>
        </w:rPr>
        <w:t>MEP1A</w:t>
      </w:r>
      <w:r>
        <w:rPr>
          <w:rFonts w:ascii="Times New Roman" w:hAnsi="Times New Roman" w:cs="Times New Roman"/>
          <w:sz w:val="20"/>
          <w:szCs w:val="20"/>
        </w:rPr>
        <w:t xml:space="preserve">; </w:t>
      </w:r>
      <w:r w:rsidRPr="00A35524">
        <w:rPr>
          <w:rFonts w:ascii="Times New Roman" w:hAnsi="Times New Roman" w:cs="Times New Roman"/>
          <w:sz w:val="20"/>
          <w:szCs w:val="20"/>
        </w:rPr>
        <w:t>MEP1B</w:t>
      </w:r>
      <w:r>
        <w:rPr>
          <w:rFonts w:ascii="Times New Roman" w:hAnsi="Times New Roman" w:cs="Times New Roman"/>
          <w:sz w:val="20"/>
          <w:szCs w:val="20"/>
        </w:rPr>
        <w:t xml:space="preserve">; </w:t>
      </w:r>
      <w:r w:rsidRPr="00A35524">
        <w:rPr>
          <w:rFonts w:ascii="Times New Roman" w:hAnsi="Times New Roman" w:cs="Times New Roman"/>
          <w:sz w:val="20"/>
          <w:szCs w:val="20"/>
        </w:rPr>
        <w:t>MEPE</w:t>
      </w:r>
      <w:r>
        <w:rPr>
          <w:rFonts w:ascii="Times New Roman" w:hAnsi="Times New Roman" w:cs="Times New Roman"/>
          <w:sz w:val="20"/>
          <w:szCs w:val="20"/>
        </w:rPr>
        <w:t xml:space="preserve">; </w:t>
      </w:r>
      <w:r w:rsidRPr="00A35524">
        <w:rPr>
          <w:rFonts w:ascii="Times New Roman" w:hAnsi="Times New Roman" w:cs="Times New Roman"/>
          <w:sz w:val="20"/>
          <w:szCs w:val="20"/>
        </w:rPr>
        <w:t>MERTK</w:t>
      </w:r>
      <w:r>
        <w:rPr>
          <w:rFonts w:ascii="Times New Roman" w:hAnsi="Times New Roman" w:cs="Times New Roman"/>
          <w:sz w:val="20"/>
          <w:szCs w:val="20"/>
        </w:rPr>
        <w:t xml:space="preserve">; </w:t>
      </w:r>
      <w:r w:rsidRPr="00A35524">
        <w:rPr>
          <w:rFonts w:ascii="Times New Roman" w:hAnsi="Times New Roman" w:cs="Times New Roman"/>
          <w:sz w:val="20"/>
          <w:szCs w:val="20"/>
        </w:rPr>
        <w:t>MESD</w:t>
      </w:r>
      <w:r>
        <w:rPr>
          <w:rFonts w:ascii="Times New Roman" w:hAnsi="Times New Roman" w:cs="Times New Roman"/>
          <w:sz w:val="20"/>
          <w:szCs w:val="20"/>
        </w:rPr>
        <w:t xml:space="preserve">; </w:t>
      </w:r>
      <w:r w:rsidRPr="00A35524">
        <w:rPr>
          <w:rFonts w:ascii="Times New Roman" w:hAnsi="Times New Roman" w:cs="Times New Roman"/>
          <w:sz w:val="20"/>
          <w:szCs w:val="20"/>
        </w:rPr>
        <w:t>MET</w:t>
      </w:r>
      <w:r>
        <w:rPr>
          <w:rFonts w:ascii="Times New Roman" w:hAnsi="Times New Roman" w:cs="Times New Roman"/>
          <w:sz w:val="20"/>
          <w:szCs w:val="20"/>
        </w:rPr>
        <w:t xml:space="preserve">; </w:t>
      </w:r>
      <w:r w:rsidRPr="00A35524">
        <w:rPr>
          <w:rFonts w:ascii="Times New Roman" w:hAnsi="Times New Roman" w:cs="Times New Roman"/>
          <w:sz w:val="20"/>
          <w:szCs w:val="20"/>
        </w:rPr>
        <w:t>METAP1</w:t>
      </w:r>
      <w:r>
        <w:rPr>
          <w:rFonts w:ascii="Times New Roman" w:hAnsi="Times New Roman" w:cs="Times New Roman"/>
          <w:sz w:val="20"/>
          <w:szCs w:val="20"/>
        </w:rPr>
        <w:t xml:space="preserve">; </w:t>
      </w:r>
      <w:r w:rsidRPr="00A35524">
        <w:rPr>
          <w:rFonts w:ascii="Times New Roman" w:hAnsi="Times New Roman" w:cs="Times New Roman"/>
          <w:sz w:val="20"/>
          <w:szCs w:val="20"/>
        </w:rPr>
        <w:t>METAP1D</w:t>
      </w:r>
      <w:r>
        <w:rPr>
          <w:rFonts w:ascii="Times New Roman" w:hAnsi="Times New Roman" w:cs="Times New Roman"/>
          <w:sz w:val="20"/>
          <w:szCs w:val="20"/>
        </w:rPr>
        <w:t xml:space="preserve">; </w:t>
      </w:r>
      <w:r w:rsidRPr="00A35524">
        <w:rPr>
          <w:rFonts w:ascii="Times New Roman" w:hAnsi="Times New Roman" w:cs="Times New Roman"/>
          <w:sz w:val="20"/>
          <w:szCs w:val="20"/>
        </w:rPr>
        <w:t>METAP2</w:t>
      </w:r>
      <w:r>
        <w:rPr>
          <w:rFonts w:ascii="Times New Roman" w:hAnsi="Times New Roman" w:cs="Times New Roman"/>
          <w:sz w:val="20"/>
          <w:szCs w:val="20"/>
        </w:rPr>
        <w:t xml:space="preserve">; </w:t>
      </w:r>
      <w:r w:rsidRPr="00A35524">
        <w:rPr>
          <w:rFonts w:ascii="Times New Roman" w:hAnsi="Times New Roman" w:cs="Times New Roman"/>
          <w:sz w:val="20"/>
          <w:szCs w:val="20"/>
        </w:rPr>
        <w:t>MFAP3</w:t>
      </w:r>
      <w:r>
        <w:rPr>
          <w:rFonts w:ascii="Times New Roman" w:hAnsi="Times New Roman" w:cs="Times New Roman"/>
          <w:sz w:val="20"/>
          <w:szCs w:val="20"/>
        </w:rPr>
        <w:t xml:space="preserve">; </w:t>
      </w:r>
      <w:r w:rsidRPr="00A35524">
        <w:rPr>
          <w:rFonts w:ascii="Times New Roman" w:hAnsi="Times New Roman" w:cs="Times New Roman"/>
          <w:sz w:val="20"/>
          <w:szCs w:val="20"/>
        </w:rPr>
        <w:t>MFAP3L</w:t>
      </w:r>
      <w:r>
        <w:rPr>
          <w:rFonts w:ascii="Times New Roman" w:hAnsi="Times New Roman" w:cs="Times New Roman"/>
          <w:sz w:val="20"/>
          <w:szCs w:val="20"/>
        </w:rPr>
        <w:t xml:space="preserve">; </w:t>
      </w:r>
      <w:r w:rsidRPr="00A35524">
        <w:rPr>
          <w:rFonts w:ascii="Times New Roman" w:hAnsi="Times New Roman" w:cs="Times New Roman"/>
          <w:sz w:val="20"/>
          <w:szCs w:val="20"/>
        </w:rPr>
        <w:t>MFAP4</w:t>
      </w:r>
      <w:r>
        <w:rPr>
          <w:rFonts w:ascii="Times New Roman" w:hAnsi="Times New Roman" w:cs="Times New Roman"/>
          <w:sz w:val="20"/>
          <w:szCs w:val="20"/>
        </w:rPr>
        <w:t xml:space="preserve">; </w:t>
      </w:r>
      <w:r w:rsidRPr="00A35524">
        <w:rPr>
          <w:rFonts w:ascii="Times New Roman" w:hAnsi="Times New Roman" w:cs="Times New Roman"/>
          <w:sz w:val="20"/>
          <w:szCs w:val="20"/>
        </w:rPr>
        <w:t>MFAP5</w:t>
      </w:r>
      <w:r>
        <w:rPr>
          <w:rFonts w:ascii="Times New Roman" w:hAnsi="Times New Roman" w:cs="Times New Roman"/>
          <w:sz w:val="20"/>
          <w:szCs w:val="20"/>
        </w:rPr>
        <w:t xml:space="preserve">; </w:t>
      </w:r>
      <w:r w:rsidRPr="00A35524">
        <w:rPr>
          <w:rFonts w:ascii="Times New Roman" w:hAnsi="Times New Roman" w:cs="Times New Roman"/>
          <w:sz w:val="20"/>
          <w:szCs w:val="20"/>
        </w:rPr>
        <w:t>MFGE8</w:t>
      </w:r>
      <w:r>
        <w:rPr>
          <w:rFonts w:ascii="Times New Roman" w:hAnsi="Times New Roman" w:cs="Times New Roman"/>
          <w:sz w:val="20"/>
          <w:szCs w:val="20"/>
        </w:rPr>
        <w:t xml:space="preserve">; </w:t>
      </w:r>
      <w:r w:rsidRPr="00A35524">
        <w:rPr>
          <w:rFonts w:ascii="Times New Roman" w:hAnsi="Times New Roman" w:cs="Times New Roman"/>
          <w:sz w:val="20"/>
          <w:szCs w:val="20"/>
        </w:rPr>
        <w:t>MGLL</w:t>
      </w:r>
      <w:r>
        <w:rPr>
          <w:rFonts w:ascii="Times New Roman" w:hAnsi="Times New Roman" w:cs="Times New Roman"/>
          <w:sz w:val="20"/>
          <w:szCs w:val="20"/>
        </w:rPr>
        <w:t xml:space="preserve">; </w:t>
      </w:r>
      <w:r w:rsidRPr="00A35524">
        <w:rPr>
          <w:rFonts w:ascii="Times New Roman" w:hAnsi="Times New Roman" w:cs="Times New Roman"/>
          <w:sz w:val="20"/>
          <w:szCs w:val="20"/>
        </w:rPr>
        <w:t>MGMT</w:t>
      </w:r>
      <w:r>
        <w:rPr>
          <w:rFonts w:ascii="Times New Roman" w:hAnsi="Times New Roman" w:cs="Times New Roman"/>
          <w:sz w:val="20"/>
          <w:szCs w:val="20"/>
        </w:rPr>
        <w:t xml:space="preserve">; </w:t>
      </w:r>
      <w:r w:rsidRPr="00A35524">
        <w:rPr>
          <w:rFonts w:ascii="Times New Roman" w:hAnsi="Times New Roman" w:cs="Times New Roman"/>
          <w:sz w:val="20"/>
          <w:szCs w:val="20"/>
        </w:rPr>
        <w:t>MIA</w:t>
      </w:r>
      <w:r>
        <w:rPr>
          <w:rFonts w:ascii="Times New Roman" w:hAnsi="Times New Roman" w:cs="Times New Roman"/>
          <w:sz w:val="20"/>
          <w:szCs w:val="20"/>
        </w:rPr>
        <w:t xml:space="preserve">; </w:t>
      </w:r>
      <w:r w:rsidRPr="00A35524">
        <w:rPr>
          <w:rFonts w:ascii="Times New Roman" w:hAnsi="Times New Roman" w:cs="Times New Roman"/>
          <w:sz w:val="20"/>
          <w:szCs w:val="20"/>
        </w:rPr>
        <w:t>MICALL2</w:t>
      </w:r>
      <w:r>
        <w:rPr>
          <w:rFonts w:ascii="Times New Roman" w:hAnsi="Times New Roman" w:cs="Times New Roman"/>
          <w:sz w:val="20"/>
          <w:szCs w:val="20"/>
        </w:rPr>
        <w:t xml:space="preserve">; </w:t>
      </w:r>
      <w:r w:rsidRPr="00A35524">
        <w:rPr>
          <w:rFonts w:ascii="Times New Roman" w:hAnsi="Times New Roman" w:cs="Times New Roman"/>
          <w:sz w:val="20"/>
          <w:szCs w:val="20"/>
        </w:rPr>
        <w:t>MICB_MICA</w:t>
      </w:r>
      <w:r>
        <w:rPr>
          <w:rFonts w:ascii="Times New Roman" w:hAnsi="Times New Roman" w:cs="Times New Roman"/>
          <w:sz w:val="20"/>
          <w:szCs w:val="20"/>
        </w:rPr>
        <w:t xml:space="preserve">; </w:t>
      </w:r>
      <w:r w:rsidRPr="00A35524">
        <w:rPr>
          <w:rFonts w:ascii="Times New Roman" w:hAnsi="Times New Roman" w:cs="Times New Roman"/>
          <w:sz w:val="20"/>
          <w:szCs w:val="20"/>
        </w:rPr>
        <w:t>MIF</w:t>
      </w:r>
      <w:r>
        <w:rPr>
          <w:rFonts w:ascii="Times New Roman" w:hAnsi="Times New Roman" w:cs="Times New Roman"/>
          <w:sz w:val="20"/>
          <w:szCs w:val="20"/>
        </w:rPr>
        <w:t xml:space="preserve">; </w:t>
      </w:r>
      <w:r w:rsidRPr="00A35524">
        <w:rPr>
          <w:rFonts w:ascii="Times New Roman" w:hAnsi="Times New Roman" w:cs="Times New Roman"/>
          <w:sz w:val="20"/>
          <w:szCs w:val="20"/>
        </w:rPr>
        <w:t>MILR1</w:t>
      </w:r>
      <w:r>
        <w:rPr>
          <w:rFonts w:ascii="Times New Roman" w:hAnsi="Times New Roman" w:cs="Times New Roman"/>
          <w:sz w:val="20"/>
          <w:szCs w:val="20"/>
        </w:rPr>
        <w:t xml:space="preserve">; </w:t>
      </w:r>
      <w:r w:rsidRPr="00A35524">
        <w:rPr>
          <w:rFonts w:ascii="Times New Roman" w:hAnsi="Times New Roman" w:cs="Times New Roman"/>
          <w:sz w:val="20"/>
          <w:szCs w:val="20"/>
        </w:rPr>
        <w:t>MINDY1</w:t>
      </w:r>
      <w:r>
        <w:rPr>
          <w:rFonts w:ascii="Times New Roman" w:hAnsi="Times New Roman" w:cs="Times New Roman"/>
          <w:sz w:val="20"/>
          <w:szCs w:val="20"/>
        </w:rPr>
        <w:t xml:space="preserve">; </w:t>
      </w:r>
      <w:r w:rsidRPr="00A35524">
        <w:rPr>
          <w:rFonts w:ascii="Times New Roman" w:hAnsi="Times New Roman" w:cs="Times New Roman"/>
          <w:sz w:val="20"/>
          <w:szCs w:val="20"/>
        </w:rPr>
        <w:t>MINK1</w:t>
      </w:r>
      <w:r>
        <w:rPr>
          <w:rFonts w:ascii="Times New Roman" w:hAnsi="Times New Roman" w:cs="Times New Roman"/>
          <w:sz w:val="20"/>
          <w:szCs w:val="20"/>
        </w:rPr>
        <w:t xml:space="preserve">; </w:t>
      </w:r>
      <w:r w:rsidRPr="00A35524">
        <w:rPr>
          <w:rFonts w:ascii="Times New Roman" w:hAnsi="Times New Roman" w:cs="Times New Roman"/>
          <w:sz w:val="20"/>
          <w:szCs w:val="20"/>
        </w:rPr>
        <w:t>MITD1</w:t>
      </w:r>
      <w:r>
        <w:rPr>
          <w:rFonts w:ascii="Times New Roman" w:hAnsi="Times New Roman" w:cs="Times New Roman"/>
          <w:sz w:val="20"/>
          <w:szCs w:val="20"/>
        </w:rPr>
        <w:t xml:space="preserve">; </w:t>
      </w:r>
      <w:r w:rsidRPr="00A35524">
        <w:rPr>
          <w:rFonts w:ascii="Times New Roman" w:hAnsi="Times New Roman" w:cs="Times New Roman"/>
          <w:sz w:val="20"/>
          <w:szCs w:val="20"/>
        </w:rPr>
        <w:t>MKI67</w:t>
      </w:r>
      <w:r>
        <w:rPr>
          <w:rFonts w:ascii="Times New Roman" w:hAnsi="Times New Roman" w:cs="Times New Roman"/>
          <w:sz w:val="20"/>
          <w:szCs w:val="20"/>
        </w:rPr>
        <w:t xml:space="preserve">; </w:t>
      </w:r>
      <w:r w:rsidRPr="00A35524">
        <w:rPr>
          <w:rFonts w:ascii="Times New Roman" w:hAnsi="Times New Roman" w:cs="Times New Roman"/>
          <w:sz w:val="20"/>
          <w:szCs w:val="20"/>
        </w:rPr>
        <w:t>MLLT1</w:t>
      </w:r>
      <w:r>
        <w:rPr>
          <w:rFonts w:ascii="Times New Roman" w:hAnsi="Times New Roman" w:cs="Times New Roman"/>
          <w:sz w:val="20"/>
          <w:szCs w:val="20"/>
        </w:rPr>
        <w:t xml:space="preserve">; </w:t>
      </w:r>
      <w:r w:rsidRPr="00A35524">
        <w:rPr>
          <w:rFonts w:ascii="Times New Roman" w:hAnsi="Times New Roman" w:cs="Times New Roman"/>
          <w:sz w:val="20"/>
          <w:szCs w:val="20"/>
        </w:rPr>
        <w:t>MLN</w:t>
      </w:r>
      <w:r>
        <w:rPr>
          <w:rFonts w:ascii="Times New Roman" w:hAnsi="Times New Roman" w:cs="Times New Roman"/>
          <w:sz w:val="20"/>
          <w:szCs w:val="20"/>
        </w:rPr>
        <w:t xml:space="preserve">; </w:t>
      </w:r>
      <w:r w:rsidRPr="00A35524">
        <w:rPr>
          <w:rFonts w:ascii="Times New Roman" w:hAnsi="Times New Roman" w:cs="Times New Roman"/>
          <w:sz w:val="20"/>
          <w:szCs w:val="20"/>
        </w:rPr>
        <w:t>MME</w:t>
      </w:r>
      <w:r>
        <w:rPr>
          <w:rFonts w:ascii="Times New Roman" w:hAnsi="Times New Roman" w:cs="Times New Roman"/>
          <w:sz w:val="20"/>
          <w:szCs w:val="20"/>
        </w:rPr>
        <w:t xml:space="preserve">; </w:t>
      </w:r>
      <w:r w:rsidRPr="00A35524">
        <w:rPr>
          <w:rFonts w:ascii="Times New Roman" w:hAnsi="Times New Roman" w:cs="Times New Roman"/>
          <w:sz w:val="20"/>
          <w:szCs w:val="20"/>
        </w:rPr>
        <w:t>MMP1</w:t>
      </w:r>
      <w:r>
        <w:rPr>
          <w:rFonts w:ascii="Times New Roman" w:hAnsi="Times New Roman" w:cs="Times New Roman"/>
          <w:sz w:val="20"/>
          <w:szCs w:val="20"/>
        </w:rPr>
        <w:t xml:space="preserve">; </w:t>
      </w:r>
      <w:r w:rsidRPr="00A35524">
        <w:rPr>
          <w:rFonts w:ascii="Times New Roman" w:hAnsi="Times New Roman" w:cs="Times New Roman"/>
          <w:sz w:val="20"/>
          <w:szCs w:val="20"/>
        </w:rPr>
        <w:t>MMP10</w:t>
      </w:r>
      <w:r>
        <w:rPr>
          <w:rFonts w:ascii="Times New Roman" w:hAnsi="Times New Roman" w:cs="Times New Roman"/>
          <w:sz w:val="20"/>
          <w:szCs w:val="20"/>
        </w:rPr>
        <w:t xml:space="preserve">; </w:t>
      </w:r>
      <w:r w:rsidRPr="00A35524">
        <w:rPr>
          <w:rFonts w:ascii="Times New Roman" w:hAnsi="Times New Roman" w:cs="Times New Roman"/>
          <w:sz w:val="20"/>
          <w:szCs w:val="20"/>
        </w:rPr>
        <w:t>MMP12</w:t>
      </w:r>
      <w:r>
        <w:rPr>
          <w:rFonts w:ascii="Times New Roman" w:hAnsi="Times New Roman" w:cs="Times New Roman"/>
          <w:sz w:val="20"/>
          <w:szCs w:val="20"/>
        </w:rPr>
        <w:t xml:space="preserve">; </w:t>
      </w:r>
      <w:r w:rsidRPr="00A35524">
        <w:rPr>
          <w:rFonts w:ascii="Times New Roman" w:hAnsi="Times New Roman" w:cs="Times New Roman"/>
          <w:sz w:val="20"/>
          <w:szCs w:val="20"/>
        </w:rPr>
        <w:t>MMP13</w:t>
      </w:r>
      <w:r>
        <w:rPr>
          <w:rFonts w:ascii="Times New Roman" w:hAnsi="Times New Roman" w:cs="Times New Roman"/>
          <w:sz w:val="20"/>
          <w:szCs w:val="20"/>
        </w:rPr>
        <w:t xml:space="preserve">; </w:t>
      </w:r>
      <w:r w:rsidRPr="00A35524">
        <w:rPr>
          <w:rFonts w:ascii="Times New Roman" w:hAnsi="Times New Roman" w:cs="Times New Roman"/>
          <w:sz w:val="20"/>
          <w:szCs w:val="20"/>
        </w:rPr>
        <w:t>MMP15</w:t>
      </w:r>
      <w:r>
        <w:rPr>
          <w:rFonts w:ascii="Times New Roman" w:hAnsi="Times New Roman" w:cs="Times New Roman"/>
          <w:sz w:val="20"/>
          <w:szCs w:val="20"/>
        </w:rPr>
        <w:t xml:space="preserve">; </w:t>
      </w:r>
      <w:r w:rsidRPr="00A35524">
        <w:rPr>
          <w:rFonts w:ascii="Times New Roman" w:hAnsi="Times New Roman" w:cs="Times New Roman"/>
          <w:sz w:val="20"/>
          <w:szCs w:val="20"/>
        </w:rPr>
        <w:t>MMP3</w:t>
      </w:r>
      <w:r>
        <w:rPr>
          <w:rFonts w:ascii="Times New Roman" w:hAnsi="Times New Roman" w:cs="Times New Roman"/>
          <w:sz w:val="20"/>
          <w:szCs w:val="20"/>
        </w:rPr>
        <w:t xml:space="preserve">; </w:t>
      </w:r>
      <w:r w:rsidRPr="00A35524">
        <w:rPr>
          <w:rFonts w:ascii="Times New Roman" w:hAnsi="Times New Roman" w:cs="Times New Roman"/>
          <w:sz w:val="20"/>
          <w:szCs w:val="20"/>
        </w:rPr>
        <w:t>MMP7</w:t>
      </w:r>
      <w:r>
        <w:rPr>
          <w:rFonts w:ascii="Times New Roman" w:hAnsi="Times New Roman" w:cs="Times New Roman"/>
          <w:sz w:val="20"/>
          <w:szCs w:val="20"/>
        </w:rPr>
        <w:t xml:space="preserve">; </w:t>
      </w:r>
      <w:r w:rsidRPr="00A35524">
        <w:rPr>
          <w:rFonts w:ascii="Times New Roman" w:hAnsi="Times New Roman" w:cs="Times New Roman"/>
          <w:sz w:val="20"/>
          <w:szCs w:val="20"/>
        </w:rPr>
        <w:t>MMP8</w:t>
      </w:r>
      <w:r>
        <w:rPr>
          <w:rFonts w:ascii="Times New Roman" w:hAnsi="Times New Roman" w:cs="Times New Roman"/>
          <w:sz w:val="20"/>
          <w:szCs w:val="20"/>
        </w:rPr>
        <w:t xml:space="preserve">; </w:t>
      </w:r>
      <w:r w:rsidRPr="00A35524">
        <w:rPr>
          <w:rFonts w:ascii="Times New Roman" w:hAnsi="Times New Roman" w:cs="Times New Roman"/>
          <w:sz w:val="20"/>
          <w:szCs w:val="20"/>
        </w:rPr>
        <w:t>MMP9</w:t>
      </w:r>
      <w:r>
        <w:rPr>
          <w:rFonts w:ascii="Times New Roman" w:hAnsi="Times New Roman" w:cs="Times New Roman"/>
          <w:sz w:val="20"/>
          <w:szCs w:val="20"/>
        </w:rPr>
        <w:t xml:space="preserve">; </w:t>
      </w:r>
      <w:r w:rsidRPr="00A35524">
        <w:rPr>
          <w:rFonts w:ascii="Times New Roman" w:hAnsi="Times New Roman" w:cs="Times New Roman"/>
          <w:sz w:val="20"/>
          <w:szCs w:val="20"/>
        </w:rPr>
        <w:t>MMUT</w:t>
      </w:r>
      <w:r>
        <w:rPr>
          <w:rFonts w:ascii="Times New Roman" w:hAnsi="Times New Roman" w:cs="Times New Roman"/>
          <w:sz w:val="20"/>
          <w:szCs w:val="20"/>
        </w:rPr>
        <w:t xml:space="preserve">; </w:t>
      </w:r>
      <w:r w:rsidRPr="00A35524">
        <w:rPr>
          <w:rFonts w:ascii="Times New Roman" w:hAnsi="Times New Roman" w:cs="Times New Roman"/>
          <w:sz w:val="20"/>
          <w:szCs w:val="20"/>
        </w:rPr>
        <w:t>MN1</w:t>
      </w:r>
      <w:r>
        <w:rPr>
          <w:rFonts w:ascii="Times New Roman" w:hAnsi="Times New Roman" w:cs="Times New Roman"/>
          <w:sz w:val="20"/>
          <w:szCs w:val="20"/>
        </w:rPr>
        <w:t xml:space="preserve">; </w:t>
      </w:r>
      <w:r w:rsidRPr="00A35524">
        <w:rPr>
          <w:rFonts w:ascii="Times New Roman" w:hAnsi="Times New Roman" w:cs="Times New Roman"/>
          <w:sz w:val="20"/>
          <w:szCs w:val="20"/>
        </w:rPr>
        <w:t>MNAT1</w:t>
      </w:r>
      <w:r>
        <w:rPr>
          <w:rFonts w:ascii="Times New Roman" w:hAnsi="Times New Roman" w:cs="Times New Roman"/>
          <w:sz w:val="20"/>
          <w:szCs w:val="20"/>
        </w:rPr>
        <w:t xml:space="preserve">; </w:t>
      </w:r>
      <w:r w:rsidRPr="00A35524">
        <w:rPr>
          <w:rFonts w:ascii="Times New Roman" w:hAnsi="Times New Roman" w:cs="Times New Roman"/>
          <w:sz w:val="20"/>
          <w:szCs w:val="20"/>
        </w:rPr>
        <w:t>MNDA</w:t>
      </w:r>
      <w:r>
        <w:rPr>
          <w:rFonts w:ascii="Times New Roman" w:hAnsi="Times New Roman" w:cs="Times New Roman"/>
          <w:sz w:val="20"/>
          <w:szCs w:val="20"/>
        </w:rPr>
        <w:t xml:space="preserve">; </w:t>
      </w:r>
      <w:r w:rsidRPr="00A35524">
        <w:rPr>
          <w:rFonts w:ascii="Times New Roman" w:hAnsi="Times New Roman" w:cs="Times New Roman"/>
          <w:sz w:val="20"/>
          <w:szCs w:val="20"/>
        </w:rPr>
        <w:t>MOCS2</w:t>
      </w:r>
      <w:r>
        <w:rPr>
          <w:rFonts w:ascii="Times New Roman" w:hAnsi="Times New Roman" w:cs="Times New Roman"/>
          <w:sz w:val="20"/>
          <w:szCs w:val="20"/>
        </w:rPr>
        <w:t xml:space="preserve">; </w:t>
      </w:r>
      <w:r w:rsidRPr="00A35524">
        <w:rPr>
          <w:rFonts w:ascii="Times New Roman" w:hAnsi="Times New Roman" w:cs="Times New Roman"/>
          <w:sz w:val="20"/>
          <w:szCs w:val="20"/>
        </w:rPr>
        <w:t>MOG</w:t>
      </w:r>
      <w:r>
        <w:rPr>
          <w:rFonts w:ascii="Times New Roman" w:hAnsi="Times New Roman" w:cs="Times New Roman"/>
          <w:sz w:val="20"/>
          <w:szCs w:val="20"/>
        </w:rPr>
        <w:t xml:space="preserve">; </w:t>
      </w:r>
      <w:r w:rsidRPr="00A35524">
        <w:rPr>
          <w:rFonts w:ascii="Times New Roman" w:hAnsi="Times New Roman" w:cs="Times New Roman"/>
          <w:sz w:val="20"/>
          <w:szCs w:val="20"/>
        </w:rPr>
        <w:t>MORC3</w:t>
      </w:r>
      <w:r>
        <w:rPr>
          <w:rFonts w:ascii="Times New Roman" w:hAnsi="Times New Roman" w:cs="Times New Roman"/>
          <w:sz w:val="20"/>
          <w:szCs w:val="20"/>
        </w:rPr>
        <w:t xml:space="preserve">; </w:t>
      </w:r>
      <w:r w:rsidRPr="00A35524">
        <w:rPr>
          <w:rFonts w:ascii="Times New Roman" w:hAnsi="Times New Roman" w:cs="Times New Roman"/>
          <w:sz w:val="20"/>
          <w:szCs w:val="20"/>
        </w:rPr>
        <w:t>MORF4L1</w:t>
      </w:r>
      <w:r>
        <w:rPr>
          <w:rFonts w:ascii="Times New Roman" w:hAnsi="Times New Roman" w:cs="Times New Roman"/>
          <w:sz w:val="20"/>
          <w:szCs w:val="20"/>
        </w:rPr>
        <w:t xml:space="preserve">; </w:t>
      </w:r>
      <w:r w:rsidRPr="00A35524">
        <w:rPr>
          <w:rFonts w:ascii="Times New Roman" w:hAnsi="Times New Roman" w:cs="Times New Roman"/>
          <w:sz w:val="20"/>
          <w:szCs w:val="20"/>
        </w:rPr>
        <w:t>MORF4L2</w:t>
      </w:r>
      <w:r>
        <w:rPr>
          <w:rFonts w:ascii="Times New Roman" w:hAnsi="Times New Roman" w:cs="Times New Roman"/>
          <w:sz w:val="20"/>
          <w:szCs w:val="20"/>
        </w:rPr>
        <w:t xml:space="preserve">; </w:t>
      </w:r>
      <w:r w:rsidRPr="00A35524">
        <w:rPr>
          <w:rFonts w:ascii="Times New Roman" w:hAnsi="Times New Roman" w:cs="Times New Roman"/>
          <w:sz w:val="20"/>
          <w:szCs w:val="20"/>
        </w:rPr>
        <w:t>MORN4</w:t>
      </w:r>
      <w:r>
        <w:rPr>
          <w:rFonts w:ascii="Times New Roman" w:hAnsi="Times New Roman" w:cs="Times New Roman"/>
          <w:sz w:val="20"/>
          <w:szCs w:val="20"/>
        </w:rPr>
        <w:t xml:space="preserve">; </w:t>
      </w:r>
      <w:r w:rsidRPr="00A35524">
        <w:rPr>
          <w:rFonts w:ascii="Times New Roman" w:hAnsi="Times New Roman" w:cs="Times New Roman"/>
          <w:sz w:val="20"/>
          <w:szCs w:val="20"/>
        </w:rPr>
        <w:t>MPHOSPH8</w:t>
      </w:r>
      <w:r>
        <w:rPr>
          <w:rFonts w:ascii="Times New Roman" w:hAnsi="Times New Roman" w:cs="Times New Roman"/>
          <w:sz w:val="20"/>
          <w:szCs w:val="20"/>
        </w:rPr>
        <w:t xml:space="preserve">; </w:t>
      </w:r>
      <w:r w:rsidRPr="00A35524">
        <w:rPr>
          <w:rFonts w:ascii="Times New Roman" w:hAnsi="Times New Roman" w:cs="Times New Roman"/>
          <w:sz w:val="20"/>
          <w:szCs w:val="20"/>
        </w:rPr>
        <w:t>MPI</w:t>
      </w:r>
      <w:r>
        <w:rPr>
          <w:rFonts w:ascii="Times New Roman" w:hAnsi="Times New Roman" w:cs="Times New Roman"/>
          <w:sz w:val="20"/>
          <w:szCs w:val="20"/>
        </w:rPr>
        <w:t xml:space="preserve">; </w:t>
      </w:r>
      <w:r w:rsidRPr="00A35524">
        <w:rPr>
          <w:rFonts w:ascii="Times New Roman" w:hAnsi="Times New Roman" w:cs="Times New Roman"/>
          <w:sz w:val="20"/>
          <w:szCs w:val="20"/>
        </w:rPr>
        <w:t>MPIG6B</w:t>
      </w:r>
      <w:r>
        <w:rPr>
          <w:rFonts w:ascii="Times New Roman" w:hAnsi="Times New Roman" w:cs="Times New Roman"/>
          <w:sz w:val="20"/>
          <w:szCs w:val="20"/>
        </w:rPr>
        <w:t xml:space="preserve">; </w:t>
      </w:r>
      <w:r w:rsidRPr="00A35524">
        <w:rPr>
          <w:rFonts w:ascii="Times New Roman" w:hAnsi="Times New Roman" w:cs="Times New Roman"/>
          <w:sz w:val="20"/>
          <w:szCs w:val="20"/>
        </w:rPr>
        <w:t>MPO</w:t>
      </w:r>
      <w:r>
        <w:rPr>
          <w:rFonts w:ascii="Times New Roman" w:hAnsi="Times New Roman" w:cs="Times New Roman"/>
          <w:sz w:val="20"/>
          <w:szCs w:val="20"/>
        </w:rPr>
        <w:t xml:space="preserve">; </w:t>
      </w:r>
      <w:r w:rsidRPr="00A35524">
        <w:rPr>
          <w:rFonts w:ascii="Times New Roman" w:hAnsi="Times New Roman" w:cs="Times New Roman"/>
          <w:sz w:val="20"/>
          <w:szCs w:val="20"/>
        </w:rPr>
        <w:t>MPRIP</w:t>
      </w:r>
      <w:r>
        <w:rPr>
          <w:rFonts w:ascii="Times New Roman" w:hAnsi="Times New Roman" w:cs="Times New Roman"/>
          <w:sz w:val="20"/>
          <w:szCs w:val="20"/>
        </w:rPr>
        <w:t xml:space="preserve">; </w:t>
      </w:r>
      <w:r w:rsidRPr="00A35524">
        <w:rPr>
          <w:rFonts w:ascii="Times New Roman" w:hAnsi="Times New Roman" w:cs="Times New Roman"/>
          <w:sz w:val="20"/>
          <w:szCs w:val="20"/>
        </w:rPr>
        <w:t>MRC1</w:t>
      </w:r>
      <w:r>
        <w:rPr>
          <w:rFonts w:ascii="Times New Roman" w:hAnsi="Times New Roman" w:cs="Times New Roman"/>
          <w:sz w:val="20"/>
          <w:szCs w:val="20"/>
        </w:rPr>
        <w:t xml:space="preserve">; </w:t>
      </w:r>
      <w:r w:rsidRPr="00A35524">
        <w:rPr>
          <w:rFonts w:ascii="Times New Roman" w:hAnsi="Times New Roman" w:cs="Times New Roman"/>
          <w:sz w:val="20"/>
          <w:szCs w:val="20"/>
        </w:rPr>
        <w:t>MRI1</w:t>
      </w:r>
      <w:r>
        <w:rPr>
          <w:rFonts w:ascii="Times New Roman" w:hAnsi="Times New Roman" w:cs="Times New Roman"/>
          <w:sz w:val="20"/>
          <w:szCs w:val="20"/>
        </w:rPr>
        <w:t xml:space="preserve">; </w:t>
      </w:r>
      <w:r w:rsidRPr="00A35524">
        <w:rPr>
          <w:rFonts w:ascii="Times New Roman" w:hAnsi="Times New Roman" w:cs="Times New Roman"/>
          <w:sz w:val="20"/>
          <w:szCs w:val="20"/>
        </w:rPr>
        <w:t>MRPL24</w:t>
      </w:r>
      <w:r>
        <w:rPr>
          <w:rFonts w:ascii="Times New Roman" w:hAnsi="Times New Roman" w:cs="Times New Roman"/>
          <w:sz w:val="20"/>
          <w:szCs w:val="20"/>
        </w:rPr>
        <w:t xml:space="preserve">; </w:t>
      </w:r>
      <w:r w:rsidRPr="00A35524">
        <w:rPr>
          <w:rFonts w:ascii="Times New Roman" w:hAnsi="Times New Roman" w:cs="Times New Roman"/>
          <w:sz w:val="20"/>
          <w:szCs w:val="20"/>
        </w:rPr>
        <w:t>MRPL28</w:t>
      </w:r>
      <w:r>
        <w:rPr>
          <w:rFonts w:ascii="Times New Roman" w:hAnsi="Times New Roman" w:cs="Times New Roman"/>
          <w:sz w:val="20"/>
          <w:szCs w:val="20"/>
        </w:rPr>
        <w:t xml:space="preserve">; </w:t>
      </w:r>
      <w:r w:rsidRPr="00A35524">
        <w:rPr>
          <w:rFonts w:ascii="Times New Roman" w:hAnsi="Times New Roman" w:cs="Times New Roman"/>
          <w:sz w:val="20"/>
          <w:szCs w:val="20"/>
        </w:rPr>
        <w:t>MRPL46</w:t>
      </w:r>
      <w:r>
        <w:rPr>
          <w:rFonts w:ascii="Times New Roman" w:hAnsi="Times New Roman" w:cs="Times New Roman"/>
          <w:sz w:val="20"/>
          <w:szCs w:val="20"/>
        </w:rPr>
        <w:t xml:space="preserve">; </w:t>
      </w:r>
      <w:r w:rsidRPr="00A35524">
        <w:rPr>
          <w:rFonts w:ascii="Times New Roman" w:hAnsi="Times New Roman" w:cs="Times New Roman"/>
          <w:sz w:val="20"/>
          <w:szCs w:val="20"/>
        </w:rPr>
        <w:t>MRPL52</w:t>
      </w:r>
      <w:r>
        <w:rPr>
          <w:rFonts w:ascii="Times New Roman" w:hAnsi="Times New Roman" w:cs="Times New Roman"/>
          <w:sz w:val="20"/>
          <w:szCs w:val="20"/>
        </w:rPr>
        <w:t xml:space="preserve">; </w:t>
      </w:r>
      <w:r w:rsidRPr="00A35524">
        <w:rPr>
          <w:rFonts w:ascii="Times New Roman" w:hAnsi="Times New Roman" w:cs="Times New Roman"/>
          <w:sz w:val="20"/>
          <w:szCs w:val="20"/>
        </w:rPr>
        <w:t>MRPL58</w:t>
      </w:r>
      <w:r>
        <w:rPr>
          <w:rFonts w:ascii="Times New Roman" w:hAnsi="Times New Roman" w:cs="Times New Roman"/>
          <w:sz w:val="20"/>
          <w:szCs w:val="20"/>
        </w:rPr>
        <w:t xml:space="preserve">; </w:t>
      </w:r>
      <w:r w:rsidRPr="00A35524">
        <w:rPr>
          <w:rFonts w:ascii="Times New Roman" w:hAnsi="Times New Roman" w:cs="Times New Roman"/>
          <w:sz w:val="20"/>
          <w:szCs w:val="20"/>
        </w:rPr>
        <w:t>MRPS16</w:t>
      </w:r>
      <w:r>
        <w:rPr>
          <w:rFonts w:ascii="Times New Roman" w:hAnsi="Times New Roman" w:cs="Times New Roman"/>
          <w:sz w:val="20"/>
          <w:szCs w:val="20"/>
        </w:rPr>
        <w:t xml:space="preserve">; </w:t>
      </w:r>
      <w:r w:rsidRPr="00A35524">
        <w:rPr>
          <w:rFonts w:ascii="Times New Roman" w:hAnsi="Times New Roman" w:cs="Times New Roman"/>
          <w:sz w:val="20"/>
          <w:szCs w:val="20"/>
        </w:rPr>
        <w:t>MSLN</w:t>
      </w:r>
      <w:r>
        <w:rPr>
          <w:rFonts w:ascii="Times New Roman" w:hAnsi="Times New Roman" w:cs="Times New Roman"/>
          <w:sz w:val="20"/>
          <w:szCs w:val="20"/>
        </w:rPr>
        <w:t xml:space="preserve">; </w:t>
      </w:r>
      <w:r w:rsidRPr="00A35524">
        <w:rPr>
          <w:rFonts w:ascii="Times New Roman" w:hAnsi="Times New Roman" w:cs="Times New Roman"/>
          <w:sz w:val="20"/>
          <w:szCs w:val="20"/>
        </w:rPr>
        <w:t>MSLNL</w:t>
      </w:r>
      <w:r>
        <w:rPr>
          <w:rFonts w:ascii="Times New Roman" w:hAnsi="Times New Roman" w:cs="Times New Roman"/>
          <w:sz w:val="20"/>
          <w:szCs w:val="20"/>
        </w:rPr>
        <w:t xml:space="preserve">; </w:t>
      </w:r>
      <w:r w:rsidRPr="00A35524">
        <w:rPr>
          <w:rFonts w:ascii="Times New Roman" w:hAnsi="Times New Roman" w:cs="Times New Roman"/>
          <w:sz w:val="20"/>
          <w:szCs w:val="20"/>
        </w:rPr>
        <w:t>MSMB</w:t>
      </w:r>
      <w:r>
        <w:rPr>
          <w:rFonts w:ascii="Times New Roman" w:hAnsi="Times New Roman" w:cs="Times New Roman"/>
          <w:sz w:val="20"/>
          <w:szCs w:val="20"/>
        </w:rPr>
        <w:t xml:space="preserve">; </w:t>
      </w:r>
      <w:r w:rsidRPr="00A35524">
        <w:rPr>
          <w:rFonts w:ascii="Times New Roman" w:hAnsi="Times New Roman" w:cs="Times New Roman"/>
          <w:sz w:val="20"/>
          <w:szCs w:val="20"/>
        </w:rPr>
        <w:t>MSR1</w:t>
      </w:r>
      <w:r>
        <w:rPr>
          <w:rFonts w:ascii="Times New Roman" w:hAnsi="Times New Roman" w:cs="Times New Roman"/>
          <w:sz w:val="20"/>
          <w:szCs w:val="20"/>
        </w:rPr>
        <w:t xml:space="preserve">; </w:t>
      </w:r>
      <w:r w:rsidRPr="00A35524">
        <w:rPr>
          <w:rFonts w:ascii="Times New Roman" w:hAnsi="Times New Roman" w:cs="Times New Roman"/>
          <w:sz w:val="20"/>
          <w:szCs w:val="20"/>
        </w:rPr>
        <w:t>MSRA</w:t>
      </w:r>
      <w:r>
        <w:rPr>
          <w:rFonts w:ascii="Times New Roman" w:hAnsi="Times New Roman" w:cs="Times New Roman"/>
          <w:sz w:val="20"/>
          <w:szCs w:val="20"/>
        </w:rPr>
        <w:t xml:space="preserve">; </w:t>
      </w:r>
      <w:r w:rsidRPr="00A35524">
        <w:rPr>
          <w:rFonts w:ascii="Times New Roman" w:hAnsi="Times New Roman" w:cs="Times New Roman"/>
          <w:sz w:val="20"/>
          <w:szCs w:val="20"/>
        </w:rPr>
        <w:t>MST1</w:t>
      </w:r>
      <w:r>
        <w:rPr>
          <w:rFonts w:ascii="Times New Roman" w:hAnsi="Times New Roman" w:cs="Times New Roman"/>
          <w:sz w:val="20"/>
          <w:szCs w:val="20"/>
        </w:rPr>
        <w:t xml:space="preserve">; </w:t>
      </w:r>
      <w:r w:rsidRPr="00A35524">
        <w:rPr>
          <w:rFonts w:ascii="Times New Roman" w:hAnsi="Times New Roman" w:cs="Times New Roman"/>
          <w:sz w:val="20"/>
          <w:szCs w:val="20"/>
        </w:rPr>
        <w:t>MSTN</w:t>
      </w:r>
      <w:r>
        <w:rPr>
          <w:rFonts w:ascii="Times New Roman" w:hAnsi="Times New Roman" w:cs="Times New Roman"/>
          <w:sz w:val="20"/>
          <w:szCs w:val="20"/>
        </w:rPr>
        <w:t xml:space="preserve">; </w:t>
      </w:r>
      <w:r w:rsidRPr="00A35524">
        <w:rPr>
          <w:rFonts w:ascii="Times New Roman" w:hAnsi="Times New Roman" w:cs="Times New Roman"/>
          <w:sz w:val="20"/>
          <w:szCs w:val="20"/>
        </w:rPr>
        <w:t>MTDH</w:t>
      </w:r>
      <w:r>
        <w:rPr>
          <w:rFonts w:ascii="Times New Roman" w:hAnsi="Times New Roman" w:cs="Times New Roman"/>
          <w:sz w:val="20"/>
          <w:szCs w:val="20"/>
        </w:rPr>
        <w:t xml:space="preserve">; </w:t>
      </w:r>
      <w:r w:rsidRPr="00A35524">
        <w:rPr>
          <w:rFonts w:ascii="Times New Roman" w:hAnsi="Times New Roman" w:cs="Times New Roman"/>
          <w:sz w:val="20"/>
          <w:szCs w:val="20"/>
        </w:rPr>
        <w:t>MTHFD2</w:t>
      </w:r>
      <w:r>
        <w:rPr>
          <w:rFonts w:ascii="Times New Roman" w:hAnsi="Times New Roman" w:cs="Times New Roman"/>
          <w:sz w:val="20"/>
          <w:szCs w:val="20"/>
        </w:rPr>
        <w:t xml:space="preserve">; </w:t>
      </w:r>
      <w:r w:rsidRPr="00A35524">
        <w:rPr>
          <w:rFonts w:ascii="Times New Roman" w:hAnsi="Times New Roman" w:cs="Times New Roman"/>
          <w:sz w:val="20"/>
          <w:szCs w:val="20"/>
        </w:rPr>
        <w:t>MTHFSD</w:t>
      </w:r>
      <w:r>
        <w:rPr>
          <w:rFonts w:ascii="Times New Roman" w:hAnsi="Times New Roman" w:cs="Times New Roman"/>
          <w:sz w:val="20"/>
          <w:szCs w:val="20"/>
        </w:rPr>
        <w:t xml:space="preserve">; </w:t>
      </w:r>
      <w:r w:rsidRPr="00A35524">
        <w:rPr>
          <w:rFonts w:ascii="Times New Roman" w:hAnsi="Times New Roman" w:cs="Times New Roman"/>
          <w:sz w:val="20"/>
          <w:szCs w:val="20"/>
        </w:rPr>
        <w:t>MTIF3</w:t>
      </w:r>
      <w:r>
        <w:rPr>
          <w:rFonts w:ascii="Times New Roman" w:hAnsi="Times New Roman" w:cs="Times New Roman"/>
          <w:sz w:val="20"/>
          <w:szCs w:val="20"/>
        </w:rPr>
        <w:t xml:space="preserve">; </w:t>
      </w:r>
      <w:r w:rsidRPr="00A35524">
        <w:rPr>
          <w:rFonts w:ascii="Times New Roman" w:hAnsi="Times New Roman" w:cs="Times New Roman"/>
          <w:sz w:val="20"/>
          <w:szCs w:val="20"/>
        </w:rPr>
        <w:t>MTPN</w:t>
      </w:r>
      <w:r>
        <w:rPr>
          <w:rFonts w:ascii="Times New Roman" w:hAnsi="Times New Roman" w:cs="Times New Roman"/>
          <w:sz w:val="20"/>
          <w:szCs w:val="20"/>
        </w:rPr>
        <w:t xml:space="preserve">; </w:t>
      </w:r>
      <w:r w:rsidRPr="00A35524">
        <w:rPr>
          <w:rFonts w:ascii="Times New Roman" w:hAnsi="Times New Roman" w:cs="Times New Roman"/>
          <w:sz w:val="20"/>
          <w:szCs w:val="20"/>
        </w:rPr>
        <w:t>MTR</w:t>
      </w:r>
      <w:r>
        <w:rPr>
          <w:rFonts w:ascii="Times New Roman" w:hAnsi="Times New Roman" w:cs="Times New Roman"/>
          <w:sz w:val="20"/>
          <w:szCs w:val="20"/>
        </w:rPr>
        <w:t xml:space="preserve">; </w:t>
      </w:r>
      <w:r w:rsidRPr="00A35524">
        <w:rPr>
          <w:rFonts w:ascii="Times New Roman" w:hAnsi="Times New Roman" w:cs="Times New Roman"/>
          <w:sz w:val="20"/>
          <w:szCs w:val="20"/>
        </w:rPr>
        <w:t>MTSS1</w:t>
      </w:r>
      <w:r>
        <w:rPr>
          <w:rFonts w:ascii="Times New Roman" w:hAnsi="Times New Roman" w:cs="Times New Roman"/>
          <w:sz w:val="20"/>
          <w:szCs w:val="20"/>
        </w:rPr>
        <w:t xml:space="preserve">; </w:t>
      </w:r>
      <w:r w:rsidRPr="00A35524">
        <w:rPr>
          <w:rFonts w:ascii="Times New Roman" w:hAnsi="Times New Roman" w:cs="Times New Roman"/>
          <w:sz w:val="20"/>
          <w:szCs w:val="20"/>
        </w:rPr>
        <w:t>MTSS2</w:t>
      </w:r>
      <w:r>
        <w:rPr>
          <w:rFonts w:ascii="Times New Roman" w:hAnsi="Times New Roman" w:cs="Times New Roman"/>
          <w:sz w:val="20"/>
          <w:szCs w:val="20"/>
        </w:rPr>
        <w:t xml:space="preserve">; </w:t>
      </w:r>
      <w:r w:rsidRPr="00A35524">
        <w:rPr>
          <w:rFonts w:ascii="Times New Roman" w:hAnsi="Times New Roman" w:cs="Times New Roman"/>
          <w:sz w:val="20"/>
          <w:szCs w:val="20"/>
        </w:rPr>
        <w:t>MTUS1</w:t>
      </w:r>
      <w:r>
        <w:rPr>
          <w:rFonts w:ascii="Times New Roman" w:hAnsi="Times New Roman" w:cs="Times New Roman"/>
          <w:sz w:val="20"/>
          <w:szCs w:val="20"/>
        </w:rPr>
        <w:t xml:space="preserve">; </w:t>
      </w:r>
      <w:r w:rsidRPr="00A35524">
        <w:rPr>
          <w:rFonts w:ascii="Times New Roman" w:hAnsi="Times New Roman" w:cs="Times New Roman"/>
          <w:sz w:val="20"/>
          <w:szCs w:val="20"/>
        </w:rPr>
        <w:t>MUC13</w:t>
      </w:r>
      <w:r>
        <w:rPr>
          <w:rFonts w:ascii="Times New Roman" w:hAnsi="Times New Roman" w:cs="Times New Roman"/>
          <w:sz w:val="20"/>
          <w:szCs w:val="20"/>
        </w:rPr>
        <w:t xml:space="preserve">; </w:t>
      </w:r>
      <w:r w:rsidRPr="00A35524">
        <w:rPr>
          <w:rFonts w:ascii="Times New Roman" w:hAnsi="Times New Roman" w:cs="Times New Roman"/>
          <w:sz w:val="20"/>
          <w:szCs w:val="20"/>
        </w:rPr>
        <w:t>MUC16</w:t>
      </w:r>
      <w:r>
        <w:rPr>
          <w:rFonts w:ascii="Times New Roman" w:hAnsi="Times New Roman" w:cs="Times New Roman"/>
          <w:sz w:val="20"/>
          <w:szCs w:val="20"/>
        </w:rPr>
        <w:t xml:space="preserve">; </w:t>
      </w:r>
      <w:r w:rsidRPr="00A35524">
        <w:rPr>
          <w:rFonts w:ascii="Times New Roman" w:hAnsi="Times New Roman" w:cs="Times New Roman"/>
          <w:sz w:val="20"/>
          <w:szCs w:val="20"/>
        </w:rPr>
        <w:t>MUC2</w:t>
      </w:r>
      <w:r>
        <w:rPr>
          <w:rFonts w:ascii="Times New Roman" w:hAnsi="Times New Roman" w:cs="Times New Roman"/>
          <w:sz w:val="20"/>
          <w:szCs w:val="20"/>
        </w:rPr>
        <w:t xml:space="preserve">; </w:t>
      </w:r>
      <w:r w:rsidRPr="00A35524">
        <w:rPr>
          <w:rFonts w:ascii="Times New Roman" w:hAnsi="Times New Roman" w:cs="Times New Roman"/>
          <w:sz w:val="20"/>
          <w:szCs w:val="20"/>
        </w:rPr>
        <w:t>MUCL3</w:t>
      </w:r>
      <w:r>
        <w:rPr>
          <w:rFonts w:ascii="Times New Roman" w:hAnsi="Times New Roman" w:cs="Times New Roman"/>
          <w:sz w:val="20"/>
          <w:szCs w:val="20"/>
        </w:rPr>
        <w:t xml:space="preserve">; </w:t>
      </w:r>
      <w:r w:rsidRPr="00A35524">
        <w:rPr>
          <w:rFonts w:ascii="Times New Roman" w:hAnsi="Times New Roman" w:cs="Times New Roman"/>
          <w:sz w:val="20"/>
          <w:szCs w:val="20"/>
        </w:rPr>
        <w:t>MVK</w:t>
      </w:r>
      <w:r>
        <w:rPr>
          <w:rFonts w:ascii="Times New Roman" w:hAnsi="Times New Roman" w:cs="Times New Roman"/>
          <w:sz w:val="20"/>
          <w:szCs w:val="20"/>
        </w:rPr>
        <w:t xml:space="preserve">; </w:t>
      </w:r>
      <w:r w:rsidRPr="00A35524">
        <w:rPr>
          <w:rFonts w:ascii="Times New Roman" w:hAnsi="Times New Roman" w:cs="Times New Roman"/>
          <w:sz w:val="20"/>
          <w:szCs w:val="20"/>
        </w:rPr>
        <w:t>MXRA8</w:t>
      </w:r>
      <w:r>
        <w:rPr>
          <w:rFonts w:ascii="Times New Roman" w:hAnsi="Times New Roman" w:cs="Times New Roman"/>
          <w:sz w:val="20"/>
          <w:szCs w:val="20"/>
        </w:rPr>
        <w:t xml:space="preserve">; </w:t>
      </w:r>
      <w:r w:rsidRPr="00A35524">
        <w:rPr>
          <w:rFonts w:ascii="Times New Roman" w:hAnsi="Times New Roman" w:cs="Times New Roman"/>
          <w:sz w:val="20"/>
          <w:szCs w:val="20"/>
        </w:rPr>
        <w:t>MYBPC1</w:t>
      </w:r>
      <w:r>
        <w:rPr>
          <w:rFonts w:ascii="Times New Roman" w:hAnsi="Times New Roman" w:cs="Times New Roman"/>
          <w:sz w:val="20"/>
          <w:szCs w:val="20"/>
        </w:rPr>
        <w:t xml:space="preserve">; </w:t>
      </w:r>
      <w:r w:rsidRPr="00A35524">
        <w:rPr>
          <w:rFonts w:ascii="Times New Roman" w:hAnsi="Times New Roman" w:cs="Times New Roman"/>
          <w:sz w:val="20"/>
          <w:szCs w:val="20"/>
        </w:rPr>
        <w:t>MYBPC2</w:t>
      </w:r>
      <w:r>
        <w:rPr>
          <w:rFonts w:ascii="Times New Roman" w:hAnsi="Times New Roman" w:cs="Times New Roman"/>
          <w:sz w:val="20"/>
          <w:szCs w:val="20"/>
        </w:rPr>
        <w:t xml:space="preserve">; </w:t>
      </w:r>
      <w:r w:rsidRPr="00A35524">
        <w:rPr>
          <w:rFonts w:ascii="Times New Roman" w:hAnsi="Times New Roman" w:cs="Times New Roman"/>
          <w:sz w:val="20"/>
          <w:szCs w:val="20"/>
        </w:rPr>
        <w:t>MYCBP2</w:t>
      </w:r>
      <w:r>
        <w:rPr>
          <w:rFonts w:ascii="Times New Roman" w:hAnsi="Times New Roman" w:cs="Times New Roman"/>
          <w:sz w:val="20"/>
          <w:szCs w:val="20"/>
        </w:rPr>
        <w:t xml:space="preserve">; </w:t>
      </w:r>
      <w:r w:rsidRPr="00A35524">
        <w:rPr>
          <w:rFonts w:ascii="Times New Roman" w:hAnsi="Times New Roman" w:cs="Times New Roman"/>
          <w:sz w:val="20"/>
          <w:szCs w:val="20"/>
        </w:rPr>
        <w:t>MYDGF</w:t>
      </w:r>
      <w:r>
        <w:rPr>
          <w:rFonts w:ascii="Times New Roman" w:hAnsi="Times New Roman" w:cs="Times New Roman"/>
          <w:sz w:val="20"/>
          <w:szCs w:val="20"/>
        </w:rPr>
        <w:t xml:space="preserve">; </w:t>
      </w:r>
      <w:r w:rsidRPr="00A35524">
        <w:rPr>
          <w:rFonts w:ascii="Times New Roman" w:hAnsi="Times New Roman" w:cs="Times New Roman"/>
          <w:sz w:val="20"/>
          <w:szCs w:val="20"/>
        </w:rPr>
        <w:t>MYH4</w:t>
      </w:r>
      <w:r>
        <w:rPr>
          <w:rFonts w:ascii="Times New Roman" w:hAnsi="Times New Roman" w:cs="Times New Roman"/>
          <w:sz w:val="20"/>
          <w:szCs w:val="20"/>
        </w:rPr>
        <w:t xml:space="preserve">; </w:t>
      </w:r>
      <w:r w:rsidRPr="00A35524">
        <w:rPr>
          <w:rFonts w:ascii="Times New Roman" w:hAnsi="Times New Roman" w:cs="Times New Roman"/>
          <w:sz w:val="20"/>
          <w:szCs w:val="20"/>
        </w:rPr>
        <w:t>MYH7B</w:t>
      </w:r>
      <w:r>
        <w:rPr>
          <w:rFonts w:ascii="Times New Roman" w:hAnsi="Times New Roman" w:cs="Times New Roman"/>
          <w:sz w:val="20"/>
          <w:szCs w:val="20"/>
        </w:rPr>
        <w:t xml:space="preserve">; </w:t>
      </w:r>
      <w:r w:rsidRPr="00A35524">
        <w:rPr>
          <w:rFonts w:ascii="Times New Roman" w:hAnsi="Times New Roman" w:cs="Times New Roman"/>
          <w:sz w:val="20"/>
          <w:szCs w:val="20"/>
        </w:rPr>
        <w:t>MYH9</w:t>
      </w:r>
      <w:r>
        <w:rPr>
          <w:rFonts w:ascii="Times New Roman" w:hAnsi="Times New Roman" w:cs="Times New Roman"/>
          <w:sz w:val="20"/>
          <w:szCs w:val="20"/>
        </w:rPr>
        <w:t xml:space="preserve">; </w:t>
      </w:r>
      <w:r w:rsidRPr="00A35524">
        <w:rPr>
          <w:rFonts w:ascii="Times New Roman" w:hAnsi="Times New Roman" w:cs="Times New Roman"/>
          <w:sz w:val="20"/>
          <w:szCs w:val="20"/>
        </w:rPr>
        <w:t>MYL1</w:t>
      </w:r>
      <w:r>
        <w:rPr>
          <w:rFonts w:ascii="Times New Roman" w:hAnsi="Times New Roman" w:cs="Times New Roman"/>
          <w:sz w:val="20"/>
          <w:szCs w:val="20"/>
        </w:rPr>
        <w:t xml:space="preserve">; </w:t>
      </w:r>
      <w:r w:rsidRPr="00A35524">
        <w:rPr>
          <w:rFonts w:ascii="Times New Roman" w:hAnsi="Times New Roman" w:cs="Times New Roman"/>
          <w:sz w:val="20"/>
          <w:szCs w:val="20"/>
        </w:rPr>
        <w:t>MYL3</w:t>
      </w:r>
      <w:r>
        <w:rPr>
          <w:rFonts w:ascii="Times New Roman" w:hAnsi="Times New Roman" w:cs="Times New Roman"/>
          <w:sz w:val="20"/>
          <w:szCs w:val="20"/>
        </w:rPr>
        <w:t xml:space="preserve">; </w:t>
      </w:r>
      <w:r w:rsidRPr="00A35524">
        <w:rPr>
          <w:rFonts w:ascii="Times New Roman" w:hAnsi="Times New Roman" w:cs="Times New Roman"/>
          <w:sz w:val="20"/>
          <w:szCs w:val="20"/>
        </w:rPr>
        <w:t>MYL4</w:t>
      </w:r>
      <w:r>
        <w:rPr>
          <w:rFonts w:ascii="Times New Roman" w:hAnsi="Times New Roman" w:cs="Times New Roman"/>
          <w:sz w:val="20"/>
          <w:szCs w:val="20"/>
        </w:rPr>
        <w:t xml:space="preserve">; </w:t>
      </w:r>
      <w:r w:rsidRPr="00A35524">
        <w:rPr>
          <w:rFonts w:ascii="Times New Roman" w:hAnsi="Times New Roman" w:cs="Times New Roman"/>
          <w:sz w:val="20"/>
          <w:szCs w:val="20"/>
        </w:rPr>
        <w:t>MYL6B</w:t>
      </w:r>
      <w:r>
        <w:rPr>
          <w:rFonts w:ascii="Times New Roman" w:hAnsi="Times New Roman" w:cs="Times New Roman"/>
          <w:sz w:val="20"/>
          <w:szCs w:val="20"/>
        </w:rPr>
        <w:t xml:space="preserve">; </w:t>
      </w:r>
      <w:r w:rsidRPr="00A35524">
        <w:rPr>
          <w:rFonts w:ascii="Times New Roman" w:hAnsi="Times New Roman" w:cs="Times New Roman"/>
          <w:sz w:val="20"/>
          <w:szCs w:val="20"/>
        </w:rPr>
        <w:t>MYLPF</w:t>
      </w:r>
      <w:r>
        <w:rPr>
          <w:rFonts w:ascii="Times New Roman" w:hAnsi="Times New Roman" w:cs="Times New Roman"/>
          <w:sz w:val="20"/>
          <w:szCs w:val="20"/>
        </w:rPr>
        <w:t xml:space="preserve">; </w:t>
      </w:r>
      <w:r w:rsidRPr="00A35524">
        <w:rPr>
          <w:rFonts w:ascii="Times New Roman" w:hAnsi="Times New Roman" w:cs="Times New Roman"/>
          <w:sz w:val="20"/>
          <w:szCs w:val="20"/>
        </w:rPr>
        <w:t>MYO6</w:t>
      </w:r>
      <w:r>
        <w:rPr>
          <w:rFonts w:ascii="Times New Roman" w:hAnsi="Times New Roman" w:cs="Times New Roman"/>
          <w:sz w:val="20"/>
          <w:szCs w:val="20"/>
        </w:rPr>
        <w:t xml:space="preserve">; </w:t>
      </w:r>
      <w:r w:rsidRPr="00A35524">
        <w:rPr>
          <w:rFonts w:ascii="Times New Roman" w:hAnsi="Times New Roman" w:cs="Times New Roman"/>
          <w:sz w:val="20"/>
          <w:szCs w:val="20"/>
        </w:rPr>
        <w:t>MYO9B</w:t>
      </w:r>
      <w:r>
        <w:rPr>
          <w:rFonts w:ascii="Times New Roman" w:hAnsi="Times New Roman" w:cs="Times New Roman"/>
          <w:sz w:val="20"/>
          <w:szCs w:val="20"/>
        </w:rPr>
        <w:t xml:space="preserve">; </w:t>
      </w:r>
      <w:r w:rsidRPr="00A35524">
        <w:rPr>
          <w:rFonts w:ascii="Times New Roman" w:hAnsi="Times New Roman" w:cs="Times New Roman"/>
          <w:sz w:val="20"/>
          <w:szCs w:val="20"/>
        </w:rPr>
        <w:t>MYOC</w:t>
      </w:r>
      <w:r>
        <w:rPr>
          <w:rFonts w:ascii="Times New Roman" w:hAnsi="Times New Roman" w:cs="Times New Roman"/>
          <w:sz w:val="20"/>
          <w:szCs w:val="20"/>
        </w:rPr>
        <w:t xml:space="preserve">; </w:t>
      </w:r>
      <w:r w:rsidRPr="00A35524">
        <w:rPr>
          <w:rFonts w:ascii="Times New Roman" w:hAnsi="Times New Roman" w:cs="Times New Roman"/>
          <w:sz w:val="20"/>
          <w:szCs w:val="20"/>
        </w:rPr>
        <w:t>MYOM1</w:t>
      </w:r>
      <w:r>
        <w:rPr>
          <w:rFonts w:ascii="Times New Roman" w:hAnsi="Times New Roman" w:cs="Times New Roman"/>
          <w:sz w:val="20"/>
          <w:szCs w:val="20"/>
        </w:rPr>
        <w:t xml:space="preserve">; </w:t>
      </w:r>
      <w:r w:rsidRPr="00A35524">
        <w:rPr>
          <w:rFonts w:ascii="Times New Roman" w:hAnsi="Times New Roman" w:cs="Times New Roman"/>
          <w:sz w:val="20"/>
          <w:szCs w:val="20"/>
        </w:rPr>
        <w:t>MYOM2</w:t>
      </w:r>
      <w:r>
        <w:rPr>
          <w:rFonts w:ascii="Times New Roman" w:hAnsi="Times New Roman" w:cs="Times New Roman"/>
          <w:sz w:val="20"/>
          <w:szCs w:val="20"/>
        </w:rPr>
        <w:t xml:space="preserve">; </w:t>
      </w:r>
      <w:r w:rsidRPr="00A35524">
        <w:rPr>
          <w:rFonts w:ascii="Times New Roman" w:hAnsi="Times New Roman" w:cs="Times New Roman"/>
          <w:sz w:val="20"/>
          <w:szCs w:val="20"/>
        </w:rPr>
        <w:t>MYOM3</w:t>
      </w:r>
      <w:r>
        <w:rPr>
          <w:rFonts w:ascii="Times New Roman" w:hAnsi="Times New Roman" w:cs="Times New Roman"/>
          <w:sz w:val="20"/>
          <w:szCs w:val="20"/>
        </w:rPr>
        <w:t xml:space="preserve">; </w:t>
      </w:r>
      <w:r w:rsidRPr="00A35524">
        <w:rPr>
          <w:rFonts w:ascii="Times New Roman" w:hAnsi="Times New Roman" w:cs="Times New Roman"/>
          <w:sz w:val="20"/>
          <w:szCs w:val="20"/>
        </w:rPr>
        <w:t>MZB1</w:t>
      </w:r>
      <w:r>
        <w:rPr>
          <w:rFonts w:ascii="Times New Roman" w:hAnsi="Times New Roman" w:cs="Times New Roman"/>
          <w:sz w:val="20"/>
          <w:szCs w:val="20"/>
        </w:rPr>
        <w:t xml:space="preserve">; </w:t>
      </w:r>
      <w:r w:rsidRPr="00A35524">
        <w:rPr>
          <w:rFonts w:ascii="Times New Roman" w:hAnsi="Times New Roman" w:cs="Times New Roman"/>
          <w:sz w:val="20"/>
          <w:szCs w:val="20"/>
        </w:rPr>
        <w:t>MZT1</w:t>
      </w:r>
      <w:r>
        <w:rPr>
          <w:rFonts w:ascii="Times New Roman" w:hAnsi="Times New Roman" w:cs="Times New Roman"/>
          <w:sz w:val="20"/>
          <w:szCs w:val="20"/>
        </w:rPr>
        <w:t xml:space="preserve">; </w:t>
      </w:r>
      <w:r w:rsidRPr="00A35524">
        <w:rPr>
          <w:rFonts w:ascii="Times New Roman" w:hAnsi="Times New Roman" w:cs="Times New Roman"/>
          <w:sz w:val="20"/>
          <w:szCs w:val="20"/>
        </w:rPr>
        <w:t>NAA10</w:t>
      </w:r>
      <w:r>
        <w:rPr>
          <w:rFonts w:ascii="Times New Roman" w:hAnsi="Times New Roman" w:cs="Times New Roman"/>
          <w:sz w:val="20"/>
          <w:szCs w:val="20"/>
        </w:rPr>
        <w:t xml:space="preserve">; </w:t>
      </w:r>
      <w:r w:rsidRPr="00A35524">
        <w:rPr>
          <w:rFonts w:ascii="Times New Roman" w:hAnsi="Times New Roman" w:cs="Times New Roman"/>
          <w:sz w:val="20"/>
          <w:szCs w:val="20"/>
        </w:rPr>
        <w:t>NAA80</w:t>
      </w:r>
      <w:r>
        <w:rPr>
          <w:rFonts w:ascii="Times New Roman" w:hAnsi="Times New Roman" w:cs="Times New Roman"/>
          <w:sz w:val="20"/>
          <w:szCs w:val="20"/>
        </w:rPr>
        <w:t xml:space="preserve">; </w:t>
      </w:r>
      <w:r w:rsidRPr="00A35524">
        <w:rPr>
          <w:rFonts w:ascii="Times New Roman" w:hAnsi="Times New Roman" w:cs="Times New Roman"/>
          <w:sz w:val="20"/>
          <w:szCs w:val="20"/>
        </w:rPr>
        <w:t>NAAA</w:t>
      </w:r>
      <w:r>
        <w:rPr>
          <w:rFonts w:ascii="Times New Roman" w:hAnsi="Times New Roman" w:cs="Times New Roman"/>
          <w:sz w:val="20"/>
          <w:szCs w:val="20"/>
        </w:rPr>
        <w:t xml:space="preserve">; </w:t>
      </w:r>
      <w:r w:rsidRPr="00A35524">
        <w:rPr>
          <w:rFonts w:ascii="Times New Roman" w:hAnsi="Times New Roman" w:cs="Times New Roman"/>
          <w:sz w:val="20"/>
          <w:szCs w:val="20"/>
        </w:rPr>
        <w:t>NACC1</w:t>
      </w:r>
      <w:r>
        <w:rPr>
          <w:rFonts w:ascii="Times New Roman" w:hAnsi="Times New Roman" w:cs="Times New Roman"/>
          <w:sz w:val="20"/>
          <w:szCs w:val="20"/>
        </w:rPr>
        <w:t xml:space="preserve">; </w:t>
      </w:r>
      <w:r w:rsidRPr="00A35524">
        <w:rPr>
          <w:rFonts w:ascii="Times New Roman" w:hAnsi="Times New Roman" w:cs="Times New Roman"/>
          <w:sz w:val="20"/>
          <w:szCs w:val="20"/>
        </w:rPr>
        <w:t>NADK</w:t>
      </w:r>
      <w:r>
        <w:rPr>
          <w:rFonts w:ascii="Times New Roman" w:hAnsi="Times New Roman" w:cs="Times New Roman"/>
          <w:sz w:val="20"/>
          <w:szCs w:val="20"/>
        </w:rPr>
        <w:t xml:space="preserve">; </w:t>
      </w:r>
      <w:r w:rsidRPr="00A35524">
        <w:rPr>
          <w:rFonts w:ascii="Times New Roman" w:hAnsi="Times New Roman" w:cs="Times New Roman"/>
          <w:sz w:val="20"/>
          <w:szCs w:val="20"/>
        </w:rPr>
        <w:t>NAGA</w:t>
      </w:r>
      <w:r>
        <w:rPr>
          <w:rFonts w:ascii="Times New Roman" w:hAnsi="Times New Roman" w:cs="Times New Roman"/>
          <w:sz w:val="20"/>
          <w:szCs w:val="20"/>
        </w:rPr>
        <w:t xml:space="preserve">; </w:t>
      </w:r>
      <w:r w:rsidRPr="00A35524">
        <w:rPr>
          <w:rFonts w:ascii="Times New Roman" w:hAnsi="Times New Roman" w:cs="Times New Roman"/>
          <w:sz w:val="20"/>
          <w:szCs w:val="20"/>
        </w:rPr>
        <w:t>NAGK</w:t>
      </w:r>
      <w:r>
        <w:rPr>
          <w:rFonts w:ascii="Times New Roman" w:hAnsi="Times New Roman" w:cs="Times New Roman"/>
          <w:sz w:val="20"/>
          <w:szCs w:val="20"/>
        </w:rPr>
        <w:t xml:space="preserve">; </w:t>
      </w:r>
      <w:r w:rsidRPr="00A35524">
        <w:rPr>
          <w:rFonts w:ascii="Times New Roman" w:hAnsi="Times New Roman" w:cs="Times New Roman"/>
          <w:sz w:val="20"/>
          <w:szCs w:val="20"/>
        </w:rPr>
        <w:t>NAGPA</w:t>
      </w:r>
      <w:r>
        <w:rPr>
          <w:rFonts w:ascii="Times New Roman" w:hAnsi="Times New Roman" w:cs="Times New Roman"/>
          <w:sz w:val="20"/>
          <w:szCs w:val="20"/>
        </w:rPr>
        <w:t xml:space="preserve">; </w:t>
      </w:r>
      <w:r w:rsidRPr="00A35524">
        <w:rPr>
          <w:rFonts w:ascii="Times New Roman" w:hAnsi="Times New Roman" w:cs="Times New Roman"/>
          <w:sz w:val="20"/>
          <w:szCs w:val="20"/>
        </w:rPr>
        <w:t>NAMPT</w:t>
      </w:r>
      <w:r>
        <w:rPr>
          <w:rFonts w:ascii="Times New Roman" w:hAnsi="Times New Roman" w:cs="Times New Roman"/>
          <w:sz w:val="20"/>
          <w:szCs w:val="20"/>
        </w:rPr>
        <w:t xml:space="preserve">; </w:t>
      </w:r>
      <w:r w:rsidRPr="00A35524">
        <w:rPr>
          <w:rFonts w:ascii="Times New Roman" w:hAnsi="Times New Roman" w:cs="Times New Roman"/>
          <w:sz w:val="20"/>
          <w:szCs w:val="20"/>
        </w:rPr>
        <w:t>NAP1L4</w:t>
      </w:r>
      <w:r>
        <w:rPr>
          <w:rFonts w:ascii="Times New Roman" w:hAnsi="Times New Roman" w:cs="Times New Roman"/>
          <w:sz w:val="20"/>
          <w:szCs w:val="20"/>
        </w:rPr>
        <w:t xml:space="preserve">; </w:t>
      </w:r>
      <w:r w:rsidRPr="00A35524">
        <w:rPr>
          <w:rFonts w:ascii="Times New Roman" w:hAnsi="Times New Roman" w:cs="Times New Roman"/>
          <w:sz w:val="20"/>
          <w:szCs w:val="20"/>
        </w:rPr>
        <w:t>NAPRT</w:t>
      </w:r>
      <w:r>
        <w:rPr>
          <w:rFonts w:ascii="Times New Roman" w:hAnsi="Times New Roman" w:cs="Times New Roman"/>
          <w:sz w:val="20"/>
          <w:szCs w:val="20"/>
        </w:rPr>
        <w:t xml:space="preserve">; </w:t>
      </w:r>
      <w:r w:rsidRPr="00A35524">
        <w:rPr>
          <w:rFonts w:ascii="Times New Roman" w:hAnsi="Times New Roman" w:cs="Times New Roman"/>
          <w:sz w:val="20"/>
          <w:szCs w:val="20"/>
        </w:rPr>
        <w:t>NARS1</w:t>
      </w:r>
      <w:r>
        <w:rPr>
          <w:rFonts w:ascii="Times New Roman" w:hAnsi="Times New Roman" w:cs="Times New Roman"/>
          <w:sz w:val="20"/>
          <w:szCs w:val="20"/>
        </w:rPr>
        <w:t xml:space="preserve">; </w:t>
      </w:r>
      <w:r w:rsidRPr="00A35524">
        <w:rPr>
          <w:rFonts w:ascii="Times New Roman" w:hAnsi="Times New Roman" w:cs="Times New Roman"/>
          <w:sz w:val="20"/>
          <w:szCs w:val="20"/>
        </w:rPr>
        <w:t>NBL1</w:t>
      </w:r>
      <w:r>
        <w:rPr>
          <w:rFonts w:ascii="Times New Roman" w:hAnsi="Times New Roman" w:cs="Times New Roman"/>
          <w:sz w:val="20"/>
          <w:szCs w:val="20"/>
        </w:rPr>
        <w:t xml:space="preserve">; </w:t>
      </w:r>
      <w:r w:rsidRPr="00A35524">
        <w:rPr>
          <w:rFonts w:ascii="Times New Roman" w:hAnsi="Times New Roman" w:cs="Times New Roman"/>
          <w:sz w:val="20"/>
          <w:szCs w:val="20"/>
        </w:rPr>
        <w:t>NBN</w:t>
      </w:r>
      <w:r>
        <w:rPr>
          <w:rFonts w:ascii="Times New Roman" w:hAnsi="Times New Roman" w:cs="Times New Roman"/>
          <w:sz w:val="20"/>
          <w:szCs w:val="20"/>
        </w:rPr>
        <w:t xml:space="preserve">; </w:t>
      </w:r>
      <w:r w:rsidRPr="00A35524">
        <w:rPr>
          <w:rFonts w:ascii="Times New Roman" w:hAnsi="Times New Roman" w:cs="Times New Roman"/>
          <w:sz w:val="20"/>
          <w:szCs w:val="20"/>
        </w:rPr>
        <w:t>NCAM1</w:t>
      </w:r>
      <w:r>
        <w:rPr>
          <w:rFonts w:ascii="Times New Roman" w:hAnsi="Times New Roman" w:cs="Times New Roman"/>
          <w:sz w:val="20"/>
          <w:szCs w:val="20"/>
        </w:rPr>
        <w:t xml:space="preserve">; </w:t>
      </w:r>
      <w:r w:rsidRPr="00A35524">
        <w:rPr>
          <w:rFonts w:ascii="Times New Roman" w:hAnsi="Times New Roman" w:cs="Times New Roman"/>
          <w:sz w:val="20"/>
          <w:szCs w:val="20"/>
        </w:rPr>
        <w:t>NCAM2</w:t>
      </w:r>
      <w:r>
        <w:rPr>
          <w:rFonts w:ascii="Times New Roman" w:hAnsi="Times New Roman" w:cs="Times New Roman"/>
          <w:sz w:val="20"/>
          <w:szCs w:val="20"/>
        </w:rPr>
        <w:t xml:space="preserve">; </w:t>
      </w:r>
      <w:r w:rsidRPr="00A35524">
        <w:rPr>
          <w:rFonts w:ascii="Times New Roman" w:hAnsi="Times New Roman" w:cs="Times New Roman"/>
          <w:sz w:val="20"/>
          <w:szCs w:val="20"/>
        </w:rPr>
        <w:t>NCAN</w:t>
      </w:r>
      <w:r>
        <w:rPr>
          <w:rFonts w:ascii="Times New Roman" w:hAnsi="Times New Roman" w:cs="Times New Roman"/>
          <w:sz w:val="20"/>
          <w:szCs w:val="20"/>
        </w:rPr>
        <w:t xml:space="preserve">; </w:t>
      </w:r>
      <w:r w:rsidRPr="00A35524">
        <w:rPr>
          <w:rFonts w:ascii="Times New Roman" w:hAnsi="Times New Roman" w:cs="Times New Roman"/>
          <w:sz w:val="20"/>
          <w:szCs w:val="20"/>
        </w:rPr>
        <w:t>NCF2</w:t>
      </w:r>
      <w:r>
        <w:rPr>
          <w:rFonts w:ascii="Times New Roman" w:hAnsi="Times New Roman" w:cs="Times New Roman"/>
          <w:sz w:val="20"/>
          <w:szCs w:val="20"/>
        </w:rPr>
        <w:t xml:space="preserve">; </w:t>
      </w:r>
      <w:r w:rsidRPr="00A35524">
        <w:rPr>
          <w:rFonts w:ascii="Times New Roman" w:hAnsi="Times New Roman" w:cs="Times New Roman"/>
          <w:sz w:val="20"/>
          <w:szCs w:val="20"/>
        </w:rPr>
        <w:t>NCK2</w:t>
      </w:r>
      <w:r>
        <w:rPr>
          <w:rFonts w:ascii="Times New Roman" w:hAnsi="Times New Roman" w:cs="Times New Roman"/>
          <w:sz w:val="20"/>
          <w:szCs w:val="20"/>
        </w:rPr>
        <w:t xml:space="preserve">; </w:t>
      </w:r>
      <w:r w:rsidRPr="00A35524">
        <w:rPr>
          <w:rFonts w:ascii="Times New Roman" w:hAnsi="Times New Roman" w:cs="Times New Roman"/>
          <w:sz w:val="20"/>
          <w:szCs w:val="20"/>
        </w:rPr>
        <w:t>NCLN</w:t>
      </w:r>
      <w:r>
        <w:rPr>
          <w:rFonts w:ascii="Times New Roman" w:hAnsi="Times New Roman" w:cs="Times New Roman"/>
          <w:sz w:val="20"/>
          <w:szCs w:val="20"/>
        </w:rPr>
        <w:t xml:space="preserve">; </w:t>
      </w:r>
      <w:r w:rsidRPr="00A35524">
        <w:rPr>
          <w:rFonts w:ascii="Times New Roman" w:hAnsi="Times New Roman" w:cs="Times New Roman"/>
          <w:sz w:val="20"/>
          <w:szCs w:val="20"/>
        </w:rPr>
        <w:t>NCR1</w:t>
      </w:r>
      <w:r>
        <w:rPr>
          <w:rFonts w:ascii="Times New Roman" w:hAnsi="Times New Roman" w:cs="Times New Roman"/>
          <w:sz w:val="20"/>
          <w:szCs w:val="20"/>
        </w:rPr>
        <w:t xml:space="preserve">; </w:t>
      </w:r>
      <w:r w:rsidRPr="00A35524">
        <w:rPr>
          <w:rFonts w:ascii="Times New Roman" w:hAnsi="Times New Roman" w:cs="Times New Roman"/>
          <w:sz w:val="20"/>
          <w:szCs w:val="20"/>
        </w:rPr>
        <w:t>NCR3LG1</w:t>
      </w:r>
      <w:r>
        <w:rPr>
          <w:rFonts w:ascii="Times New Roman" w:hAnsi="Times New Roman" w:cs="Times New Roman"/>
          <w:sz w:val="20"/>
          <w:szCs w:val="20"/>
        </w:rPr>
        <w:t xml:space="preserve">; </w:t>
      </w:r>
      <w:r w:rsidRPr="00A35524">
        <w:rPr>
          <w:rFonts w:ascii="Times New Roman" w:hAnsi="Times New Roman" w:cs="Times New Roman"/>
          <w:sz w:val="20"/>
          <w:szCs w:val="20"/>
        </w:rPr>
        <w:t>NCS1</w:t>
      </w:r>
      <w:r>
        <w:rPr>
          <w:rFonts w:ascii="Times New Roman" w:hAnsi="Times New Roman" w:cs="Times New Roman"/>
          <w:sz w:val="20"/>
          <w:szCs w:val="20"/>
        </w:rPr>
        <w:t xml:space="preserve">; </w:t>
      </w:r>
      <w:r w:rsidRPr="00A35524">
        <w:rPr>
          <w:rFonts w:ascii="Times New Roman" w:hAnsi="Times New Roman" w:cs="Times New Roman"/>
          <w:sz w:val="20"/>
          <w:szCs w:val="20"/>
        </w:rPr>
        <w:t>NDRG1</w:t>
      </w:r>
      <w:r>
        <w:rPr>
          <w:rFonts w:ascii="Times New Roman" w:hAnsi="Times New Roman" w:cs="Times New Roman"/>
          <w:sz w:val="20"/>
          <w:szCs w:val="20"/>
        </w:rPr>
        <w:t xml:space="preserve">; </w:t>
      </w:r>
      <w:r w:rsidRPr="00A35524">
        <w:rPr>
          <w:rFonts w:ascii="Times New Roman" w:hAnsi="Times New Roman" w:cs="Times New Roman"/>
          <w:sz w:val="20"/>
          <w:szCs w:val="20"/>
        </w:rPr>
        <w:t>NDST1</w:t>
      </w:r>
      <w:r>
        <w:rPr>
          <w:rFonts w:ascii="Times New Roman" w:hAnsi="Times New Roman" w:cs="Times New Roman"/>
          <w:sz w:val="20"/>
          <w:szCs w:val="20"/>
        </w:rPr>
        <w:t xml:space="preserve">; </w:t>
      </w:r>
      <w:r w:rsidRPr="00A35524">
        <w:rPr>
          <w:rFonts w:ascii="Times New Roman" w:hAnsi="Times New Roman" w:cs="Times New Roman"/>
          <w:sz w:val="20"/>
          <w:szCs w:val="20"/>
        </w:rPr>
        <w:t>NDUFA5</w:t>
      </w:r>
      <w:r>
        <w:rPr>
          <w:rFonts w:ascii="Times New Roman" w:hAnsi="Times New Roman" w:cs="Times New Roman"/>
          <w:sz w:val="20"/>
          <w:szCs w:val="20"/>
        </w:rPr>
        <w:t xml:space="preserve">; </w:t>
      </w:r>
      <w:r w:rsidRPr="00A35524">
        <w:rPr>
          <w:rFonts w:ascii="Times New Roman" w:hAnsi="Times New Roman" w:cs="Times New Roman"/>
          <w:sz w:val="20"/>
          <w:szCs w:val="20"/>
        </w:rPr>
        <w:t>NDUFB7</w:t>
      </w:r>
      <w:r>
        <w:rPr>
          <w:rFonts w:ascii="Times New Roman" w:hAnsi="Times New Roman" w:cs="Times New Roman"/>
          <w:sz w:val="20"/>
          <w:szCs w:val="20"/>
        </w:rPr>
        <w:t xml:space="preserve">; </w:t>
      </w:r>
      <w:r w:rsidRPr="00A35524">
        <w:rPr>
          <w:rFonts w:ascii="Times New Roman" w:hAnsi="Times New Roman" w:cs="Times New Roman"/>
          <w:sz w:val="20"/>
          <w:szCs w:val="20"/>
        </w:rPr>
        <w:t>NDUFS6</w:t>
      </w:r>
      <w:r>
        <w:rPr>
          <w:rFonts w:ascii="Times New Roman" w:hAnsi="Times New Roman" w:cs="Times New Roman"/>
          <w:sz w:val="20"/>
          <w:szCs w:val="20"/>
        </w:rPr>
        <w:t xml:space="preserve">; </w:t>
      </w:r>
      <w:r w:rsidRPr="00A35524">
        <w:rPr>
          <w:rFonts w:ascii="Times New Roman" w:hAnsi="Times New Roman" w:cs="Times New Roman"/>
          <w:sz w:val="20"/>
          <w:szCs w:val="20"/>
        </w:rPr>
        <w:t>NEB</w:t>
      </w:r>
      <w:r>
        <w:rPr>
          <w:rFonts w:ascii="Times New Roman" w:hAnsi="Times New Roman" w:cs="Times New Roman"/>
          <w:sz w:val="20"/>
          <w:szCs w:val="20"/>
        </w:rPr>
        <w:t xml:space="preserve">; </w:t>
      </w:r>
      <w:r w:rsidRPr="00A35524">
        <w:rPr>
          <w:rFonts w:ascii="Times New Roman" w:hAnsi="Times New Roman" w:cs="Times New Roman"/>
          <w:sz w:val="20"/>
          <w:szCs w:val="20"/>
        </w:rPr>
        <w:t>NECAP2</w:t>
      </w:r>
      <w:r>
        <w:rPr>
          <w:rFonts w:ascii="Times New Roman" w:hAnsi="Times New Roman" w:cs="Times New Roman"/>
          <w:sz w:val="20"/>
          <w:szCs w:val="20"/>
        </w:rPr>
        <w:t xml:space="preserve">; </w:t>
      </w:r>
      <w:r w:rsidRPr="00A35524">
        <w:rPr>
          <w:rFonts w:ascii="Times New Roman" w:hAnsi="Times New Roman" w:cs="Times New Roman"/>
          <w:sz w:val="20"/>
          <w:szCs w:val="20"/>
        </w:rPr>
        <w:t>NECTIN1</w:t>
      </w:r>
      <w:r>
        <w:rPr>
          <w:rFonts w:ascii="Times New Roman" w:hAnsi="Times New Roman" w:cs="Times New Roman"/>
          <w:sz w:val="20"/>
          <w:szCs w:val="20"/>
        </w:rPr>
        <w:t xml:space="preserve">; </w:t>
      </w:r>
      <w:r w:rsidRPr="00A35524">
        <w:rPr>
          <w:rFonts w:ascii="Times New Roman" w:hAnsi="Times New Roman" w:cs="Times New Roman"/>
          <w:sz w:val="20"/>
          <w:szCs w:val="20"/>
        </w:rPr>
        <w:t>NECTIN2</w:t>
      </w:r>
      <w:r>
        <w:rPr>
          <w:rFonts w:ascii="Times New Roman" w:hAnsi="Times New Roman" w:cs="Times New Roman"/>
          <w:sz w:val="20"/>
          <w:szCs w:val="20"/>
        </w:rPr>
        <w:t xml:space="preserve">; </w:t>
      </w:r>
      <w:r w:rsidRPr="00A35524">
        <w:rPr>
          <w:rFonts w:ascii="Times New Roman" w:hAnsi="Times New Roman" w:cs="Times New Roman"/>
          <w:sz w:val="20"/>
          <w:szCs w:val="20"/>
        </w:rPr>
        <w:t>NECTIN4</w:t>
      </w:r>
      <w:r>
        <w:rPr>
          <w:rFonts w:ascii="Times New Roman" w:hAnsi="Times New Roman" w:cs="Times New Roman"/>
          <w:sz w:val="20"/>
          <w:szCs w:val="20"/>
        </w:rPr>
        <w:t xml:space="preserve">; </w:t>
      </w:r>
      <w:r w:rsidRPr="00A35524">
        <w:rPr>
          <w:rFonts w:ascii="Times New Roman" w:hAnsi="Times New Roman" w:cs="Times New Roman"/>
          <w:sz w:val="20"/>
          <w:szCs w:val="20"/>
        </w:rPr>
        <w:t>NEDD4L</w:t>
      </w:r>
      <w:r>
        <w:rPr>
          <w:rFonts w:ascii="Times New Roman" w:hAnsi="Times New Roman" w:cs="Times New Roman"/>
          <w:sz w:val="20"/>
          <w:szCs w:val="20"/>
        </w:rPr>
        <w:t xml:space="preserve">; </w:t>
      </w:r>
      <w:r w:rsidRPr="00A35524">
        <w:rPr>
          <w:rFonts w:ascii="Times New Roman" w:hAnsi="Times New Roman" w:cs="Times New Roman"/>
          <w:sz w:val="20"/>
          <w:szCs w:val="20"/>
        </w:rPr>
        <w:t>NEDD9</w:t>
      </w:r>
      <w:r>
        <w:rPr>
          <w:rFonts w:ascii="Times New Roman" w:hAnsi="Times New Roman" w:cs="Times New Roman"/>
          <w:sz w:val="20"/>
          <w:szCs w:val="20"/>
        </w:rPr>
        <w:t xml:space="preserve">; </w:t>
      </w:r>
      <w:r w:rsidRPr="00A35524">
        <w:rPr>
          <w:rFonts w:ascii="Times New Roman" w:hAnsi="Times New Roman" w:cs="Times New Roman"/>
          <w:sz w:val="20"/>
          <w:szCs w:val="20"/>
        </w:rPr>
        <w:t>NEFL</w:t>
      </w:r>
      <w:r>
        <w:rPr>
          <w:rFonts w:ascii="Times New Roman" w:hAnsi="Times New Roman" w:cs="Times New Roman"/>
          <w:sz w:val="20"/>
          <w:szCs w:val="20"/>
        </w:rPr>
        <w:t xml:space="preserve">; </w:t>
      </w:r>
      <w:r w:rsidRPr="00A35524">
        <w:rPr>
          <w:rFonts w:ascii="Times New Roman" w:hAnsi="Times New Roman" w:cs="Times New Roman"/>
          <w:sz w:val="20"/>
          <w:szCs w:val="20"/>
        </w:rPr>
        <w:t>NEK7</w:t>
      </w:r>
      <w:r>
        <w:rPr>
          <w:rFonts w:ascii="Times New Roman" w:hAnsi="Times New Roman" w:cs="Times New Roman"/>
          <w:sz w:val="20"/>
          <w:szCs w:val="20"/>
        </w:rPr>
        <w:t xml:space="preserve">; </w:t>
      </w:r>
      <w:r w:rsidRPr="00A35524">
        <w:rPr>
          <w:rFonts w:ascii="Times New Roman" w:hAnsi="Times New Roman" w:cs="Times New Roman"/>
          <w:sz w:val="20"/>
          <w:szCs w:val="20"/>
        </w:rPr>
        <w:t>NELL1</w:t>
      </w:r>
      <w:r>
        <w:rPr>
          <w:rFonts w:ascii="Times New Roman" w:hAnsi="Times New Roman" w:cs="Times New Roman"/>
          <w:sz w:val="20"/>
          <w:szCs w:val="20"/>
        </w:rPr>
        <w:t xml:space="preserve">; </w:t>
      </w:r>
      <w:r w:rsidRPr="00A35524">
        <w:rPr>
          <w:rFonts w:ascii="Times New Roman" w:hAnsi="Times New Roman" w:cs="Times New Roman"/>
          <w:sz w:val="20"/>
          <w:szCs w:val="20"/>
        </w:rPr>
        <w:t>NELL2</w:t>
      </w:r>
      <w:r>
        <w:rPr>
          <w:rFonts w:ascii="Times New Roman" w:hAnsi="Times New Roman" w:cs="Times New Roman"/>
          <w:sz w:val="20"/>
          <w:szCs w:val="20"/>
        </w:rPr>
        <w:t xml:space="preserve">; </w:t>
      </w:r>
      <w:r w:rsidRPr="00A35524">
        <w:rPr>
          <w:rFonts w:ascii="Times New Roman" w:hAnsi="Times New Roman" w:cs="Times New Roman"/>
          <w:sz w:val="20"/>
          <w:szCs w:val="20"/>
        </w:rPr>
        <w:t>NENF</w:t>
      </w:r>
      <w:r>
        <w:rPr>
          <w:rFonts w:ascii="Times New Roman" w:hAnsi="Times New Roman" w:cs="Times New Roman"/>
          <w:sz w:val="20"/>
          <w:szCs w:val="20"/>
        </w:rPr>
        <w:t xml:space="preserve">; </w:t>
      </w:r>
      <w:r w:rsidRPr="00A35524">
        <w:rPr>
          <w:rFonts w:ascii="Times New Roman" w:hAnsi="Times New Roman" w:cs="Times New Roman"/>
          <w:sz w:val="20"/>
          <w:szCs w:val="20"/>
        </w:rPr>
        <w:t>NEO1</w:t>
      </w:r>
      <w:r>
        <w:rPr>
          <w:rFonts w:ascii="Times New Roman" w:hAnsi="Times New Roman" w:cs="Times New Roman"/>
          <w:sz w:val="20"/>
          <w:szCs w:val="20"/>
        </w:rPr>
        <w:t xml:space="preserve">; </w:t>
      </w:r>
      <w:r w:rsidRPr="00A35524">
        <w:rPr>
          <w:rFonts w:ascii="Times New Roman" w:hAnsi="Times New Roman" w:cs="Times New Roman"/>
          <w:sz w:val="20"/>
          <w:szCs w:val="20"/>
        </w:rPr>
        <w:t>NEXN</w:t>
      </w:r>
      <w:r>
        <w:rPr>
          <w:rFonts w:ascii="Times New Roman" w:hAnsi="Times New Roman" w:cs="Times New Roman"/>
          <w:sz w:val="20"/>
          <w:szCs w:val="20"/>
        </w:rPr>
        <w:t xml:space="preserve">; </w:t>
      </w:r>
      <w:r w:rsidRPr="00A35524">
        <w:rPr>
          <w:rFonts w:ascii="Times New Roman" w:hAnsi="Times New Roman" w:cs="Times New Roman"/>
          <w:sz w:val="20"/>
          <w:szCs w:val="20"/>
        </w:rPr>
        <w:t>NFASC</w:t>
      </w:r>
      <w:r>
        <w:rPr>
          <w:rFonts w:ascii="Times New Roman" w:hAnsi="Times New Roman" w:cs="Times New Roman"/>
          <w:sz w:val="20"/>
          <w:szCs w:val="20"/>
        </w:rPr>
        <w:t xml:space="preserve">; </w:t>
      </w:r>
      <w:r w:rsidRPr="00A35524">
        <w:rPr>
          <w:rFonts w:ascii="Times New Roman" w:hAnsi="Times New Roman" w:cs="Times New Roman"/>
          <w:sz w:val="20"/>
          <w:szCs w:val="20"/>
        </w:rPr>
        <w:t>NFAT5</w:t>
      </w:r>
      <w:r>
        <w:rPr>
          <w:rFonts w:ascii="Times New Roman" w:hAnsi="Times New Roman" w:cs="Times New Roman"/>
          <w:sz w:val="20"/>
          <w:szCs w:val="20"/>
        </w:rPr>
        <w:t xml:space="preserve">; </w:t>
      </w:r>
      <w:r w:rsidRPr="00A35524">
        <w:rPr>
          <w:rFonts w:ascii="Times New Roman" w:hAnsi="Times New Roman" w:cs="Times New Roman"/>
          <w:sz w:val="20"/>
          <w:szCs w:val="20"/>
        </w:rPr>
        <w:t>NFATC1</w:t>
      </w:r>
      <w:r>
        <w:rPr>
          <w:rFonts w:ascii="Times New Roman" w:hAnsi="Times New Roman" w:cs="Times New Roman"/>
          <w:sz w:val="20"/>
          <w:szCs w:val="20"/>
        </w:rPr>
        <w:t xml:space="preserve">; </w:t>
      </w:r>
      <w:r w:rsidRPr="00A35524">
        <w:rPr>
          <w:rFonts w:ascii="Times New Roman" w:hAnsi="Times New Roman" w:cs="Times New Roman"/>
          <w:sz w:val="20"/>
          <w:szCs w:val="20"/>
        </w:rPr>
        <w:t>NFATC3</w:t>
      </w:r>
      <w:r>
        <w:rPr>
          <w:rFonts w:ascii="Times New Roman" w:hAnsi="Times New Roman" w:cs="Times New Roman"/>
          <w:sz w:val="20"/>
          <w:szCs w:val="20"/>
        </w:rPr>
        <w:t xml:space="preserve">; </w:t>
      </w:r>
      <w:r w:rsidRPr="00A35524">
        <w:rPr>
          <w:rFonts w:ascii="Times New Roman" w:hAnsi="Times New Roman" w:cs="Times New Roman"/>
          <w:sz w:val="20"/>
          <w:szCs w:val="20"/>
        </w:rPr>
        <w:t>NFE2</w:t>
      </w:r>
      <w:r>
        <w:rPr>
          <w:rFonts w:ascii="Times New Roman" w:hAnsi="Times New Roman" w:cs="Times New Roman"/>
          <w:sz w:val="20"/>
          <w:szCs w:val="20"/>
        </w:rPr>
        <w:t xml:space="preserve">; </w:t>
      </w:r>
      <w:r w:rsidRPr="00A35524">
        <w:rPr>
          <w:rFonts w:ascii="Times New Roman" w:hAnsi="Times New Roman" w:cs="Times New Roman"/>
          <w:sz w:val="20"/>
          <w:szCs w:val="20"/>
        </w:rPr>
        <w:t>NFIC</w:t>
      </w:r>
      <w:r>
        <w:rPr>
          <w:rFonts w:ascii="Times New Roman" w:hAnsi="Times New Roman" w:cs="Times New Roman"/>
          <w:sz w:val="20"/>
          <w:szCs w:val="20"/>
        </w:rPr>
        <w:t xml:space="preserve">; </w:t>
      </w:r>
      <w:r w:rsidRPr="00A35524">
        <w:rPr>
          <w:rFonts w:ascii="Times New Roman" w:hAnsi="Times New Roman" w:cs="Times New Roman"/>
          <w:sz w:val="20"/>
          <w:szCs w:val="20"/>
        </w:rPr>
        <w:t>NFKB1</w:t>
      </w:r>
      <w:r>
        <w:rPr>
          <w:rFonts w:ascii="Times New Roman" w:hAnsi="Times New Roman" w:cs="Times New Roman"/>
          <w:sz w:val="20"/>
          <w:szCs w:val="20"/>
        </w:rPr>
        <w:t xml:space="preserve">; </w:t>
      </w:r>
      <w:r w:rsidRPr="00A35524">
        <w:rPr>
          <w:rFonts w:ascii="Times New Roman" w:hAnsi="Times New Roman" w:cs="Times New Roman"/>
          <w:sz w:val="20"/>
          <w:szCs w:val="20"/>
        </w:rPr>
        <w:t>NFKB2</w:t>
      </w:r>
      <w:r>
        <w:rPr>
          <w:rFonts w:ascii="Times New Roman" w:hAnsi="Times New Roman" w:cs="Times New Roman"/>
          <w:sz w:val="20"/>
          <w:szCs w:val="20"/>
        </w:rPr>
        <w:t xml:space="preserve">; </w:t>
      </w:r>
      <w:r w:rsidRPr="00A35524">
        <w:rPr>
          <w:rFonts w:ascii="Times New Roman" w:hAnsi="Times New Roman" w:cs="Times New Roman"/>
          <w:sz w:val="20"/>
          <w:szCs w:val="20"/>
        </w:rPr>
        <w:t>NFKBIE</w:t>
      </w:r>
      <w:r>
        <w:rPr>
          <w:rFonts w:ascii="Times New Roman" w:hAnsi="Times New Roman" w:cs="Times New Roman"/>
          <w:sz w:val="20"/>
          <w:szCs w:val="20"/>
        </w:rPr>
        <w:t xml:space="preserve">; </w:t>
      </w:r>
      <w:r w:rsidRPr="00A35524">
        <w:rPr>
          <w:rFonts w:ascii="Times New Roman" w:hAnsi="Times New Roman" w:cs="Times New Roman"/>
          <w:sz w:val="20"/>
          <w:szCs w:val="20"/>
        </w:rPr>
        <w:t>NFU1</w:t>
      </w:r>
      <w:r>
        <w:rPr>
          <w:rFonts w:ascii="Times New Roman" w:hAnsi="Times New Roman" w:cs="Times New Roman"/>
          <w:sz w:val="20"/>
          <w:szCs w:val="20"/>
        </w:rPr>
        <w:t xml:space="preserve">; </w:t>
      </w:r>
      <w:r w:rsidRPr="00A35524">
        <w:rPr>
          <w:rFonts w:ascii="Times New Roman" w:hAnsi="Times New Roman" w:cs="Times New Roman"/>
          <w:sz w:val="20"/>
          <w:szCs w:val="20"/>
        </w:rPr>
        <w:t>NFX1</w:t>
      </w:r>
      <w:r>
        <w:rPr>
          <w:rFonts w:ascii="Times New Roman" w:hAnsi="Times New Roman" w:cs="Times New Roman"/>
          <w:sz w:val="20"/>
          <w:szCs w:val="20"/>
        </w:rPr>
        <w:t xml:space="preserve">; </w:t>
      </w:r>
      <w:r w:rsidRPr="00A35524">
        <w:rPr>
          <w:rFonts w:ascii="Times New Roman" w:hAnsi="Times New Roman" w:cs="Times New Roman"/>
          <w:sz w:val="20"/>
          <w:szCs w:val="20"/>
        </w:rPr>
        <w:t>NFYA</w:t>
      </w:r>
      <w:r>
        <w:rPr>
          <w:rFonts w:ascii="Times New Roman" w:hAnsi="Times New Roman" w:cs="Times New Roman"/>
          <w:sz w:val="20"/>
          <w:szCs w:val="20"/>
        </w:rPr>
        <w:t xml:space="preserve">; </w:t>
      </w:r>
      <w:r w:rsidRPr="00A35524">
        <w:rPr>
          <w:rFonts w:ascii="Times New Roman" w:hAnsi="Times New Roman" w:cs="Times New Roman"/>
          <w:sz w:val="20"/>
          <w:szCs w:val="20"/>
        </w:rPr>
        <w:t>NGF</w:t>
      </w:r>
      <w:r>
        <w:rPr>
          <w:rFonts w:ascii="Times New Roman" w:hAnsi="Times New Roman" w:cs="Times New Roman"/>
          <w:sz w:val="20"/>
          <w:szCs w:val="20"/>
        </w:rPr>
        <w:t xml:space="preserve">; </w:t>
      </w:r>
      <w:r w:rsidRPr="00A35524">
        <w:rPr>
          <w:rFonts w:ascii="Times New Roman" w:hAnsi="Times New Roman" w:cs="Times New Roman"/>
          <w:sz w:val="20"/>
          <w:szCs w:val="20"/>
        </w:rPr>
        <w:t>NGFR</w:t>
      </w:r>
      <w:r>
        <w:rPr>
          <w:rFonts w:ascii="Times New Roman" w:hAnsi="Times New Roman" w:cs="Times New Roman"/>
          <w:sz w:val="20"/>
          <w:szCs w:val="20"/>
        </w:rPr>
        <w:t xml:space="preserve">; </w:t>
      </w:r>
      <w:r w:rsidRPr="00A35524">
        <w:rPr>
          <w:rFonts w:ascii="Times New Roman" w:hAnsi="Times New Roman" w:cs="Times New Roman"/>
          <w:sz w:val="20"/>
          <w:szCs w:val="20"/>
        </w:rPr>
        <w:t>NGRN</w:t>
      </w:r>
      <w:r>
        <w:rPr>
          <w:rFonts w:ascii="Times New Roman" w:hAnsi="Times New Roman" w:cs="Times New Roman"/>
          <w:sz w:val="20"/>
          <w:szCs w:val="20"/>
        </w:rPr>
        <w:t xml:space="preserve">; </w:t>
      </w:r>
      <w:r w:rsidRPr="00A35524">
        <w:rPr>
          <w:rFonts w:ascii="Times New Roman" w:hAnsi="Times New Roman" w:cs="Times New Roman"/>
          <w:sz w:val="20"/>
          <w:szCs w:val="20"/>
        </w:rPr>
        <w:t>NHLRC3</w:t>
      </w:r>
      <w:r>
        <w:rPr>
          <w:rFonts w:ascii="Times New Roman" w:hAnsi="Times New Roman" w:cs="Times New Roman"/>
          <w:sz w:val="20"/>
          <w:szCs w:val="20"/>
        </w:rPr>
        <w:t xml:space="preserve">; </w:t>
      </w:r>
      <w:r w:rsidRPr="00A35524">
        <w:rPr>
          <w:rFonts w:ascii="Times New Roman" w:hAnsi="Times New Roman" w:cs="Times New Roman"/>
          <w:sz w:val="20"/>
          <w:szCs w:val="20"/>
        </w:rPr>
        <w:t>NID1</w:t>
      </w:r>
      <w:r>
        <w:rPr>
          <w:rFonts w:ascii="Times New Roman" w:hAnsi="Times New Roman" w:cs="Times New Roman"/>
          <w:sz w:val="20"/>
          <w:szCs w:val="20"/>
        </w:rPr>
        <w:t xml:space="preserve">; </w:t>
      </w:r>
      <w:r w:rsidRPr="00A35524">
        <w:rPr>
          <w:rFonts w:ascii="Times New Roman" w:hAnsi="Times New Roman" w:cs="Times New Roman"/>
          <w:sz w:val="20"/>
          <w:szCs w:val="20"/>
        </w:rPr>
        <w:t>NID2</w:t>
      </w:r>
      <w:r>
        <w:rPr>
          <w:rFonts w:ascii="Times New Roman" w:hAnsi="Times New Roman" w:cs="Times New Roman"/>
          <w:sz w:val="20"/>
          <w:szCs w:val="20"/>
        </w:rPr>
        <w:t xml:space="preserve">; </w:t>
      </w:r>
      <w:r w:rsidRPr="00A35524">
        <w:rPr>
          <w:rFonts w:ascii="Times New Roman" w:hAnsi="Times New Roman" w:cs="Times New Roman"/>
          <w:sz w:val="20"/>
          <w:szCs w:val="20"/>
        </w:rPr>
        <w:t>NINJ1</w:t>
      </w:r>
      <w:r>
        <w:rPr>
          <w:rFonts w:ascii="Times New Roman" w:hAnsi="Times New Roman" w:cs="Times New Roman"/>
          <w:sz w:val="20"/>
          <w:szCs w:val="20"/>
        </w:rPr>
        <w:t xml:space="preserve">; </w:t>
      </w:r>
      <w:r w:rsidRPr="00A35524">
        <w:rPr>
          <w:rFonts w:ascii="Times New Roman" w:hAnsi="Times New Roman" w:cs="Times New Roman"/>
          <w:sz w:val="20"/>
          <w:szCs w:val="20"/>
        </w:rPr>
        <w:t>NIT1</w:t>
      </w:r>
      <w:r>
        <w:rPr>
          <w:rFonts w:ascii="Times New Roman" w:hAnsi="Times New Roman" w:cs="Times New Roman"/>
          <w:sz w:val="20"/>
          <w:szCs w:val="20"/>
        </w:rPr>
        <w:t xml:space="preserve">; </w:t>
      </w:r>
      <w:r w:rsidRPr="00A35524">
        <w:rPr>
          <w:rFonts w:ascii="Times New Roman" w:hAnsi="Times New Roman" w:cs="Times New Roman"/>
          <w:sz w:val="20"/>
          <w:szCs w:val="20"/>
        </w:rPr>
        <w:t>NIT2</w:t>
      </w:r>
      <w:r>
        <w:rPr>
          <w:rFonts w:ascii="Times New Roman" w:hAnsi="Times New Roman" w:cs="Times New Roman"/>
          <w:sz w:val="20"/>
          <w:szCs w:val="20"/>
        </w:rPr>
        <w:t xml:space="preserve">; </w:t>
      </w:r>
      <w:r w:rsidRPr="00A35524">
        <w:rPr>
          <w:rFonts w:ascii="Times New Roman" w:hAnsi="Times New Roman" w:cs="Times New Roman"/>
          <w:sz w:val="20"/>
          <w:szCs w:val="20"/>
        </w:rPr>
        <w:t>NLGN1</w:t>
      </w:r>
      <w:r>
        <w:rPr>
          <w:rFonts w:ascii="Times New Roman" w:hAnsi="Times New Roman" w:cs="Times New Roman"/>
          <w:sz w:val="20"/>
          <w:szCs w:val="20"/>
        </w:rPr>
        <w:t xml:space="preserve">; </w:t>
      </w:r>
      <w:r w:rsidRPr="00A35524">
        <w:rPr>
          <w:rFonts w:ascii="Times New Roman" w:hAnsi="Times New Roman" w:cs="Times New Roman"/>
          <w:sz w:val="20"/>
          <w:szCs w:val="20"/>
        </w:rPr>
        <w:t>NLGN2</w:t>
      </w:r>
      <w:r>
        <w:rPr>
          <w:rFonts w:ascii="Times New Roman" w:hAnsi="Times New Roman" w:cs="Times New Roman"/>
          <w:sz w:val="20"/>
          <w:szCs w:val="20"/>
        </w:rPr>
        <w:t xml:space="preserve">; </w:t>
      </w:r>
      <w:r w:rsidRPr="00A35524">
        <w:rPr>
          <w:rFonts w:ascii="Times New Roman" w:hAnsi="Times New Roman" w:cs="Times New Roman"/>
          <w:sz w:val="20"/>
          <w:szCs w:val="20"/>
        </w:rPr>
        <w:t>NME1</w:t>
      </w:r>
      <w:r>
        <w:rPr>
          <w:rFonts w:ascii="Times New Roman" w:hAnsi="Times New Roman" w:cs="Times New Roman"/>
          <w:sz w:val="20"/>
          <w:szCs w:val="20"/>
        </w:rPr>
        <w:t xml:space="preserve">; </w:t>
      </w:r>
      <w:r w:rsidRPr="00A35524">
        <w:rPr>
          <w:rFonts w:ascii="Times New Roman" w:hAnsi="Times New Roman" w:cs="Times New Roman"/>
          <w:sz w:val="20"/>
          <w:szCs w:val="20"/>
        </w:rPr>
        <w:t>NME3</w:t>
      </w:r>
      <w:r>
        <w:rPr>
          <w:rFonts w:ascii="Times New Roman" w:hAnsi="Times New Roman" w:cs="Times New Roman"/>
          <w:sz w:val="20"/>
          <w:szCs w:val="20"/>
        </w:rPr>
        <w:t xml:space="preserve">; </w:t>
      </w:r>
      <w:r w:rsidRPr="00A35524">
        <w:rPr>
          <w:rFonts w:ascii="Times New Roman" w:hAnsi="Times New Roman" w:cs="Times New Roman"/>
          <w:sz w:val="20"/>
          <w:szCs w:val="20"/>
        </w:rPr>
        <w:t>NMI</w:t>
      </w:r>
      <w:r>
        <w:rPr>
          <w:rFonts w:ascii="Times New Roman" w:hAnsi="Times New Roman" w:cs="Times New Roman"/>
          <w:sz w:val="20"/>
          <w:szCs w:val="20"/>
        </w:rPr>
        <w:t xml:space="preserve">; </w:t>
      </w:r>
      <w:r w:rsidRPr="00A35524">
        <w:rPr>
          <w:rFonts w:ascii="Times New Roman" w:hAnsi="Times New Roman" w:cs="Times New Roman"/>
          <w:sz w:val="20"/>
          <w:szCs w:val="20"/>
        </w:rPr>
        <w:t>NMNAT1</w:t>
      </w:r>
      <w:r>
        <w:rPr>
          <w:rFonts w:ascii="Times New Roman" w:hAnsi="Times New Roman" w:cs="Times New Roman"/>
          <w:sz w:val="20"/>
          <w:szCs w:val="20"/>
        </w:rPr>
        <w:t xml:space="preserve">; </w:t>
      </w:r>
      <w:r w:rsidRPr="00A35524">
        <w:rPr>
          <w:rFonts w:ascii="Times New Roman" w:hAnsi="Times New Roman" w:cs="Times New Roman"/>
          <w:sz w:val="20"/>
          <w:szCs w:val="20"/>
        </w:rPr>
        <w:t>NMRK2</w:t>
      </w:r>
      <w:r>
        <w:rPr>
          <w:rFonts w:ascii="Times New Roman" w:hAnsi="Times New Roman" w:cs="Times New Roman"/>
          <w:sz w:val="20"/>
          <w:szCs w:val="20"/>
        </w:rPr>
        <w:t xml:space="preserve">; </w:t>
      </w:r>
      <w:r w:rsidRPr="00A35524">
        <w:rPr>
          <w:rFonts w:ascii="Times New Roman" w:hAnsi="Times New Roman" w:cs="Times New Roman"/>
          <w:sz w:val="20"/>
          <w:szCs w:val="20"/>
        </w:rPr>
        <w:t>NMT1</w:t>
      </w:r>
      <w:r>
        <w:rPr>
          <w:rFonts w:ascii="Times New Roman" w:hAnsi="Times New Roman" w:cs="Times New Roman"/>
          <w:sz w:val="20"/>
          <w:szCs w:val="20"/>
        </w:rPr>
        <w:t xml:space="preserve">; </w:t>
      </w:r>
      <w:r w:rsidRPr="00A35524">
        <w:rPr>
          <w:rFonts w:ascii="Times New Roman" w:hAnsi="Times New Roman" w:cs="Times New Roman"/>
          <w:sz w:val="20"/>
          <w:szCs w:val="20"/>
        </w:rPr>
        <w:t>NOMO1</w:t>
      </w:r>
      <w:r>
        <w:rPr>
          <w:rFonts w:ascii="Times New Roman" w:hAnsi="Times New Roman" w:cs="Times New Roman"/>
          <w:sz w:val="20"/>
          <w:szCs w:val="20"/>
        </w:rPr>
        <w:t xml:space="preserve">; </w:t>
      </w:r>
      <w:r w:rsidRPr="00A35524">
        <w:rPr>
          <w:rFonts w:ascii="Times New Roman" w:hAnsi="Times New Roman" w:cs="Times New Roman"/>
          <w:sz w:val="20"/>
          <w:szCs w:val="20"/>
        </w:rPr>
        <w:t>NOP56</w:t>
      </w:r>
      <w:r>
        <w:rPr>
          <w:rFonts w:ascii="Times New Roman" w:hAnsi="Times New Roman" w:cs="Times New Roman"/>
          <w:sz w:val="20"/>
          <w:szCs w:val="20"/>
        </w:rPr>
        <w:t xml:space="preserve">; </w:t>
      </w:r>
      <w:r w:rsidRPr="00A35524">
        <w:rPr>
          <w:rFonts w:ascii="Times New Roman" w:hAnsi="Times New Roman" w:cs="Times New Roman"/>
          <w:sz w:val="20"/>
          <w:szCs w:val="20"/>
        </w:rPr>
        <w:t>NOS1</w:t>
      </w:r>
      <w:r>
        <w:rPr>
          <w:rFonts w:ascii="Times New Roman" w:hAnsi="Times New Roman" w:cs="Times New Roman"/>
          <w:sz w:val="20"/>
          <w:szCs w:val="20"/>
        </w:rPr>
        <w:t xml:space="preserve">; </w:t>
      </w:r>
      <w:r w:rsidRPr="00A35524">
        <w:rPr>
          <w:rFonts w:ascii="Times New Roman" w:hAnsi="Times New Roman" w:cs="Times New Roman"/>
          <w:sz w:val="20"/>
          <w:szCs w:val="20"/>
        </w:rPr>
        <w:t>NOS2</w:t>
      </w:r>
      <w:r>
        <w:rPr>
          <w:rFonts w:ascii="Times New Roman" w:hAnsi="Times New Roman" w:cs="Times New Roman"/>
          <w:sz w:val="20"/>
          <w:szCs w:val="20"/>
        </w:rPr>
        <w:t xml:space="preserve">; </w:t>
      </w:r>
      <w:r w:rsidRPr="00A35524">
        <w:rPr>
          <w:rFonts w:ascii="Times New Roman" w:hAnsi="Times New Roman" w:cs="Times New Roman"/>
          <w:sz w:val="20"/>
          <w:szCs w:val="20"/>
        </w:rPr>
        <w:t>NOS3</w:t>
      </w:r>
      <w:r>
        <w:rPr>
          <w:rFonts w:ascii="Times New Roman" w:hAnsi="Times New Roman" w:cs="Times New Roman"/>
          <w:sz w:val="20"/>
          <w:szCs w:val="20"/>
        </w:rPr>
        <w:t xml:space="preserve">; </w:t>
      </w:r>
      <w:r w:rsidRPr="00A35524">
        <w:rPr>
          <w:rFonts w:ascii="Times New Roman" w:hAnsi="Times New Roman" w:cs="Times New Roman"/>
          <w:sz w:val="20"/>
          <w:szCs w:val="20"/>
        </w:rPr>
        <w:t>NOTCH1</w:t>
      </w:r>
      <w:r>
        <w:rPr>
          <w:rFonts w:ascii="Times New Roman" w:hAnsi="Times New Roman" w:cs="Times New Roman"/>
          <w:sz w:val="20"/>
          <w:szCs w:val="20"/>
        </w:rPr>
        <w:t xml:space="preserve">; </w:t>
      </w:r>
      <w:r w:rsidRPr="00A35524">
        <w:rPr>
          <w:rFonts w:ascii="Times New Roman" w:hAnsi="Times New Roman" w:cs="Times New Roman"/>
          <w:sz w:val="20"/>
          <w:szCs w:val="20"/>
        </w:rPr>
        <w:t>NOTCH2</w:t>
      </w:r>
      <w:r>
        <w:rPr>
          <w:rFonts w:ascii="Times New Roman" w:hAnsi="Times New Roman" w:cs="Times New Roman"/>
          <w:sz w:val="20"/>
          <w:szCs w:val="20"/>
        </w:rPr>
        <w:t xml:space="preserve">; </w:t>
      </w:r>
      <w:r w:rsidRPr="00A35524">
        <w:rPr>
          <w:rFonts w:ascii="Times New Roman" w:hAnsi="Times New Roman" w:cs="Times New Roman"/>
          <w:sz w:val="20"/>
          <w:szCs w:val="20"/>
        </w:rPr>
        <w:t>NOTCH3</w:t>
      </w:r>
      <w:r>
        <w:rPr>
          <w:rFonts w:ascii="Times New Roman" w:hAnsi="Times New Roman" w:cs="Times New Roman"/>
          <w:sz w:val="20"/>
          <w:szCs w:val="20"/>
        </w:rPr>
        <w:t xml:space="preserve">; </w:t>
      </w:r>
      <w:r w:rsidRPr="00A35524">
        <w:rPr>
          <w:rFonts w:ascii="Times New Roman" w:hAnsi="Times New Roman" w:cs="Times New Roman"/>
          <w:sz w:val="20"/>
          <w:szCs w:val="20"/>
        </w:rPr>
        <w:t>NPC2</w:t>
      </w:r>
      <w:r>
        <w:rPr>
          <w:rFonts w:ascii="Times New Roman" w:hAnsi="Times New Roman" w:cs="Times New Roman"/>
          <w:sz w:val="20"/>
          <w:szCs w:val="20"/>
        </w:rPr>
        <w:t xml:space="preserve">; </w:t>
      </w:r>
      <w:r w:rsidRPr="00A35524">
        <w:rPr>
          <w:rFonts w:ascii="Times New Roman" w:hAnsi="Times New Roman" w:cs="Times New Roman"/>
          <w:sz w:val="20"/>
          <w:szCs w:val="20"/>
        </w:rPr>
        <w:t>NPDC1</w:t>
      </w:r>
      <w:r>
        <w:rPr>
          <w:rFonts w:ascii="Times New Roman" w:hAnsi="Times New Roman" w:cs="Times New Roman"/>
          <w:sz w:val="20"/>
          <w:szCs w:val="20"/>
        </w:rPr>
        <w:t xml:space="preserve">; </w:t>
      </w:r>
      <w:r w:rsidRPr="00A35524">
        <w:rPr>
          <w:rFonts w:ascii="Times New Roman" w:hAnsi="Times New Roman" w:cs="Times New Roman"/>
          <w:sz w:val="20"/>
          <w:szCs w:val="20"/>
        </w:rPr>
        <w:t>NPHS1</w:t>
      </w:r>
      <w:r>
        <w:rPr>
          <w:rFonts w:ascii="Times New Roman" w:hAnsi="Times New Roman" w:cs="Times New Roman"/>
          <w:sz w:val="20"/>
          <w:szCs w:val="20"/>
        </w:rPr>
        <w:t xml:space="preserve">; </w:t>
      </w:r>
      <w:r w:rsidRPr="00A35524">
        <w:rPr>
          <w:rFonts w:ascii="Times New Roman" w:hAnsi="Times New Roman" w:cs="Times New Roman"/>
          <w:sz w:val="20"/>
          <w:szCs w:val="20"/>
        </w:rPr>
        <w:t>NPHS2</w:t>
      </w:r>
      <w:r>
        <w:rPr>
          <w:rFonts w:ascii="Times New Roman" w:hAnsi="Times New Roman" w:cs="Times New Roman"/>
          <w:sz w:val="20"/>
          <w:szCs w:val="20"/>
        </w:rPr>
        <w:t xml:space="preserve">; </w:t>
      </w:r>
      <w:r w:rsidRPr="00A35524">
        <w:rPr>
          <w:rFonts w:ascii="Times New Roman" w:hAnsi="Times New Roman" w:cs="Times New Roman"/>
          <w:sz w:val="20"/>
          <w:szCs w:val="20"/>
        </w:rPr>
        <w:t>NPL</w:t>
      </w:r>
      <w:r>
        <w:rPr>
          <w:rFonts w:ascii="Times New Roman" w:hAnsi="Times New Roman" w:cs="Times New Roman"/>
          <w:sz w:val="20"/>
          <w:szCs w:val="20"/>
        </w:rPr>
        <w:t xml:space="preserve">; </w:t>
      </w:r>
      <w:r w:rsidRPr="00A35524">
        <w:rPr>
          <w:rFonts w:ascii="Times New Roman" w:hAnsi="Times New Roman" w:cs="Times New Roman"/>
          <w:sz w:val="20"/>
          <w:szCs w:val="20"/>
        </w:rPr>
        <w:t>NPPB</w:t>
      </w:r>
      <w:r>
        <w:rPr>
          <w:rFonts w:ascii="Times New Roman" w:hAnsi="Times New Roman" w:cs="Times New Roman"/>
          <w:sz w:val="20"/>
          <w:szCs w:val="20"/>
        </w:rPr>
        <w:t xml:space="preserve">; </w:t>
      </w:r>
      <w:r w:rsidRPr="00A35524">
        <w:rPr>
          <w:rFonts w:ascii="Times New Roman" w:hAnsi="Times New Roman" w:cs="Times New Roman"/>
          <w:sz w:val="20"/>
          <w:szCs w:val="20"/>
        </w:rPr>
        <w:t>NPPC</w:t>
      </w:r>
      <w:r>
        <w:rPr>
          <w:rFonts w:ascii="Times New Roman" w:hAnsi="Times New Roman" w:cs="Times New Roman"/>
          <w:sz w:val="20"/>
          <w:szCs w:val="20"/>
        </w:rPr>
        <w:t xml:space="preserve">; </w:t>
      </w:r>
      <w:r w:rsidRPr="00A35524">
        <w:rPr>
          <w:rFonts w:ascii="Times New Roman" w:hAnsi="Times New Roman" w:cs="Times New Roman"/>
          <w:sz w:val="20"/>
          <w:szCs w:val="20"/>
        </w:rPr>
        <w:t>NPR1</w:t>
      </w:r>
      <w:r>
        <w:rPr>
          <w:rFonts w:ascii="Times New Roman" w:hAnsi="Times New Roman" w:cs="Times New Roman"/>
          <w:sz w:val="20"/>
          <w:szCs w:val="20"/>
        </w:rPr>
        <w:t xml:space="preserve">; </w:t>
      </w:r>
      <w:r w:rsidRPr="00A35524">
        <w:rPr>
          <w:rFonts w:ascii="Times New Roman" w:hAnsi="Times New Roman" w:cs="Times New Roman"/>
          <w:sz w:val="20"/>
          <w:szCs w:val="20"/>
        </w:rPr>
        <w:t>NPTN</w:t>
      </w:r>
      <w:r>
        <w:rPr>
          <w:rFonts w:ascii="Times New Roman" w:hAnsi="Times New Roman" w:cs="Times New Roman"/>
          <w:sz w:val="20"/>
          <w:szCs w:val="20"/>
        </w:rPr>
        <w:t xml:space="preserve">; </w:t>
      </w:r>
      <w:r w:rsidRPr="00A35524">
        <w:rPr>
          <w:rFonts w:ascii="Times New Roman" w:hAnsi="Times New Roman" w:cs="Times New Roman"/>
          <w:sz w:val="20"/>
          <w:szCs w:val="20"/>
        </w:rPr>
        <w:t>NPTX1</w:t>
      </w:r>
      <w:r>
        <w:rPr>
          <w:rFonts w:ascii="Times New Roman" w:hAnsi="Times New Roman" w:cs="Times New Roman"/>
          <w:sz w:val="20"/>
          <w:szCs w:val="20"/>
        </w:rPr>
        <w:t xml:space="preserve">; </w:t>
      </w:r>
      <w:r w:rsidRPr="00A35524">
        <w:rPr>
          <w:rFonts w:ascii="Times New Roman" w:hAnsi="Times New Roman" w:cs="Times New Roman"/>
          <w:sz w:val="20"/>
          <w:szCs w:val="20"/>
        </w:rPr>
        <w:t>NPTX2</w:t>
      </w:r>
      <w:r>
        <w:rPr>
          <w:rFonts w:ascii="Times New Roman" w:hAnsi="Times New Roman" w:cs="Times New Roman"/>
          <w:sz w:val="20"/>
          <w:szCs w:val="20"/>
        </w:rPr>
        <w:t xml:space="preserve">; </w:t>
      </w:r>
      <w:r w:rsidRPr="00A35524">
        <w:rPr>
          <w:rFonts w:ascii="Times New Roman" w:hAnsi="Times New Roman" w:cs="Times New Roman"/>
          <w:sz w:val="20"/>
          <w:szCs w:val="20"/>
        </w:rPr>
        <w:t>NPTXR</w:t>
      </w:r>
      <w:r>
        <w:rPr>
          <w:rFonts w:ascii="Times New Roman" w:hAnsi="Times New Roman" w:cs="Times New Roman"/>
          <w:sz w:val="20"/>
          <w:szCs w:val="20"/>
        </w:rPr>
        <w:t xml:space="preserve">; </w:t>
      </w:r>
      <w:r w:rsidRPr="00A35524">
        <w:rPr>
          <w:rFonts w:ascii="Times New Roman" w:hAnsi="Times New Roman" w:cs="Times New Roman"/>
          <w:sz w:val="20"/>
          <w:szCs w:val="20"/>
        </w:rPr>
        <w:t>NPY</w:t>
      </w:r>
      <w:r>
        <w:rPr>
          <w:rFonts w:ascii="Times New Roman" w:hAnsi="Times New Roman" w:cs="Times New Roman"/>
          <w:sz w:val="20"/>
          <w:szCs w:val="20"/>
        </w:rPr>
        <w:t xml:space="preserve">; </w:t>
      </w:r>
      <w:r w:rsidRPr="00A35524">
        <w:rPr>
          <w:rFonts w:ascii="Times New Roman" w:hAnsi="Times New Roman" w:cs="Times New Roman"/>
          <w:sz w:val="20"/>
          <w:szCs w:val="20"/>
        </w:rPr>
        <w:t>NRCAM</w:t>
      </w:r>
      <w:r>
        <w:rPr>
          <w:rFonts w:ascii="Times New Roman" w:hAnsi="Times New Roman" w:cs="Times New Roman"/>
          <w:sz w:val="20"/>
          <w:szCs w:val="20"/>
        </w:rPr>
        <w:t xml:space="preserve">; </w:t>
      </w:r>
      <w:r w:rsidRPr="00A35524">
        <w:rPr>
          <w:rFonts w:ascii="Times New Roman" w:hAnsi="Times New Roman" w:cs="Times New Roman"/>
          <w:sz w:val="20"/>
          <w:szCs w:val="20"/>
        </w:rPr>
        <w:t>NRGN</w:t>
      </w:r>
      <w:r>
        <w:rPr>
          <w:rFonts w:ascii="Times New Roman" w:hAnsi="Times New Roman" w:cs="Times New Roman"/>
          <w:sz w:val="20"/>
          <w:szCs w:val="20"/>
        </w:rPr>
        <w:t xml:space="preserve">; </w:t>
      </w:r>
      <w:r w:rsidRPr="00A35524">
        <w:rPr>
          <w:rFonts w:ascii="Times New Roman" w:hAnsi="Times New Roman" w:cs="Times New Roman"/>
          <w:sz w:val="20"/>
          <w:szCs w:val="20"/>
        </w:rPr>
        <w:t>NRN1</w:t>
      </w:r>
      <w:r>
        <w:rPr>
          <w:rFonts w:ascii="Times New Roman" w:hAnsi="Times New Roman" w:cs="Times New Roman"/>
          <w:sz w:val="20"/>
          <w:szCs w:val="20"/>
        </w:rPr>
        <w:t xml:space="preserve">; </w:t>
      </w:r>
      <w:r w:rsidRPr="00A35524">
        <w:rPr>
          <w:rFonts w:ascii="Times New Roman" w:hAnsi="Times New Roman" w:cs="Times New Roman"/>
          <w:sz w:val="20"/>
          <w:szCs w:val="20"/>
        </w:rPr>
        <w:t>NRP1</w:t>
      </w:r>
      <w:r>
        <w:rPr>
          <w:rFonts w:ascii="Times New Roman" w:hAnsi="Times New Roman" w:cs="Times New Roman"/>
          <w:sz w:val="20"/>
          <w:szCs w:val="20"/>
        </w:rPr>
        <w:t xml:space="preserve">; </w:t>
      </w:r>
      <w:r w:rsidRPr="00A35524">
        <w:rPr>
          <w:rFonts w:ascii="Times New Roman" w:hAnsi="Times New Roman" w:cs="Times New Roman"/>
          <w:sz w:val="20"/>
          <w:szCs w:val="20"/>
        </w:rPr>
        <w:t>NRP2</w:t>
      </w:r>
      <w:r>
        <w:rPr>
          <w:rFonts w:ascii="Times New Roman" w:hAnsi="Times New Roman" w:cs="Times New Roman"/>
          <w:sz w:val="20"/>
          <w:szCs w:val="20"/>
        </w:rPr>
        <w:t xml:space="preserve">; </w:t>
      </w:r>
      <w:r w:rsidRPr="00A35524">
        <w:rPr>
          <w:rFonts w:ascii="Times New Roman" w:hAnsi="Times New Roman" w:cs="Times New Roman"/>
          <w:sz w:val="20"/>
          <w:szCs w:val="20"/>
        </w:rPr>
        <w:t>NRTN</w:t>
      </w:r>
      <w:r>
        <w:rPr>
          <w:rFonts w:ascii="Times New Roman" w:hAnsi="Times New Roman" w:cs="Times New Roman"/>
          <w:sz w:val="20"/>
          <w:szCs w:val="20"/>
        </w:rPr>
        <w:t xml:space="preserve">; </w:t>
      </w:r>
      <w:r w:rsidRPr="00A35524">
        <w:rPr>
          <w:rFonts w:ascii="Times New Roman" w:hAnsi="Times New Roman" w:cs="Times New Roman"/>
          <w:sz w:val="20"/>
          <w:szCs w:val="20"/>
        </w:rPr>
        <w:t>NRXN3</w:t>
      </w:r>
      <w:r>
        <w:rPr>
          <w:rFonts w:ascii="Times New Roman" w:hAnsi="Times New Roman" w:cs="Times New Roman"/>
          <w:sz w:val="20"/>
          <w:szCs w:val="20"/>
        </w:rPr>
        <w:t xml:space="preserve">; </w:t>
      </w:r>
      <w:r w:rsidRPr="00A35524">
        <w:rPr>
          <w:rFonts w:ascii="Times New Roman" w:hAnsi="Times New Roman" w:cs="Times New Roman"/>
          <w:sz w:val="20"/>
          <w:szCs w:val="20"/>
        </w:rPr>
        <w:t>NSFL1C</w:t>
      </w:r>
      <w:r>
        <w:rPr>
          <w:rFonts w:ascii="Times New Roman" w:hAnsi="Times New Roman" w:cs="Times New Roman"/>
          <w:sz w:val="20"/>
          <w:szCs w:val="20"/>
        </w:rPr>
        <w:t xml:space="preserve">; </w:t>
      </w:r>
      <w:r w:rsidRPr="00A35524">
        <w:rPr>
          <w:rFonts w:ascii="Times New Roman" w:hAnsi="Times New Roman" w:cs="Times New Roman"/>
          <w:sz w:val="20"/>
          <w:szCs w:val="20"/>
        </w:rPr>
        <w:t>NT5C</w:t>
      </w:r>
      <w:r>
        <w:rPr>
          <w:rFonts w:ascii="Times New Roman" w:hAnsi="Times New Roman" w:cs="Times New Roman"/>
          <w:sz w:val="20"/>
          <w:szCs w:val="20"/>
        </w:rPr>
        <w:t xml:space="preserve">; </w:t>
      </w:r>
      <w:r w:rsidRPr="00A35524">
        <w:rPr>
          <w:rFonts w:ascii="Times New Roman" w:hAnsi="Times New Roman" w:cs="Times New Roman"/>
          <w:sz w:val="20"/>
          <w:szCs w:val="20"/>
        </w:rPr>
        <w:t>NT5C1A</w:t>
      </w:r>
      <w:r>
        <w:rPr>
          <w:rFonts w:ascii="Times New Roman" w:hAnsi="Times New Roman" w:cs="Times New Roman"/>
          <w:sz w:val="20"/>
          <w:szCs w:val="20"/>
        </w:rPr>
        <w:t xml:space="preserve">; </w:t>
      </w:r>
      <w:r w:rsidRPr="00A35524">
        <w:rPr>
          <w:rFonts w:ascii="Times New Roman" w:hAnsi="Times New Roman" w:cs="Times New Roman"/>
          <w:sz w:val="20"/>
          <w:szCs w:val="20"/>
        </w:rPr>
        <w:t>NT5C3A</w:t>
      </w:r>
      <w:r>
        <w:rPr>
          <w:rFonts w:ascii="Times New Roman" w:hAnsi="Times New Roman" w:cs="Times New Roman"/>
          <w:sz w:val="20"/>
          <w:szCs w:val="20"/>
        </w:rPr>
        <w:t xml:space="preserve">; </w:t>
      </w:r>
      <w:r w:rsidRPr="00A35524">
        <w:rPr>
          <w:rFonts w:ascii="Times New Roman" w:hAnsi="Times New Roman" w:cs="Times New Roman"/>
          <w:sz w:val="20"/>
          <w:szCs w:val="20"/>
        </w:rPr>
        <w:t>NT5E</w:t>
      </w:r>
      <w:r>
        <w:rPr>
          <w:rFonts w:ascii="Times New Roman" w:hAnsi="Times New Roman" w:cs="Times New Roman"/>
          <w:sz w:val="20"/>
          <w:szCs w:val="20"/>
        </w:rPr>
        <w:t xml:space="preserve">; </w:t>
      </w:r>
      <w:r w:rsidRPr="00A35524">
        <w:rPr>
          <w:rFonts w:ascii="Times New Roman" w:hAnsi="Times New Roman" w:cs="Times New Roman"/>
          <w:sz w:val="20"/>
          <w:szCs w:val="20"/>
        </w:rPr>
        <w:t>NTF3</w:t>
      </w:r>
      <w:r>
        <w:rPr>
          <w:rFonts w:ascii="Times New Roman" w:hAnsi="Times New Roman" w:cs="Times New Roman"/>
          <w:sz w:val="20"/>
          <w:szCs w:val="20"/>
        </w:rPr>
        <w:t xml:space="preserve">; </w:t>
      </w:r>
      <w:r w:rsidRPr="00A35524">
        <w:rPr>
          <w:rFonts w:ascii="Times New Roman" w:hAnsi="Times New Roman" w:cs="Times New Roman"/>
          <w:sz w:val="20"/>
          <w:szCs w:val="20"/>
        </w:rPr>
        <w:t>NTF4</w:t>
      </w:r>
      <w:r>
        <w:rPr>
          <w:rFonts w:ascii="Times New Roman" w:hAnsi="Times New Roman" w:cs="Times New Roman"/>
          <w:sz w:val="20"/>
          <w:szCs w:val="20"/>
        </w:rPr>
        <w:t xml:space="preserve">; </w:t>
      </w:r>
      <w:r w:rsidRPr="00A35524">
        <w:rPr>
          <w:rFonts w:ascii="Times New Roman" w:hAnsi="Times New Roman" w:cs="Times New Roman"/>
          <w:sz w:val="20"/>
          <w:szCs w:val="20"/>
        </w:rPr>
        <w:t>NTproBNP</w:t>
      </w:r>
      <w:r>
        <w:rPr>
          <w:rFonts w:ascii="Times New Roman" w:hAnsi="Times New Roman" w:cs="Times New Roman"/>
          <w:sz w:val="20"/>
          <w:szCs w:val="20"/>
        </w:rPr>
        <w:t xml:space="preserve">; </w:t>
      </w:r>
      <w:r w:rsidRPr="00A35524">
        <w:rPr>
          <w:rFonts w:ascii="Times New Roman" w:hAnsi="Times New Roman" w:cs="Times New Roman"/>
          <w:sz w:val="20"/>
          <w:szCs w:val="20"/>
        </w:rPr>
        <w:t>NTRK2</w:t>
      </w:r>
      <w:r>
        <w:rPr>
          <w:rFonts w:ascii="Times New Roman" w:hAnsi="Times New Roman" w:cs="Times New Roman"/>
          <w:sz w:val="20"/>
          <w:szCs w:val="20"/>
        </w:rPr>
        <w:t xml:space="preserve">; </w:t>
      </w:r>
      <w:r w:rsidRPr="00A35524">
        <w:rPr>
          <w:rFonts w:ascii="Times New Roman" w:hAnsi="Times New Roman" w:cs="Times New Roman"/>
          <w:sz w:val="20"/>
          <w:szCs w:val="20"/>
        </w:rPr>
        <w:t>NTRK3</w:t>
      </w:r>
      <w:r>
        <w:rPr>
          <w:rFonts w:ascii="Times New Roman" w:hAnsi="Times New Roman" w:cs="Times New Roman"/>
          <w:sz w:val="20"/>
          <w:szCs w:val="20"/>
        </w:rPr>
        <w:t xml:space="preserve">; </w:t>
      </w:r>
      <w:r w:rsidRPr="00A35524">
        <w:rPr>
          <w:rFonts w:ascii="Times New Roman" w:hAnsi="Times New Roman" w:cs="Times New Roman"/>
          <w:sz w:val="20"/>
          <w:szCs w:val="20"/>
        </w:rPr>
        <w:t>NUB1</w:t>
      </w:r>
      <w:r>
        <w:rPr>
          <w:rFonts w:ascii="Times New Roman" w:hAnsi="Times New Roman" w:cs="Times New Roman"/>
          <w:sz w:val="20"/>
          <w:szCs w:val="20"/>
        </w:rPr>
        <w:t xml:space="preserve">; </w:t>
      </w:r>
      <w:r w:rsidRPr="00A35524">
        <w:rPr>
          <w:rFonts w:ascii="Times New Roman" w:hAnsi="Times New Roman" w:cs="Times New Roman"/>
          <w:sz w:val="20"/>
          <w:szCs w:val="20"/>
        </w:rPr>
        <w:t>NUBP1</w:t>
      </w:r>
      <w:r>
        <w:rPr>
          <w:rFonts w:ascii="Times New Roman" w:hAnsi="Times New Roman" w:cs="Times New Roman"/>
          <w:sz w:val="20"/>
          <w:szCs w:val="20"/>
        </w:rPr>
        <w:t xml:space="preserve">; </w:t>
      </w:r>
      <w:r w:rsidRPr="00A35524">
        <w:rPr>
          <w:rFonts w:ascii="Times New Roman" w:hAnsi="Times New Roman" w:cs="Times New Roman"/>
          <w:sz w:val="20"/>
          <w:szCs w:val="20"/>
        </w:rPr>
        <w:t>NUCB2</w:t>
      </w:r>
      <w:r>
        <w:rPr>
          <w:rFonts w:ascii="Times New Roman" w:hAnsi="Times New Roman" w:cs="Times New Roman"/>
          <w:sz w:val="20"/>
          <w:szCs w:val="20"/>
        </w:rPr>
        <w:t xml:space="preserve">; </w:t>
      </w:r>
      <w:r w:rsidRPr="00A35524">
        <w:rPr>
          <w:rFonts w:ascii="Times New Roman" w:hAnsi="Times New Roman" w:cs="Times New Roman"/>
          <w:sz w:val="20"/>
          <w:szCs w:val="20"/>
        </w:rPr>
        <w:t>NUDC</w:t>
      </w:r>
      <w:r>
        <w:rPr>
          <w:rFonts w:ascii="Times New Roman" w:hAnsi="Times New Roman" w:cs="Times New Roman"/>
          <w:sz w:val="20"/>
          <w:szCs w:val="20"/>
        </w:rPr>
        <w:t xml:space="preserve">; </w:t>
      </w:r>
      <w:r w:rsidRPr="00A35524">
        <w:rPr>
          <w:rFonts w:ascii="Times New Roman" w:hAnsi="Times New Roman" w:cs="Times New Roman"/>
          <w:sz w:val="20"/>
          <w:szCs w:val="20"/>
        </w:rPr>
        <w:t>NUDT10</w:t>
      </w:r>
      <w:r>
        <w:rPr>
          <w:rFonts w:ascii="Times New Roman" w:hAnsi="Times New Roman" w:cs="Times New Roman"/>
          <w:sz w:val="20"/>
          <w:szCs w:val="20"/>
        </w:rPr>
        <w:t xml:space="preserve">; </w:t>
      </w:r>
      <w:r w:rsidRPr="00A35524">
        <w:rPr>
          <w:rFonts w:ascii="Times New Roman" w:hAnsi="Times New Roman" w:cs="Times New Roman"/>
          <w:sz w:val="20"/>
          <w:szCs w:val="20"/>
        </w:rPr>
        <w:t>NUDT15</w:t>
      </w:r>
      <w:r>
        <w:rPr>
          <w:rFonts w:ascii="Times New Roman" w:hAnsi="Times New Roman" w:cs="Times New Roman"/>
          <w:sz w:val="20"/>
          <w:szCs w:val="20"/>
        </w:rPr>
        <w:t xml:space="preserve">; </w:t>
      </w:r>
      <w:r w:rsidRPr="00A35524">
        <w:rPr>
          <w:rFonts w:ascii="Times New Roman" w:hAnsi="Times New Roman" w:cs="Times New Roman"/>
          <w:sz w:val="20"/>
          <w:szCs w:val="20"/>
        </w:rPr>
        <w:t>NUDT16</w:t>
      </w:r>
      <w:r>
        <w:rPr>
          <w:rFonts w:ascii="Times New Roman" w:hAnsi="Times New Roman" w:cs="Times New Roman"/>
          <w:sz w:val="20"/>
          <w:szCs w:val="20"/>
        </w:rPr>
        <w:t xml:space="preserve">; </w:t>
      </w:r>
      <w:r w:rsidRPr="00A35524">
        <w:rPr>
          <w:rFonts w:ascii="Times New Roman" w:hAnsi="Times New Roman" w:cs="Times New Roman"/>
          <w:sz w:val="20"/>
          <w:szCs w:val="20"/>
        </w:rPr>
        <w:t>NUDT2</w:t>
      </w:r>
      <w:r>
        <w:rPr>
          <w:rFonts w:ascii="Times New Roman" w:hAnsi="Times New Roman" w:cs="Times New Roman"/>
          <w:sz w:val="20"/>
          <w:szCs w:val="20"/>
        </w:rPr>
        <w:t xml:space="preserve">; </w:t>
      </w:r>
      <w:r w:rsidRPr="00A35524">
        <w:rPr>
          <w:rFonts w:ascii="Times New Roman" w:hAnsi="Times New Roman" w:cs="Times New Roman"/>
          <w:sz w:val="20"/>
          <w:szCs w:val="20"/>
        </w:rPr>
        <w:t>NUDT5</w:t>
      </w:r>
      <w:r>
        <w:rPr>
          <w:rFonts w:ascii="Times New Roman" w:hAnsi="Times New Roman" w:cs="Times New Roman"/>
          <w:sz w:val="20"/>
          <w:szCs w:val="20"/>
        </w:rPr>
        <w:t xml:space="preserve">; </w:t>
      </w:r>
      <w:r w:rsidRPr="00A35524">
        <w:rPr>
          <w:rFonts w:ascii="Times New Roman" w:hAnsi="Times New Roman" w:cs="Times New Roman"/>
          <w:sz w:val="20"/>
          <w:szCs w:val="20"/>
        </w:rPr>
        <w:t>NUMB</w:t>
      </w:r>
      <w:r>
        <w:rPr>
          <w:rFonts w:ascii="Times New Roman" w:hAnsi="Times New Roman" w:cs="Times New Roman"/>
          <w:sz w:val="20"/>
          <w:szCs w:val="20"/>
        </w:rPr>
        <w:t xml:space="preserve">; </w:t>
      </w:r>
      <w:r w:rsidRPr="00A35524">
        <w:rPr>
          <w:rFonts w:ascii="Times New Roman" w:hAnsi="Times New Roman" w:cs="Times New Roman"/>
          <w:sz w:val="20"/>
          <w:szCs w:val="20"/>
        </w:rPr>
        <w:t>NUP50</w:t>
      </w:r>
      <w:r>
        <w:rPr>
          <w:rFonts w:ascii="Times New Roman" w:hAnsi="Times New Roman" w:cs="Times New Roman"/>
          <w:sz w:val="20"/>
          <w:szCs w:val="20"/>
        </w:rPr>
        <w:t xml:space="preserve">; </w:t>
      </w:r>
      <w:r w:rsidRPr="00A35524">
        <w:rPr>
          <w:rFonts w:ascii="Times New Roman" w:hAnsi="Times New Roman" w:cs="Times New Roman"/>
          <w:sz w:val="20"/>
          <w:szCs w:val="20"/>
        </w:rPr>
        <w:t>NXPE4</w:t>
      </w:r>
      <w:r>
        <w:rPr>
          <w:rFonts w:ascii="Times New Roman" w:hAnsi="Times New Roman" w:cs="Times New Roman"/>
          <w:sz w:val="20"/>
          <w:szCs w:val="20"/>
        </w:rPr>
        <w:t xml:space="preserve">; </w:t>
      </w:r>
      <w:r w:rsidRPr="00A35524">
        <w:rPr>
          <w:rFonts w:ascii="Times New Roman" w:hAnsi="Times New Roman" w:cs="Times New Roman"/>
          <w:sz w:val="20"/>
          <w:szCs w:val="20"/>
        </w:rPr>
        <w:t>NXPH1</w:t>
      </w:r>
      <w:r>
        <w:rPr>
          <w:rFonts w:ascii="Times New Roman" w:hAnsi="Times New Roman" w:cs="Times New Roman"/>
          <w:sz w:val="20"/>
          <w:szCs w:val="20"/>
        </w:rPr>
        <w:t xml:space="preserve">; </w:t>
      </w:r>
      <w:r w:rsidRPr="00A35524">
        <w:rPr>
          <w:rFonts w:ascii="Times New Roman" w:hAnsi="Times New Roman" w:cs="Times New Roman"/>
          <w:sz w:val="20"/>
          <w:szCs w:val="20"/>
        </w:rPr>
        <w:t>NXPH3</w:t>
      </w:r>
      <w:r>
        <w:rPr>
          <w:rFonts w:ascii="Times New Roman" w:hAnsi="Times New Roman" w:cs="Times New Roman"/>
          <w:sz w:val="20"/>
          <w:szCs w:val="20"/>
        </w:rPr>
        <w:t xml:space="preserve">; </w:t>
      </w:r>
      <w:r w:rsidRPr="00A35524">
        <w:rPr>
          <w:rFonts w:ascii="Times New Roman" w:hAnsi="Times New Roman" w:cs="Times New Roman"/>
          <w:sz w:val="20"/>
          <w:szCs w:val="20"/>
        </w:rPr>
        <w:t>OBP2B</w:t>
      </w:r>
      <w:r>
        <w:rPr>
          <w:rFonts w:ascii="Times New Roman" w:hAnsi="Times New Roman" w:cs="Times New Roman"/>
          <w:sz w:val="20"/>
          <w:szCs w:val="20"/>
        </w:rPr>
        <w:t xml:space="preserve">; </w:t>
      </w:r>
      <w:r w:rsidRPr="00A35524">
        <w:rPr>
          <w:rFonts w:ascii="Times New Roman" w:hAnsi="Times New Roman" w:cs="Times New Roman"/>
          <w:sz w:val="20"/>
          <w:szCs w:val="20"/>
        </w:rPr>
        <w:t>OCLN</w:t>
      </w:r>
      <w:r>
        <w:rPr>
          <w:rFonts w:ascii="Times New Roman" w:hAnsi="Times New Roman" w:cs="Times New Roman"/>
          <w:sz w:val="20"/>
          <w:szCs w:val="20"/>
        </w:rPr>
        <w:t xml:space="preserve">; </w:t>
      </w:r>
      <w:r w:rsidRPr="00A35524">
        <w:rPr>
          <w:rFonts w:ascii="Times New Roman" w:hAnsi="Times New Roman" w:cs="Times New Roman"/>
          <w:sz w:val="20"/>
          <w:szCs w:val="20"/>
        </w:rPr>
        <w:t>ODAM</w:t>
      </w:r>
      <w:r>
        <w:rPr>
          <w:rFonts w:ascii="Times New Roman" w:hAnsi="Times New Roman" w:cs="Times New Roman"/>
          <w:sz w:val="20"/>
          <w:szCs w:val="20"/>
        </w:rPr>
        <w:t xml:space="preserve">; </w:t>
      </w:r>
      <w:r w:rsidRPr="00A35524">
        <w:rPr>
          <w:rFonts w:ascii="Times New Roman" w:hAnsi="Times New Roman" w:cs="Times New Roman"/>
          <w:sz w:val="20"/>
          <w:szCs w:val="20"/>
        </w:rPr>
        <w:t>OFD1</w:t>
      </w:r>
      <w:r>
        <w:rPr>
          <w:rFonts w:ascii="Times New Roman" w:hAnsi="Times New Roman" w:cs="Times New Roman"/>
          <w:sz w:val="20"/>
          <w:szCs w:val="20"/>
        </w:rPr>
        <w:t xml:space="preserve">; </w:t>
      </w:r>
      <w:r w:rsidRPr="00A35524">
        <w:rPr>
          <w:rFonts w:ascii="Times New Roman" w:hAnsi="Times New Roman" w:cs="Times New Roman"/>
          <w:sz w:val="20"/>
          <w:szCs w:val="20"/>
        </w:rPr>
        <w:t>OGA</w:t>
      </w:r>
      <w:r>
        <w:rPr>
          <w:rFonts w:ascii="Times New Roman" w:hAnsi="Times New Roman" w:cs="Times New Roman"/>
          <w:sz w:val="20"/>
          <w:szCs w:val="20"/>
        </w:rPr>
        <w:t xml:space="preserve">; </w:t>
      </w:r>
      <w:r w:rsidRPr="00A35524">
        <w:rPr>
          <w:rFonts w:ascii="Times New Roman" w:hAnsi="Times New Roman" w:cs="Times New Roman"/>
          <w:sz w:val="20"/>
          <w:szCs w:val="20"/>
        </w:rPr>
        <w:t>OGFR</w:t>
      </w:r>
      <w:r>
        <w:rPr>
          <w:rFonts w:ascii="Times New Roman" w:hAnsi="Times New Roman" w:cs="Times New Roman"/>
          <w:sz w:val="20"/>
          <w:szCs w:val="20"/>
        </w:rPr>
        <w:t xml:space="preserve">; </w:t>
      </w:r>
      <w:r w:rsidRPr="00A35524">
        <w:rPr>
          <w:rFonts w:ascii="Times New Roman" w:hAnsi="Times New Roman" w:cs="Times New Roman"/>
          <w:sz w:val="20"/>
          <w:szCs w:val="20"/>
        </w:rPr>
        <w:t>OGN</w:t>
      </w:r>
      <w:r>
        <w:rPr>
          <w:rFonts w:ascii="Times New Roman" w:hAnsi="Times New Roman" w:cs="Times New Roman"/>
          <w:sz w:val="20"/>
          <w:szCs w:val="20"/>
        </w:rPr>
        <w:t xml:space="preserve">; </w:t>
      </w:r>
      <w:r w:rsidRPr="00A35524">
        <w:rPr>
          <w:rFonts w:ascii="Times New Roman" w:hAnsi="Times New Roman" w:cs="Times New Roman"/>
          <w:sz w:val="20"/>
          <w:szCs w:val="20"/>
        </w:rPr>
        <w:t>OGT</w:t>
      </w:r>
      <w:r>
        <w:rPr>
          <w:rFonts w:ascii="Times New Roman" w:hAnsi="Times New Roman" w:cs="Times New Roman"/>
          <w:sz w:val="20"/>
          <w:szCs w:val="20"/>
        </w:rPr>
        <w:t xml:space="preserve">; </w:t>
      </w:r>
      <w:r w:rsidRPr="00A35524">
        <w:rPr>
          <w:rFonts w:ascii="Times New Roman" w:hAnsi="Times New Roman" w:cs="Times New Roman"/>
          <w:sz w:val="20"/>
          <w:szCs w:val="20"/>
        </w:rPr>
        <w:t>OLFM4</w:t>
      </w:r>
      <w:r>
        <w:rPr>
          <w:rFonts w:ascii="Times New Roman" w:hAnsi="Times New Roman" w:cs="Times New Roman"/>
          <w:sz w:val="20"/>
          <w:szCs w:val="20"/>
        </w:rPr>
        <w:t xml:space="preserve">; </w:t>
      </w:r>
      <w:r w:rsidRPr="00A35524">
        <w:rPr>
          <w:rFonts w:ascii="Times New Roman" w:hAnsi="Times New Roman" w:cs="Times New Roman"/>
          <w:sz w:val="20"/>
          <w:szCs w:val="20"/>
        </w:rPr>
        <w:t>OLR1</w:t>
      </w:r>
      <w:r>
        <w:rPr>
          <w:rFonts w:ascii="Times New Roman" w:hAnsi="Times New Roman" w:cs="Times New Roman"/>
          <w:sz w:val="20"/>
          <w:szCs w:val="20"/>
        </w:rPr>
        <w:t xml:space="preserve">; </w:t>
      </w:r>
      <w:r w:rsidRPr="00A35524">
        <w:rPr>
          <w:rFonts w:ascii="Times New Roman" w:hAnsi="Times New Roman" w:cs="Times New Roman"/>
          <w:sz w:val="20"/>
          <w:szCs w:val="20"/>
        </w:rPr>
        <w:t>OMD</w:t>
      </w:r>
      <w:r>
        <w:rPr>
          <w:rFonts w:ascii="Times New Roman" w:hAnsi="Times New Roman" w:cs="Times New Roman"/>
          <w:sz w:val="20"/>
          <w:szCs w:val="20"/>
        </w:rPr>
        <w:t xml:space="preserve">; </w:t>
      </w:r>
      <w:r w:rsidRPr="00A35524">
        <w:rPr>
          <w:rFonts w:ascii="Times New Roman" w:hAnsi="Times New Roman" w:cs="Times New Roman"/>
          <w:sz w:val="20"/>
          <w:szCs w:val="20"/>
        </w:rPr>
        <w:t>OMG</w:t>
      </w:r>
      <w:r>
        <w:rPr>
          <w:rFonts w:ascii="Times New Roman" w:hAnsi="Times New Roman" w:cs="Times New Roman"/>
          <w:sz w:val="20"/>
          <w:szCs w:val="20"/>
        </w:rPr>
        <w:t xml:space="preserve">; </w:t>
      </w:r>
      <w:r w:rsidRPr="00A35524">
        <w:rPr>
          <w:rFonts w:ascii="Times New Roman" w:hAnsi="Times New Roman" w:cs="Times New Roman"/>
          <w:sz w:val="20"/>
          <w:szCs w:val="20"/>
        </w:rPr>
        <w:t>OMP</w:t>
      </w:r>
      <w:r>
        <w:rPr>
          <w:rFonts w:ascii="Times New Roman" w:hAnsi="Times New Roman" w:cs="Times New Roman"/>
          <w:sz w:val="20"/>
          <w:szCs w:val="20"/>
        </w:rPr>
        <w:t xml:space="preserve">; </w:t>
      </w:r>
      <w:r w:rsidRPr="00A35524">
        <w:rPr>
          <w:rFonts w:ascii="Times New Roman" w:hAnsi="Times New Roman" w:cs="Times New Roman"/>
          <w:sz w:val="20"/>
          <w:szCs w:val="20"/>
        </w:rPr>
        <w:t>OPHN1</w:t>
      </w:r>
      <w:r>
        <w:rPr>
          <w:rFonts w:ascii="Times New Roman" w:hAnsi="Times New Roman" w:cs="Times New Roman"/>
          <w:sz w:val="20"/>
          <w:szCs w:val="20"/>
        </w:rPr>
        <w:t xml:space="preserve">; </w:t>
      </w:r>
      <w:r w:rsidRPr="00A35524">
        <w:rPr>
          <w:rFonts w:ascii="Times New Roman" w:hAnsi="Times New Roman" w:cs="Times New Roman"/>
          <w:sz w:val="20"/>
          <w:szCs w:val="20"/>
        </w:rPr>
        <w:t>OPLAH</w:t>
      </w:r>
      <w:r>
        <w:rPr>
          <w:rFonts w:ascii="Times New Roman" w:hAnsi="Times New Roman" w:cs="Times New Roman"/>
          <w:sz w:val="20"/>
          <w:szCs w:val="20"/>
        </w:rPr>
        <w:t xml:space="preserve">; </w:t>
      </w:r>
      <w:r w:rsidRPr="00A35524">
        <w:rPr>
          <w:rFonts w:ascii="Times New Roman" w:hAnsi="Times New Roman" w:cs="Times New Roman"/>
          <w:sz w:val="20"/>
          <w:szCs w:val="20"/>
        </w:rPr>
        <w:t>OPTC</w:t>
      </w:r>
      <w:r>
        <w:rPr>
          <w:rFonts w:ascii="Times New Roman" w:hAnsi="Times New Roman" w:cs="Times New Roman"/>
          <w:sz w:val="20"/>
          <w:szCs w:val="20"/>
        </w:rPr>
        <w:t xml:space="preserve">; </w:t>
      </w:r>
      <w:r w:rsidRPr="00A35524">
        <w:rPr>
          <w:rFonts w:ascii="Times New Roman" w:hAnsi="Times New Roman" w:cs="Times New Roman"/>
          <w:sz w:val="20"/>
          <w:szCs w:val="20"/>
        </w:rPr>
        <w:t>ORM1</w:t>
      </w:r>
      <w:r>
        <w:rPr>
          <w:rFonts w:ascii="Times New Roman" w:hAnsi="Times New Roman" w:cs="Times New Roman"/>
          <w:sz w:val="20"/>
          <w:szCs w:val="20"/>
        </w:rPr>
        <w:t xml:space="preserve">; </w:t>
      </w:r>
      <w:r w:rsidRPr="00A35524">
        <w:rPr>
          <w:rFonts w:ascii="Times New Roman" w:hAnsi="Times New Roman" w:cs="Times New Roman"/>
          <w:sz w:val="20"/>
          <w:szCs w:val="20"/>
        </w:rPr>
        <w:t>OSBPL2</w:t>
      </w:r>
      <w:r>
        <w:rPr>
          <w:rFonts w:ascii="Times New Roman" w:hAnsi="Times New Roman" w:cs="Times New Roman"/>
          <w:sz w:val="20"/>
          <w:szCs w:val="20"/>
        </w:rPr>
        <w:t xml:space="preserve">; </w:t>
      </w:r>
      <w:r w:rsidRPr="00A35524">
        <w:rPr>
          <w:rFonts w:ascii="Times New Roman" w:hAnsi="Times New Roman" w:cs="Times New Roman"/>
          <w:sz w:val="20"/>
          <w:szCs w:val="20"/>
        </w:rPr>
        <w:t>OSCAR</w:t>
      </w:r>
      <w:r>
        <w:rPr>
          <w:rFonts w:ascii="Times New Roman" w:hAnsi="Times New Roman" w:cs="Times New Roman"/>
          <w:sz w:val="20"/>
          <w:szCs w:val="20"/>
        </w:rPr>
        <w:t xml:space="preserve">; </w:t>
      </w:r>
      <w:r w:rsidRPr="00A35524">
        <w:rPr>
          <w:rFonts w:ascii="Times New Roman" w:hAnsi="Times New Roman" w:cs="Times New Roman"/>
          <w:sz w:val="20"/>
          <w:szCs w:val="20"/>
        </w:rPr>
        <w:t>OSM</w:t>
      </w:r>
      <w:r>
        <w:rPr>
          <w:rFonts w:ascii="Times New Roman" w:hAnsi="Times New Roman" w:cs="Times New Roman"/>
          <w:sz w:val="20"/>
          <w:szCs w:val="20"/>
        </w:rPr>
        <w:t xml:space="preserve">; </w:t>
      </w:r>
      <w:r w:rsidRPr="00A35524">
        <w:rPr>
          <w:rFonts w:ascii="Times New Roman" w:hAnsi="Times New Roman" w:cs="Times New Roman"/>
          <w:sz w:val="20"/>
          <w:szCs w:val="20"/>
        </w:rPr>
        <w:t>OSMR</w:t>
      </w:r>
      <w:r>
        <w:rPr>
          <w:rFonts w:ascii="Times New Roman" w:hAnsi="Times New Roman" w:cs="Times New Roman"/>
          <w:sz w:val="20"/>
          <w:szCs w:val="20"/>
        </w:rPr>
        <w:t xml:space="preserve">; </w:t>
      </w:r>
      <w:r w:rsidRPr="00A35524">
        <w:rPr>
          <w:rFonts w:ascii="Times New Roman" w:hAnsi="Times New Roman" w:cs="Times New Roman"/>
          <w:sz w:val="20"/>
          <w:szCs w:val="20"/>
        </w:rPr>
        <w:t>OSTN</w:t>
      </w:r>
      <w:r>
        <w:rPr>
          <w:rFonts w:ascii="Times New Roman" w:hAnsi="Times New Roman" w:cs="Times New Roman"/>
          <w:sz w:val="20"/>
          <w:szCs w:val="20"/>
        </w:rPr>
        <w:t xml:space="preserve">; </w:t>
      </w:r>
      <w:r w:rsidRPr="00A35524">
        <w:rPr>
          <w:rFonts w:ascii="Times New Roman" w:hAnsi="Times New Roman" w:cs="Times New Roman"/>
          <w:sz w:val="20"/>
          <w:szCs w:val="20"/>
        </w:rPr>
        <w:t>OTOA</w:t>
      </w:r>
      <w:r>
        <w:rPr>
          <w:rFonts w:ascii="Times New Roman" w:hAnsi="Times New Roman" w:cs="Times New Roman"/>
          <w:sz w:val="20"/>
          <w:szCs w:val="20"/>
        </w:rPr>
        <w:t xml:space="preserve">; </w:t>
      </w:r>
      <w:r w:rsidRPr="00A35524">
        <w:rPr>
          <w:rFonts w:ascii="Times New Roman" w:hAnsi="Times New Roman" w:cs="Times New Roman"/>
          <w:sz w:val="20"/>
          <w:szCs w:val="20"/>
        </w:rPr>
        <w:t>OTUD6B</w:t>
      </w:r>
      <w:r>
        <w:rPr>
          <w:rFonts w:ascii="Times New Roman" w:hAnsi="Times New Roman" w:cs="Times New Roman"/>
          <w:sz w:val="20"/>
          <w:szCs w:val="20"/>
        </w:rPr>
        <w:t xml:space="preserve">; </w:t>
      </w:r>
      <w:r w:rsidRPr="00A35524">
        <w:rPr>
          <w:rFonts w:ascii="Times New Roman" w:hAnsi="Times New Roman" w:cs="Times New Roman"/>
          <w:sz w:val="20"/>
          <w:szCs w:val="20"/>
        </w:rPr>
        <w:t>OTUD7B</w:t>
      </w:r>
      <w:r>
        <w:rPr>
          <w:rFonts w:ascii="Times New Roman" w:hAnsi="Times New Roman" w:cs="Times New Roman"/>
          <w:sz w:val="20"/>
          <w:szCs w:val="20"/>
        </w:rPr>
        <w:t xml:space="preserve">; </w:t>
      </w:r>
      <w:r w:rsidRPr="00A35524">
        <w:rPr>
          <w:rFonts w:ascii="Times New Roman" w:hAnsi="Times New Roman" w:cs="Times New Roman"/>
          <w:sz w:val="20"/>
          <w:szCs w:val="20"/>
        </w:rPr>
        <w:t>OXCT1</w:t>
      </w:r>
      <w:r>
        <w:rPr>
          <w:rFonts w:ascii="Times New Roman" w:hAnsi="Times New Roman" w:cs="Times New Roman"/>
          <w:sz w:val="20"/>
          <w:szCs w:val="20"/>
        </w:rPr>
        <w:t xml:space="preserve">; </w:t>
      </w:r>
      <w:r w:rsidRPr="00A35524">
        <w:rPr>
          <w:rFonts w:ascii="Times New Roman" w:hAnsi="Times New Roman" w:cs="Times New Roman"/>
          <w:sz w:val="20"/>
          <w:szCs w:val="20"/>
        </w:rPr>
        <w:t>OXT</w:t>
      </w:r>
      <w:r>
        <w:rPr>
          <w:rFonts w:ascii="Times New Roman" w:hAnsi="Times New Roman" w:cs="Times New Roman"/>
          <w:sz w:val="20"/>
          <w:szCs w:val="20"/>
        </w:rPr>
        <w:t xml:space="preserve">; </w:t>
      </w:r>
      <w:r w:rsidRPr="00A35524">
        <w:rPr>
          <w:rFonts w:ascii="Times New Roman" w:hAnsi="Times New Roman" w:cs="Times New Roman"/>
          <w:sz w:val="20"/>
          <w:szCs w:val="20"/>
        </w:rPr>
        <w:t>P4HB</w:t>
      </w:r>
      <w:r>
        <w:rPr>
          <w:rFonts w:ascii="Times New Roman" w:hAnsi="Times New Roman" w:cs="Times New Roman"/>
          <w:sz w:val="20"/>
          <w:szCs w:val="20"/>
        </w:rPr>
        <w:t xml:space="preserve">; </w:t>
      </w:r>
      <w:r w:rsidRPr="00A35524">
        <w:rPr>
          <w:rFonts w:ascii="Times New Roman" w:hAnsi="Times New Roman" w:cs="Times New Roman"/>
          <w:sz w:val="20"/>
          <w:szCs w:val="20"/>
        </w:rPr>
        <w:t>PACS2</w:t>
      </w:r>
      <w:r>
        <w:rPr>
          <w:rFonts w:ascii="Times New Roman" w:hAnsi="Times New Roman" w:cs="Times New Roman"/>
          <w:sz w:val="20"/>
          <w:szCs w:val="20"/>
        </w:rPr>
        <w:t xml:space="preserve">; </w:t>
      </w:r>
      <w:r w:rsidRPr="00A35524">
        <w:rPr>
          <w:rFonts w:ascii="Times New Roman" w:hAnsi="Times New Roman" w:cs="Times New Roman"/>
          <w:sz w:val="20"/>
          <w:szCs w:val="20"/>
        </w:rPr>
        <w:t>PADI2</w:t>
      </w:r>
      <w:r>
        <w:rPr>
          <w:rFonts w:ascii="Times New Roman" w:hAnsi="Times New Roman" w:cs="Times New Roman"/>
          <w:sz w:val="20"/>
          <w:szCs w:val="20"/>
        </w:rPr>
        <w:t xml:space="preserve">; </w:t>
      </w:r>
      <w:r w:rsidRPr="00A35524">
        <w:rPr>
          <w:rFonts w:ascii="Times New Roman" w:hAnsi="Times New Roman" w:cs="Times New Roman"/>
          <w:sz w:val="20"/>
          <w:szCs w:val="20"/>
        </w:rPr>
        <w:t>PADI4</w:t>
      </w:r>
      <w:r>
        <w:rPr>
          <w:rFonts w:ascii="Times New Roman" w:hAnsi="Times New Roman" w:cs="Times New Roman"/>
          <w:sz w:val="20"/>
          <w:szCs w:val="20"/>
        </w:rPr>
        <w:t xml:space="preserve">; </w:t>
      </w:r>
      <w:r w:rsidRPr="00A35524">
        <w:rPr>
          <w:rFonts w:ascii="Times New Roman" w:hAnsi="Times New Roman" w:cs="Times New Roman"/>
          <w:sz w:val="20"/>
          <w:szCs w:val="20"/>
        </w:rPr>
        <w:t>PAEP</w:t>
      </w:r>
      <w:r>
        <w:rPr>
          <w:rFonts w:ascii="Times New Roman" w:hAnsi="Times New Roman" w:cs="Times New Roman"/>
          <w:sz w:val="20"/>
          <w:szCs w:val="20"/>
        </w:rPr>
        <w:t xml:space="preserve">; </w:t>
      </w:r>
      <w:r w:rsidRPr="00A35524">
        <w:rPr>
          <w:rFonts w:ascii="Times New Roman" w:hAnsi="Times New Roman" w:cs="Times New Roman"/>
          <w:sz w:val="20"/>
          <w:szCs w:val="20"/>
        </w:rPr>
        <w:t>PAFAH1B3</w:t>
      </w:r>
      <w:r>
        <w:rPr>
          <w:rFonts w:ascii="Times New Roman" w:hAnsi="Times New Roman" w:cs="Times New Roman"/>
          <w:sz w:val="20"/>
          <w:szCs w:val="20"/>
        </w:rPr>
        <w:t xml:space="preserve">; </w:t>
      </w:r>
      <w:r w:rsidRPr="00A35524">
        <w:rPr>
          <w:rFonts w:ascii="Times New Roman" w:hAnsi="Times New Roman" w:cs="Times New Roman"/>
          <w:sz w:val="20"/>
          <w:szCs w:val="20"/>
        </w:rPr>
        <w:t>PAFAH2</w:t>
      </w:r>
      <w:r>
        <w:rPr>
          <w:rFonts w:ascii="Times New Roman" w:hAnsi="Times New Roman" w:cs="Times New Roman"/>
          <w:sz w:val="20"/>
          <w:szCs w:val="20"/>
        </w:rPr>
        <w:t xml:space="preserve">; </w:t>
      </w:r>
      <w:r w:rsidRPr="00A35524">
        <w:rPr>
          <w:rFonts w:ascii="Times New Roman" w:hAnsi="Times New Roman" w:cs="Times New Roman"/>
          <w:sz w:val="20"/>
          <w:szCs w:val="20"/>
        </w:rPr>
        <w:t>PAG1</w:t>
      </w:r>
      <w:r>
        <w:rPr>
          <w:rFonts w:ascii="Times New Roman" w:hAnsi="Times New Roman" w:cs="Times New Roman"/>
          <w:sz w:val="20"/>
          <w:szCs w:val="20"/>
        </w:rPr>
        <w:t xml:space="preserve">; </w:t>
      </w:r>
      <w:r w:rsidRPr="00A35524">
        <w:rPr>
          <w:rFonts w:ascii="Times New Roman" w:hAnsi="Times New Roman" w:cs="Times New Roman"/>
          <w:sz w:val="20"/>
          <w:szCs w:val="20"/>
        </w:rPr>
        <w:t>PAGR1</w:t>
      </w:r>
      <w:r>
        <w:rPr>
          <w:rFonts w:ascii="Times New Roman" w:hAnsi="Times New Roman" w:cs="Times New Roman"/>
          <w:sz w:val="20"/>
          <w:szCs w:val="20"/>
        </w:rPr>
        <w:t xml:space="preserve">; </w:t>
      </w:r>
      <w:r w:rsidRPr="00A35524">
        <w:rPr>
          <w:rFonts w:ascii="Times New Roman" w:hAnsi="Times New Roman" w:cs="Times New Roman"/>
          <w:sz w:val="20"/>
          <w:szCs w:val="20"/>
        </w:rPr>
        <w:t>PAIP2B</w:t>
      </w:r>
      <w:r>
        <w:rPr>
          <w:rFonts w:ascii="Times New Roman" w:hAnsi="Times New Roman" w:cs="Times New Roman"/>
          <w:sz w:val="20"/>
          <w:szCs w:val="20"/>
        </w:rPr>
        <w:t xml:space="preserve">; </w:t>
      </w:r>
      <w:r w:rsidRPr="00A35524">
        <w:rPr>
          <w:rFonts w:ascii="Times New Roman" w:hAnsi="Times New Roman" w:cs="Times New Roman"/>
          <w:sz w:val="20"/>
          <w:szCs w:val="20"/>
        </w:rPr>
        <w:t>PAK4</w:t>
      </w:r>
      <w:r>
        <w:rPr>
          <w:rFonts w:ascii="Times New Roman" w:hAnsi="Times New Roman" w:cs="Times New Roman"/>
          <w:sz w:val="20"/>
          <w:szCs w:val="20"/>
        </w:rPr>
        <w:t xml:space="preserve">; </w:t>
      </w:r>
      <w:r w:rsidRPr="00A35524">
        <w:rPr>
          <w:rFonts w:ascii="Times New Roman" w:hAnsi="Times New Roman" w:cs="Times New Roman"/>
          <w:sz w:val="20"/>
          <w:szCs w:val="20"/>
        </w:rPr>
        <w:t>PALLD</w:t>
      </w:r>
      <w:r>
        <w:rPr>
          <w:rFonts w:ascii="Times New Roman" w:hAnsi="Times New Roman" w:cs="Times New Roman"/>
          <w:sz w:val="20"/>
          <w:szCs w:val="20"/>
        </w:rPr>
        <w:t xml:space="preserve">; </w:t>
      </w:r>
      <w:r w:rsidRPr="00A35524">
        <w:rPr>
          <w:rFonts w:ascii="Times New Roman" w:hAnsi="Times New Roman" w:cs="Times New Roman"/>
          <w:sz w:val="20"/>
          <w:szCs w:val="20"/>
        </w:rPr>
        <w:t>PALM</w:t>
      </w:r>
      <w:r>
        <w:rPr>
          <w:rFonts w:ascii="Times New Roman" w:hAnsi="Times New Roman" w:cs="Times New Roman"/>
          <w:sz w:val="20"/>
          <w:szCs w:val="20"/>
        </w:rPr>
        <w:t xml:space="preserve">; </w:t>
      </w:r>
      <w:r w:rsidRPr="00A35524">
        <w:rPr>
          <w:rFonts w:ascii="Times New Roman" w:hAnsi="Times New Roman" w:cs="Times New Roman"/>
          <w:sz w:val="20"/>
          <w:szCs w:val="20"/>
        </w:rPr>
        <w:t>PALM2</w:t>
      </w:r>
      <w:r>
        <w:rPr>
          <w:rFonts w:ascii="Times New Roman" w:hAnsi="Times New Roman" w:cs="Times New Roman"/>
          <w:sz w:val="20"/>
          <w:szCs w:val="20"/>
        </w:rPr>
        <w:t xml:space="preserve">; </w:t>
      </w:r>
      <w:r w:rsidRPr="00A35524">
        <w:rPr>
          <w:rFonts w:ascii="Times New Roman" w:hAnsi="Times New Roman" w:cs="Times New Roman"/>
          <w:sz w:val="20"/>
          <w:szCs w:val="20"/>
        </w:rPr>
        <w:t>PALM3</w:t>
      </w:r>
      <w:r>
        <w:rPr>
          <w:rFonts w:ascii="Times New Roman" w:hAnsi="Times New Roman" w:cs="Times New Roman"/>
          <w:sz w:val="20"/>
          <w:szCs w:val="20"/>
        </w:rPr>
        <w:t xml:space="preserve">; </w:t>
      </w:r>
      <w:r w:rsidRPr="00A35524">
        <w:rPr>
          <w:rFonts w:ascii="Times New Roman" w:hAnsi="Times New Roman" w:cs="Times New Roman"/>
          <w:sz w:val="20"/>
          <w:szCs w:val="20"/>
        </w:rPr>
        <w:t>PAM</w:t>
      </w:r>
      <w:r>
        <w:rPr>
          <w:rFonts w:ascii="Times New Roman" w:hAnsi="Times New Roman" w:cs="Times New Roman"/>
          <w:sz w:val="20"/>
          <w:szCs w:val="20"/>
        </w:rPr>
        <w:t xml:space="preserve">; </w:t>
      </w:r>
      <w:r w:rsidRPr="00A35524">
        <w:rPr>
          <w:rFonts w:ascii="Times New Roman" w:hAnsi="Times New Roman" w:cs="Times New Roman"/>
          <w:sz w:val="20"/>
          <w:szCs w:val="20"/>
        </w:rPr>
        <w:t>PAMR1</w:t>
      </w:r>
      <w:r>
        <w:rPr>
          <w:rFonts w:ascii="Times New Roman" w:hAnsi="Times New Roman" w:cs="Times New Roman"/>
          <w:sz w:val="20"/>
          <w:szCs w:val="20"/>
        </w:rPr>
        <w:t xml:space="preserve">; </w:t>
      </w:r>
      <w:r w:rsidRPr="00A35524">
        <w:rPr>
          <w:rFonts w:ascii="Times New Roman" w:hAnsi="Times New Roman" w:cs="Times New Roman"/>
          <w:sz w:val="20"/>
          <w:szCs w:val="20"/>
        </w:rPr>
        <w:t>PAPPA</w:t>
      </w:r>
      <w:r>
        <w:rPr>
          <w:rFonts w:ascii="Times New Roman" w:hAnsi="Times New Roman" w:cs="Times New Roman"/>
          <w:sz w:val="20"/>
          <w:szCs w:val="20"/>
        </w:rPr>
        <w:t xml:space="preserve">; </w:t>
      </w:r>
      <w:r w:rsidRPr="00A35524">
        <w:rPr>
          <w:rFonts w:ascii="Times New Roman" w:hAnsi="Times New Roman" w:cs="Times New Roman"/>
          <w:sz w:val="20"/>
          <w:szCs w:val="20"/>
        </w:rPr>
        <w:t>PARD3</w:t>
      </w:r>
      <w:r>
        <w:rPr>
          <w:rFonts w:ascii="Times New Roman" w:hAnsi="Times New Roman" w:cs="Times New Roman"/>
          <w:sz w:val="20"/>
          <w:szCs w:val="20"/>
        </w:rPr>
        <w:t xml:space="preserve">; </w:t>
      </w:r>
      <w:r w:rsidRPr="00A35524">
        <w:rPr>
          <w:rFonts w:ascii="Times New Roman" w:hAnsi="Times New Roman" w:cs="Times New Roman"/>
          <w:sz w:val="20"/>
          <w:szCs w:val="20"/>
        </w:rPr>
        <w:t>PARK7</w:t>
      </w:r>
      <w:r>
        <w:rPr>
          <w:rFonts w:ascii="Times New Roman" w:hAnsi="Times New Roman" w:cs="Times New Roman"/>
          <w:sz w:val="20"/>
          <w:szCs w:val="20"/>
        </w:rPr>
        <w:t xml:space="preserve">; </w:t>
      </w:r>
      <w:r w:rsidRPr="00A35524">
        <w:rPr>
          <w:rFonts w:ascii="Times New Roman" w:hAnsi="Times New Roman" w:cs="Times New Roman"/>
          <w:sz w:val="20"/>
          <w:szCs w:val="20"/>
        </w:rPr>
        <w:t>PARP1</w:t>
      </w:r>
      <w:r>
        <w:rPr>
          <w:rFonts w:ascii="Times New Roman" w:hAnsi="Times New Roman" w:cs="Times New Roman"/>
          <w:sz w:val="20"/>
          <w:szCs w:val="20"/>
        </w:rPr>
        <w:t xml:space="preserve">; </w:t>
      </w:r>
      <w:r w:rsidRPr="00A35524">
        <w:rPr>
          <w:rFonts w:ascii="Times New Roman" w:hAnsi="Times New Roman" w:cs="Times New Roman"/>
          <w:sz w:val="20"/>
          <w:szCs w:val="20"/>
        </w:rPr>
        <w:t>PAXX</w:t>
      </w:r>
      <w:r>
        <w:rPr>
          <w:rFonts w:ascii="Times New Roman" w:hAnsi="Times New Roman" w:cs="Times New Roman"/>
          <w:sz w:val="20"/>
          <w:szCs w:val="20"/>
        </w:rPr>
        <w:t xml:space="preserve">; </w:t>
      </w:r>
      <w:r w:rsidRPr="00A35524">
        <w:rPr>
          <w:rFonts w:ascii="Times New Roman" w:hAnsi="Times New Roman" w:cs="Times New Roman"/>
          <w:sz w:val="20"/>
          <w:szCs w:val="20"/>
        </w:rPr>
        <w:t>PBK</w:t>
      </w:r>
      <w:r>
        <w:rPr>
          <w:rFonts w:ascii="Times New Roman" w:hAnsi="Times New Roman" w:cs="Times New Roman"/>
          <w:sz w:val="20"/>
          <w:szCs w:val="20"/>
        </w:rPr>
        <w:t xml:space="preserve">; </w:t>
      </w:r>
      <w:r w:rsidRPr="00A35524">
        <w:rPr>
          <w:rFonts w:ascii="Times New Roman" w:hAnsi="Times New Roman" w:cs="Times New Roman"/>
          <w:sz w:val="20"/>
          <w:szCs w:val="20"/>
        </w:rPr>
        <w:t>PBLD</w:t>
      </w:r>
      <w:r>
        <w:rPr>
          <w:rFonts w:ascii="Times New Roman" w:hAnsi="Times New Roman" w:cs="Times New Roman"/>
          <w:sz w:val="20"/>
          <w:szCs w:val="20"/>
        </w:rPr>
        <w:t xml:space="preserve">; </w:t>
      </w:r>
      <w:r w:rsidRPr="00A35524">
        <w:rPr>
          <w:rFonts w:ascii="Times New Roman" w:hAnsi="Times New Roman" w:cs="Times New Roman"/>
          <w:sz w:val="20"/>
          <w:szCs w:val="20"/>
        </w:rPr>
        <w:t>PBXIP1</w:t>
      </w:r>
      <w:r>
        <w:rPr>
          <w:rFonts w:ascii="Times New Roman" w:hAnsi="Times New Roman" w:cs="Times New Roman"/>
          <w:sz w:val="20"/>
          <w:szCs w:val="20"/>
        </w:rPr>
        <w:t xml:space="preserve">; </w:t>
      </w:r>
      <w:r w:rsidRPr="00A35524">
        <w:rPr>
          <w:rFonts w:ascii="Times New Roman" w:hAnsi="Times New Roman" w:cs="Times New Roman"/>
          <w:sz w:val="20"/>
          <w:szCs w:val="20"/>
        </w:rPr>
        <w:t>PCARE</w:t>
      </w:r>
      <w:r>
        <w:rPr>
          <w:rFonts w:ascii="Times New Roman" w:hAnsi="Times New Roman" w:cs="Times New Roman"/>
          <w:sz w:val="20"/>
          <w:szCs w:val="20"/>
        </w:rPr>
        <w:t xml:space="preserve">; </w:t>
      </w:r>
      <w:r w:rsidRPr="00A35524">
        <w:rPr>
          <w:rFonts w:ascii="Times New Roman" w:hAnsi="Times New Roman" w:cs="Times New Roman"/>
          <w:sz w:val="20"/>
          <w:szCs w:val="20"/>
        </w:rPr>
        <w:t>PCBD1</w:t>
      </w:r>
      <w:r>
        <w:rPr>
          <w:rFonts w:ascii="Times New Roman" w:hAnsi="Times New Roman" w:cs="Times New Roman"/>
          <w:sz w:val="20"/>
          <w:szCs w:val="20"/>
        </w:rPr>
        <w:t xml:space="preserve">; </w:t>
      </w:r>
      <w:r w:rsidRPr="00A35524">
        <w:rPr>
          <w:rFonts w:ascii="Times New Roman" w:hAnsi="Times New Roman" w:cs="Times New Roman"/>
          <w:sz w:val="20"/>
          <w:szCs w:val="20"/>
        </w:rPr>
        <w:t>PCBP2</w:t>
      </w:r>
      <w:r>
        <w:rPr>
          <w:rFonts w:ascii="Times New Roman" w:hAnsi="Times New Roman" w:cs="Times New Roman"/>
          <w:sz w:val="20"/>
          <w:szCs w:val="20"/>
        </w:rPr>
        <w:t xml:space="preserve">; </w:t>
      </w:r>
      <w:r w:rsidRPr="00A35524">
        <w:rPr>
          <w:rFonts w:ascii="Times New Roman" w:hAnsi="Times New Roman" w:cs="Times New Roman"/>
          <w:sz w:val="20"/>
          <w:szCs w:val="20"/>
        </w:rPr>
        <w:t>PCDH1</w:t>
      </w:r>
      <w:r>
        <w:rPr>
          <w:rFonts w:ascii="Times New Roman" w:hAnsi="Times New Roman" w:cs="Times New Roman"/>
          <w:sz w:val="20"/>
          <w:szCs w:val="20"/>
        </w:rPr>
        <w:t xml:space="preserve">; </w:t>
      </w:r>
      <w:r w:rsidRPr="00A35524">
        <w:rPr>
          <w:rFonts w:ascii="Times New Roman" w:hAnsi="Times New Roman" w:cs="Times New Roman"/>
          <w:sz w:val="20"/>
          <w:szCs w:val="20"/>
        </w:rPr>
        <w:t>PCDH12</w:t>
      </w:r>
      <w:r>
        <w:rPr>
          <w:rFonts w:ascii="Times New Roman" w:hAnsi="Times New Roman" w:cs="Times New Roman"/>
          <w:sz w:val="20"/>
          <w:szCs w:val="20"/>
        </w:rPr>
        <w:t xml:space="preserve">; </w:t>
      </w:r>
      <w:r w:rsidRPr="00A35524">
        <w:rPr>
          <w:rFonts w:ascii="Times New Roman" w:hAnsi="Times New Roman" w:cs="Times New Roman"/>
          <w:sz w:val="20"/>
          <w:szCs w:val="20"/>
        </w:rPr>
        <w:t>PCDH17</w:t>
      </w:r>
      <w:r>
        <w:rPr>
          <w:rFonts w:ascii="Times New Roman" w:hAnsi="Times New Roman" w:cs="Times New Roman"/>
          <w:sz w:val="20"/>
          <w:szCs w:val="20"/>
        </w:rPr>
        <w:t xml:space="preserve">; </w:t>
      </w:r>
      <w:r w:rsidRPr="00A35524">
        <w:rPr>
          <w:rFonts w:ascii="Times New Roman" w:hAnsi="Times New Roman" w:cs="Times New Roman"/>
          <w:sz w:val="20"/>
          <w:szCs w:val="20"/>
        </w:rPr>
        <w:t>PCDH7</w:t>
      </w:r>
      <w:r>
        <w:rPr>
          <w:rFonts w:ascii="Times New Roman" w:hAnsi="Times New Roman" w:cs="Times New Roman"/>
          <w:sz w:val="20"/>
          <w:szCs w:val="20"/>
        </w:rPr>
        <w:t xml:space="preserve">; </w:t>
      </w:r>
      <w:r w:rsidRPr="00A35524">
        <w:rPr>
          <w:rFonts w:ascii="Times New Roman" w:hAnsi="Times New Roman" w:cs="Times New Roman"/>
          <w:sz w:val="20"/>
          <w:szCs w:val="20"/>
        </w:rPr>
        <w:t>PCDH9</w:t>
      </w:r>
      <w:r>
        <w:rPr>
          <w:rFonts w:ascii="Times New Roman" w:hAnsi="Times New Roman" w:cs="Times New Roman"/>
          <w:sz w:val="20"/>
          <w:szCs w:val="20"/>
        </w:rPr>
        <w:t xml:space="preserve">; </w:t>
      </w:r>
      <w:r w:rsidRPr="00A35524">
        <w:rPr>
          <w:rFonts w:ascii="Times New Roman" w:hAnsi="Times New Roman" w:cs="Times New Roman"/>
          <w:sz w:val="20"/>
          <w:szCs w:val="20"/>
        </w:rPr>
        <w:t>PCDHB15</w:t>
      </w:r>
      <w:r>
        <w:rPr>
          <w:rFonts w:ascii="Times New Roman" w:hAnsi="Times New Roman" w:cs="Times New Roman"/>
          <w:sz w:val="20"/>
          <w:szCs w:val="20"/>
        </w:rPr>
        <w:t xml:space="preserve">; </w:t>
      </w:r>
      <w:r w:rsidRPr="00A35524">
        <w:rPr>
          <w:rFonts w:ascii="Times New Roman" w:hAnsi="Times New Roman" w:cs="Times New Roman"/>
          <w:sz w:val="20"/>
          <w:szCs w:val="20"/>
        </w:rPr>
        <w:t>PCNA</w:t>
      </w:r>
      <w:r>
        <w:rPr>
          <w:rFonts w:ascii="Times New Roman" w:hAnsi="Times New Roman" w:cs="Times New Roman"/>
          <w:sz w:val="20"/>
          <w:szCs w:val="20"/>
        </w:rPr>
        <w:t xml:space="preserve">; </w:t>
      </w:r>
      <w:r w:rsidRPr="00A35524">
        <w:rPr>
          <w:rFonts w:ascii="Times New Roman" w:hAnsi="Times New Roman" w:cs="Times New Roman"/>
          <w:sz w:val="20"/>
          <w:szCs w:val="20"/>
        </w:rPr>
        <w:t>PCSK7</w:t>
      </w:r>
      <w:r>
        <w:rPr>
          <w:rFonts w:ascii="Times New Roman" w:hAnsi="Times New Roman" w:cs="Times New Roman"/>
          <w:sz w:val="20"/>
          <w:szCs w:val="20"/>
        </w:rPr>
        <w:t xml:space="preserve">; </w:t>
      </w:r>
      <w:r w:rsidRPr="00A35524">
        <w:rPr>
          <w:rFonts w:ascii="Times New Roman" w:hAnsi="Times New Roman" w:cs="Times New Roman"/>
          <w:sz w:val="20"/>
          <w:szCs w:val="20"/>
        </w:rPr>
        <w:t>PCSK9</w:t>
      </w:r>
      <w:r>
        <w:rPr>
          <w:rFonts w:ascii="Times New Roman" w:hAnsi="Times New Roman" w:cs="Times New Roman"/>
          <w:sz w:val="20"/>
          <w:szCs w:val="20"/>
        </w:rPr>
        <w:t xml:space="preserve">; </w:t>
      </w:r>
      <w:r w:rsidRPr="00A35524">
        <w:rPr>
          <w:rFonts w:ascii="Times New Roman" w:hAnsi="Times New Roman" w:cs="Times New Roman"/>
          <w:sz w:val="20"/>
          <w:szCs w:val="20"/>
        </w:rPr>
        <w:t>PCYT2</w:t>
      </w:r>
      <w:r>
        <w:rPr>
          <w:rFonts w:ascii="Times New Roman" w:hAnsi="Times New Roman" w:cs="Times New Roman"/>
          <w:sz w:val="20"/>
          <w:szCs w:val="20"/>
        </w:rPr>
        <w:t xml:space="preserve">; </w:t>
      </w:r>
      <w:r w:rsidRPr="00A35524">
        <w:rPr>
          <w:rFonts w:ascii="Times New Roman" w:hAnsi="Times New Roman" w:cs="Times New Roman"/>
          <w:sz w:val="20"/>
          <w:szCs w:val="20"/>
        </w:rPr>
        <w:t>PDAP1</w:t>
      </w:r>
      <w:r>
        <w:rPr>
          <w:rFonts w:ascii="Times New Roman" w:hAnsi="Times New Roman" w:cs="Times New Roman"/>
          <w:sz w:val="20"/>
          <w:szCs w:val="20"/>
        </w:rPr>
        <w:t xml:space="preserve">; </w:t>
      </w:r>
      <w:r w:rsidRPr="00A35524">
        <w:rPr>
          <w:rFonts w:ascii="Times New Roman" w:hAnsi="Times New Roman" w:cs="Times New Roman"/>
          <w:sz w:val="20"/>
          <w:szCs w:val="20"/>
        </w:rPr>
        <w:t>PDCD1</w:t>
      </w:r>
      <w:r>
        <w:rPr>
          <w:rFonts w:ascii="Times New Roman" w:hAnsi="Times New Roman" w:cs="Times New Roman"/>
          <w:sz w:val="20"/>
          <w:szCs w:val="20"/>
        </w:rPr>
        <w:t xml:space="preserve">; </w:t>
      </w:r>
      <w:r w:rsidRPr="00A35524">
        <w:rPr>
          <w:rFonts w:ascii="Times New Roman" w:hAnsi="Times New Roman" w:cs="Times New Roman"/>
          <w:sz w:val="20"/>
          <w:szCs w:val="20"/>
        </w:rPr>
        <w:t>PDCD1LG2</w:t>
      </w:r>
      <w:r>
        <w:rPr>
          <w:rFonts w:ascii="Times New Roman" w:hAnsi="Times New Roman" w:cs="Times New Roman"/>
          <w:sz w:val="20"/>
          <w:szCs w:val="20"/>
        </w:rPr>
        <w:t xml:space="preserve">; </w:t>
      </w:r>
      <w:r w:rsidRPr="00A35524">
        <w:rPr>
          <w:rFonts w:ascii="Times New Roman" w:hAnsi="Times New Roman" w:cs="Times New Roman"/>
          <w:sz w:val="20"/>
          <w:szCs w:val="20"/>
        </w:rPr>
        <w:t>PDCD5</w:t>
      </w:r>
      <w:r>
        <w:rPr>
          <w:rFonts w:ascii="Times New Roman" w:hAnsi="Times New Roman" w:cs="Times New Roman"/>
          <w:sz w:val="20"/>
          <w:szCs w:val="20"/>
        </w:rPr>
        <w:t xml:space="preserve">; </w:t>
      </w:r>
      <w:r w:rsidRPr="00A35524">
        <w:rPr>
          <w:rFonts w:ascii="Times New Roman" w:hAnsi="Times New Roman" w:cs="Times New Roman"/>
          <w:sz w:val="20"/>
          <w:szCs w:val="20"/>
        </w:rPr>
        <w:t>PDCD6</w:t>
      </w:r>
      <w:r>
        <w:rPr>
          <w:rFonts w:ascii="Times New Roman" w:hAnsi="Times New Roman" w:cs="Times New Roman"/>
          <w:sz w:val="20"/>
          <w:szCs w:val="20"/>
        </w:rPr>
        <w:t xml:space="preserve">; </w:t>
      </w:r>
      <w:r w:rsidRPr="00A35524">
        <w:rPr>
          <w:rFonts w:ascii="Times New Roman" w:hAnsi="Times New Roman" w:cs="Times New Roman"/>
          <w:sz w:val="20"/>
          <w:szCs w:val="20"/>
        </w:rPr>
        <w:t>PDCL2</w:t>
      </w:r>
      <w:r>
        <w:rPr>
          <w:rFonts w:ascii="Times New Roman" w:hAnsi="Times New Roman" w:cs="Times New Roman"/>
          <w:sz w:val="20"/>
          <w:szCs w:val="20"/>
        </w:rPr>
        <w:t xml:space="preserve">; </w:t>
      </w:r>
      <w:r w:rsidRPr="00A35524">
        <w:rPr>
          <w:rFonts w:ascii="Times New Roman" w:hAnsi="Times New Roman" w:cs="Times New Roman"/>
          <w:sz w:val="20"/>
          <w:szCs w:val="20"/>
        </w:rPr>
        <w:t>PDE1C</w:t>
      </w:r>
      <w:r>
        <w:rPr>
          <w:rFonts w:ascii="Times New Roman" w:hAnsi="Times New Roman" w:cs="Times New Roman"/>
          <w:sz w:val="20"/>
          <w:szCs w:val="20"/>
        </w:rPr>
        <w:t xml:space="preserve">; </w:t>
      </w:r>
      <w:r w:rsidRPr="00A35524">
        <w:rPr>
          <w:rFonts w:ascii="Times New Roman" w:hAnsi="Times New Roman" w:cs="Times New Roman"/>
          <w:sz w:val="20"/>
          <w:szCs w:val="20"/>
        </w:rPr>
        <w:t>PDE4D</w:t>
      </w:r>
      <w:r>
        <w:rPr>
          <w:rFonts w:ascii="Times New Roman" w:hAnsi="Times New Roman" w:cs="Times New Roman"/>
          <w:sz w:val="20"/>
          <w:szCs w:val="20"/>
        </w:rPr>
        <w:t xml:space="preserve">; </w:t>
      </w:r>
      <w:r w:rsidRPr="00A35524">
        <w:rPr>
          <w:rFonts w:ascii="Times New Roman" w:hAnsi="Times New Roman" w:cs="Times New Roman"/>
          <w:sz w:val="20"/>
          <w:szCs w:val="20"/>
        </w:rPr>
        <w:t>PDE5A</w:t>
      </w:r>
      <w:r>
        <w:rPr>
          <w:rFonts w:ascii="Times New Roman" w:hAnsi="Times New Roman" w:cs="Times New Roman"/>
          <w:sz w:val="20"/>
          <w:szCs w:val="20"/>
        </w:rPr>
        <w:t xml:space="preserve">; </w:t>
      </w:r>
      <w:r w:rsidRPr="00A35524">
        <w:rPr>
          <w:rFonts w:ascii="Times New Roman" w:hAnsi="Times New Roman" w:cs="Times New Roman"/>
          <w:sz w:val="20"/>
          <w:szCs w:val="20"/>
        </w:rPr>
        <w:t>PDGFA</w:t>
      </w:r>
      <w:r>
        <w:rPr>
          <w:rFonts w:ascii="Times New Roman" w:hAnsi="Times New Roman" w:cs="Times New Roman"/>
          <w:sz w:val="20"/>
          <w:szCs w:val="20"/>
        </w:rPr>
        <w:t xml:space="preserve">; </w:t>
      </w:r>
      <w:r w:rsidRPr="00A35524">
        <w:rPr>
          <w:rFonts w:ascii="Times New Roman" w:hAnsi="Times New Roman" w:cs="Times New Roman"/>
          <w:sz w:val="20"/>
          <w:szCs w:val="20"/>
        </w:rPr>
        <w:t>PDGFB</w:t>
      </w:r>
      <w:r>
        <w:rPr>
          <w:rFonts w:ascii="Times New Roman" w:hAnsi="Times New Roman" w:cs="Times New Roman"/>
          <w:sz w:val="20"/>
          <w:szCs w:val="20"/>
        </w:rPr>
        <w:t xml:space="preserve">; </w:t>
      </w:r>
      <w:r w:rsidRPr="00A35524">
        <w:rPr>
          <w:rFonts w:ascii="Times New Roman" w:hAnsi="Times New Roman" w:cs="Times New Roman"/>
          <w:sz w:val="20"/>
          <w:szCs w:val="20"/>
        </w:rPr>
        <w:t>PDGFC</w:t>
      </w:r>
      <w:r>
        <w:rPr>
          <w:rFonts w:ascii="Times New Roman" w:hAnsi="Times New Roman" w:cs="Times New Roman"/>
          <w:sz w:val="20"/>
          <w:szCs w:val="20"/>
        </w:rPr>
        <w:t xml:space="preserve">; </w:t>
      </w:r>
      <w:r w:rsidRPr="00A35524">
        <w:rPr>
          <w:rFonts w:ascii="Times New Roman" w:hAnsi="Times New Roman" w:cs="Times New Roman"/>
          <w:sz w:val="20"/>
          <w:szCs w:val="20"/>
        </w:rPr>
        <w:t>PDGFRA</w:t>
      </w:r>
      <w:r>
        <w:rPr>
          <w:rFonts w:ascii="Times New Roman" w:hAnsi="Times New Roman" w:cs="Times New Roman"/>
          <w:sz w:val="20"/>
          <w:szCs w:val="20"/>
        </w:rPr>
        <w:t xml:space="preserve">; </w:t>
      </w:r>
      <w:r w:rsidRPr="00A35524">
        <w:rPr>
          <w:rFonts w:ascii="Times New Roman" w:hAnsi="Times New Roman" w:cs="Times New Roman"/>
          <w:sz w:val="20"/>
          <w:szCs w:val="20"/>
        </w:rPr>
        <w:t>PDGFRB</w:t>
      </w:r>
      <w:r>
        <w:rPr>
          <w:rFonts w:ascii="Times New Roman" w:hAnsi="Times New Roman" w:cs="Times New Roman"/>
          <w:sz w:val="20"/>
          <w:szCs w:val="20"/>
        </w:rPr>
        <w:t xml:space="preserve">; </w:t>
      </w:r>
      <w:r w:rsidRPr="00A35524">
        <w:rPr>
          <w:rFonts w:ascii="Times New Roman" w:hAnsi="Times New Roman" w:cs="Times New Roman"/>
          <w:sz w:val="20"/>
          <w:szCs w:val="20"/>
        </w:rPr>
        <w:t>PDIA2</w:t>
      </w:r>
      <w:r>
        <w:rPr>
          <w:rFonts w:ascii="Times New Roman" w:hAnsi="Times New Roman" w:cs="Times New Roman"/>
          <w:sz w:val="20"/>
          <w:szCs w:val="20"/>
        </w:rPr>
        <w:t xml:space="preserve">; </w:t>
      </w:r>
      <w:r w:rsidRPr="00A35524">
        <w:rPr>
          <w:rFonts w:ascii="Times New Roman" w:hAnsi="Times New Roman" w:cs="Times New Roman"/>
          <w:sz w:val="20"/>
          <w:szCs w:val="20"/>
        </w:rPr>
        <w:t>PDIA3</w:t>
      </w:r>
      <w:r>
        <w:rPr>
          <w:rFonts w:ascii="Times New Roman" w:hAnsi="Times New Roman" w:cs="Times New Roman"/>
          <w:sz w:val="20"/>
          <w:szCs w:val="20"/>
        </w:rPr>
        <w:t xml:space="preserve">; </w:t>
      </w:r>
      <w:r w:rsidRPr="00A35524">
        <w:rPr>
          <w:rFonts w:ascii="Times New Roman" w:hAnsi="Times New Roman" w:cs="Times New Roman"/>
          <w:sz w:val="20"/>
          <w:szCs w:val="20"/>
        </w:rPr>
        <w:t>PDIA4</w:t>
      </w:r>
      <w:r>
        <w:rPr>
          <w:rFonts w:ascii="Times New Roman" w:hAnsi="Times New Roman" w:cs="Times New Roman"/>
          <w:sz w:val="20"/>
          <w:szCs w:val="20"/>
        </w:rPr>
        <w:t xml:space="preserve">; </w:t>
      </w:r>
      <w:r w:rsidRPr="00A35524">
        <w:rPr>
          <w:rFonts w:ascii="Times New Roman" w:hAnsi="Times New Roman" w:cs="Times New Roman"/>
          <w:sz w:val="20"/>
          <w:szCs w:val="20"/>
        </w:rPr>
        <w:t>PDIA5</w:t>
      </w:r>
      <w:r>
        <w:rPr>
          <w:rFonts w:ascii="Times New Roman" w:hAnsi="Times New Roman" w:cs="Times New Roman"/>
          <w:sz w:val="20"/>
          <w:szCs w:val="20"/>
        </w:rPr>
        <w:t xml:space="preserve">; </w:t>
      </w:r>
      <w:r w:rsidRPr="00A35524">
        <w:rPr>
          <w:rFonts w:ascii="Times New Roman" w:hAnsi="Times New Roman" w:cs="Times New Roman"/>
          <w:sz w:val="20"/>
          <w:szCs w:val="20"/>
        </w:rPr>
        <w:t>PDLIM5</w:t>
      </w:r>
      <w:r>
        <w:rPr>
          <w:rFonts w:ascii="Times New Roman" w:hAnsi="Times New Roman" w:cs="Times New Roman"/>
          <w:sz w:val="20"/>
          <w:szCs w:val="20"/>
        </w:rPr>
        <w:t xml:space="preserve">; </w:t>
      </w:r>
      <w:r w:rsidRPr="00A35524">
        <w:rPr>
          <w:rFonts w:ascii="Times New Roman" w:hAnsi="Times New Roman" w:cs="Times New Roman"/>
          <w:sz w:val="20"/>
          <w:szCs w:val="20"/>
        </w:rPr>
        <w:t>PDLIM7</w:t>
      </w:r>
      <w:r>
        <w:rPr>
          <w:rFonts w:ascii="Times New Roman" w:hAnsi="Times New Roman" w:cs="Times New Roman"/>
          <w:sz w:val="20"/>
          <w:szCs w:val="20"/>
        </w:rPr>
        <w:t xml:space="preserve">; </w:t>
      </w:r>
      <w:r w:rsidRPr="00A35524">
        <w:rPr>
          <w:rFonts w:ascii="Times New Roman" w:hAnsi="Times New Roman" w:cs="Times New Roman"/>
          <w:sz w:val="20"/>
          <w:szCs w:val="20"/>
        </w:rPr>
        <w:t>PDP1</w:t>
      </w:r>
      <w:r>
        <w:rPr>
          <w:rFonts w:ascii="Times New Roman" w:hAnsi="Times New Roman" w:cs="Times New Roman"/>
          <w:sz w:val="20"/>
          <w:szCs w:val="20"/>
        </w:rPr>
        <w:t xml:space="preserve">; </w:t>
      </w:r>
      <w:r w:rsidRPr="00A35524">
        <w:rPr>
          <w:rFonts w:ascii="Times New Roman" w:hAnsi="Times New Roman" w:cs="Times New Roman"/>
          <w:sz w:val="20"/>
          <w:szCs w:val="20"/>
        </w:rPr>
        <w:t>PDRG1</w:t>
      </w:r>
      <w:r>
        <w:rPr>
          <w:rFonts w:ascii="Times New Roman" w:hAnsi="Times New Roman" w:cs="Times New Roman"/>
          <w:sz w:val="20"/>
          <w:szCs w:val="20"/>
        </w:rPr>
        <w:t xml:space="preserve">; </w:t>
      </w:r>
      <w:r w:rsidRPr="00A35524">
        <w:rPr>
          <w:rFonts w:ascii="Times New Roman" w:hAnsi="Times New Roman" w:cs="Times New Roman"/>
          <w:sz w:val="20"/>
          <w:szCs w:val="20"/>
        </w:rPr>
        <w:t>PDXDC1</w:t>
      </w:r>
      <w:r>
        <w:rPr>
          <w:rFonts w:ascii="Times New Roman" w:hAnsi="Times New Roman" w:cs="Times New Roman"/>
          <w:sz w:val="20"/>
          <w:szCs w:val="20"/>
        </w:rPr>
        <w:t xml:space="preserve">; </w:t>
      </w:r>
      <w:r w:rsidRPr="00A35524">
        <w:rPr>
          <w:rFonts w:ascii="Times New Roman" w:hAnsi="Times New Roman" w:cs="Times New Roman"/>
          <w:sz w:val="20"/>
          <w:szCs w:val="20"/>
        </w:rPr>
        <w:t>PDZD2</w:t>
      </w:r>
      <w:r>
        <w:rPr>
          <w:rFonts w:ascii="Times New Roman" w:hAnsi="Times New Roman" w:cs="Times New Roman"/>
          <w:sz w:val="20"/>
          <w:szCs w:val="20"/>
        </w:rPr>
        <w:t xml:space="preserve">; </w:t>
      </w:r>
      <w:r w:rsidRPr="00A35524">
        <w:rPr>
          <w:rFonts w:ascii="Times New Roman" w:hAnsi="Times New Roman" w:cs="Times New Roman"/>
          <w:sz w:val="20"/>
          <w:szCs w:val="20"/>
        </w:rPr>
        <w:t>PDZK1</w:t>
      </w:r>
      <w:r>
        <w:rPr>
          <w:rFonts w:ascii="Times New Roman" w:hAnsi="Times New Roman" w:cs="Times New Roman"/>
          <w:sz w:val="20"/>
          <w:szCs w:val="20"/>
        </w:rPr>
        <w:t xml:space="preserve">; </w:t>
      </w:r>
      <w:r w:rsidRPr="00A35524">
        <w:rPr>
          <w:rFonts w:ascii="Times New Roman" w:hAnsi="Times New Roman" w:cs="Times New Roman"/>
          <w:sz w:val="20"/>
          <w:szCs w:val="20"/>
        </w:rPr>
        <w:t>PEAR1</w:t>
      </w:r>
      <w:r>
        <w:rPr>
          <w:rFonts w:ascii="Times New Roman" w:hAnsi="Times New Roman" w:cs="Times New Roman"/>
          <w:sz w:val="20"/>
          <w:szCs w:val="20"/>
        </w:rPr>
        <w:t xml:space="preserve">; </w:t>
      </w:r>
      <w:r w:rsidRPr="00A35524">
        <w:rPr>
          <w:rFonts w:ascii="Times New Roman" w:hAnsi="Times New Roman" w:cs="Times New Roman"/>
          <w:sz w:val="20"/>
          <w:szCs w:val="20"/>
        </w:rPr>
        <w:t>PEBP1</w:t>
      </w:r>
      <w:r>
        <w:rPr>
          <w:rFonts w:ascii="Times New Roman" w:hAnsi="Times New Roman" w:cs="Times New Roman"/>
          <w:sz w:val="20"/>
          <w:szCs w:val="20"/>
        </w:rPr>
        <w:t xml:space="preserve">; </w:t>
      </w:r>
      <w:r w:rsidRPr="00A35524">
        <w:rPr>
          <w:rFonts w:ascii="Times New Roman" w:hAnsi="Times New Roman" w:cs="Times New Roman"/>
          <w:sz w:val="20"/>
          <w:szCs w:val="20"/>
        </w:rPr>
        <w:t>PECAM1</w:t>
      </w:r>
      <w:r>
        <w:rPr>
          <w:rFonts w:ascii="Times New Roman" w:hAnsi="Times New Roman" w:cs="Times New Roman"/>
          <w:sz w:val="20"/>
          <w:szCs w:val="20"/>
        </w:rPr>
        <w:t xml:space="preserve">; </w:t>
      </w:r>
      <w:r w:rsidRPr="00A35524">
        <w:rPr>
          <w:rFonts w:ascii="Times New Roman" w:hAnsi="Times New Roman" w:cs="Times New Roman"/>
          <w:sz w:val="20"/>
          <w:szCs w:val="20"/>
        </w:rPr>
        <w:t>PECR</w:t>
      </w:r>
      <w:r>
        <w:rPr>
          <w:rFonts w:ascii="Times New Roman" w:hAnsi="Times New Roman" w:cs="Times New Roman"/>
          <w:sz w:val="20"/>
          <w:szCs w:val="20"/>
        </w:rPr>
        <w:t xml:space="preserve">; </w:t>
      </w:r>
      <w:r w:rsidRPr="00A35524">
        <w:rPr>
          <w:rFonts w:ascii="Times New Roman" w:hAnsi="Times New Roman" w:cs="Times New Roman"/>
          <w:sz w:val="20"/>
          <w:szCs w:val="20"/>
        </w:rPr>
        <w:t>PENK</w:t>
      </w:r>
      <w:r>
        <w:rPr>
          <w:rFonts w:ascii="Times New Roman" w:hAnsi="Times New Roman" w:cs="Times New Roman"/>
          <w:sz w:val="20"/>
          <w:szCs w:val="20"/>
        </w:rPr>
        <w:t xml:space="preserve">; </w:t>
      </w:r>
      <w:r w:rsidRPr="00A35524">
        <w:rPr>
          <w:rFonts w:ascii="Times New Roman" w:hAnsi="Times New Roman" w:cs="Times New Roman"/>
          <w:sz w:val="20"/>
          <w:szCs w:val="20"/>
        </w:rPr>
        <w:t>PEPD</w:t>
      </w:r>
      <w:r>
        <w:rPr>
          <w:rFonts w:ascii="Times New Roman" w:hAnsi="Times New Roman" w:cs="Times New Roman"/>
          <w:sz w:val="20"/>
          <w:szCs w:val="20"/>
        </w:rPr>
        <w:t xml:space="preserve">; </w:t>
      </w:r>
      <w:r w:rsidRPr="00A35524">
        <w:rPr>
          <w:rFonts w:ascii="Times New Roman" w:hAnsi="Times New Roman" w:cs="Times New Roman"/>
          <w:sz w:val="20"/>
          <w:szCs w:val="20"/>
        </w:rPr>
        <w:t>PER3</w:t>
      </w:r>
      <w:r>
        <w:rPr>
          <w:rFonts w:ascii="Times New Roman" w:hAnsi="Times New Roman" w:cs="Times New Roman"/>
          <w:sz w:val="20"/>
          <w:szCs w:val="20"/>
        </w:rPr>
        <w:t xml:space="preserve">; </w:t>
      </w:r>
      <w:r w:rsidRPr="00A35524">
        <w:rPr>
          <w:rFonts w:ascii="Times New Roman" w:hAnsi="Times New Roman" w:cs="Times New Roman"/>
          <w:sz w:val="20"/>
          <w:szCs w:val="20"/>
        </w:rPr>
        <w:t>PF4</w:t>
      </w:r>
      <w:r>
        <w:rPr>
          <w:rFonts w:ascii="Times New Roman" w:hAnsi="Times New Roman" w:cs="Times New Roman"/>
          <w:sz w:val="20"/>
          <w:szCs w:val="20"/>
        </w:rPr>
        <w:t xml:space="preserve">; </w:t>
      </w:r>
      <w:r w:rsidRPr="00A35524">
        <w:rPr>
          <w:rFonts w:ascii="Times New Roman" w:hAnsi="Times New Roman" w:cs="Times New Roman"/>
          <w:sz w:val="20"/>
          <w:szCs w:val="20"/>
        </w:rPr>
        <w:t>PFDN2</w:t>
      </w:r>
      <w:r>
        <w:rPr>
          <w:rFonts w:ascii="Times New Roman" w:hAnsi="Times New Roman" w:cs="Times New Roman"/>
          <w:sz w:val="20"/>
          <w:szCs w:val="20"/>
        </w:rPr>
        <w:t xml:space="preserve">; </w:t>
      </w:r>
      <w:r w:rsidRPr="00A35524">
        <w:rPr>
          <w:rFonts w:ascii="Times New Roman" w:hAnsi="Times New Roman" w:cs="Times New Roman"/>
          <w:sz w:val="20"/>
          <w:szCs w:val="20"/>
        </w:rPr>
        <w:t>PFDN4</w:t>
      </w:r>
      <w:r>
        <w:rPr>
          <w:rFonts w:ascii="Times New Roman" w:hAnsi="Times New Roman" w:cs="Times New Roman"/>
          <w:sz w:val="20"/>
          <w:szCs w:val="20"/>
        </w:rPr>
        <w:t xml:space="preserve">; </w:t>
      </w:r>
      <w:r w:rsidRPr="00A35524">
        <w:rPr>
          <w:rFonts w:ascii="Times New Roman" w:hAnsi="Times New Roman" w:cs="Times New Roman"/>
          <w:sz w:val="20"/>
          <w:szCs w:val="20"/>
        </w:rPr>
        <w:t>PFDN6</w:t>
      </w:r>
      <w:r>
        <w:rPr>
          <w:rFonts w:ascii="Times New Roman" w:hAnsi="Times New Roman" w:cs="Times New Roman"/>
          <w:sz w:val="20"/>
          <w:szCs w:val="20"/>
        </w:rPr>
        <w:t xml:space="preserve">; </w:t>
      </w:r>
      <w:r w:rsidRPr="00A35524">
        <w:rPr>
          <w:rFonts w:ascii="Times New Roman" w:hAnsi="Times New Roman" w:cs="Times New Roman"/>
          <w:sz w:val="20"/>
          <w:szCs w:val="20"/>
        </w:rPr>
        <w:t>PFKFB2</w:t>
      </w:r>
      <w:r>
        <w:rPr>
          <w:rFonts w:ascii="Times New Roman" w:hAnsi="Times New Roman" w:cs="Times New Roman"/>
          <w:sz w:val="20"/>
          <w:szCs w:val="20"/>
        </w:rPr>
        <w:t xml:space="preserve">; </w:t>
      </w:r>
      <w:r w:rsidRPr="00A35524">
        <w:rPr>
          <w:rFonts w:ascii="Times New Roman" w:hAnsi="Times New Roman" w:cs="Times New Roman"/>
          <w:sz w:val="20"/>
          <w:szCs w:val="20"/>
        </w:rPr>
        <w:t>PGA4</w:t>
      </w:r>
      <w:r>
        <w:rPr>
          <w:rFonts w:ascii="Times New Roman" w:hAnsi="Times New Roman" w:cs="Times New Roman"/>
          <w:sz w:val="20"/>
          <w:szCs w:val="20"/>
        </w:rPr>
        <w:t xml:space="preserve">; </w:t>
      </w:r>
      <w:r w:rsidRPr="00A35524">
        <w:rPr>
          <w:rFonts w:ascii="Times New Roman" w:hAnsi="Times New Roman" w:cs="Times New Roman"/>
          <w:sz w:val="20"/>
          <w:szCs w:val="20"/>
        </w:rPr>
        <w:t>PGD</w:t>
      </w:r>
      <w:r>
        <w:rPr>
          <w:rFonts w:ascii="Times New Roman" w:hAnsi="Times New Roman" w:cs="Times New Roman"/>
          <w:sz w:val="20"/>
          <w:szCs w:val="20"/>
        </w:rPr>
        <w:t xml:space="preserve">; </w:t>
      </w:r>
      <w:r w:rsidRPr="00A35524">
        <w:rPr>
          <w:rFonts w:ascii="Times New Roman" w:hAnsi="Times New Roman" w:cs="Times New Roman"/>
          <w:sz w:val="20"/>
          <w:szCs w:val="20"/>
        </w:rPr>
        <w:t>PGF</w:t>
      </w:r>
      <w:r>
        <w:rPr>
          <w:rFonts w:ascii="Times New Roman" w:hAnsi="Times New Roman" w:cs="Times New Roman"/>
          <w:sz w:val="20"/>
          <w:szCs w:val="20"/>
        </w:rPr>
        <w:t xml:space="preserve">; </w:t>
      </w:r>
      <w:r w:rsidRPr="00A35524">
        <w:rPr>
          <w:rFonts w:ascii="Times New Roman" w:hAnsi="Times New Roman" w:cs="Times New Roman"/>
          <w:sz w:val="20"/>
          <w:szCs w:val="20"/>
        </w:rPr>
        <w:t>PGLYRP1</w:t>
      </w:r>
      <w:r>
        <w:rPr>
          <w:rFonts w:ascii="Times New Roman" w:hAnsi="Times New Roman" w:cs="Times New Roman"/>
          <w:sz w:val="20"/>
          <w:szCs w:val="20"/>
        </w:rPr>
        <w:t xml:space="preserve">; </w:t>
      </w:r>
      <w:r w:rsidRPr="00A35524">
        <w:rPr>
          <w:rFonts w:ascii="Times New Roman" w:hAnsi="Times New Roman" w:cs="Times New Roman"/>
          <w:sz w:val="20"/>
          <w:szCs w:val="20"/>
        </w:rPr>
        <w:t>PGLYRP2</w:t>
      </w:r>
      <w:r>
        <w:rPr>
          <w:rFonts w:ascii="Times New Roman" w:hAnsi="Times New Roman" w:cs="Times New Roman"/>
          <w:sz w:val="20"/>
          <w:szCs w:val="20"/>
        </w:rPr>
        <w:t xml:space="preserve">; </w:t>
      </w:r>
      <w:r w:rsidRPr="00A35524">
        <w:rPr>
          <w:rFonts w:ascii="Times New Roman" w:hAnsi="Times New Roman" w:cs="Times New Roman"/>
          <w:sz w:val="20"/>
          <w:szCs w:val="20"/>
        </w:rPr>
        <w:t>PGLYRP4</w:t>
      </w:r>
      <w:r>
        <w:rPr>
          <w:rFonts w:ascii="Times New Roman" w:hAnsi="Times New Roman" w:cs="Times New Roman"/>
          <w:sz w:val="20"/>
          <w:szCs w:val="20"/>
        </w:rPr>
        <w:t xml:space="preserve">; </w:t>
      </w:r>
      <w:r w:rsidRPr="00A35524">
        <w:rPr>
          <w:rFonts w:ascii="Times New Roman" w:hAnsi="Times New Roman" w:cs="Times New Roman"/>
          <w:sz w:val="20"/>
          <w:szCs w:val="20"/>
        </w:rPr>
        <w:t>PGM2</w:t>
      </w:r>
      <w:r>
        <w:rPr>
          <w:rFonts w:ascii="Times New Roman" w:hAnsi="Times New Roman" w:cs="Times New Roman"/>
          <w:sz w:val="20"/>
          <w:szCs w:val="20"/>
        </w:rPr>
        <w:t xml:space="preserve">; </w:t>
      </w:r>
      <w:r w:rsidRPr="00A35524">
        <w:rPr>
          <w:rFonts w:ascii="Times New Roman" w:hAnsi="Times New Roman" w:cs="Times New Roman"/>
          <w:sz w:val="20"/>
          <w:szCs w:val="20"/>
        </w:rPr>
        <w:t>PGR</w:t>
      </w:r>
      <w:r>
        <w:rPr>
          <w:rFonts w:ascii="Times New Roman" w:hAnsi="Times New Roman" w:cs="Times New Roman"/>
          <w:sz w:val="20"/>
          <w:szCs w:val="20"/>
        </w:rPr>
        <w:t xml:space="preserve">; </w:t>
      </w:r>
      <w:r w:rsidRPr="00A35524">
        <w:rPr>
          <w:rFonts w:ascii="Times New Roman" w:hAnsi="Times New Roman" w:cs="Times New Roman"/>
          <w:sz w:val="20"/>
          <w:szCs w:val="20"/>
        </w:rPr>
        <w:t>PHACTR2</w:t>
      </w:r>
      <w:r>
        <w:rPr>
          <w:rFonts w:ascii="Times New Roman" w:hAnsi="Times New Roman" w:cs="Times New Roman"/>
          <w:sz w:val="20"/>
          <w:szCs w:val="20"/>
        </w:rPr>
        <w:t xml:space="preserve">; </w:t>
      </w:r>
      <w:r w:rsidRPr="00A35524">
        <w:rPr>
          <w:rFonts w:ascii="Times New Roman" w:hAnsi="Times New Roman" w:cs="Times New Roman"/>
          <w:sz w:val="20"/>
          <w:szCs w:val="20"/>
        </w:rPr>
        <w:t>PHLDB1</w:t>
      </w:r>
      <w:r>
        <w:rPr>
          <w:rFonts w:ascii="Times New Roman" w:hAnsi="Times New Roman" w:cs="Times New Roman"/>
          <w:sz w:val="20"/>
          <w:szCs w:val="20"/>
        </w:rPr>
        <w:t xml:space="preserve">; </w:t>
      </w:r>
      <w:r w:rsidRPr="00A35524">
        <w:rPr>
          <w:rFonts w:ascii="Times New Roman" w:hAnsi="Times New Roman" w:cs="Times New Roman"/>
          <w:sz w:val="20"/>
          <w:szCs w:val="20"/>
        </w:rPr>
        <w:t>PHLDB2</w:t>
      </w:r>
      <w:r>
        <w:rPr>
          <w:rFonts w:ascii="Times New Roman" w:hAnsi="Times New Roman" w:cs="Times New Roman"/>
          <w:sz w:val="20"/>
          <w:szCs w:val="20"/>
        </w:rPr>
        <w:t xml:space="preserve">; </w:t>
      </w:r>
      <w:r w:rsidRPr="00A35524">
        <w:rPr>
          <w:rFonts w:ascii="Times New Roman" w:hAnsi="Times New Roman" w:cs="Times New Roman"/>
          <w:sz w:val="20"/>
          <w:szCs w:val="20"/>
        </w:rPr>
        <w:t>PHOSPHO1</w:t>
      </w:r>
      <w:r>
        <w:rPr>
          <w:rFonts w:ascii="Times New Roman" w:hAnsi="Times New Roman" w:cs="Times New Roman"/>
          <w:sz w:val="20"/>
          <w:szCs w:val="20"/>
        </w:rPr>
        <w:t xml:space="preserve">; </w:t>
      </w:r>
      <w:r w:rsidRPr="00A35524">
        <w:rPr>
          <w:rFonts w:ascii="Times New Roman" w:hAnsi="Times New Roman" w:cs="Times New Roman"/>
          <w:sz w:val="20"/>
          <w:szCs w:val="20"/>
        </w:rPr>
        <w:t>PHYKPL</w:t>
      </w:r>
      <w:r>
        <w:rPr>
          <w:rFonts w:ascii="Times New Roman" w:hAnsi="Times New Roman" w:cs="Times New Roman"/>
          <w:sz w:val="20"/>
          <w:szCs w:val="20"/>
        </w:rPr>
        <w:t xml:space="preserve">; </w:t>
      </w:r>
      <w:r w:rsidRPr="00A35524">
        <w:rPr>
          <w:rFonts w:ascii="Times New Roman" w:hAnsi="Times New Roman" w:cs="Times New Roman"/>
          <w:sz w:val="20"/>
          <w:szCs w:val="20"/>
        </w:rPr>
        <w:t>PI16</w:t>
      </w:r>
      <w:r>
        <w:rPr>
          <w:rFonts w:ascii="Times New Roman" w:hAnsi="Times New Roman" w:cs="Times New Roman"/>
          <w:sz w:val="20"/>
          <w:szCs w:val="20"/>
        </w:rPr>
        <w:t xml:space="preserve">; </w:t>
      </w:r>
      <w:r w:rsidRPr="00A35524">
        <w:rPr>
          <w:rFonts w:ascii="Times New Roman" w:hAnsi="Times New Roman" w:cs="Times New Roman"/>
          <w:sz w:val="20"/>
          <w:szCs w:val="20"/>
        </w:rPr>
        <w:t>PI3</w:t>
      </w:r>
      <w:r>
        <w:rPr>
          <w:rFonts w:ascii="Times New Roman" w:hAnsi="Times New Roman" w:cs="Times New Roman"/>
          <w:sz w:val="20"/>
          <w:szCs w:val="20"/>
        </w:rPr>
        <w:t xml:space="preserve">; </w:t>
      </w:r>
      <w:r w:rsidRPr="00A35524">
        <w:rPr>
          <w:rFonts w:ascii="Times New Roman" w:hAnsi="Times New Roman" w:cs="Times New Roman"/>
          <w:sz w:val="20"/>
          <w:szCs w:val="20"/>
        </w:rPr>
        <w:t>PIBF1</w:t>
      </w:r>
      <w:r>
        <w:rPr>
          <w:rFonts w:ascii="Times New Roman" w:hAnsi="Times New Roman" w:cs="Times New Roman"/>
          <w:sz w:val="20"/>
          <w:szCs w:val="20"/>
        </w:rPr>
        <w:t xml:space="preserve">; </w:t>
      </w:r>
      <w:r w:rsidRPr="00A35524">
        <w:rPr>
          <w:rFonts w:ascii="Times New Roman" w:hAnsi="Times New Roman" w:cs="Times New Roman"/>
          <w:sz w:val="20"/>
          <w:szCs w:val="20"/>
        </w:rPr>
        <w:t>PIGR</w:t>
      </w:r>
      <w:r>
        <w:rPr>
          <w:rFonts w:ascii="Times New Roman" w:hAnsi="Times New Roman" w:cs="Times New Roman"/>
          <w:sz w:val="20"/>
          <w:szCs w:val="20"/>
        </w:rPr>
        <w:t xml:space="preserve">; </w:t>
      </w:r>
      <w:r w:rsidRPr="00A35524">
        <w:rPr>
          <w:rFonts w:ascii="Times New Roman" w:hAnsi="Times New Roman" w:cs="Times New Roman"/>
          <w:sz w:val="20"/>
          <w:szCs w:val="20"/>
        </w:rPr>
        <w:t>PIK3AP1</w:t>
      </w:r>
      <w:r>
        <w:rPr>
          <w:rFonts w:ascii="Times New Roman" w:hAnsi="Times New Roman" w:cs="Times New Roman"/>
          <w:sz w:val="20"/>
          <w:szCs w:val="20"/>
        </w:rPr>
        <w:t xml:space="preserve">; </w:t>
      </w:r>
      <w:r w:rsidRPr="00A35524">
        <w:rPr>
          <w:rFonts w:ascii="Times New Roman" w:hAnsi="Times New Roman" w:cs="Times New Roman"/>
          <w:sz w:val="20"/>
          <w:szCs w:val="20"/>
        </w:rPr>
        <w:t>PIK3IP1</w:t>
      </w:r>
      <w:r>
        <w:rPr>
          <w:rFonts w:ascii="Times New Roman" w:hAnsi="Times New Roman" w:cs="Times New Roman"/>
          <w:sz w:val="20"/>
          <w:szCs w:val="20"/>
        </w:rPr>
        <w:t xml:space="preserve">; </w:t>
      </w:r>
      <w:r w:rsidRPr="00A35524">
        <w:rPr>
          <w:rFonts w:ascii="Times New Roman" w:hAnsi="Times New Roman" w:cs="Times New Roman"/>
          <w:sz w:val="20"/>
          <w:szCs w:val="20"/>
        </w:rPr>
        <w:t>PIKFYVE</w:t>
      </w:r>
      <w:r>
        <w:rPr>
          <w:rFonts w:ascii="Times New Roman" w:hAnsi="Times New Roman" w:cs="Times New Roman"/>
          <w:sz w:val="20"/>
          <w:szCs w:val="20"/>
        </w:rPr>
        <w:t xml:space="preserve">; </w:t>
      </w:r>
      <w:r w:rsidRPr="00A35524">
        <w:rPr>
          <w:rFonts w:ascii="Times New Roman" w:hAnsi="Times New Roman" w:cs="Times New Roman"/>
          <w:sz w:val="20"/>
          <w:szCs w:val="20"/>
        </w:rPr>
        <w:t>PILRA</w:t>
      </w:r>
      <w:r>
        <w:rPr>
          <w:rFonts w:ascii="Times New Roman" w:hAnsi="Times New Roman" w:cs="Times New Roman"/>
          <w:sz w:val="20"/>
          <w:szCs w:val="20"/>
        </w:rPr>
        <w:t xml:space="preserve">; </w:t>
      </w:r>
      <w:r w:rsidRPr="00A35524">
        <w:rPr>
          <w:rFonts w:ascii="Times New Roman" w:hAnsi="Times New Roman" w:cs="Times New Roman"/>
          <w:sz w:val="20"/>
          <w:szCs w:val="20"/>
        </w:rPr>
        <w:t>PILRB</w:t>
      </w:r>
      <w:r>
        <w:rPr>
          <w:rFonts w:ascii="Times New Roman" w:hAnsi="Times New Roman" w:cs="Times New Roman"/>
          <w:sz w:val="20"/>
          <w:szCs w:val="20"/>
        </w:rPr>
        <w:t xml:space="preserve">; </w:t>
      </w:r>
      <w:r w:rsidRPr="00A35524">
        <w:rPr>
          <w:rFonts w:ascii="Times New Roman" w:hAnsi="Times New Roman" w:cs="Times New Roman"/>
          <w:sz w:val="20"/>
          <w:szCs w:val="20"/>
        </w:rPr>
        <w:t>PINLYP</w:t>
      </w:r>
      <w:r>
        <w:rPr>
          <w:rFonts w:ascii="Times New Roman" w:hAnsi="Times New Roman" w:cs="Times New Roman"/>
          <w:sz w:val="20"/>
          <w:szCs w:val="20"/>
        </w:rPr>
        <w:t xml:space="preserve">; </w:t>
      </w:r>
      <w:r w:rsidRPr="00A35524">
        <w:rPr>
          <w:rFonts w:ascii="Times New Roman" w:hAnsi="Times New Roman" w:cs="Times New Roman"/>
          <w:sz w:val="20"/>
          <w:szCs w:val="20"/>
        </w:rPr>
        <w:t>PITHD1</w:t>
      </w:r>
      <w:r>
        <w:rPr>
          <w:rFonts w:ascii="Times New Roman" w:hAnsi="Times New Roman" w:cs="Times New Roman"/>
          <w:sz w:val="20"/>
          <w:szCs w:val="20"/>
        </w:rPr>
        <w:t xml:space="preserve">; </w:t>
      </w:r>
      <w:r w:rsidRPr="00A35524">
        <w:rPr>
          <w:rFonts w:ascii="Times New Roman" w:hAnsi="Times New Roman" w:cs="Times New Roman"/>
          <w:sz w:val="20"/>
          <w:szCs w:val="20"/>
        </w:rPr>
        <w:t>PKD1</w:t>
      </w:r>
      <w:r>
        <w:rPr>
          <w:rFonts w:ascii="Times New Roman" w:hAnsi="Times New Roman" w:cs="Times New Roman"/>
          <w:sz w:val="20"/>
          <w:szCs w:val="20"/>
        </w:rPr>
        <w:t xml:space="preserve">; </w:t>
      </w:r>
      <w:r w:rsidRPr="00A35524">
        <w:rPr>
          <w:rFonts w:ascii="Times New Roman" w:hAnsi="Times New Roman" w:cs="Times New Roman"/>
          <w:sz w:val="20"/>
          <w:szCs w:val="20"/>
        </w:rPr>
        <w:t>PKD2</w:t>
      </w:r>
      <w:r>
        <w:rPr>
          <w:rFonts w:ascii="Times New Roman" w:hAnsi="Times New Roman" w:cs="Times New Roman"/>
          <w:sz w:val="20"/>
          <w:szCs w:val="20"/>
        </w:rPr>
        <w:t xml:space="preserve">; </w:t>
      </w:r>
      <w:r w:rsidRPr="00A35524">
        <w:rPr>
          <w:rFonts w:ascii="Times New Roman" w:hAnsi="Times New Roman" w:cs="Times New Roman"/>
          <w:sz w:val="20"/>
          <w:szCs w:val="20"/>
        </w:rPr>
        <w:t>PKLR</w:t>
      </w:r>
      <w:r>
        <w:rPr>
          <w:rFonts w:ascii="Times New Roman" w:hAnsi="Times New Roman" w:cs="Times New Roman"/>
          <w:sz w:val="20"/>
          <w:szCs w:val="20"/>
        </w:rPr>
        <w:t xml:space="preserve">; </w:t>
      </w:r>
      <w:r w:rsidRPr="00A35524">
        <w:rPr>
          <w:rFonts w:ascii="Times New Roman" w:hAnsi="Times New Roman" w:cs="Times New Roman"/>
          <w:sz w:val="20"/>
          <w:szCs w:val="20"/>
        </w:rPr>
        <w:t>PKN3</w:t>
      </w:r>
      <w:r>
        <w:rPr>
          <w:rFonts w:ascii="Times New Roman" w:hAnsi="Times New Roman" w:cs="Times New Roman"/>
          <w:sz w:val="20"/>
          <w:szCs w:val="20"/>
        </w:rPr>
        <w:t xml:space="preserve">; </w:t>
      </w:r>
      <w:r w:rsidRPr="00A35524">
        <w:rPr>
          <w:rFonts w:ascii="Times New Roman" w:hAnsi="Times New Roman" w:cs="Times New Roman"/>
          <w:sz w:val="20"/>
          <w:szCs w:val="20"/>
        </w:rPr>
        <w:t>PLA2G10</w:t>
      </w:r>
      <w:r>
        <w:rPr>
          <w:rFonts w:ascii="Times New Roman" w:hAnsi="Times New Roman" w:cs="Times New Roman"/>
          <w:sz w:val="20"/>
          <w:szCs w:val="20"/>
        </w:rPr>
        <w:t xml:space="preserve">; </w:t>
      </w:r>
      <w:r w:rsidRPr="00A35524">
        <w:rPr>
          <w:rFonts w:ascii="Times New Roman" w:hAnsi="Times New Roman" w:cs="Times New Roman"/>
          <w:sz w:val="20"/>
          <w:szCs w:val="20"/>
        </w:rPr>
        <w:t>PLA2G15</w:t>
      </w:r>
      <w:r>
        <w:rPr>
          <w:rFonts w:ascii="Times New Roman" w:hAnsi="Times New Roman" w:cs="Times New Roman"/>
          <w:sz w:val="20"/>
          <w:szCs w:val="20"/>
        </w:rPr>
        <w:t xml:space="preserve">; </w:t>
      </w:r>
      <w:r w:rsidRPr="00A35524">
        <w:rPr>
          <w:rFonts w:ascii="Times New Roman" w:hAnsi="Times New Roman" w:cs="Times New Roman"/>
          <w:sz w:val="20"/>
          <w:szCs w:val="20"/>
        </w:rPr>
        <w:t>PLA2G1B</w:t>
      </w:r>
      <w:r>
        <w:rPr>
          <w:rFonts w:ascii="Times New Roman" w:hAnsi="Times New Roman" w:cs="Times New Roman"/>
          <w:sz w:val="20"/>
          <w:szCs w:val="20"/>
        </w:rPr>
        <w:t xml:space="preserve">; </w:t>
      </w:r>
      <w:r w:rsidRPr="00A35524">
        <w:rPr>
          <w:rFonts w:ascii="Times New Roman" w:hAnsi="Times New Roman" w:cs="Times New Roman"/>
          <w:sz w:val="20"/>
          <w:szCs w:val="20"/>
        </w:rPr>
        <w:t>PLA2G2A</w:t>
      </w:r>
      <w:r>
        <w:rPr>
          <w:rFonts w:ascii="Times New Roman" w:hAnsi="Times New Roman" w:cs="Times New Roman"/>
          <w:sz w:val="20"/>
          <w:szCs w:val="20"/>
        </w:rPr>
        <w:t xml:space="preserve">; </w:t>
      </w:r>
      <w:r w:rsidRPr="00A35524">
        <w:rPr>
          <w:rFonts w:ascii="Times New Roman" w:hAnsi="Times New Roman" w:cs="Times New Roman"/>
          <w:sz w:val="20"/>
          <w:szCs w:val="20"/>
        </w:rPr>
        <w:t>PLA2G4A</w:t>
      </w:r>
      <w:r>
        <w:rPr>
          <w:rFonts w:ascii="Times New Roman" w:hAnsi="Times New Roman" w:cs="Times New Roman"/>
          <w:sz w:val="20"/>
          <w:szCs w:val="20"/>
        </w:rPr>
        <w:t xml:space="preserve">; </w:t>
      </w:r>
      <w:r w:rsidRPr="00A35524">
        <w:rPr>
          <w:rFonts w:ascii="Times New Roman" w:hAnsi="Times New Roman" w:cs="Times New Roman"/>
          <w:sz w:val="20"/>
          <w:szCs w:val="20"/>
        </w:rPr>
        <w:t>PLA2G7</w:t>
      </w:r>
      <w:r>
        <w:rPr>
          <w:rFonts w:ascii="Times New Roman" w:hAnsi="Times New Roman" w:cs="Times New Roman"/>
          <w:sz w:val="20"/>
          <w:szCs w:val="20"/>
        </w:rPr>
        <w:t xml:space="preserve">; </w:t>
      </w:r>
      <w:r w:rsidRPr="00A35524">
        <w:rPr>
          <w:rFonts w:ascii="Times New Roman" w:hAnsi="Times New Roman" w:cs="Times New Roman"/>
          <w:sz w:val="20"/>
          <w:szCs w:val="20"/>
        </w:rPr>
        <w:t>PLAT</w:t>
      </w:r>
      <w:r>
        <w:rPr>
          <w:rFonts w:ascii="Times New Roman" w:hAnsi="Times New Roman" w:cs="Times New Roman"/>
          <w:sz w:val="20"/>
          <w:szCs w:val="20"/>
        </w:rPr>
        <w:t xml:space="preserve">; </w:t>
      </w:r>
      <w:r w:rsidRPr="00A35524">
        <w:rPr>
          <w:rFonts w:ascii="Times New Roman" w:hAnsi="Times New Roman" w:cs="Times New Roman"/>
          <w:sz w:val="20"/>
          <w:szCs w:val="20"/>
        </w:rPr>
        <w:t>PLAU</w:t>
      </w:r>
      <w:r>
        <w:rPr>
          <w:rFonts w:ascii="Times New Roman" w:hAnsi="Times New Roman" w:cs="Times New Roman"/>
          <w:sz w:val="20"/>
          <w:szCs w:val="20"/>
        </w:rPr>
        <w:t xml:space="preserve">; </w:t>
      </w:r>
      <w:r w:rsidRPr="00A35524">
        <w:rPr>
          <w:rFonts w:ascii="Times New Roman" w:hAnsi="Times New Roman" w:cs="Times New Roman"/>
          <w:sz w:val="20"/>
          <w:szCs w:val="20"/>
        </w:rPr>
        <w:t>PLAUR</w:t>
      </w:r>
      <w:r>
        <w:rPr>
          <w:rFonts w:ascii="Times New Roman" w:hAnsi="Times New Roman" w:cs="Times New Roman"/>
          <w:sz w:val="20"/>
          <w:szCs w:val="20"/>
        </w:rPr>
        <w:t xml:space="preserve">; </w:t>
      </w:r>
      <w:r w:rsidRPr="00A35524">
        <w:rPr>
          <w:rFonts w:ascii="Times New Roman" w:hAnsi="Times New Roman" w:cs="Times New Roman"/>
          <w:sz w:val="20"/>
          <w:szCs w:val="20"/>
        </w:rPr>
        <w:t>PLB1</w:t>
      </w:r>
      <w:r>
        <w:rPr>
          <w:rFonts w:ascii="Times New Roman" w:hAnsi="Times New Roman" w:cs="Times New Roman"/>
          <w:sz w:val="20"/>
          <w:szCs w:val="20"/>
        </w:rPr>
        <w:t xml:space="preserve">; </w:t>
      </w:r>
      <w:r w:rsidRPr="00A35524">
        <w:rPr>
          <w:rFonts w:ascii="Times New Roman" w:hAnsi="Times New Roman" w:cs="Times New Roman"/>
          <w:sz w:val="20"/>
          <w:szCs w:val="20"/>
        </w:rPr>
        <w:t>PLCB1</w:t>
      </w:r>
      <w:r>
        <w:rPr>
          <w:rFonts w:ascii="Times New Roman" w:hAnsi="Times New Roman" w:cs="Times New Roman"/>
          <w:sz w:val="20"/>
          <w:szCs w:val="20"/>
        </w:rPr>
        <w:t xml:space="preserve">; </w:t>
      </w:r>
      <w:r w:rsidRPr="00A35524">
        <w:rPr>
          <w:rFonts w:ascii="Times New Roman" w:hAnsi="Times New Roman" w:cs="Times New Roman"/>
          <w:sz w:val="20"/>
          <w:szCs w:val="20"/>
        </w:rPr>
        <w:t>PLCB2</w:t>
      </w:r>
      <w:r>
        <w:rPr>
          <w:rFonts w:ascii="Times New Roman" w:hAnsi="Times New Roman" w:cs="Times New Roman"/>
          <w:sz w:val="20"/>
          <w:szCs w:val="20"/>
        </w:rPr>
        <w:t xml:space="preserve">; </w:t>
      </w:r>
      <w:r w:rsidRPr="00A35524">
        <w:rPr>
          <w:rFonts w:ascii="Times New Roman" w:hAnsi="Times New Roman" w:cs="Times New Roman"/>
          <w:sz w:val="20"/>
          <w:szCs w:val="20"/>
        </w:rPr>
        <w:t>PLEKHO1</w:t>
      </w:r>
      <w:r>
        <w:rPr>
          <w:rFonts w:ascii="Times New Roman" w:hAnsi="Times New Roman" w:cs="Times New Roman"/>
          <w:sz w:val="20"/>
          <w:szCs w:val="20"/>
        </w:rPr>
        <w:t xml:space="preserve">; </w:t>
      </w:r>
      <w:r w:rsidRPr="00A35524">
        <w:rPr>
          <w:rFonts w:ascii="Times New Roman" w:hAnsi="Times New Roman" w:cs="Times New Roman"/>
          <w:sz w:val="20"/>
          <w:szCs w:val="20"/>
        </w:rPr>
        <w:t>PLG</w:t>
      </w:r>
      <w:r>
        <w:rPr>
          <w:rFonts w:ascii="Times New Roman" w:hAnsi="Times New Roman" w:cs="Times New Roman"/>
          <w:sz w:val="20"/>
          <w:szCs w:val="20"/>
        </w:rPr>
        <w:t xml:space="preserve">; </w:t>
      </w:r>
      <w:r w:rsidRPr="00A35524">
        <w:rPr>
          <w:rFonts w:ascii="Times New Roman" w:hAnsi="Times New Roman" w:cs="Times New Roman"/>
          <w:sz w:val="20"/>
          <w:szCs w:val="20"/>
        </w:rPr>
        <w:t>PLIN1</w:t>
      </w:r>
      <w:r>
        <w:rPr>
          <w:rFonts w:ascii="Times New Roman" w:hAnsi="Times New Roman" w:cs="Times New Roman"/>
          <w:sz w:val="20"/>
          <w:szCs w:val="20"/>
        </w:rPr>
        <w:t xml:space="preserve">; </w:t>
      </w:r>
      <w:r w:rsidRPr="00A35524">
        <w:rPr>
          <w:rFonts w:ascii="Times New Roman" w:hAnsi="Times New Roman" w:cs="Times New Roman"/>
          <w:sz w:val="20"/>
          <w:szCs w:val="20"/>
        </w:rPr>
        <w:t>PLIN3</w:t>
      </w:r>
      <w:r>
        <w:rPr>
          <w:rFonts w:ascii="Times New Roman" w:hAnsi="Times New Roman" w:cs="Times New Roman"/>
          <w:sz w:val="20"/>
          <w:szCs w:val="20"/>
        </w:rPr>
        <w:t xml:space="preserve">; </w:t>
      </w:r>
      <w:r w:rsidRPr="00A35524">
        <w:rPr>
          <w:rFonts w:ascii="Times New Roman" w:hAnsi="Times New Roman" w:cs="Times New Roman"/>
          <w:sz w:val="20"/>
          <w:szCs w:val="20"/>
        </w:rPr>
        <w:t>PLPBP</w:t>
      </w:r>
      <w:r>
        <w:rPr>
          <w:rFonts w:ascii="Times New Roman" w:hAnsi="Times New Roman" w:cs="Times New Roman"/>
          <w:sz w:val="20"/>
          <w:szCs w:val="20"/>
        </w:rPr>
        <w:t xml:space="preserve">; </w:t>
      </w:r>
      <w:r w:rsidRPr="00A35524">
        <w:rPr>
          <w:rFonts w:ascii="Times New Roman" w:hAnsi="Times New Roman" w:cs="Times New Roman"/>
          <w:sz w:val="20"/>
          <w:szCs w:val="20"/>
        </w:rPr>
        <w:t>PLSCR3</w:t>
      </w:r>
      <w:r>
        <w:rPr>
          <w:rFonts w:ascii="Times New Roman" w:hAnsi="Times New Roman" w:cs="Times New Roman"/>
          <w:sz w:val="20"/>
          <w:szCs w:val="20"/>
        </w:rPr>
        <w:t xml:space="preserve">; </w:t>
      </w:r>
      <w:r w:rsidRPr="00A35524">
        <w:rPr>
          <w:rFonts w:ascii="Times New Roman" w:hAnsi="Times New Roman" w:cs="Times New Roman"/>
          <w:sz w:val="20"/>
          <w:szCs w:val="20"/>
        </w:rPr>
        <w:t>PLTP</w:t>
      </w:r>
      <w:r>
        <w:rPr>
          <w:rFonts w:ascii="Times New Roman" w:hAnsi="Times New Roman" w:cs="Times New Roman"/>
          <w:sz w:val="20"/>
          <w:szCs w:val="20"/>
        </w:rPr>
        <w:t xml:space="preserve">; </w:t>
      </w:r>
      <w:r w:rsidRPr="00A35524">
        <w:rPr>
          <w:rFonts w:ascii="Times New Roman" w:hAnsi="Times New Roman" w:cs="Times New Roman"/>
          <w:sz w:val="20"/>
          <w:szCs w:val="20"/>
        </w:rPr>
        <w:t>PLXDC1</w:t>
      </w:r>
      <w:r>
        <w:rPr>
          <w:rFonts w:ascii="Times New Roman" w:hAnsi="Times New Roman" w:cs="Times New Roman"/>
          <w:sz w:val="20"/>
          <w:szCs w:val="20"/>
        </w:rPr>
        <w:t xml:space="preserve">; </w:t>
      </w:r>
      <w:r w:rsidRPr="00A35524">
        <w:rPr>
          <w:rFonts w:ascii="Times New Roman" w:hAnsi="Times New Roman" w:cs="Times New Roman"/>
          <w:sz w:val="20"/>
          <w:szCs w:val="20"/>
        </w:rPr>
        <w:t>PLXDC2</w:t>
      </w:r>
      <w:r>
        <w:rPr>
          <w:rFonts w:ascii="Times New Roman" w:hAnsi="Times New Roman" w:cs="Times New Roman"/>
          <w:sz w:val="20"/>
          <w:szCs w:val="20"/>
        </w:rPr>
        <w:t xml:space="preserve">; </w:t>
      </w:r>
      <w:r w:rsidRPr="00A35524">
        <w:rPr>
          <w:rFonts w:ascii="Times New Roman" w:hAnsi="Times New Roman" w:cs="Times New Roman"/>
          <w:sz w:val="20"/>
          <w:szCs w:val="20"/>
        </w:rPr>
        <w:t>PLXNA4</w:t>
      </w:r>
      <w:r>
        <w:rPr>
          <w:rFonts w:ascii="Times New Roman" w:hAnsi="Times New Roman" w:cs="Times New Roman"/>
          <w:sz w:val="20"/>
          <w:szCs w:val="20"/>
        </w:rPr>
        <w:t xml:space="preserve">; </w:t>
      </w:r>
      <w:r w:rsidRPr="00A35524">
        <w:rPr>
          <w:rFonts w:ascii="Times New Roman" w:hAnsi="Times New Roman" w:cs="Times New Roman"/>
          <w:sz w:val="20"/>
          <w:szCs w:val="20"/>
        </w:rPr>
        <w:t>PLXNB2</w:t>
      </w:r>
      <w:r>
        <w:rPr>
          <w:rFonts w:ascii="Times New Roman" w:hAnsi="Times New Roman" w:cs="Times New Roman"/>
          <w:sz w:val="20"/>
          <w:szCs w:val="20"/>
        </w:rPr>
        <w:t xml:space="preserve">; </w:t>
      </w:r>
      <w:r w:rsidRPr="00A35524">
        <w:rPr>
          <w:rFonts w:ascii="Times New Roman" w:hAnsi="Times New Roman" w:cs="Times New Roman"/>
          <w:sz w:val="20"/>
          <w:szCs w:val="20"/>
        </w:rPr>
        <w:t>PLXNB3</w:t>
      </w:r>
      <w:r>
        <w:rPr>
          <w:rFonts w:ascii="Times New Roman" w:hAnsi="Times New Roman" w:cs="Times New Roman"/>
          <w:sz w:val="20"/>
          <w:szCs w:val="20"/>
        </w:rPr>
        <w:t xml:space="preserve">; </w:t>
      </w:r>
      <w:r w:rsidRPr="00A35524">
        <w:rPr>
          <w:rFonts w:ascii="Times New Roman" w:hAnsi="Times New Roman" w:cs="Times New Roman"/>
          <w:sz w:val="20"/>
          <w:szCs w:val="20"/>
        </w:rPr>
        <w:t>PM20D1</w:t>
      </w:r>
      <w:r>
        <w:rPr>
          <w:rFonts w:ascii="Times New Roman" w:hAnsi="Times New Roman" w:cs="Times New Roman"/>
          <w:sz w:val="20"/>
          <w:szCs w:val="20"/>
        </w:rPr>
        <w:t xml:space="preserve">; </w:t>
      </w:r>
      <w:r w:rsidRPr="00A35524">
        <w:rPr>
          <w:rFonts w:ascii="Times New Roman" w:hAnsi="Times New Roman" w:cs="Times New Roman"/>
          <w:sz w:val="20"/>
          <w:szCs w:val="20"/>
        </w:rPr>
        <w:t>PMCH</w:t>
      </w:r>
      <w:r>
        <w:rPr>
          <w:rFonts w:ascii="Times New Roman" w:hAnsi="Times New Roman" w:cs="Times New Roman"/>
          <w:sz w:val="20"/>
          <w:szCs w:val="20"/>
        </w:rPr>
        <w:t xml:space="preserve">; </w:t>
      </w:r>
      <w:r w:rsidRPr="00A35524">
        <w:rPr>
          <w:rFonts w:ascii="Times New Roman" w:hAnsi="Times New Roman" w:cs="Times New Roman"/>
          <w:sz w:val="20"/>
          <w:szCs w:val="20"/>
        </w:rPr>
        <w:t>PMM2</w:t>
      </w:r>
      <w:r>
        <w:rPr>
          <w:rFonts w:ascii="Times New Roman" w:hAnsi="Times New Roman" w:cs="Times New Roman"/>
          <w:sz w:val="20"/>
          <w:szCs w:val="20"/>
        </w:rPr>
        <w:t xml:space="preserve">; </w:t>
      </w:r>
      <w:r w:rsidRPr="00A35524">
        <w:rPr>
          <w:rFonts w:ascii="Times New Roman" w:hAnsi="Times New Roman" w:cs="Times New Roman"/>
          <w:sz w:val="20"/>
          <w:szCs w:val="20"/>
        </w:rPr>
        <w:t>PMS1</w:t>
      </w:r>
      <w:r>
        <w:rPr>
          <w:rFonts w:ascii="Times New Roman" w:hAnsi="Times New Roman" w:cs="Times New Roman"/>
          <w:sz w:val="20"/>
          <w:szCs w:val="20"/>
        </w:rPr>
        <w:t xml:space="preserve">; </w:t>
      </w:r>
      <w:r w:rsidRPr="00A35524">
        <w:rPr>
          <w:rFonts w:ascii="Times New Roman" w:hAnsi="Times New Roman" w:cs="Times New Roman"/>
          <w:sz w:val="20"/>
          <w:szCs w:val="20"/>
        </w:rPr>
        <w:t>PMVK</w:t>
      </w:r>
      <w:r>
        <w:rPr>
          <w:rFonts w:ascii="Times New Roman" w:hAnsi="Times New Roman" w:cs="Times New Roman"/>
          <w:sz w:val="20"/>
          <w:szCs w:val="20"/>
        </w:rPr>
        <w:t xml:space="preserve">; </w:t>
      </w:r>
      <w:r w:rsidRPr="00A35524">
        <w:rPr>
          <w:rFonts w:ascii="Times New Roman" w:hAnsi="Times New Roman" w:cs="Times New Roman"/>
          <w:sz w:val="20"/>
          <w:szCs w:val="20"/>
        </w:rPr>
        <w:t>PNLIP</w:t>
      </w:r>
      <w:r>
        <w:rPr>
          <w:rFonts w:ascii="Times New Roman" w:hAnsi="Times New Roman" w:cs="Times New Roman"/>
          <w:sz w:val="20"/>
          <w:szCs w:val="20"/>
        </w:rPr>
        <w:t xml:space="preserve">; </w:t>
      </w:r>
      <w:r w:rsidRPr="00A35524">
        <w:rPr>
          <w:rFonts w:ascii="Times New Roman" w:hAnsi="Times New Roman" w:cs="Times New Roman"/>
          <w:sz w:val="20"/>
          <w:szCs w:val="20"/>
        </w:rPr>
        <w:t>PNLIPRP1</w:t>
      </w:r>
      <w:r>
        <w:rPr>
          <w:rFonts w:ascii="Times New Roman" w:hAnsi="Times New Roman" w:cs="Times New Roman"/>
          <w:sz w:val="20"/>
          <w:szCs w:val="20"/>
        </w:rPr>
        <w:t xml:space="preserve">; </w:t>
      </w:r>
      <w:r w:rsidRPr="00A35524">
        <w:rPr>
          <w:rFonts w:ascii="Times New Roman" w:hAnsi="Times New Roman" w:cs="Times New Roman"/>
          <w:sz w:val="20"/>
          <w:szCs w:val="20"/>
        </w:rPr>
        <w:t>PNLIPRP2</w:t>
      </w:r>
      <w:r>
        <w:rPr>
          <w:rFonts w:ascii="Times New Roman" w:hAnsi="Times New Roman" w:cs="Times New Roman"/>
          <w:sz w:val="20"/>
          <w:szCs w:val="20"/>
        </w:rPr>
        <w:t xml:space="preserve">; </w:t>
      </w:r>
      <w:r w:rsidRPr="00A35524">
        <w:rPr>
          <w:rFonts w:ascii="Times New Roman" w:hAnsi="Times New Roman" w:cs="Times New Roman"/>
          <w:sz w:val="20"/>
          <w:szCs w:val="20"/>
        </w:rPr>
        <w:t>PNMA1</w:t>
      </w:r>
      <w:r>
        <w:rPr>
          <w:rFonts w:ascii="Times New Roman" w:hAnsi="Times New Roman" w:cs="Times New Roman"/>
          <w:sz w:val="20"/>
          <w:szCs w:val="20"/>
        </w:rPr>
        <w:t xml:space="preserve">; </w:t>
      </w:r>
      <w:r w:rsidRPr="00A35524">
        <w:rPr>
          <w:rFonts w:ascii="Times New Roman" w:hAnsi="Times New Roman" w:cs="Times New Roman"/>
          <w:sz w:val="20"/>
          <w:szCs w:val="20"/>
        </w:rPr>
        <w:t>PNMA2</w:t>
      </w:r>
      <w:r>
        <w:rPr>
          <w:rFonts w:ascii="Times New Roman" w:hAnsi="Times New Roman" w:cs="Times New Roman"/>
          <w:sz w:val="20"/>
          <w:szCs w:val="20"/>
        </w:rPr>
        <w:t xml:space="preserve">; </w:t>
      </w:r>
      <w:r w:rsidRPr="00A35524">
        <w:rPr>
          <w:rFonts w:ascii="Times New Roman" w:hAnsi="Times New Roman" w:cs="Times New Roman"/>
          <w:sz w:val="20"/>
          <w:szCs w:val="20"/>
        </w:rPr>
        <w:t>PNPT1</w:t>
      </w:r>
      <w:r>
        <w:rPr>
          <w:rFonts w:ascii="Times New Roman" w:hAnsi="Times New Roman" w:cs="Times New Roman"/>
          <w:sz w:val="20"/>
          <w:szCs w:val="20"/>
        </w:rPr>
        <w:t xml:space="preserve">; </w:t>
      </w:r>
      <w:r w:rsidRPr="00A35524">
        <w:rPr>
          <w:rFonts w:ascii="Times New Roman" w:hAnsi="Times New Roman" w:cs="Times New Roman"/>
          <w:sz w:val="20"/>
          <w:szCs w:val="20"/>
        </w:rPr>
        <w:t>PODXL</w:t>
      </w:r>
      <w:r>
        <w:rPr>
          <w:rFonts w:ascii="Times New Roman" w:hAnsi="Times New Roman" w:cs="Times New Roman"/>
          <w:sz w:val="20"/>
          <w:szCs w:val="20"/>
        </w:rPr>
        <w:t xml:space="preserve">; </w:t>
      </w:r>
      <w:r w:rsidRPr="00A35524">
        <w:rPr>
          <w:rFonts w:ascii="Times New Roman" w:hAnsi="Times New Roman" w:cs="Times New Roman"/>
          <w:sz w:val="20"/>
          <w:szCs w:val="20"/>
        </w:rPr>
        <w:t>PODXL2</w:t>
      </w:r>
      <w:r>
        <w:rPr>
          <w:rFonts w:ascii="Times New Roman" w:hAnsi="Times New Roman" w:cs="Times New Roman"/>
          <w:sz w:val="20"/>
          <w:szCs w:val="20"/>
        </w:rPr>
        <w:t xml:space="preserve">; </w:t>
      </w:r>
      <w:r w:rsidRPr="00A35524">
        <w:rPr>
          <w:rFonts w:ascii="Times New Roman" w:hAnsi="Times New Roman" w:cs="Times New Roman"/>
          <w:sz w:val="20"/>
          <w:szCs w:val="20"/>
        </w:rPr>
        <w:t>POF1B</w:t>
      </w:r>
      <w:r>
        <w:rPr>
          <w:rFonts w:ascii="Times New Roman" w:hAnsi="Times New Roman" w:cs="Times New Roman"/>
          <w:sz w:val="20"/>
          <w:szCs w:val="20"/>
        </w:rPr>
        <w:t xml:space="preserve">; </w:t>
      </w:r>
      <w:r w:rsidRPr="00A35524">
        <w:rPr>
          <w:rFonts w:ascii="Times New Roman" w:hAnsi="Times New Roman" w:cs="Times New Roman"/>
          <w:sz w:val="20"/>
          <w:szCs w:val="20"/>
        </w:rPr>
        <w:t>POLR2A</w:t>
      </w:r>
      <w:r>
        <w:rPr>
          <w:rFonts w:ascii="Times New Roman" w:hAnsi="Times New Roman" w:cs="Times New Roman"/>
          <w:sz w:val="20"/>
          <w:szCs w:val="20"/>
        </w:rPr>
        <w:t xml:space="preserve">; </w:t>
      </w:r>
      <w:r w:rsidRPr="00A35524">
        <w:rPr>
          <w:rFonts w:ascii="Times New Roman" w:hAnsi="Times New Roman" w:cs="Times New Roman"/>
          <w:sz w:val="20"/>
          <w:szCs w:val="20"/>
        </w:rPr>
        <w:t>POLR2F</w:t>
      </w:r>
      <w:r>
        <w:rPr>
          <w:rFonts w:ascii="Times New Roman" w:hAnsi="Times New Roman" w:cs="Times New Roman"/>
          <w:sz w:val="20"/>
          <w:szCs w:val="20"/>
        </w:rPr>
        <w:t xml:space="preserve">; </w:t>
      </w:r>
      <w:r w:rsidRPr="00A35524">
        <w:rPr>
          <w:rFonts w:ascii="Times New Roman" w:hAnsi="Times New Roman" w:cs="Times New Roman"/>
          <w:sz w:val="20"/>
          <w:szCs w:val="20"/>
        </w:rPr>
        <w:t>POMC</w:t>
      </w:r>
      <w:r>
        <w:rPr>
          <w:rFonts w:ascii="Times New Roman" w:hAnsi="Times New Roman" w:cs="Times New Roman"/>
          <w:sz w:val="20"/>
          <w:szCs w:val="20"/>
        </w:rPr>
        <w:t xml:space="preserve">; </w:t>
      </w:r>
      <w:r w:rsidRPr="00A35524">
        <w:rPr>
          <w:rFonts w:ascii="Times New Roman" w:hAnsi="Times New Roman" w:cs="Times New Roman"/>
          <w:sz w:val="20"/>
          <w:szCs w:val="20"/>
        </w:rPr>
        <w:t>PON1</w:t>
      </w:r>
      <w:r>
        <w:rPr>
          <w:rFonts w:ascii="Times New Roman" w:hAnsi="Times New Roman" w:cs="Times New Roman"/>
          <w:sz w:val="20"/>
          <w:szCs w:val="20"/>
        </w:rPr>
        <w:t xml:space="preserve">; </w:t>
      </w:r>
      <w:r w:rsidRPr="00A35524">
        <w:rPr>
          <w:rFonts w:ascii="Times New Roman" w:hAnsi="Times New Roman" w:cs="Times New Roman"/>
          <w:sz w:val="20"/>
          <w:szCs w:val="20"/>
        </w:rPr>
        <w:t>PON2</w:t>
      </w:r>
      <w:r>
        <w:rPr>
          <w:rFonts w:ascii="Times New Roman" w:hAnsi="Times New Roman" w:cs="Times New Roman"/>
          <w:sz w:val="20"/>
          <w:szCs w:val="20"/>
        </w:rPr>
        <w:t xml:space="preserve">; </w:t>
      </w:r>
      <w:r w:rsidRPr="00A35524">
        <w:rPr>
          <w:rFonts w:ascii="Times New Roman" w:hAnsi="Times New Roman" w:cs="Times New Roman"/>
          <w:sz w:val="20"/>
          <w:szCs w:val="20"/>
        </w:rPr>
        <w:t>PON3</w:t>
      </w:r>
      <w:r>
        <w:rPr>
          <w:rFonts w:ascii="Times New Roman" w:hAnsi="Times New Roman" w:cs="Times New Roman"/>
          <w:sz w:val="20"/>
          <w:szCs w:val="20"/>
        </w:rPr>
        <w:t xml:space="preserve">; </w:t>
      </w:r>
      <w:r w:rsidRPr="00A35524">
        <w:rPr>
          <w:rFonts w:ascii="Times New Roman" w:hAnsi="Times New Roman" w:cs="Times New Roman"/>
          <w:sz w:val="20"/>
          <w:szCs w:val="20"/>
        </w:rPr>
        <w:t>POSTN</w:t>
      </w:r>
      <w:r>
        <w:rPr>
          <w:rFonts w:ascii="Times New Roman" w:hAnsi="Times New Roman" w:cs="Times New Roman"/>
          <w:sz w:val="20"/>
          <w:szCs w:val="20"/>
        </w:rPr>
        <w:t xml:space="preserve">; </w:t>
      </w:r>
      <w:r w:rsidRPr="00A35524">
        <w:rPr>
          <w:rFonts w:ascii="Times New Roman" w:hAnsi="Times New Roman" w:cs="Times New Roman"/>
          <w:sz w:val="20"/>
          <w:szCs w:val="20"/>
        </w:rPr>
        <w:t>PPBP</w:t>
      </w:r>
      <w:r>
        <w:rPr>
          <w:rFonts w:ascii="Times New Roman" w:hAnsi="Times New Roman" w:cs="Times New Roman"/>
          <w:sz w:val="20"/>
          <w:szCs w:val="20"/>
        </w:rPr>
        <w:t xml:space="preserve">; </w:t>
      </w:r>
      <w:r w:rsidRPr="00A35524">
        <w:rPr>
          <w:rFonts w:ascii="Times New Roman" w:hAnsi="Times New Roman" w:cs="Times New Roman"/>
          <w:sz w:val="20"/>
          <w:szCs w:val="20"/>
        </w:rPr>
        <w:t>PPCDC</w:t>
      </w:r>
      <w:r>
        <w:rPr>
          <w:rFonts w:ascii="Times New Roman" w:hAnsi="Times New Roman" w:cs="Times New Roman"/>
          <w:sz w:val="20"/>
          <w:szCs w:val="20"/>
        </w:rPr>
        <w:t xml:space="preserve">; </w:t>
      </w:r>
      <w:r w:rsidRPr="00A35524">
        <w:rPr>
          <w:rFonts w:ascii="Times New Roman" w:hAnsi="Times New Roman" w:cs="Times New Roman"/>
          <w:sz w:val="20"/>
          <w:szCs w:val="20"/>
        </w:rPr>
        <w:t>PPIB</w:t>
      </w:r>
      <w:r>
        <w:rPr>
          <w:rFonts w:ascii="Times New Roman" w:hAnsi="Times New Roman" w:cs="Times New Roman"/>
          <w:sz w:val="20"/>
          <w:szCs w:val="20"/>
        </w:rPr>
        <w:t xml:space="preserve">; </w:t>
      </w:r>
      <w:r w:rsidRPr="00A35524">
        <w:rPr>
          <w:rFonts w:ascii="Times New Roman" w:hAnsi="Times New Roman" w:cs="Times New Roman"/>
          <w:sz w:val="20"/>
          <w:szCs w:val="20"/>
        </w:rPr>
        <w:t>PPIE</w:t>
      </w:r>
      <w:r>
        <w:rPr>
          <w:rFonts w:ascii="Times New Roman" w:hAnsi="Times New Roman" w:cs="Times New Roman"/>
          <w:sz w:val="20"/>
          <w:szCs w:val="20"/>
        </w:rPr>
        <w:t xml:space="preserve">; </w:t>
      </w:r>
      <w:r w:rsidRPr="00A35524">
        <w:rPr>
          <w:rFonts w:ascii="Times New Roman" w:hAnsi="Times New Roman" w:cs="Times New Roman"/>
          <w:sz w:val="20"/>
          <w:szCs w:val="20"/>
        </w:rPr>
        <w:t>PPIF</w:t>
      </w:r>
      <w:r>
        <w:rPr>
          <w:rFonts w:ascii="Times New Roman" w:hAnsi="Times New Roman" w:cs="Times New Roman"/>
          <w:sz w:val="20"/>
          <w:szCs w:val="20"/>
        </w:rPr>
        <w:t xml:space="preserve">; </w:t>
      </w:r>
      <w:r w:rsidRPr="00A35524">
        <w:rPr>
          <w:rFonts w:ascii="Times New Roman" w:hAnsi="Times New Roman" w:cs="Times New Roman"/>
          <w:sz w:val="20"/>
          <w:szCs w:val="20"/>
        </w:rPr>
        <w:t>PPL</w:t>
      </w:r>
      <w:r>
        <w:rPr>
          <w:rFonts w:ascii="Times New Roman" w:hAnsi="Times New Roman" w:cs="Times New Roman"/>
          <w:sz w:val="20"/>
          <w:szCs w:val="20"/>
        </w:rPr>
        <w:t xml:space="preserve">; </w:t>
      </w:r>
      <w:r w:rsidRPr="00A35524">
        <w:rPr>
          <w:rFonts w:ascii="Times New Roman" w:hAnsi="Times New Roman" w:cs="Times New Roman"/>
          <w:sz w:val="20"/>
          <w:szCs w:val="20"/>
        </w:rPr>
        <w:t>PPM1A</w:t>
      </w:r>
      <w:r>
        <w:rPr>
          <w:rFonts w:ascii="Times New Roman" w:hAnsi="Times New Roman" w:cs="Times New Roman"/>
          <w:sz w:val="20"/>
          <w:szCs w:val="20"/>
        </w:rPr>
        <w:t xml:space="preserve">; </w:t>
      </w:r>
      <w:r w:rsidRPr="00A35524">
        <w:rPr>
          <w:rFonts w:ascii="Times New Roman" w:hAnsi="Times New Roman" w:cs="Times New Roman"/>
          <w:sz w:val="20"/>
          <w:szCs w:val="20"/>
        </w:rPr>
        <w:t>PPM1B</w:t>
      </w:r>
      <w:r>
        <w:rPr>
          <w:rFonts w:ascii="Times New Roman" w:hAnsi="Times New Roman" w:cs="Times New Roman"/>
          <w:sz w:val="20"/>
          <w:szCs w:val="20"/>
        </w:rPr>
        <w:t xml:space="preserve">; </w:t>
      </w:r>
      <w:r w:rsidRPr="00A35524">
        <w:rPr>
          <w:rFonts w:ascii="Times New Roman" w:hAnsi="Times New Roman" w:cs="Times New Roman"/>
          <w:sz w:val="20"/>
          <w:szCs w:val="20"/>
        </w:rPr>
        <w:t>PPM1F</w:t>
      </w:r>
      <w:r>
        <w:rPr>
          <w:rFonts w:ascii="Times New Roman" w:hAnsi="Times New Roman" w:cs="Times New Roman"/>
          <w:sz w:val="20"/>
          <w:szCs w:val="20"/>
        </w:rPr>
        <w:t xml:space="preserve">; </w:t>
      </w:r>
      <w:r w:rsidRPr="00A35524">
        <w:rPr>
          <w:rFonts w:ascii="Times New Roman" w:hAnsi="Times New Roman" w:cs="Times New Roman"/>
          <w:sz w:val="20"/>
          <w:szCs w:val="20"/>
        </w:rPr>
        <w:t>PPME1</w:t>
      </w:r>
      <w:r>
        <w:rPr>
          <w:rFonts w:ascii="Times New Roman" w:hAnsi="Times New Roman" w:cs="Times New Roman"/>
          <w:sz w:val="20"/>
          <w:szCs w:val="20"/>
        </w:rPr>
        <w:t xml:space="preserve">; </w:t>
      </w:r>
      <w:r w:rsidRPr="00A35524">
        <w:rPr>
          <w:rFonts w:ascii="Times New Roman" w:hAnsi="Times New Roman" w:cs="Times New Roman"/>
          <w:sz w:val="20"/>
          <w:szCs w:val="20"/>
        </w:rPr>
        <w:t>PPP1CC</w:t>
      </w:r>
      <w:r>
        <w:rPr>
          <w:rFonts w:ascii="Times New Roman" w:hAnsi="Times New Roman" w:cs="Times New Roman"/>
          <w:sz w:val="20"/>
          <w:szCs w:val="20"/>
        </w:rPr>
        <w:t xml:space="preserve">; </w:t>
      </w:r>
      <w:r w:rsidRPr="00A35524">
        <w:rPr>
          <w:rFonts w:ascii="Times New Roman" w:hAnsi="Times New Roman" w:cs="Times New Roman"/>
          <w:sz w:val="20"/>
          <w:szCs w:val="20"/>
        </w:rPr>
        <w:t>PPP1R12A</w:t>
      </w:r>
      <w:r>
        <w:rPr>
          <w:rFonts w:ascii="Times New Roman" w:hAnsi="Times New Roman" w:cs="Times New Roman"/>
          <w:sz w:val="20"/>
          <w:szCs w:val="20"/>
        </w:rPr>
        <w:t xml:space="preserve">; </w:t>
      </w:r>
      <w:r w:rsidRPr="00A35524">
        <w:rPr>
          <w:rFonts w:ascii="Times New Roman" w:hAnsi="Times New Roman" w:cs="Times New Roman"/>
          <w:sz w:val="20"/>
          <w:szCs w:val="20"/>
        </w:rPr>
        <w:t>PPP1R12B</w:t>
      </w:r>
      <w:r>
        <w:rPr>
          <w:rFonts w:ascii="Times New Roman" w:hAnsi="Times New Roman" w:cs="Times New Roman"/>
          <w:sz w:val="20"/>
          <w:szCs w:val="20"/>
        </w:rPr>
        <w:t xml:space="preserve">; </w:t>
      </w:r>
      <w:r w:rsidRPr="00A35524">
        <w:rPr>
          <w:rFonts w:ascii="Times New Roman" w:hAnsi="Times New Roman" w:cs="Times New Roman"/>
          <w:sz w:val="20"/>
          <w:szCs w:val="20"/>
        </w:rPr>
        <w:t>PPP1R14A</w:t>
      </w:r>
      <w:r>
        <w:rPr>
          <w:rFonts w:ascii="Times New Roman" w:hAnsi="Times New Roman" w:cs="Times New Roman"/>
          <w:sz w:val="20"/>
          <w:szCs w:val="20"/>
        </w:rPr>
        <w:t xml:space="preserve">; </w:t>
      </w:r>
      <w:r w:rsidRPr="00A35524">
        <w:rPr>
          <w:rFonts w:ascii="Times New Roman" w:hAnsi="Times New Roman" w:cs="Times New Roman"/>
          <w:sz w:val="20"/>
          <w:szCs w:val="20"/>
        </w:rPr>
        <w:t>PPP1R14D</w:t>
      </w:r>
      <w:r>
        <w:rPr>
          <w:rFonts w:ascii="Times New Roman" w:hAnsi="Times New Roman" w:cs="Times New Roman"/>
          <w:sz w:val="20"/>
          <w:szCs w:val="20"/>
        </w:rPr>
        <w:t xml:space="preserve">; </w:t>
      </w:r>
      <w:r w:rsidRPr="00A35524">
        <w:rPr>
          <w:rFonts w:ascii="Times New Roman" w:hAnsi="Times New Roman" w:cs="Times New Roman"/>
          <w:sz w:val="20"/>
          <w:szCs w:val="20"/>
        </w:rPr>
        <w:t>PPP1R2</w:t>
      </w:r>
      <w:r>
        <w:rPr>
          <w:rFonts w:ascii="Times New Roman" w:hAnsi="Times New Roman" w:cs="Times New Roman"/>
          <w:sz w:val="20"/>
          <w:szCs w:val="20"/>
        </w:rPr>
        <w:t xml:space="preserve">; </w:t>
      </w:r>
      <w:r w:rsidRPr="00A35524">
        <w:rPr>
          <w:rFonts w:ascii="Times New Roman" w:hAnsi="Times New Roman" w:cs="Times New Roman"/>
          <w:sz w:val="20"/>
          <w:szCs w:val="20"/>
        </w:rPr>
        <w:t>PPP1R9B</w:t>
      </w:r>
      <w:r>
        <w:rPr>
          <w:rFonts w:ascii="Times New Roman" w:hAnsi="Times New Roman" w:cs="Times New Roman"/>
          <w:sz w:val="20"/>
          <w:szCs w:val="20"/>
        </w:rPr>
        <w:t xml:space="preserve">; </w:t>
      </w:r>
      <w:r w:rsidRPr="00A35524">
        <w:rPr>
          <w:rFonts w:ascii="Times New Roman" w:hAnsi="Times New Roman" w:cs="Times New Roman"/>
          <w:sz w:val="20"/>
          <w:szCs w:val="20"/>
        </w:rPr>
        <w:t>PPP2R5A</w:t>
      </w:r>
      <w:r>
        <w:rPr>
          <w:rFonts w:ascii="Times New Roman" w:hAnsi="Times New Roman" w:cs="Times New Roman"/>
          <w:sz w:val="20"/>
          <w:szCs w:val="20"/>
        </w:rPr>
        <w:t xml:space="preserve">; </w:t>
      </w:r>
      <w:r w:rsidRPr="00A35524">
        <w:rPr>
          <w:rFonts w:ascii="Times New Roman" w:hAnsi="Times New Roman" w:cs="Times New Roman"/>
          <w:sz w:val="20"/>
          <w:szCs w:val="20"/>
        </w:rPr>
        <w:t>PPP3R1</w:t>
      </w:r>
      <w:r>
        <w:rPr>
          <w:rFonts w:ascii="Times New Roman" w:hAnsi="Times New Roman" w:cs="Times New Roman"/>
          <w:sz w:val="20"/>
          <w:szCs w:val="20"/>
        </w:rPr>
        <w:t xml:space="preserve">; </w:t>
      </w:r>
      <w:r w:rsidRPr="00A35524">
        <w:rPr>
          <w:rFonts w:ascii="Times New Roman" w:hAnsi="Times New Roman" w:cs="Times New Roman"/>
          <w:sz w:val="20"/>
          <w:szCs w:val="20"/>
        </w:rPr>
        <w:t>PPT1</w:t>
      </w:r>
      <w:r>
        <w:rPr>
          <w:rFonts w:ascii="Times New Roman" w:hAnsi="Times New Roman" w:cs="Times New Roman"/>
          <w:sz w:val="20"/>
          <w:szCs w:val="20"/>
        </w:rPr>
        <w:t xml:space="preserve">; </w:t>
      </w:r>
      <w:r w:rsidRPr="00A35524">
        <w:rPr>
          <w:rFonts w:ascii="Times New Roman" w:hAnsi="Times New Roman" w:cs="Times New Roman"/>
          <w:sz w:val="20"/>
          <w:szCs w:val="20"/>
        </w:rPr>
        <w:t>PPY</w:t>
      </w:r>
      <w:r>
        <w:rPr>
          <w:rFonts w:ascii="Times New Roman" w:hAnsi="Times New Roman" w:cs="Times New Roman"/>
          <w:sz w:val="20"/>
          <w:szCs w:val="20"/>
        </w:rPr>
        <w:t xml:space="preserve">; </w:t>
      </w:r>
      <w:r w:rsidRPr="00A35524">
        <w:rPr>
          <w:rFonts w:ascii="Times New Roman" w:hAnsi="Times New Roman" w:cs="Times New Roman"/>
          <w:sz w:val="20"/>
          <w:szCs w:val="20"/>
        </w:rPr>
        <w:t>PQBP1</w:t>
      </w:r>
      <w:r>
        <w:rPr>
          <w:rFonts w:ascii="Times New Roman" w:hAnsi="Times New Roman" w:cs="Times New Roman"/>
          <w:sz w:val="20"/>
          <w:szCs w:val="20"/>
        </w:rPr>
        <w:t xml:space="preserve">; </w:t>
      </w:r>
      <w:r w:rsidRPr="00A35524">
        <w:rPr>
          <w:rFonts w:ascii="Times New Roman" w:hAnsi="Times New Roman" w:cs="Times New Roman"/>
          <w:sz w:val="20"/>
          <w:szCs w:val="20"/>
        </w:rPr>
        <w:t>PRAME</w:t>
      </w:r>
      <w:r>
        <w:rPr>
          <w:rFonts w:ascii="Times New Roman" w:hAnsi="Times New Roman" w:cs="Times New Roman"/>
          <w:sz w:val="20"/>
          <w:szCs w:val="20"/>
        </w:rPr>
        <w:t xml:space="preserve">; </w:t>
      </w:r>
      <w:r w:rsidRPr="00A35524">
        <w:rPr>
          <w:rFonts w:ascii="Times New Roman" w:hAnsi="Times New Roman" w:cs="Times New Roman"/>
          <w:sz w:val="20"/>
          <w:szCs w:val="20"/>
        </w:rPr>
        <w:t>PRAP1</w:t>
      </w:r>
      <w:r>
        <w:rPr>
          <w:rFonts w:ascii="Times New Roman" w:hAnsi="Times New Roman" w:cs="Times New Roman"/>
          <w:sz w:val="20"/>
          <w:szCs w:val="20"/>
        </w:rPr>
        <w:t xml:space="preserve">; </w:t>
      </w:r>
      <w:r w:rsidRPr="00A35524">
        <w:rPr>
          <w:rFonts w:ascii="Times New Roman" w:hAnsi="Times New Roman" w:cs="Times New Roman"/>
          <w:sz w:val="20"/>
          <w:szCs w:val="20"/>
        </w:rPr>
        <w:t>PRC1</w:t>
      </w:r>
      <w:r>
        <w:rPr>
          <w:rFonts w:ascii="Times New Roman" w:hAnsi="Times New Roman" w:cs="Times New Roman"/>
          <w:sz w:val="20"/>
          <w:szCs w:val="20"/>
        </w:rPr>
        <w:t xml:space="preserve">; </w:t>
      </w:r>
      <w:r w:rsidRPr="00A35524">
        <w:rPr>
          <w:rFonts w:ascii="Times New Roman" w:hAnsi="Times New Roman" w:cs="Times New Roman"/>
          <w:sz w:val="20"/>
          <w:szCs w:val="20"/>
        </w:rPr>
        <w:t>PRCP</w:t>
      </w:r>
      <w:r>
        <w:rPr>
          <w:rFonts w:ascii="Times New Roman" w:hAnsi="Times New Roman" w:cs="Times New Roman"/>
          <w:sz w:val="20"/>
          <w:szCs w:val="20"/>
        </w:rPr>
        <w:t xml:space="preserve">; </w:t>
      </w:r>
      <w:r w:rsidRPr="00A35524">
        <w:rPr>
          <w:rFonts w:ascii="Times New Roman" w:hAnsi="Times New Roman" w:cs="Times New Roman"/>
          <w:sz w:val="20"/>
          <w:szCs w:val="20"/>
        </w:rPr>
        <w:t>PRDX1</w:t>
      </w:r>
      <w:r>
        <w:rPr>
          <w:rFonts w:ascii="Times New Roman" w:hAnsi="Times New Roman" w:cs="Times New Roman"/>
          <w:sz w:val="20"/>
          <w:szCs w:val="20"/>
        </w:rPr>
        <w:t xml:space="preserve">; </w:t>
      </w:r>
      <w:r w:rsidRPr="00A35524">
        <w:rPr>
          <w:rFonts w:ascii="Times New Roman" w:hAnsi="Times New Roman" w:cs="Times New Roman"/>
          <w:sz w:val="20"/>
          <w:szCs w:val="20"/>
        </w:rPr>
        <w:t>PRDX2</w:t>
      </w:r>
      <w:r>
        <w:rPr>
          <w:rFonts w:ascii="Times New Roman" w:hAnsi="Times New Roman" w:cs="Times New Roman"/>
          <w:sz w:val="20"/>
          <w:szCs w:val="20"/>
        </w:rPr>
        <w:t xml:space="preserve">; </w:t>
      </w:r>
      <w:r w:rsidRPr="00A35524">
        <w:rPr>
          <w:rFonts w:ascii="Times New Roman" w:hAnsi="Times New Roman" w:cs="Times New Roman"/>
          <w:sz w:val="20"/>
          <w:szCs w:val="20"/>
        </w:rPr>
        <w:t>PRDX3</w:t>
      </w:r>
      <w:r>
        <w:rPr>
          <w:rFonts w:ascii="Times New Roman" w:hAnsi="Times New Roman" w:cs="Times New Roman"/>
          <w:sz w:val="20"/>
          <w:szCs w:val="20"/>
        </w:rPr>
        <w:t xml:space="preserve">; </w:t>
      </w:r>
      <w:r w:rsidRPr="00A35524">
        <w:rPr>
          <w:rFonts w:ascii="Times New Roman" w:hAnsi="Times New Roman" w:cs="Times New Roman"/>
          <w:sz w:val="20"/>
          <w:szCs w:val="20"/>
        </w:rPr>
        <w:t>PRDX5</w:t>
      </w:r>
      <w:r>
        <w:rPr>
          <w:rFonts w:ascii="Times New Roman" w:hAnsi="Times New Roman" w:cs="Times New Roman"/>
          <w:sz w:val="20"/>
          <w:szCs w:val="20"/>
        </w:rPr>
        <w:t xml:space="preserve">; </w:t>
      </w:r>
      <w:r w:rsidRPr="00A35524">
        <w:rPr>
          <w:rFonts w:ascii="Times New Roman" w:hAnsi="Times New Roman" w:cs="Times New Roman"/>
          <w:sz w:val="20"/>
          <w:szCs w:val="20"/>
        </w:rPr>
        <w:t>PRDX6</w:t>
      </w:r>
      <w:r>
        <w:rPr>
          <w:rFonts w:ascii="Times New Roman" w:hAnsi="Times New Roman" w:cs="Times New Roman"/>
          <w:sz w:val="20"/>
          <w:szCs w:val="20"/>
        </w:rPr>
        <w:t xml:space="preserve">; </w:t>
      </w:r>
      <w:r w:rsidRPr="00A35524">
        <w:rPr>
          <w:rFonts w:ascii="Times New Roman" w:hAnsi="Times New Roman" w:cs="Times New Roman"/>
          <w:sz w:val="20"/>
          <w:szCs w:val="20"/>
        </w:rPr>
        <w:t>PREB</w:t>
      </w:r>
      <w:r>
        <w:rPr>
          <w:rFonts w:ascii="Times New Roman" w:hAnsi="Times New Roman" w:cs="Times New Roman"/>
          <w:sz w:val="20"/>
          <w:szCs w:val="20"/>
        </w:rPr>
        <w:t xml:space="preserve">; </w:t>
      </w:r>
      <w:r w:rsidRPr="00A35524">
        <w:rPr>
          <w:rFonts w:ascii="Times New Roman" w:hAnsi="Times New Roman" w:cs="Times New Roman"/>
          <w:sz w:val="20"/>
          <w:szCs w:val="20"/>
        </w:rPr>
        <w:t>PRELP</w:t>
      </w:r>
      <w:r>
        <w:rPr>
          <w:rFonts w:ascii="Times New Roman" w:hAnsi="Times New Roman" w:cs="Times New Roman"/>
          <w:sz w:val="20"/>
          <w:szCs w:val="20"/>
        </w:rPr>
        <w:t xml:space="preserve">; </w:t>
      </w:r>
      <w:r w:rsidRPr="00A35524">
        <w:rPr>
          <w:rFonts w:ascii="Times New Roman" w:hAnsi="Times New Roman" w:cs="Times New Roman"/>
          <w:sz w:val="20"/>
          <w:szCs w:val="20"/>
        </w:rPr>
        <w:t>PRG2</w:t>
      </w:r>
      <w:r>
        <w:rPr>
          <w:rFonts w:ascii="Times New Roman" w:hAnsi="Times New Roman" w:cs="Times New Roman"/>
          <w:sz w:val="20"/>
          <w:szCs w:val="20"/>
        </w:rPr>
        <w:t xml:space="preserve">; </w:t>
      </w:r>
      <w:r w:rsidRPr="00A35524">
        <w:rPr>
          <w:rFonts w:ascii="Times New Roman" w:hAnsi="Times New Roman" w:cs="Times New Roman"/>
          <w:sz w:val="20"/>
          <w:szCs w:val="20"/>
        </w:rPr>
        <w:t>PRG3</w:t>
      </w:r>
      <w:r>
        <w:rPr>
          <w:rFonts w:ascii="Times New Roman" w:hAnsi="Times New Roman" w:cs="Times New Roman"/>
          <w:sz w:val="20"/>
          <w:szCs w:val="20"/>
        </w:rPr>
        <w:t xml:space="preserve">; </w:t>
      </w:r>
      <w:r w:rsidRPr="00A35524">
        <w:rPr>
          <w:rFonts w:ascii="Times New Roman" w:hAnsi="Times New Roman" w:cs="Times New Roman"/>
          <w:sz w:val="20"/>
          <w:szCs w:val="20"/>
        </w:rPr>
        <w:t>PRKAB1</w:t>
      </w:r>
      <w:r>
        <w:rPr>
          <w:rFonts w:ascii="Times New Roman" w:hAnsi="Times New Roman" w:cs="Times New Roman"/>
          <w:sz w:val="20"/>
          <w:szCs w:val="20"/>
        </w:rPr>
        <w:t xml:space="preserve">; </w:t>
      </w:r>
      <w:r w:rsidRPr="00A35524">
        <w:rPr>
          <w:rFonts w:ascii="Times New Roman" w:hAnsi="Times New Roman" w:cs="Times New Roman"/>
          <w:sz w:val="20"/>
          <w:szCs w:val="20"/>
        </w:rPr>
        <w:t>PRKAG3</w:t>
      </w:r>
      <w:r>
        <w:rPr>
          <w:rFonts w:ascii="Times New Roman" w:hAnsi="Times New Roman" w:cs="Times New Roman"/>
          <w:sz w:val="20"/>
          <w:szCs w:val="20"/>
        </w:rPr>
        <w:t xml:space="preserve">; </w:t>
      </w:r>
      <w:r w:rsidRPr="00A35524">
        <w:rPr>
          <w:rFonts w:ascii="Times New Roman" w:hAnsi="Times New Roman" w:cs="Times New Roman"/>
          <w:sz w:val="20"/>
          <w:szCs w:val="20"/>
        </w:rPr>
        <w:t>PRKAR1A</w:t>
      </w:r>
      <w:r>
        <w:rPr>
          <w:rFonts w:ascii="Times New Roman" w:hAnsi="Times New Roman" w:cs="Times New Roman"/>
          <w:sz w:val="20"/>
          <w:szCs w:val="20"/>
        </w:rPr>
        <w:t xml:space="preserve">; </w:t>
      </w:r>
      <w:r w:rsidRPr="00A35524">
        <w:rPr>
          <w:rFonts w:ascii="Times New Roman" w:hAnsi="Times New Roman" w:cs="Times New Roman"/>
          <w:sz w:val="20"/>
          <w:szCs w:val="20"/>
        </w:rPr>
        <w:t>PRKAR2A</w:t>
      </w:r>
      <w:r>
        <w:rPr>
          <w:rFonts w:ascii="Times New Roman" w:hAnsi="Times New Roman" w:cs="Times New Roman"/>
          <w:sz w:val="20"/>
          <w:szCs w:val="20"/>
        </w:rPr>
        <w:t xml:space="preserve">; </w:t>
      </w:r>
      <w:r w:rsidRPr="00A35524">
        <w:rPr>
          <w:rFonts w:ascii="Times New Roman" w:hAnsi="Times New Roman" w:cs="Times New Roman"/>
          <w:sz w:val="20"/>
          <w:szCs w:val="20"/>
        </w:rPr>
        <w:t>PRKCQ</w:t>
      </w:r>
      <w:r>
        <w:rPr>
          <w:rFonts w:ascii="Times New Roman" w:hAnsi="Times New Roman" w:cs="Times New Roman"/>
          <w:sz w:val="20"/>
          <w:szCs w:val="20"/>
        </w:rPr>
        <w:t xml:space="preserve">; </w:t>
      </w:r>
      <w:r w:rsidRPr="00A35524">
        <w:rPr>
          <w:rFonts w:ascii="Times New Roman" w:hAnsi="Times New Roman" w:cs="Times New Roman"/>
          <w:sz w:val="20"/>
          <w:szCs w:val="20"/>
        </w:rPr>
        <w:t>PRKD2</w:t>
      </w:r>
      <w:r>
        <w:rPr>
          <w:rFonts w:ascii="Times New Roman" w:hAnsi="Times New Roman" w:cs="Times New Roman"/>
          <w:sz w:val="20"/>
          <w:szCs w:val="20"/>
        </w:rPr>
        <w:t xml:space="preserve">; </w:t>
      </w:r>
      <w:r w:rsidRPr="00A35524">
        <w:rPr>
          <w:rFonts w:ascii="Times New Roman" w:hAnsi="Times New Roman" w:cs="Times New Roman"/>
          <w:sz w:val="20"/>
          <w:szCs w:val="20"/>
        </w:rPr>
        <w:t>PRKG1</w:t>
      </w:r>
      <w:r>
        <w:rPr>
          <w:rFonts w:ascii="Times New Roman" w:hAnsi="Times New Roman" w:cs="Times New Roman"/>
          <w:sz w:val="20"/>
          <w:szCs w:val="20"/>
        </w:rPr>
        <w:t xml:space="preserve">; </w:t>
      </w:r>
      <w:r w:rsidRPr="00A35524">
        <w:rPr>
          <w:rFonts w:ascii="Times New Roman" w:hAnsi="Times New Roman" w:cs="Times New Roman"/>
          <w:sz w:val="20"/>
          <w:szCs w:val="20"/>
        </w:rPr>
        <w:t>PRKRA</w:t>
      </w:r>
      <w:r>
        <w:rPr>
          <w:rFonts w:ascii="Times New Roman" w:hAnsi="Times New Roman" w:cs="Times New Roman"/>
          <w:sz w:val="20"/>
          <w:szCs w:val="20"/>
        </w:rPr>
        <w:t xml:space="preserve">; </w:t>
      </w:r>
      <w:r w:rsidRPr="00A35524">
        <w:rPr>
          <w:rFonts w:ascii="Times New Roman" w:hAnsi="Times New Roman" w:cs="Times New Roman"/>
          <w:sz w:val="20"/>
          <w:szCs w:val="20"/>
        </w:rPr>
        <w:t>PRL</w:t>
      </w:r>
      <w:r>
        <w:rPr>
          <w:rFonts w:ascii="Times New Roman" w:hAnsi="Times New Roman" w:cs="Times New Roman"/>
          <w:sz w:val="20"/>
          <w:szCs w:val="20"/>
        </w:rPr>
        <w:t xml:space="preserve">; </w:t>
      </w:r>
      <w:r w:rsidRPr="00A35524">
        <w:rPr>
          <w:rFonts w:ascii="Times New Roman" w:hAnsi="Times New Roman" w:cs="Times New Roman"/>
          <w:sz w:val="20"/>
          <w:szCs w:val="20"/>
        </w:rPr>
        <w:t>PRND</w:t>
      </w:r>
      <w:r>
        <w:rPr>
          <w:rFonts w:ascii="Times New Roman" w:hAnsi="Times New Roman" w:cs="Times New Roman"/>
          <w:sz w:val="20"/>
          <w:szCs w:val="20"/>
        </w:rPr>
        <w:t xml:space="preserve">; </w:t>
      </w:r>
      <w:r w:rsidRPr="00A35524">
        <w:rPr>
          <w:rFonts w:ascii="Times New Roman" w:hAnsi="Times New Roman" w:cs="Times New Roman"/>
          <w:sz w:val="20"/>
          <w:szCs w:val="20"/>
        </w:rPr>
        <w:t>PROC</w:t>
      </w:r>
      <w:r>
        <w:rPr>
          <w:rFonts w:ascii="Times New Roman" w:hAnsi="Times New Roman" w:cs="Times New Roman"/>
          <w:sz w:val="20"/>
          <w:szCs w:val="20"/>
        </w:rPr>
        <w:t xml:space="preserve">; </w:t>
      </w:r>
      <w:r w:rsidRPr="00A35524">
        <w:rPr>
          <w:rFonts w:ascii="Times New Roman" w:hAnsi="Times New Roman" w:cs="Times New Roman"/>
          <w:sz w:val="20"/>
          <w:szCs w:val="20"/>
        </w:rPr>
        <w:t>PROCR</w:t>
      </w:r>
      <w:r>
        <w:rPr>
          <w:rFonts w:ascii="Times New Roman" w:hAnsi="Times New Roman" w:cs="Times New Roman"/>
          <w:sz w:val="20"/>
          <w:szCs w:val="20"/>
        </w:rPr>
        <w:t xml:space="preserve">; </w:t>
      </w:r>
      <w:r w:rsidRPr="00A35524">
        <w:rPr>
          <w:rFonts w:ascii="Times New Roman" w:hAnsi="Times New Roman" w:cs="Times New Roman"/>
          <w:sz w:val="20"/>
          <w:szCs w:val="20"/>
        </w:rPr>
        <w:t>PROK1</w:t>
      </w:r>
      <w:r>
        <w:rPr>
          <w:rFonts w:ascii="Times New Roman" w:hAnsi="Times New Roman" w:cs="Times New Roman"/>
          <w:sz w:val="20"/>
          <w:szCs w:val="20"/>
        </w:rPr>
        <w:t xml:space="preserve">; </w:t>
      </w:r>
      <w:r w:rsidRPr="00A35524">
        <w:rPr>
          <w:rFonts w:ascii="Times New Roman" w:hAnsi="Times New Roman" w:cs="Times New Roman"/>
          <w:sz w:val="20"/>
          <w:szCs w:val="20"/>
        </w:rPr>
        <w:t>PROS1</w:t>
      </w:r>
      <w:r>
        <w:rPr>
          <w:rFonts w:ascii="Times New Roman" w:hAnsi="Times New Roman" w:cs="Times New Roman"/>
          <w:sz w:val="20"/>
          <w:szCs w:val="20"/>
        </w:rPr>
        <w:t xml:space="preserve">; </w:t>
      </w:r>
      <w:r w:rsidRPr="00A35524">
        <w:rPr>
          <w:rFonts w:ascii="Times New Roman" w:hAnsi="Times New Roman" w:cs="Times New Roman"/>
          <w:sz w:val="20"/>
          <w:szCs w:val="20"/>
        </w:rPr>
        <w:t>PRR4</w:t>
      </w:r>
      <w:r>
        <w:rPr>
          <w:rFonts w:ascii="Times New Roman" w:hAnsi="Times New Roman" w:cs="Times New Roman"/>
          <w:sz w:val="20"/>
          <w:szCs w:val="20"/>
        </w:rPr>
        <w:t xml:space="preserve">; </w:t>
      </w:r>
      <w:r w:rsidRPr="00A35524">
        <w:rPr>
          <w:rFonts w:ascii="Times New Roman" w:hAnsi="Times New Roman" w:cs="Times New Roman"/>
          <w:sz w:val="20"/>
          <w:szCs w:val="20"/>
        </w:rPr>
        <w:t>PRR5</w:t>
      </w:r>
      <w:r>
        <w:rPr>
          <w:rFonts w:ascii="Times New Roman" w:hAnsi="Times New Roman" w:cs="Times New Roman"/>
          <w:sz w:val="20"/>
          <w:szCs w:val="20"/>
        </w:rPr>
        <w:t xml:space="preserve">; </w:t>
      </w:r>
      <w:r w:rsidRPr="00A35524">
        <w:rPr>
          <w:rFonts w:ascii="Times New Roman" w:hAnsi="Times New Roman" w:cs="Times New Roman"/>
          <w:sz w:val="20"/>
          <w:szCs w:val="20"/>
        </w:rPr>
        <w:t>PRRT3</w:t>
      </w:r>
      <w:r>
        <w:rPr>
          <w:rFonts w:ascii="Times New Roman" w:hAnsi="Times New Roman" w:cs="Times New Roman"/>
          <w:sz w:val="20"/>
          <w:szCs w:val="20"/>
        </w:rPr>
        <w:t xml:space="preserve">; </w:t>
      </w:r>
      <w:r w:rsidRPr="00A35524">
        <w:rPr>
          <w:rFonts w:ascii="Times New Roman" w:hAnsi="Times New Roman" w:cs="Times New Roman"/>
          <w:sz w:val="20"/>
          <w:szCs w:val="20"/>
        </w:rPr>
        <w:t>PRSS2</w:t>
      </w:r>
      <w:r>
        <w:rPr>
          <w:rFonts w:ascii="Times New Roman" w:hAnsi="Times New Roman" w:cs="Times New Roman"/>
          <w:sz w:val="20"/>
          <w:szCs w:val="20"/>
        </w:rPr>
        <w:t xml:space="preserve">; </w:t>
      </w:r>
      <w:r w:rsidRPr="00A35524">
        <w:rPr>
          <w:rFonts w:ascii="Times New Roman" w:hAnsi="Times New Roman" w:cs="Times New Roman"/>
          <w:sz w:val="20"/>
          <w:szCs w:val="20"/>
        </w:rPr>
        <w:t>PRSS22</w:t>
      </w:r>
      <w:r>
        <w:rPr>
          <w:rFonts w:ascii="Times New Roman" w:hAnsi="Times New Roman" w:cs="Times New Roman"/>
          <w:sz w:val="20"/>
          <w:szCs w:val="20"/>
        </w:rPr>
        <w:t xml:space="preserve">; </w:t>
      </w:r>
      <w:r w:rsidRPr="00A35524">
        <w:rPr>
          <w:rFonts w:ascii="Times New Roman" w:hAnsi="Times New Roman" w:cs="Times New Roman"/>
          <w:sz w:val="20"/>
          <w:szCs w:val="20"/>
        </w:rPr>
        <w:t>PRSS27</w:t>
      </w:r>
      <w:r>
        <w:rPr>
          <w:rFonts w:ascii="Times New Roman" w:hAnsi="Times New Roman" w:cs="Times New Roman"/>
          <w:sz w:val="20"/>
          <w:szCs w:val="20"/>
        </w:rPr>
        <w:t xml:space="preserve">; </w:t>
      </w:r>
      <w:r w:rsidRPr="00A35524">
        <w:rPr>
          <w:rFonts w:ascii="Times New Roman" w:hAnsi="Times New Roman" w:cs="Times New Roman"/>
          <w:sz w:val="20"/>
          <w:szCs w:val="20"/>
        </w:rPr>
        <w:t>PRSS53</w:t>
      </w:r>
      <w:r>
        <w:rPr>
          <w:rFonts w:ascii="Times New Roman" w:hAnsi="Times New Roman" w:cs="Times New Roman"/>
          <w:sz w:val="20"/>
          <w:szCs w:val="20"/>
        </w:rPr>
        <w:t xml:space="preserve">; </w:t>
      </w:r>
      <w:r w:rsidRPr="00A35524">
        <w:rPr>
          <w:rFonts w:ascii="Times New Roman" w:hAnsi="Times New Roman" w:cs="Times New Roman"/>
          <w:sz w:val="20"/>
          <w:szCs w:val="20"/>
        </w:rPr>
        <w:t>PRSS8</w:t>
      </w:r>
      <w:r>
        <w:rPr>
          <w:rFonts w:ascii="Times New Roman" w:hAnsi="Times New Roman" w:cs="Times New Roman"/>
          <w:sz w:val="20"/>
          <w:szCs w:val="20"/>
        </w:rPr>
        <w:t xml:space="preserve">; </w:t>
      </w:r>
      <w:r w:rsidRPr="00A35524">
        <w:rPr>
          <w:rFonts w:ascii="Times New Roman" w:hAnsi="Times New Roman" w:cs="Times New Roman"/>
          <w:sz w:val="20"/>
          <w:szCs w:val="20"/>
        </w:rPr>
        <w:t>PRTFDC1</w:t>
      </w:r>
      <w:r>
        <w:rPr>
          <w:rFonts w:ascii="Times New Roman" w:hAnsi="Times New Roman" w:cs="Times New Roman"/>
          <w:sz w:val="20"/>
          <w:szCs w:val="20"/>
        </w:rPr>
        <w:t xml:space="preserve">; </w:t>
      </w:r>
      <w:r w:rsidRPr="00A35524">
        <w:rPr>
          <w:rFonts w:ascii="Times New Roman" w:hAnsi="Times New Roman" w:cs="Times New Roman"/>
          <w:sz w:val="20"/>
          <w:szCs w:val="20"/>
        </w:rPr>
        <w:t>PRTG</w:t>
      </w:r>
      <w:r>
        <w:rPr>
          <w:rFonts w:ascii="Times New Roman" w:hAnsi="Times New Roman" w:cs="Times New Roman"/>
          <w:sz w:val="20"/>
          <w:szCs w:val="20"/>
        </w:rPr>
        <w:t xml:space="preserve">; </w:t>
      </w:r>
      <w:r w:rsidRPr="00A35524">
        <w:rPr>
          <w:rFonts w:ascii="Times New Roman" w:hAnsi="Times New Roman" w:cs="Times New Roman"/>
          <w:sz w:val="20"/>
          <w:szCs w:val="20"/>
        </w:rPr>
        <w:t>PRTN3</w:t>
      </w:r>
      <w:r>
        <w:rPr>
          <w:rFonts w:ascii="Times New Roman" w:hAnsi="Times New Roman" w:cs="Times New Roman"/>
          <w:sz w:val="20"/>
          <w:szCs w:val="20"/>
        </w:rPr>
        <w:t xml:space="preserve">; </w:t>
      </w:r>
      <w:r w:rsidRPr="00A35524">
        <w:rPr>
          <w:rFonts w:ascii="Times New Roman" w:hAnsi="Times New Roman" w:cs="Times New Roman"/>
          <w:sz w:val="20"/>
          <w:szCs w:val="20"/>
        </w:rPr>
        <w:t>PRUNE2</w:t>
      </w:r>
      <w:r>
        <w:rPr>
          <w:rFonts w:ascii="Times New Roman" w:hAnsi="Times New Roman" w:cs="Times New Roman"/>
          <w:sz w:val="20"/>
          <w:szCs w:val="20"/>
        </w:rPr>
        <w:t xml:space="preserve">; </w:t>
      </w:r>
      <w:r w:rsidRPr="00A35524">
        <w:rPr>
          <w:rFonts w:ascii="Times New Roman" w:hAnsi="Times New Roman" w:cs="Times New Roman"/>
          <w:sz w:val="20"/>
          <w:szCs w:val="20"/>
        </w:rPr>
        <w:t>PSAP</w:t>
      </w:r>
      <w:r>
        <w:rPr>
          <w:rFonts w:ascii="Times New Roman" w:hAnsi="Times New Roman" w:cs="Times New Roman"/>
          <w:sz w:val="20"/>
          <w:szCs w:val="20"/>
        </w:rPr>
        <w:t xml:space="preserve">; </w:t>
      </w:r>
      <w:r w:rsidRPr="00A35524">
        <w:rPr>
          <w:rFonts w:ascii="Times New Roman" w:hAnsi="Times New Roman" w:cs="Times New Roman"/>
          <w:sz w:val="20"/>
          <w:szCs w:val="20"/>
        </w:rPr>
        <w:t>PSAPL1</w:t>
      </w:r>
      <w:r>
        <w:rPr>
          <w:rFonts w:ascii="Times New Roman" w:hAnsi="Times New Roman" w:cs="Times New Roman"/>
          <w:sz w:val="20"/>
          <w:szCs w:val="20"/>
        </w:rPr>
        <w:t xml:space="preserve">; </w:t>
      </w:r>
      <w:r w:rsidRPr="00A35524">
        <w:rPr>
          <w:rFonts w:ascii="Times New Roman" w:hAnsi="Times New Roman" w:cs="Times New Roman"/>
          <w:sz w:val="20"/>
          <w:szCs w:val="20"/>
        </w:rPr>
        <w:t>PSCA</w:t>
      </w:r>
      <w:r>
        <w:rPr>
          <w:rFonts w:ascii="Times New Roman" w:hAnsi="Times New Roman" w:cs="Times New Roman"/>
          <w:sz w:val="20"/>
          <w:szCs w:val="20"/>
        </w:rPr>
        <w:t xml:space="preserve">; </w:t>
      </w:r>
      <w:r w:rsidRPr="00A35524">
        <w:rPr>
          <w:rFonts w:ascii="Times New Roman" w:hAnsi="Times New Roman" w:cs="Times New Roman"/>
          <w:sz w:val="20"/>
          <w:szCs w:val="20"/>
        </w:rPr>
        <w:t>PSG1</w:t>
      </w:r>
      <w:r>
        <w:rPr>
          <w:rFonts w:ascii="Times New Roman" w:hAnsi="Times New Roman" w:cs="Times New Roman"/>
          <w:sz w:val="20"/>
          <w:szCs w:val="20"/>
        </w:rPr>
        <w:t xml:space="preserve">; </w:t>
      </w:r>
      <w:r w:rsidRPr="00A35524">
        <w:rPr>
          <w:rFonts w:ascii="Times New Roman" w:hAnsi="Times New Roman" w:cs="Times New Roman"/>
          <w:sz w:val="20"/>
          <w:szCs w:val="20"/>
        </w:rPr>
        <w:t>PSIP1</w:t>
      </w:r>
      <w:r>
        <w:rPr>
          <w:rFonts w:ascii="Times New Roman" w:hAnsi="Times New Roman" w:cs="Times New Roman"/>
          <w:sz w:val="20"/>
          <w:szCs w:val="20"/>
        </w:rPr>
        <w:t xml:space="preserve">; </w:t>
      </w:r>
      <w:r w:rsidRPr="00A35524">
        <w:rPr>
          <w:rFonts w:ascii="Times New Roman" w:hAnsi="Times New Roman" w:cs="Times New Roman"/>
          <w:sz w:val="20"/>
          <w:szCs w:val="20"/>
        </w:rPr>
        <w:t>PSMA1</w:t>
      </w:r>
      <w:r>
        <w:rPr>
          <w:rFonts w:ascii="Times New Roman" w:hAnsi="Times New Roman" w:cs="Times New Roman"/>
          <w:sz w:val="20"/>
          <w:szCs w:val="20"/>
        </w:rPr>
        <w:t xml:space="preserve">; </w:t>
      </w:r>
      <w:r w:rsidRPr="00A35524">
        <w:rPr>
          <w:rFonts w:ascii="Times New Roman" w:hAnsi="Times New Roman" w:cs="Times New Roman"/>
          <w:sz w:val="20"/>
          <w:szCs w:val="20"/>
        </w:rPr>
        <w:t>PSMC3</w:t>
      </w:r>
      <w:r>
        <w:rPr>
          <w:rFonts w:ascii="Times New Roman" w:hAnsi="Times New Roman" w:cs="Times New Roman"/>
          <w:sz w:val="20"/>
          <w:szCs w:val="20"/>
        </w:rPr>
        <w:t xml:space="preserve">; </w:t>
      </w:r>
      <w:r w:rsidRPr="00A35524">
        <w:rPr>
          <w:rFonts w:ascii="Times New Roman" w:hAnsi="Times New Roman" w:cs="Times New Roman"/>
          <w:sz w:val="20"/>
          <w:szCs w:val="20"/>
        </w:rPr>
        <w:t>PSMD1</w:t>
      </w:r>
      <w:r>
        <w:rPr>
          <w:rFonts w:ascii="Times New Roman" w:hAnsi="Times New Roman" w:cs="Times New Roman"/>
          <w:sz w:val="20"/>
          <w:szCs w:val="20"/>
        </w:rPr>
        <w:t xml:space="preserve">; </w:t>
      </w:r>
      <w:r w:rsidRPr="00A35524">
        <w:rPr>
          <w:rFonts w:ascii="Times New Roman" w:hAnsi="Times New Roman" w:cs="Times New Roman"/>
          <w:sz w:val="20"/>
          <w:szCs w:val="20"/>
        </w:rPr>
        <w:t>PSMD5</w:t>
      </w:r>
      <w:r>
        <w:rPr>
          <w:rFonts w:ascii="Times New Roman" w:hAnsi="Times New Roman" w:cs="Times New Roman"/>
          <w:sz w:val="20"/>
          <w:szCs w:val="20"/>
        </w:rPr>
        <w:t xml:space="preserve">; </w:t>
      </w:r>
      <w:r w:rsidRPr="00A35524">
        <w:rPr>
          <w:rFonts w:ascii="Times New Roman" w:hAnsi="Times New Roman" w:cs="Times New Roman"/>
          <w:sz w:val="20"/>
          <w:szCs w:val="20"/>
        </w:rPr>
        <w:t>PSMD9</w:t>
      </w:r>
      <w:r>
        <w:rPr>
          <w:rFonts w:ascii="Times New Roman" w:hAnsi="Times New Roman" w:cs="Times New Roman"/>
          <w:sz w:val="20"/>
          <w:szCs w:val="20"/>
        </w:rPr>
        <w:t xml:space="preserve">; </w:t>
      </w:r>
      <w:r w:rsidRPr="00A35524">
        <w:rPr>
          <w:rFonts w:ascii="Times New Roman" w:hAnsi="Times New Roman" w:cs="Times New Roman"/>
          <w:sz w:val="20"/>
          <w:szCs w:val="20"/>
        </w:rPr>
        <w:t>PSME1</w:t>
      </w:r>
      <w:r>
        <w:rPr>
          <w:rFonts w:ascii="Times New Roman" w:hAnsi="Times New Roman" w:cs="Times New Roman"/>
          <w:sz w:val="20"/>
          <w:szCs w:val="20"/>
        </w:rPr>
        <w:t xml:space="preserve">; </w:t>
      </w:r>
      <w:r w:rsidRPr="00A35524">
        <w:rPr>
          <w:rFonts w:ascii="Times New Roman" w:hAnsi="Times New Roman" w:cs="Times New Roman"/>
          <w:sz w:val="20"/>
          <w:szCs w:val="20"/>
        </w:rPr>
        <w:t>PSME2</w:t>
      </w:r>
      <w:r>
        <w:rPr>
          <w:rFonts w:ascii="Times New Roman" w:hAnsi="Times New Roman" w:cs="Times New Roman"/>
          <w:sz w:val="20"/>
          <w:szCs w:val="20"/>
        </w:rPr>
        <w:t xml:space="preserve">; </w:t>
      </w:r>
      <w:r w:rsidRPr="00A35524">
        <w:rPr>
          <w:rFonts w:ascii="Times New Roman" w:hAnsi="Times New Roman" w:cs="Times New Roman"/>
          <w:sz w:val="20"/>
          <w:szCs w:val="20"/>
        </w:rPr>
        <w:t>PSMG3</w:t>
      </w:r>
      <w:r>
        <w:rPr>
          <w:rFonts w:ascii="Times New Roman" w:hAnsi="Times New Roman" w:cs="Times New Roman"/>
          <w:sz w:val="20"/>
          <w:szCs w:val="20"/>
        </w:rPr>
        <w:t xml:space="preserve">; </w:t>
      </w:r>
      <w:r w:rsidRPr="00A35524">
        <w:rPr>
          <w:rFonts w:ascii="Times New Roman" w:hAnsi="Times New Roman" w:cs="Times New Roman"/>
          <w:sz w:val="20"/>
          <w:szCs w:val="20"/>
        </w:rPr>
        <w:t>PSMG4</w:t>
      </w:r>
      <w:r>
        <w:rPr>
          <w:rFonts w:ascii="Times New Roman" w:hAnsi="Times New Roman" w:cs="Times New Roman"/>
          <w:sz w:val="20"/>
          <w:szCs w:val="20"/>
        </w:rPr>
        <w:t xml:space="preserve">; </w:t>
      </w:r>
      <w:r w:rsidRPr="00A35524">
        <w:rPr>
          <w:rFonts w:ascii="Times New Roman" w:hAnsi="Times New Roman" w:cs="Times New Roman"/>
          <w:sz w:val="20"/>
          <w:szCs w:val="20"/>
        </w:rPr>
        <w:t>PSPN</w:t>
      </w:r>
      <w:r>
        <w:rPr>
          <w:rFonts w:ascii="Times New Roman" w:hAnsi="Times New Roman" w:cs="Times New Roman"/>
          <w:sz w:val="20"/>
          <w:szCs w:val="20"/>
        </w:rPr>
        <w:t xml:space="preserve">; </w:t>
      </w:r>
      <w:r w:rsidRPr="00A35524">
        <w:rPr>
          <w:rFonts w:ascii="Times New Roman" w:hAnsi="Times New Roman" w:cs="Times New Roman"/>
          <w:sz w:val="20"/>
          <w:szCs w:val="20"/>
        </w:rPr>
        <w:t>PSRC1</w:t>
      </w:r>
      <w:r>
        <w:rPr>
          <w:rFonts w:ascii="Times New Roman" w:hAnsi="Times New Roman" w:cs="Times New Roman"/>
          <w:sz w:val="20"/>
          <w:szCs w:val="20"/>
        </w:rPr>
        <w:t xml:space="preserve">; </w:t>
      </w:r>
      <w:r w:rsidRPr="00A35524">
        <w:rPr>
          <w:rFonts w:ascii="Times New Roman" w:hAnsi="Times New Roman" w:cs="Times New Roman"/>
          <w:sz w:val="20"/>
          <w:szCs w:val="20"/>
        </w:rPr>
        <w:t>PSTPIP2</w:t>
      </w:r>
      <w:r>
        <w:rPr>
          <w:rFonts w:ascii="Times New Roman" w:hAnsi="Times New Roman" w:cs="Times New Roman"/>
          <w:sz w:val="20"/>
          <w:szCs w:val="20"/>
        </w:rPr>
        <w:t xml:space="preserve">; </w:t>
      </w:r>
      <w:r w:rsidRPr="00A35524">
        <w:rPr>
          <w:rFonts w:ascii="Times New Roman" w:hAnsi="Times New Roman" w:cs="Times New Roman"/>
          <w:sz w:val="20"/>
          <w:szCs w:val="20"/>
        </w:rPr>
        <w:t>PTEN</w:t>
      </w:r>
      <w:r>
        <w:rPr>
          <w:rFonts w:ascii="Times New Roman" w:hAnsi="Times New Roman" w:cs="Times New Roman"/>
          <w:sz w:val="20"/>
          <w:szCs w:val="20"/>
        </w:rPr>
        <w:t xml:space="preserve">; </w:t>
      </w:r>
      <w:r w:rsidRPr="00A35524">
        <w:rPr>
          <w:rFonts w:ascii="Times New Roman" w:hAnsi="Times New Roman" w:cs="Times New Roman"/>
          <w:sz w:val="20"/>
          <w:szCs w:val="20"/>
        </w:rPr>
        <w:t>PTGDS</w:t>
      </w:r>
      <w:r>
        <w:rPr>
          <w:rFonts w:ascii="Times New Roman" w:hAnsi="Times New Roman" w:cs="Times New Roman"/>
          <w:sz w:val="20"/>
          <w:szCs w:val="20"/>
        </w:rPr>
        <w:t xml:space="preserve">; </w:t>
      </w:r>
      <w:r w:rsidRPr="00A35524">
        <w:rPr>
          <w:rFonts w:ascii="Times New Roman" w:hAnsi="Times New Roman" w:cs="Times New Roman"/>
          <w:sz w:val="20"/>
          <w:szCs w:val="20"/>
        </w:rPr>
        <w:t>PTGES2</w:t>
      </w:r>
      <w:r>
        <w:rPr>
          <w:rFonts w:ascii="Times New Roman" w:hAnsi="Times New Roman" w:cs="Times New Roman"/>
          <w:sz w:val="20"/>
          <w:szCs w:val="20"/>
        </w:rPr>
        <w:t xml:space="preserve">; </w:t>
      </w:r>
      <w:r w:rsidRPr="00A35524">
        <w:rPr>
          <w:rFonts w:ascii="Times New Roman" w:hAnsi="Times New Roman" w:cs="Times New Roman"/>
          <w:sz w:val="20"/>
          <w:szCs w:val="20"/>
        </w:rPr>
        <w:t>PTGR1</w:t>
      </w:r>
      <w:r>
        <w:rPr>
          <w:rFonts w:ascii="Times New Roman" w:hAnsi="Times New Roman" w:cs="Times New Roman"/>
          <w:sz w:val="20"/>
          <w:szCs w:val="20"/>
        </w:rPr>
        <w:t xml:space="preserve">; </w:t>
      </w:r>
      <w:r w:rsidRPr="00A35524">
        <w:rPr>
          <w:rFonts w:ascii="Times New Roman" w:hAnsi="Times New Roman" w:cs="Times New Roman"/>
          <w:sz w:val="20"/>
          <w:szCs w:val="20"/>
        </w:rPr>
        <w:t>PTH</w:t>
      </w:r>
      <w:r>
        <w:rPr>
          <w:rFonts w:ascii="Times New Roman" w:hAnsi="Times New Roman" w:cs="Times New Roman"/>
          <w:sz w:val="20"/>
          <w:szCs w:val="20"/>
        </w:rPr>
        <w:t xml:space="preserve">; </w:t>
      </w:r>
      <w:r w:rsidRPr="00A35524">
        <w:rPr>
          <w:rFonts w:ascii="Times New Roman" w:hAnsi="Times New Roman" w:cs="Times New Roman"/>
          <w:sz w:val="20"/>
          <w:szCs w:val="20"/>
        </w:rPr>
        <w:t>PTH1R</w:t>
      </w:r>
      <w:r>
        <w:rPr>
          <w:rFonts w:ascii="Times New Roman" w:hAnsi="Times New Roman" w:cs="Times New Roman"/>
          <w:sz w:val="20"/>
          <w:szCs w:val="20"/>
        </w:rPr>
        <w:t xml:space="preserve">; </w:t>
      </w:r>
      <w:r w:rsidRPr="00A35524">
        <w:rPr>
          <w:rFonts w:ascii="Times New Roman" w:hAnsi="Times New Roman" w:cs="Times New Roman"/>
          <w:sz w:val="20"/>
          <w:szCs w:val="20"/>
        </w:rPr>
        <w:t>PTK7</w:t>
      </w:r>
      <w:r>
        <w:rPr>
          <w:rFonts w:ascii="Times New Roman" w:hAnsi="Times New Roman" w:cs="Times New Roman"/>
          <w:sz w:val="20"/>
          <w:szCs w:val="20"/>
        </w:rPr>
        <w:t xml:space="preserve">; </w:t>
      </w:r>
      <w:r w:rsidRPr="00A35524">
        <w:rPr>
          <w:rFonts w:ascii="Times New Roman" w:hAnsi="Times New Roman" w:cs="Times New Roman"/>
          <w:sz w:val="20"/>
          <w:szCs w:val="20"/>
        </w:rPr>
        <w:t>PTN</w:t>
      </w:r>
      <w:r>
        <w:rPr>
          <w:rFonts w:ascii="Times New Roman" w:hAnsi="Times New Roman" w:cs="Times New Roman"/>
          <w:sz w:val="20"/>
          <w:szCs w:val="20"/>
        </w:rPr>
        <w:t xml:space="preserve">; </w:t>
      </w:r>
      <w:r w:rsidRPr="00A35524">
        <w:rPr>
          <w:rFonts w:ascii="Times New Roman" w:hAnsi="Times New Roman" w:cs="Times New Roman"/>
          <w:sz w:val="20"/>
          <w:szCs w:val="20"/>
        </w:rPr>
        <w:t>PTP4A3</w:t>
      </w:r>
      <w:r>
        <w:rPr>
          <w:rFonts w:ascii="Times New Roman" w:hAnsi="Times New Roman" w:cs="Times New Roman"/>
          <w:sz w:val="20"/>
          <w:szCs w:val="20"/>
        </w:rPr>
        <w:t xml:space="preserve">; </w:t>
      </w:r>
      <w:r w:rsidRPr="00A35524">
        <w:rPr>
          <w:rFonts w:ascii="Times New Roman" w:hAnsi="Times New Roman" w:cs="Times New Roman"/>
          <w:sz w:val="20"/>
          <w:szCs w:val="20"/>
        </w:rPr>
        <w:t>PTPN1</w:t>
      </w:r>
      <w:r>
        <w:rPr>
          <w:rFonts w:ascii="Times New Roman" w:hAnsi="Times New Roman" w:cs="Times New Roman"/>
          <w:sz w:val="20"/>
          <w:szCs w:val="20"/>
        </w:rPr>
        <w:t xml:space="preserve">; </w:t>
      </w:r>
      <w:r w:rsidRPr="00A35524">
        <w:rPr>
          <w:rFonts w:ascii="Times New Roman" w:hAnsi="Times New Roman" w:cs="Times New Roman"/>
          <w:sz w:val="20"/>
          <w:szCs w:val="20"/>
        </w:rPr>
        <w:t>PTPN6</w:t>
      </w:r>
      <w:r>
        <w:rPr>
          <w:rFonts w:ascii="Times New Roman" w:hAnsi="Times New Roman" w:cs="Times New Roman"/>
          <w:sz w:val="20"/>
          <w:szCs w:val="20"/>
        </w:rPr>
        <w:t xml:space="preserve">; </w:t>
      </w:r>
      <w:r w:rsidRPr="00A35524">
        <w:rPr>
          <w:rFonts w:ascii="Times New Roman" w:hAnsi="Times New Roman" w:cs="Times New Roman"/>
          <w:sz w:val="20"/>
          <w:szCs w:val="20"/>
        </w:rPr>
        <w:t>PTPN9</w:t>
      </w:r>
      <w:r>
        <w:rPr>
          <w:rFonts w:ascii="Times New Roman" w:hAnsi="Times New Roman" w:cs="Times New Roman"/>
          <w:sz w:val="20"/>
          <w:szCs w:val="20"/>
        </w:rPr>
        <w:t xml:space="preserve">; </w:t>
      </w:r>
      <w:r w:rsidRPr="00A35524">
        <w:rPr>
          <w:rFonts w:ascii="Times New Roman" w:hAnsi="Times New Roman" w:cs="Times New Roman"/>
          <w:sz w:val="20"/>
          <w:szCs w:val="20"/>
        </w:rPr>
        <w:t>PTPRB</w:t>
      </w:r>
      <w:r>
        <w:rPr>
          <w:rFonts w:ascii="Times New Roman" w:hAnsi="Times New Roman" w:cs="Times New Roman"/>
          <w:sz w:val="20"/>
          <w:szCs w:val="20"/>
        </w:rPr>
        <w:t xml:space="preserve">; </w:t>
      </w:r>
      <w:r w:rsidRPr="00A35524">
        <w:rPr>
          <w:rFonts w:ascii="Times New Roman" w:hAnsi="Times New Roman" w:cs="Times New Roman"/>
          <w:sz w:val="20"/>
          <w:szCs w:val="20"/>
        </w:rPr>
        <w:t>PTPRC</w:t>
      </w:r>
      <w:r>
        <w:rPr>
          <w:rFonts w:ascii="Times New Roman" w:hAnsi="Times New Roman" w:cs="Times New Roman"/>
          <w:sz w:val="20"/>
          <w:szCs w:val="20"/>
        </w:rPr>
        <w:t xml:space="preserve">; </w:t>
      </w:r>
      <w:r w:rsidRPr="00A35524">
        <w:rPr>
          <w:rFonts w:ascii="Times New Roman" w:hAnsi="Times New Roman" w:cs="Times New Roman"/>
          <w:sz w:val="20"/>
          <w:szCs w:val="20"/>
        </w:rPr>
        <w:t>PTPRF</w:t>
      </w:r>
      <w:r>
        <w:rPr>
          <w:rFonts w:ascii="Times New Roman" w:hAnsi="Times New Roman" w:cs="Times New Roman"/>
          <w:sz w:val="20"/>
          <w:szCs w:val="20"/>
        </w:rPr>
        <w:t xml:space="preserve">; </w:t>
      </w:r>
      <w:r w:rsidRPr="00A35524">
        <w:rPr>
          <w:rFonts w:ascii="Times New Roman" w:hAnsi="Times New Roman" w:cs="Times New Roman"/>
          <w:sz w:val="20"/>
          <w:szCs w:val="20"/>
        </w:rPr>
        <w:t>PTPRH</w:t>
      </w:r>
      <w:r>
        <w:rPr>
          <w:rFonts w:ascii="Times New Roman" w:hAnsi="Times New Roman" w:cs="Times New Roman"/>
          <w:sz w:val="20"/>
          <w:szCs w:val="20"/>
        </w:rPr>
        <w:t xml:space="preserve">; </w:t>
      </w:r>
      <w:r w:rsidRPr="00A35524">
        <w:rPr>
          <w:rFonts w:ascii="Times New Roman" w:hAnsi="Times New Roman" w:cs="Times New Roman"/>
          <w:sz w:val="20"/>
          <w:szCs w:val="20"/>
        </w:rPr>
        <w:t>PTPRK</w:t>
      </w:r>
      <w:r>
        <w:rPr>
          <w:rFonts w:ascii="Times New Roman" w:hAnsi="Times New Roman" w:cs="Times New Roman"/>
          <w:sz w:val="20"/>
          <w:szCs w:val="20"/>
        </w:rPr>
        <w:t xml:space="preserve">; </w:t>
      </w:r>
      <w:r w:rsidRPr="00A35524">
        <w:rPr>
          <w:rFonts w:ascii="Times New Roman" w:hAnsi="Times New Roman" w:cs="Times New Roman"/>
          <w:sz w:val="20"/>
          <w:szCs w:val="20"/>
        </w:rPr>
        <w:t>PTPRM</w:t>
      </w:r>
      <w:r>
        <w:rPr>
          <w:rFonts w:ascii="Times New Roman" w:hAnsi="Times New Roman" w:cs="Times New Roman"/>
          <w:sz w:val="20"/>
          <w:szCs w:val="20"/>
        </w:rPr>
        <w:t xml:space="preserve">; </w:t>
      </w:r>
      <w:r w:rsidRPr="00A35524">
        <w:rPr>
          <w:rFonts w:ascii="Times New Roman" w:hAnsi="Times New Roman" w:cs="Times New Roman"/>
          <w:sz w:val="20"/>
          <w:szCs w:val="20"/>
        </w:rPr>
        <w:t>PTPRN2</w:t>
      </w:r>
      <w:r>
        <w:rPr>
          <w:rFonts w:ascii="Times New Roman" w:hAnsi="Times New Roman" w:cs="Times New Roman"/>
          <w:sz w:val="20"/>
          <w:szCs w:val="20"/>
        </w:rPr>
        <w:t xml:space="preserve">; </w:t>
      </w:r>
      <w:r w:rsidRPr="00A35524">
        <w:rPr>
          <w:rFonts w:ascii="Times New Roman" w:hAnsi="Times New Roman" w:cs="Times New Roman"/>
          <w:sz w:val="20"/>
          <w:szCs w:val="20"/>
        </w:rPr>
        <w:t>PTPRR</w:t>
      </w:r>
      <w:r>
        <w:rPr>
          <w:rFonts w:ascii="Times New Roman" w:hAnsi="Times New Roman" w:cs="Times New Roman"/>
          <w:sz w:val="20"/>
          <w:szCs w:val="20"/>
        </w:rPr>
        <w:t xml:space="preserve">; </w:t>
      </w:r>
      <w:r w:rsidRPr="00A35524">
        <w:rPr>
          <w:rFonts w:ascii="Times New Roman" w:hAnsi="Times New Roman" w:cs="Times New Roman"/>
          <w:sz w:val="20"/>
          <w:szCs w:val="20"/>
        </w:rPr>
        <w:t>PTPRS</w:t>
      </w:r>
      <w:r>
        <w:rPr>
          <w:rFonts w:ascii="Times New Roman" w:hAnsi="Times New Roman" w:cs="Times New Roman"/>
          <w:sz w:val="20"/>
          <w:szCs w:val="20"/>
        </w:rPr>
        <w:t xml:space="preserve">; </w:t>
      </w:r>
      <w:r w:rsidRPr="00A35524">
        <w:rPr>
          <w:rFonts w:ascii="Times New Roman" w:hAnsi="Times New Roman" w:cs="Times New Roman"/>
          <w:sz w:val="20"/>
          <w:szCs w:val="20"/>
        </w:rPr>
        <w:t>PTPRZ1</w:t>
      </w:r>
      <w:r>
        <w:rPr>
          <w:rFonts w:ascii="Times New Roman" w:hAnsi="Times New Roman" w:cs="Times New Roman"/>
          <w:sz w:val="20"/>
          <w:szCs w:val="20"/>
        </w:rPr>
        <w:t xml:space="preserve">; </w:t>
      </w:r>
      <w:r w:rsidRPr="00A35524">
        <w:rPr>
          <w:rFonts w:ascii="Times New Roman" w:hAnsi="Times New Roman" w:cs="Times New Roman"/>
          <w:sz w:val="20"/>
          <w:szCs w:val="20"/>
        </w:rPr>
        <w:t>PTRHD1</w:t>
      </w:r>
      <w:r>
        <w:rPr>
          <w:rFonts w:ascii="Times New Roman" w:hAnsi="Times New Roman" w:cs="Times New Roman"/>
          <w:sz w:val="20"/>
          <w:szCs w:val="20"/>
        </w:rPr>
        <w:t xml:space="preserve">; </w:t>
      </w:r>
      <w:r w:rsidRPr="00A35524">
        <w:rPr>
          <w:rFonts w:ascii="Times New Roman" w:hAnsi="Times New Roman" w:cs="Times New Roman"/>
          <w:sz w:val="20"/>
          <w:szCs w:val="20"/>
        </w:rPr>
        <w:t>PTS</w:t>
      </w:r>
      <w:r>
        <w:rPr>
          <w:rFonts w:ascii="Times New Roman" w:hAnsi="Times New Roman" w:cs="Times New Roman"/>
          <w:sz w:val="20"/>
          <w:szCs w:val="20"/>
        </w:rPr>
        <w:t xml:space="preserve">; </w:t>
      </w:r>
      <w:r w:rsidRPr="00A35524">
        <w:rPr>
          <w:rFonts w:ascii="Times New Roman" w:hAnsi="Times New Roman" w:cs="Times New Roman"/>
          <w:sz w:val="20"/>
          <w:szCs w:val="20"/>
        </w:rPr>
        <w:t>PTTG1</w:t>
      </w:r>
      <w:r>
        <w:rPr>
          <w:rFonts w:ascii="Times New Roman" w:hAnsi="Times New Roman" w:cs="Times New Roman"/>
          <w:sz w:val="20"/>
          <w:szCs w:val="20"/>
        </w:rPr>
        <w:t xml:space="preserve">; </w:t>
      </w:r>
      <w:r w:rsidRPr="00A35524">
        <w:rPr>
          <w:rFonts w:ascii="Times New Roman" w:hAnsi="Times New Roman" w:cs="Times New Roman"/>
          <w:sz w:val="20"/>
          <w:szCs w:val="20"/>
        </w:rPr>
        <w:t>PTX3</w:t>
      </w:r>
      <w:r>
        <w:rPr>
          <w:rFonts w:ascii="Times New Roman" w:hAnsi="Times New Roman" w:cs="Times New Roman"/>
          <w:sz w:val="20"/>
          <w:szCs w:val="20"/>
        </w:rPr>
        <w:t xml:space="preserve">; </w:t>
      </w:r>
      <w:r w:rsidRPr="00A35524">
        <w:rPr>
          <w:rFonts w:ascii="Times New Roman" w:hAnsi="Times New Roman" w:cs="Times New Roman"/>
          <w:sz w:val="20"/>
          <w:szCs w:val="20"/>
        </w:rPr>
        <w:t>PVALB</w:t>
      </w:r>
      <w:r>
        <w:rPr>
          <w:rFonts w:ascii="Times New Roman" w:hAnsi="Times New Roman" w:cs="Times New Roman"/>
          <w:sz w:val="20"/>
          <w:szCs w:val="20"/>
        </w:rPr>
        <w:t xml:space="preserve">; </w:t>
      </w:r>
      <w:r w:rsidRPr="00A35524">
        <w:rPr>
          <w:rFonts w:ascii="Times New Roman" w:hAnsi="Times New Roman" w:cs="Times New Roman"/>
          <w:sz w:val="20"/>
          <w:szCs w:val="20"/>
        </w:rPr>
        <w:t>PVR</w:t>
      </w:r>
      <w:r>
        <w:rPr>
          <w:rFonts w:ascii="Times New Roman" w:hAnsi="Times New Roman" w:cs="Times New Roman"/>
          <w:sz w:val="20"/>
          <w:szCs w:val="20"/>
        </w:rPr>
        <w:t xml:space="preserve">; </w:t>
      </w:r>
      <w:r w:rsidRPr="00A35524">
        <w:rPr>
          <w:rFonts w:ascii="Times New Roman" w:hAnsi="Times New Roman" w:cs="Times New Roman"/>
          <w:sz w:val="20"/>
          <w:szCs w:val="20"/>
        </w:rPr>
        <w:t>PXDNL</w:t>
      </w:r>
      <w:r>
        <w:rPr>
          <w:rFonts w:ascii="Times New Roman" w:hAnsi="Times New Roman" w:cs="Times New Roman"/>
          <w:sz w:val="20"/>
          <w:szCs w:val="20"/>
        </w:rPr>
        <w:t xml:space="preserve">; </w:t>
      </w:r>
      <w:r w:rsidRPr="00A35524">
        <w:rPr>
          <w:rFonts w:ascii="Times New Roman" w:hAnsi="Times New Roman" w:cs="Times New Roman"/>
          <w:sz w:val="20"/>
          <w:szCs w:val="20"/>
        </w:rPr>
        <w:t>PXN</w:t>
      </w:r>
      <w:r>
        <w:rPr>
          <w:rFonts w:ascii="Times New Roman" w:hAnsi="Times New Roman" w:cs="Times New Roman"/>
          <w:sz w:val="20"/>
          <w:szCs w:val="20"/>
        </w:rPr>
        <w:t xml:space="preserve">; </w:t>
      </w:r>
      <w:r w:rsidRPr="00A35524">
        <w:rPr>
          <w:rFonts w:ascii="Times New Roman" w:hAnsi="Times New Roman" w:cs="Times New Roman"/>
          <w:sz w:val="20"/>
          <w:szCs w:val="20"/>
        </w:rPr>
        <w:t>PYDC1</w:t>
      </w:r>
      <w:r>
        <w:rPr>
          <w:rFonts w:ascii="Times New Roman" w:hAnsi="Times New Roman" w:cs="Times New Roman"/>
          <w:sz w:val="20"/>
          <w:szCs w:val="20"/>
        </w:rPr>
        <w:t xml:space="preserve">; </w:t>
      </w:r>
      <w:r w:rsidRPr="00A35524">
        <w:rPr>
          <w:rFonts w:ascii="Times New Roman" w:hAnsi="Times New Roman" w:cs="Times New Roman"/>
          <w:sz w:val="20"/>
          <w:szCs w:val="20"/>
        </w:rPr>
        <w:t>PYY</w:t>
      </w:r>
      <w:r>
        <w:rPr>
          <w:rFonts w:ascii="Times New Roman" w:hAnsi="Times New Roman" w:cs="Times New Roman"/>
          <w:sz w:val="20"/>
          <w:szCs w:val="20"/>
        </w:rPr>
        <w:t xml:space="preserve">; </w:t>
      </w:r>
      <w:r w:rsidRPr="00A35524">
        <w:rPr>
          <w:rFonts w:ascii="Times New Roman" w:hAnsi="Times New Roman" w:cs="Times New Roman"/>
          <w:sz w:val="20"/>
          <w:szCs w:val="20"/>
        </w:rPr>
        <w:t>PZP</w:t>
      </w:r>
      <w:r>
        <w:rPr>
          <w:rFonts w:ascii="Times New Roman" w:hAnsi="Times New Roman" w:cs="Times New Roman"/>
          <w:sz w:val="20"/>
          <w:szCs w:val="20"/>
        </w:rPr>
        <w:t xml:space="preserve">; </w:t>
      </w:r>
      <w:r w:rsidRPr="00A35524">
        <w:rPr>
          <w:rFonts w:ascii="Times New Roman" w:hAnsi="Times New Roman" w:cs="Times New Roman"/>
          <w:sz w:val="20"/>
          <w:szCs w:val="20"/>
        </w:rPr>
        <w:t>QDPR</w:t>
      </w:r>
      <w:r>
        <w:rPr>
          <w:rFonts w:ascii="Times New Roman" w:hAnsi="Times New Roman" w:cs="Times New Roman"/>
          <w:sz w:val="20"/>
          <w:szCs w:val="20"/>
        </w:rPr>
        <w:t xml:space="preserve">; </w:t>
      </w:r>
      <w:r w:rsidRPr="00A35524">
        <w:rPr>
          <w:rFonts w:ascii="Times New Roman" w:hAnsi="Times New Roman" w:cs="Times New Roman"/>
          <w:sz w:val="20"/>
          <w:szCs w:val="20"/>
        </w:rPr>
        <w:t>QPCT</w:t>
      </w:r>
      <w:r>
        <w:rPr>
          <w:rFonts w:ascii="Times New Roman" w:hAnsi="Times New Roman" w:cs="Times New Roman"/>
          <w:sz w:val="20"/>
          <w:szCs w:val="20"/>
        </w:rPr>
        <w:t xml:space="preserve">; </w:t>
      </w:r>
      <w:r w:rsidRPr="00A35524">
        <w:rPr>
          <w:rFonts w:ascii="Times New Roman" w:hAnsi="Times New Roman" w:cs="Times New Roman"/>
          <w:sz w:val="20"/>
          <w:szCs w:val="20"/>
        </w:rPr>
        <w:t>QSOX1</w:t>
      </w:r>
      <w:r>
        <w:rPr>
          <w:rFonts w:ascii="Times New Roman" w:hAnsi="Times New Roman" w:cs="Times New Roman"/>
          <w:sz w:val="20"/>
          <w:szCs w:val="20"/>
        </w:rPr>
        <w:t xml:space="preserve">; </w:t>
      </w:r>
      <w:r w:rsidRPr="00A35524">
        <w:rPr>
          <w:rFonts w:ascii="Times New Roman" w:hAnsi="Times New Roman" w:cs="Times New Roman"/>
          <w:sz w:val="20"/>
          <w:szCs w:val="20"/>
        </w:rPr>
        <w:t>RAB10</w:t>
      </w:r>
      <w:r>
        <w:rPr>
          <w:rFonts w:ascii="Times New Roman" w:hAnsi="Times New Roman" w:cs="Times New Roman"/>
          <w:sz w:val="20"/>
          <w:szCs w:val="20"/>
        </w:rPr>
        <w:t xml:space="preserve">; </w:t>
      </w:r>
      <w:r w:rsidRPr="00A35524">
        <w:rPr>
          <w:rFonts w:ascii="Times New Roman" w:hAnsi="Times New Roman" w:cs="Times New Roman"/>
          <w:sz w:val="20"/>
          <w:szCs w:val="20"/>
        </w:rPr>
        <w:t>RAB11FIP3</w:t>
      </w:r>
      <w:r>
        <w:rPr>
          <w:rFonts w:ascii="Times New Roman" w:hAnsi="Times New Roman" w:cs="Times New Roman"/>
          <w:sz w:val="20"/>
          <w:szCs w:val="20"/>
        </w:rPr>
        <w:t xml:space="preserve">; </w:t>
      </w:r>
      <w:r w:rsidRPr="00A35524">
        <w:rPr>
          <w:rFonts w:ascii="Times New Roman" w:hAnsi="Times New Roman" w:cs="Times New Roman"/>
          <w:sz w:val="20"/>
          <w:szCs w:val="20"/>
        </w:rPr>
        <w:t>RAB27B</w:t>
      </w:r>
      <w:r>
        <w:rPr>
          <w:rFonts w:ascii="Times New Roman" w:hAnsi="Times New Roman" w:cs="Times New Roman"/>
          <w:sz w:val="20"/>
          <w:szCs w:val="20"/>
        </w:rPr>
        <w:t xml:space="preserve">; </w:t>
      </w:r>
      <w:r w:rsidRPr="00A35524">
        <w:rPr>
          <w:rFonts w:ascii="Times New Roman" w:hAnsi="Times New Roman" w:cs="Times New Roman"/>
          <w:sz w:val="20"/>
          <w:szCs w:val="20"/>
        </w:rPr>
        <w:t>RAB2B</w:t>
      </w:r>
      <w:r>
        <w:rPr>
          <w:rFonts w:ascii="Times New Roman" w:hAnsi="Times New Roman" w:cs="Times New Roman"/>
          <w:sz w:val="20"/>
          <w:szCs w:val="20"/>
        </w:rPr>
        <w:t xml:space="preserve">; </w:t>
      </w:r>
      <w:r w:rsidRPr="00A35524">
        <w:rPr>
          <w:rFonts w:ascii="Times New Roman" w:hAnsi="Times New Roman" w:cs="Times New Roman"/>
          <w:sz w:val="20"/>
          <w:szCs w:val="20"/>
        </w:rPr>
        <w:t>RAB33A</w:t>
      </w:r>
      <w:r>
        <w:rPr>
          <w:rFonts w:ascii="Times New Roman" w:hAnsi="Times New Roman" w:cs="Times New Roman"/>
          <w:sz w:val="20"/>
          <w:szCs w:val="20"/>
        </w:rPr>
        <w:t xml:space="preserve">; </w:t>
      </w:r>
      <w:r w:rsidRPr="00A35524">
        <w:rPr>
          <w:rFonts w:ascii="Times New Roman" w:hAnsi="Times New Roman" w:cs="Times New Roman"/>
          <w:sz w:val="20"/>
          <w:szCs w:val="20"/>
        </w:rPr>
        <w:t>RAB37</w:t>
      </w:r>
      <w:r>
        <w:rPr>
          <w:rFonts w:ascii="Times New Roman" w:hAnsi="Times New Roman" w:cs="Times New Roman"/>
          <w:sz w:val="20"/>
          <w:szCs w:val="20"/>
        </w:rPr>
        <w:t xml:space="preserve">; </w:t>
      </w:r>
      <w:r w:rsidRPr="00A35524">
        <w:rPr>
          <w:rFonts w:ascii="Times New Roman" w:hAnsi="Times New Roman" w:cs="Times New Roman"/>
          <w:sz w:val="20"/>
          <w:szCs w:val="20"/>
        </w:rPr>
        <w:t>RAB39B</w:t>
      </w:r>
      <w:r>
        <w:rPr>
          <w:rFonts w:ascii="Times New Roman" w:hAnsi="Times New Roman" w:cs="Times New Roman"/>
          <w:sz w:val="20"/>
          <w:szCs w:val="20"/>
        </w:rPr>
        <w:t xml:space="preserve">; </w:t>
      </w:r>
      <w:r w:rsidRPr="00A35524">
        <w:rPr>
          <w:rFonts w:ascii="Times New Roman" w:hAnsi="Times New Roman" w:cs="Times New Roman"/>
          <w:sz w:val="20"/>
          <w:szCs w:val="20"/>
        </w:rPr>
        <w:t>RAB3GAP1</w:t>
      </w:r>
      <w:r>
        <w:rPr>
          <w:rFonts w:ascii="Times New Roman" w:hAnsi="Times New Roman" w:cs="Times New Roman"/>
          <w:sz w:val="20"/>
          <w:szCs w:val="20"/>
        </w:rPr>
        <w:t xml:space="preserve">; </w:t>
      </w:r>
      <w:r w:rsidRPr="00A35524">
        <w:rPr>
          <w:rFonts w:ascii="Times New Roman" w:hAnsi="Times New Roman" w:cs="Times New Roman"/>
          <w:sz w:val="20"/>
          <w:szCs w:val="20"/>
        </w:rPr>
        <w:t>RAB44</w:t>
      </w:r>
      <w:r>
        <w:rPr>
          <w:rFonts w:ascii="Times New Roman" w:hAnsi="Times New Roman" w:cs="Times New Roman"/>
          <w:sz w:val="20"/>
          <w:szCs w:val="20"/>
        </w:rPr>
        <w:t xml:space="preserve">; </w:t>
      </w:r>
      <w:r w:rsidRPr="00A35524">
        <w:rPr>
          <w:rFonts w:ascii="Times New Roman" w:hAnsi="Times New Roman" w:cs="Times New Roman"/>
          <w:sz w:val="20"/>
          <w:szCs w:val="20"/>
        </w:rPr>
        <w:t>RAB6A</w:t>
      </w:r>
      <w:r>
        <w:rPr>
          <w:rFonts w:ascii="Times New Roman" w:hAnsi="Times New Roman" w:cs="Times New Roman"/>
          <w:sz w:val="20"/>
          <w:szCs w:val="20"/>
        </w:rPr>
        <w:t xml:space="preserve">; </w:t>
      </w:r>
      <w:r w:rsidRPr="00A35524">
        <w:rPr>
          <w:rFonts w:ascii="Times New Roman" w:hAnsi="Times New Roman" w:cs="Times New Roman"/>
          <w:sz w:val="20"/>
          <w:szCs w:val="20"/>
        </w:rPr>
        <w:t>RAB6B</w:t>
      </w:r>
      <w:r>
        <w:rPr>
          <w:rFonts w:ascii="Times New Roman" w:hAnsi="Times New Roman" w:cs="Times New Roman"/>
          <w:sz w:val="20"/>
          <w:szCs w:val="20"/>
        </w:rPr>
        <w:t xml:space="preserve">; </w:t>
      </w:r>
      <w:r w:rsidRPr="00A35524">
        <w:rPr>
          <w:rFonts w:ascii="Times New Roman" w:hAnsi="Times New Roman" w:cs="Times New Roman"/>
          <w:sz w:val="20"/>
          <w:szCs w:val="20"/>
        </w:rPr>
        <w:t>RABEP1</w:t>
      </w:r>
      <w:r>
        <w:rPr>
          <w:rFonts w:ascii="Times New Roman" w:hAnsi="Times New Roman" w:cs="Times New Roman"/>
          <w:sz w:val="20"/>
          <w:szCs w:val="20"/>
        </w:rPr>
        <w:t xml:space="preserve">; </w:t>
      </w:r>
      <w:r w:rsidRPr="00A35524">
        <w:rPr>
          <w:rFonts w:ascii="Times New Roman" w:hAnsi="Times New Roman" w:cs="Times New Roman"/>
          <w:sz w:val="20"/>
          <w:szCs w:val="20"/>
        </w:rPr>
        <w:t>RABEPK</w:t>
      </w:r>
      <w:r>
        <w:rPr>
          <w:rFonts w:ascii="Times New Roman" w:hAnsi="Times New Roman" w:cs="Times New Roman"/>
          <w:sz w:val="20"/>
          <w:szCs w:val="20"/>
        </w:rPr>
        <w:t xml:space="preserve">; </w:t>
      </w:r>
      <w:r w:rsidRPr="00A35524">
        <w:rPr>
          <w:rFonts w:ascii="Times New Roman" w:hAnsi="Times New Roman" w:cs="Times New Roman"/>
          <w:sz w:val="20"/>
          <w:szCs w:val="20"/>
        </w:rPr>
        <w:t>RABGAP1L</w:t>
      </w:r>
      <w:r>
        <w:rPr>
          <w:rFonts w:ascii="Times New Roman" w:hAnsi="Times New Roman" w:cs="Times New Roman"/>
          <w:sz w:val="20"/>
          <w:szCs w:val="20"/>
        </w:rPr>
        <w:t xml:space="preserve">; </w:t>
      </w:r>
      <w:r w:rsidRPr="00A35524">
        <w:rPr>
          <w:rFonts w:ascii="Times New Roman" w:hAnsi="Times New Roman" w:cs="Times New Roman"/>
          <w:sz w:val="20"/>
          <w:szCs w:val="20"/>
        </w:rPr>
        <w:t>RAC3</w:t>
      </w:r>
      <w:r>
        <w:rPr>
          <w:rFonts w:ascii="Times New Roman" w:hAnsi="Times New Roman" w:cs="Times New Roman"/>
          <w:sz w:val="20"/>
          <w:szCs w:val="20"/>
        </w:rPr>
        <w:t xml:space="preserve">; </w:t>
      </w:r>
      <w:r w:rsidRPr="00A35524">
        <w:rPr>
          <w:rFonts w:ascii="Times New Roman" w:hAnsi="Times New Roman" w:cs="Times New Roman"/>
          <w:sz w:val="20"/>
          <w:szCs w:val="20"/>
        </w:rPr>
        <w:t>RAD23B</w:t>
      </w:r>
      <w:r>
        <w:rPr>
          <w:rFonts w:ascii="Times New Roman" w:hAnsi="Times New Roman" w:cs="Times New Roman"/>
          <w:sz w:val="20"/>
          <w:szCs w:val="20"/>
        </w:rPr>
        <w:t xml:space="preserve">; </w:t>
      </w:r>
      <w:r w:rsidRPr="00A35524">
        <w:rPr>
          <w:rFonts w:ascii="Times New Roman" w:hAnsi="Times New Roman" w:cs="Times New Roman"/>
          <w:sz w:val="20"/>
          <w:szCs w:val="20"/>
        </w:rPr>
        <w:t>RAD51</w:t>
      </w:r>
      <w:r>
        <w:rPr>
          <w:rFonts w:ascii="Times New Roman" w:hAnsi="Times New Roman" w:cs="Times New Roman"/>
          <w:sz w:val="20"/>
          <w:szCs w:val="20"/>
        </w:rPr>
        <w:t xml:space="preserve">; </w:t>
      </w:r>
      <w:r w:rsidRPr="00A35524">
        <w:rPr>
          <w:rFonts w:ascii="Times New Roman" w:hAnsi="Times New Roman" w:cs="Times New Roman"/>
          <w:sz w:val="20"/>
          <w:szCs w:val="20"/>
        </w:rPr>
        <w:t>RALB</w:t>
      </w:r>
      <w:r>
        <w:rPr>
          <w:rFonts w:ascii="Times New Roman" w:hAnsi="Times New Roman" w:cs="Times New Roman"/>
          <w:sz w:val="20"/>
          <w:szCs w:val="20"/>
        </w:rPr>
        <w:t xml:space="preserve">; </w:t>
      </w:r>
      <w:r w:rsidRPr="00A35524">
        <w:rPr>
          <w:rFonts w:ascii="Times New Roman" w:hAnsi="Times New Roman" w:cs="Times New Roman"/>
          <w:sz w:val="20"/>
          <w:szCs w:val="20"/>
        </w:rPr>
        <w:t>RALY</w:t>
      </w:r>
      <w:r>
        <w:rPr>
          <w:rFonts w:ascii="Times New Roman" w:hAnsi="Times New Roman" w:cs="Times New Roman"/>
          <w:sz w:val="20"/>
          <w:szCs w:val="20"/>
        </w:rPr>
        <w:t xml:space="preserve">; </w:t>
      </w:r>
      <w:r w:rsidRPr="00A35524">
        <w:rPr>
          <w:rFonts w:ascii="Times New Roman" w:hAnsi="Times New Roman" w:cs="Times New Roman"/>
          <w:sz w:val="20"/>
          <w:szCs w:val="20"/>
        </w:rPr>
        <w:t>RANBP1</w:t>
      </w:r>
      <w:r>
        <w:rPr>
          <w:rFonts w:ascii="Times New Roman" w:hAnsi="Times New Roman" w:cs="Times New Roman"/>
          <w:sz w:val="20"/>
          <w:szCs w:val="20"/>
        </w:rPr>
        <w:t xml:space="preserve">; </w:t>
      </w:r>
      <w:r w:rsidRPr="00A35524">
        <w:rPr>
          <w:rFonts w:ascii="Times New Roman" w:hAnsi="Times New Roman" w:cs="Times New Roman"/>
          <w:sz w:val="20"/>
          <w:szCs w:val="20"/>
        </w:rPr>
        <w:t>RANBP2</w:t>
      </w:r>
      <w:r>
        <w:rPr>
          <w:rFonts w:ascii="Times New Roman" w:hAnsi="Times New Roman" w:cs="Times New Roman"/>
          <w:sz w:val="20"/>
          <w:szCs w:val="20"/>
        </w:rPr>
        <w:t xml:space="preserve">; </w:t>
      </w:r>
      <w:r w:rsidRPr="00A35524">
        <w:rPr>
          <w:rFonts w:ascii="Times New Roman" w:hAnsi="Times New Roman" w:cs="Times New Roman"/>
          <w:sz w:val="20"/>
          <w:szCs w:val="20"/>
        </w:rPr>
        <w:t>RANGAP1</w:t>
      </w:r>
      <w:r>
        <w:rPr>
          <w:rFonts w:ascii="Times New Roman" w:hAnsi="Times New Roman" w:cs="Times New Roman"/>
          <w:sz w:val="20"/>
          <w:szCs w:val="20"/>
        </w:rPr>
        <w:t xml:space="preserve">; </w:t>
      </w:r>
      <w:r w:rsidRPr="00A35524">
        <w:rPr>
          <w:rFonts w:ascii="Times New Roman" w:hAnsi="Times New Roman" w:cs="Times New Roman"/>
          <w:sz w:val="20"/>
          <w:szCs w:val="20"/>
        </w:rPr>
        <w:t>RAP1A</w:t>
      </w:r>
      <w:r>
        <w:rPr>
          <w:rFonts w:ascii="Times New Roman" w:hAnsi="Times New Roman" w:cs="Times New Roman"/>
          <w:sz w:val="20"/>
          <w:szCs w:val="20"/>
        </w:rPr>
        <w:t xml:space="preserve">; </w:t>
      </w:r>
      <w:r w:rsidRPr="00A35524">
        <w:rPr>
          <w:rFonts w:ascii="Times New Roman" w:hAnsi="Times New Roman" w:cs="Times New Roman"/>
          <w:sz w:val="20"/>
          <w:szCs w:val="20"/>
        </w:rPr>
        <w:t>RAPGEF2</w:t>
      </w:r>
      <w:r>
        <w:rPr>
          <w:rFonts w:ascii="Times New Roman" w:hAnsi="Times New Roman" w:cs="Times New Roman"/>
          <w:sz w:val="20"/>
          <w:szCs w:val="20"/>
        </w:rPr>
        <w:t xml:space="preserve">; </w:t>
      </w:r>
      <w:r w:rsidRPr="00A35524">
        <w:rPr>
          <w:rFonts w:ascii="Times New Roman" w:hAnsi="Times New Roman" w:cs="Times New Roman"/>
          <w:sz w:val="20"/>
          <w:szCs w:val="20"/>
        </w:rPr>
        <w:t>RARRES1</w:t>
      </w:r>
      <w:r>
        <w:rPr>
          <w:rFonts w:ascii="Times New Roman" w:hAnsi="Times New Roman" w:cs="Times New Roman"/>
          <w:sz w:val="20"/>
          <w:szCs w:val="20"/>
        </w:rPr>
        <w:t xml:space="preserve">; </w:t>
      </w:r>
      <w:r w:rsidRPr="00A35524">
        <w:rPr>
          <w:rFonts w:ascii="Times New Roman" w:hAnsi="Times New Roman" w:cs="Times New Roman"/>
          <w:sz w:val="20"/>
          <w:szCs w:val="20"/>
        </w:rPr>
        <w:t>RARRES2</w:t>
      </w:r>
      <w:r>
        <w:rPr>
          <w:rFonts w:ascii="Times New Roman" w:hAnsi="Times New Roman" w:cs="Times New Roman"/>
          <w:sz w:val="20"/>
          <w:szCs w:val="20"/>
        </w:rPr>
        <w:t xml:space="preserve">; </w:t>
      </w:r>
      <w:r w:rsidRPr="00A35524">
        <w:rPr>
          <w:rFonts w:ascii="Times New Roman" w:hAnsi="Times New Roman" w:cs="Times New Roman"/>
          <w:sz w:val="20"/>
          <w:szCs w:val="20"/>
        </w:rPr>
        <w:lastRenderedPageBreak/>
        <w:t>RASA1</w:t>
      </w:r>
      <w:r>
        <w:rPr>
          <w:rFonts w:ascii="Times New Roman" w:hAnsi="Times New Roman" w:cs="Times New Roman"/>
          <w:sz w:val="20"/>
          <w:szCs w:val="20"/>
        </w:rPr>
        <w:t xml:space="preserve">; </w:t>
      </w:r>
      <w:r w:rsidRPr="00A35524">
        <w:rPr>
          <w:rFonts w:ascii="Times New Roman" w:hAnsi="Times New Roman" w:cs="Times New Roman"/>
          <w:sz w:val="20"/>
          <w:szCs w:val="20"/>
        </w:rPr>
        <w:t>RASGRF1</w:t>
      </w:r>
      <w:r>
        <w:rPr>
          <w:rFonts w:ascii="Times New Roman" w:hAnsi="Times New Roman" w:cs="Times New Roman"/>
          <w:sz w:val="20"/>
          <w:szCs w:val="20"/>
        </w:rPr>
        <w:t xml:space="preserve">; </w:t>
      </w:r>
      <w:r w:rsidRPr="00A35524">
        <w:rPr>
          <w:rFonts w:ascii="Times New Roman" w:hAnsi="Times New Roman" w:cs="Times New Roman"/>
          <w:sz w:val="20"/>
          <w:szCs w:val="20"/>
        </w:rPr>
        <w:t>RASSF2</w:t>
      </w:r>
      <w:r>
        <w:rPr>
          <w:rFonts w:ascii="Times New Roman" w:hAnsi="Times New Roman" w:cs="Times New Roman"/>
          <w:sz w:val="20"/>
          <w:szCs w:val="20"/>
        </w:rPr>
        <w:t xml:space="preserve">; </w:t>
      </w:r>
      <w:r w:rsidRPr="00A35524">
        <w:rPr>
          <w:rFonts w:ascii="Times New Roman" w:hAnsi="Times New Roman" w:cs="Times New Roman"/>
          <w:sz w:val="20"/>
          <w:szCs w:val="20"/>
        </w:rPr>
        <w:t>RBFOX3</w:t>
      </w:r>
      <w:r>
        <w:rPr>
          <w:rFonts w:ascii="Times New Roman" w:hAnsi="Times New Roman" w:cs="Times New Roman"/>
          <w:sz w:val="20"/>
          <w:szCs w:val="20"/>
        </w:rPr>
        <w:t xml:space="preserve">; </w:t>
      </w:r>
      <w:r w:rsidRPr="00A35524">
        <w:rPr>
          <w:rFonts w:ascii="Times New Roman" w:hAnsi="Times New Roman" w:cs="Times New Roman"/>
          <w:sz w:val="20"/>
          <w:szCs w:val="20"/>
        </w:rPr>
        <w:t>RBKS</w:t>
      </w:r>
      <w:r>
        <w:rPr>
          <w:rFonts w:ascii="Times New Roman" w:hAnsi="Times New Roman" w:cs="Times New Roman"/>
          <w:sz w:val="20"/>
          <w:szCs w:val="20"/>
        </w:rPr>
        <w:t xml:space="preserve">; </w:t>
      </w:r>
      <w:r w:rsidRPr="00A35524">
        <w:rPr>
          <w:rFonts w:ascii="Times New Roman" w:hAnsi="Times New Roman" w:cs="Times New Roman"/>
          <w:sz w:val="20"/>
          <w:szCs w:val="20"/>
        </w:rPr>
        <w:t>RBM17</w:t>
      </w:r>
      <w:r>
        <w:rPr>
          <w:rFonts w:ascii="Times New Roman" w:hAnsi="Times New Roman" w:cs="Times New Roman"/>
          <w:sz w:val="20"/>
          <w:szCs w:val="20"/>
        </w:rPr>
        <w:t xml:space="preserve">; </w:t>
      </w:r>
      <w:r w:rsidRPr="00A35524">
        <w:rPr>
          <w:rFonts w:ascii="Times New Roman" w:hAnsi="Times New Roman" w:cs="Times New Roman"/>
          <w:sz w:val="20"/>
          <w:szCs w:val="20"/>
        </w:rPr>
        <w:t>RBM19</w:t>
      </w:r>
      <w:r>
        <w:rPr>
          <w:rFonts w:ascii="Times New Roman" w:hAnsi="Times New Roman" w:cs="Times New Roman"/>
          <w:sz w:val="20"/>
          <w:szCs w:val="20"/>
        </w:rPr>
        <w:t xml:space="preserve">; </w:t>
      </w:r>
      <w:r w:rsidRPr="00A35524">
        <w:rPr>
          <w:rFonts w:ascii="Times New Roman" w:hAnsi="Times New Roman" w:cs="Times New Roman"/>
          <w:sz w:val="20"/>
          <w:szCs w:val="20"/>
        </w:rPr>
        <w:t>RBM25</w:t>
      </w:r>
      <w:r>
        <w:rPr>
          <w:rFonts w:ascii="Times New Roman" w:hAnsi="Times New Roman" w:cs="Times New Roman"/>
          <w:sz w:val="20"/>
          <w:szCs w:val="20"/>
        </w:rPr>
        <w:t xml:space="preserve">; </w:t>
      </w:r>
      <w:r w:rsidRPr="00A35524">
        <w:rPr>
          <w:rFonts w:ascii="Times New Roman" w:hAnsi="Times New Roman" w:cs="Times New Roman"/>
          <w:sz w:val="20"/>
          <w:szCs w:val="20"/>
        </w:rPr>
        <w:t>RBP1</w:t>
      </w:r>
      <w:r>
        <w:rPr>
          <w:rFonts w:ascii="Times New Roman" w:hAnsi="Times New Roman" w:cs="Times New Roman"/>
          <w:sz w:val="20"/>
          <w:szCs w:val="20"/>
        </w:rPr>
        <w:t xml:space="preserve">; </w:t>
      </w:r>
      <w:r w:rsidRPr="00A35524">
        <w:rPr>
          <w:rFonts w:ascii="Times New Roman" w:hAnsi="Times New Roman" w:cs="Times New Roman"/>
          <w:sz w:val="20"/>
          <w:szCs w:val="20"/>
        </w:rPr>
        <w:t>RBP2</w:t>
      </w:r>
      <w:r>
        <w:rPr>
          <w:rFonts w:ascii="Times New Roman" w:hAnsi="Times New Roman" w:cs="Times New Roman"/>
          <w:sz w:val="20"/>
          <w:szCs w:val="20"/>
        </w:rPr>
        <w:t xml:space="preserve">; </w:t>
      </w:r>
      <w:r w:rsidRPr="00A35524">
        <w:rPr>
          <w:rFonts w:ascii="Times New Roman" w:hAnsi="Times New Roman" w:cs="Times New Roman"/>
          <w:sz w:val="20"/>
          <w:szCs w:val="20"/>
        </w:rPr>
        <w:t>RBP5</w:t>
      </w:r>
      <w:r>
        <w:rPr>
          <w:rFonts w:ascii="Times New Roman" w:hAnsi="Times New Roman" w:cs="Times New Roman"/>
          <w:sz w:val="20"/>
          <w:szCs w:val="20"/>
        </w:rPr>
        <w:t xml:space="preserve">; </w:t>
      </w:r>
      <w:r w:rsidRPr="00A35524">
        <w:rPr>
          <w:rFonts w:ascii="Times New Roman" w:hAnsi="Times New Roman" w:cs="Times New Roman"/>
          <w:sz w:val="20"/>
          <w:szCs w:val="20"/>
        </w:rPr>
        <w:t>RBP7</w:t>
      </w:r>
      <w:r>
        <w:rPr>
          <w:rFonts w:ascii="Times New Roman" w:hAnsi="Times New Roman" w:cs="Times New Roman"/>
          <w:sz w:val="20"/>
          <w:szCs w:val="20"/>
        </w:rPr>
        <w:t xml:space="preserve">; </w:t>
      </w:r>
      <w:r w:rsidRPr="00A35524">
        <w:rPr>
          <w:rFonts w:ascii="Times New Roman" w:hAnsi="Times New Roman" w:cs="Times New Roman"/>
          <w:sz w:val="20"/>
          <w:szCs w:val="20"/>
        </w:rPr>
        <w:t>RBPMS</w:t>
      </w:r>
      <w:r>
        <w:rPr>
          <w:rFonts w:ascii="Times New Roman" w:hAnsi="Times New Roman" w:cs="Times New Roman"/>
          <w:sz w:val="20"/>
          <w:szCs w:val="20"/>
        </w:rPr>
        <w:t xml:space="preserve">; </w:t>
      </w:r>
      <w:r w:rsidRPr="00A35524">
        <w:rPr>
          <w:rFonts w:ascii="Times New Roman" w:hAnsi="Times New Roman" w:cs="Times New Roman"/>
          <w:sz w:val="20"/>
          <w:szCs w:val="20"/>
        </w:rPr>
        <w:t>RBPMS2</w:t>
      </w:r>
      <w:r>
        <w:rPr>
          <w:rFonts w:ascii="Times New Roman" w:hAnsi="Times New Roman" w:cs="Times New Roman"/>
          <w:sz w:val="20"/>
          <w:szCs w:val="20"/>
        </w:rPr>
        <w:t xml:space="preserve">; </w:t>
      </w:r>
      <w:r w:rsidRPr="00A35524">
        <w:rPr>
          <w:rFonts w:ascii="Times New Roman" w:hAnsi="Times New Roman" w:cs="Times New Roman"/>
          <w:sz w:val="20"/>
          <w:szCs w:val="20"/>
        </w:rPr>
        <w:t>RCC1</w:t>
      </w:r>
      <w:r>
        <w:rPr>
          <w:rFonts w:ascii="Times New Roman" w:hAnsi="Times New Roman" w:cs="Times New Roman"/>
          <w:sz w:val="20"/>
          <w:szCs w:val="20"/>
        </w:rPr>
        <w:t xml:space="preserve">; </w:t>
      </w:r>
      <w:r w:rsidRPr="00A35524">
        <w:rPr>
          <w:rFonts w:ascii="Times New Roman" w:hAnsi="Times New Roman" w:cs="Times New Roman"/>
          <w:sz w:val="20"/>
          <w:szCs w:val="20"/>
        </w:rPr>
        <w:t>RCOR1</w:t>
      </w:r>
      <w:r>
        <w:rPr>
          <w:rFonts w:ascii="Times New Roman" w:hAnsi="Times New Roman" w:cs="Times New Roman"/>
          <w:sz w:val="20"/>
          <w:szCs w:val="20"/>
        </w:rPr>
        <w:t xml:space="preserve">; </w:t>
      </w:r>
      <w:r w:rsidRPr="00A35524">
        <w:rPr>
          <w:rFonts w:ascii="Times New Roman" w:hAnsi="Times New Roman" w:cs="Times New Roman"/>
          <w:sz w:val="20"/>
          <w:szCs w:val="20"/>
        </w:rPr>
        <w:t>RECK</w:t>
      </w:r>
      <w:r>
        <w:rPr>
          <w:rFonts w:ascii="Times New Roman" w:hAnsi="Times New Roman" w:cs="Times New Roman"/>
          <w:sz w:val="20"/>
          <w:szCs w:val="20"/>
        </w:rPr>
        <w:t xml:space="preserve">; </w:t>
      </w:r>
      <w:r w:rsidRPr="00A35524">
        <w:rPr>
          <w:rFonts w:ascii="Times New Roman" w:hAnsi="Times New Roman" w:cs="Times New Roman"/>
          <w:sz w:val="20"/>
          <w:szCs w:val="20"/>
        </w:rPr>
        <w:t>REEP4</w:t>
      </w:r>
      <w:r>
        <w:rPr>
          <w:rFonts w:ascii="Times New Roman" w:hAnsi="Times New Roman" w:cs="Times New Roman"/>
          <w:sz w:val="20"/>
          <w:szCs w:val="20"/>
        </w:rPr>
        <w:t xml:space="preserve">; </w:t>
      </w:r>
      <w:r w:rsidRPr="00A35524">
        <w:rPr>
          <w:rFonts w:ascii="Times New Roman" w:hAnsi="Times New Roman" w:cs="Times New Roman"/>
          <w:sz w:val="20"/>
          <w:szCs w:val="20"/>
        </w:rPr>
        <w:t>REG1A</w:t>
      </w:r>
      <w:r>
        <w:rPr>
          <w:rFonts w:ascii="Times New Roman" w:hAnsi="Times New Roman" w:cs="Times New Roman"/>
          <w:sz w:val="20"/>
          <w:szCs w:val="20"/>
        </w:rPr>
        <w:t xml:space="preserve">; </w:t>
      </w:r>
      <w:r w:rsidRPr="00A35524">
        <w:rPr>
          <w:rFonts w:ascii="Times New Roman" w:hAnsi="Times New Roman" w:cs="Times New Roman"/>
          <w:sz w:val="20"/>
          <w:szCs w:val="20"/>
        </w:rPr>
        <w:t>REG1B</w:t>
      </w:r>
      <w:r>
        <w:rPr>
          <w:rFonts w:ascii="Times New Roman" w:hAnsi="Times New Roman" w:cs="Times New Roman"/>
          <w:sz w:val="20"/>
          <w:szCs w:val="20"/>
        </w:rPr>
        <w:t xml:space="preserve">; </w:t>
      </w:r>
      <w:r w:rsidRPr="00A35524">
        <w:rPr>
          <w:rFonts w:ascii="Times New Roman" w:hAnsi="Times New Roman" w:cs="Times New Roman"/>
          <w:sz w:val="20"/>
          <w:szCs w:val="20"/>
        </w:rPr>
        <w:t>REG3A</w:t>
      </w:r>
      <w:r>
        <w:rPr>
          <w:rFonts w:ascii="Times New Roman" w:hAnsi="Times New Roman" w:cs="Times New Roman"/>
          <w:sz w:val="20"/>
          <w:szCs w:val="20"/>
        </w:rPr>
        <w:t xml:space="preserve">; </w:t>
      </w:r>
      <w:r w:rsidRPr="00A35524">
        <w:rPr>
          <w:rFonts w:ascii="Times New Roman" w:hAnsi="Times New Roman" w:cs="Times New Roman"/>
          <w:sz w:val="20"/>
          <w:szCs w:val="20"/>
        </w:rPr>
        <w:t>REG3G</w:t>
      </w:r>
      <w:r>
        <w:rPr>
          <w:rFonts w:ascii="Times New Roman" w:hAnsi="Times New Roman" w:cs="Times New Roman"/>
          <w:sz w:val="20"/>
          <w:szCs w:val="20"/>
        </w:rPr>
        <w:t xml:space="preserve">; </w:t>
      </w:r>
      <w:r w:rsidRPr="00A35524">
        <w:rPr>
          <w:rFonts w:ascii="Times New Roman" w:hAnsi="Times New Roman" w:cs="Times New Roman"/>
          <w:sz w:val="20"/>
          <w:szCs w:val="20"/>
        </w:rPr>
        <w:t>REG4</w:t>
      </w:r>
      <w:r>
        <w:rPr>
          <w:rFonts w:ascii="Times New Roman" w:hAnsi="Times New Roman" w:cs="Times New Roman"/>
          <w:sz w:val="20"/>
          <w:szCs w:val="20"/>
        </w:rPr>
        <w:t xml:space="preserve">; </w:t>
      </w:r>
      <w:r w:rsidRPr="00A35524">
        <w:rPr>
          <w:rFonts w:ascii="Times New Roman" w:hAnsi="Times New Roman" w:cs="Times New Roman"/>
          <w:sz w:val="20"/>
          <w:szCs w:val="20"/>
        </w:rPr>
        <w:t>RELB</w:t>
      </w:r>
      <w:r>
        <w:rPr>
          <w:rFonts w:ascii="Times New Roman" w:hAnsi="Times New Roman" w:cs="Times New Roman"/>
          <w:sz w:val="20"/>
          <w:szCs w:val="20"/>
        </w:rPr>
        <w:t xml:space="preserve">; </w:t>
      </w:r>
      <w:r w:rsidRPr="00A35524">
        <w:rPr>
          <w:rFonts w:ascii="Times New Roman" w:hAnsi="Times New Roman" w:cs="Times New Roman"/>
          <w:sz w:val="20"/>
          <w:szCs w:val="20"/>
        </w:rPr>
        <w:t>RELT</w:t>
      </w:r>
      <w:r>
        <w:rPr>
          <w:rFonts w:ascii="Times New Roman" w:hAnsi="Times New Roman" w:cs="Times New Roman"/>
          <w:sz w:val="20"/>
          <w:szCs w:val="20"/>
        </w:rPr>
        <w:t xml:space="preserve">; </w:t>
      </w:r>
      <w:r w:rsidRPr="00A35524">
        <w:rPr>
          <w:rFonts w:ascii="Times New Roman" w:hAnsi="Times New Roman" w:cs="Times New Roman"/>
          <w:sz w:val="20"/>
          <w:szCs w:val="20"/>
        </w:rPr>
        <w:t>REN</w:t>
      </w:r>
      <w:r>
        <w:rPr>
          <w:rFonts w:ascii="Times New Roman" w:hAnsi="Times New Roman" w:cs="Times New Roman"/>
          <w:sz w:val="20"/>
          <w:szCs w:val="20"/>
        </w:rPr>
        <w:t xml:space="preserve">; </w:t>
      </w:r>
      <w:r w:rsidRPr="00A35524">
        <w:rPr>
          <w:rFonts w:ascii="Times New Roman" w:hAnsi="Times New Roman" w:cs="Times New Roman"/>
          <w:sz w:val="20"/>
          <w:szCs w:val="20"/>
        </w:rPr>
        <w:t>REPS1</w:t>
      </w:r>
      <w:r>
        <w:rPr>
          <w:rFonts w:ascii="Times New Roman" w:hAnsi="Times New Roman" w:cs="Times New Roman"/>
          <w:sz w:val="20"/>
          <w:szCs w:val="20"/>
        </w:rPr>
        <w:t xml:space="preserve">; </w:t>
      </w:r>
      <w:r w:rsidRPr="00A35524">
        <w:rPr>
          <w:rFonts w:ascii="Times New Roman" w:hAnsi="Times New Roman" w:cs="Times New Roman"/>
          <w:sz w:val="20"/>
          <w:szCs w:val="20"/>
        </w:rPr>
        <w:t>REST</w:t>
      </w:r>
      <w:r>
        <w:rPr>
          <w:rFonts w:ascii="Times New Roman" w:hAnsi="Times New Roman" w:cs="Times New Roman"/>
          <w:sz w:val="20"/>
          <w:szCs w:val="20"/>
        </w:rPr>
        <w:t xml:space="preserve">; </w:t>
      </w:r>
      <w:r w:rsidRPr="00A35524">
        <w:rPr>
          <w:rFonts w:ascii="Times New Roman" w:hAnsi="Times New Roman" w:cs="Times New Roman"/>
          <w:sz w:val="20"/>
          <w:szCs w:val="20"/>
        </w:rPr>
        <w:t>RET</w:t>
      </w:r>
      <w:r>
        <w:rPr>
          <w:rFonts w:ascii="Times New Roman" w:hAnsi="Times New Roman" w:cs="Times New Roman"/>
          <w:sz w:val="20"/>
          <w:szCs w:val="20"/>
        </w:rPr>
        <w:t xml:space="preserve">; </w:t>
      </w:r>
      <w:r w:rsidRPr="00A35524">
        <w:rPr>
          <w:rFonts w:ascii="Times New Roman" w:hAnsi="Times New Roman" w:cs="Times New Roman"/>
          <w:sz w:val="20"/>
          <w:szCs w:val="20"/>
        </w:rPr>
        <w:t>RETN</w:t>
      </w:r>
      <w:r>
        <w:rPr>
          <w:rFonts w:ascii="Times New Roman" w:hAnsi="Times New Roman" w:cs="Times New Roman"/>
          <w:sz w:val="20"/>
          <w:szCs w:val="20"/>
        </w:rPr>
        <w:t xml:space="preserve">; </w:t>
      </w:r>
      <w:r w:rsidRPr="00A35524">
        <w:rPr>
          <w:rFonts w:ascii="Times New Roman" w:hAnsi="Times New Roman" w:cs="Times New Roman"/>
          <w:sz w:val="20"/>
          <w:szCs w:val="20"/>
        </w:rPr>
        <w:t>REXO2</w:t>
      </w:r>
      <w:r>
        <w:rPr>
          <w:rFonts w:ascii="Times New Roman" w:hAnsi="Times New Roman" w:cs="Times New Roman"/>
          <w:sz w:val="20"/>
          <w:szCs w:val="20"/>
        </w:rPr>
        <w:t xml:space="preserve">; </w:t>
      </w:r>
      <w:r w:rsidRPr="00A35524">
        <w:rPr>
          <w:rFonts w:ascii="Times New Roman" w:hAnsi="Times New Roman" w:cs="Times New Roman"/>
          <w:sz w:val="20"/>
          <w:szCs w:val="20"/>
        </w:rPr>
        <w:t>RFC4</w:t>
      </w:r>
      <w:r>
        <w:rPr>
          <w:rFonts w:ascii="Times New Roman" w:hAnsi="Times New Roman" w:cs="Times New Roman"/>
          <w:sz w:val="20"/>
          <w:szCs w:val="20"/>
        </w:rPr>
        <w:t xml:space="preserve">; </w:t>
      </w:r>
      <w:r w:rsidRPr="00A35524">
        <w:rPr>
          <w:rFonts w:ascii="Times New Roman" w:hAnsi="Times New Roman" w:cs="Times New Roman"/>
          <w:sz w:val="20"/>
          <w:szCs w:val="20"/>
        </w:rPr>
        <w:t>RGCC</w:t>
      </w:r>
      <w:r>
        <w:rPr>
          <w:rFonts w:ascii="Times New Roman" w:hAnsi="Times New Roman" w:cs="Times New Roman"/>
          <w:sz w:val="20"/>
          <w:szCs w:val="20"/>
        </w:rPr>
        <w:t xml:space="preserve">; </w:t>
      </w:r>
      <w:r w:rsidRPr="00A35524">
        <w:rPr>
          <w:rFonts w:ascii="Times New Roman" w:hAnsi="Times New Roman" w:cs="Times New Roman"/>
          <w:sz w:val="20"/>
          <w:szCs w:val="20"/>
        </w:rPr>
        <w:t>RGL2</w:t>
      </w:r>
      <w:r>
        <w:rPr>
          <w:rFonts w:ascii="Times New Roman" w:hAnsi="Times New Roman" w:cs="Times New Roman"/>
          <w:sz w:val="20"/>
          <w:szCs w:val="20"/>
        </w:rPr>
        <w:t xml:space="preserve">; </w:t>
      </w:r>
      <w:r w:rsidRPr="00A35524">
        <w:rPr>
          <w:rFonts w:ascii="Times New Roman" w:hAnsi="Times New Roman" w:cs="Times New Roman"/>
          <w:sz w:val="20"/>
          <w:szCs w:val="20"/>
        </w:rPr>
        <w:t>RGMA</w:t>
      </w:r>
      <w:r>
        <w:rPr>
          <w:rFonts w:ascii="Times New Roman" w:hAnsi="Times New Roman" w:cs="Times New Roman"/>
          <w:sz w:val="20"/>
          <w:szCs w:val="20"/>
        </w:rPr>
        <w:t xml:space="preserve">; </w:t>
      </w:r>
      <w:r w:rsidRPr="00A35524">
        <w:rPr>
          <w:rFonts w:ascii="Times New Roman" w:hAnsi="Times New Roman" w:cs="Times New Roman"/>
          <w:sz w:val="20"/>
          <w:szCs w:val="20"/>
        </w:rPr>
        <w:t>RGMB</w:t>
      </w:r>
      <w:r>
        <w:rPr>
          <w:rFonts w:ascii="Times New Roman" w:hAnsi="Times New Roman" w:cs="Times New Roman"/>
          <w:sz w:val="20"/>
          <w:szCs w:val="20"/>
        </w:rPr>
        <w:t xml:space="preserve">; </w:t>
      </w:r>
      <w:r w:rsidRPr="00A35524">
        <w:rPr>
          <w:rFonts w:ascii="Times New Roman" w:hAnsi="Times New Roman" w:cs="Times New Roman"/>
          <w:sz w:val="20"/>
          <w:szCs w:val="20"/>
        </w:rPr>
        <w:t>RGS10</w:t>
      </w:r>
      <w:r>
        <w:rPr>
          <w:rFonts w:ascii="Times New Roman" w:hAnsi="Times New Roman" w:cs="Times New Roman"/>
          <w:sz w:val="20"/>
          <w:szCs w:val="20"/>
        </w:rPr>
        <w:t xml:space="preserve">; </w:t>
      </w:r>
      <w:r w:rsidRPr="00A35524">
        <w:rPr>
          <w:rFonts w:ascii="Times New Roman" w:hAnsi="Times New Roman" w:cs="Times New Roman"/>
          <w:sz w:val="20"/>
          <w:szCs w:val="20"/>
        </w:rPr>
        <w:t>RGS8</w:t>
      </w:r>
      <w:r>
        <w:rPr>
          <w:rFonts w:ascii="Times New Roman" w:hAnsi="Times New Roman" w:cs="Times New Roman"/>
          <w:sz w:val="20"/>
          <w:szCs w:val="20"/>
        </w:rPr>
        <w:t xml:space="preserve">; </w:t>
      </w:r>
      <w:r w:rsidRPr="00A35524">
        <w:rPr>
          <w:rFonts w:ascii="Times New Roman" w:hAnsi="Times New Roman" w:cs="Times New Roman"/>
          <w:sz w:val="20"/>
          <w:szCs w:val="20"/>
        </w:rPr>
        <w:t>RHOC</w:t>
      </w:r>
      <w:r>
        <w:rPr>
          <w:rFonts w:ascii="Times New Roman" w:hAnsi="Times New Roman" w:cs="Times New Roman"/>
          <w:sz w:val="20"/>
          <w:szCs w:val="20"/>
        </w:rPr>
        <w:t xml:space="preserve">; </w:t>
      </w:r>
      <w:r w:rsidRPr="00A35524">
        <w:rPr>
          <w:rFonts w:ascii="Times New Roman" w:hAnsi="Times New Roman" w:cs="Times New Roman"/>
          <w:sz w:val="20"/>
          <w:szCs w:val="20"/>
        </w:rPr>
        <w:t>RICTOR</w:t>
      </w:r>
      <w:r>
        <w:rPr>
          <w:rFonts w:ascii="Times New Roman" w:hAnsi="Times New Roman" w:cs="Times New Roman"/>
          <w:sz w:val="20"/>
          <w:szCs w:val="20"/>
        </w:rPr>
        <w:t xml:space="preserve">; </w:t>
      </w:r>
      <w:r w:rsidRPr="00A35524">
        <w:rPr>
          <w:rFonts w:ascii="Times New Roman" w:hAnsi="Times New Roman" w:cs="Times New Roman"/>
          <w:sz w:val="20"/>
          <w:szCs w:val="20"/>
        </w:rPr>
        <w:t>RIDA</w:t>
      </w:r>
      <w:r>
        <w:rPr>
          <w:rFonts w:ascii="Times New Roman" w:hAnsi="Times New Roman" w:cs="Times New Roman"/>
          <w:sz w:val="20"/>
          <w:szCs w:val="20"/>
        </w:rPr>
        <w:t xml:space="preserve">; </w:t>
      </w:r>
      <w:r w:rsidRPr="00A35524">
        <w:rPr>
          <w:rFonts w:ascii="Times New Roman" w:hAnsi="Times New Roman" w:cs="Times New Roman"/>
          <w:sz w:val="20"/>
          <w:szCs w:val="20"/>
        </w:rPr>
        <w:t>RILP</w:t>
      </w:r>
      <w:r>
        <w:rPr>
          <w:rFonts w:ascii="Times New Roman" w:hAnsi="Times New Roman" w:cs="Times New Roman"/>
          <w:sz w:val="20"/>
          <w:szCs w:val="20"/>
        </w:rPr>
        <w:t xml:space="preserve">; </w:t>
      </w:r>
      <w:r w:rsidRPr="00A35524">
        <w:rPr>
          <w:rFonts w:ascii="Times New Roman" w:hAnsi="Times New Roman" w:cs="Times New Roman"/>
          <w:sz w:val="20"/>
          <w:szCs w:val="20"/>
        </w:rPr>
        <w:t>RILPL2</w:t>
      </w:r>
      <w:r>
        <w:rPr>
          <w:rFonts w:ascii="Times New Roman" w:hAnsi="Times New Roman" w:cs="Times New Roman"/>
          <w:sz w:val="20"/>
          <w:szCs w:val="20"/>
        </w:rPr>
        <w:t xml:space="preserve">; </w:t>
      </w:r>
      <w:r w:rsidRPr="00A35524">
        <w:rPr>
          <w:rFonts w:ascii="Times New Roman" w:hAnsi="Times New Roman" w:cs="Times New Roman"/>
          <w:sz w:val="20"/>
          <w:szCs w:val="20"/>
        </w:rPr>
        <w:t>RIPK4</w:t>
      </w:r>
      <w:r>
        <w:rPr>
          <w:rFonts w:ascii="Times New Roman" w:hAnsi="Times New Roman" w:cs="Times New Roman"/>
          <w:sz w:val="20"/>
          <w:szCs w:val="20"/>
        </w:rPr>
        <w:t xml:space="preserve">; </w:t>
      </w:r>
      <w:r w:rsidRPr="00A35524">
        <w:rPr>
          <w:rFonts w:ascii="Times New Roman" w:hAnsi="Times New Roman" w:cs="Times New Roman"/>
          <w:sz w:val="20"/>
          <w:szCs w:val="20"/>
        </w:rPr>
        <w:t>RLN1</w:t>
      </w:r>
      <w:r>
        <w:rPr>
          <w:rFonts w:ascii="Times New Roman" w:hAnsi="Times New Roman" w:cs="Times New Roman"/>
          <w:sz w:val="20"/>
          <w:szCs w:val="20"/>
        </w:rPr>
        <w:t xml:space="preserve">; </w:t>
      </w:r>
      <w:r w:rsidRPr="00A35524">
        <w:rPr>
          <w:rFonts w:ascii="Times New Roman" w:hAnsi="Times New Roman" w:cs="Times New Roman"/>
          <w:sz w:val="20"/>
          <w:szCs w:val="20"/>
        </w:rPr>
        <w:t>RLN2</w:t>
      </w:r>
      <w:r>
        <w:rPr>
          <w:rFonts w:ascii="Times New Roman" w:hAnsi="Times New Roman" w:cs="Times New Roman"/>
          <w:sz w:val="20"/>
          <w:szCs w:val="20"/>
        </w:rPr>
        <w:t xml:space="preserve">; </w:t>
      </w:r>
      <w:r w:rsidRPr="00A35524">
        <w:rPr>
          <w:rFonts w:ascii="Times New Roman" w:hAnsi="Times New Roman" w:cs="Times New Roman"/>
          <w:sz w:val="20"/>
          <w:szCs w:val="20"/>
        </w:rPr>
        <w:t>RNASE1</w:t>
      </w:r>
      <w:r>
        <w:rPr>
          <w:rFonts w:ascii="Times New Roman" w:hAnsi="Times New Roman" w:cs="Times New Roman"/>
          <w:sz w:val="20"/>
          <w:szCs w:val="20"/>
        </w:rPr>
        <w:t xml:space="preserve">; </w:t>
      </w:r>
      <w:r w:rsidRPr="00A35524">
        <w:rPr>
          <w:rFonts w:ascii="Times New Roman" w:hAnsi="Times New Roman" w:cs="Times New Roman"/>
          <w:sz w:val="20"/>
          <w:szCs w:val="20"/>
        </w:rPr>
        <w:t>RNASE10</w:t>
      </w:r>
      <w:r>
        <w:rPr>
          <w:rFonts w:ascii="Times New Roman" w:hAnsi="Times New Roman" w:cs="Times New Roman"/>
          <w:sz w:val="20"/>
          <w:szCs w:val="20"/>
        </w:rPr>
        <w:t xml:space="preserve">; </w:t>
      </w:r>
      <w:r w:rsidRPr="00A35524">
        <w:rPr>
          <w:rFonts w:ascii="Times New Roman" w:hAnsi="Times New Roman" w:cs="Times New Roman"/>
          <w:sz w:val="20"/>
          <w:szCs w:val="20"/>
        </w:rPr>
        <w:t>RNASE3</w:t>
      </w:r>
      <w:r>
        <w:rPr>
          <w:rFonts w:ascii="Times New Roman" w:hAnsi="Times New Roman" w:cs="Times New Roman"/>
          <w:sz w:val="20"/>
          <w:szCs w:val="20"/>
        </w:rPr>
        <w:t xml:space="preserve">; </w:t>
      </w:r>
      <w:r w:rsidRPr="00A35524">
        <w:rPr>
          <w:rFonts w:ascii="Times New Roman" w:hAnsi="Times New Roman" w:cs="Times New Roman"/>
          <w:sz w:val="20"/>
          <w:szCs w:val="20"/>
        </w:rPr>
        <w:t>RNASE4</w:t>
      </w:r>
      <w:r>
        <w:rPr>
          <w:rFonts w:ascii="Times New Roman" w:hAnsi="Times New Roman" w:cs="Times New Roman"/>
          <w:sz w:val="20"/>
          <w:szCs w:val="20"/>
        </w:rPr>
        <w:t xml:space="preserve">; </w:t>
      </w:r>
      <w:r w:rsidRPr="00A35524">
        <w:rPr>
          <w:rFonts w:ascii="Times New Roman" w:hAnsi="Times New Roman" w:cs="Times New Roman"/>
          <w:sz w:val="20"/>
          <w:szCs w:val="20"/>
        </w:rPr>
        <w:t>RNASE6</w:t>
      </w:r>
      <w:r>
        <w:rPr>
          <w:rFonts w:ascii="Times New Roman" w:hAnsi="Times New Roman" w:cs="Times New Roman"/>
          <w:sz w:val="20"/>
          <w:szCs w:val="20"/>
        </w:rPr>
        <w:t xml:space="preserve">; </w:t>
      </w:r>
      <w:r w:rsidRPr="00A35524">
        <w:rPr>
          <w:rFonts w:ascii="Times New Roman" w:hAnsi="Times New Roman" w:cs="Times New Roman"/>
          <w:sz w:val="20"/>
          <w:szCs w:val="20"/>
        </w:rPr>
        <w:t>RNASEH2A</w:t>
      </w:r>
      <w:r>
        <w:rPr>
          <w:rFonts w:ascii="Times New Roman" w:hAnsi="Times New Roman" w:cs="Times New Roman"/>
          <w:sz w:val="20"/>
          <w:szCs w:val="20"/>
        </w:rPr>
        <w:t xml:space="preserve">; </w:t>
      </w:r>
      <w:r w:rsidRPr="00A35524">
        <w:rPr>
          <w:rFonts w:ascii="Times New Roman" w:hAnsi="Times New Roman" w:cs="Times New Roman"/>
          <w:sz w:val="20"/>
          <w:szCs w:val="20"/>
        </w:rPr>
        <w:t>RNASET2</w:t>
      </w:r>
      <w:r>
        <w:rPr>
          <w:rFonts w:ascii="Times New Roman" w:hAnsi="Times New Roman" w:cs="Times New Roman"/>
          <w:sz w:val="20"/>
          <w:szCs w:val="20"/>
        </w:rPr>
        <w:t xml:space="preserve">; </w:t>
      </w:r>
      <w:r w:rsidRPr="00A35524">
        <w:rPr>
          <w:rFonts w:ascii="Times New Roman" w:hAnsi="Times New Roman" w:cs="Times New Roman"/>
          <w:sz w:val="20"/>
          <w:szCs w:val="20"/>
        </w:rPr>
        <w:t>RNF149</w:t>
      </w:r>
      <w:r>
        <w:rPr>
          <w:rFonts w:ascii="Times New Roman" w:hAnsi="Times New Roman" w:cs="Times New Roman"/>
          <w:sz w:val="20"/>
          <w:szCs w:val="20"/>
        </w:rPr>
        <w:t xml:space="preserve">; </w:t>
      </w:r>
      <w:r w:rsidRPr="00A35524">
        <w:rPr>
          <w:rFonts w:ascii="Times New Roman" w:hAnsi="Times New Roman" w:cs="Times New Roman"/>
          <w:sz w:val="20"/>
          <w:szCs w:val="20"/>
        </w:rPr>
        <w:t>RNF168</w:t>
      </w:r>
      <w:r>
        <w:rPr>
          <w:rFonts w:ascii="Times New Roman" w:hAnsi="Times New Roman" w:cs="Times New Roman"/>
          <w:sz w:val="20"/>
          <w:szCs w:val="20"/>
        </w:rPr>
        <w:t xml:space="preserve">; </w:t>
      </w:r>
      <w:r w:rsidRPr="00A35524">
        <w:rPr>
          <w:rFonts w:ascii="Times New Roman" w:hAnsi="Times New Roman" w:cs="Times New Roman"/>
          <w:sz w:val="20"/>
          <w:szCs w:val="20"/>
        </w:rPr>
        <w:t>RNF31</w:t>
      </w:r>
      <w:r>
        <w:rPr>
          <w:rFonts w:ascii="Times New Roman" w:hAnsi="Times New Roman" w:cs="Times New Roman"/>
          <w:sz w:val="20"/>
          <w:szCs w:val="20"/>
        </w:rPr>
        <w:t xml:space="preserve">; </w:t>
      </w:r>
      <w:r w:rsidRPr="00A35524">
        <w:rPr>
          <w:rFonts w:ascii="Times New Roman" w:hAnsi="Times New Roman" w:cs="Times New Roman"/>
          <w:sz w:val="20"/>
          <w:szCs w:val="20"/>
        </w:rPr>
        <w:t>RNF4</w:t>
      </w:r>
      <w:r>
        <w:rPr>
          <w:rFonts w:ascii="Times New Roman" w:hAnsi="Times New Roman" w:cs="Times New Roman"/>
          <w:sz w:val="20"/>
          <w:szCs w:val="20"/>
        </w:rPr>
        <w:t xml:space="preserve">; </w:t>
      </w:r>
      <w:r w:rsidRPr="00A35524">
        <w:rPr>
          <w:rFonts w:ascii="Times New Roman" w:hAnsi="Times New Roman" w:cs="Times New Roman"/>
          <w:sz w:val="20"/>
          <w:szCs w:val="20"/>
        </w:rPr>
        <w:t>RNF41</w:t>
      </w:r>
      <w:r>
        <w:rPr>
          <w:rFonts w:ascii="Times New Roman" w:hAnsi="Times New Roman" w:cs="Times New Roman"/>
          <w:sz w:val="20"/>
          <w:szCs w:val="20"/>
        </w:rPr>
        <w:t xml:space="preserve">; </w:t>
      </w:r>
      <w:r w:rsidRPr="00A35524">
        <w:rPr>
          <w:rFonts w:ascii="Times New Roman" w:hAnsi="Times New Roman" w:cs="Times New Roman"/>
          <w:sz w:val="20"/>
          <w:szCs w:val="20"/>
        </w:rPr>
        <w:t>RNF43</w:t>
      </w:r>
      <w:r>
        <w:rPr>
          <w:rFonts w:ascii="Times New Roman" w:hAnsi="Times New Roman" w:cs="Times New Roman"/>
          <w:sz w:val="20"/>
          <w:szCs w:val="20"/>
        </w:rPr>
        <w:t xml:space="preserve">; </w:t>
      </w:r>
      <w:r w:rsidRPr="00A35524">
        <w:rPr>
          <w:rFonts w:ascii="Times New Roman" w:hAnsi="Times New Roman" w:cs="Times New Roman"/>
          <w:sz w:val="20"/>
          <w:szCs w:val="20"/>
        </w:rPr>
        <w:t>RNF5</w:t>
      </w:r>
      <w:r>
        <w:rPr>
          <w:rFonts w:ascii="Times New Roman" w:hAnsi="Times New Roman" w:cs="Times New Roman"/>
          <w:sz w:val="20"/>
          <w:szCs w:val="20"/>
        </w:rPr>
        <w:t xml:space="preserve">; </w:t>
      </w:r>
      <w:r w:rsidRPr="00A35524">
        <w:rPr>
          <w:rFonts w:ascii="Times New Roman" w:hAnsi="Times New Roman" w:cs="Times New Roman"/>
          <w:sz w:val="20"/>
          <w:szCs w:val="20"/>
        </w:rPr>
        <w:t>ROBO1</w:t>
      </w:r>
      <w:r>
        <w:rPr>
          <w:rFonts w:ascii="Times New Roman" w:hAnsi="Times New Roman" w:cs="Times New Roman"/>
          <w:sz w:val="20"/>
          <w:szCs w:val="20"/>
        </w:rPr>
        <w:t xml:space="preserve">; </w:t>
      </w:r>
      <w:r w:rsidRPr="00A35524">
        <w:rPr>
          <w:rFonts w:ascii="Times New Roman" w:hAnsi="Times New Roman" w:cs="Times New Roman"/>
          <w:sz w:val="20"/>
          <w:szCs w:val="20"/>
        </w:rPr>
        <w:t>ROBO2</w:t>
      </w:r>
      <w:r>
        <w:rPr>
          <w:rFonts w:ascii="Times New Roman" w:hAnsi="Times New Roman" w:cs="Times New Roman"/>
          <w:sz w:val="20"/>
          <w:szCs w:val="20"/>
        </w:rPr>
        <w:t xml:space="preserve">; </w:t>
      </w:r>
      <w:r w:rsidRPr="00A35524">
        <w:rPr>
          <w:rFonts w:ascii="Times New Roman" w:hAnsi="Times New Roman" w:cs="Times New Roman"/>
          <w:sz w:val="20"/>
          <w:szCs w:val="20"/>
        </w:rPr>
        <w:t>ROBO4</w:t>
      </w:r>
      <w:r>
        <w:rPr>
          <w:rFonts w:ascii="Times New Roman" w:hAnsi="Times New Roman" w:cs="Times New Roman"/>
          <w:sz w:val="20"/>
          <w:szCs w:val="20"/>
        </w:rPr>
        <w:t xml:space="preserve">; </w:t>
      </w:r>
      <w:r w:rsidRPr="00A35524">
        <w:rPr>
          <w:rFonts w:ascii="Times New Roman" w:hAnsi="Times New Roman" w:cs="Times New Roman"/>
          <w:sz w:val="20"/>
          <w:szCs w:val="20"/>
        </w:rPr>
        <w:t>ROR1</w:t>
      </w:r>
      <w:r>
        <w:rPr>
          <w:rFonts w:ascii="Times New Roman" w:hAnsi="Times New Roman" w:cs="Times New Roman"/>
          <w:sz w:val="20"/>
          <w:szCs w:val="20"/>
        </w:rPr>
        <w:t xml:space="preserve">; </w:t>
      </w:r>
      <w:r w:rsidRPr="00A35524">
        <w:rPr>
          <w:rFonts w:ascii="Times New Roman" w:hAnsi="Times New Roman" w:cs="Times New Roman"/>
          <w:sz w:val="20"/>
          <w:szCs w:val="20"/>
        </w:rPr>
        <w:t>RP2</w:t>
      </w:r>
      <w:r>
        <w:rPr>
          <w:rFonts w:ascii="Times New Roman" w:hAnsi="Times New Roman" w:cs="Times New Roman"/>
          <w:sz w:val="20"/>
          <w:szCs w:val="20"/>
        </w:rPr>
        <w:t xml:space="preserve">; </w:t>
      </w:r>
      <w:r w:rsidRPr="00A35524">
        <w:rPr>
          <w:rFonts w:ascii="Times New Roman" w:hAnsi="Times New Roman" w:cs="Times New Roman"/>
          <w:sz w:val="20"/>
          <w:szCs w:val="20"/>
        </w:rPr>
        <w:t>RPA2</w:t>
      </w:r>
      <w:r>
        <w:rPr>
          <w:rFonts w:ascii="Times New Roman" w:hAnsi="Times New Roman" w:cs="Times New Roman"/>
          <w:sz w:val="20"/>
          <w:szCs w:val="20"/>
        </w:rPr>
        <w:t xml:space="preserve">; </w:t>
      </w:r>
      <w:r w:rsidRPr="00A35524">
        <w:rPr>
          <w:rFonts w:ascii="Times New Roman" w:hAnsi="Times New Roman" w:cs="Times New Roman"/>
          <w:sz w:val="20"/>
          <w:szCs w:val="20"/>
        </w:rPr>
        <w:t>RPE</w:t>
      </w:r>
      <w:r>
        <w:rPr>
          <w:rFonts w:ascii="Times New Roman" w:hAnsi="Times New Roman" w:cs="Times New Roman"/>
          <w:sz w:val="20"/>
          <w:szCs w:val="20"/>
        </w:rPr>
        <w:t xml:space="preserve">; </w:t>
      </w:r>
      <w:r w:rsidRPr="00A35524">
        <w:rPr>
          <w:rFonts w:ascii="Times New Roman" w:hAnsi="Times New Roman" w:cs="Times New Roman"/>
          <w:sz w:val="20"/>
          <w:szCs w:val="20"/>
        </w:rPr>
        <w:t>RPGR</w:t>
      </w:r>
      <w:r>
        <w:rPr>
          <w:rFonts w:ascii="Times New Roman" w:hAnsi="Times New Roman" w:cs="Times New Roman"/>
          <w:sz w:val="20"/>
          <w:szCs w:val="20"/>
        </w:rPr>
        <w:t xml:space="preserve">; </w:t>
      </w:r>
      <w:r w:rsidRPr="00A35524">
        <w:rPr>
          <w:rFonts w:ascii="Times New Roman" w:hAnsi="Times New Roman" w:cs="Times New Roman"/>
          <w:sz w:val="20"/>
          <w:szCs w:val="20"/>
        </w:rPr>
        <w:t>RPL14</w:t>
      </w:r>
      <w:r>
        <w:rPr>
          <w:rFonts w:ascii="Times New Roman" w:hAnsi="Times New Roman" w:cs="Times New Roman"/>
          <w:sz w:val="20"/>
          <w:szCs w:val="20"/>
        </w:rPr>
        <w:t xml:space="preserve">; </w:t>
      </w:r>
      <w:r w:rsidRPr="00A35524">
        <w:rPr>
          <w:rFonts w:ascii="Times New Roman" w:hAnsi="Times New Roman" w:cs="Times New Roman"/>
          <w:sz w:val="20"/>
          <w:szCs w:val="20"/>
        </w:rPr>
        <w:t>RPS10</w:t>
      </w:r>
      <w:r>
        <w:rPr>
          <w:rFonts w:ascii="Times New Roman" w:hAnsi="Times New Roman" w:cs="Times New Roman"/>
          <w:sz w:val="20"/>
          <w:szCs w:val="20"/>
        </w:rPr>
        <w:t xml:space="preserve">; </w:t>
      </w:r>
      <w:r w:rsidRPr="00A35524">
        <w:rPr>
          <w:rFonts w:ascii="Times New Roman" w:hAnsi="Times New Roman" w:cs="Times New Roman"/>
          <w:sz w:val="20"/>
          <w:szCs w:val="20"/>
        </w:rPr>
        <w:t>RRAS</w:t>
      </w:r>
      <w:r>
        <w:rPr>
          <w:rFonts w:ascii="Times New Roman" w:hAnsi="Times New Roman" w:cs="Times New Roman"/>
          <w:sz w:val="20"/>
          <w:szCs w:val="20"/>
        </w:rPr>
        <w:t xml:space="preserve">; </w:t>
      </w:r>
      <w:r w:rsidRPr="00A35524">
        <w:rPr>
          <w:rFonts w:ascii="Times New Roman" w:hAnsi="Times New Roman" w:cs="Times New Roman"/>
          <w:sz w:val="20"/>
          <w:szCs w:val="20"/>
        </w:rPr>
        <w:t>RRM2</w:t>
      </w:r>
      <w:r>
        <w:rPr>
          <w:rFonts w:ascii="Times New Roman" w:hAnsi="Times New Roman" w:cs="Times New Roman"/>
          <w:sz w:val="20"/>
          <w:szCs w:val="20"/>
        </w:rPr>
        <w:t xml:space="preserve">; </w:t>
      </w:r>
      <w:r w:rsidRPr="00A35524">
        <w:rPr>
          <w:rFonts w:ascii="Times New Roman" w:hAnsi="Times New Roman" w:cs="Times New Roman"/>
          <w:sz w:val="20"/>
          <w:szCs w:val="20"/>
        </w:rPr>
        <w:t>RRM2B</w:t>
      </w:r>
      <w:r>
        <w:rPr>
          <w:rFonts w:ascii="Times New Roman" w:hAnsi="Times New Roman" w:cs="Times New Roman"/>
          <w:sz w:val="20"/>
          <w:szCs w:val="20"/>
        </w:rPr>
        <w:t xml:space="preserve">; </w:t>
      </w:r>
      <w:r w:rsidRPr="00A35524">
        <w:rPr>
          <w:rFonts w:ascii="Times New Roman" w:hAnsi="Times New Roman" w:cs="Times New Roman"/>
          <w:sz w:val="20"/>
          <w:szCs w:val="20"/>
        </w:rPr>
        <w:t>RRP15</w:t>
      </w:r>
      <w:r>
        <w:rPr>
          <w:rFonts w:ascii="Times New Roman" w:hAnsi="Times New Roman" w:cs="Times New Roman"/>
          <w:sz w:val="20"/>
          <w:szCs w:val="20"/>
        </w:rPr>
        <w:t xml:space="preserve">; </w:t>
      </w:r>
      <w:r w:rsidRPr="00A35524">
        <w:rPr>
          <w:rFonts w:ascii="Times New Roman" w:hAnsi="Times New Roman" w:cs="Times New Roman"/>
          <w:sz w:val="20"/>
          <w:szCs w:val="20"/>
        </w:rPr>
        <w:t>RSPO1</w:t>
      </w:r>
      <w:r>
        <w:rPr>
          <w:rFonts w:ascii="Times New Roman" w:hAnsi="Times New Roman" w:cs="Times New Roman"/>
          <w:sz w:val="20"/>
          <w:szCs w:val="20"/>
        </w:rPr>
        <w:t xml:space="preserve">; </w:t>
      </w:r>
      <w:r w:rsidRPr="00A35524">
        <w:rPr>
          <w:rFonts w:ascii="Times New Roman" w:hAnsi="Times New Roman" w:cs="Times New Roman"/>
          <w:sz w:val="20"/>
          <w:szCs w:val="20"/>
        </w:rPr>
        <w:t>RSPO3</w:t>
      </w:r>
      <w:r>
        <w:rPr>
          <w:rFonts w:ascii="Times New Roman" w:hAnsi="Times New Roman" w:cs="Times New Roman"/>
          <w:sz w:val="20"/>
          <w:szCs w:val="20"/>
        </w:rPr>
        <w:t xml:space="preserve">; </w:t>
      </w:r>
      <w:r w:rsidRPr="00A35524">
        <w:rPr>
          <w:rFonts w:ascii="Times New Roman" w:hAnsi="Times New Roman" w:cs="Times New Roman"/>
          <w:sz w:val="20"/>
          <w:szCs w:val="20"/>
        </w:rPr>
        <w:t>RTBDN</w:t>
      </w:r>
      <w:r>
        <w:rPr>
          <w:rFonts w:ascii="Times New Roman" w:hAnsi="Times New Roman" w:cs="Times New Roman"/>
          <w:sz w:val="20"/>
          <w:szCs w:val="20"/>
        </w:rPr>
        <w:t xml:space="preserve">; </w:t>
      </w:r>
      <w:r w:rsidRPr="00A35524">
        <w:rPr>
          <w:rFonts w:ascii="Times New Roman" w:hAnsi="Times New Roman" w:cs="Times New Roman"/>
          <w:sz w:val="20"/>
          <w:szCs w:val="20"/>
        </w:rPr>
        <w:t>RTKN2</w:t>
      </w:r>
      <w:r>
        <w:rPr>
          <w:rFonts w:ascii="Times New Roman" w:hAnsi="Times New Roman" w:cs="Times New Roman"/>
          <w:sz w:val="20"/>
          <w:szCs w:val="20"/>
        </w:rPr>
        <w:t xml:space="preserve">; </w:t>
      </w:r>
      <w:r w:rsidRPr="00A35524">
        <w:rPr>
          <w:rFonts w:ascii="Times New Roman" w:hAnsi="Times New Roman" w:cs="Times New Roman"/>
          <w:sz w:val="20"/>
          <w:szCs w:val="20"/>
        </w:rPr>
        <w:t>RTN4IP1</w:t>
      </w:r>
      <w:r>
        <w:rPr>
          <w:rFonts w:ascii="Times New Roman" w:hAnsi="Times New Roman" w:cs="Times New Roman"/>
          <w:sz w:val="20"/>
          <w:szCs w:val="20"/>
        </w:rPr>
        <w:t xml:space="preserve">; </w:t>
      </w:r>
      <w:r w:rsidRPr="00A35524">
        <w:rPr>
          <w:rFonts w:ascii="Times New Roman" w:hAnsi="Times New Roman" w:cs="Times New Roman"/>
          <w:sz w:val="20"/>
          <w:szCs w:val="20"/>
        </w:rPr>
        <w:t>RTN4R</w:t>
      </w:r>
      <w:r>
        <w:rPr>
          <w:rFonts w:ascii="Times New Roman" w:hAnsi="Times New Roman" w:cs="Times New Roman"/>
          <w:sz w:val="20"/>
          <w:szCs w:val="20"/>
        </w:rPr>
        <w:t xml:space="preserve">; </w:t>
      </w:r>
      <w:r w:rsidRPr="00A35524">
        <w:rPr>
          <w:rFonts w:ascii="Times New Roman" w:hAnsi="Times New Roman" w:cs="Times New Roman"/>
          <w:sz w:val="20"/>
          <w:szCs w:val="20"/>
        </w:rPr>
        <w:t>RUVBL1</w:t>
      </w:r>
      <w:r>
        <w:rPr>
          <w:rFonts w:ascii="Times New Roman" w:hAnsi="Times New Roman" w:cs="Times New Roman"/>
          <w:sz w:val="20"/>
          <w:szCs w:val="20"/>
        </w:rPr>
        <w:t xml:space="preserve">; </w:t>
      </w:r>
      <w:r w:rsidRPr="00A35524">
        <w:rPr>
          <w:rFonts w:ascii="Times New Roman" w:hAnsi="Times New Roman" w:cs="Times New Roman"/>
          <w:sz w:val="20"/>
          <w:szCs w:val="20"/>
        </w:rPr>
        <w:t>RWDD1</w:t>
      </w:r>
      <w:r>
        <w:rPr>
          <w:rFonts w:ascii="Times New Roman" w:hAnsi="Times New Roman" w:cs="Times New Roman"/>
          <w:sz w:val="20"/>
          <w:szCs w:val="20"/>
        </w:rPr>
        <w:t xml:space="preserve">; </w:t>
      </w:r>
      <w:r w:rsidRPr="00A35524">
        <w:rPr>
          <w:rFonts w:ascii="Times New Roman" w:hAnsi="Times New Roman" w:cs="Times New Roman"/>
          <w:sz w:val="20"/>
          <w:szCs w:val="20"/>
        </w:rPr>
        <w:t>RYR1</w:t>
      </w:r>
      <w:r>
        <w:rPr>
          <w:rFonts w:ascii="Times New Roman" w:hAnsi="Times New Roman" w:cs="Times New Roman"/>
          <w:sz w:val="20"/>
          <w:szCs w:val="20"/>
        </w:rPr>
        <w:t xml:space="preserve">; </w:t>
      </w:r>
      <w:r w:rsidRPr="00A35524">
        <w:rPr>
          <w:rFonts w:ascii="Times New Roman" w:hAnsi="Times New Roman" w:cs="Times New Roman"/>
          <w:sz w:val="20"/>
          <w:szCs w:val="20"/>
        </w:rPr>
        <w:t>S100A11</w:t>
      </w:r>
      <w:r>
        <w:rPr>
          <w:rFonts w:ascii="Times New Roman" w:hAnsi="Times New Roman" w:cs="Times New Roman"/>
          <w:sz w:val="20"/>
          <w:szCs w:val="20"/>
        </w:rPr>
        <w:t xml:space="preserve">; </w:t>
      </w:r>
      <w:r w:rsidRPr="00A35524">
        <w:rPr>
          <w:rFonts w:ascii="Times New Roman" w:hAnsi="Times New Roman" w:cs="Times New Roman"/>
          <w:sz w:val="20"/>
          <w:szCs w:val="20"/>
        </w:rPr>
        <w:t>S100A12</w:t>
      </w:r>
      <w:r>
        <w:rPr>
          <w:rFonts w:ascii="Times New Roman" w:hAnsi="Times New Roman" w:cs="Times New Roman"/>
          <w:sz w:val="20"/>
          <w:szCs w:val="20"/>
        </w:rPr>
        <w:t xml:space="preserve">; </w:t>
      </w:r>
      <w:r w:rsidRPr="00A35524">
        <w:rPr>
          <w:rFonts w:ascii="Times New Roman" w:hAnsi="Times New Roman" w:cs="Times New Roman"/>
          <w:sz w:val="20"/>
          <w:szCs w:val="20"/>
        </w:rPr>
        <w:t>S100A13</w:t>
      </w:r>
      <w:r>
        <w:rPr>
          <w:rFonts w:ascii="Times New Roman" w:hAnsi="Times New Roman" w:cs="Times New Roman"/>
          <w:sz w:val="20"/>
          <w:szCs w:val="20"/>
        </w:rPr>
        <w:t xml:space="preserve">; </w:t>
      </w:r>
      <w:r w:rsidRPr="00A35524">
        <w:rPr>
          <w:rFonts w:ascii="Times New Roman" w:hAnsi="Times New Roman" w:cs="Times New Roman"/>
          <w:sz w:val="20"/>
          <w:szCs w:val="20"/>
        </w:rPr>
        <w:t>S100A14</w:t>
      </w:r>
      <w:r>
        <w:rPr>
          <w:rFonts w:ascii="Times New Roman" w:hAnsi="Times New Roman" w:cs="Times New Roman"/>
          <w:sz w:val="20"/>
          <w:szCs w:val="20"/>
        </w:rPr>
        <w:t xml:space="preserve">; </w:t>
      </w:r>
      <w:r w:rsidRPr="00A35524">
        <w:rPr>
          <w:rFonts w:ascii="Times New Roman" w:hAnsi="Times New Roman" w:cs="Times New Roman"/>
          <w:sz w:val="20"/>
          <w:szCs w:val="20"/>
        </w:rPr>
        <w:t>S100A16</w:t>
      </w:r>
      <w:r>
        <w:rPr>
          <w:rFonts w:ascii="Times New Roman" w:hAnsi="Times New Roman" w:cs="Times New Roman"/>
          <w:sz w:val="20"/>
          <w:szCs w:val="20"/>
        </w:rPr>
        <w:t xml:space="preserve">; </w:t>
      </w:r>
      <w:r w:rsidRPr="00A35524">
        <w:rPr>
          <w:rFonts w:ascii="Times New Roman" w:hAnsi="Times New Roman" w:cs="Times New Roman"/>
          <w:sz w:val="20"/>
          <w:szCs w:val="20"/>
        </w:rPr>
        <w:t>S100A3</w:t>
      </w:r>
      <w:r>
        <w:rPr>
          <w:rFonts w:ascii="Times New Roman" w:hAnsi="Times New Roman" w:cs="Times New Roman"/>
          <w:sz w:val="20"/>
          <w:szCs w:val="20"/>
        </w:rPr>
        <w:t xml:space="preserve">; </w:t>
      </w:r>
      <w:r w:rsidRPr="00A35524">
        <w:rPr>
          <w:rFonts w:ascii="Times New Roman" w:hAnsi="Times New Roman" w:cs="Times New Roman"/>
          <w:sz w:val="20"/>
          <w:szCs w:val="20"/>
        </w:rPr>
        <w:t>S100A4</w:t>
      </w:r>
      <w:r>
        <w:rPr>
          <w:rFonts w:ascii="Times New Roman" w:hAnsi="Times New Roman" w:cs="Times New Roman"/>
          <w:sz w:val="20"/>
          <w:szCs w:val="20"/>
        </w:rPr>
        <w:t xml:space="preserve">; </w:t>
      </w:r>
      <w:r w:rsidRPr="00A35524">
        <w:rPr>
          <w:rFonts w:ascii="Times New Roman" w:hAnsi="Times New Roman" w:cs="Times New Roman"/>
          <w:sz w:val="20"/>
          <w:szCs w:val="20"/>
        </w:rPr>
        <w:t>S100G</w:t>
      </w:r>
      <w:r>
        <w:rPr>
          <w:rFonts w:ascii="Times New Roman" w:hAnsi="Times New Roman" w:cs="Times New Roman"/>
          <w:sz w:val="20"/>
          <w:szCs w:val="20"/>
        </w:rPr>
        <w:t xml:space="preserve">; </w:t>
      </w:r>
      <w:r w:rsidRPr="00A35524">
        <w:rPr>
          <w:rFonts w:ascii="Times New Roman" w:hAnsi="Times New Roman" w:cs="Times New Roman"/>
          <w:sz w:val="20"/>
          <w:szCs w:val="20"/>
        </w:rPr>
        <w:t>S100P</w:t>
      </w:r>
      <w:r>
        <w:rPr>
          <w:rFonts w:ascii="Times New Roman" w:hAnsi="Times New Roman" w:cs="Times New Roman"/>
          <w:sz w:val="20"/>
          <w:szCs w:val="20"/>
        </w:rPr>
        <w:t xml:space="preserve">; </w:t>
      </w:r>
      <w:r w:rsidRPr="00A35524">
        <w:rPr>
          <w:rFonts w:ascii="Times New Roman" w:hAnsi="Times New Roman" w:cs="Times New Roman"/>
          <w:sz w:val="20"/>
          <w:szCs w:val="20"/>
        </w:rPr>
        <w:t>SAA4</w:t>
      </w:r>
      <w:r>
        <w:rPr>
          <w:rFonts w:ascii="Times New Roman" w:hAnsi="Times New Roman" w:cs="Times New Roman"/>
          <w:sz w:val="20"/>
          <w:szCs w:val="20"/>
        </w:rPr>
        <w:t xml:space="preserve">; </w:t>
      </w:r>
      <w:r w:rsidRPr="00A35524">
        <w:rPr>
          <w:rFonts w:ascii="Times New Roman" w:hAnsi="Times New Roman" w:cs="Times New Roman"/>
          <w:sz w:val="20"/>
          <w:szCs w:val="20"/>
        </w:rPr>
        <w:t>SAFB2</w:t>
      </w:r>
      <w:r>
        <w:rPr>
          <w:rFonts w:ascii="Times New Roman" w:hAnsi="Times New Roman" w:cs="Times New Roman"/>
          <w:sz w:val="20"/>
          <w:szCs w:val="20"/>
        </w:rPr>
        <w:t xml:space="preserve">; </w:t>
      </w:r>
      <w:r w:rsidRPr="00A35524">
        <w:rPr>
          <w:rFonts w:ascii="Times New Roman" w:hAnsi="Times New Roman" w:cs="Times New Roman"/>
          <w:sz w:val="20"/>
          <w:szCs w:val="20"/>
        </w:rPr>
        <w:t>SAG</w:t>
      </w:r>
      <w:r>
        <w:rPr>
          <w:rFonts w:ascii="Times New Roman" w:hAnsi="Times New Roman" w:cs="Times New Roman"/>
          <w:sz w:val="20"/>
          <w:szCs w:val="20"/>
        </w:rPr>
        <w:t xml:space="preserve">; </w:t>
      </w:r>
      <w:r w:rsidRPr="00A35524">
        <w:rPr>
          <w:rFonts w:ascii="Times New Roman" w:hAnsi="Times New Roman" w:cs="Times New Roman"/>
          <w:sz w:val="20"/>
          <w:szCs w:val="20"/>
        </w:rPr>
        <w:t>SAMD9L</w:t>
      </w:r>
      <w:r>
        <w:rPr>
          <w:rFonts w:ascii="Times New Roman" w:hAnsi="Times New Roman" w:cs="Times New Roman"/>
          <w:sz w:val="20"/>
          <w:szCs w:val="20"/>
        </w:rPr>
        <w:t xml:space="preserve">; </w:t>
      </w:r>
      <w:r w:rsidRPr="00A35524">
        <w:rPr>
          <w:rFonts w:ascii="Times New Roman" w:hAnsi="Times New Roman" w:cs="Times New Roman"/>
          <w:sz w:val="20"/>
          <w:szCs w:val="20"/>
        </w:rPr>
        <w:t>SAP18</w:t>
      </w:r>
      <w:r>
        <w:rPr>
          <w:rFonts w:ascii="Times New Roman" w:hAnsi="Times New Roman" w:cs="Times New Roman"/>
          <w:sz w:val="20"/>
          <w:szCs w:val="20"/>
        </w:rPr>
        <w:t xml:space="preserve">; </w:t>
      </w:r>
      <w:r w:rsidRPr="00A35524">
        <w:rPr>
          <w:rFonts w:ascii="Times New Roman" w:hAnsi="Times New Roman" w:cs="Times New Roman"/>
          <w:sz w:val="20"/>
          <w:szCs w:val="20"/>
        </w:rPr>
        <w:t>SARG</w:t>
      </w:r>
      <w:r>
        <w:rPr>
          <w:rFonts w:ascii="Times New Roman" w:hAnsi="Times New Roman" w:cs="Times New Roman"/>
          <w:sz w:val="20"/>
          <w:szCs w:val="20"/>
        </w:rPr>
        <w:t xml:space="preserve">; </w:t>
      </w:r>
      <w:r w:rsidRPr="00A35524">
        <w:rPr>
          <w:rFonts w:ascii="Times New Roman" w:hAnsi="Times New Roman" w:cs="Times New Roman"/>
          <w:sz w:val="20"/>
          <w:szCs w:val="20"/>
        </w:rPr>
        <w:t>SART1</w:t>
      </w:r>
      <w:r>
        <w:rPr>
          <w:rFonts w:ascii="Times New Roman" w:hAnsi="Times New Roman" w:cs="Times New Roman"/>
          <w:sz w:val="20"/>
          <w:szCs w:val="20"/>
        </w:rPr>
        <w:t xml:space="preserve">; </w:t>
      </w:r>
      <w:r w:rsidRPr="00A35524">
        <w:rPr>
          <w:rFonts w:ascii="Times New Roman" w:hAnsi="Times New Roman" w:cs="Times New Roman"/>
          <w:sz w:val="20"/>
          <w:szCs w:val="20"/>
        </w:rPr>
        <w:t>SAT1</w:t>
      </w:r>
      <w:r>
        <w:rPr>
          <w:rFonts w:ascii="Times New Roman" w:hAnsi="Times New Roman" w:cs="Times New Roman"/>
          <w:sz w:val="20"/>
          <w:szCs w:val="20"/>
        </w:rPr>
        <w:t xml:space="preserve">; </w:t>
      </w:r>
      <w:r w:rsidRPr="00A35524">
        <w:rPr>
          <w:rFonts w:ascii="Times New Roman" w:hAnsi="Times New Roman" w:cs="Times New Roman"/>
          <w:sz w:val="20"/>
          <w:szCs w:val="20"/>
        </w:rPr>
        <w:t>SAT2</w:t>
      </w:r>
      <w:r>
        <w:rPr>
          <w:rFonts w:ascii="Times New Roman" w:hAnsi="Times New Roman" w:cs="Times New Roman"/>
          <w:sz w:val="20"/>
          <w:szCs w:val="20"/>
        </w:rPr>
        <w:t xml:space="preserve">; </w:t>
      </w:r>
      <w:r w:rsidRPr="00A35524">
        <w:rPr>
          <w:rFonts w:ascii="Times New Roman" w:hAnsi="Times New Roman" w:cs="Times New Roman"/>
          <w:sz w:val="20"/>
          <w:szCs w:val="20"/>
        </w:rPr>
        <w:t>SATB1</w:t>
      </w:r>
      <w:r>
        <w:rPr>
          <w:rFonts w:ascii="Times New Roman" w:hAnsi="Times New Roman" w:cs="Times New Roman"/>
          <w:sz w:val="20"/>
          <w:szCs w:val="20"/>
        </w:rPr>
        <w:t xml:space="preserve">; </w:t>
      </w:r>
      <w:r w:rsidRPr="00A35524">
        <w:rPr>
          <w:rFonts w:ascii="Times New Roman" w:hAnsi="Times New Roman" w:cs="Times New Roman"/>
          <w:sz w:val="20"/>
          <w:szCs w:val="20"/>
        </w:rPr>
        <w:t>SBSN</w:t>
      </w:r>
      <w:r>
        <w:rPr>
          <w:rFonts w:ascii="Times New Roman" w:hAnsi="Times New Roman" w:cs="Times New Roman"/>
          <w:sz w:val="20"/>
          <w:szCs w:val="20"/>
        </w:rPr>
        <w:t xml:space="preserve">; </w:t>
      </w:r>
      <w:r w:rsidRPr="00A35524">
        <w:rPr>
          <w:rFonts w:ascii="Times New Roman" w:hAnsi="Times New Roman" w:cs="Times New Roman"/>
          <w:sz w:val="20"/>
          <w:szCs w:val="20"/>
        </w:rPr>
        <w:t>SCAMP3</w:t>
      </w:r>
      <w:r>
        <w:rPr>
          <w:rFonts w:ascii="Times New Roman" w:hAnsi="Times New Roman" w:cs="Times New Roman"/>
          <w:sz w:val="20"/>
          <w:szCs w:val="20"/>
        </w:rPr>
        <w:t xml:space="preserve">; </w:t>
      </w:r>
      <w:r w:rsidRPr="00A35524">
        <w:rPr>
          <w:rFonts w:ascii="Times New Roman" w:hAnsi="Times New Roman" w:cs="Times New Roman"/>
          <w:sz w:val="20"/>
          <w:szCs w:val="20"/>
        </w:rPr>
        <w:t>SCARA5</w:t>
      </w:r>
      <w:r>
        <w:rPr>
          <w:rFonts w:ascii="Times New Roman" w:hAnsi="Times New Roman" w:cs="Times New Roman"/>
          <w:sz w:val="20"/>
          <w:szCs w:val="20"/>
        </w:rPr>
        <w:t xml:space="preserve">; </w:t>
      </w:r>
      <w:r w:rsidRPr="00A35524">
        <w:rPr>
          <w:rFonts w:ascii="Times New Roman" w:hAnsi="Times New Roman" w:cs="Times New Roman"/>
          <w:sz w:val="20"/>
          <w:szCs w:val="20"/>
        </w:rPr>
        <w:t>SCARB1</w:t>
      </w:r>
      <w:r>
        <w:rPr>
          <w:rFonts w:ascii="Times New Roman" w:hAnsi="Times New Roman" w:cs="Times New Roman"/>
          <w:sz w:val="20"/>
          <w:szCs w:val="20"/>
        </w:rPr>
        <w:t xml:space="preserve">; </w:t>
      </w:r>
      <w:r w:rsidRPr="00A35524">
        <w:rPr>
          <w:rFonts w:ascii="Times New Roman" w:hAnsi="Times New Roman" w:cs="Times New Roman"/>
          <w:sz w:val="20"/>
          <w:szCs w:val="20"/>
        </w:rPr>
        <w:t>SCARB2</w:t>
      </w:r>
      <w:r>
        <w:rPr>
          <w:rFonts w:ascii="Times New Roman" w:hAnsi="Times New Roman" w:cs="Times New Roman"/>
          <w:sz w:val="20"/>
          <w:szCs w:val="20"/>
        </w:rPr>
        <w:t xml:space="preserve">; </w:t>
      </w:r>
      <w:r w:rsidRPr="00A35524">
        <w:rPr>
          <w:rFonts w:ascii="Times New Roman" w:hAnsi="Times New Roman" w:cs="Times New Roman"/>
          <w:sz w:val="20"/>
          <w:szCs w:val="20"/>
        </w:rPr>
        <w:t>SCARF1</w:t>
      </w:r>
      <w:r>
        <w:rPr>
          <w:rFonts w:ascii="Times New Roman" w:hAnsi="Times New Roman" w:cs="Times New Roman"/>
          <w:sz w:val="20"/>
          <w:szCs w:val="20"/>
        </w:rPr>
        <w:t xml:space="preserve">; </w:t>
      </w:r>
      <w:r w:rsidRPr="00A35524">
        <w:rPr>
          <w:rFonts w:ascii="Times New Roman" w:hAnsi="Times New Roman" w:cs="Times New Roman"/>
          <w:sz w:val="20"/>
          <w:szCs w:val="20"/>
        </w:rPr>
        <w:t>SCARF2</w:t>
      </w:r>
      <w:r>
        <w:rPr>
          <w:rFonts w:ascii="Times New Roman" w:hAnsi="Times New Roman" w:cs="Times New Roman"/>
          <w:sz w:val="20"/>
          <w:szCs w:val="20"/>
        </w:rPr>
        <w:t xml:space="preserve">; </w:t>
      </w:r>
      <w:r w:rsidRPr="00A35524">
        <w:rPr>
          <w:rFonts w:ascii="Times New Roman" w:hAnsi="Times New Roman" w:cs="Times New Roman"/>
          <w:sz w:val="20"/>
          <w:szCs w:val="20"/>
        </w:rPr>
        <w:t>SCG2</w:t>
      </w:r>
      <w:r>
        <w:rPr>
          <w:rFonts w:ascii="Times New Roman" w:hAnsi="Times New Roman" w:cs="Times New Roman"/>
          <w:sz w:val="20"/>
          <w:szCs w:val="20"/>
        </w:rPr>
        <w:t xml:space="preserve">; </w:t>
      </w:r>
      <w:r w:rsidRPr="00A35524">
        <w:rPr>
          <w:rFonts w:ascii="Times New Roman" w:hAnsi="Times New Roman" w:cs="Times New Roman"/>
          <w:sz w:val="20"/>
          <w:szCs w:val="20"/>
        </w:rPr>
        <w:t>SCG3</w:t>
      </w:r>
      <w:r>
        <w:rPr>
          <w:rFonts w:ascii="Times New Roman" w:hAnsi="Times New Roman" w:cs="Times New Roman"/>
          <w:sz w:val="20"/>
          <w:szCs w:val="20"/>
        </w:rPr>
        <w:t xml:space="preserve">; </w:t>
      </w:r>
      <w:r w:rsidRPr="00A35524">
        <w:rPr>
          <w:rFonts w:ascii="Times New Roman" w:hAnsi="Times New Roman" w:cs="Times New Roman"/>
          <w:sz w:val="20"/>
          <w:szCs w:val="20"/>
        </w:rPr>
        <w:t>SCGB1A1</w:t>
      </w:r>
      <w:r>
        <w:rPr>
          <w:rFonts w:ascii="Times New Roman" w:hAnsi="Times New Roman" w:cs="Times New Roman"/>
          <w:sz w:val="20"/>
          <w:szCs w:val="20"/>
        </w:rPr>
        <w:t xml:space="preserve">; </w:t>
      </w:r>
      <w:r w:rsidRPr="00A35524">
        <w:rPr>
          <w:rFonts w:ascii="Times New Roman" w:hAnsi="Times New Roman" w:cs="Times New Roman"/>
          <w:sz w:val="20"/>
          <w:szCs w:val="20"/>
        </w:rPr>
        <w:t>SCGB2A2</w:t>
      </w:r>
      <w:r>
        <w:rPr>
          <w:rFonts w:ascii="Times New Roman" w:hAnsi="Times New Roman" w:cs="Times New Roman"/>
          <w:sz w:val="20"/>
          <w:szCs w:val="20"/>
        </w:rPr>
        <w:t xml:space="preserve">; </w:t>
      </w:r>
      <w:r w:rsidRPr="00A35524">
        <w:rPr>
          <w:rFonts w:ascii="Times New Roman" w:hAnsi="Times New Roman" w:cs="Times New Roman"/>
          <w:sz w:val="20"/>
          <w:szCs w:val="20"/>
        </w:rPr>
        <w:t>SCGB3A1</w:t>
      </w:r>
      <w:r>
        <w:rPr>
          <w:rFonts w:ascii="Times New Roman" w:hAnsi="Times New Roman" w:cs="Times New Roman"/>
          <w:sz w:val="20"/>
          <w:szCs w:val="20"/>
        </w:rPr>
        <w:t xml:space="preserve">; </w:t>
      </w:r>
      <w:r w:rsidRPr="00A35524">
        <w:rPr>
          <w:rFonts w:ascii="Times New Roman" w:hAnsi="Times New Roman" w:cs="Times New Roman"/>
          <w:sz w:val="20"/>
          <w:szCs w:val="20"/>
        </w:rPr>
        <w:t>SCGB3A2</w:t>
      </w:r>
      <w:r>
        <w:rPr>
          <w:rFonts w:ascii="Times New Roman" w:hAnsi="Times New Roman" w:cs="Times New Roman"/>
          <w:sz w:val="20"/>
          <w:szCs w:val="20"/>
        </w:rPr>
        <w:t xml:space="preserve">; </w:t>
      </w:r>
      <w:r w:rsidRPr="00A35524">
        <w:rPr>
          <w:rFonts w:ascii="Times New Roman" w:hAnsi="Times New Roman" w:cs="Times New Roman"/>
          <w:sz w:val="20"/>
          <w:szCs w:val="20"/>
        </w:rPr>
        <w:t>SCGN</w:t>
      </w:r>
      <w:r>
        <w:rPr>
          <w:rFonts w:ascii="Times New Roman" w:hAnsi="Times New Roman" w:cs="Times New Roman"/>
          <w:sz w:val="20"/>
          <w:szCs w:val="20"/>
        </w:rPr>
        <w:t xml:space="preserve">; </w:t>
      </w:r>
      <w:r w:rsidRPr="00A35524">
        <w:rPr>
          <w:rFonts w:ascii="Times New Roman" w:hAnsi="Times New Roman" w:cs="Times New Roman"/>
          <w:sz w:val="20"/>
          <w:szCs w:val="20"/>
        </w:rPr>
        <w:t>SCIN</w:t>
      </w:r>
      <w:r>
        <w:rPr>
          <w:rFonts w:ascii="Times New Roman" w:hAnsi="Times New Roman" w:cs="Times New Roman"/>
          <w:sz w:val="20"/>
          <w:szCs w:val="20"/>
        </w:rPr>
        <w:t xml:space="preserve">; </w:t>
      </w:r>
      <w:r w:rsidRPr="00A35524">
        <w:rPr>
          <w:rFonts w:ascii="Times New Roman" w:hAnsi="Times New Roman" w:cs="Times New Roman"/>
          <w:sz w:val="20"/>
          <w:szCs w:val="20"/>
        </w:rPr>
        <w:t>SCLY</w:t>
      </w:r>
      <w:r>
        <w:rPr>
          <w:rFonts w:ascii="Times New Roman" w:hAnsi="Times New Roman" w:cs="Times New Roman"/>
          <w:sz w:val="20"/>
          <w:szCs w:val="20"/>
        </w:rPr>
        <w:t xml:space="preserve">; </w:t>
      </w:r>
      <w:r w:rsidRPr="00A35524">
        <w:rPr>
          <w:rFonts w:ascii="Times New Roman" w:hAnsi="Times New Roman" w:cs="Times New Roman"/>
          <w:sz w:val="20"/>
          <w:szCs w:val="20"/>
        </w:rPr>
        <w:t>SCN2A</w:t>
      </w:r>
      <w:r>
        <w:rPr>
          <w:rFonts w:ascii="Times New Roman" w:hAnsi="Times New Roman" w:cs="Times New Roman"/>
          <w:sz w:val="20"/>
          <w:szCs w:val="20"/>
        </w:rPr>
        <w:t xml:space="preserve">; </w:t>
      </w:r>
      <w:r w:rsidRPr="00A35524">
        <w:rPr>
          <w:rFonts w:ascii="Times New Roman" w:hAnsi="Times New Roman" w:cs="Times New Roman"/>
          <w:sz w:val="20"/>
          <w:szCs w:val="20"/>
        </w:rPr>
        <w:t>SCN2B</w:t>
      </w:r>
      <w:r>
        <w:rPr>
          <w:rFonts w:ascii="Times New Roman" w:hAnsi="Times New Roman" w:cs="Times New Roman"/>
          <w:sz w:val="20"/>
          <w:szCs w:val="20"/>
        </w:rPr>
        <w:t xml:space="preserve">; </w:t>
      </w:r>
      <w:r w:rsidRPr="00A35524">
        <w:rPr>
          <w:rFonts w:ascii="Times New Roman" w:hAnsi="Times New Roman" w:cs="Times New Roman"/>
          <w:sz w:val="20"/>
          <w:szCs w:val="20"/>
        </w:rPr>
        <w:t>SCN3A</w:t>
      </w:r>
      <w:r>
        <w:rPr>
          <w:rFonts w:ascii="Times New Roman" w:hAnsi="Times New Roman" w:cs="Times New Roman"/>
          <w:sz w:val="20"/>
          <w:szCs w:val="20"/>
        </w:rPr>
        <w:t xml:space="preserve">; </w:t>
      </w:r>
      <w:r w:rsidRPr="00A35524">
        <w:rPr>
          <w:rFonts w:ascii="Times New Roman" w:hAnsi="Times New Roman" w:cs="Times New Roman"/>
          <w:sz w:val="20"/>
          <w:szCs w:val="20"/>
        </w:rPr>
        <w:t>SCN3B</w:t>
      </w:r>
      <w:r>
        <w:rPr>
          <w:rFonts w:ascii="Times New Roman" w:hAnsi="Times New Roman" w:cs="Times New Roman"/>
          <w:sz w:val="20"/>
          <w:szCs w:val="20"/>
        </w:rPr>
        <w:t xml:space="preserve">; </w:t>
      </w:r>
      <w:r w:rsidRPr="00A35524">
        <w:rPr>
          <w:rFonts w:ascii="Times New Roman" w:hAnsi="Times New Roman" w:cs="Times New Roman"/>
          <w:sz w:val="20"/>
          <w:szCs w:val="20"/>
        </w:rPr>
        <w:t>SCN4B</w:t>
      </w:r>
      <w:r>
        <w:rPr>
          <w:rFonts w:ascii="Times New Roman" w:hAnsi="Times New Roman" w:cs="Times New Roman"/>
          <w:sz w:val="20"/>
          <w:szCs w:val="20"/>
        </w:rPr>
        <w:t xml:space="preserve">; </w:t>
      </w:r>
      <w:r w:rsidRPr="00A35524">
        <w:rPr>
          <w:rFonts w:ascii="Times New Roman" w:hAnsi="Times New Roman" w:cs="Times New Roman"/>
          <w:sz w:val="20"/>
          <w:szCs w:val="20"/>
        </w:rPr>
        <w:t>SCP2</w:t>
      </w:r>
      <w:r>
        <w:rPr>
          <w:rFonts w:ascii="Times New Roman" w:hAnsi="Times New Roman" w:cs="Times New Roman"/>
          <w:sz w:val="20"/>
          <w:szCs w:val="20"/>
        </w:rPr>
        <w:t xml:space="preserve">; </w:t>
      </w:r>
      <w:r w:rsidRPr="00A35524">
        <w:rPr>
          <w:rFonts w:ascii="Times New Roman" w:hAnsi="Times New Roman" w:cs="Times New Roman"/>
          <w:sz w:val="20"/>
          <w:szCs w:val="20"/>
        </w:rPr>
        <w:t>SCPEP1</w:t>
      </w:r>
      <w:r>
        <w:rPr>
          <w:rFonts w:ascii="Times New Roman" w:hAnsi="Times New Roman" w:cs="Times New Roman"/>
          <w:sz w:val="20"/>
          <w:szCs w:val="20"/>
        </w:rPr>
        <w:t xml:space="preserve">; </w:t>
      </w:r>
      <w:r w:rsidRPr="00A35524">
        <w:rPr>
          <w:rFonts w:ascii="Times New Roman" w:hAnsi="Times New Roman" w:cs="Times New Roman"/>
          <w:sz w:val="20"/>
          <w:szCs w:val="20"/>
        </w:rPr>
        <w:t>SCRG1</w:t>
      </w:r>
      <w:r>
        <w:rPr>
          <w:rFonts w:ascii="Times New Roman" w:hAnsi="Times New Roman" w:cs="Times New Roman"/>
          <w:sz w:val="20"/>
          <w:szCs w:val="20"/>
        </w:rPr>
        <w:t xml:space="preserve">; </w:t>
      </w:r>
      <w:r w:rsidRPr="00A35524">
        <w:rPr>
          <w:rFonts w:ascii="Times New Roman" w:hAnsi="Times New Roman" w:cs="Times New Roman"/>
          <w:sz w:val="20"/>
          <w:szCs w:val="20"/>
        </w:rPr>
        <w:t>SCRIB</w:t>
      </w:r>
      <w:r>
        <w:rPr>
          <w:rFonts w:ascii="Times New Roman" w:hAnsi="Times New Roman" w:cs="Times New Roman"/>
          <w:sz w:val="20"/>
          <w:szCs w:val="20"/>
        </w:rPr>
        <w:t xml:space="preserve">; </w:t>
      </w:r>
      <w:r w:rsidRPr="00A35524">
        <w:rPr>
          <w:rFonts w:ascii="Times New Roman" w:hAnsi="Times New Roman" w:cs="Times New Roman"/>
          <w:sz w:val="20"/>
          <w:szCs w:val="20"/>
        </w:rPr>
        <w:t>SCRN1</w:t>
      </w:r>
      <w:r>
        <w:rPr>
          <w:rFonts w:ascii="Times New Roman" w:hAnsi="Times New Roman" w:cs="Times New Roman"/>
          <w:sz w:val="20"/>
          <w:szCs w:val="20"/>
        </w:rPr>
        <w:t xml:space="preserve">; </w:t>
      </w:r>
      <w:r w:rsidRPr="00A35524">
        <w:rPr>
          <w:rFonts w:ascii="Times New Roman" w:hAnsi="Times New Roman" w:cs="Times New Roman"/>
          <w:sz w:val="20"/>
          <w:szCs w:val="20"/>
        </w:rPr>
        <w:t>SCT</w:t>
      </w:r>
      <w:r>
        <w:rPr>
          <w:rFonts w:ascii="Times New Roman" w:hAnsi="Times New Roman" w:cs="Times New Roman"/>
          <w:sz w:val="20"/>
          <w:szCs w:val="20"/>
        </w:rPr>
        <w:t xml:space="preserve">; </w:t>
      </w:r>
      <w:r w:rsidRPr="00A35524">
        <w:rPr>
          <w:rFonts w:ascii="Times New Roman" w:hAnsi="Times New Roman" w:cs="Times New Roman"/>
          <w:sz w:val="20"/>
          <w:szCs w:val="20"/>
        </w:rPr>
        <w:t>SDC1</w:t>
      </w:r>
      <w:r>
        <w:rPr>
          <w:rFonts w:ascii="Times New Roman" w:hAnsi="Times New Roman" w:cs="Times New Roman"/>
          <w:sz w:val="20"/>
          <w:szCs w:val="20"/>
        </w:rPr>
        <w:t xml:space="preserve">; </w:t>
      </w:r>
      <w:r w:rsidRPr="00A35524">
        <w:rPr>
          <w:rFonts w:ascii="Times New Roman" w:hAnsi="Times New Roman" w:cs="Times New Roman"/>
          <w:sz w:val="20"/>
          <w:szCs w:val="20"/>
        </w:rPr>
        <w:t>SDC4</w:t>
      </w:r>
      <w:r>
        <w:rPr>
          <w:rFonts w:ascii="Times New Roman" w:hAnsi="Times New Roman" w:cs="Times New Roman"/>
          <w:sz w:val="20"/>
          <w:szCs w:val="20"/>
        </w:rPr>
        <w:t xml:space="preserve">; </w:t>
      </w:r>
      <w:r w:rsidRPr="00A35524">
        <w:rPr>
          <w:rFonts w:ascii="Times New Roman" w:hAnsi="Times New Roman" w:cs="Times New Roman"/>
          <w:sz w:val="20"/>
          <w:szCs w:val="20"/>
        </w:rPr>
        <w:t>SDCCAG8</w:t>
      </w:r>
      <w:r>
        <w:rPr>
          <w:rFonts w:ascii="Times New Roman" w:hAnsi="Times New Roman" w:cs="Times New Roman"/>
          <w:sz w:val="20"/>
          <w:szCs w:val="20"/>
        </w:rPr>
        <w:t xml:space="preserve">; </w:t>
      </w:r>
      <w:r w:rsidRPr="00A35524">
        <w:rPr>
          <w:rFonts w:ascii="Times New Roman" w:hAnsi="Times New Roman" w:cs="Times New Roman"/>
          <w:sz w:val="20"/>
          <w:szCs w:val="20"/>
        </w:rPr>
        <w:t>SDHB</w:t>
      </w:r>
      <w:r>
        <w:rPr>
          <w:rFonts w:ascii="Times New Roman" w:hAnsi="Times New Roman" w:cs="Times New Roman"/>
          <w:sz w:val="20"/>
          <w:szCs w:val="20"/>
        </w:rPr>
        <w:t xml:space="preserve">; </w:t>
      </w:r>
      <w:r w:rsidRPr="00A35524">
        <w:rPr>
          <w:rFonts w:ascii="Times New Roman" w:hAnsi="Times New Roman" w:cs="Times New Roman"/>
          <w:sz w:val="20"/>
          <w:szCs w:val="20"/>
        </w:rPr>
        <w:t>SDK2</w:t>
      </w:r>
      <w:r>
        <w:rPr>
          <w:rFonts w:ascii="Times New Roman" w:hAnsi="Times New Roman" w:cs="Times New Roman"/>
          <w:sz w:val="20"/>
          <w:szCs w:val="20"/>
        </w:rPr>
        <w:t xml:space="preserve">; </w:t>
      </w:r>
      <w:r w:rsidRPr="00A35524">
        <w:rPr>
          <w:rFonts w:ascii="Times New Roman" w:hAnsi="Times New Roman" w:cs="Times New Roman"/>
          <w:sz w:val="20"/>
          <w:szCs w:val="20"/>
        </w:rPr>
        <w:t>SEC31A</w:t>
      </w:r>
      <w:r>
        <w:rPr>
          <w:rFonts w:ascii="Times New Roman" w:hAnsi="Times New Roman" w:cs="Times New Roman"/>
          <w:sz w:val="20"/>
          <w:szCs w:val="20"/>
        </w:rPr>
        <w:t xml:space="preserve">; </w:t>
      </w:r>
      <w:r w:rsidRPr="00A35524">
        <w:rPr>
          <w:rFonts w:ascii="Times New Roman" w:hAnsi="Times New Roman" w:cs="Times New Roman"/>
          <w:sz w:val="20"/>
          <w:szCs w:val="20"/>
        </w:rPr>
        <w:t>SEL1L</w:t>
      </w:r>
      <w:r>
        <w:rPr>
          <w:rFonts w:ascii="Times New Roman" w:hAnsi="Times New Roman" w:cs="Times New Roman"/>
          <w:sz w:val="20"/>
          <w:szCs w:val="20"/>
        </w:rPr>
        <w:t xml:space="preserve">; </w:t>
      </w:r>
      <w:r w:rsidRPr="00A35524">
        <w:rPr>
          <w:rFonts w:ascii="Times New Roman" w:hAnsi="Times New Roman" w:cs="Times New Roman"/>
          <w:sz w:val="20"/>
          <w:szCs w:val="20"/>
        </w:rPr>
        <w:t>SELE</w:t>
      </w:r>
      <w:r>
        <w:rPr>
          <w:rFonts w:ascii="Times New Roman" w:hAnsi="Times New Roman" w:cs="Times New Roman"/>
          <w:sz w:val="20"/>
          <w:szCs w:val="20"/>
        </w:rPr>
        <w:t xml:space="preserve">; </w:t>
      </w:r>
      <w:r w:rsidRPr="00A35524">
        <w:rPr>
          <w:rFonts w:ascii="Times New Roman" w:hAnsi="Times New Roman" w:cs="Times New Roman"/>
          <w:sz w:val="20"/>
          <w:szCs w:val="20"/>
        </w:rPr>
        <w:t>SELENOP</w:t>
      </w:r>
      <w:r>
        <w:rPr>
          <w:rFonts w:ascii="Times New Roman" w:hAnsi="Times New Roman" w:cs="Times New Roman"/>
          <w:sz w:val="20"/>
          <w:szCs w:val="20"/>
        </w:rPr>
        <w:t xml:space="preserve">; </w:t>
      </w:r>
      <w:r w:rsidRPr="00A35524">
        <w:rPr>
          <w:rFonts w:ascii="Times New Roman" w:hAnsi="Times New Roman" w:cs="Times New Roman"/>
          <w:sz w:val="20"/>
          <w:szCs w:val="20"/>
        </w:rPr>
        <w:t>SELL</w:t>
      </w:r>
      <w:r>
        <w:rPr>
          <w:rFonts w:ascii="Times New Roman" w:hAnsi="Times New Roman" w:cs="Times New Roman"/>
          <w:sz w:val="20"/>
          <w:szCs w:val="20"/>
        </w:rPr>
        <w:t xml:space="preserve">; </w:t>
      </w:r>
      <w:r w:rsidRPr="00A35524">
        <w:rPr>
          <w:rFonts w:ascii="Times New Roman" w:hAnsi="Times New Roman" w:cs="Times New Roman"/>
          <w:sz w:val="20"/>
          <w:szCs w:val="20"/>
        </w:rPr>
        <w:t>SELP</w:t>
      </w:r>
      <w:r>
        <w:rPr>
          <w:rFonts w:ascii="Times New Roman" w:hAnsi="Times New Roman" w:cs="Times New Roman"/>
          <w:sz w:val="20"/>
          <w:szCs w:val="20"/>
        </w:rPr>
        <w:t xml:space="preserve">; </w:t>
      </w:r>
      <w:r w:rsidRPr="00A35524">
        <w:rPr>
          <w:rFonts w:ascii="Times New Roman" w:hAnsi="Times New Roman" w:cs="Times New Roman"/>
          <w:sz w:val="20"/>
          <w:szCs w:val="20"/>
        </w:rPr>
        <w:t>SELPLG</w:t>
      </w:r>
      <w:r>
        <w:rPr>
          <w:rFonts w:ascii="Times New Roman" w:hAnsi="Times New Roman" w:cs="Times New Roman"/>
          <w:sz w:val="20"/>
          <w:szCs w:val="20"/>
        </w:rPr>
        <w:t xml:space="preserve">; </w:t>
      </w:r>
      <w:r w:rsidRPr="00A35524">
        <w:rPr>
          <w:rFonts w:ascii="Times New Roman" w:hAnsi="Times New Roman" w:cs="Times New Roman"/>
          <w:sz w:val="20"/>
          <w:szCs w:val="20"/>
        </w:rPr>
        <w:t>SEMA3F</w:t>
      </w:r>
      <w:r>
        <w:rPr>
          <w:rFonts w:ascii="Times New Roman" w:hAnsi="Times New Roman" w:cs="Times New Roman"/>
          <w:sz w:val="20"/>
          <w:szCs w:val="20"/>
        </w:rPr>
        <w:t xml:space="preserve">; </w:t>
      </w:r>
      <w:r w:rsidRPr="00A35524">
        <w:rPr>
          <w:rFonts w:ascii="Times New Roman" w:hAnsi="Times New Roman" w:cs="Times New Roman"/>
          <w:sz w:val="20"/>
          <w:szCs w:val="20"/>
        </w:rPr>
        <w:t>SEMA3G</w:t>
      </w:r>
      <w:r>
        <w:rPr>
          <w:rFonts w:ascii="Times New Roman" w:hAnsi="Times New Roman" w:cs="Times New Roman"/>
          <w:sz w:val="20"/>
          <w:szCs w:val="20"/>
        </w:rPr>
        <w:t xml:space="preserve">; </w:t>
      </w:r>
      <w:r w:rsidRPr="00A35524">
        <w:rPr>
          <w:rFonts w:ascii="Times New Roman" w:hAnsi="Times New Roman" w:cs="Times New Roman"/>
          <w:sz w:val="20"/>
          <w:szCs w:val="20"/>
        </w:rPr>
        <w:t>SEMA4C</w:t>
      </w:r>
      <w:r>
        <w:rPr>
          <w:rFonts w:ascii="Times New Roman" w:hAnsi="Times New Roman" w:cs="Times New Roman"/>
          <w:sz w:val="20"/>
          <w:szCs w:val="20"/>
        </w:rPr>
        <w:t xml:space="preserve">; </w:t>
      </w:r>
      <w:r w:rsidRPr="00A35524">
        <w:rPr>
          <w:rFonts w:ascii="Times New Roman" w:hAnsi="Times New Roman" w:cs="Times New Roman"/>
          <w:sz w:val="20"/>
          <w:szCs w:val="20"/>
        </w:rPr>
        <w:t>SEMA4D</w:t>
      </w:r>
      <w:r>
        <w:rPr>
          <w:rFonts w:ascii="Times New Roman" w:hAnsi="Times New Roman" w:cs="Times New Roman"/>
          <w:sz w:val="20"/>
          <w:szCs w:val="20"/>
        </w:rPr>
        <w:t xml:space="preserve">; </w:t>
      </w:r>
      <w:r w:rsidRPr="00A35524">
        <w:rPr>
          <w:rFonts w:ascii="Times New Roman" w:hAnsi="Times New Roman" w:cs="Times New Roman"/>
          <w:sz w:val="20"/>
          <w:szCs w:val="20"/>
        </w:rPr>
        <w:t>SEMA6C</w:t>
      </w:r>
      <w:r>
        <w:rPr>
          <w:rFonts w:ascii="Times New Roman" w:hAnsi="Times New Roman" w:cs="Times New Roman"/>
          <w:sz w:val="20"/>
          <w:szCs w:val="20"/>
        </w:rPr>
        <w:t xml:space="preserve">; </w:t>
      </w:r>
      <w:r w:rsidRPr="00A35524">
        <w:rPr>
          <w:rFonts w:ascii="Times New Roman" w:hAnsi="Times New Roman" w:cs="Times New Roman"/>
          <w:sz w:val="20"/>
          <w:szCs w:val="20"/>
        </w:rPr>
        <w:t>SEMA7A</w:t>
      </w:r>
      <w:r>
        <w:rPr>
          <w:rFonts w:ascii="Times New Roman" w:hAnsi="Times New Roman" w:cs="Times New Roman"/>
          <w:sz w:val="20"/>
          <w:szCs w:val="20"/>
        </w:rPr>
        <w:t xml:space="preserve">; </w:t>
      </w:r>
      <w:r w:rsidRPr="00A35524">
        <w:rPr>
          <w:rFonts w:ascii="Times New Roman" w:hAnsi="Times New Roman" w:cs="Times New Roman"/>
          <w:sz w:val="20"/>
          <w:szCs w:val="20"/>
        </w:rPr>
        <w:t>SEPTIN3</w:t>
      </w:r>
      <w:r>
        <w:rPr>
          <w:rFonts w:ascii="Times New Roman" w:hAnsi="Times New Roman" w:cs="Times New Roman"/>
          <w:sz w:val="20"/>
          <w:szCs w:val="20"/>
        </w:rPr>
        <w:t xml:space="preserve">; </w:t>
      </w:r>
      <w:r w:rsidRPr="00A35524">
        <w:rPr>
          <w:rFonts w:ascii="Times New Roman" w:hAnsi="Times New Roman" w:cs="Times New Roman"/>
          <w:sz w:val="20"/>
          <w:szCs w:val="20"/>
        </w:rPr>
        <w:t>SEPTIN7</w:t>
      </w:r>
      <w:r>
        <w:rPr>
          <w:rFonts w:ascii="Times New Roman" w:hAnsi="Times New Roman" w:cs="Times New Roman"/>
          <w:sz w:val="20"/>
          <w:szCs w:val="20"/>
        </w:rPr>
        <w:t xml:space="preserve">; </w:t>
      </w:r>
      <w:r w:rsidRPr="00A35524">
        <w:rPr>
          <w:rFonts w:ascii="Times New Roman" w:hAnsi="Times New Roman" w:cs="Times New Roman"/>
          <w:sz w:val="20"/>
          <w:szCs w:val="20"/>
        </w:rPr>
        <w:t>SEPTIN8</w:t>
      </w:r>
      <w:r>
        <w:rPr>
          <w:rFonts w:ascii="Times New Roman" w:hAnsi="Times New Roman" w:cs="Times New Roman"/>
          <w:sz w:val="20"/>
          <w:szCs w:val="20"/>
        </w:rPr>
        <w:t xml:space="preserve">; </w:t>
      </w:r>
      <w:r w:rsidRPr="00A35524">
        <w:rPr>
          <w:rFonts w:ascii="Times New Roman" w:hAnsi="Times New Roman" w:cs="Times New Roman"/>
          <w:sz w:val="20"/>
          <w:szCs w:val="20"/>
        </w:rPr>
        <w:t>SEPTIN9</w:t>
      </w:r>
      <w:r>
        <w:rPr>
          <w:rFonts w:ascii="Times New Roman" w:hAnsi="Times New Roman" w:cs="Times New Roman"/>
          <w:sz w:val="20"/>
          <w:szCs w:val="20"/>
        </w:rPr>
        <w:t xml:space="preserve">; </w:t>
      </w:r>
      <w:r w:rsidRPr="00A35524">
        <w:rPr>
          <w:rFonts w:ascii="Times New Roman" w:hAnsi="Times New Roman" w:cs="Times New Roman"/>
          <w:sz w:val="20"/>
          <w:szCs w:val="20"/>
        </w:rPr>
        <w:t>SERPINA1</w:t>
      </w:r>
      <w:r>
        <w:rPr>
          <w:rFonts w:ascii="Times New Roman" w:hAnsi="Times New Roman" w:cs="Times New Roman"/>
          <w:sz w:val="20"/>
          <w:szCs w:val="20"/>
        </w:rPr>
        <w:t xml:space="preserve">; </w:t>
      </w:r>
      <w:r w:rsidRPr="00A35524">
        <w:rPr>
          <w:rFonts w:ascii="Times New Roman" w:hAnsi="Times New Roman" w:cs="Times New Roman"/>
          <w:sz w:val="20"/>
          <w:szCs w:val="20"/>
        </w:rPr>
        <w:t>SERPINA11</w:t>
      </w:r>
      <w:r>
        <w:rPr>
          <w:rFonts w:ascii="Times New Roman" w:hAnsi="Times New Roman" w:cs="Times New Roman"/>
          <w:sz w:val="20"/>
          <w:szCs w:val="20"/>
        </w:rPr>
        <w:t xml:space="preserve">; </w:t>
      </w:r>
      <w:r w:rsidRPr="00A35524">
        <w:rPr>
          <w:rFonts w:ascii="Times New Roman" w:hAnsi="Times New Roman" w:cs="Times New Roman"/>
          <w:sz w:val="20"/>
          <w:szCs w:val="20"/>
        </w:rPr>
        <w:t>SERPINA12</w:t>
      </w:r>
      <w:r>
        <w:rPr>
          <w:rFonts w:ascii="Times New Roman" w:hAnsi="Times New Roman" w:cs="Times New Roman"/>
          <w:sz w:val="20"/>
          <w:szCs w:val="20"/>
        </w:rPr>
        <w:t xml:space="preserve">; </w:t>
      </w:r>
      <w:r w:rsidRPr="00A35524">
        <w:rPr>
          <w:rFonts w:ascii="Times New Roman" w:hAnsi="Times New Roman" w:cs="Times New Roman"/>
          <w:sz w:val="20"/>
          <w:szCs w:val="20"/>
        </w:rPr>
        <w:t>SERPINA3</w:t>
      </w:r>
      <w:r>
        <w:rPr>
          <w:rFonts w:ascii="Times New Roman" w:hAnsi="Times New Roman" w:cs="Times New Roman"/>
          <w:sz w:val="20"/>
          <w:szCs w:val="20"/>
        </w:rPr>
        <w:t xml:space="preserve">; </w:t>
      </w:r>
      <w:r w:rsidRPr="00A35524">
        <w:rPr>
          <w:rFonts w:ascii="Times New Roman" w:hAnsi="Times New Roman" w:cs="Times New Roman"/>
          <w:sz w:val="20"/>
          <w:szCs w:val="20"/>
        </w:rPr>
        <w:t>SERPINA4</w:t>
      </w:r>
      <w:r>
        <w:rPr>
          <w:rFonts w:ascii="Times New Roman" w:hAnsi="Times New Roman" w:cs="Times New Roman"/>
          <w:sz w:val="20"/>
          <w:szCs w:val="20"/>
        </w:rPr>
        <w:t xml:space="preserve">; </w:t>
      </w:r>
      <w:r w:rsidRPr="00A35524">
        <w:rPr>
          <w:rFonts w:ascii="Times New Roman" w:hAnsi="Times New Roman" w:cs="Times New Roman"/>
          <w:sz w:val="20"/>
          <w:szCs w:val="20"/>
        </w:rPr>
        <w:t>SERPINA5</w:t>
      </w:r>
      <w:r>
        <w:rPr>
          <w:rFonts w:ascii="Times New Roman" w:hAnsi="Times New Roman" w:cs="Times New Roman"/>
          <w:sz w:val="20"/>
          <w:szCs w:val="20"/>
        </w:rPr>
        <w:t xml:space="preserve">; </w:t>
      </w:r>
      <w:r w:rsidRPr="00A35524">
        <w:rPr>
          <w:rFonts w:ascii="Times New Roman" w:hAnsi="Times New Roman" w:cs="Times New Roman"/>
          <w:sz w:val="20"/>
          <w:szCs w:val="20"/>
        </w:rPr>
        <w:t>SERPINA6</w:t>
      </w:r>
      <w:r>
        <w:rPr>
          <w:rFonts w:ascii="Times New Roman" w:hAnsi="Times New Roman" w:cs="Times New Roman"/>
          <w:sz w:val="20"/>
          <w:szCs w:val="20"/>
        </w:rPr>
        <w:t xml:space="preserve">; </w:t>
      </w:r>
      <w:r w:rsidRPr="00A35524">
        <w:rPr>
          <w:rFonts w:ascii="Times New Roman" w:hAnsi="Times New Roman" w:cs="Times New Roman"/>
          <w:sz w:val="20"/>
          <w:szCs w:val="20"/>
        </w:rPr>
        <w:t>SERPINA7</w:t>
      </w:r>
      <w:r>
        <w:rPr>
          <w:rFonts w:ascii="Times New Roman" w:hAnsi="Times New Roman" w:cs="Times New Roman"/>
          <w:sz w:val="20"/>
          <w:szCs w:val="20"/>
        </w:rPr>
        <w:t xml:space="preserve">; </w:t>
      </w:r>
      <w:r w:rsidRPr="00A35524">
        <w:rPr>
          <w:rFonts w:ascii="Times New Roman" w:hAnsi="Times New Roman" w:cs="Times New Roman"/>
          <w:sz w:val="20"/>
          <w:szCs w:val="20"/>
        </w:rPr>
        <w:t>SERPINA9</w:t>
      </w:r>
      <w:r>
        <w:rPr>
          <w:rFonts w:ascii="Times New Roman" w:hAnsi="Times New Roman" w:cs="Times New Roman"/>
          <w:sz w:val="20"/>
          <w:szCs w:val="20"/>
        </w:rPr>
        <w:t xml:space="preserve">; </w:t>
      </w:r>
      <w:r w:rsidRPr="00A35524">
        <w:rPr>
          <w:rFonts w:ascii="Times New Roman" w:hAnsi="Times New Roman" w:cs="Times New Roman"/>
          <w:sz w:val="20"/>
          <w:szCs w:val="20"/>
        </w:rPr>
        <w:t>SERPINB1</w:t>
      </w:r>
      <w:r>
        <w:rPr>
          <w:rFonts w:ascii="Times New Roman" w:hAnsi="Times New Roman" w:cs="Times New Roman"/>
          <w:sz w:val="20"/>
          <w:szCs w:val="20"/>
        </w:rPr>
        <w:t xml:space="preserve">; </w:t>
      </w:r>
      <w:r w:rsidRPr="00A35524">
        <w:rPr>
          <w:rFonts w:ascii="Times New Roman" w:hAnsi="Times New Roman" w:cs="Times New Roman"/>
          <w:sz w:val="20"/>
          <w:szCs w:val="20"/>
        </w:rPr>
        <w:t>SERPINB5</w:t>
      </w:r>
      <w:r>
        <w:rPr>
          <w:rFonts w:ascii="Times New Roman" w:hAnsi="Times New Roman" w:cs="Times New Roman"/>
          <w:sz w:val="20"/>
          <w:szCs w:val="20"/>
        </w:rPr>
        <w:t xml:space="preserve">; </w:t>
      </w:r>
      <w:r w:rsidRPr="00A35524">
        <w:rPr>
          <w:rFonts w:ascii="Times New Roman" w:hAnsi="Times New Roman" w:cs="Times New Roman"/>
          <w:sz w:val="20"/>
          <w:szCs w:val="20"/>
        </w:rPr>
        <w:t>SERPINB6</w:t>
      </w:r>
      <w:r>
        <w:rPr>
          <w:rFonts w:ascii="Times New Roman" w:hAnsi="Times New Roman" w:cs="Times New Roman"/>
          <w:sz w:val="20"/>
          <w:szCs w:val="20"/>
        </w:rPr>
        <w:t xml:space="preserve">; </w:t>
      </w:r>
      <w:r w:rsidRPr="00A35524">
        <w:rPr>
          <w:rFonts w:ascii="Times New Roman" w:hAnsi="Times New Roman" w:cs="Times New Roman"/>
          <w:sz w:val="20"/>
          <w:szCs w:val="20"/>
        </w:rPr>
        <w:t>SERPINB8</w:t>
      </w:r>
      <w:r>
        <w:rPr>
          <w:rFonts w:ascii="Times New Roman" w:hAnsi="Times New Roman" w:cs="Times New Roman"/>
          <w:sz w:val="20"/>
          <w:szCs w:val="20"/>
        </w:rPr>
        <w:t xml:space="preserve">; </w:t>
      </w:r>
      <w:r w:rsidRPr="00A35524">
        <w:rPr>
          <w:rFonts w:ascii="Times New Roman" w:hAnsi="Times New Roman" w:cs="Times New Roman"/>
          <w:sz w:val="20"/>
          <w:szCs w:val="20"/>
        </w:rPr>
        <w:t>SERPINB9</w:t>
      </w:r>
      <w:r>
        <w:rPr>
          <w:rFonts w:ascii="Times New Roman" w:hAnsi="Times New Roman" w:cs="Times New Roman"/>
          <w:sz w:val="20"/>
          <w:szCs w:val="20"/>
        </w:rPr>
        <w:t xml:space="preserve">; </w:t>
      </w:r>
      <w:r w:rsidRPr="00A35524">
        <w:rPr>
          <w:rFonts w:ascii="Times New Roman" w:hAnsi="Times New Roman" w:cs="Times New Roman"/>
          <w:sz w:val="20"/>
          <w:szCs w:val="20"/>
        </w:rPr>
        <w:t>SERPINC1</w:t>
      </w:r>
      <w:r>
        <w:rPr>
          <w:rFonts w:ascii="Times New Roman" w:hAnsi="Times New Roman" w:cs="Times New Roman"/>
          <w:sz w:val="20"/>
          <w:szCs w:val="20"/>
        </w:rPr>
        <w:t xml:space="preserve">; </w:t>
      </w:r>
      <w:r w:rsidRPr="00A35524">
        <w:rPr>
          <w:rFonts w:ascii="Times New Roman" w:hAnsi="Times New Roman" w:cs="Times New Roman"/>
          <w:sz w:val="20"/>
          <w:szCs w:val="20"/>
        </w:rPr>
        <w:t>SERPIND1</w:t>
      </w:r>
      <w:r>
        <w:rPr>
          <w:rFonts w:ascii="Times New Roman" w:hAnsi="Times New Roman" w:cs="Times New Roman"/>
          <w:sz w:val="20"/>
          <w:szCs w:val="20"/>
        </w:rPr>
        <w:t xml:space="preserve">; </w:t>
      </w:r>
      <w:r w:rsidRPr="00A35524">
        <w:rPr>
          <w:rFonts w:ascii="Times New Roman" w:hAnsi="Times New Roman" w:cs="Times New Roman"/>
          <w:sz w:val="20"/>
          <w:szCs w:val="20"/>
        </w:rPr>
        <w:t>SERPINE1</w:t>
      </w:r>
      <w:r>
        <w:rPr>
          <w:rFonts w:ascii="Times New Roman" w:hAnsi="Times New Roman" w:cs="Times New Roman"/>
          <w:sz w:val="20"/>
          <w:szCs w:val="20"/>
        </w:rPr>
        <w:t xml:space="preserve">; </w:t>
      </w:r>
      <w:r w:rsidRPr="00A35524">
        <w:rPr>
          <w:rFonts w:ascii="Times New Roman" w:hAnsi="Times New Roman" w:cs="Times New Roman"/>
          <w:sz w:val="20"/>
          <w:szCs w:val="20"/>
        </w:rPr>
        <w:t>SERPINE2</w:t>
      </w:r>
      <w:r>
        <w:rPr>
          <w:rFonts w:ascii="Times New Roman" w:hAnsi="Times New Roman" w:cs="Times New Roman"/>
          <w:sz w:val="20"/>
          <w:szCs w:val="20"/>
        </w:rPr>
        <w:t xml:space="preserve">; </w:t>
      </w:r>
      <w:r w:rsidRPr="00A35524">
        <w:rPr>
          <w:rFonts w:ascii="Times New Roman" w:hAnsi="Times New Roman" w:cs="Times New Roman"/>
          <w:sz w:val="20"/>
          <w:szCs w:val="20"/>
        </w:rPr>
        <w:t>SERPINF1</w:t>
      </w:r>
      <w:r>
        <w:rPr>
          <w:rFonts w:ascii="Times New Roman" w:hAnsi="Times New Roman" w:cs="Times New Roman"/>
          <w:sz w:val="20"/>
          <w:szCs w:val="20"/>
        </w:rPr>
        <w:t xml:space="preserve">; </w:t>
      </w:r>
      <w:r w:rsidRPr="00A35524">
        <w:rPr>
          <w:rFonts w:ascii="Times New Roman" w:hAnsi="Times New Roman" w:cs="Times New Roman"/>
          <w:sz w:val="20"/>
          <w:szCs w:val="20"/>
        </w:rPr>
        <w:t>SERPINF2</w:t>
      </w:r>
      <w:r>
        <w:rPr>
          <w:rFonts w:ascii="Times New Roman" w:hAnsi="Times New Roman" w:cs="Times New Roman"/>
          <w:sz w:val="20"/>
          <w:szCs w:val="20"/>
        </w:rPr>
        <w:t xml:space="preserve">; </w:t>
      </w:r>
      <w:r w:rsidRPr="00A35524">
        <w:rPr>
          <w:rFonts w:ascii="Times New Roman" w:hAnsi="Times New Roman" w:cs="Times New Roman"/>
          <w:sz w:val="20"/>
          <w:szCs w:val="20"/>
        </w:rPr>
        <w:t>SERPING1</w:t>
      </w:r>
      <w:r>
        <w:rPr>
          <w:rFonts w:ascii="Times New Roman" w:hAnsi="Times New Roman" w:cs="Times New Roman"/>
          <w:sz w:val="20"/>
          <w:szCs w:val="20"/>
        </w:rPr>
        <w:t xml:space="preserve">; </w:t>
      </w:r>
      <w:r w:rsidRPr="00A35524">
        <w:rPr>
          <w:rFonts w:ascii="Times New Roman" w:hAnsi="Times New Roman" w:cs="Times New Roman"/>
          <w:sz w:val="20"/>
          <w:szCs w:val="20"/>
        </w:rPr>
        <w:t>SERPINH1</w:t>
      </w:r>
      <w:r>
        <w:rPr>
          <w:rFonts w:ascii="Times New Roman" w:hAnsi="Times New Roman" w:cs="Times New Roman"/>
          <w:sz w:val="20"/>
          <w:szCs w:val="20"/>
        </w:rPr>
        <w:t xml:space="preserve">; </w:t>
      </w:r>
      <w:r w:rsidRPr="00A35524">
        <w:rPr>
          <w:rFonts w:ascii="Times New Roman" w:hAnsi="Times New Roman" w:cs="Times New Roman"/>
          <w:sz w:val="20"/>
          <w:szCs w:val="20"/>
        </w:rPr>
        <w:t>SERPINI1</w:t>
      </w:r>
      <w:r>
        <w:rPr>
          <w:rFonts w:ascii="Times New Roman" w:hAnsi="Times New Roman" w:cs="Times New Roman"/>
          <w:sz w:val="20"/>
          <w:szCs w:val="20"/>
        </w:rPr>
        <w:t xml:space="preserve">; </w:t>
      </w:r>
      <w:r w:rsidRPr="00A35524">
        <w:rPr>
          <w:rFonts w:ascii="Times New Roman" w:hAnsi="Times New Roman" w:cs="Times New Roman"/>
          <w:sz w:val="20"/>
          <w:szCs w:val="20"/>
        </w:rPr>
        <w:t>SERPINI2</w:t>
      </w:r>
      <w:r>
        <w:rPr>
          <w:rFonts w:ascii="Times New Roman" w:hAnsi="Times New Roman" w:cs="Times New Roman"/>
          <w:sz w:val="20"/>
          <w:szCs w:val="20"/>
        </w:rPr>
        <w:t xml:space="preserve">; </w:t>
      </w:r>
      <w:r w:rsidRPr="00A35524">
        <w:rPr>
          <w:rFonts w:ascii="Times New Roman" w:hAnsi="Times New Roman" w:cs="Times New Roman"/>
          <w:sz w:val="20"/>
          <w:szCs w:val="20"/>
        </w:rPr>
        <w:t>SESTD1</w:t>
      </w:r>
      <w:r>
        <w:rPr>
          <w:rFonts w:ascii="Times New Roman" w:hAnsi="Times New Roman" w:cs="Times New Roman"/>
          <w:sz w:val="20"/>
          <w:szCs w:val="20"/>
        </w:rPr>
        <w:t xml:space="preserve">; </w:t>
      </w:r>
      <w:r w:rsidRPr="00A35524">
        <w:rPr>
          <w:rFonts w:ascii="Times New Roman" w:hAnsi="Times New Roman" w:cs="Times New Roman"/>
          <w:sz w:val="20"/>
          <w:szCs w:val="20"/>
        </w:rPr>
        <w:t>SETMAR</w:t>
      </w:r>
      <w:r>
        <w:rPr>
          <w:rFonts w:ascii="Times New Roman" w:hAnsi="Times New Roman" w:cs="Times New Roman"/>
          <w:sz w:val="20"/>
          <w:szCs w:val="20"/>
        </w:rPr>
        <w:t xml:space="preserve">; </w:t>
      </w:r>
      <w:r w:rsidRPr="00A35524">
        <w:rPr>
          <w:rFonts w:ascii="Times New Roman" w:hAnsi="Times New Roman" w:cs="Times New Roman"/>
          <w:sz w:val="20"/>
          <w:szCs w:val="20"/>
        </w:rPr>
        <w:t>SEZ6</w:t>
      </w:r>
      <w:r>
        <w:rPr>
          <w:rFonts w:ascii="Times New Roman" w:hAnsi="Times New Roman" w:cs="Times New Roman"/>
          <w:sz w:val="20"/>
          <w:szCs w:val="20"/>
        </w:rPr>
        <w:t xml:space="preserve">; </w:t>
      </w:r>
      <w:r w:rsidRPr="00A35524">
        <w:rPr>
          <w:rFonts w:ascii="Times New Roman" w:hAnsi="Times New Roman" w:cs="Times New Roman"/>
          <w:sz w:val="20"/>
          <w:szCs w:val="20"/>
        </w:rPr>
        <w:t>SEZ6L</w:t>
      </w:r>
      <w:r>
        <w:rPr>
          <w:rFonts w:ascii="Times New Roman" w:hAnsi="Times New Roman" w:cs="Times New Roman"/>
          <w:sz w:val="20"/>
          <w:szCs w:val="20"/>
        </w:rPr>
        <w:t xml:space="preserve">; </w:t>
      </w:r>
      <w:r w:rsidRPr="00A35524">
        <w:rPr>
          <w:rFonts w:ascii="Times New Roman" w:hAnsi="Times New Roman" w:cs="Times New Roman"/>
          <w:sz w:val="20"/>
          <w:szCs w:val="20"/>
        </w:rPr>
        <w:t>SEZ6L2</w:t>
      </w:r>
      <w:r>
        <w:rPr>
          <w:rFonts w:ascii="Times New Roman" w:hAnsi="Times New Roman" w:cs="Times New Roman"/>
          <w:sz w:val="20"/>
          <w:szCs w:val="20"/>
        </w:rPr>
        <w:t xml:space="preserve">; </w:t>
      </w:r>
      <w:r w:rsidRPr="00A35524">
        <w:rPr>
          <w:rFonts w:ascii="Times New Roman" w:hAnsi="Times New Roman" w:cs="Times New Roman"/>
          <w:sz w:val="20"/>
          <w:szCs w:val="20"/>
        </w:rPr>
        <w:t>SF3B4</w:t>
      </w:r>
      <w:r>
        <w:rPr>
          <w:rFonts w:ascii="Times New Roman" w:hAnsi="Times New Roman" w:cs="Times New Roman"/>
          <w:sz w:val="20"/>
          <w:szCs w:val="20"/>
        </w:rPr>
        <w:t xml:space="preserve">; </w:t>
      </w:r>
      <w:r w:rsidRPr="00A35524">
        <w:rPr>
          <w:rFonts w:ascii="Times New Roman" w:hAnsi="Times New Roman" w:cs="Times New Roman"/>
          <w:sz w:val="20"/>
          <w:szCs w:val="20"/>
        </w:rPr>
        <w:t>SFRP1</w:t>
      </w:r>
      <w:r>
        <w:rPr>
          <w:rFonts w:ascii="Times New Roman" w:hAnsi="Times New Roman" w:cs="Times New Roman"/>
          <w:sz w:val="20"/>
          <w:szCs w:val="20"/>
        </w:rPr>
        <w:t xml:space="preserve">; </w:t>
      </w:r>
      <w:r w:rsidRPr="00A35524">
        <w:rPr>
          <w:rFonts w:ascii="Times New Roman" w:hAnsi="Times New Roman" w:cs="Times New Roman"/>
          <w:sz w:val="20"/>
          <w:szCs w:val="20"/>
        </w:rPr>
        <w:t>SFRP4</w:t>
      </w:r>
      <w:r>
        <w:rPr>
          <w:rFonts w:ascii="Times New Roman" w:hAnsi="Times New Roman" w:cs="Times New Roman"/>
          <w:sz w:val="20"/>
          <w:szCs w:val="20"/>
        </w:rPr>
        <w:t xml:space="preserve">; </w:t>
      </w:r>
      <w:r w:rsidRPr="00A35524">
        <w:rPr>
          <w:rFonts w:ascii="Times New Roman" w:hAnsi="Times New Roman" w:cs="Times New Roman"/>
          <w:sz w:val="20"/>
          <w:szCs w:val="20"/>
        </w:rPr>
        <w:t>SFTPA1</w:t>
      </w:r>
      <w:r>
        <w:rPr>
          <w:rFonts w:ascii="Times New Roman" w:hAnsi="Times New Roman" w:cs="Times New Roman"/>
          <w:sz w:val="20"/>
          <w:szCs w:val="20"/>
        </w:rPr>
        <w:t xml:space="preserve">; </w:t>
      </w:r>
      <w:r w:rsidRPr="00A35524">
        <w:rPr>
          <w:rFonts w:ascii="Times New Roman" w:hAnsi="Times New Roman" w:cs="Times New Roman"/>
          <w:sz w:val="20"/>
          <w:szCs w:val="20"/>
        </w:rPr>
        <w:t>SFTPA2</w:t>
      </w:r>
      <w:r>
        <w:rPr>
          <w:rFonts w:ascii="Times New Roman" w:hAnsi="Times New Roman" w:cs="Times New Roman"/>
          <w:sz w:val="20"/>
          <w:szCs w:val="20"/>
        </w:rPr>
        <w:t xml:space="preserve">; </w:t>
      </w:r>
      <w:r w:rsidRPr="00A35524">
        <w:rPr>
          <w:rFonts w:ascii="Times New Roman" w:hAnsi="Times New Roman" w:cs="Times New Roman"/>
          <w:sz w:val="20"/>
          <w:szCs w:val="20"/>
        </w:rPr>
        <w:t>SFTPD</w:t>
      </w:r>
      <w:r>
        <w:rPr>
          <w:rFonts w:ascii="Times New Roman" w:hAnsi="Times New Roman" w:cs="Times New Roman"/>
          <w:sz w:val="20"/>
          <w:szCs w:val="20"/>
        </w:rPr>
        <w:t xml:space="preserve">; </w:t>
      </w:r>
      <w:r w:rsidRPr="00A35524">
        <w:rPr>
          <w:rFonts w:ascii="Times New Roman" w:hAnsi="Times New Roman" w:cs="Times New Roman"/>
          <w:sz w:val="20"/>
          <w:szCs w:val="20"/>
        </w:rPr>
        <w:t>SGSH</w:t>
      </w:r>
      <w:r>
        <w:rPr>
          <w:rFonts w:ascii="Times New Roman" w:hAnsi="Times New Roman" w:cs="Times New Roman"/>
          <w:sz w:val="20"/>
          <w:szCs w:val="20"/>
        </w:rPr>
        <w:t xml:space="preserve">; </w:t>
      </w:r>
      <w:r w:rsidRPr="00A35524">
        <w:rPr>
          <w:rFonts w:ascii="Times New Roman" w:hAnsi="Times New Roman" w:cs="Times New Roman"/>
          <w:sz w:val="20"/>
          <w:szCs w:val="20"/>
        </w:rPr>
        <w:t>SH2B3</w:t>
      </w:r>
      <w:r>
        <w:rPr>
          <w:rFonts w:ascii="Times New Roman" w:hAnsi="Times New Roman" w:cs="Times New Roman"/>
          <w:sz w:val="20"/>
          <w:szCs w:val="20"/>
        </w:rPr>
        <w:t xml:space="preserve">; </w:t>
      </w:r>
      <w:r w:rsidRPr="00A35524">
        <w:rPr>
          <w:rFonts w:ascii="Times New Roman" w:hAnsi="Times New Roman" w:cs="Times New Roman"/>
          <w:sz w:val="20"/>
          <w:szCs w:val="20"/>
        </w:rPr>
        <w:t>SH2D1A</w:t>
      </w:r>
      <w:r>
        <w:rPr>
          <w:rFonts w:ascii="Times New Roman" w:hAnsi="Times New Roman" w:cs="Times New Roman"/>
          <w:sz w:val="20"/>
          <w:szCs w:val="20"/>
        </w:rPr>
        <w:t xml:space="preserve">; </w:t>
      </w:r>
      <w:r w:rsidRPr="00A35524">
        <w:rPr>
          <w:rFonts w:ascii="Times New Roman" w:hAnsi="Times New Roman" w:cs="Times New Roman"/>
          <w:sz w:val="20"/>
          <w:szCs w:val="20"/>
        </w:rPr>
        <w:t>SH3BGRL2</w:t>
      </w:r>
      <w:r>
        <w:rPr>
          <w:rFonts w:ascii="Times New Roman" w:hAnsi="Times New Roman" w:cs="Times New Roman"/>
          <w:sz w:val="20"/>
          <w:szCs w:val="20"/>
        </w:rPr>
        <w:t xml:space="preserve">; </w:t>
      </w:r>
      <w:r w:rsidRPr="00A35524">
        <w:rPr>
          <w:rFonts w:ascii="Times New Roman" w:hAnsi="Times New Roman" w:cs="Times New Roman"/>
          <w:sz w:val="20"/>
          <w:szCs w:val="20"/>
        </w:rPr>
        <w:t>SH3BP1</w:t>
      </w:r>
      <w:r>
        <w:rPr>
          <w:rFonts w:ascii="Times New Roman" w:hAnsi="Times New Roman" w:cs="Times New Roman"/>
          <w:sz w:val="20"/>
          <w:szCs w:val="20"/>
        </w:rPr>
        <w:t xml:space="preserve">; </w:t>
      </w:r>
      <w:r w:rsidRPr="00A35524">
        <w:rPr>
          <w:rFonts w:ascii="Times New Roman" w:hAnsi="Times New Roman" w:cs="Times New Roman"/>
          <w:sz w:val="20"/>
          <w:szCs w:val="20"/>
        </w:rPr>
        <w:t>SH3GL3</w:t>
      </w:r>
      <w:r>
        <w:rPr>
          <w:rFonts w:ascii="Times New Roman" w:hAnsi="Times New Roman" w:cs="Times New Roman"/>
          <w:sz w:val="20"/>
          <w:szCs w:val="20"/>
        </w:rPr>
        <w:t xml:space="preserve">; </w:t>
      </w:r>
      <w:r w:rsidRPr="00A35524">
        <w:rPr>
          <w:rFonts w:ascii="Times New Roman" w:hAnsi="Times New Roman" w:cs="Times New Roman"/>
          <w:sz w:val="20"/>
          <w:szCs w:val="20"/>
        </w:rPr>
        <w:t>SH3GLB2</w:t>
      </w:r>
      <w:r>
        <w:rPr>
          <w:rFonts w:ascii="Times New Roman" w:hAnsi="Times New Roman" w:cs="Times New Roman"/>
          <w:sz w:val="20"/>
          <w:szCs w:val="20"/>
        </w:rPr>
        <w:t xml:space="preserve">; </w:t>
      </w:r>
      <w:r w:rsidRPr="00A35524">
        <w:rPr>
          <w:rFonts w:ascii="Times New Roman" w:hAnsi="Times New Roman" w:cs="Times New Roman"/>
          <w:sz w:val="20"/>
          <w:szCs w:val="20"/>
        </w:rPr>
        <w:t>SHBG</w:t>
      </w:r>
      <w:r>
        <w:rPr>
          <w:rFonts w:ascii="Times New Roman" w:hAnsi="Times New Roman" w:cs="Times New Roman"/>
          <w:sz w:val="20"/>
          <w:szCs w:val="20"/>
        </w:rPr>
        <w:t xml:space="preserve">; </w:t>
      </w:r>
      <w:r w:rsidRPr="00A35524">
        <w:rPr>
          <w:rFonts w:ascii="Times New Roman" w:hAnsi="Times New Roman" w:cs="Times New Roman"/>
          <w:sz w:val="20"/>
          <w:szCs w:val="20"/>
        </w:rPr>
        <w:t>SHC1</w:t>
      </w:r>
      <w:r>
        <w:rPr>
          <w:rFonts w:ascii="Times New Roman" w:hAnsi="Times New Roman" w:cs="Times New Roman"/>
          <w:sz w:val="20"/>
          <w:szCs w:val="20"/>
        </w:rPr>
        <w:t xml:space="preserve">; </w:t>
      </w:r>
      <w:r w:rsidRPr="00A35524">
        <w:rPr>
          <w:rFonts w:ascii="Times New Roman" w:hAnsi="Times New Roman" w:cs="Times New Roman"/>
          <w:sz w:val="20"/>
          <w:szCs w:val="20"/>
        </w:rPr>
        <w:t>SHD</w:t>
      </w:r>
      <w:r>
        <w:rPr>
          <w:rFonts w:ascii="Times New Roman" w:hAnsi="Times New Roman" w:cs="Times New Roman"/>
          <w:sz w:val="20"/>
          <w:szCs w:val="20"/>
        </w:rPr>
        <w:t xml:space="preserve">; </w:t>
      </w:r>
      <w:r w:rsidRPr="00A35524">
        <w:rPr>
          <w:rFonts w:ascii="Times New Roman" w:hAnsi="Times New Roman" w:cs="Times New Roman"/>
          <w:sz w:val="20"/>
          <w:szCs w:val="20"/>
        </w:rPr>
        <w:t>SHH</w:t>
      </w:r>
      <w:r>
        <w:rPr>
          <w:rFonts w:ascii="Times New Roman" w:hAnsi="Times New Roman" w:cs="Times New Roman"/>
          <w:sz w:val="20"/>
          <w:szCs w:val="20"/>
        </w:rPr>
        <w:t xml:space="preserve">; </w:t>
      </w:r>
      <w:r w:rsidRPr="00A35524">
        <w:rPr>
          <w:rFonts w:ascii="Times New Roman" w:hAnsi="Times New Roman" w:cs="Times New Roman"/>
          <w:sz w:val="20"/>
          <w:szCs w:val="20"/>
        </w:rPr>
        <w:t>SHISA5</w:t>
      </w:r>
      <w:r>
        <w:rPr>
          <w:rFonts w:ascii="Times New Roman" w:hAnsi="Times New Roman" w:cs="Times New Roman"/>
          <w:sz w:val="20"/>
          <w:szCs w:val="20"/>
        </w:rPr>
        <w:t xml:space="preserve">; </w:t>
      </w:r>
      <w:r w:rsidRPr="00A35524">
        <w:rPr>
          <w:rFonts w:ascii="Times New Roman" w:hAnsi="Times New Roman" w:cs="Times New Roman"/>
          <w:sz w:val="20"/>
          <w:szCs w:val="20"/>
        </w:rPr>
        <w:t>SHMT1</w:t>
      </w:r>
      <w:r>
        <w:rPr>
          <w:rFonts w:ascii="Times New Roman" w:hAnsi="Times New Roman" w:cs="Times New Roman"/>
          <w:sz w:val="20"/>
          <w:szCs w:val="20"/>
        </w:rPr>
        <w:t xml:space="preserve">; </w:t>
      </w:r>
      <w:r w:rsidRPr="00A35524">
        <w:rPr>
          <w:rFonts w:ascii="Times New Roman" w:hAnsi="Times New Roman" w:cs="Times New Roman"/>
          <w:sz w:val="20"/>
          <w:szCs w:val="20"/>
        </w:rPr>
        <w:t>SHPK</w:t>
      </w:r>
      <w:r>
        <w:rPr>
          <w:rFonts w:ascii="Times New Roman" w:hAnsi="Times New Roman" w:cs="Times New Roman"/>
          <w:sz w:val="20"/>
          <w:szCs w:val="20"/>
        </w:rPr>
        <w:t xml:space="preserve">; </w:t>
      </w:r>
      <w:r w:rsidRPr="00A35524">
        <w:rPr>
          <w:rFonts w:ascii="Times New Roman" w:hAnsi="Times New Roman" w:cs="Times New Roman"/>
          <w:sz w:val="20"/>
          <w:szCs w:val="20"/>
        </w:rPr>
        <w:t>SIAE</w:t>
      </w:r>
      <w:r>
        <w:rPr>
          <w:rFonts w:ascii="Times New Roman" w:hAnsi="Times New Roman" w:cs="Times New Roman"/>
          <w:sz w:val="20"/>
          <w:szCs w:val="20"/>
        </w:rPr>
        <w:t xml:space="preserve">; </w:t>
      </w:r>
      <w:r w:rsidRPr="00A35524">
        <w:rPr>
          <w:rFonts w:ascii="Times New Roman" w:hAnsi="Times New Roman" w:cs="Times New Roman"/>
          <w:sz w:val="20"/>
          <w:szCs w:val="20"/>
        </w:rPr>
        <w:t>SIGLEC1</w:t>
      </w:r>
      <w:r>
        <w:rPr>
          <w:rFonts w:ascii="Times New Roman" w:hAnsi="Times New Roman" w:cs="Times New Roman"/>
          <w:sz w:val="20"/>
          <w:szCs w:val="20"/>
        </w:rPr>
        <w:t xml:space="preserve">; </w:t>
      </w:r>
      <w:r w:rsidRPr="00A35524">
        <w:rPr>
          <w:rFonts w:ascii="Times New Roman" w:hAnsi="Times New Roman" w:cs="Times New Roman"/>
          <w:sz w:val="20"/>
          <w:szCs w:val="20"/>
        </w:rPr>
        <w:t>SIGLEC10</w:t>
      </w:r>
      <w:r>
        <w:rPr>
          <w:rFonts w:ascii="Times New Roman" w:hAnsi="Times New Roman" w:cs="Times New Roman"/>
          <w:sz w:val="20"/>
          <w:szCs w:val="20"/>
        </w:rPr>
        <w:t xml:space="preserve">; </w:t>
      </w:r>
      <w:r w:rsidRPr="00A35524">
        <w:rPr>
          <w:rFonts w:ascii="Times New Roman" w:hAnsi="Times New Roman" w:cs="Times New Roman"/>
          <w:sz w:val="20"/>
          <w:szCs w:val="20"/>
        </w:rPr>
        <w:t>SIGLEC15</w:t>
      </w:r>
      <w:r>
        <w:rPr>
          <w:rFonts w:ascii="Times New Roman" w:hAnsi="Times New Roman" w:cs="Times New Roman"/>
          <w:sz w:val="20"/>
          <w:szCs w:val="20"/>
        </w:rPr>
        <w:t xml:space="preserve">; </w:t>
      </w:r>
      <w:r w:rsidRPr="00A35524">
        <w:rPr>
          <w:rFonts w:ascii="Times New Roman" w:hAnsi="Times New Roman" w:cs="Times New Roman"/>
          <w:sz w:val="20"/>
          <w:szCs w:val="20"/>
        </w:rPr>
        <w:t>SIGLEC5</w:t>
      </w:r>
      <w:r>
        <w:rPr>
          <w:rFonts w:ascii="Times New Roman" w:hAnsi="Times New Roman" w:cs="Times New Roman"/>
          <w:sz w:val="20"/>
          <w:szCs w:val="20"/>
        </w:rPr>
        <w:t xml:space="preserve">; </w:t>
      </w:r>
      <w:r w:rsidRPr="00A35524">
        <w:rPr>
          <w:rFonts w:ascii="Times New Roman" w:hAnsi="Times New Roman" w:cs="Times New Roman"/>
          <w:sz w:val="20"/>
          <w:szCs w:val="20"/>
        </w:rPr>
        <w:t>SIGLEC6</w:t>
      </w:r>
      <w:r>
        <w:rPr>
          <w:rFonts w:ascii="Times New Roman" w:hAnsi="Times New Roman" w:cs="Times New Roman"/>
          <w:sz w:val="20"/>
          <w:szCs w:val="20"/>
        </w:rPr>
        <w:t xml:space="preserve">; </w:t>
      </w:r>
      <w:r w:rsidRPr="00A35524">
        <w:rPr>
          <w:rFonts w:ascii="Times New Roman" w:hAnsi="Times New Roman" w:cs="Times New Roman"/>
          <w:sz w:val="20"/>
          <w:szCs w:val="20"/>
        </w:rPr>
        <w:t>SIGLEC7</w:t>
      </w:r>
      <w:r>
        <w:rPr>
          <w:rFonts w:ascii="Times New Roman" w:hAnsi="Times New Roman" w:cs="Times New Roman"/>
          <w:sz w:val="20"/>
          <w:szCs w:val="20"/>
        </w:rPr>
        <w:t xml:space="preserve">; </w:t>
      </w:r>
      <w:r w:rsidRPr="00A35524">
        <w:rPr>
          <w:rFonts w:ascii="Times New Roman" w:hAnsi="Times New Roman" w:cs="Times New Roman"/>
          <w:sz w:val="20"/>
          <w:szCs w:val="20"/>
        </w:rPr>
        <w:t>SIGLEC8</w:t>
      </w:r>
      <w:r>
        <w:rPr>
          <w:rFonts w:ascii="Times New Roman" w:hAnsi="Times New Roman" w:cs="Times New Roman"/>
          <w:sz w:val="20"/>
          <w:szCs w:val="20"/>
        </w:rPr>
        <w:t xml:space="preserve">; </w:t>
      </w:r>
      <w:r w:rsidRPr="00A35524">
        <w:rPr>
          <w:rFonts w:ascii="Times New Roman" w:hAnsi="Times New Roman" w:cs="Times New Roman"/>
          <w:sz w:val="20"/>
          <w:szCs w:val="20"/>
        </w:rPr>
        <w:t>SIGLEC9</w:t>
      </w:r>
      <w:r>
        <w:rPr>
          <w:rFonts w:ascii="Times New Roman" w:hAnsi="Times New Roman" w:cs="Times New Roman"/>
          <w:sz w:val="20"/>
          <w:szCs w:val="20"/>
        </w:rPr>
        <w:t xml:space="preserve">; </w:t>
      </w:r>
      <w:r w:rsidRPr="00A35524">
        <w:rPr>
          <w:rFonts w:ascii="Times New Roman" w:hAnsi="Times New Roman" w:cs="Times New Roman"/>
          <w:sz w:val="20"/>
          <w:szCs w:val="20"/>
        </w:rPr>
        <w:t>SIL1</w:t>
      </w:r>
      <w:r>
        <w:rPr>
          <w:rFonts w:ascii="Times New Roman" w:hAnsi="Times New Roman" w:cs="Times New Roman"/>
          <w:sz w:val="20"/>
          <w:szCs w:val="20"/>
        </w:rPr>
        <w:t xml:space="preserve">; </w:t>
      </w:r>
      <w:r w:rsidRPr="00A35524">
        <w:rPr>
          <w:rFonts w:ascii="Times New Roman" w:hAnsi="Times New Roman" w:cs="Times New Roman"/>
          <w:sz w:val="20"/>
          <w:szCs w:val="20"/>
        </w:rPr>
        <w:t>SIRPA</w:t>
      </w:r>
      <w:r>
        <w:rPr>
          <w:rFonts w:ascii="Times New Roman" w:hAnsi="Times New Roman" w:cs="Times New Roman"/>
          <w:sz w:val="20"/>
          <w:szCs w:val="20"/>
        </w:rPr>
        <w:t xml:space="preserve">; </w:t>
      </w:r>
      <w:r w:rsidRPr="00A35524">
        <w:rPr>
          <w:rFonts w:ascii="Times New Roman" w:hAnsi="Times New Roman" w:cs="Times New Roman"/>
          <w:sz w:val="20"/>
          <w:szCs w:val="20"/>
        </w:rPr>
        <w:t>SIRPB1</w:t>
      </w:r>
      <w:r>
        <w:rPr>
          <w:rFonts w:ascii="Times New Roman" w:hAnsi="Times New Roman" w:cs="Times New Roman"/>
          <w:sz w:val="20"/>
          <w:szCs w:val="20"/>
        </w:rPr>
        <w:t xml:space="preserve">; </w:t>
      </w:r>
      <w:r w:rsidRPr="00A35524">
        <w:rPr>
          <w:rFonts w:ascii="Times New Roman" w:hAnsi="Times New Roman" w:cs="Times New Roman"/>
          <w:sz w:val="20"/>
          <w:szCs w:val="20"/>
        </w:rPr>
        <w:t>SIRT1</w:t>
      </w:r>
      <w:r>
        <w:rPr>
          <w:rFonts w:ascii="Times New Roman" w:hAnsi="Times New Roman" w:cs="Times New Roman"/>
          <w:sz w:val="20"/>
          <w:szCs w:val="20"/>
        </w:rPr>
        <w:t xml:space="preserve">; </w:t>
      </w:r>
      <w:r w:rsidRPr="00A35524">
        <w:rPr>
          <w:rFonts w:ascii="Times New Roman" w:hAnsi="Times New Roman" w:cs="Times New Roman"/>
          <w:sz w:val="20"/>
          <w:szCs w:val="20"/>
        </w:rPr>
        <w:t>SIRT2</w:t>
      </w:r>
      <w:r>
        <w:rPr>
          <w:rFonts w:ascii="Times New Roman" w:hAnsi="Times New Roman" w:cs="Times New Roman"/>
          <w:sz w:val="20"/>
          <w:szCs w:val="20"/>
        </w:rPr>
        <w:t xml:space="preserve">; </w:t>
      </w:r>
      <w:r w:rsidRPr="00A35524">
        <w:rPr>
          <w:rFonts w:ascii="Times New Roman" w:hAnsi="Times New Roman" w:cs="Times New Roman"/>
          <w:sz w:val="20"/>
          <w:szCs w:val="20"/>
        </w:rPr>
        <w:t>SIRT5</w:t>
      </w:r>
      <w:r>
        <w:rPr>
          <w:rFonts w:ascii="Times New Roman" w:hAnsi="Times New Roman" w:cs="Times New Roman"/>
          <w:sz w:val="20"/>
          <w:szCs w:val="20"/>
        </w:rPr>
        <w:t xml:space="preserve">; </w:t>
      </w:r>
      <w:r w:rsidRPr="00A35524">
        <w:rPr>
          <w:rFonts w:ascii="Times New Roman" w:hAnsi="Times New Roman" w:cs="Times New Roman"/>
          <w:sz w:val="20"/>
          <w:szCs w:val="20"/>
        </w:rPr>
        <w:t>SIT1</w:t>
      </w:r>
      <w:r>
        <w:rPr>
          <w:rFonts w:ascii="Times New Roman" w:hAnsi="Times New Roman" w:cs="Times New Roman"/>
          <w:sz w:val="20"/>
          <w:szCs w:val="20"/>
        </w:rPr>
        <w:t xml:space="preserve">; </w:t>
      </w:r>
      <w:r w:rsidRPr="00A35524">
        <w:rPr>
          <w:rFonts w:ascii="Times New Roman" w:hAnsi="Times New Roman" w:cs="Times New Roman"/>
          <w:sz w:val="20"/>
          <w:szCs w:val="20"/>
        </w:rPr>
        <w:t>SKAP1</w:t>
      </w:r>
      <w:r>
        <w:rPr>
          <w:rFonts w:ascii="Times New Roman" w:hAnsi="Times New Roman" w:cs="Times New Roman"/>
          <w:sz w:val="20"/>
          <w:szCs w:val="20"/>
        </w:rPr>
        <w:t xml:space="preserve">; </w:t>
      </w:r>
      <w:r w:rsidRPr="00A35524">
        <w:rPr>
          <w:rFonts w:ascii="Times New Roman" w:hAnsi="Times New Roman" w:cs="Times New Roman"/>
          <w:sz w:val="20"/>
          <w:szCs w:val="20"/>
        </w:rPr>
        <w:t>SKAP2</w:t>
      </w:r>
      <w:r>
        <w:rPr>
          <w:rFonts w:ascii="Times New Roman" w:hAnsi="Times New Roman" w:cs="Times New Roman"/>
          <w:sz w:val="20"/>
          <w:szCs w:val="20"/>
        </w:rPr>
        <w:t xml:space="preserve">; </w:t>
      </w:r>
      <w:r w:rsidRPr="00A35524">
        <w:rPr>
          <w:rFonts w:ascii="Times New Roman" w:hAnsi="Times New Roman" w:cs="Times New Roman"/>
          <w:sz w:val="20"/>
          <w:szCs w:val="20"/>
        </w:rPr>
        <w:t>SKIV2L</w:t>
      </w:r>
      <w:r>
        <w:rPr>
          <w:rFonts w:ascii="Times New Roman" w:hAnsi="Times New Roman" w:cs="Times New Roman"/>
          <w:sz w:val="20"/>
          <w:szCs w:val="20"/>
        </w:rPr>
        <w:t xml:space="preserve">; </w:t>
      </w:r>
      <w:r w:rsidRPr="00A35524">
        <w:rPr>
          <w:rFonts w:ascii="Times New Roman" w:hAnsi="Times New Roman" w:cs="Times New Roman"/>
          <w:sz w:val="20"/>
          <w:szCs w:val="20"/>
        </w:rPr>
        <w:t>SLA2</w:t>
      </w:r>
      <w:r>
        <w:rPr>
          <w:rFonts w:ascii="Times New Roman" w:hAnsi="Times New Roman" w:cs="Times New Roman"/>
          <w:sz w:val="20"/>
          <w:szCs w:val="20"/>
        </w:rPr>
        <w:t xml:space="preserve">; </w:t>
      </w:r>
      <w:r w:rsidRPr="00A35524">
        <w:rPr>
          <w:rFonts w:ascii="Times New Roman" w:hAnsi="Times New Roman" w:cs="Times New Roman"/>
          <w:sz w:val="20"/>
          <w:szCs w:val="20"/>
        </w:rPr>
        <w:t>SLAMF1</w:t>
      </w:r>
      <w:r>
        <w:rPr>
          <w:rFonts w:ascii="Times New Roman" w:hAnsi="Times New Roman" w:cs="Times New Roman"/>
          <w:sz w:val="20"/>
          <w:szCs w:val="20"/>
        </w:rPr>
        <w:t xml:space="preserve">; </w:t>
      </w:r>
      <w:r w:rsidRPr="00A35524">
        <w:rPr>
          <w:rFonts w:ascii="Times New Roman" w:hAnsi="Times New Roman" w:cs="Times New Roman"/>
          <w:sz w:val="20"/>
          <w:szCs w:val="20"/>
        </w:rPr>
        <w:t>SLAMF6</w:t>
      </w:r>
      <w:r>
        <w:rPr>
          <w:rFonts w:ascii="Times New Roman" w:hAnsi="Times New Roman" w:cs="Times New Roman"/>
          <w:sz w:val="20"/>
          <w:szCs w:val="20"/>
        </w:rPr>
        <w:t xml:space="preserve">; </w:t>
      </w:r>
      <w:r w:rsidRPr="00A35524">
        <w:rPr>
          <w:rFonts w:ascii="Times New Roman" w:hAnsi="Times New Roman" w:cs="Times New Roman"/>
          <w:sz w:val="20"/>
          <w:szCs w:val="20"/>
        </w:rPr>
        <w:t>SLAMF7</w:t>
      </w:r>
      <w:r>
        <w:rPr>
          <w:rFonts w:ascii="Times New Roman" w:hAnsi="Times New Roman" w:cs="Times New Roman"/>
          <w:sz w:val="20"/>
          <w:szCs w:val="20"/>
        </w:rPr>
        <w:t xml:space="preserve">; </w:t>
      </w:r>
      <w:r w:rsidRPr="00A35524">
        <w:rPr>
          <w:rFonts w:ascii="Times New Roman" w:hAnsi="Times New Roman" w:cs="Times New Roman"/>
          <w:sz w:val="20"/>
          <w:szCs w:val="20"/>
        </w:rPr>
        <w:t>SLAMF8</w:t>
      </w:r>
      <w:r>
        <w:rPr>
          <w:rFonts w:ascii="Times New Roman" w:hAnsi="Times New Roman" w:cs="Times New Roman"/>
          <w:sz w:val="20"/>
          <w:szCs w:val="20"/>
        </w:rPr>
        <w:t xml:space="preserve">; </w:t>
      </w:r>
      <w:r w:rsidRPr="00A35524">
        <w:rPr>
          <w:rFonts w:ascii="Times New Roman" w:hAnsi="Times New Roman" w:cs="Times New Roman"/>
          <w:sz w:val="20"/>
          <w:szCs w:val="20"/>
        </w:rPr>
        <w:t>SLC12A2</w:t>
      </w:r>
      <w:r>
        <w:rPr>
          <w:rFonts w:ascii="Times New Roman" w:hAnsi="Times New Roman" w:cs="Times New Roman"/>
          <w:sz w:val="20"/>
          <w:szCs w:val="20"/>
        </w:rPr>
        <w:t xml:space="preserve">; </w:t>
      </w:r>
      <w:r w:rsidRPr="00A35524">
        <w:rPr>
          <w:rFonts w:ascii="Times New Roman" w:hAnsi="Times New Roman" w:cs="Times New Roman"/>
          <w:sz w:val="20"/>
          <w:szCs w:val="20"/>
        </w:rPr>
        <w:t>SLC13A1</w:t>
      </w:r>
      <w:r>
        <w:rPr>
          <w:rFonts w:ascii="Times New Roman" w:hAnsi="Times New Roman" w:cs="Times New Roman"/>
          <w:sz w:val="20"/>
          <w:szCs w:val="20"/>
        </w:rPr>
        <w:t xml:space="preserve">; </w:t>
      </w:r>
      <w:r w:rsidRPr="00A35524">
        <w:rPr>
          <w:rFonts w:ascii="Times New Roman" w:hAnsi="Times New Roman" w:cs="Times New Roman"/>
          <w:sz w:val="20"/>
          <w:szCs w:val="20"/>
        </w:rPr>
        <w:t>SLC16A1</w:t>
      </w:r>
      <w:r>
        <w:rPr>
          <w:rFonts w:ascii="Times New Roman" w:hAnsi="Times New Roman" w:cs="Times New Roman"/>
          <w:sz w:val="20"/>
          <w:szCs w:val="20"/>
        </w:rPr>
        <w:t xml:space="preserve">; </w:t>
      </w:r>
      <w:r w:rsidRPr="00A35524">
        <w:rPr>
          <w:rFonts w:ascii="Times New Roman" w:hAnsi="Times New Roman" w:cs="Times New Roman"/>
          <w:sz w:val="20"/>
          <w:szCs w:val="20"/>
        </w:rPr>
        <w:t>SLC1A4</w:t>
      </w:r>
      <w:r>
        <w:rPr>
          <w:rFonts w:ascii="Times New Roman" w:hAnsi="Times New Roman" w:cs="Times New Roman"/>
          <w:sz w:val="20"/>
          <w:szCs w:val="20"/>
        </w:rPr>
        <w:t xml:space="preserve">; </w:t>
      </w:r>
      <w:r w:rsidRPr="00A35524">
        <w:rPr>
          <w:rFonts w:ascii="Times New Roman" w:hAnsi="Times New Roman" w:cs="Times New Roman"/>
          <w:sz w:val="20"/>
          <w:szCs w:val="20"/>
        </w:rPr>
        <w:t>SLC27A4</w:t>
      </w:r>
      <w:r>
        <w:rPr>
          <w:rFonts w:ascii="Times New Roman" w:hAnsi="Times New Roman" w:cs="Times New Roman"/>
          <w:sz w:val="20"/>
          <w:szCs w:val="20"/>
        </w:rPr>
        <w:t xml:space="preserve">; </w:t>
      </w:r>
      <w:r w:rsidRPr="00A35524">
        <w:rPr>
          <w:rFonts w:ascii="Times New Roman" w:hAnsi="Times New Roman" w:cs="Times New Roman"/>
          <w:sz w:val="20"/>
          <w:szCs w:val="20"/>
        </w:rPr>
        <w:t>SLC28A1</w:t>
      </w:r>
      <w:r>
        <w:rPr>
          <w:rFonts w:ascii="Times New Roman" w:hAnsi="Times New Roman" w:cs="Times New Roman"/>
          <w:sz w:val="20"/>
          <w:szCs w:val="20"/>
        </w:rPr>
        <w:t xml:space="preserve">; </w:t>
      </w:r>
      <w:r w:rsidRPr="00A35524">
        <w:rPr>
          <w:rFonts w:ascii="Times New Roman" w:hAnsi="Times New Roman" w:cs="Times New Roman"/>
          <w:sz w:val="20"/>
          <w:szCs w:val="20"/>
        </w:rPr>
        <w:t>SLC34A3</w:t>
      </w:r>
      <w:r>
        <w:rPr>
          <w:rFonts w:ascii="Times New Roman" w:hAnsi="Times New Roman" w:cs="Times New Roman"/>
          <w:sz w:val="20"/>
          <w:szCs w:val="20"/>
        </w:rPr>
        <w:t xml:space="preserve">; </w:t>
      </w:r>
      <w:r w:rsidRPr="00A35524">
        <w:rPr>
          <w:rFonts w:ascii="Times New Roman" w:hAnsi="Times New Roman" w:cs="Times New Roman"/>
          <w:sz w:val="20"/>
          <w:szCs w:val="20"/>
        </w:rPr>
        <w:t>SLC39A14</w:t>
      </w:r>
      <w:r>
        <w:rPr>
          <w:rFonts w:ascii="Times New Roman" w:hAnsi="Times New Roman" w:cs="Times New Roman"/>
          <w:sz w:val="20"/>
          <w:szCs w:val="20"/>
        </w:rPr>
        <w:t xml:space="preserve">; </w:t>
      </w:r>
      <w:r w:rsidRPr="00A35524">
        <w:rPr>
          <w:rFonts w:ascii="Times New Roman" w:hAnsi="Times New Roman" w:cs="Times New Roman"/>
          <w:sz w:val="20"/>
          <w:szCs w:val="20"/>
        </w:rPr>
        <w:t>SLC39A5</w:t>
      </w:r>
      <w:r>
        <w:rPr>
          <w:rFonts w:ascii="Times New Roman" w:hAnsi="Times New Roman" w:cs="Times New Roman"/>
          <w:sz w:val="20"/>
          <w:szCs w:val="20"/>
        </w:rPr>
        <w:t xml:space="preserve">; </w:t>
      </w:r>
      <w:r w:rsidRPr="00A35524">
        <w:rPr>
          <w:rFonts w:ascii="Times New Roman" w:hAnsi="Times New Roman" w:cs="Times New Roman"/>
          <w:sz w:val="20"/>
          <w:szCs w:val="20"/>
        </w:rPr>
        <w:t>SLC44A4</w:t>
      </w:r>
      <w:r>
        <w:rPr>
          <w:rFonts w:ascii="Times New Roman" w:hAnsi="Times New Roman" w:cs="Times New Roman"/>
          <w:sz w:val="20"/>
          <w:szCs w:val="20"/>
        </w:rPr>
        <w:t xml:space="preserve">; </w:t>
      </w:r>
      <w:r w:rsidRPr="00A35524">
        <w:rPr>
          <w:rFonts w:ascii="Times New Roman" w:hAnsi="Times New Roman" w:cs="Times New Roman"/>
          <w:sz w:val="20"/>
          <w:szCs w:val="20"/>
        </w:rPr>
        <w:t>SLC4A1</w:t>
      </w:r>
      <w:r>
        <w:rPr>
          <w:rFonts w:ascii="Times New Roman" w:hAnsi="Times New Roman" w:cs="Times New Roman"/>
          <w:sz w:val="20"/>
          <w:szCs w:val="20"/>
        </w:rPr>
        <w:t xml:space="preserve">; </w:t>
      </w:r>
      <w:r w:rsidRPr="00A35524">
        <w:rPr>
          <w:rFonts w:ascii="Times New Roman" w:hAnsi="Times New Roman" w:cs="Times New Roman"/>
          <w:sz w:val="20"/>
          <w:szCs w:val="20"/>
        </w:rPr>
        <w:t>SLC51B</w:t>
      </w:r>
      <w:r>
        <w:rPr>
          <w:rFonts w:ascii="Times New Roman" w:hAnsi="Times New Roman" w:cs="Times New Roman"/>
          <w:sz w:val="20"/>
          <w:szCs w:val="20"/>
        </w:rPr>
        <w:t xml:space="preserve">; </w:t>
      </w:r>
      <w:r w:rsidRPr="00A35524">
        <w:rPr>
          <w:rFonts w:ascii="Times New Roman" w:hAnsi="Times New Roman" w:cs="Times New Roman"/>
          <w:sz w:val="20"/>
          <w:szCs w:val="20"/>
        </w:rPr>
        <w:t>SLC9A3R1</w:t>
      </w:r>
      <w:r>
        <w:rPr>
          <w:rFonts w:ascii="Times New Roman" w:hAnsi="Times New Roman" w:cs="Times New Roman"/>
          <w:sz w:val="20"/>
          <w:szCs w:val="20"/>
        </w:rPr>
        <w:t xml:space="preserve">; </w:t>
      </w:r>
      <w:r w:rsidRPr="00A35524">
        <w:rPr>
          <w:rFonts w:ascii="Times New Roman" w:hAnsi="Times New Roman" w:cs="Times New Roman"/>
          <w:sz w:val="20"/>
          <w:szCs w:val="20"/>
        </w:rPr>
        <w:t>SLC9A3R2</w:t>
      </w:r>
      <w:r>
        <w:rPr>
          <w:rFonts w:ascii="Times New Roman" w:hAnsi="Times New Roman" w:cs="Times New Roman"/>
          <w:sz w:val="20"/>
          <w:szCs w:val="20"/>
        </w:rPr>
        <w:t xml:space="preserve">; </w:t>
      </w:r>
      <w:r w:rsidRPr="00A35524">
        <w:rPr>
          <w:rFonts w:ascii="Times New Roman" w:hAnsi="Times New Roman" w:cs="Times New Roman"/>
          <w:sz w:val="20"/>
          <w:szCs w:val="20"/>
        </w:rPr>
        <w:t>SLIRP</w:t>
      </w:r>
      <w:r>
        <w:rPr>
          <w:rFonts w:ascii="Times New Roman" w:hAnsi="Times New Roman" w:cs="Times New Roman"/>
          <w:sz w:val="20"/>
          <w:szCs w:val="20"/>
        </w:rPr>
        <w:t xml:space="preserve">; </w:t>
      </w:r>
      <w:r w:rsidRPr="00A35524">
        <w:rPr>
          <w:rFonts w:ascii="Times New Roman" w:hAnsi="Times New Roman" w:cs="Times New Roman"/>
          <w:sz w:val="20"/>
          <w:szCs w:val="20"/>
        </w:rPr>
        <w:t>SLIT2</w:t>
      </w:r>
      <w:r>
        <w:rPr>
          <w:rFonts w:ascii="Times New Roman" w:hAnsi="Times New Roman" w:cs="Times New Roman"/>
          <w:sz w:val="20"/>
          <w:szCs w:val="20"/>
        </w:rPr>
        <w:t xml:space="preserve">; </w:t>
      </w:r>
      <w:r w:rsidRPr="00A35524">
        <w:rPr>
          <w:rFonts w:ascii="Times New Roman" w:hAnsi="Times New Roman" w:cs="Times New Roman"/>
          <w:sz w:val="20"/>
          <w:szCs w:val="20"/>
        </w:rPr>
        <w:t>SLITRK1</w:t>
      </w:r>
      <w:r>
        <w:rPr>
          <w:rFonts w:ascii="Times New Roman" w:hAnsi="Times New Roman" w:cs="Times New Roman"/>
          <w:sz w:val="20"/>
          <w:szCs w:val="20"/>
        </w:rPr>
        <w:t xml:space="preserve">; </w:t>
      </w:r>
      <w:r w:rsidRPr="00A35524">
        <w:rPr>
          <w:rFonts w:ascii="Times New Roman" w:hAnsi="Times New Roman" w:cs="Times New Roman"/>
          <w:sz w:val="20"/>
          <w:szCs w:val="20"/>
        </w:rPr>
        <w:t>SLITRK2</w:t>
      </w:r>
      <w:r>
        <w:rPr>
          <w:rFonts w:ascii="Times New Roman" w:hAnsi="Times New Roman" w:cs="Times New Roman"/>
          <w:sz w:val="20"/>
          <w:szCs w:val="20"/>
        </w:rPr>
        <w:t xml:space="preserve">; </w:t>
      </w:r>
      <w:r w:rsidRPr="00A35524">
        <w:rPr>
          <w:rFonts w:ascii="Times New Roman" w:hAnsi="Times New Roman" w:cs="Times New Roman"/>
          <w:sz w:val="20"/>
          <w:szCs w:val="20"/>
        </w:rPr>
        <w:t>SLITRK6</w:t>
      </w:r>
      <w:r>
        <w:rPr>
          <w:rFonts w:ascii="Times New Roman" w:hAnsi="Times New Roman" w:cs="Times New Roman"/>
          <w:sz w:val="20"/>
          <w:szCs w:val="20"/>
        </w:rPr>
        <w:t xml:space="preserve">; </w:t>
      </w:r>
      <w:r w:rsidRPr="00A35524">
        <w:rPr>
          <w:rFonts w:ascii="Times New Roman" w:hAnsi="Times New Roman" w:cs="Times New Roman"/>
          <w:sz w:val="20"/>
          <w:szCs w:val="20"/>
        </w:rPr>
        <w:t>SLK</w:t>
      </w:r>
      <w:r>
        <w:rPr>
          <w:rFonts w:ascii="Times New Roman" w:hAnsi="Times New Roman" w:cs="Times New Roman"/>
          <w:sz w:val="20"/>
          <w:szCs w:val="20"/>
        </w:rPr>
        <w:t xml:space="preserve">; </w:t>
      </w:r>
      <w:r w:rsidRPr="00A35524">
        <w:rPr>
          <w:rFonts w:ascii="Times New Roman" w:hAnsi="Times New Roman" w:cs="Times New Roman"/>
          <w:sz w:val="20"/>
          <w:szCs w:val="20"/>
        </w:rPr>
        <w:t>SLMAP</w:t>
      </w:r>
      <w:r>
        <w:rPr>
          <w:rFonts w:ascii="Times New Roman" w:hAnsi="Times New Roman" w:cs="Times New Roman"/>
          <w:sz w:val="20"/>
          <w:szCs w:val="20"/>
        </w:rPr>
        <w:t xml:space="preserve">; </w:t>
      </w:r>
      <w:r w:rsidRPr="00A35524">
        <w:rPr>
          <w:rFonts w:ascii="Times New Roman" w:hAnsi="Times New Roman" w:cs="Times New Roman"/>
          <w:sz w:val="20"/>
          <w:szCs w:val="20"/>
        </w:rPr>
        <w:t>SLURP1</w:t>
      </w:r>
      <w:r>
        <w:rPr>
          <w:rFonts w:ascii="Times New Roman" w:hAnsi="Times New Roman" w:cs="Times New Roman"/>
          <w:sz w:val="20"/>
          <w:szCs w:val="20"/>
        </w:rPr>
        <w:t xml:space="preserve">; </w:t>
      </w:r>
      <w:r w:rsidRPr="00A35524">
        <w:rPr>
          <w:rFonts w:ascii="Times New Roman" w:hAnsi="Times New Roman" w:cs="Times New Roman"/>
          <w:sz w:val="20"/>
          <w:szCs w:val="20"/>
        </w:rPr>
        <w:t>SMAD1</w:t>
      </w:r>
      <w:r>
        <w:rPr>
          <w:rFonts w:ascii="Times New Roman" w:hAnsi="Times New Roman" w:cs="Times New Roman"/>
          <w:sz w:val="20"/>
          <w:szCs w:val="20"/>
        </w:rPr>
        <w:t xml:space="preserve">; </w:t>
      </w:r>
      <w:r w:rsidRPr="00A35524">
        <w:rPr>
          <w:rFonts w:ascii="Times New Roman" w:hAnsi="Times New Roman" w:cs="Times New Roman"/>
          <w:sz w:val="20"/>
          <w:szCs w:val="20"/>
        </w:rPr>
        <w:t>SMAD2</w:t>
      </w:r>
      <w:r>
        <w:rPr>
          <w:rFonts w:ascii="Times New Roman" w:hAnsi="Times New Roman" w:cs="Times New Roman"/>
          <w:sz w:val="20"/>
          <w:szCs w:val="20"/>
        </w:rPr>
        <w:t xml:space="preserve">; </w:t>
      </w:r>
      <w:r w:rsidRPr="00A35524">
        <w:rPr>
          <w:rFonts w:ascii="Times New Roman" w:hAnsi="Times New Roman" w:cs="Times New Roman"/>
          <w:sz w:val="20"/>
          <w:szCs w:val="20"/>
        </w:rPr>
        <w:t>SMAD3</w:t>
      </w:r>
      <w:r>
        <w:rPr>
          <w:rFonts w:ascii="Times New Roman" w:hAnsi="Times New Roman" w:cs="Times New Roman"/>
          <w:sz w:val="20"/>
          <w:szCs w:val="20"/>
        </w:rPr>
        <w:t xml:space="preserve">; </w:t>
      </w:r>
      <w:r w:rsidRPr="00A35524">
        <w:rPr>
          <w:rFonts w:ascii="Times New Roman" w:hAnsi="Times New Roman" w:cs="Times New Roman"/>
          <w:sz w:val="20"/>
          <w:szCs w:val="20"/>
        </w:rPr>
        <w:t>SMAD5</w:t>
      </w:r>
      <w:r>
        <w:rPr>
          <w:rFonts w:ascii="Times New Roman" w:hAnsi="Times New Roman" w:cs="Times New Roman"/>
          <w:sz w:val="20"/>
          <w:szCs w:val="20"/>
        </w:rPr>
        <w:t xml:space="preserve">; </w:t>
      </w:r>
      <w:r w:rsidRPr="00A35524">
        <w:rPr>
          <w:rFonts w:ascii="Times New Roman" w:hAnsi="Times New Roman" w:cs="Times New Roman"/>
          <w:sz w:val="20"/>
          <w:szCs w:val="20"/>
        </w:rPr>
        <w:t>SMARCA2</w:t>
      </w:r>
      <w:r>
        <w:rPr>
          <w:rFonts w:ascii="Times New Roman" w:hAnsi="Times New Roman" w:cs="Times New Roman"/>
          <w:sz w:val="20"/>
          <w:szCs w:val="20"/>
        </w:rPr>
        <w:t xml:space="preserve">; </w:t>
      </w:r>
      <w:r w:rsidRPr="00A35524">
        <w:rPr>
          <w:rFonts w:ascii="Times New Roman" w:hAnsi="Times New Roman" w:cs="Times New Roman"/>
          <w:sz w:val="20"/>
          <w:szCs w:val="20"/>
        </w:rPr>
        <w:t>SMC3</w:t>
      </w:r>
      <w:r>
        <w:rPr>
          <w:rFonts w:ascii="Times New Roman" w:hAnsi="Times New Roman" w:cs="Times New Roman"/>
          <w:sz w:val="20"/>
          <w:szCs w:val="20"/>
        </w:rPr>
        <w:t xml:space="preserve">; </w:t>
      </w:r>
      <w:r w:rsidRPr="00A35524">
        <w:rPr>
          <w:rFonts w:ascii="Times New Roman" w:hAnsi="Times New Roman" w:cs="Times New Roman"/>
          <w:sz w:val="20"/>
          <w:szCs w:val="20"/>
        </w:rPr>
        <w:t>SMNDC1</w:t>
      </w:r>
      <w:r>
        <w:rPr>
          <w:rFonts w:ascii="Times New Roman" w:hAnsi="Times New Roman" w:cs="Times New Roman"/>
          <w:sz w:val="20"/>
          <w:szCs w:val="20"/>
        </w:rPr>
        <w:t xml:space="preserve">; </w:t>
      </w:r>
      <w:r w:rsidRPr="00A35524">
        <w:rPr>
          <w:rFonts w:ascii="Times New Roman" w:hAnsi="Times New Roman" w:cs="Times New Roman"/>
          <w:sz w:val="20"/>
          <w:szCs w:val="20"/>
        </w:rPr>
        <w:t>SMOC1</w:t>
      </w:r>
      <w:r>
        <w:rPr>
          <w:rFonts w:ascii="Times New Roman" w:hAnsi="Times New Roman" w:cs="Times New Roman"/>
          <w:sz w:val="20"/>
          <w:szCs w:val="20"/>
        </w:rPr>
        <w:t xml:space="preserve">; </w:t>
      </w:r>
      <w:r w:rsidRPr="00A35524">
        <w:rPr>
          <w:rFonts w:ascii="Times New Roman" w:hAnsi="Times New Roman" w:cs="Times New Roman"/>
          <w:sz w:val="20"/>
          <w:szCs w:val="20"/>
        </w:rPr>
        <w:t>SMOC2</w:t>
      </w:r>
      <w:r>
        <w:rPr>
          <w:rFonts w:ascii="Times New Roman" w:hAnsi="Times New Roman" w:cs="Times New Roman"/>
          <w:sz w:val="20"/>
          <w:szCs w:val="20"/>
        </w:rPr>
        <w:t xml:space="preserve">; </w:t>
      </w:r>
      <w:r w:rsidRPr="00A35524">
        <w:rPr>
          <w:rFonts w:ascii="Times New Roman" w:hAnsi="Times New Roman" w:cs="Times New Roman"/>
          <w:sz w:val="20"/>
          <w:szCs w:val="20"/>
        </w:rPr>
        <w:t>SMPD1</w:t>
      </w:r>
      <w:r>
        <w:rPr>
          <w:rFonts w:ascii="Times New Roman" w:hAnsi="Times New Roman" w:cs="Times New Roman"/>
          <w:sz w:val="20"/>
          <w:szCs w:val="20"/>
        </w:rPr>
        <w:t xml:space="preserve">; </w:t>
      </w:r>
      <w:r w:rsidRPr="00A35524">
        <w:rPr>
          <w:rFonts w:ascii="Times New Roman" w:hAnsi="Times New Roman" w:cs="Times New Roman"/>
          <w:sz w:val="20"/>
          <w:szCs w:val="20"/>
        </w:rPr>
        <w:t>SMPD3</w:t>
      </w:r>
      <w:r>
        <w:rPr>
          <w:rFonts w:ascii="Times New Roman" w:hAnsi="Times New Roman" w:cs="Times New Roman"/>
          <w:sz w:val="20"/>
          <w:szCs w:val="20"/>
        </w:rPr>
        <w:t xml:space="preserve">; </w:t>
      </w:r>
      <w:r w:rsidRPr="00A35524">
        <w:rPr>
          <w:rFonts w:ascii="Times New Roman" w:hAnsi="Times New Roman" w:cs="Times New Roman"/>
          <w:sz w:val="20"/>
          <w:szCs w:val="20"/>
        </w:rPr>
        <w:t>SMPDL3A</w:t>
      </w:r>
      <w:r>
        <w:rPr>
          <w:rFonts w:ascii="Times New Roman" w:hAnsi="Times New Roman" w:cs="Times New Roman"/>
          <w:sz w:val="20"/>
          <w:szCs w:val="20"/>
        </w:rPr>
        <w:t xml:space="preserve">; </w:t>
      </w:r>
      <w:r w:rsidRPr="00A35524">
        <w:rPr>
          <w:rFonts w:ascii="Times New Roman" w:hAnsi="Times New Roman" w:cs="Times New Roman"/>
          <w:sz w:val="20"/>
          <w:szCs w:val="20"/>
        </w:rPr>
        <w:t>SMPDL3B</w:t>
      </w:r>
      <w:r>
        <w:rPr>
          <w:rFonts w:ascii="Times New Roman" w:hAnsi="Times New Roman" w:cs="Times New Roman"/>
          <w:sz w:val="20"/>
          <w:szCs w:val="20"/>
        </w:rPr>
        <w:t xml:space="preserve">; </w:t>
      </w:r>
      <w:r w:rsidRPr="00A35524">
        <w:rPr>
          <w:rFonts w:ascii="Times New Roman" w:hAnsi="Times New Roman" w:cs="Times New Roman"/>
          <w:sz w:val="20"/>
          <w:szCs w:val="20"/>
        </w:rPr>
        <w:t>SMS</w:t>
      </w:r>
      <w:r>
        <w:rPr>
          <w:rFonts w:ascii="Times New Roman" w:hAnsi="Times New Roman" w:cs="Times New Roman"/>
          <w:sz w:val="20"/>
          <w:szCs w:val="20"/>
        </w:rPr>
        <w:t xml:space="preserve">; </w:t>
      </w:r>
      <w:r w:rsidRPr="00A35524">
        <w:rPr>
          <w:rFonts w:ascii="Times New Roman" w:hAnsi="Times New Roman" w:cs="Times New Roman"/>
          <w:sz w:val="20"/>
          <w:szCs w:val="20"/>
        </w:rPr>
        <w:t>SMTN</w:t>
      </w:r>
      <w:r>
        <w:rPr>
          <w:rFonts w:ascii="Times New Roman" w:hAnsi="Times New Roman" w:cs="Times New Roman"/>
          <w:sz w:val="20"/>
          <w:szCs w:val="20"/>
        </w:rPr>
        <w:t xml:space="preserve">; </w:t>
      </w:r>
      <w:r w:rsidRPr="00A35524">
        <w:rPr>
          <w:rFonts w:ascii="Times New Roman" w:hAnsi="Times New Roman" w:cs="Times New Roman"/>
          <w:sz w:val="20"/>
          <w:szCs w:val="20"/>
        </w:rPr>
        <w:t>SNAP23</w:t>
      </w:r>
      <w:r>
        <w:rPr>
          <w:rFonts w:ascii="Times New Roman" w:hAnsi="Times New Roman" w:cs="Times New Roman"/>
          <w:sz w:val="20"/>
          <w:szCs w:val="20"/>
        </w:rPr>
        <w:t xml:space="preserve">; </w:t>
      </w:r>
      <w:r w:rsidRPr="00A35524">
        <w:rPr>
          <w:rFonts w:ascii="Times New Roman" w:hAnsi="Times New Roman" w:cs="Times New Roman"/>
          <w:sz w:val="20"/>
          <w:szCs w:val="20"/>
        </w:rPr>
        <w:t>SNAP25</w:t>
      </w:r>
      <w:r>
        <w:rPr>
          <w:rFonts w:ascii="Times New Roman" w:hAnsi="Times New Roman" w:cs="Times New Roman"/>
          <w:sz w:val="20"/>
          <w:szCs w:val="20"/>
        </w:rPr>
        <w:t xml:space="preserve">; </w:t>
      </w:r>
      <w:r w:rsidRPr="00A35524">
        <w:rPr>
          <w:rFonts w:ascii="Times New Roman" w:hAnsi="Times New Roman" w:cs="Times New Roman"/>
          <w:sz w:val="20"/>
          <w:szCs w:val="20"/>
        </w:rPr>
        <w:t>SNAP29</w:t>
      </w:r>
      <w:r>
        <w:rPr>
          <w:rFonts w:ascii="Times New Roman" w:hAnsi="Times New Roman" w:cs="Times New Roman"/>
          <w:sz w:val="20"/>
          <w:szCs w:val="20"/>
        </w:rPr>
        <w:t xml:space="preserve">; </w:t>
      </w:r>
      <w:r w:rsidRPr="00A35524">
        <w:rPr>
          <w:rFonts w:ascii="Times New Roman" w:hAnsi="Times New Roman" w:cs="Times New Roman"/>
          <w:sz w:val="20"/>
          <w:szCs w:val="20"/>
        </w:rPr>
        <w:t>SNAPIN</w:t>
      </w:r>
      <w:r>
        <w:rPr>
          <w:rFonts w:ascii="Times New Roman" w:hAnsi="Times New Roman" w:cs="Times New Roman"/>
          <w:sz w:val="20"/>
          <w:szCs w:val="20"/>
        </w:rPr>
        <w:t xml:space="preserve">; </w:t>
      </w:r>
      <w:r w:rsidRPr="00A35524">
        <w:rPr>
          <w:rFonts w:ascii="Times New Roman" w:hAnsi="Times New Roman" w:cs="Times New Roman"/>
          <w:sz w:val="20"/>
          <w:szCs w:val="20"/>
        </w:rPr>
        <w:t>SNCA</w:t>
      </w:r>
      <w:r>
        <w:rPr>
          <w:rFonts w:ascii="Times New Roman" w:hAnsi="Times New Roman" w:cs="Times New Roman"/>
          <w:sz w:val="20"/>
          <w:szCs w:val="20"/>
        </w:rPr>
        <w:t xml:space="preserve">; </w:t>
      </w:r>
      <w:r w:rsidRPr="00A35524">
        <w:rPr>
          <w:rFonts w:ascii="Times New Roman" w:hAnsi="Times New Roman" w:cs="Times New Roman"/>
          <w:sz w:val="20"/>
          <w:szCs w:val="20"/>
        </w:rPr>
        <w:t>SNCG</w:t>
      </w:r>
      <w:r>
        <w:rPr>
          <w:rFonts w:ascii="Times New Roman" w:hAnsi="Times New Roman" w:cs="Times New Roman"/>
          <w:sz w:val="20"/>
          <w:szCs w:val="20"/>
        </w:rPr>
        <w:t xml:space="preserve">; </w:t>
      </w:r>
      <w:r w:rsidRPr="00A35524">
        <w:rPr>
          <w:rFonts w:ascii="Times New Roman" w:hAnsi="Times New Roman" w:cs="Times New Roman"/>
          <w:sz w:val="20"/>
          <w:szCs w:val="20"/>
        </w:rPr>
        <w:t>SNED1</w:t>
      </w:r>
      <w:r>
        <w:rPr>
          <w:rFonts w:ascii="Times New Roman" w:hAnsi="Times New Roman" w:cs="Times New Roman"/>
          <w:sz w:val="20"/>
          <w:szCs w:val="20"/>
        </w:rPr>
        <w:t xml:space="preserve">; </w:t>
      </w:r>
      <w:r w:rsidRPr="00A35524">
        <w:rPr>
          <w:rFonts w:ascii="Times New Roman" w:hAnsi="Times New Roman" w:cs="Times New Roman"/>
          <w:sz w:val="20"/>
          <w:szCs w:val="20"/>
        </w:rPr>
        <w:t>SNRPB2</w:t>
      </w:r>
      <w:r>
        <w:rPr>
          <w:rFonts w:ascii="Times New Roman" w:hAnsi="Times New Roman" w:cs="Times New Roman"/>
          <w:sz w:val="20"/>
          <w:szCs w:val="20"/>
        </w:rPr>
        <w:t xml:space="preserve">; </w:t>
      </w:r>
      <w:r w:rsidRPr="00A35524">
        <w:rPr>
          <w:rFonts w:ascii="Times New Roman" w:hAnsi="Times New Roman" w:cs="Times New Roman"/>
          <w:sz w:val="20"/>
          <w:szCs w:val="20"/>
        </w:rPr>
        <w:t>SNU13</w:t>
      </w:r>
      <w:r>
        <w:rPr>
          <w:rFonts w:ascii="Times New Roman" w:hAnsi="Times New Roman" w:cs="Times New Roman"/>
          <w:sz w:val="20"/>
          <w:szCs w:val="20"/>
        </w:rPr>
        <w:t xml:space="preserve">; </w:t>
      </w:r>
      <w:r w:rsidRPr="00A35524">
        <w:rPr>
          <w:rFonts w:ascii="Times New Roman" w:hAnsi="Times New Roman" w:cs="Times New Roman"/>
          <w:sz w:val="20"/>
          <w:szCs w:val="20"/>
        </w:rPr>
        <w:t>SNX15</w:t>
      </w:r>
      <w:r>
        <w:rPr>
          <w:rFonts w:ascii="Times New Roman" w:hAnsi="Times New Roman" w:cs="Times New Roman"/>
          <w:sz w:val="20"/>
          <w:szCs w:val="20"/>
        </w:rPr>
        <w:t xml:space="preserve">; </w:t>
      </w:r>
      <w:r w:rsidRPr="00A35524">
        <w:rPr>
          <w:rFonts w:ascii="Times New Roman" w:hAnsi="Times New Roman" w:cs="Times New Roman"/>
          <w:sz w:val="20"/>
          <w:szCs w:val="20"/>
        </w:rPr>
        <w:t>SNX18</w:t>
      </w:r>
      <w:r>
        <w:rPr>
          <w:rFonts w:ascii="Times New Roman" w:hAnsi="Times New Roman" w:cs="Times New Roman"/>
          <w:sz w:val="20"/>
          <w:szCs w:val="20"/>
        </w:rPr>
        <w:t xml:space="preserve">; </w:t>
      </w:r>
      <w:r w:rsidRPr="00A35524">
        <w:rPr>
          <w:rFonts w:ascii="Times New Roman" w:hAnsi="Times New Roman" w:cs="Times New Roman"/>
          <w:sz w:val="20"/>
          <w:szCs w:val="20"/>
        </w:rPr>
        <w:t>SNX2</w:t>
      </w:r>
      <w:r>
        <w:rPr>
          <w:rFonts w:ascii="Times New Roman" w:hAnsi="Times New Roman" w:cs="Times New Roman"/>
          <w:sz w:val="20"/>
          <w:szCs w:val="20"/>
        </w:rPr>
        <w:t xml:space="preserve">; </w:t>
      </w:r>
      <w:r w:rsidRPr="00A35524">
        <w:rPr>
          <w:rFonts w:ascii="Times New Roman" w:hAnsi="Times New Roman" w:cs="Times New Roman"/>
          <w:sz w:val="20"/>
          <w:szCs w:val="20"/>
        </w:rPr>
        <w:t>SNX5</w:t>
      </w:r>
      <w:r>
        <w:rPr>
          <w:rFonts w:ascii="Times New Roman" w:hAnsi="Times New Roman" w:cs="Times New Roman"/>
          <w:sz w:val="20"/>
          <w:szCs w:val="20"/>
        </w:rPr>
        <w:t xml:space="preserve">; </w:t>
      </w:r>
      <w:r w:rsidRPr="00A35524">
        <w:rPr>
          <w:rFonts w:ascii="Times New Roman" w:hAnsi="Times New Roman" w:cs="Times New Roman"/>
          <w:sz w:val="20"/>
          <w:szCs w:val="20"/>
        </w:rPr>
        <w:t>SNX9</w:t>
      </w:r>
      <w:r>
        <w:rPr>
          <w:rFonts w:ascii="Times New Roman" w:hAnsi="Times New Roman" w:cs="Times New Roman"/>
          <w:sz w:val="20"/>
          <w:szCs w:val="20"/>
        </w:rPr>
        <w:t xml:space="preserve">; </w:t>
      </w:r>
      <w:r w:rsidRPr="00A35524">
        <w:rPr>
          <w:rFonts w:ascii="Times New Roman" w:hAnsi="Times New Roman" w:cs="Times New Roman"/>
          <w:sz w:val="20"/>
          <w:szCs w:val="20"/>
        </w:rPr>
        <w:t>SOD1</w:t>
      </w:r>
      <w:r>
        <w:rPr>
          <w:rFonts w:ascii="Times New Roman" w:hAnsi="Times New Roman" w:cs="Times New Roman"/>
          <w:sz w:val="20"/>
          <w:szCs w:val="20"/>
        </w:rPr>
        <w:t xml:space="preserve">; </w:t>
      </w:r>
      <w:r w:rsidRPr="00A35524">
        <w:rPr>
          <w:rFonts w:ascii="Times New Roman" w:hAnsi="Times New Roman" w:cs="Times New Roman"/>
          <w:sz w:val="20"/>
          <w:szCs w:val="20"/>
        </w:rPr>
        <w:t>SOD2</w:t>
      </w:r>
      <w:r>
        <w:rPr>
          <w:rFonts w:ascii="Times New Roman" w:hAnsi="Times New Roman" w:cs="Times New Roman"/>
          <w:sz w:val="20"/>
          <w:szCs w:val="20"/>
        </w:rPr>
        <w:t xml:space="preserve">; </w:t>
      </w:r>
      <w:r w:rsidRPr="00A35524">
        <w:rPr>
          <w:rFonts w:ascii="Times New Roman" w:hAnsi="Times New Roman" w:cs="Times New Roman"/>
          <w:sz w:val="20"/>
          <w:szCs w:val="20"/>
        </w:rPr>
        <w:t>SOD3</w:t>
      </w:r>
      <w:r>
        <w:rPr>
          <w:rFonts w:ascii="Times New Roman" w:hAnsi="Times New Roman" w:cs="Times New Roman"/>
          <w:sz w:val="20"/>
          <w:szCs w:val="20"/>
        </w:rPr>
        <w:t xml:space="preserve">; </w:t>
      </w:r>
      <w:r w:rsidRPr="00A35524">
        <w:rPr>
          <w:rFonts w:ascii="Times New Roman" w:hAnsi="Times New Roman" w:cs="Times New Roman"/>
          <w:sz w:val="20"/>
          <w:szCs w:val="20"/>
        </w:rPr>
        <w:t>SORBS1</w:t>
      </w:r>
      <w:r>
        <w:rPr>
          <w:rFonts w:ascii="Times New Roman" w:hAnsi="Times New Roman" w:cs="Times New Roman"/>
          <w:sz w:val="20"/>
          <w:szCs w:val="20"/>
        </w:rPr>
        <w:t xml:space="preserve">; </w:t>
      </w:r>
      <w:r w:rsidRPr="00A35524">
        <w:rPr>
          <w:rFonts w:ascii="Times New Roman" w:hAnsi="Times New Roman" w:cs="Times New Roman"/>
          <w:sz w:val="20"/>
          <w:szCs w:val="20"/>
        </w:rPr>
        <w:t>SORCS2</w:t>
      </w:r>
      <w:r>
        <w:rPr>
          <w:rFonts w:ascii="Times New Roman" w:hAnsi="Times New Roman" w:cs="Times New Roman"/>
          <w:sz w:val="20"/>
          <w:szCs w:val="20"/>
        </w:rPr>
        <w:t xml:space="preserve">; </w:t>
      </w:r>
      <w:r w:rsidRPr="00A35524">
        <w:rPr>
          <w:rFonts w:ascii="Times New Roman" w:hAnsi="Times New Roman" w:cs="Times New Roman"/>
          <w:sz w:val="20"/>
          <w:szCs w:val="20"/>
        </w:rPr>
        <w:t>SORD</w:t>
      </w:r>
      <w:r>
        <w:rPr>
          <w:rFonts w:ascii="Times New Roman" w:hAnsi="Times New Roman" w:cs="Times New Roman"/>
          <w:sz w:val="20"/>
          <w:szCs w:val="20"/>
        </w:rPr>
        <w:t xml:space="preserve">; </w:t>
      </w:r>
      <w:r w:rsidRPr="00A35524">
        <w:rPr>
          <w:rFonts w:ascii="Times New Roman" w:hAnsi="Times New Roman" w:cs="Times New Roman"/>
          <w:sz w:val="20"/>
          <w:szCs w:val="20"/>
        </w:rPr>
        <w:t>SORT1</w:t>
      </w:r>
      <w:r>
        <w:rPr>
          <w:rFonts w:ascii="Times New Roman" w:hAnsi="Times New Roman" w:cs="Times New Roman"/>
          <w:sz w:val="20"/>
          <w:szCs w:val="20"/>
        </w:rPr>
        <w:t xml:space="preserve">; </w:t>
      </w:r>
      <w:r w:rsidRPr="00A35524">
        <w:rPr>
          <w:rFonts w:ascii="Times New Roman" w:hAnsi="Times New Roman" w:cs="Times New Roman"/>
          <w:sz w:val="20"/>
          <w:szCs w:val="20"/>
        </w:rPr>
        <w:t>SOST</w:t>
      </w:r>
      <w:r>
        <w:rPr>
          <w:rFonts w:ascii="Times New Roman" w:hAnsi="Times New Roman" w:cs="Times New Roman"/>
          <w:sz w:val="20"/>
          <w:szCs w:val="20"/>
        </w:rPr>
        <w:t xml:space="preserve">; </w:t>
      </w:r>
      <w:r w:rsidRPr="00A35524">
        <w:rPr>
          <w:rFonts w:ascii="Times New Roman" w:hAnsi="Times New Roman" w:cs="Times New Roman"/>
          <w:sz w:val="20"/>
          <w:szCs w:val="20"/>
        </w:rPr>
        <w:t>SOWAHA</w:t>
      </w:r>
      <w:r>
        <w:rPr>
          <w:rFonts w:ascii="Times New Roman" w:hAnsi="Times New Roman" w:cs="Times New Roman"/>
          <w:sz w:val="20"/>
          <w:szCs w:val="20"/>
        </w:rPr>
        <w:t xml:space="preserve">; </w:t>
      </w:r>
      <w:r w:rsidRPr="00A35524">
        <w:rPr>
          <w:rFonts w:ascii="Times New Roman" w:hAnsi="Times New Roman" w:cs="Times New Roman"/>
          <w:sz w:val="20"/>
          <w:szCs w:val="20"/>
        </w:rPr>
        <w:t>SOX2</w:t>
      </w:r>
      <w:r>
        <w:rPr>
          <w:rFonts w:ascii="Times New Roman" w:hAnsi="Times New Roman" w:cs="Times New Roman"/>
          <w:sz w:val="20"/>
          <w:szCs w:val="20"/>
        </w:rPr>
        <w:t xml:space="preserve">; </w:t>
      </w:r>
      <w:r w:rsidRPr="00A35524">
        <w:rPr>
          <w:rFonts w:ascii="Times New Roman" w:hAnsi="Times New Roman" w:cs="Times New Roman"/>
          <w:sz w:val="20"/>
          <w:szCs w:val="20"/>
        </w:rPr>
        <w:t>SOX9</w:t>
      </w:r>
      <w:r>
        <w:rPr>
          <w:rFonts w:ascii="Times New Roman" w:hAnsi="Times New Roman" w:cs="Times New Roman"/>
          <w:sz w:val="20"/>
          <w:szCs w:val="20"/>
        </w:rPr>
        <w:t xml:space="preserve">; </w:t>
      </w:r>
      <w:r w:rsidRPr="00A35524">
        <w:rPr>
          <w:rFonts w:ascii="Times New Roman" w:hAnsi="Times New Roman" w:cs="Times New Roman"/>
          <w:sz w:val="20"/>
          <w:szCs w:val="20"/>
        </w:rPr>
        <w:t>SPACA5_SPACA5B</w:t>
      </w:r>
      <w:r>
        <w:rPr>
          <w:rFonts w:ascii="Times New Roman" w:hAnsi="Times New Roman" w:cs="Times New Roman"/>
          <w:sz w:val="20"/>
          <w:szCs w:val="20"/>
        </w:rPr>
        <w:t xml:space="preserve">; </w:t>
      </w:r>
      <w:r w:rsidRPr="00A35524">
        <w:rPr>
          <w:rFonts w:ascii="Times New Roman" w:hAnsi="Times New Roman" w:cs="Times New Roman"/>
          <w:sz w:val="20"/>
          <w:szCs w:val="20"/>
        </w:rPr>
        <w:t>SPAG1</w:t>
      </w:r>
      <w:r>
        <w:rPr>
          <w:rFonts w:ascii="Times New Roman" w:hAnsi="Times New Roman" w:cs="Times New Roman"/>
          <w:sz w:val="20"/>
          <w:szCs w:val="20"/>
        </w:rPr>
        <w:t xml:space="preserve">; </w:t>
      </w:r>
      <w:r w:rsidRPr="00A35524">
        <w:rPr>
          <w:rFonts w:ascii="Times New Roman" w:hAnsi="Times New Roman" w:cs="Times New Roman"/>
          <w:sz w:val="20"/>
          <w:szCs w:val="20"/>
        </w:rPr>
        <w:t>SPARC</w:t>
      </w:r>
      <w:r>
        <w:rPr>
          <w:rFonts w:ascii="Times New Roman" w:hAnsi="Times New Roman" w:cs="Times New Roman"/>
          <w:sz w:val="20"/>
          <w:szCs w:val="20"/>
        </w:rPr>
        <w:t xml:space="preserve">; </w:t>
      </w:r>
      <w:r w:rsidRPr="00A35524">
        <w:rPr>
          <w:rFonts w:ascii="Times New Roman" w:hAnsi="Times New Roman" w:cs="Times New Roman"/>
          <w:sz w:val="20"/>
          <w:szCs w:val="20"/>
        </w:rPr>
        <w:t>SPARCL1</w:t>
      </w:r>
      <w:r>
        <w:rPr>
          <w:rFonts w:ascii="Times New Roman" w:hAnsi="Times New Roman" w:cs="Times New Roman"/>
          <w:sz w:val="20"/>
          <w:szCs w:val="20"/>
        </w:rPr>
        <w:t xml:space="preserve">; </w:t>
      </w:r>
      <w:r w:rsidRPr="00A35524">
        <w:rPr>
          <w:rFonts w:ascii="Times New Roman" w:hAnsi="Times New Roman" w:cs="Times New Roman"/>
          <w:sz w:val="20"/>
          <w:szCs w:val="20"/>
        </w:rPr>
        <w:t>SPART</w:t>
      </w:r>
      <w:r>
        <w:rPr>
          <w:rFonts w:ascii="Times New Roman" w:hAnsi="Times New Roman" w:cs="Times New Roman"/>
          <w:sz w:val="20"/>
          <w:szCs w:val="20"/>
        </w:rPr>
        <w:t xml:space="preserve">; </w:t>
      </w:r>
      <w:r w:rsidRPr="00A35524">
        <w:rPr>
          <w:rFonts w:ascii="Times New Roman" w:hAnsi="Times New Roman" w:cs="Times New Roman"/>
          <w:sz w:val="20"/>
          <w:szCs w:val="20"/>
        </w:rPr>
        <w:t>SPESP1</w:t>
      </w:r>
      <w:r>
        <w:rPr>
          <w:rFonts w:ascii="Times New Roman" w:hAnsi="Times New Roman" w:cs="Times New Roman"/>
          <w:sz w:val="20"/>
          <w:szCs w:val="20"/>
        </w:rPr>
        <w:t xml:space="preserve">; </w:t>
      </w:r>
      <w:r w:rsidRPr="00A35524">
        <w:rPr>
          <w:rFonts w:ascii="Times New Roman" w:hAnsi="Times New Roman" w:cs="Times New Roman"/>
          <w:sz w:val="20"/>
          <w:szCs w:val="20"/>
        </w:rPr>
        <w:t>SPINK1</w:t>
      </w:r>
      <w:r>
        <w:rPr>
          <w:rFonts w:ascii="Times New Roman" w:hAnsi="Times New Roman" w:cs="Times New Roman"/>
          <w:sz w:val="20"/>
          <w:szCs w:val="20"/>
        </w:rPr>
        <w:t xml:space="preserve">; </w:t>
      </w:r>
      <w:r w:rsidRPr="00A35524">
        <w:rPr>
          <w:rFonts w:ascii="Times New Roman" w:hAnsi="Times New Roman" w:cs="Times New Roman"/>
          <w:sz w:val="20"/>
          <w:szCs w:val="20"/>
        </w:rPr>
        <w:t>SPINK2</w:t>
      </w:r>
      <w:r>
        <w:rPr>
          <w:rFonts w:ascii="Times New Roman" w:hAnsi="Times New Roman" w:cs="Times New Roman"/>
          <w:sz w:val="20"/>
          <w:szCs w:val="20"/>
        </w:rPr>
        <w:t xml:space="preserve">; </w:t>
      </w:r>
      <w:r w:rsidRPr="00A35524">
        <w:rPr>
          <w:rFonts w:ascii="Times New Roman" w:hAnsi="Times New Roman" w:cs="Times New Roman"/>
          <w:sz w:val="20"/>
          <w:szCs w:val="20"/>
        </w:rPr>
        <w:t>SPINK4</w:t>
      </w:r>
      <w:r>
        <w:rPr>
          <w:rFonts w:ascii="Times New Roman" w:hAnsi="Times New Roman" w:cs="Times New Roman"/>
          <w:sz w:val="20"/>
          <w:szCs w:val="20"/>
        </w:rPr>
        <w:t xml:space="preserve">; </w:t>
      </w:r>
      <w:r w:rsidRPr="00A35524">
        <w:rPr>
          <w:rFonts w:ascii="Times New Roman" w:hAnsi="Times New Roman" w:cs="Times New Roman"/>
          <w:sz w:val="20"/>
          <w:szCs w:val="20"/>
        </w:rPr>
        <w:t>SPINK5</w:t>
      </w:r>
      <w:r>
        <w:rPr>
          <w:rFonts w:ascii="Times New Roman" w:hAnsi="Times New Roman" w:cs="Times New Roman"/>
          <w:sz w:val="20"/>
          <w:szCs w:val="20"/>
        </w:rPr>
        <w:t xml:space="preserve">; </w:t>
      </w:r>
      <w:r w:rsidRPr="00A35524">
        <w:rPr>
          <w:rFonts w:ascii="Times New Roman" w:hAnsi="Times New Roman" w:cs="Times New Roman"/>
          <w:sz w:val="20"/>
          <w:szCs w:val="20"/>
        </w:rPr>
        <w:t>SPINK6</w:t>
      </w:r>
      <w:r>
        <w:rPr>
          <w:rFonts w:ascii="Times New Roman" w:hAnsi="Times New Roman" w:cs="Times New Roman"/>
          <w:sz w:val="20"/>
          <w:szCs w:val="20"/>
        </w:rPr>
        <w:t xml:space="preserve">; </w:t>
      </w:r>
      <w:r w:rsidRPr="00A35524">
        <w:rPr>
          <w:rFonts w:ascii="Times New Roman" w:hAnsi="Times New Roman" w:cs="Times New Roman"/>
          <w:sz w:val="20"/>
          <w:szCs w:val="20"/>
        </w:rPr>
        <w:t>SPINK8</w:t>
      </w:r>
      <w:r>
        <w:rPr>
          <w:rFonts w:ascii="Times New Roman" w:hAnsi="Times New Roman" w:cs="Times New Roman"/>
          <w:sz w:val="20"/>
          <w:szCs w:val="20"/>
        </w:rPr>
        <w:t xml:space="preserve">; </w:t>
      </w:r>
      <w:r w:rsidRPr="00A35524">
        <w:rPr>
          <w:rFonts w:ascii="Times New Roman" w:hAnsi="Times New Roman" w:cs="Times New Roman"/>
          <w:sz w:val="20"/>
          <w:szCs w:val="20"/>
        </w:rPr>
        <w:t>SPINT1</w:t>
      </w:r>
      <w:r>
        <w:rPr>
          <w:rFonts w:ascii="Times New Roman" w:hAnsi="Times New Roman" w:cs="Times New Roman"/>
          <w:sz w:val="20"/>
          <w:szCs w:val="20"/>
        </w:rPr>
        <w:t xml:space="preserve">; </w:t>
      </w:r>
      <w:r w:rsidRPr="00A35524">
        <w:rPr>
          <w:rFonts w:ascii="Times New Roman" w:hAnsi="Times New Roman" w:cs="Times New Roman"/>
          <w:sz w:val="20"/>
          <w:szCs w:val="20"/>
        </w:rPr>
        <w:t>SPINT2</w:t>
      </w:r>
      <w:r>
        <w:rPr>
          <w:rFonts w:ascii="Times New Roman" w:hAnsi="Times New Roman" w:cs="Times New Roman"/>
          <w:sz w:val="20"/>
          <w:szCs w:val="20"/>
        </w:rPr>
        <w:t xml:space="preserve">; </w:t>
      </w:r>
      <w:r w:rsidRPr="00A35524">
        <w:rPr>
          <w:rFonts w:ascii="Times New Roman" w:hAnsi="Times New Roman" w:cs="Times New Roman"/>
          <w:sz w:val="20"/>
          <w:szCs w:val="20"/>
        </w:rPr>
        <w:t>SPINT3</w:t>
      </w:r>
      <w:r>
        <w:rPr>
          <w:rFonts w:ascii="Times New Roman" w:hAnsi="Times New Roman" w:cs="Times New Roman"/>
          <w:sz w:val="20"/>
          <w:szCs w:val="20"/>
        </w:rPr>
        <w:t xml:space="preserve">; </w:t>
      </w:r>
      <w:r w:rsidRPr="00A35524">
        <w:rPr>
          <w:rFonts w:ascii="Times New Roman" w:hAnsi="Times New Roman" w:cs="Times New Roman"/>
          <w:sz w:val="20"/>
          <w:szCs w:val="20"/>
        </w:rPr>
        <w:t>SPOCK1</w:t>
      </w:r>
      <w:r>
        <w:rPr>
          <w:rFonts w:ascii="Times New Roman" w:hAnsi="Times New Roman" w:cs="Times New Roman"/>
          <w:sz w:val="20"/>
          <w:szCs w:val="20"/>
        </w:rPr>
        <w:t xml:space="preserve">; </w:t>
      </w:r>
      <w:r w:rsidRPr="00A35524">
        <w:rPr>
          <w:rFonts w:ascii="Times New Roman" w:hAnsi="Times New Roman" w:cs="Times New Roman"/>
          <w:sz w:val="20"/>
          <w:szCs w:val="20"/>
        </w:rPr>
        <w:t>SPON1</w:t>
      </w:r>
      <w:r>
        <w:rPr>
          <w:rFonts w:ascii="Times New Roman" w:hAnsi="Times New Roman" w:cs="Times New Roman"/>
          <w:sz w:val="20"/>
          <w:szCs w:val="20"/>
        </w:rPr>
        <w:t xml:space="preserve">; </w:t>
      </w:r>
      <w:r w:rsidRPr="00A35524">
        <w:rPr>
          <w:rFonts w:ascii="Times New Roman" w:hAnsi="Times New Roman" w:cs="Times New Roman"/>
          <w:sz w:val="20"/>
          <w:szCs w:val="20"/>
        </w:rPr>
        <w:t>SPON2</w:t>
      </w:r>
      <w:r>
        <w:rPr>
          <w:rFonts w:ascii="Times New Roman" w:hAnsi="Times New Roman" w:cs="Times New Roman"/>
          <w:sz w:val="20"/>
          <w:szCs w:val="20"/>
        </w:rPr>
        <w:t xml:space="preserve">; </w:t>
      </w:r>
      <w:r w:rsidRPr="00A35524">
        <w:rPr>
          <w:rFonts w:ascii="Times New Roman" w:hAnsi="Times New Roman" w:cs="Times New Roman"/>
          <w:sz w:val="20"/>
          <w:szCs w:val="20"/>
        </w:rPr>
        <w:t>SPP1</w:t>
      </w:r>
      <w:r>
        <w:rPr>
          <w:rFonts w:ascii="Times New Roman" w:hAnsi="Times New Roman" w:cs="Times New Roman"/>
          <w:sz w:val="20"/>
          <w:szCs w:val="20"/>
        </w:rPr>
        <w:t xml:space="preserve">; </w:t>
      </w:r>
      <w:r w:rsidRPr="00A35524">
        <w:rPr>
          <w:rFonts w:ascii="Times New Roman" w:hAnsi="Times New Roman" w:cs="Times New Roman"/>
          <w:sz w:val="20"/>
          <w:szCs w:val="20"/>
        </w:rPr>
        <w:t>SPRED2</w:t>
      </w:r>
      <w:r>
        <w:rPr>
          <w:rFonts w:ascii="Times New Roman" w:hAnsi="Times New Roman" w:cs="Times New Roman"/>
          <w:sz w:val="20"/>
          <w:szCs w:val="20"/>
        </w:rPr>
        <w:t xml:space="preserve">; </w:t>
      </w:r>
      <w:r w:rsidRPr="00A35524">
        <w:rPr>
          <w:rFonts w:ascii="Times New Roman" w:hAnsi="Times New Roman" w:cs="Times New Roman"/>
          <w:sz w:val="20"/>
          <w:szCs w:val="20"/>
        </w:rPr>
        <w:t>SPRING1</w:t>
      </w:r>
      <w:r>
        <w:rPr>
          <w:rFonts w:ascii="Times New Roman" w:hAnsi="Times New Roman" w:cs="Times New Roman"/>
          <w:sz w:val="20"/>
          <w:szCs w:val="20"/>
        </w:rPr>
        <w:t xml:space="preserve">; </w:t>
      </w:r>
      <w:r w:rsidRPr="00A35524">
        <w:rPr>
          <w:rFonts w:ascii="Times New Roman" w:hAnsi="Times New Roman" w:cs="Times New Roman"/>
          <w:sz w:val="20"/>
          <w:szCs w:val="20"/>
        </w:rPr>
        <w:t>SPRR1B</w:t>
      </w:r>
      <w:r>
        <w:rPr>
          <w:rFonts w:ascii="Times New Roman" w:hAnsi="Times New Roman" w:cs="Times New Roman"/>
          <w:sz w:val="20"/>
          <w:szCs w:val="20"/>
        </w:rPr>
        <w:t xml:space="preserve">; </w:t>
      </w:r>
      <w:r w:rsidRPr="00A35524">
        <w:rPr>
          <w:rFonts w:ascii="Times New Roman" w:hAnsi="Times New Roman" w:cs="Times New Roman"/>
          <w:sz w:val="20"/>
          <w:szCs w:val="20"/>
        </w:rPr>
        <w:t>SPRR3</w:t>
      </w:r>
      <w:r>
        <w:rPr>
          <w:rFonts w:ascii="Times New Roman" w:hAnsi="Times New Roman" w:cs="Times New Roman"/>
          <w:sz w:val="20"/>
          <w:szCs w:val="20"/>
        </w:rPr>
        <w:t xml:space="preserve">; </w:t>
      </w:r>
      <w:r w:rsidRPr="00A35524">
        <w:rPr>
          <w:rFonts w:ascii="Times New Roman" w:hAnsi="Times New Roman" w:cs="Times New Roman"/>
          <w:sz w:val="20"/>
          <w:szCs w:val="20"/>
        </w:rPr>
        <w:t>SPRY2</w:t>
      </w:r>
      <w:r>
        <w:rPr>
          <w:rFonts w:ascii="Times New Roman" w:hAnsi="Times New Roman" w:cs="Times New Roman"/>
          <w:sz w:val="20"/>
          <w:szCs w:val="20"/>
        </w:rPr>
        <w:t xml:space="preserve">; </w:t>
      </w:r>
      <w:r w:rsidRPr="00A35524">
        <w:rPr>
          <w:rFonts w:ascii="Times New Roman" w:hAnsi="Times New Roman" w:cs="Times New Roman"/>
          <w:sz w:val="20"/>
          <w:szCs w:val="20"/>
        </w:rPr>
        <w:t>SPTBN2</w:t>
      </w:r>
      <w:r>
        <w:rPr>
          <w:rFonts w:ascii="Times New Roman" w:hAnsi="Times New Roman" w:cs="Times New Roman"/>
          <w:sz w:val="20"/>
          <w:szCs w:val="20"/>
        </w:rPr>
        <w:t xml:space="preserve">; </w:t>
      </w:r>
      <w:r w:rsidRPr="00A35524">
        <w:rPr>
          <w:rFonts w:ascii="Times New Roman" w:hAnsi="Times New Roman" w:cs="Times New Roman"/>
          <w:sz w:val="20"/>
          <w:szCs w:val="20"/>
        </w:rPr>
        <w:t>SPTLC1</w:t>
      </w:r>
      <w:r>
        <w:rPr>
          <w:rFonts w:ascii="Times New Roman" w:hAnsi="Times New Roman" w:cs="Times New Roman"/>
          <w:sz w:val="20"/>
          <w:szCs w:val="20"/>
        </w:rPr>
        <w:t xml:space="preserve">; </w:t>
      </w:r>
      <w:r w:rsidRPr="00A35524">
        <w:rPr>
          <w:rFonts w:ascii="Times New Roman" w:hAnsi="Times New Roman" w:cs="Times New Roman"/>
          <w:sz w:val="20"/>
          <w:szCs w:val="20"/>
        </w:rPr>
        <w:t>SRC</w:t>
      </w:r>
      <w:r>
        <w:rPr>
          <w:rFonts w:ascii="Times New Roman" w:hAnsi="Times New Roman" w:cs="Times New Roman"/>
          <w:sz w:val="20"/>
          <w:szCs w:val="20"/>
        </w:rPr>
        <w:t xml:space="preserve">; </w:t>
      </w:r>
      <w:r w:rsidRPr="00A35524">
        <w:rPr>
          <w:rFonts w:ascii="Times New Roman" w:hAnsi="Times New Roman" w:cs="Times New Roman"/>
          <w:sz w:val="20"/>
          <w:szCs w:val="20"/>
        </w:rPr>
        <w:t>SRP14</w:t>
      </w:r>
      <w:r>
        <w:rPr>
          <w:rFonts w:ascii="Times New Roman" w:hAnsi="Times New Roman" w:cs="Times New Roman"/>
          <w:sz w:val="20"/>
          <w:szCs w:val="20"/>
        </w:rPr>
        <w:t xml:space="preserve">; </w:t>
      </w:r>
      <w:r w:rsidRPr="00A35524">
        <w:rPr>
          <w:rFonts w:ascii="Times New Roman" w:hAnsi="Times New Roman" w:cs="Times New Roman"/>
          <w:sz w:val="20"/>
          <w:szCs w:val="20"/>
        </w:rPr>
        <w:t>SRPK2</w:t>
      </w:r>
      <w:r>
        <w:rPr>
          <w:rFonts w:ascii="Times New Roman" w:hAnsi="Times New Roman" w:cs="Times New Roman"/>
          <w:sz w:val="20"/>
          <w:szCs w:val="20"/>
        </w:rPr>
        <w:t xml:space="preserve">; </w:t>
      </w:r>
      <w:r w:rsidRPr="00A35524">
        <w:rPr>
          <w:rFonts w:ascii="Times New Roman" w:hAnsi="Times New Roman" w:cs="Times New Roman"/>
          <w:sz w:val="20"/>
          <w:szCs w:val="20"/>
        </w:rPr>
        <w:t>SRPX</w:t>
      </w:r>
      <w:r>
        <w:rPr>
          <w:rFonts w:ascii="Times New Roman" w:hAnsi="Times New Roman" w:cs="Times New Roman"/>
          <w:sz w:val="20"/>
          <w:szCs w:val="20"/>
        </w:rPr>
        <w:t xml:space="preserve">; </w:t>
      </w:r>
      <w:r w:rsidRPr="00A35524">
        <w:rPr>
          <w:rFonts w:ascii="Times New Roman" w:hAnsi="Times New Roman" w:cs="Times New Roman"/>
          <w:sz w:val="20"/>
          <w:szCs w:val="20"/>
        </w:rPr>
        <w:t>SSB</w:t>
      </w:r>
      <w:r>
        <w:rPr>
          <w:rFonts w:ascii="Times New Roman" w:hAnsi="Times New Roman" w:cs="Times New Roman"/>
          <w:sz w:val="20"/>
          <w:szCs w:val="20"/>
        </w:rPr>
        <w:t xml:space="preserve">; </w:t>
      </w:r>
      <w:r w:rsidRPr="00A35524">
        <w:rPr>
          <w:rFonts w:ascii="Times New Roman" w:hAnsi="Times New Roman" w:cs="Times New Roman"/>
          <w:sz w:val="20"/>
          <w:szCs w:val="20"/>
        </w:rPr>
        <w:t>SSBP1</w:t>
      </w:r>
      <w:r>
        <w:rPr>
          <w:rFonts w:ascii="Times New Roman" w:hAnsi="Times New Roman" w:cs="Times New Roman"/>
          <w:sz w:val="20"/>
          <w:szCs w:val="20"/>
        </w:rPr>
        <w:t xml:space="preserve">; </w:t>
      </w:r>
      <w:r w:rsidRPr="00A35524">
        <w:rPr>
          <w:rFonts w:ascii="Times New Roman" w:hAnsi="Times New Roman" w:cs="Times New Roman"/>
          <w:sz w:val="20"/>
          <w:szCs w:val="20"/>
        </w:rPr>
        <w:t>SSC4D</w:t>
      </w:r>
      <w:r>
        <w:rPr>
          <w:rFonts w:ascii="Times New Roman" w:hAnsi="Times New Roman" w:cs="Times New Roman"/>
          <w:sz w:val="20"/>
          <w:szCs w:val="20"/>
        </w:rPr>
        <w:t xml:space="preserve">; </w:t>
      </w:r>
      <w:r w:rsidRPr="00A35524">
        <w:rPr>
          <w:rFonts w:ascii="Times New Roman" w:hAnsi="Times New Roman" w:cs="Times New Roman"/>
          <w:sz w:val="20"/>
          <w:szCs w:val="20"/>
        </w:rPr>
        <w:t>SSC5D</w:t>
      </w:r>
      <w:r>
        <w:rPr>
          <w:rFonts w:ascii="Times New Roman" w:hAnsi="Times New Roman" w:cs="Times New Roman"/>
          <w:sz w:val="20"/>
          <w:szCs w:val="20"/>
        </w:rPr>
        <w:t xml:space="preserve">; </w:t>
      </w:r>
      <w:r w:rsidRPr="00A35524">
        <w:rPr>
          <w:rFonts w:ascii="Times New Roman" w:hAnsi="Times New Roman" w:cs="Times New Roman"/>
          <w:sz w:val="20"/>
          <w:szCs w:val="20"/>
        </w:rPr>
        <w:t>SSH3</w:t>
      </w:r>
      <w:r>
        <w:rPr>
          <w:rFonts w:ascii="Times New Roman" w:hAnsi="Times New Roman" w:cs="Times New Roman"/>
          <w:sz w:val="20"/>
          <w:szCs w:val="20"/>
        </w:rPr>
        <w:t xml:space="preserve">; </w:t>
      </w:r>
      <w:r w:rsidRPr="00A35524">
        <w:rPr>
          <w:rFonts w:ascii="Times New Roman" w:hAnsi="Times New Roman" w:cs="Times New Roman"/>
          <w:sz w:val="20"/>
          <w:szCs w:val="20"/>
        </w:rPr>
        <w:t>SSNA1</w:t>
      </w:r>
      <w:r>
        <w:rPr>
          <w:rFonts w:ascii="Times New Roman" w:hAnsi="Times New Roman" w:cs="Times New Roman"/>
          <w:sz w:val="20"/>
          <w:szCs w:val="20"/>
        </w:rPr>
        <w:t xml:space="preserve">; </w:t>
      </w:r>
      <w:r w:rsidRPr="00A35524">
        <w:rPr>
          <w:rFonts w:ascii="Times New Roman" w:hAnsi="Times New Roman" w:cs="Times New Roman"/>
          <w:sz w:val="20"/>
          <w:szCs w:val="20"/>
        </w:rPr>
        <w:t>ST13</w:t>
      </w:r>
      <w:r>
        <w:rPr>
          <w:rFonts w:ascii="Times New Roman" w:hAnsi="Times New Roman" w:cs="Times New Roman"/>
          <w:sz w:val="20"/>
          <w:szCs w:val="20"/>
        </w:rPr>
        <w:t xml:space="preserve">; </w:t>
      </w:r>
      <w:r w:rsidRPr="00A35524">
        <w:rPr>
          <w:rFonts w:ascii="Times New Roman" w:hAnsi="Times New Roman" w:cs="Times New Roman"/>
          <w:sz w:val="20"/>
          <w:szCs w:val="20"/>
        </w:rPr>
        <w:t>ST3GAL1</w:t>
      </w:r>
      <w:r>
        <w:rPr>
          <w:rFonts w:ascii="Times New Roman" w:hAnsi="Times New Roman" w:cs="Times New Roman"/>
          <w:sz w:val="20"/>
          <w:szCs w:val="20"/>
        </w:rPr>
        <w:t xml:space="preserve">; </w:t>
      </w:r>
      <w:r w:rsidRPr="00A35524">
        <w:rPr>
          <w:rFonts w:ascii="Times New Roman" w:hAnsi="Times New Roman" w:cs="Times New Roman"/>
          <w:sz w:val="20"/>
          <w:szCs w:val="20"/>
        </w:rPr>
        <w:t>ST6GAL1</w:t>
      </w:r>
      <w:r>
        <w:rPr>
          <w:rFonts w:ascii="Times New Roman" w:hAnsi="Times New Roman" w:cs="Times New Roman"/>
          <w:sz w:val="20"/>
          <w:szCs w:val="20"/>
        </w:rPr>
        <w:t xml:space="preserve">; </w:t>
      </w:r>
      <w:r w:rsidRPr="00A35524">
        <w:rPr>
          <w:rFonts w:ascii="Times New Roman" w:hAnsi="Times New Roman" w:cs="Times New Roman"/>
          <w:sz w:val="20"/>
          <w:szCs w:val="20"/>
        </w:rPr>
        <w:t>ST8SIA1</w:t>
      </w:r>
      <w:r>
        <w:rPr>
          <w:rFonts w:ascii="Times New Roman" w:hAnsi="Times New Roman" w:cs="Times New Roman"/>
          <w:sz w:val="20"/>
          <w:szCs w:val="20"/>
        </w:rPr>
        <w:t xml:space="preserve">; </w:t>
      </w:r>
      <w:r w:rsidRPr="00A35524">
        <w:rPr>
          <w:rFonts w:ascii="Times New Roman" w:hAnsi="Times New Roman" w:cs="Times New Roman"/>
          <w:sz w:val="20"/>
          <w:szCs w:val="20"/>
        </w:rPr>
        <w:t>STAB2</w:t>
      </w:r>
      <w:r>
        <w:rPr>
          <w:rFonts w:ascii="Times New Roman" w:hAnsi="Times New Roman" w:cs="Times New Roman"/>
          <w:sz w:val="20"/>
          <w:szCs w:val="20"/>
        </w:rPr>
        <w:t xml:space="preserve">; </w:t>
      </w:r>
      <w:r w:rsidRPr="00A35524">
        <w:rPr>
          <w:rFonts w:ascii="Times New Roman" w:hAnsi="Times New Roman" w:cs="Times New Roman"/>
          <w:sz w:val="20"/>
          <w:szCs w:val="20"/>
        </w:rPr>
        <w:t>STAM</w:t>
      </w:r>
      <w:r>
        <w:rPr>
          <w:rFonts w:ascii="Times New Roman" w:hAnsi="Times New Roman" w:cs="Times New Roman"/>
          <w:sz w:val="20"/>
          <w:szCs w:val="20"/>
        </w:rPr>
        <w:t xml:space="preserve">; </w:t>
      </w:r>
      <w:r w:rsidRPr="00A35524">
        <w:rPr>
          <w:rFonts w:ascii="Times New Roman" w:hAnsi="Times New Roman" w:cs="Times New Roman"/>
          <w:sz w:val="20"/>
          <w:szCs w:val="20"/>
        </w:rPr>
        <w:t>STAMBP</w:t>
      </w:r>
      <w:r>
        <w:rPr>
          <w:rFonts w:ascii="Times New Roman" w:hAnsi="Times New Roman" w:cs="Times New Roman"/>
          <w:sz w:val="20"/>
          <w:szCs w:val="20"/>
        </w:rPr>
        <w:t xml:space="preserve">; </w:t>
      </w:r>
      <w:r w:rsidRPr="00A35524">
        <w:rPr>
          <w:rFonts w:ascii="Times New Roman" w:hAnsi="Times New Roman" w:cs="Times New Roman"/>
          <w:sz w:val="20"/>
          <w:szCs w:val="20"/>
        </w:rPr>
        <w:t>STAT2</w:t>
      </w:r>
      <w:r>
        <w:rPr>
          <w:rFonts w:ascii="Times New Roman" w:hAnsi="Times New Roman" w:cs="Times New Roman"/>
          <w:sz w:val="20"/>
          <w:szCs w:val="20"/>
        </w:rPr>
        <w:t xml:space="preserve">; </w:t>
      </w:r>
      <w:r w:rsidRPr="00A35524">
        <w:rPr>
          <w:rFonts w:ascii="Times New Roman" w:hAnsi="Times New Roman" w:cs="Times New Roman"/>
          <w:sz w:val="20"/>
          <w:szCs w:val="20"/>
        </w:rPr>
        <w:t>STAT5B</w:t>
      </w:r>
      <w:r>
        <w:rPr>
          <w:rFonts w:ascii="Times New Roman" w:hAnsi="Times New Roman" w:cs="Times New Roman"/>
          <w:sz w:val="20"/>
          <w:szCs w:val="20"/>
        </w:rPr>
        <w:t xml:space="preserve">; </w:t>
      </w:r>
      <w:r w:rsidRPr="00A35524">
        <w:rPr>
          <w:rFonts w:ascii="Times New Roman" w:hAnsi="Times New Roman" w:cs="Times New Roman"/>
          <w:sz w:val="20"/>
          <w:szCs w:val="20"/>
        </w:rPr>
        <w:t>STAU1</w:t>
      </w:r>
      <w:r>
        <w:rPr>
          <w:rFonts w:ascii="Times New Roman" w:hAnsi="Times New Roman" w:cs="Times New Roman"/>
          <w:sz w:val="20"/>
          <w:szCs w:val="20"/>
        </w:rPr>
        <w:t xml:space="preserve">; </w:t>
      </w:r>
      <w:r w:rsidRPr="00A35524">
        <w:rPr>
          <w:rFonts w:ascii="Times New Roman" w:hAnsi="Times New Roman" w:cs="Times New Roman"/>
          <w:sz w:val="20"/>
          <w:szCs w:val="20"/>
        </w:rPr>
        <w:t>STC1</w:t>
      </w:r>
      <w:r>
        <w:rPr>
          <w:rFonts w:ascii="Times New Roman" w:hAnsi="Times New Roman" w:cs="Times New Roman"/>
          <w:sz w:val="20"/>
          <w:szCs w:val="20"/>
        </w:rPr>
        <w:t xml:space="preserve">; </w:t>
      </w:r>
      <w:r w:rsidRPr="00A35524">
        <w:rPr>
          <w:rFonts w:ascii="Times New Roman" w:hAnsi="Times New Roman" w:cs="Times New Roman"/>
          <w:sz w:val="20"/>
          <w:szCs w:val="20"/>
        </w:rPr>
        <w:t>STC2</w:t>
      </w:r>
      <w:r>
        <w:rPr>
          <w:rFonts w:ascii="Times New Roman" w:hAnsi="Times New Roman" w:cs="Times New Roman"/>
          <w:sz w:val="20"/>
          <w:szCs w:val="20"/>
        </w:rPr>
        <w:t xml:space="preserve">; </w:t>
      </w:r>
      <w:r w:rsidRPr="00A35524">
        <w:rPr>
          <w:rFonts w:ascii="Times New Roman" w:hAnsi="Times New Roman" w:cs="Times New Roman"/>
          <w:sz w:val="20"/>
          <w:szCs w:val="20"/>
        </w:rPr>
        <w:t>STEAP4</w:t>
      </w:r>
      <w:r>
        <w:rPr>
          <w:rFonts w:ascii="Times New Roman" w:hAnsi="Times New Roman" w:cs="Times New Roman"/>
          <w:sz w:val="20"/>
          <w:szCs w:val="20"/>
        </w:rPr>
        <w:t xml:space="preserve">; </w:t>
      </w:r>
      <w:r w:rsidRPr="00A35524">
        <w:rPr>
          <w:rFonts w:ascii="Times New Roman" w:hAnsi="Times New Roman" w:cs="Times New Roman"/>
          <w:sz w:val="20"/>
          <w:szCs w:val="20"/>
        </w:rPr>
        <w:t>STIP1</w:t>
      </w:r>
      <w:r>
        <w:rPr>
          <w:rFonts w:ascii="Times New Roman" w:hAnsi="Times New Roman" w:cs="Times New Roman"/>
          <w:sz w:val="20"/>
          <w:szCs w:val="20"/>
        </w:rPr>
        <w:t xml:space="preserve">; </w:t>
      </w:r>
      <w:r w:rsidRPr="00A35524">
        <w:rPr>
          <w:rFonts w:ascii="Times New Roman" w:hAnsi="Times New Roman" w:cs="Times New Roman"/>
          <w:sz w:val="20"/>
          <w:szCs w:val="20"/>
        </w:rPr>
        <w:t>STK11</w:t>
      </w:r>
      <w:r>
        <w:rPr>
          <w:rFonts w:ascii="Times New Roman" w:hAnsi="Times New Roman" w:cs="Times New Roman"/>
          <w:sz w:val="20"/>
          <w:szCs w:val="20"/>
        </w:rPr>
        <w:t xml:space="preserve">; </w:t>
      </w:r>
      <w:r w:rsidRPr="00A35524">
        <w:rPr>
          <w:rFonts w:ascii="Times New Roman" w:hAnsi="Times New Roman" w:cs="Times New Roman"/>
          <w:sz w:val="20"/>
          <w:szCs w:val="20"/>
        </w:rPr>
        <w:t>STK24</w:t>
      </w:r>
      <w:r>
        <w:rPr>
          <w:rFonts w:ascii="Times New Roman" w:hAnsi="Times New Roman" w:cs="Times New Roman"/>
          <w:sz w:val="20"/>
          <w:szCs w:val="20"/>
        </w:rPr>
        <w:t xml:space="preserve">; </w:t>
      </w:r>
      <w:r w:rsidRPr="00A35524">
        <w:rPr>
          <w:rFonts w:ascii="Times New Roman" w:hAnsi="Times New Roman" w:cs="Times New Roman"/>
          <w:sz w:val="20"/>
          <w:szCs w:val="20"/>
        </w:rPr>
        <w:t>STK4</w:t>
      </w:r>
      <w:r>
        <w:rPr>
          <w:rFonts w:ascii="Times New Roman" w:hAnsi="Times New Roman" w:cs="Times New Roman"/>
          <w:sz w:val="20"/>
          <w:szCs w:val="20"/>
        </w:rPr>
        <w:t xml:space="preserve">; </w:t>
      </w:r>
      <w:r w:rsidRPr="00A35524">
        <w:rPr>
          <w:rFonts w:ascii="Times New Roman" w:hAnsi="Times New Roman" w:cs="Times New Roman"/>
          <w:sz w:val="20"/>
          <w:szCs w:val="20"/>
        </w:rPr>
        <w:t>STOML2</w:t>
      </w:r>
      <w:r>
        <w:rPr>
          <w:rFonts w:ascii="Times New Roman" w:hAnsi="Times New Roman" w:cs="Times New Roman"/>
          <w:sz w:val="20"/>
          <w:szCs w:val="20"/>
        </w:rPr>
        <w:t xml:space="preserve">; </w:t>
      </w:r>
      <w:r w:rsidRPr="00A35524">
        <w:rPr>
          <w:rFonts w:ascii="Times New Roman" w:hAnsi="Times New Roman" w:cs="Times New Roman"/>
          <w:sz w:val="20"/>
          <w:szCs w:val="20"/>
        </w:rPr>
        <w:t>STX16</w:t>
      </w:r>
      <w:r>
        <w:rPr>
          <w:rFonts w:ascii="Times New Roman" w:hAnsi="Times New Roman" w:cs="Times New Roman"/>
          <w:sz w:val="20"/>
          <w:szCs w:val="20"/>
        </w:rPr>
        <w:t xml:space="preserve">; </w:t>
      </w:r>
      <w:r w:rsidRPr="00A35524">
        <w:rPr>
          <w:rFonts w:ascii="Times New Roman" w:hAnsi="Times New Roman" w:cs="Times New Roman"/>
          <w:sz w:val="20"/>
          <w:szCs w:val="20"/>
        </w:rPr>
        <w:t>STX1B</w:t>
      </w:r>
      <w:r>
        <w:rPr>
          <w:rFonts w:ascii="Times New Roman" w:hAnsi="Times New Roman" w:cs="Times New Roman"/>
          <w:sz w:val="20"/>
          <w:szCs w:val="20"/>
        </w:rPr>
        <w:t xml:space="preserve">; </w:t>
      </w:r>
      <w:r w:rsidRPr="00A35524">
        <w:rPr>
          <w:rFonts w:ascii="Times New Roman" w:hAnsi="Times New Roman" w:cs="Times New Roman"/>
          <w:sz w:val="20"/>
          <w:szCs w:val="20"/>
        </w:rPr>
        <w:t>STX3</w:t>
      </w:r>
      <w:r>
        <w:rPr>
          <w:rFonts w:ascii="Times New Roman" w:hAnsi="Times New Roman" w:cs="Times New Roman"/>
          <w:sz w:val="20"/>
          <w:szCs w:val="20"/>
        </w:rPr>
        <w:t xml:space="preserve">; </w:t>
      </w:r>
      <w:r w:rsidRPr="00A35524">
        <w:rPr>
          <w:rFonts w:ascii="Times New Roman" w:hAnsi="Times New Roman" w:cs="Times New Roman"/>
          <w:sz w:val="20"/>
          <w:szCs w:val="20"/>
        </w:rPr>
        <w:t>STX4</w:t>
      </w:r>
      <w:r>
        <w:rPr>
          <w:rFonts w:ascii="Times New Roman" w:hAnsi="Times New Roman" w:cs="Times New Roman"/>
          <w:sz w:val="20"/>
          <w:szCs w:val="20"/>
        </w:rPr>
        <w:t xml:space="preserve">; </w:t>
      </w:r>
      <w:r w:rsidRPr="00A35524">
        <w:rPr>
          <w:rFonts w:ascii="Times New Roman" w:hAnsi="Times New Roman" w:cs="Times New Roman"/>
          <w:sz w:val="20"/>
          <w:szCs w:val="20"/>
        </w:rPr>
        <w:t>STX5</w:t>
      </w:r>
      <w:r>
        <w:rPr>
          <w:rFonts w:ascii="Times New Roman" w:hAnsi="Times New Roman" w:cs="Times New Roman"/>
          <w:sz w:val="20"/>
          <w:szCs w:val="20"/>
        </w:rPr>
        <w:t xml:space="preserve">; </w:t>
      </w:r>
      <w:r w:rsidRPr="00A35524">
        <w:rPr>
          <w:rFonts w:ascii="Times New Roman" w:hAnsi="Times New Roman" w:cs="Times New Roman"/>
          <w:sz w:val="20"/>
          <w:szCs w:val="20"/>
        </w:rPr>
        <w:t>STX6</w:t>
      </w:r>
      <w:r>
        <w:rPr>
          <w:rFonts w:ascii="Times New Roman" w:hAnsi="Times New Roman" w:cs="Times New Roman"/>
          <w:sz w:val="20"/>
          <w:szCs w:val="20"/>
        </w:rPr>
        <w:t xml:space="preserve">; </w:t>
      </w:r>
      <w:r w:rsidRPr="00A35524">
        <w:rPr>
          <w:rFonts w:ascii="Times New Roman" w:hAnsi="Times New Roman" w:cs="Times New Roman"/>
          <w:sz w:val="20"/>
          <w:szCs w:val="20"/>
        </w:rPr>
        <w:t>STX7</w:t>
      </w:r>
      <w:r>
        <w:rPr>
          <w:rFonts w:ascii="Times New Roman" w:hAnsi="Times New Roman" w:cs="Times New Roman"/>
          <w:sz w:val="20"/>
          <w:szCs w:val="20"/>
        </w:rPr>
        <w:t xml:space="preserve">; </w:t>
      </w:r>
      <w:r w:rsidRPr="00A35524">
        <w:rPr>
          <w:rFonts w:ascii="Times New Roman" w:hAnsi="Times New Roman" w:cs="Times New Roman"/>
          <w:sz w:val="20"/>
          <w:szCs w:val="20"/>
        </w:rPr>
        <w:t>STX8</w:t>
      </w:r>
      <w:r>
        <w:rPr>
          <w:rFonts w:ascii="Times New Roman" w:hAnsi="Times New Roman" w:cs="Times New Roman"/>
          <w:sz w:val="20"/>
          <w:szCs w:val="20"/>
        </w:rPr>
        <w:t xml:space="preserve">; </w:t>
      </w:r>
      <w:r w:rsidRPr="00A35524">
        <w:rPr>
          <w:rFonts w:ascii="Times New Roman" w:hAnsi="Times New Roman" w:cs="Times New Roman"/>
          <w:sz w:val="20"/>
          <w:szCs w:val="20"/>
        </w:rPr>
        <w:t>STXBP1</w:t>
      </w:r>
      <w:r>
        <w:rPr>
          <w:rFonts w:ascii="Times New Roman" w:hAnsi="Times New Roman" w:cs="Times New Roman"/>
          <w:sz w:val="20"/>
          <w:szCs w:val="20"/>
        </w:rPr>
        <w:t xml:space="preserve">; </w:t>
      </w:r>
      <w:r w:rsidRPr="00A35524">
        <w:rPr>
          <w:rFonts w:ascii="Times New Roman" w:hAnsi="Times New Roman" w:cs="Times New Roman"/>
          <w:sz w:val="20"/>
          <w:szCs w:val="20"/>
        </w:rPr>
        <w:t>STXBP3</w:t>
      </w:r>
      <w:r>
        <w:rPr>
          <w:rFonts w:ascii="Times New Roman" w:hAnsi="Times New Roman" w:cs="Times New Roman"/>
          <w:sz w:val="20"/>
          <w:szCs w:val="20"/>
        </w:rPr>
        <w:t xml:space="preserve">; </w:t>
      </w:r>
      <w:r w:rsidRPr="00A35524">
        <w:rPr>
          <w:rFonts w:ascii="Times New Roman" w:hAnsi="Times New Roman" w:cs="Times New Roman"/>
          <w:sz w:val="20"/>
          <w:szCs w:val="20"/>
        </w:rPr>
        <w:t>SUGP1</w:t>
      </w:r>
      <w:r>
        <w:rPr>
          <w:rFonts w:ascii="Times New Roman" w:hAnsi="Times New Roman" w:cs="Times New Roman"/>
          <w:sz w:val="20"/>
          <w:szCs w:val="20"/>
        </w:rPr>
        <w:t xml:space="preserve">; </w:t>
      </w:r>
      <w:r w:rsidRPr="00A35524">
        <w:rPr>
          <w:rFonts w:ascii="Times New Roman" w:hAnsi="Times New Roman" w:cs="Times New Roman"/>
          <w:sz w:val="20"/>
          <w:szCs w:val="20"/>
        </w:rPr>
        <w:t>SUGT1</w:t>
      </w:r>
      <w:r>
        <w:rPr>
          <w:rFonts w:ascii="Times New Roman" w:hAnsi="Times New Roman" w:cs="Times New Roman"/>
          <w:sz w:val="20"/>
          <w:szCs w:val="20"/>
        </w:rPr>
        <w:t xml:space="preserve">; </w:t>
      </w:r>
      <w:r w:rsidRPr="00A35524">
        <w:rPr>
          <w:rFonts w:ascii="Times New Roman" w:hAnsi="Times New Roman" w:cs="Times New Roman"/>
          <w:sz w:val="20"/>
          <w:szCs w:val="20"/>
        </w:rPr>
        <w:t>SULT1A1</w:t>
      </w:r>
      <w:r>
        <w:rPr>
          <w:rFonts w:ascii="Times New Roman" w:hAnsi="Times New Roman" w:cs="Times New Roman"/>
          <w:sz w:val="20"/>
          <w:szCs w:val="20"/>
        </w:rPr>
        <w:t xml:space="preserve">; </w:t>
      </w:r>
      <w:r w:rsidRPr="00A35524">
        <w:rPr>
          <w:rFonts w:ascii="Times New Roman" w:hAnsi="Times New Roman" w:cs="Times New Roman"/>
          <w:sz w:val="20"/>
          <w:szCs w:val="20"/>
        </w:rPr>
        <w:t>SULT2A1</w:t>
      </w:r>
      <w:r>
        <w:rPr>
          <w:rFonts w:ascii="Times New Roman" w:hAnsi="Times New Roman" w:cs="Times New Roman"/>
          <w:sz w:val="20"/>
          <w:szCs w:val="20"/>
        </w:rPr>
        <w:t xml:space="preserve">; </w:t>
      </w:r>
      <w:r w:rsidRPr="00A35524">
        <w:rPr>
          <w:rFonts w:ascii="Times New Roman" w:hAnsi="Times New Roman" w:cs="Times New Roman"/>
          <w:sz w:val="20"/>
          <w:szCs w:val="20"/>
        </w:rPr>
        <w:t>SUMF1</w:t>
      </w:r>
      <w:r>
        <w:rPr>
          <w:rFonts w:ascii="Times New Roman" w:hAnsi="Times New Roman" w:cs="Times New Roman"/>
          <w:sz w:val="20"/>
          <w:szCs w:val="20"/>
        </w:rPr>
        <w:t xml:space="preserve">; </w:t>
      </w:r>
      <w:r w:rsidRPr="00A35524">
        <w:rPr>
          <w:rFonts w:ascii="Times New Roman" w:hAnsi="Times New Roman" w:cs="Times New Roman"/>
          <w:sz w:val="20"/>
          <w:szCs w:val="20"/>
        </w:rPr>
        <w:t>SUMF2</w:t>
      </w:r>
      <w:r>
        <w:rPr>
          <w:rFonts w:ascii="Times New Roman" w:hAnsi="Times New Roman" w:cs="Times New Roman"/>
          <w:sz w:val="20"/>
          <w:szCs w:val="20"/>
        </w:rPr>
        <w:t xml:space="preserve">; </w:t>
      </w:r>
      <w:r w:rsidRPr="00A35524">
        <w:rPr>
          <w:rFonts w:ascii="Times New Roman" w:hAnsi="Times New Roman" w:cs="Times New Roman"/>
          <w:sz w:val="20"/>
          <w:szCs w:val="20"/>
        </w:rPr>
        <w:t>SUOX</w:t>
      </w:r>
      <w:r>
        <w:rPr>
          <w:rFonts w:ascii="Times New Roman" w:hAnsi="Times New Roman" w:cs="Times New Roman"/>
          <w:sz w:val="20"/>
          <w:szCs w:val="20"/>
        </w:rPr>
        <w:t xml:space="preserve">; </w:t>
      </w:r>
      <w:r w:rsidRPr="00A35524">
        <w:rPr>
          <w:rFonts w:ascii="Times New Roman" w:hAnsi="Times New Roman" w:cs="Times New Roman"/>
          <w:sz w:val="20"/>
          <w:szCs w:val="20"/>
        </w:rPr>
        <w:t>SUSD1</w:t>
      </w:r>
      <w:r>
        <w:rPr>
          <w:rFonts w:ascii="Times New Roman" w:hAnsi="Times New Roman" w:cs="Times New Roman"/>
          <w:sz w:val="20"/>
          <w:szCs w:val="20"/>
        </w:rPr>
        <w:t xml:space="preserve">; </w:t>
      </w:r>
      <w:r w:rsidRPr="00A35524">
        <w:rPr>
          <w:rFonts w:ascii="Times New Roman" w:hAnsi="Times New Roman" w:cs="Times New Roman"/>
          <w:sz w:val="20"/>
          <w:szCs w:val="20"/>
        </w:rPr>
        <w:t>SUSD2</w:t>
      </w:r>
      <w:r>
        <w:rPr>
          <w:rFonts w:ascii="Times New Roman" w:hAnsi="Times New Roman" w:cs="Times New Roman"/>
          <w:sz w:val="20"/>
          <w:szCs w:val="20"/>
        </w:rPr>
        <w:t xml:space="preserve">; </w:t>
      </w:r>
      <w:r w:rsidRPr="00A35524">
        <w:rPr>
          <w:rFonts w:ascii="Times New Roman" w:hAnsi="Times New Roman" w:cs="Times New Roman"/>
          <w:sz w:val="20"/>
          <w:szCs w:val="20"/>
        </w:rPr>
        <w:t>SUSD4</w:t>
      </w:r>
      <w:r>
        <w:rPr>
          <w:rFonts w:ascii="Times New Roman" w:hAnsi="Times New Roman" w:cs="Times New Roman"/>
          <w:sz w:val="20"/>
          <w:szCs w:val="20"/>
        </w:rPr>
        <w:t xml:space="preserve">; </w:t>
      </w:r>
      <w:r w:rsidRPr="00A35524">
        <w:rPr>
          <w:rFonts w:ascii="Times New Roman" w:hAnsi="Times New Roman" w:cs="Times New Roman"/>
          <w:sz w:val="20"/>
          <w:szCs w:val="20"/>
        </w:rPr>
        <w:t>SUSD5</w:t>
      </w:r>
      <w:r>
        <w:rPr>
          <w:rFonts w:ascii="Times New Roman" w:hAnsi="Times New Roman" w:cs="Times New Roman"/>
          <w:sz w:val="20"/>
          <w:szCs w:val="20"/>
        </w:rPr>
        <w:t xml:space="preserve">; </w:t>
      </w:r>
      <w:r w:rsidRPr="00A35524">
        <w:rPr>
          <w:rFonts w:ascii="Times New Roman" w:hAnsi="Times New Roman" w:cs="Times New Roman"/>
          <w:sz w:val="20"/>
          <w:szCs w:val="20"/>
        </w:rPr>
        <w:t>SV2A</w:t>
      </w:r>
      <w:r>
        <w:rPr>
          <w:rFonts w:ascii="Times New Roman" w:hAnsi="Times New Roman" w:cs="Times New Roman"/>
          <w:sz w:val="20"/>
          <w:szCs w:val="20"/>
        </w:rPr>
        <w:t xml:space="preserve">; </w:t>
      </w:r>
      <w:r w:rsidRPr="00A35524">
        <w:rPr>
          <w:rFonts w:ascii="Times New Roman" w:hAnsi="Times New Roman" w:cs="Times New Roman"/>
          <w:sz w:val="20"/>
          <w:szCs w:val="20"/>
        </w:rPr>
        <w:t>SWAP70</w:t>
      </w:r>
      <w:r>
        <w:rPr>
          <w:rFonts w:ascii="Times New Roman" w:hAnsi="Times New Roman" w:cs="Times New Roman"/>
          <w:sz w:val="20"/>
          <w:szCs w:val="20"/>
        </w:rPr>
        <w:t xml:space="preserve">; </w:t>
      </w:r>
      <w:r w:rsidRPr="00A35524">
        <w:rPr>
          <w:rFonts w:ascii="Times New Roman" w:hAnsi="Times New Roman" w:cs="Times New Roman"/>
          <w:sz w:val="20"/>
          <w:szCs w:val="20"/>
        </w:rPr>
        <w:t>SYAP1</w:t>
      </w:r>
      <w:r>
        <w:rPr>
          <w:rFonts w:ascii="Times New Roman" w:hAnsi="Times New Roman" w:cs="Times New Roman"/>
          <w:sz w:val="20"/>
          <w:szCs w:val="20"/>
        </w:rPr>
        <w:t xml:space="preserve">; </w:t>
      </w:r>
      <w:r w:rsidRPr="00A35524">
        <w:rPr>
          <w:rFonts w:ascii="Times New Roman" w:hAnsi="Times New Roman" w:cs="Times New Roman"/>
          <w:sz w:val="20"/>
          <w:szCs w:val="20"/>
        </w:rPr>
        <w:t>SYNGAP1</w:t>
      </w:r>
      <w:r>
        <w:rPr>
          <w:rFonts w:ascii="Times New Roman" w:hAnsi="Times New Roman" w:cs="Times New Roman"/>
          <w:sz w:val="20"/>
          <w:szCs w:val="20"/>
        </w:rPr>
        <w:t xml:space="preserve">; </w:t>
      </w:r>
      <w:r w:rsidRPr="00A35524">
        <w:rPr>
          <w:rFonts w:ascii="Times New Roman" w:hAnsi="Times New Roman" w:cs="Times New Roman"/>
          <w:sz w:val="20"/>
          <w:szCs w:val="20"/>
        </w:rPr>
        <w:t>SYT1</w:t>
      </w:r>
      <w:r>
        <w:rPr>
          <w:rFonts w:ascii="Times New Roman" w:hAnsi="Times New Roman" w:cs="Times New Roman"/>
          <w:sz w:val="20"/>
          <w:szCs w:val="20"/>
        </w:rPr>
        <w:t xml:space="preserve">; </w:t>
      </w:r>
      <w:r w:rsidRPr="00A35524">
        <w:rPr>
          <w:rFonts w:ascii="Times New Roman" w:hAnsi="Times New Roman" w:cs="Times New Roman"/>
          <w:sz w:val="20"/>
          <w:szCs w:val="20"/>
        </w:rPr>
        <w:t>SYTL4</w:t>
      </w:r>
      <w:r>
        <w:rPr>
          <w:rFonts w:ascii="Times New Roman" w:hAnsi="Times New Roman" w:cs="Times New Roman"/>
          <w:sz w:val="20"/>
          <w:szCs w:val="20"/>
        </w:rPr>
        <w:t xml:space="preserve">; </w:t>
      </w:r>
      <w:r w:rsidRPr="00A35524">
        <w:rPr>
          <w:rFonts w:ascii="Times New Roman" w:hAnsi="Times New Roman" w:cs="Times New Roman"/>
          <w:sz w:val="20"/>
          <w:szCs w:val="20"/>
        </w:rPr>
        <w:t>TAB2</w:t>
      </w:r>
      <w:r>
        <w:rPr>
          <w:rFonts w:ascii="Times New Roman" w:hAnsi="Times New Roman" w:cs="Times New Roman"/>
          <w:sz w:val="20"/>
          <w:szCs w:val="20"/>
        </w:rPr>
        <w:t xml:space="preserve">; </w:t>
      </w:r>
      <w:r w:rsidRPr="00A35524">
        <w:rPr>
          <w:rFonts w:ascii="Times New Roman" w:hAnsi="Times New Roman" w:cs="Times New Roman"/>
          <w:sz w:val="20"/>
          <w:szCs w:val="20"/>
        </w:rPr>
        <w:t>TACC3</w:t>
      </w:r>
      <w:r>
        <w:rPr>
          <w:rFonts w:ascii="Times New Roman" w:hAnsi="Times New Roman" w:cs="Times New Roman"/>
          <w:sz w:val="20"/>
          <w:szCs w:val="20"/>
        </w:rPr>
        <w:t xml:space="preserve">; </w:t>
      </w:r>
      <w:r w:rsidRPr="00A35524">
        <w:rPr>
          <w:rFonts w:ascii="Times New Roman" w:hAnsi="Times New Roman" w:cs="Times New Roman"/>
          <w:sz w:val="20"/>
          <w:szCs w:val="20"/>
        </w:rPr>
        <w:t>TACSTD2</w:t>
      </w:r>
      <w:r>
        <w:rPr>
          <w:rFonts w:ascii="Times New Roman" w:hAnsi="Times New Roman" w:cs="Times New Roman"/>
          <w:sz w:val="20"/>
          <w:szCs w:val="20"/>
        </w:rPr>
        <w:t xml:space="preserve">; </w:t>
      </w:r>
      <w:r w:rsidRPr="00A35524">
        <w:rPr>
          <w:rFonts w:ascii="Times New Roman" w:hAnsi="Times New Roman" w:cs="Times New Roman"/>
          <w:sz w:val="20"/>
          <w:szCs w:val="20"/>
        </w:rPr>
        <w:t>TADA3</w:t>
      </w:r>
      <w:r>
        <w:rPr>
          <w:rFonts w:ascii="Times New Roman" w:hAnsi="Times New Roman" w:cs="Times New Roman"/>
          <w:sz w:val="20"/>
          <w:szCs w:val="20"/>
        </w:rPr>
        <w:t xml:space="preserve">; </w:t>
      </w:r>
      <w:r w:rsidRPr="00A35524">
        <w:rPr>
          <w:rFonts w:ascii="Times New Roman" w:hAnsi="Times New Roman" w:cs="Times New Roman"/>
          <w:sz w:val="20"/>
          <w:szCs w:val="20"/>
        </w:rPr>
        <w:t>TAFA5</w:t>
      </w:r>
      <w:r>
        <w:rPr>
          <w:rFonts w:ascii="Times New Roman" w:hAnsi="Times New Roman" w:cs="Times New Roman"/>
          <w:sz w:val="20"/>
          <w:szCs w:val="20"/>
        </w:rPr>
        <w:t xml:space="preserve">; </w:t>
      </w:r>
      <w:r w:rsidRPr="00A35524">
        <w:rPr>
          <w:rFonts w:ascii="Times New Roman" w:hAnsi="Times New Roman" w:cs="Times New Roman"/>
          <w:sz w:val="20"/>
          <w:szCs w:val="20"/>
        </w:rPr>
        <w:t>TAGLN3</w:t>
      </w:r>
      <w:r>
        <w:rPr>
          <w:rFonts w:ascii="Times New Roman" w:hAnsi="Times New Roman" w:cs="Times New Roman"/>
          <w:sz w:val="20"/>
          <w:szCs w:val="20"/>
        </w:rPr>
        <w:t xml:space="preserve">; </w:t>
      </w:r>
      <w:r w:rsidRPr="00A35524">
        <w:rPr>
          <w:rFonts w:ascii="Times New Roman" w:hAnsi="Times New Roman" w:cs="Times New Roman"/>
          <w:sz w:val="20"/>
          <w:szCs w:val="20"/>
        </w:rPr>
        <w:t>TALDO1</w:t>
      </w:r>
      <w:r>
        <w:rPr>
          <w:rFonts w:ascii="Times New Roman" w:hAnsi="Times New Roman" w:cs="Times New Roman"/>
          <w:sz w:val="20"/>
          <w:szCs w:val="20"/>
        </w:rPr>
        <w:t xml:space="preserve">; </w:t>
      </w:r>
      <w:r w:rsidRPr="00A35524">
        <w:rPr>
          <w:rFonts w:ascii="Times New Roman" w:hAnsi="Times New Roman" w:cs="Times New Roman"/>
          <w:sz w:val="20"/>
          <w:szCs w:val="20"/>
        </w:rPr>
        <w:t>TANK</w:t>
      </w:r>
      <w:r>
        <w:rPr>
          <w:rFonts w:ascii="Times New Roman" w:hAnsi="Times New Roman" w:cs="Times New Roman"/>
          <w:sz w:val="20"/>
          <w:szCs w:val="20"/>
        </w:rPr>
        <w:t xml:space="preserve">; </w:t>
      </w:r>
      <w:r w:rsidRPr="00A35524">
        <w:rPr>
          <w:rFonts w:ascii="Times New Roman" w:hAnsi="Times New Roman" w:cs="Times New Roman"/>
          <w:sz w:val="20"/>
          <w:szCs w:val="20"/>
        </w:rPr>
        <w:t>TAP1</w:t>
      </w:r>
      <w:r>
        <w:rPr>
          <w:rFonts w:ascii="Times New Roman" w:hAnsi="Times New Roman" w:cs="Times New Roman"/>
          <w:sz w:val="20"/>
          <w:szCs w:val="20"/>
        </w:rPr>
        <w:t xml:space="preserve">; </w:t>
      </w:r>
      <w:r w:rsidRPr="00A35524">
        <w:rPr>
          <w:rFonts w:ascii="Times New Roman" w:hAnsi="Times New Roman" w:cs="Times New Roman"/>
          <w:sz w:val="20"/>
          <w:szCs w:val="20"/>
        </w:rPr>
        <w:t>TARBP2</w:t>
      </w:r>
      <w:r>
        <w:rPr>
          <w:rFonts w:ascii="Times New Roman" w:hAnsi="Times New Roman" w:cs="Times New Roman"/>
          <w:sz w:val="20"/>
          <w:szCs w:val="20"/>
        </w:rPr>
        <w:t xml:space="preserve">; </w:t>
      </w:r>
      <w:r w:rsidRPr="00A35524">
        <w:rPr>
          <w:rFonts w:ascii="Times New Roman" w:hAnsi="Times New Roman" w:cs="Times New Roman"/>
          <w:sz w:val="20"/>
          <w:szCs w:val="20"/>
        </w:rPr>
        <w:t>TARM1</w:t>
      </w:r>
      <w:r>
        <w:rPr>
          <w:rFonts w:ascii="Times New Roman" w:hAnsi="Times New Roman" w:cs="Times New Roman"/>
          <w:sz w:val="20"/>
          <w:szCs w:val="20"/>
        </w:rPr>
        <w:t xml:space="preserve">; </w:t>
      </w:r>
      <w:r w:rsidRPr="00A35524">
        <w:rPr>
          <w:rFonts w:ascii="Times New Roman" w:hAnsi="Times New Roman" w:cs="Times New Roman"/>
          <w:sz w:val="20"/>
          <w:szCs w:val="20"/>
        </w:rPr>
        <w:t>TARS1</w:t>
      </w:r>
      <w:r>
        <w:rPr>
          <w:rFonts w:ascii="Times New Roman" w:hAnsi="Times New Roman" w:cs="Times New Roman"/>
          <w:sz w:val="20"/>
          <w:szCs w:val="20"/>
        </w:rPr>
        <w:t xml:space="preserve">; </w:t>
      </w:r>
      <w:r w:rsidRPr="00A35524">
        <w:rPr>
          <w:rFonts w:ascii="Times New Roman" w:hAnsi="Times New Roman" w:cs="Times New Roman"/>
          <w:sz w:val="20"/>
          <w:szCs w:val="20"/>
        </w:rPr>
        <w:t>TAX1BP1</w:t>
      </w:r>
      <w:r>
        <w:rPr>
          <w:rFonts w:ascii="Times New Roman" w:hAnsi="Times New Roman" w:cs="Times New Roman"/>
          <w:sz w:val="20"/>
          <w:szCs w:val="20"/>
        </w:rPr>
        <w:t xml:space="preserve">; </w:t>
      </w:r>
      <w:r w:rsidRPr="00A35524">
        <w:rPr>
          <w:rFonts w:ascii="Times New Roman" w:hAnsi="Times New Roman" w:cs="Times New Roman"/>
          <w:sz w:val="20"/>
          <w:szCs w:val="20"/>
        </w:rPr>
        <w:t>TBC1D17</w:t>
      </w:r>
      <w:r>
        <w:rPr>
          <w:rFonts w:ascii="Times New Roman" w:hAnsi="Times New Roman" w:cs="Times New Roman"/>
          <w:sz w:val="20"/>
          <w:szCs w:val="20"/>
        </w:rPr>
        <w:t xml:space="preserve">; </w:t>
      </w:r>
      <w:r w:rsidRPr="00A35524">
        <w:rPr>
          <w:rFonts w:ascii="Times New Roman" w:hAnsi="Times New Roman" w:cs="Times New Roman"/>
          <w:sz w:val="20"/>
          <w:szCs w:val="20"/>
        </w:rPr>
        <w:t>TBC1D23</w:t>
      </w:r>
      <w:r>
        <w:rPr>
          <w:rFonts w:ascii="Times New Roman" w:hAnsi="Times New Roman" w:cs="Times New Roman"/>
          <w:sz w:val="20"/>
          <w:szCs w:val="20"/>
        </w:rPr>
        <w:t xml:space="preserve">; </w:t>
      </w:r>
      <w:r w:rsidRPr="00A35524">
        <w:rPr>
          <w:rFonts w:ascii="Times New Roman" w:hAnsi="Times New Roman" w:cs="Times New Roman"/>
          <w:sz w:val="20"/>
          <w:szCs w:val="20"/>
        </w:rPr>
        <w:t>TBC1D5</w:t>
      </w:r>
      <w:r>
        <w:rPr>
          <w:rFonts w:ascii="Times New Roman" w:hAnsi="Times New Roman" w:cs="Times New Roman"/>
          <w:sz w:val="20"/>
          <w:szCs w:val="20"/>
        </w:rPr>
        <w:t xml:space="preserve">; </w:t>
      </w:r>
      <w:r w:rsidRPr="00A35524">
        <w:rPr>
          <w:rFonts w:ascii="Times New Roman" w:hAnsi="Times New Roman" w:cs="Times New Roman"/>
          <w:sz w:val="20"/>
          <w:szCs w:val="20"/>
        </w:rPr>
        <w:t>TBCA</w:t>
      </w:r>
      <w:r>
        <w:rPr>
          <w:rFonts w:ascii="Times New Roman" w:hAnsi="Times New Roman" w:cs="Times New Roman"/>
          <w:sz w:val="20"/>
          <w:szCs w:val="20"/>
        </w:rPr>
        <w:t xml:space="preserve">; </w:t>
      </w:r>
      <w:r w:rsidRPr="00A35524">
        <w:rPr>
          <w:rFonts w:ascii="Times New Roman" w:hAnsi="Times New Roman" w:cs="Times New Roman"/>
          <w:sz w:val="20"/>
          <w:szCs w:val="20"/>
        </w:rPr>
        <w:t>TBCB</w:t>
      </w:r>
      <w:r>
        <w:rPr>
          <w:rFonts w:ascii="Times New Roman" w:hAnsi="Times New Roman" w:cs="Times New Roman"/>
          <w:sz w:val="20"/>
          <w:szCs w:val="20"/>
        </w:rPr>
        <w:t xml:space="preserve">; </w:t>
      </w:r>
      <w:r w:rsidRPr="00A35524">
        <w:rPr>
          <w:rFonts w:ascii="Times New Roman" w:hAnsi="Times New Roman" w:cs="Times New Roman"/>
          <w:sz w:val="20"/>
          <w:szCs w:val="20"/>
        </w:rPr>
        <w:t>TBCC</w:t>
      </w:r>
      <w:r>
        <w:rPr>
          <w:rFonts w:ascii="Times New Roman" w:hAnsi="Times New Roman" w:cs="Times New Roman"/>
          <w:sz w:val="20"/>
          <w:szCs w:val="20"/>
        </w:rPr>
        <w:t xml:space="preserve">; </w:t>
      </w:r>
      <w:r w:rsidRPr="00A35524">
        <w:rPr>
          <w:rFonts w:ascii="Times New Roman" w:hAnsi="Times New Roman" w:cs="Times New Roman"/>
          <w:sz w:val="20"/>
          <w:szCs w:val="20"/>
        </w:rPr>
        <w:t>TBL1X</w:t>
      </w:r>
      <w:r>
        <w:rPr>
          <w:rFonts w:ascii="Times New Roman" w:hAnsi="Times New Roman" w:cs="Times New Roman"/>
          <w:sz w:val="20"/>
          <w:szCs w:val="20"/>
        </w:rPr>
        <w:t xml:space="preserve">; </w:t>
      </w:r>
      <w:r w:rsidRPr="00A35524">
        <w:rPr>
          <w:rFonts w:ascii="Times New Roman" w:hAnsi="Times New Roman" w:cs="Times New Roman"/>
          <w:sz w:val="20"/>
          <w:szCs w:val="20"/>
        </w:rPr>
        <w:t>TBR1</w:t>
      </w:r>
      <w:r>
        <w:rPr>
          <w:rFonts w:ascii="Times New Roman" w:hAnsi="Times New Roman" w:cs="Times New Roman"/>
          <w:sz w:val="20"/>
          <w:szCs w:val="20"/>
        </w:rPr>
        <w:t xml:space="preserve">; </w:t>
      </w:r>
      <w:r w:rsidRPr="00A35524">
        <w:rPr>
          <w:rFonts w:ascii="Times New Roman" w:hAnsi="Times New Roman" w:cs="Times New Roman"/>
          <w:sz w:val="20"/>
          <w:szCs w:val="20"/>
        </w:rPr>
        <w:t>TCL1A</w:t>
      </w:r>
      <w:r>
        <w:rPr>
          <w:rFonts w:ascii="Times New Roman" w:hAnsi="Times New Roman" w:cs="Times New Roman"/>
          <w:sz w:val="20"/>
          <w:szCs w:val="20"/>
        </w:rPr>
        <w:t xml:space="preserve">; </w:t>
      </w:r>
      <w:r w:rsidRPr="00A35524">
        <w:rPr>
          <w:rFonts w:ascii="Times New Roman" w:hAnsi="Times New Roman" w:cs="Times New Roman"/>
          <w:sz w:val="20"/>
          <w:szCs w:val="20"/>
        </w:rPr>
        <w:t>TCL1B</w:t>
      </w:r>
      <w:r>
        <w:rPr>
          <w:rFonts w:ascii="Times New Roman" w:hAnsi="Times New Roman" w:cs="Times New Roman"/>
          <w:sz w:val="20"/>
          <w:szCs w:val="20"/>
        </w:rPr>
        <w:t xml:space="preserve">; </w:t>
      </w:r>
      <w:r w:rsidRPr="00A35524">
        <w:rPr>
          <w:rFonts w:ascii="Times New Roman" w:hAnsi="Times New Roman" w:cs="Times New Roman"/>
          <w:sz w:val="20"/>
          <w:szCs w:val="20"/>
        </w:rPr>
        <w:t>TCN1</w:t>
      </w:r>
      <w:r>
        <w:rPr>
          <w:rFonts w:ascii="Times New Roman" w:hAnsi="Times New Roman" w:cs="Times New Roman"/>
          <w:sz w:val="20"/>
          <w:szCs w:val="20"/>
        </w:rPr>
        <w:t xml:space="preserve">; </w:t>
      </w:r>
      <w:r w:rsidRPr="00A35524">
        <w:rPr>
          <w:rFonts w:ascii="Times New Roman" w:hAnsi="Times New Roman" w:cs="Times New Roman"/>
          <w:sz w:val="20"/>
          <w:szCs w:val="20"/>
        </w:rPr>
        <w:t>TCN2</w:t>
      </w:r>
      <w:r>
        <w:rPr>
          <w:rFonts w:ascii="Times New Roman" w:hAnsi="Times New Roman" w:cs="Times New Roman"/>
          <w:sz w:val="20"/>
          <w:szCs w:val="20"/>
        </w:rPr>
        <w:t xml:space="preserve">; </w:t>
      </w:r>
      <w:r w:rsidRPr="00A35524">
        <w:rPr>
          <w:rFonts w:ascii="Times New Roman" w:hAnsi="Times New Roman" w:cs="Times New Roman"/>
          <w:sz w:val="20"/>
          <w:szCs w:val="20"/>
        </w:rPr>
        <w:t>TCOF1</w:t>
      </w:r>
      <w:r>
        <w:rPr>
          <w:rFonts w:ascii="Times New Roman" w:hAnsi="Times New Roman" w:cs="Times New Roman"/>
          <w:sz w:val="20"/>
          <w:szCs w:val="20"/>
        </w:rPr>
        <w:t xml:space="preserve">; </w:t>
      </w:r>
      <w:r w:rsidRPr="00A35524">
        <w:rPr>
          <w:rFonts w:ascii="Times New Roman" w:hAnsi="Times New Roman" w:cs="Times New Roman"/>
          <w:sz w:val="20"/>
          <w:szCs w:val="20"/>
        </w:rPr>
        <w:t>TCP11</w:t>
      </w:r>
      <w:r>
        <w:rPr>
          <w:rFonts w:ascii="Times New Roman" w:hAnsi="Times New Roman" w:cs="Times New Roman"/>
          <w:sz w:val="20"/>
          <w:szCs w:val="20"/>
        </w:rPr>
        <w:t xml:space="preserve">; </w:t>
      </w:r>
      <w:r w:rsidRPr="00A35524">
        <w:rPr>
          <w:rFonts w:ascii="Times New Roman" w:hAnsi="Times New Roman" w:cs="Times New Roman"/>
          <w:sz w:val="20"/>
          <w:szCs w:val="20"/>
        </w:rPr>
        <w:t>TCTN3</w:t>
      </w:r>
      <w:r>
        <w:rPr>
          <w:rFonts w:ascii="Times New Roman" w:hAnsi="Times New Roman" w:cs="Times New Roman"/>
          <w:sz w:val="20"/>
          <w:szCs w:val="20"/>
        </w:rPr>
        <w:t xml:space="preserve">; </w:t>
      </w:r>
      <w:r w:rsidRPr="00A35524">
        <w:rPr>
          <w:rFonts w:ascii="Times New Roman" w:hAnsi="Times New Roman" w:cs="Times New Roman"/>
          <w:sz w:val="20"/>
          <w:szCs w:val="20"/>
        </w:rPr>
        <w:t>TDGF1</w:t>
      </w:r>
      <w:r>
        <w:rPr>
          <w:rFonts w:ascii="Times New Roman" w:hAnsi="Times New Roman" w:cs="Times New Roman"/>
          <w:sz w:val="20"/>
          <w:szCs w:val="20"/>
        </w:rPr>
        <w:t xml:space="preserve">; </w:t>
      </w:r>
      <w:r w:rsidRPr="00A35524">
        <w:rPr>
          <w:rFonts w:ascii="Times New Roman" w:hAnsi="Times New Roman" w:cs="Times New Roman"/>
          <w:sz w:val="20"/>
          <w:szCs w:val="20"/>
        </w:rPr>
        <w:t>TDO2</w:t>
      </w:r>
      <w:r>
        <w:rPr>
          <w:rFonts w:ascii="Times New Roman" w:hAnsi="Times New Roman" w:cs="Times New Roman"/>
          <w:sz w:val="20"/>
          <w:szCs w:val="20"/>
        </w:rPr>
        <w:t xml:space="preserve">; </w:t>
      </w:r>
      <w:r w:rsidRPr="00A35524">
        <w:rPr>
          <w:rFonts w:ascii="Times New Roman" w:hAnsi="Times New Roman" w:cs="Times New Roman"/>
          <w:sz w:val="20"/>
          <w:szCs w:val="20"/>
        </w:rPr>
        <w:t>TDP1</w:t>
      </w:r>
      <w:r>
        <w:rPr>
          <w:rFonts w:ascii="Times New Roman" w:hAnsi="Times New Roman" w:cs="Times New Roman"/>
          <w:sz w:val="20"/>
          <w:szCs w:val="20"/>
        </w:rPr>
        <w:t xml:space="preserve">; </w:t>
      </w:r>
      <w:r w:rsidRPr="00A35524">
        <w:rPr>
          <w:rFonts w:ascii="Times New Roman" w:hAnsi="Times New Roman" w:cs="Times New Roman"/>
          <w:sz w:val="20"/>
          <w:szCs w:val="20"/>
        </w:rPr>
        <w:t>TDRKH</w:t>
      </w:r>
      <w:r>
        <w:rPr>
          <w:rFonts w:ascii="Times New Roman" w:hAnsi="Times New Roman" w:cs="Times New Roman"/>
          <w:sz w:val="20"/>
          <w:szCs w:val="20"/>
        </w:rPr>
        <w:t xml:space="preserve">; </w:t>
      </w:r>
      <w:r w:rsidRPr="00A35524">
        <w:rPr>
          <w:rFonts w:ascii="Times New Roman" w:hAnsi="Times New Roman" w:cs="Times New Roman"/>
          <w:sz w:val="20"/>
          <w:szCs w:val="20"/>
        </w:rPr>
        <w:t>TEF</w:t>
      </w:r>
      <w:r>
        <w:rPr>
          <w:rFonts w:ascii="Times New Roman" w:hAnsi="Times New Roman" w:cs="Times New Roman"/>
          <w:sz w:val="20"/>
          <w:szCs w:val="20"/>
        </w:rPr>
        <w:t xml:space="preserve">; </w:t>
      </w:r>
      <w:r w:rsidRPr="00A35524">
        <w:rPr>
          <w:rFonts w:ascii="Times New Roman" w:hAnsi="Times New Roman" w:cs="Times New Roman"/>
          <w:sz w:val="20"/>
          <w:szCs w:val="20"/>
        </w:rPr>
        <w:t>TEK</w:t>
      </w:r>
      <w:r>
        <w:rPr>
          <w:rFonts w:ascii="Times New Roman" w:hAnsi="Times New Roman" w:cs="Times New Roman"/>
          <w:sz w:val="20"/>
          <w:szCs w:val="20"/>
        </w:rPr>
        <w:t xml:space="preserve">; </w:t>
      </w:r>
      <w:r w:rsidRPr="00A35524">
        <w:rPr>
          <w:rFonts w:ascii="Times New Roman" w:hAnsi="Times New Roman" w:cs="Times New Roman"/>
          <w:sz w:val="20"/>
          <w:szCs w:val="20"/>
        </w:rPr>
        <w:t>TERF1</w:t>
      </w:r>
      <w:r>
        <w:rPr>
          <w:rFonts w:ascii="Times New Roman" w:hAnsi="Times New Roman" w:cs="Times New Roman"/>
          <w:sz w:val="20"/>
          <w:szCs w:val="20"/>
        </w:rPr>
        <w:t xml:space="preserve">; </w:t>
      </w:r>
      <w:r w:rsidRPr="00A35524">
        <w:rPr>
          <w:rFonts w:ascii="Times New Roman" w:hAnsi="Times New Roman" w:cs="Times New Roman"/>
          <w:sz w:val="20"/>
          <w:szCs w:val="20"/>
        </w:rPr>
        <w:t>TET2</w:t>
      </w:r>
      <w:r>
        <w:rPr>
          <w:rFonts w:ascii="Times New Roman" w:hAnsi="Times New Roman" w:cs="Times New Roman"/>
          <w:sz w:val="20"/>
          <w:szCs w:val="20"/>
        </w:rPr>
        <w:t xml:space="preserve">; </w:t>
      </w:r>
      <w:r w:rsidRPr="00A35524">
        <w:rPr>
          <w:rFonts w:ascii="Times New Roman" w:hAnsi="Times New Roman" w:cs="Times New Roman"/>
          <w:sz w:val="20"/>
          <w:szCs w:val="20"/>
        </w:rPr>
        <w:t>TEX101</w:t>
      </w:r>
      <w:r>
        <w:rPr>
          <w:rFonts w:ascii="Times New Roman" w:hAnsi="Times New Roman" w:cs="Times New Roman"/>
          <w:sz w:val="20"/>
          <w:szCs w:val="20"/>
        </w:rPr>
        <w:t xml:space="preserve">; </w:t>
      </w:r>
      <w:r w:rsidRPr="00A35524">
        <w:rPr>
          <w:rFonts w:ascii="Times New Roman" w:hAnsi="Times New Roman" w:cs="Times New Roman"/>
          <w:sz w:val="20"/>
          <w:szCs w:val="20"/>
        </w:rPr>
        <w:t>TEX33</w:t>
      </w:r>
      <w:r>
        <w:rPr>
          <w:rFonts w:ascii="Times New Roman" w:hAnsi="Times New Roman" w:cs="Times New Roman"/>
          <w:sz w:val="20"/>
          <w:szCs w:val="20"/>
        </w:rPr>
        <w:t xml:space="preserve">; </w:t>
      </w:r>
      <w:r w:rsidRPr="00A35524">
        <w:rPr>
          <w:rFonts w:ascii="Times New Roman" w:hAnsi="Times New Roman" w:cs="Times New Roman"/>
          <w:sz w:val="20"/>
          <w:szCs w:val="20"/>
        </w:rPr>
        <w:t>TF</w:t>
      </w:r>
      <w:r>
        <w:rPr>
          <w:rFonts w:ascii="Times New Roman" w:hAnsi="Times New Roman" w:cs="Times New Roman"/>
          <w:sz w:val="20"/>
          <w:szCs w:val="20"/>
        </w:rPr>
        <w:t xml:space="preserve">; </w:t>
      </w:r>
      <w:r w:rsidRPr="00A35524">
        <w:rPr>
          <w:rFonts w:ascii="Times New Roman" w:hAnsi="Times New Roman" w:cs="Times New Roman"/>
          <w:sz w:val="20"/>
          <w:szCs w:val="20"/>
        </w:rPr>
        <w:t>TFAP2A</w:t>
      </w:r>
      <w:r>
        <w:rPr>
          <w:rFonts w:ascii="Times New Roman" w:hAnsi="Times New Roman" w:cs="Times New Roman"/>
          <w:sz w:val="20"/>
          <w:szCs w:val="20"/>
        </w:rPr>
        <w:t xml:space="preserve">; </w:t>
      </w:r>
      <w:r w:rsidRPr="00A35524">
        <w:rPr>
          <w:rFonts w:ascii="Times New Roman" w:hAnsi="Times New Roman" w:cs="Times New Roman"/>
          <w:sz w:val="20"/>
          <w:szCs w:val="20"/>
        </w:rPr>
        <w:t>TFF1</w:t>
      </w:r>
      <w:r>
        <w:rPr>
          <w:rFonts w:ascii="Times New Roman" w:hAnsi="Times New Roman" w:cs="Times New Roman"/>
          <w:sz w:val="20"/>
          <w:szCs w:val="20"/>
        </w:rPr>
        <w:t xml:space="preserve">; </w:t>
      </w:r>
      <w:r w:rsidRPr="00A35524">
        <w:rPr>
          <w:rFonts w:ascii="Times New Roman" w:hAnsi="Times New Roman" w:cs="Times New Roman"/>
          <w:sz w:val="20"/>
          <w:szCs w:val="20"/>
        </w:rPr>
        <w:t>TFF2</w:t>
      </w:r>
      <w:r>
        <w:rPr>
          <w:rFonts w:ascii="Times New Roman" w:hAnsi="Times New Roman" w:cs="Times New Roman"/>
          <w:sz w:val="20"/>
          <w:szCs w:val="20"/>
        </w:rPr>
        <w:t xml:space="preserve">; </w:t>
      </w:r>
      <w:r w:rsidRPr="00A35524">
        <w:rPr>
          <w:rFonts w:ascii="Times New Roman" w:hAnsi="Times New Roman" w:cs="Times New Roman"/>
          <w:sz w:val="20"/>
          <w:szCs w:val="20"/>
        </w:rPr>
        <w:t>TFF3</w:t>
      </w:r>
      <w:r>
        <w:rPr>
          <w:rFonts w:ascii="Times New Roman" w:hAnsi="Times New Roman" w:cs="Times New Roman"/>
          <w:sz w:val="20"/>
          <w:szCs w:val="20"/>
        </w:rPr>
        <w:t xml:space="preserve">; </w:t>
      </w:r>
      <w:r w:rsidRPr="00A35524">
        <w:rPr>
          <w:rFonts w:ascii="Times New Roman" w:hAnsi="Times New Roman" w:cs="Times New Roman"/>
          <w:sz w:val="20"/>
          <w:szCs w:val="20"/>
        </w:rPr>
        <w:t>TFPI</w:t>
      </w:r>
      <w:r>
        <w:rPr>
          <w:rFonts w:ascii="Times New Roman" w:hAnsi="Times New Roman" w:cs="Times New Roman"/>
          <w:sz w:val="20"/>
          <w:szCs w:val="20"/>
        </w:rPr>
        <w:t xml:space="preserve">; </w:t>
      </w:r>
      <w:r w:rsidRPr="00A35524">
        <w:rPr>
          <w:rFonts w:ascii="Times New Roman" w:hAnsi="Times New Roman" w:cs="Times New Roman"/>
          <w:sz w:val="20"/>
          <w:szCs w:val="20"/>
        </w:rPr>
        <w:t>TFPI2</w:t>
      </w:r>
      <w:r>
        <w:rPr>
          <w:rFonts w:ascii="Times New Roman" w:hAnsi="Times New Roman" w:cs="Times New Roman"/>
          <w:sz w:val="20"/>
          <w:szCs w:val="20"/>
        </w:rPr>
        <w:t xml:space="preserve">; </w:t>
      </w:r>
      <w:r w:rsidRPr="00A35524">
        <w:rPr>
          <w:rFonts w:ascii="Times New Roman" w:hAnsi="Times New Roman" w:cs="Times New Roman"/>
          <w:sz w:val="20"/>
          <w:szCs w:val="20"/>
        </w:rPr>
        <w:t>TFRC</w:t>
      </w:r>
      <w:r>
        <w:rPr>
          <w:rFonts w:ascii="Times New Roman" w:hAnsi="Times New Roman" w:cs="Times New Roman"/>
          <w:sz w:val="20"/>
          <w:szCs w:val="20"/>
        </w:rPr>
        <w:t xml:space="preserve">; </w:t>
      </w:r>
      <w:r w:rsidRPr="00A35524">
        <w:rPr>
          <w:rFonts w:ascii="Times New Roman" w:hAnsi="Times New Roman" w:cs="Times New Roman"/>
          <w:sz w:val="20"/>
          <w:szCs w:val="20"/>
        </w:rPr>
        <w:t>TG</w:t>
      </w:r>
      <w:r>
        <w:rPr>
          <w:rFonts w:ascii="Times New Roman" w:hAnsi="Times New Roman" w:cs="Times New Roman"/>
          <w:sz w:val="20"/>
          <w:szCs w:val="20"/>
        </w:rPr>
        <w:t xml:space="preserve">; </w:t>
      </w:r>
      <w:r w:rsidRPr="00A35524">
        <w:rPr>
          <w:rFonts w:ascii="Times New Roman" w:hAnsi="Times New Roman" w:cs="Times New Roman"/>
          <w:sz w:val="20"/>
          <w:szCs w:val="20"/>
        </w:rPr>
        <w:t>TGFA</w:t>
      </w:r>
      <w:r>
        <w:rPr>
          <w:rFonts w:ascii="Times New Roman" w:hAnsi="Times New Roman" w:cs="Times New Roman"/>
          <w:sz w:val="20"/>
          <w:szCs w:val="20"/>
        </w:rPr>
        <w:t xml:space="preserve">; </w:t>
      </w:r>
      <w:r w:rsidRPr="00A35524">
        <w:rPr>
          <w:rFonts w:ascii="Times New Roman" w:hAnsi="Times New Roman" w:cs="Times New Roman"/>
          <w:sz w:val="20"/>
          <w:szCs w:val="20"/>
        </w:rPr>
        <w:t>TGFB1</w:t>
      </w:r>
      <w:r>
        <w:rPr>
          <w:rFonts w:ascii="Times New Roman" w:hAnsi="Times New Roman" w:cs="Times New Roman"/>
          <w:sz w:val="20"/>
          <w:szCs w:val="20"/>
        </w:rPr>
        <w:t xml:space="preserve">; </w:t>
      </w:r>
      <w:r w:rsidRPr="00A35524">
        <w:rPr>
          <w:rFonts w:ascii="Times New Roman" w:hAnsi="Times New Roman" w:cs="Times New Roman"/>
          <w:sz w:val="20"/>
          <w:szCs w:val="20"/>
        </w:rPr>
        <w:t>TGFB2</w:t>
      </w:r>
      <w:r>
        <w:rPr>
          <w:rFonts w:ascii="Times New Roman" w:hAnsi="Times New Roman" w:cs="Times New Roman"/>
          <w:sz w:val="20"/>
          <w:szCs w:val="20"/>
        </w:rPr>
        <w:t xml:space="preserve">; </w:t>
      </w:r>
      <w:r w:rsidRPr="00A35524">
        <w:rPr>
          <w:rFonts w:ascii="Times New Roman" w:hAnsi="Times New Roman" w:cs="Times New Roman"/>
          <w:sz w:val="20"/>
          <w:szCs w:val="20"/>
        </w:rPr>
        <w:t>TGFBI</w:t>
      </w:r>
      <w:r>
        <w:rPr>
          <w:rFonts w:ascii="Times New Roman" w:hAnsi="Times New Roman" w:cs="Times New Roman"/>
          <w:sz w:val="20"/>
          <w:szCs w:val="20"/>
        </w:rPr>
        <w:t xml:space="preserve">; </w:t>
      </w:r>
      <w:r w:rsidRPr="00A35524">
        <w:rPr>
          <w:rFonts w:ascii="Times New Roman" w:hAnsi="Times New Roman" w:cs="Times New Roman"/>
          <w:sz w:val="20"/>
          <w:szCs w:val="20"/>
        </w:rPr>
        <w:t>TGFBR1</w:t>
      </w:r>
      <w:r>
        <w:rPr>
          <w:rFonts w:ascii="Times New Roman" w:hAnsi="Times New Roman" w:cs="Times New Roman"/>
          <w:sz w:val="20"/>
          <w:szCs w:val="20"/>
        </w:rPr>
        <w:t xml:space="preserve">; </w:t>
      </w:r>
      <w:r w:rsidRPr="00A35524">
        <w:rPr>
          <w:rFonts w:ascii="Times New Roman" w:hAnsi="Times New Roman" w:cs="Times New Roman"/>
          <w:sz w:val="20"/>
          <w:szCs w:val="20"/>
        </w:rPr>
        <w:t>TGFBR2</w:t>
      </w:r>
      <w:r>
        <w:rPr>
          <w:rFonts w:ascii="Times New Roman" w:hAnsi="Times New Roman" w:cs="Times New Roman"/>
          <w:sz w:val="20"/>
          <w:szCs w:val="20"/>
        </w:rPr>
        <w:t xml:space="preserve">; </w:t>
      </w:r>
      <w:r w:rsidRPr="00A35524">
        <w:rPr>
          <w:rFonts w:ascii="Times New Roman" w:hAnsi="Times New Roman" w:cs="Times New Roman"/>
          <w:sz w:val="20"/>
          <w:szCs w:val="20"/>
        </w:rPr>
        <w:t>TGFBR3</w:t>
      </w:r>
      <w:r>
        <w:rPr>
          <w:rFonts w:ascii="Times New Roman" w:hAnsi="Times New Roman" w:cs="Times New Roman"/>
          <w:sz w:val="20"/>
          <w:szCs w:val="20"/>
        </w:rPr>
        <w:t xml:space="preserve">; </w:t>
      </w:r>
      <w:r w:rsidRPr="00A35524">
        <w:rPr>
          <w:rFonts w:ascii="Times New Roman" w:hAnsi="Times New Roman" w:cs="Times New Roman"/>
          <w:sz w:val="20"/>
          <w:szCs w:val="20"/>
        </w:rPr>
        <w:t>TGM2</w:t>
      </w:r>
      <w:r>
        <w:rPr>
          <w:rFonts w:ascii="Times New Roman" w:hAnsi="Times New Roman" w:cs="Times New Roman"/>
          <w:sz w:val="20"/>
          <w:szCs w:val="20"/>
        </w:rPr>
        <w:t xml:space="preserve">; </w:t>
      </w:r>
      <w:r w:rsidRPr="00A35524">
        <w:rPr>
          <w:rFonts w:ascii="Times New Roman" w:hAnsi="Times New Roman" w:cs="Times New Roman"/>
          <w:sz w:val="20"/>
          <w:szCs w:val="20"/>
        </w:rPr>
        <w:t>TGOLN2</w:t>
      </w:r>
      <w:r>
        <w:rPr>
          <w:rFonts w:ascii="Times New Roman" w:hAnsi="Times New Roman" w:cs="Times New Roman"/>
          <w:sz w:val="20"/>
          <w:szCs w:val="20"/>
        </w:rPr>
        <w:t xml:space="preserve">; </w:t>
      </w:r>
      <w:r w:rsidRPr="00A35524">
        <w:rPr>
          <w:rFonts w:ascii="Times New Roman" w:hAnsi="Times New Roman" w:cs="Times New Roman"/>
          <w:sz w:val="20"/>
          <w:szCs w:val="20"/>
        </w:rPr>
        <w:t>THAP12</w:t>
      </w:r>
      <w:r>
        <w:rPr>
          <w:rFonts w:ascii="Times New Roman" w:hAnsi="Times New Roman" w:cs="Times New Roman"/>
          <w:sz w:val="20"/>
          <w:szCs w:val="20"/>
        </w:rPr>
        <w:t xml:space="preserve">; </w:t>
      </w:r>
      <w:r w:rsidRPr="00A35524">
        <w:rPr>
          <w:rFonts w:ascii="Times New Roman" w:hAnsi="Times New Roman" w:cs="Times New Roman"/>
          <w:sz w:val="20"/>
          <w:szCs w:val="20"/>
        </w:rPr>
        <w:t>THBD</w:t>
      </w:r>
      <w:r>
        <w:rPr>
          <w:rFonts w:ascii="Times New Roman" w:hAnsi="Times New Roman" w:cs="Times New Roman"/>
          <w:sz w:val="20"/>
          <w:szCs w:val="20"/>
        </w:rPr>
        <w:t xml:space="preserve">; </w:t>
      </w:r>
      <w:r w:rsidRPr="00A35524">
        <w:rPr>
          <w:rFonts w:ascii="Times New Roman" w:hAnsi="Times New Roman" w:cs="Times New Roman"/>
          <w:sz w:val="20"/>
          <w:szCs w:val="20"/>
        </w:rPr>
        <w:t>THBS2</w:t>
      </w:r>
      <w:r>
        <w:rPr>
          <w:rFonts w:ascii="Times New Roman" w:hAnsi="Times New Roman" w:cs="Times New Roman"/>
          <w:sz w:val="20"/>
          <w:szCs w:val="20"/>
        </w:rPr>
        <w:t xml:space="preserve">; </w:t>
      </w:r>
      <w:r w:rsidRPr="00A35524">
        <w:rPr>
          <w:rFonts w:ascii="Times New Roman" w:hAnsi="Times New Roman" w:cs="Times New Roman"/>
          <w:sz w:val="20"/>
          <w:szCs w:val="20"/>
        </w:rPr>
        <w:t>THBS4</w:t>
      </w:r>
      <w:r>
        <w:rPr>
          <w:rFonts w:ascii="Times New Roman" w:hAnsi="Times New Roman" w:cs="Times New Roman"/>
          <w:sz w:val="20"/>
          <w:szCs w:val="20"/>
        </w:rPr>
        <w:t xml:space="preserve">; </w:t>
      </w:r>
      <w:r w:rsidRPr="00A35524">
        <w:rPr>
          <w:rFonts w:ascii="Times New Roman" w:hAnsi="Times New Roman" w:cs="Times New Roman"/>
          <w:sz w:val="20"/>
          <w:szCs w:val="20"/>
        </w:rPr>
        <w:t>THOP1</w:t>
      </w:r>
      <w:r>
        <w:rPr>
          <w:rFonts w:ascii="Times New Roman" w:hAnsi="Times New Roman" w:cs="Times New Roman"/>
          <w:sz w:val="20"/>
          <w:szCs w:val="20"/>
        </w:rPr>
        <w:t xml:space="preserve">; </w:t>
      </w:r>
      <w:r w:rsidRPr="00A35524">
        <w:rPr>
          <w:rFonts w:ascii="Times New Roman" w:hAnsi="Times New Roman" w:cs="Times New Roman"/>
          <w:sz w:val="20"/>
          <w:szCs w:val="20"/>
        </w:rPr>
        <w:t>THPO</w:t>
      </w:r>
      <w:r>
        <w:rPr>
          <w:rFonts w:ascii="Times New Roman" w:hAnsi="Times New Roman" w:cs="Times New Roman"/>
          <w:sz w:val="20"/>
          <w:szCs w:val="20"/>
        </w:rPr>
        <w:t xml:space="preserve">; </w:t>
      </w:r>
      <w:r w:rsidRPr="00A35524">
        <w:rPr>
          <w:rFonts w:ascii="Times New Roman" w:hAnsi="Times New Roman" w:cs="Times New Roman"/>
          <w:sz w:val="20"/>
          <w:szCs w:val="20"/>
        </w:rPr>
        <w:t>THRAP3</w:t>
      </w:r>
      <w:r>
        <w:rPr>
          <w:rFonts w:ascii="Times New Roman" w:hAnsi="Times New Roman" w:cs="Times New Roman"/>
          <w:sz w:val="20"/>
          <w:szCs w:val="20"/>
        </w:rPr>
        <w:t xml:space="preserve">; </w:t>
      </w:r>
      <w:r w:rsidRPr="00A35524">
        <w:rPr>
          <w:rFonts w:ascii="Times New Roman" w:hAnsi="Times New Roman" w:cs="Times New Roman"/>
          <w:sz w:val="20"/>
          <w:szCs w:val="20"/>
        </w:rPr>
        <w:t>THSD1</w:t>
      </w:r>
      <w:r>
        <w:rPr>
          <w:rFonts w:ascii="Times New Roman" w:hAnsi="Times New Roman" w:cs="Times New Roman"/>
          <w:sz w:val="20"/>
          <w:szCs w:val="20"/>
        </w:rPr>
        <w:t xml:space="preserve">; </w:t>
      </w:r>
      <w:r w:rsidRPr="00A35524">
        <w:rPr>
          <w:rFonts w:ascii="Times New Roman" w:hAnsi="Times New Roman" w:cs="Times New Roman"/>
          <w:sz w:val="20"/>
          <w:szCs w:val="20"/>
        </w:rPr>
        <w:t>THTPA</w:t>
      </w:r>
      <w:r>
        <w:rPr>
          <w:rFonts w:ascii="Times New Roman" w:hAnsi="Times New Roman" w:cs="Times New Roman"/>
          <w:sz w:val="20"/>
          <w:szCs w:val="20"/>
        </w:rPr>
        <w:t xml:space="preserve">; </w:t>
      </w:r>
      <w:r w:rsidRPr="00A35524">
        <w:rPr>
          <w:rFonts w:ascii="Times New Roman" w:hAnsi="Times New Roman" w:cs="Times New Roman"/>
          <w:sz w:val="20"/>
          <w:szCs w:val="20"/>
        </w:rPr>
        <w:t>THY1</w:t>
      </w:r>
      <w:r>
        <w:rPr>
          <w:rFonts w:ascii="Times New Roman" w:hAnsi="Times New Roman" w:cs="Times New Roman"/>
          <w:sz w:val="20"/>
          <w:szCs w:val="20"/>
        </w:rPr>
        <w:t xml:space="preserve">; </w:t>
      </w:r>
      <w:r w:rsidRPr="00A35524">
        <w:rPr>
          <w:rFonts w:ascii="Times New Roman" w:hAnsi="Times New Roman" w:cs="Times New Roman"/>
          <w:sz w:val="20"/>
          <w:szCs w:val="20"/>
        </w:rPr>
        <w:t>TIA1</w:t>
      </w:r>
      <w:r>
        <w:rPr>
          <w:rFonts w:ascii="Times New Roman" w:hAnsi="Times New Roman" w:cs="Times New Roman"/>
          <w:sz w:val="20"/>
          <w:szCs w:val="20"/>
        </w:rPr>
        <w:t xml:space="preserve">; </w:t>
      </w:r>
      <w:r w:rsidRPr="00A35524">
        <w:rPr>
          <w:rFonts w:ascii="Times New Roman" w:hAnsi="Times New Roman" w:cs="Times New Roman"/>
          <w:sz w:val="20"/>
          <w:szCs w:val="20"/>
        </w:rPr>
        <w:t>TIE1</w:t>
      </w:r>
      <w:r>
        <w:rPr>
          <w:rFonts w:ascii="Times New Roman" w:hAnsi="Times New Roman" w:cs="Times New Roman"/>
          <w:sz w:val="20"/>
          <w:szCs w:val="20"/>
        </w:rPr>
        <w:t xml:space="preserve">; </w:t>
      </w:r>
      <w:r w:rsidRPr="00A35524">
        <w:rPr>
          <w:rFonts w:ascii="Times New Roman" w:hAnsi="Times New Roman" w:cs="Times New Roman"/>
          <w:sz w:val="20"/>
          <w:szCs w:val="20"/>
        </w:rPr>
        <w:t>TIGAR</w:t>
      </w:r>
      <w:r>
        <w:rPr>
          <w:rFonts w:ascii="Times New Roman" w:hAnsi="Times New Roman" w:cs="Times New Roman"/>
          <w:sz w:val="20"/>
          <w:szCs w:val="20"/>
        </w:rPr>
        <w:t xml:space="preserve">; </w:t>
      </w:r>
      <w:r w:rsidRPr="00A35524">
        <w:rPr>
          <w:rFonts w:ascii="Times New Roman" w:hAnsi="Times New Roman" w:cs="Times New Roman"/>
          <w:sz w:val="20"/>
          <w:szCs w:val="20"/>
        </w:rPr>
        <w:t>TIGIT</w:t>
      </w:r>
      <w:r>
        <w:rPr>
          <w:rFonts w:ascii="Times New Roman" w:hAnsi="Times New Roman" w:cs="Times New Roman"/>
          <w:sz w:val="20"/>
          <w:szCs w:val="20"/>
        </w:rPr>
        <w:t xml:space="preserve">; </w:t>
      </w:r>
      <w:r w:rsidRPr="00A35524">
        <w:rPr>
          <w:rFonts w:ascii="Times New Roman" w:hAnsi="Times New Roman" w:cs="Times New Roman"/>
          <w:sz w:val="20"/>
          <w:szCs w:val="20"/>
        </w:rPr>
        <w:t>TIMD4</w:t>
      </w:r>
      <w:r>
        <w:rPr>
          <w:rFonts w:ascii="Times New Roman" w:hAnsi="Times New Roman" w:cs="Times New Roman"/>
          <w:sz w:val="20"/>
          <w:szCs w:val="20"/>
        </w:rPr>
        <w:t xml:space="preserve">; </w:t>
      </w:r>
      <w:r w:rsidRPr="00A35524">
        <w:rPr>
          <w:rFonts w:ascii="Times New Roman" w:hAnsi="Times New Roman" w:cs="Times New Roman"/>
          <w:sz w:val="20"/>
          <w:szCs w:val="20"/>
        </w:rPr>
        <w:t>TIMM10</w:t>
      </w:r>
      <w:r>
        <w:rPr>
          <w:rFonts w:ascii="Times New Roman" w:hAnsi="Times New Roman" w:cs="Times New Roman"/>
          <w:sz w:val="20"/>
          <w:szCs w:val="20"/>
        </w:rPr>
        <w:t xml:space="preserve">; </w:t>
      </w:r>
      <w:r w:rsidRPr="00A35524">
        <w:rPr>
          <w:rFonts w:ascii="Times New Roman" w:hAnsi="Times New Roman" w:cs="Times New Roman"/>
          <w:sz w:val="20"/>
          <w:szCs w:val="20"/>
        </w:rPr>
        <w:t>TIMM8A</w:t>
      </w:r>
      <w:r>
        <w:rPr>
          <w:rFonts w:ascii="Times New Roman" w:hAnsi="Times New Roman" w:cs="Times New Roman"/>
          <w:sz w:val="20"/>
          <w:szCs w:val="20"/>
        </w:rPr>
        <w:t xml:space="preserve">; </w:t>
      </w:r>
      <w:r w:rsidRPr="00A35524">
        <w:rPr>
          <w:rFonts w:ascii="Times New Roman" w:hAnsi="Times New Roman" w:cs="Times New Roman"/>
          <w:sz w:val="20"/>
          <w:szCs w:val="20"/>
        </w:rPr>
        <w:t>TIMP1</w:t>
      </w:r>
      <w:r>
        <w:rPr>
          <w:rFonts w:ascii="Times New Roman" w:hAnsi="Times New Roman" w:cs="Times New Roman"/>
          <w:sz w:val="20"/>
          <w:szCs w:val="20"/>
        </w:rPr>
        <w:t xml:space="preserve">; </w:t>
      </w:r>
      <w:r w:rsidRPr="00A35524">
        <w:rPr>
          <w:rFonts w:ascii="Times New Roman" w:hAnsi="Times New Roman" w:cs="Times New Roman"/>
          <w:sz w:val="20"/>
          <w:szCs w:val="20"/>
        </w:rPr>
        <w:t>TIMP2</w:t>
      </w:r>
      <w:r>
        <w:rPr>
          <w:rFonts w:ascii="Times New Roman" w:hAnsi="Times New Roman" w:cs="Times New Roman"/>
          <w:sz w:val="20"/>
          <w:szCs w:val="20"/>
        </w:rPr>
        <w:t xml:space="preserve">; </w:t>
      </w:r>
      <w:r w:rsidRPr="00A35524">
        <w:rPr>
          <w:rFonts w:ascii="Times New Roman" w:hAnsi="Times New Roman" w:cs="Times New Roman"/>
          <w:sz w:val="20"/>
          <w:szCs w:val="20"/>
        </w:rPr>
        <w:t>TIMP3</w:t>
      </w:r>
      <w:r>
        <w:rPr>
          <w:rFonts w:ascii="Times New Roman" w:hAnsi="Times New Roman" w:cs="Times New Roman"/>
          <w:sz w:val="20"/>
          <w:szCs w:val="20"/>
        </w:rPr>
        <w:t xml:space="preserve">; </w:t>
      </w:r>
      <w:r w:rsidRPr="00A35524">
        <w:rPr>
          <w:rFonts w:ascii="Times New Roman" w:hAnsi="Times New Roman" w:cs="Times New Roman"/>
          <w:sz w:val="20"/>
          <w:szCs w:val="20"/>
        </w:rPr>
        <w:t>TIMP4</w:t>
      </w:r>
      <w:r>
        <w:rPr>
          <w:rFonts w:ascii="Times New Roman" w:hAnsi="Times New Roman" w:cs="Times New Roman"/>
          <w:sz w:val="20"/>
          <w:szCs w:val="20"/>
        </w:rPr>
        <w:t xml:space="preserve">; </w:t>
      </w:r>
      <w:r w:rsidRPr="00A35524">
        <w:rPr>
          <w:rFonts w:ascii="Times New Roman" w:hAnsi="Times New Roman" w:cs="Times New Roman"/>
          <w:sz w:val="20"/>
          <w:szCs w:val="20"/>
        </w:rPr>
        <w:t>TINAGL1</w:t>
      </w:r>
      <w:r>
        <w:rPr>
          <w:rFonts w:ascii="Times New Roman" w:hAnsi="Times New Roman" w:cs="Times New Roman"/>
          <w:sz w:val="20"/>
          <w:szCs w:val="20"/>
        </w:rPr>
        <w:t xml:space="preserve">; </w:t>
      </w:r>
      <w:r w:rsidRPr="00A35524">
        <w:rPr>
          <w:rFonts w:ascii="Times New Roman" w:hAnsi="Times New Roman" w:cs="Times New Roman"/>
          <w:sz w:val="20"/>
          <w:szCs w:val="20"/>
        </w:rPr>
        <w:t>TJAP1</w:t>
      </w:r>
      <w:r>
        <w:rPr>
          <w:rFonts w:ascii="Times New Roman" w:hAnsi="Times New Roman" w:cs="Times New Roman"/>
          <w:sz w:val="20"/>
          <w:szCs w:val="20"/>
        </w:rPr>
        <w:t xml:space="preserve">; </w:t>
      </w:r>
      <w:r w:rsidRPr="00A35524">
        <w:rPr>
          <w:rFonts w:ascii="Times New Roman" w:hAnsi="Times New Roman" w:cs="Times New Roman"/>
          <w:sz w:val="20"/>
          <w:szCs w:val="20"/>
        </w:rPr>
        <w:t>TJP3</w:t>
      </w:r>
      <w:r>
        <w:rPr>
          <w:rFonts w:ascii="Times New Roman" w:hAnsi="Times New Roman" w:cs="Times New Roman"/>
          <w:sz w:val="20"/>
          <w:szCs w:val="20"/>
        </w:rPr>
        <w:t xml:space="preserve">; </w:t>
      </w:r>
      <w:r w:rsidRPr="00A35524">
        <w:rPr>
          <w:rFonts w:ascii="Times New Roman" w:hAnsi="Times New Roman" w:cs="Times New Roman"/>
          <w:sz w:val="20"/>
          <w:szCs w:val="20"/>
        </w:rPr>
        <w:t>TK1</w:t>
      </w:r>
      <w:r>
        <w:rPr>
          <w:rFonts w:ascii="Times New Roman" w:hAnsi="Times New Roman" w:cs="Times New Roman"/>
          <w:sz w:val="20"/>
          <w:szCs w:val="20"/>
        </w:rPr>
        <w:t xml:space="preserve">; </w:t>
      </w:r>
      <w:r w:rsidRPr="00A35524">
        <w:rPr>
          <w:rFonts w:ascii="Times New Roman" w:hAnsi="Times New Roman" w:cs="Times New Roman"/>
          <w:sz w:val="20"/>
          <w:szCs w:val="20"/>
        </w:rPr>
        <w:t>TLR1</w:t>
      </w:r>
      <w:r>
        <w:rPr>
          <w:rFonts w:ascii="Times New Roman" w:hAnsi="Times New Roman" w:cs="Times New Roman"/>
          <w:sz w:val="20"/>
          <w:szCs w:val="20"/>
        </w:rPr>
        <w:t xml:space="preserve">; </w:t>
      </w:r>
      <w:r w:rsidRPr="00A35524">
        <w:rPr>
          <w:rFonts w:ascii="Times New Roman" w:hAnsi="Times New Roman" w:cs="Times New Roman"/>
          <w:sz w:val="20"/>
          <w:szCs w:val="20"/>
        </w:rPr>
        <w:t>TLR2</w:t>
      </w:r>
      <w:r>
        <w:rPr>
          <w:rFonts w:ascii="Times New Roman" w:hAnsi="Times New Roman" w:cs="Times New Roman"/>
          <w:sz w:val="20"/>
          <w:szCs w:val="20"/>
        </w:rPr>
        <w:t xml:space="preserve">; </w:t>
      </w:r>
      <w:r w:rsidRPr="00A35524">
        <w:rPr>
          <w:rFonts w:ascii="Times New Roman" w:hAnsi="Times New Roman" w:cs="Times New Roman"/>
          <w:sz w:val="20"/>
          <w:szCs w:val="20"/>
        </w:rPr>
        <w:t>TLR3</w:t>
      </w:r>
      <w:r>
        <w:rPr>
          <w:rFonts w:ascii="Times New Roman" w:hAnsi="Times New Roman" w:cs="Times New Roman"/>
          <w:sz w:val="20"/>
          <w:szCs w:val="20"/>
        </w:rPr>
        <w:t xml:space="preserve">; </w:t>
      </w:r>
      <w:r w:rsidRPr="00A35524">
        <w:rPr>
          <w:rFonts w:ascii="Times New Roman" w:hAnsi="Times New Roman" w:cs="Times New Roman"/>
          <w:sz w:val="20"/>
          <w:szCs w:val="20"/>
        </w:rPr>
        <w:t>TLR4</w:t>
      </w:r>
      <w:r>
        <w:rPr>
          <w:rFonts w:ascii="Times New Roman" w:hAnsi="Times New Roman" w:cs="Times New Roman"/>
          <w:sz w:val="20"/>
          <w:szCs w:val="20"/>
        </w:rPr>
        <w:t xml:space="preserve">; </w:t>
      </w:r>
      <w:r w:rsidRPr="00A35524">
        <w:rPr>
          <w:rFonts w:ascii="Times New Roman" w:hAnsi="Times New Roman" w:cs="Times New Roman"/>
          <w:sz w:val="20"/>
          <w:szCs w:val="20"/>
        </w:rPr>
        <w:t>TMCO5A</w:t>
      </w:r>
      <w:r>
        <w:rPr>
          <w:rFonts w:ascii="Times New Roman" w:hAnsi="Times New Roman" w:cs="Times New Roman"/>
          <w:sz w:val="20"/>
          <w:szCs w:val="20"/>
        </w:rPr>
        <w:t xml:space="preserve">; </w:t>
      </w:r>
      <w:r w:rsidRPr="00A35524">
        <w:rPr>
          <w:rFonts w:ascii="Times New Roman" w:hAnsi="Times New Roman" w:cs="Times New Roman"/>
          <w:sz w:val="20"/>
          <w:szCs w:val="20"/>
        </w:rPr>
        <w:t>TMED1</w:t>
      </w:r>
      <w:r>
        <w:rPr>
          <w:rFonts w:ascii="Times New Roman" w:hAnsi="Times New Roman" w:cs="Times New Roman"/>
          <w:sz w:val="20"/>
          <w:szCs w:val="20"/>
        </w:rPr>
        <w:t xml:space="preserve">; </w:t>
      </w:r>
      <w:r w:rsidRPr="00A35524">
        <w:rPr>
          <w:rFonts w:ascii="Times New Roman" w:hAnsi="Times New Roman" w:cs="Times New Roman"/>
          <w:sz w:val="20"/>
          <w:szCs w:val="20"/>
        </w:rPr>
        <w:t>TMED10</w:t>
      </w:r>
      <w:r>
        <w:rPr>
          <w:rFonts w:ascii="Times New Roman" w:hAnsi="Times New Roman" w:cs="Times New Roman"/>
          <w:sz w:val="20"/>
          <w:szCs w:val="20"/>
        </w:rPr>
        <w:t xml:space="preserve">; </w:t>
      </w:r>
      <w:r w:rsidRPr="00A35524">
        <w:rPr>
          <w:rFonts w:ascii="Times New Roman" w:hAnsi="Times New Roman" w:cs="Times New Roman"/>
          <w:sz w:val="20"/>
          <w:szCs w:val="20"/>
        </w:rPr>
        <w:t>TMED4</w:t>
      </w:r>
      <w:r>
        <w:rPr>
          <w:rFonts w:ascii="Times New Roman" w:hAnsi="Times New Roman" w:cs="Times New Roman"/>
          <w:sz w:val="20"/>
          <w:szCs w:val="20"/>
        </w:rPr>
        <w:t xml:space="preserve">; </w:t>
      </w:r>
      <w:r w:rsidRPr="00A35524">
        <w:rPr>
          <w:rFonts w:ascii="Times New Roman" w:hAnsi="Times New Roman" w:cs="Times New Roman"/>
          <w:sz w:val="20"/>
          <w:szCs w:val="20"/>
        </w:rPr>
        <w:t>TMED8</w:t>
      </w:r>
      <w:r>
        <w:rPr>
          <w:rFonts w:ascii="Times New Roman" w:hAnsi="Times New Roman" w:cs="Times New Roman"/>
          <w:sz w:val="20"/>
          <w:szCs w:val="20"/>
        </w:rPr>
        <w:t xml:space="preserve">; </w:t>
      </w:r>
      <w:r w:rsidRPr="00A35524">
        <w:rPr>
          <w:rFonts w:ascii="Times New Roman" w:hAnsi="Times New Roman" w:cs="Times New Roman"/>
          <w:sz w:val="20"/>
          <w:szCs w:val="20"/>
        </w:rPr>
        <w:t>TMEM106A</w:t>
      </w:r>
      <w:r>
        <w:rPr>
          <w:rFonts w:ascii="Times New Roman" w:hAnsi="Times New Roman" w:cs="Times New Roman"/>
          <w:sz w:val="20"/>
          <w:szCs w:val="20"/>
        </w:rPr>
        <w:t xml:space="preserve">; </w:t>
      </w:r>
      <w:r w:rsidRPr="00A35524">
        <w:rPr>
          <w:rFonts w:ascii="Times New Roman" w:hAnsi="Times New Roman" w:cs="Times New Roman"/>
          <w:sz w:val="20"/>
          <w:szCs w:val="20"/>
        </w:rPr>
        <w:t>TMEM132A</w:t>
      </w:r>
      <w:r>
        <w:rPr>
          <w:rFonts w:ascii="Times New Roman" w:hAnsi="Times New Roman" w:cs="Times New Roman"/>
          <w:sz w:val="20"/>
          <w:szCs w:val="20"/>
        </w:rPr>
        <w:t xml:space="preserve">; </w:t>
      </w:r>
      <w:r w:rsidRPr="00A35524">
        <w:rPr>
          <w:rFonts w:ascii="Times New Roman" w:hAnsi="Times New Roman" w:cs="Times New Roman"/>
          <w:sz w:val="20"/>
          <w:szCs w:val="20"/>
        </w:rPr>
        <w:t>TMEM25</w:t>
      </w:r>
      <w:r>
        <w:rPr>
          <w:rFonts w:ascii="Times New Roman" w:hAnsi="Times New Roman" w:cs="Times New Roman"/>
          <w:sz w:val="20"/>
          <w:szCs w:val="20"/>
        </w:rPr>
        <w:t xml:space="preserve">; </w:t>
      </w:r>
      <w:r w:rsidRPr="00A35524">
        <w:rPr>
          <w:rFonts w:ascii="Times New Roman" w:hAnsi="Times New Roman" w:cs="Times New Roman"/>
          <w:sz w:val="20"/>
          <w:szCs w:val="20"/>
        </w:rPr>
        <w:t>TMOD4</w:t>
      </w:r>
      <w:r>
        <w:rPr>
          <w:rFonts w:ascii="Times New Roman" w:hAnsi="Times New Roman" w:cs="Times New Roman"/>
          <w:sz w:val="20"/>
          <w:szCs w:val="20"/>
        </w:rPr>
        <w:t xml:space="preserve">; </w:t>
      </w:r>
      <w:r w:rsidRPr="00A35524">
        <w:rPr>
          <w:rFonts w:ascii="Times New Roman" w:hAnsi="Times New Roman" w:cs="Times New Roman"/>
          <w:sz w:val="20"/>
          <w:szCs w:val="20"/>
        </w:rPr>
        <w:t>TMPRSS11B</w:t>
      </w:r>
      <w:r>
        <w:rPr>
          <w:rFonts w:ascii="Times New Roman" w:hAnsi="Times New Roman" w:cs="Times New Roman"/>
          <w:sz w:val="20"/>
          <w:szCs w:val="20"/>
        </w:rPr>
        <w:t xml:space="preserve">; </w:t>
      </w:r>
      <w:r w:rsidRPr="00A35524">
        <w:rPr>
          <w:rFonts w:ascii="Times New Roman" w:hAnsi="Times New Roman" w:cs="Times New Roman"/>
          <w:sz w:val="20"/>
          <w:szCs w:val="20"/>
        </w:rPr>
        <w:t>TMPRSS11D</w:t>
      </w:r>
      <w:r>
        <w:rPr>
          <w:rFonts w:ascii="Times New Roman" w:hAnsi="Times New Roman" w:cs="Times New Roman"/>
          <w:sz w:val="20"/>
          <w:szCs w:val="20"/>
        </w:rPr>
        <w:t xml:space="preserve">; </w:t>
      </w:r>
      <w:r w:rsidRPr="00A35524">
        <w:rPr>
          <w:rFonts w:ascii="Times New Roman" w:hAnsi="Times New Roman" w:cs="Times New Roman"/>
          <w:sz w:val="20"/>
          <w:szCs w:val="20"/>
        </w:rPr>
        <w:t>TMPRSS15</w:t>
      </w:r>
      <w:r>
        <w:rPr>
          <w:rFonts w:ascii="Times New Roman" w:hAnsi="Times New Roman" w:cs="Times New Roman"/>
          <w:sz w:val="20"/>
          <w:szCs w:val="20"/>
        </w:rPr>
        <w:t xml:space="preserve">; </w:t>
      </w:r>
      <w:r w:rsidRPr="00A35524">
        <w:rPr>
          <w:rFonts w:ascii="Times New Roman" w:hAnsi="Times New Roman" w:cs="Times New Roman"/>
          <w:sz w:val="20"/>
          <w:szCs w:val="20"/>
        </w:rPr>
        <w:t>TMPRSS5</w:t>
      </w:r>
      <w:r>
        <w:rPr>
          <w:rFonts w:ascii="Times New Roman" w:hAnsi="Times New Roman" w:cs="Times New Roman"/>
          <w:sz w:val="20"/>
          <w:szCs w:val="20"/>
        </w:rPr>
        <w:t xml:space="preserve">; </w:t>
      </w:r>
      <w:r w:rsidRPr="00A35524">
        <w:rPr>
          <w:rFonts w:ascii="Times New Roman" w:hAnsi="Times New Roman" w:cs="Times New Roman"/>
          <w:sz w:val="20"/>
          <w:szCs w:val="20"/>
        </w:rPr>
        <w:t>TMSB10</w:t>
      </w:r>
      <w:r>
        <w:rPr>
          <w:rFonts w:ascii="Times New Roman" w:hAnsi="Times New Roman" w:cs="Times New Roman"/>
          <w:sz w:val="20"/>
          <w:szCs w:val="20"/>
        </w:rPr>
        <w:t xml:space="preserve">; </w:t>
      </w:r>
      <w:r w:rsidRPr="00A35524">
        <w:rPr>
          <w:rFonts w:ascii="Times New Roman" w:hAnsi="Times New Roman" w:cs="Times New Roman"/>
          <w:sz w:val="20"/>
          <w:szCs w:val="20"/>
        </w:rPr>
        <w:t>TNC</w:t>
      </w:r>
      <w:r>
        <w:rPr>
          <w:rFonts w:ascii="Times New Roman" w:hAnsi="Times New Roman" w:cs="Times New Roman"/>
          <w:sz w:val="20"/>
          <w:szCs w:val="20"/>
        </w:rPr>
        <w:t xml:space="preserve">; </w:t>
      </w:r>
      <w:r w:rsidRPr="00A35524">
        <w:rPr>
          <w:rFonts w:ascii="Times New Roman" w:hAnsi="Times New Roman" w:cs="Times New Roman"/>
          <w:sz w:val="20"/>
          <w:szCs w:val="20"/>
        </w:rPr>
        <w:t>TNF</w:t>
      </w:r>
      <w:r>
        <w:rPr>
          <w:rFonts w:ascii="Times New Roman" w:hAnsi="Times New Roman" w:cs="Times New Roman"/>
          <w:sz w:val="20"/>
          <w:szCs w:val="20"/>
        </w:rPr>
        <w:t xml:space="preserve">; </w:t>
      </w:r>
      <w:r w:rsidRPr="00A35524">
        <w:rPr>
          <w:rFonts w:ascii="Times New Roman" w:hAnsi="Times New Roman" w:cs="Times New Roman"/>
          <w:sz w:val="20"/>
          <w:szCs w:val="20"/>
        </w:rPr>
        <w:t>TNFAIP2</w:t>
      </w:r>
      <w:r>
        <w:rPr>
          <w:rFonts w:ascii="Times New Roman" w:hAnsi="Times New Roman" w:cs="Times New Roman"/>
          <w:sz w:val="20"/>
          <w:szCs w:val="20"/>
        </w:rPr>
        <w:t xml:space="preserve">; </w:t>
      </w:r>
      <w:r w:rsidRPr="00A35524">
        <w:rPr>
          <w:rFonts w:ascii="Times New Roman" w:hAnsi="Times New Roman" w:cs="Times New Roman"/>
          <w:sz w:val="20"/>
          <w:szCs w:val="20"/>
        </w:rPr>
        <w:t>TNFAIP8</w:t>
      </w:r>
      <w:r>
        <w:rPr>
          <w:rFonts w:ascii="Times New Roman" w:hAnsi="Times New Roman" w:cs="Times New Roman"/>
          <w:sz w:val="20"/>
          <w:szCs w:val="20"/>
        </w:rPr>
        <w:t xml:space="preserve">; </w:t>
      </w:r>
      <w:r w:rsidRPr="00A35524">
        <w:rPr>
          <w:rFonts w:ascii="Times New Roman" w:hAnsi="Times New Roman" w:cs="Times New Roman"/>
          <w:sz w:val="20"/>
          <w:szCs w:val="20"/>
        </w:rPr>
        <w:t>TNFAIP8L2</w:t>
      </w:r>
      <w:r>
        <w:rPr>
          <w:rFonts w:ascii="Times New Roman" w:hAnsi="Times New Roman" w:cs="Times New Roman"/>
          <w:sz w:val="20"/>
          <w:szCs w:val="20"/>
        </w:rPr>
        <w:t xml:space="preserve">; </w:t>
      </w:r>
      <w:r w:rsidRPr="00A35524">
        <w:rPr>
          <w:rFonts w:ascii="Times New Roman" w:hAnsi="Times New Roman" w:cs="Times New Roman"/>
          <w:sz w:val="20"/>
          <w:szCs w:val="20"/>
        </w:rPr>
        <w:t>TNFRSF10A</w:t>
      </w:r>
      <w:r>
        <w:rPr>
          <w:rFonts w:ascii="Times New Roman" w:hAnsi="Times New Roman" w:cs="Times New Roman"/>
          <w:sz w:val="20"/>
          <w:szCs w:val="20"/>
        </w:rPr>
        <w:t xml:space="preserve">; </w:t>
      </w:r>
      <w:r w:rsidRPr="00A35524">
        <w:rPr>
          <w:rFonts w:ascii="Times New Roman" w:hAnsi="Times New Roman" w:cs="Times New Roman"/>
          <w:sz w:val="20"/>
          <w:szCs w:val="20"/>
        </w:rPr>
        <w:t>TNFRSF10B</w:t>
      </w:r>
      <w:r>
        <w:rPr>
          <w:rFonts w:ascii="Times New Roman" w:hAnsi="Times New Roman" w:cs="Times New Roman"/>
          <w:sz w:val="20"/>
          <w:szCs w:val="20"/>
        </w:rPr>
        <w:t xml:space="preserve">; </w:t>
      </w:r>
      <w:r w:rsidRPr="00A35524">
        <w:rPr>
          <w:rFonts w:ascii="Times New Roman" w:hAnsi="Times New Roman" w:cs="Times New Roman"/>
          <w:sz w:val="20"/>
          <w:szCs w:val="20"/>
        </w:rPr>
        <w:t>TNFRSF10C</w:t>
      </w:r>
      <w:r>
        <w:rPr>
          <w:rFonts w:ascii="Times New Roman" w:hAnsi="Times New Roman" w:cs="Times New Roman"/>
          <w:sz w:val="20"/>
          <w:szCs w:val="20"/>
        </w:rPr>
        <w:t xml:space="preserve">; </w:t>
      </w:r>
      <w:r w:rsidRPr="00A35524">
        <w:rPr>
          <w:rFonts w:ascii="Times New Roman" w:hAnsi="Times New Roman" w:cs="Times New Roman"/>
          <w:sz w:val="20"/>
          <w:szCs w:val="20"/>
        </w:rPr>
        <w:t>TNFRSF11A</w:t>
      </w:r>
      <w:r>
        <w:rPr>
          <w:rFonts w:ascii="Times New Roman" w:hAnsi="Times New Roman" w:cs="Times New Roman"/>
          <w:sz w:val="20"/>
          <w:szCs w:val="20"/>
        </w:rPr>
        <w:t xml:space="preserve">; </w:t>
      </w:r>
      <w:r w:rsidRPr="00A35524">
        <w:rPr>
          <w:rFonts w:ascii="Times New Roman" w:hAnsi="Times New Roman" w:cs="Times New Roman"/>
          <w:sz w:val="20"/>
          <w:szCs w:val="20"/>
        </w:rPr>
        <w:t>TNFRSF11B</w:t>
      </w:r>
      <w:r>
        <w:rPr>
          <w:rFonts w:ascii="Times New Roman" w:hAnsi="Times New Roman" w:cs="Times New Roman"/>
          <w:sz w:val="20"/>
          <w:szCs w:val="20"/>
        </w:rPr>
        <w:t xml:space="preserve">; </w:t>
      </w:r>
      <w:r w:rsidRPr="00A35524">
        <w:rPr>
          <w:rFonts w:ascii="Times New Roman" w:hAnsi="Times New Roman" w:cs="Times New Roman"/>
          <w:sz w:val="20"/>
          <w:szCs w:val="20"/>
        </w:rPr>
        <w:t>TNFRSF12A</w:t>
      </w:r>
      <w:r>
        <w:rPr>
          <w:rFonts w:ascii="Times New Roman" w:hAnsi="Times New Roman" w:cs="Times New Roman"/>
          <w:sz w:val="20"/>
          <w:szCs w:val="20"/>
        </w:rPr>
        <w:t xml:space="preserve">; </w:t>
      </w:r>
      <w:r w:rsidRPr="00A35524">
        <w:rPr>
          <w:rFonts w:ascii="Times New Roman" w:hAnsi="Times New Roman" w:cs="Times New Roman"/>
          <w:sz w:val="20"/>
          <w:szCs w:val="20"/>
        </w:rPr>
        <w:t>TNFRSF13B</w:t>
      </w:r>
      <w:r>
        <w:rPr>
          <w:rFonts w:ascii="Times New Roman" w:hAnsi="Times New Roman" w:cs="Times New Roman"/>
          <w:sz w:val="20"/>
          <w:szCs w:val="20"/>
        </w:rPr>
        <w:t xml:space="preserve">; </w:t>
      </w:r>
      <w:r w:rsidRPr="00A35524">
        <w:rPr>
          <w:rFonts w:ascii="Times New Roman" w:hAnsi="Times New Roman" w:cs="Times New Roman"/>
          <w:sz w:val="20"/>
          <w:szCs w:val="20"/>
        </w:rPr>
        <w:t>TNFRSF13C</w:t>
      </w:r>
      <w:r>
        <w:rPr>
          <w:rFonts w:ascii="Times New Roman" w:hAnsi="Times New Roman" w:cs="Times New Roman"/>
          <w:sz w:val="20"/>
          <w:szCs w:val="20"/>
        </w:rPr>
        <w:t xml:space="preserve">; </w:t>
      </w:r>
      <w:r w:rsidRPr="00A35524">
        <w:rPr>
          <w:rFonts w:ascii="Times New Roman" w:hAnsi="Times New Roman" w:cs="Times New Roman"/>
          <w:sz w:val="20"/>
          <w:szCs w:val="20"/>
        </w:rPr>
        <w:t>TNFRSF14</w:t>
      </w:r>
      <w:r>
        <w:rPr>
          <w:rFonts w:ascii="Times New Roman" w:hAnsi="Times New Roman" w:cs="Times New Roman"/>
          <w:sz w:val="20"/>
          <w:szCs w:val="20"/>
        </w:rPr>
        <w:t xml:space="preserve">; </w:t>
      </w:r>
      <w:r w:rsidRPr="00A35524">
        <w:rPr>
          <w:rFonts w:ascii="Times New Roman" w:hAnsi="Times New Roman" w:cs="Times New Roman"/>
          <w:sz w:val="20"/>
          <w:szCs w:val="20"/>
        </w:rPr>
        <w:t>TNFRSF17</w:t>
      </w:r>
      <w:r>
        <w:rPr>
          <w:rFonts w:ascii="Times New Roman" w:hAnsi="Times New Roman" w:cs="Times New Roman"/>
          <w:sz w:val="20"/>
          <w:szCs w:val="20"/>
        </w:rPr>
        <w:t xml:space="preserve">; </w:t>
      </w:r>
      <w:r w:rsidRPr="00A35524">
        <w:rPr>
          <w:rFonts w:ascii="Times New Roman" w:hAnsi="Times New Roman" w:cs="Times New Roman"/>
          <w:sz w:val="20"/>
          <w:szCs w:val="20"/>
        </w:rPr>
        <w:t>TNFRSF19</w:t>
      </w:r>
      <w:r>
        <w:rPr>
          <w:rFonts w:ascii="Times New Roman" w:hAnsi="Times New Roman" w:cs="Times New Roman"/>
          <w:sz w:val="20"/>
          <w:szCs w:val="20"/>
        </w:rPr>
        <w:t xml:space="preserve">; </w:t>
      </w:r>
      <w:r w:rsidRPr="00A35524">
        <w:rPr>
          <w:rFonts w:ascii="Times New Roman" w:hAnsi="Times New Roman" w:cs="Times New Roman"/>
          <w:sz w:val="20"/>
          <w:szCs w:val="20"/>
        </w:rPr>
        <w:t>TNFRSF1A</w:t>
      </w:r>
      <w:r>
        <w:rPr>
          <w:rFonts w:ascii="Times New Roman" w:hAnsi="Times New Roman" w:cs="Times New Roman"/>
          <w:sz w:val="20"/>
          <w:szCs w:val="20"/>
        </w:rPr>
        <w:t xml:space="preserve">; </w:t>
      </w:r>
      <w:r w:rsidRPr="00A35524">
        <w:rPr>
          <w:rFonts w:ascii="Times New Roman" w:hAnsi="Times New Roman" w:cs="Times New Roman"/>
          <w:sz w:val="20"/>
          <w:szCs w:val="20"/>
        </w:rPr>
        <w:t>TNFRSF1B</w:t>
      </w:r>
      <w:r>
        <w:rPr>
          <w:rFonts w:ascii="Times New Roman" w:hAnsi="Times New Roman" w:cs="Times New Roman"/>
          <w:sz w:val="20"/>
          <w:szCs w:val="20"/>
        </w:rPr>
        <w:t xml:space="preserve">; </w:t>
      </w:r>
      <w:r w:rsidRPr="00A35524">
        <w:rPr>
          <w:rFonts w:ascii="Times New Roman" w:hAnsi="Times New Roman" w:cs="Times New Roman"/>
          <w:sz w:val="20"/>
          <w:szCs w:val="20"/>
        </w:rPr>
        <w:t>TNFRSF21</w:t>
      </w:r>
      <w:r>
        <w:rPr>
          <w:rFonts w:ascii="Times New Roman" w:hAnsi="Times New Roman" w:cs="Times New Roman"/>
          <w:sz w:val="20"/>
          <w:szCs w:val="20"/>
        </w:rPr>
        <w:t xml:space="preserve">; </w:t>
      </w:r>
      <w:r w:rsidRPr="00A35524">
        <w:rPr>
          <w:rFonts w:ascii="Times New Roman" w:hAnsi="Times New Roman" w:cs="Times New Roman"/>
          <w:sz w:val="20"/>
          <w:szCs w:val="20"/>
        </w:rPr>
        <w:t>TNFRSF4</w:t>
      </w:r>
      <w:r>
        <w:rPr>
          <w:rFonts w:ascii="Times New Roman" w:hAnsi="Times New Roman" w:cs="Times New Roman"/>
          <w:sz w:val="20"/>
          <w:szCs w:val="20"/>
        </w:rPr>
        <w:t xml:space="preserve">; </w:t>
      </w:r>
      <w:r w:rsidRPr="00A35524">
        <w:rPr>
          <w:rFonts w:ascii="Times New Roman" w:hAnsi="Times New Roman" w:cs="Times New Roman"/>
          <w:sz w:val="20"/>
          <w:szCs w:val="20"/>
        </w:rPr>
        <w:t>TNFRSF6B</w:t>
      </w:r>
      <w:r>
        <w:rPr>
          <w:rFonts w:ascii="Times New Roman" w:hAnsi="Times New Roman" w:cs="Times New Roman"/>
          <w:sz w:val="20"/>
          <w:szCs w:val="20"/>
        </w:rPr>
        <w:t xml:space="preserve">; </w:t>
      </w:r>
      <w:r w:rsidRPr="00A35524">
        <w:rPr>
          <w:rFonts w:ascii="Times New Roman" w:hAnsi="Times New Roman" w:cs="Times New Roman"/>
          <w:sz w:val="20"/>
          <w:szCs w:val="20"/>
        </w:rPr>
        <w:t>TNFRSF8</w:t>
      </w:r>
      <w:r>
        <w:rPr>
          <w:rFonts w:ascii="Times New Roman" w:hAnsi="Times New Roman" w:cs="Times New Roman"/>
          <w:sz w:val="20"/>
          <w:szCs w:val="20"/>
        </w:rPr>
        <w:t xml:space="preserve">; </w:t>
      </w:r>
      <w:r w:rsidRPr="00A35524">
        <w:rPr>
          <w:rFonts w:ascii="Times New Roman" w:hAnsi="Times New Roman" w:cs="Times New Roman"/>
          <w:sz w:val="20"/>
          <w:szCs w:val="20"/>
        </w:rPr>
        <w:t>TNFRSF9</w:t>
      </w:r>
      <w:r>
        <w:rPr>
          <w:rFonts w:ascii="Times New Roman" w:hAnsi="Times New Roman" w:cs="Times New Roman"/>
          <w:sz w:val="20"/>
          <w:szCs w:val="20"/>
        </w:rPr>
        <w:t xml:space="preserve">; </w:t>
      </w:r>
      <w:r w:rsidRPr="00A35524">
        <w:rPr>
          <w:rFonts w:ascii="Times New Roman" w:hAnsi="Times New Roman" w:cs="Times New Roman"/>
          <w:sz w:val="20"/>
          <w:szCs w:val="20"/>
        </w:rPr>
        <w:t>TNFSF10</w:t>
      </w:r>
      <w:r>
        <w:rPr>
          <w:rFonts w:ascii="Times New Roman" w:hAnsi="Times New Roman" w:cs="Times New Roman"/>
          <w:sz w:val="20"/>
          <w:szCs w:val="20"/>
        </w:rPr>
        <w:t xml:space="preserve">; </w:t>
      </w:r>
      <w:r w:rsidRPr="00A35524">
        <w:rPr>
          <w:rFonts w:ascii="Times New Roman" w:hAnsi="Times New Roman" w:cs="Times New Roman"/>
          <w:sz w:val="20"/>
          <w:szCs w:val="20"/>
        </w:rPr>
        <w:t>TNFSF11</w:t>
      </w:r>
      <w:r>
        <w:rPr>
          <w:rFonts w:ascii="Times New Roman" w:hAnsi="Times New Roman" w:cs="Times New Roman"/>
          <w:sz w:val="20"/>
          <w:szCs w:val="20"/>
        </w:rPr>
        <w:t xml:space="preserve">; </w:t>
      </w:r>
      <w:r w:rsidRPr="00A35524">
        <w:rPr>
          <w:rFonts w:ascii="Times New Roman" w:hAnsi="Times New Roman" w:cs="Times New Roman"/>
          <w:sz w:val="20"/>
          <w:szCs w:val="20"/>
        </w:rPr>
        <w:t>TNFSF12</w:t>
      </w:r>
      <w:r>
        <w:rPr>
          <w:rFonts w:ascii="Times New Roman" w:hAnsi="Times New Roman" w:cs="Times New Roman"/>
          <w:sz w:val="20"/>
          <w:szCs w:val="20"/>
        </w:rPr>
        <w:t xml:space="preserve">; </w:t>
      </w:r>
      <w:r w:rsidRPr="00A35524">
        <w:rPr>
          <w:rFonts w:ascii="Times New Roman" w:hAnsi="Times New Roman" w:cs="Times New Roman"/>
          <w:sz w:val="20"/>
          <w:szCs w:val="20"/>
        </w:rPr>
        <w:t>TNFSF13</w:t>
      </w:r>
      <w:r>
        <w:rPr>
          <w:rFonts w:ascii="Times New Roman" w:hAnsi="Times New Roman" w:cs="Times New Roman"/>
          <w:sz w:val="20"/>
          <w:szCs w:val="20"/>
        </w:rPr>
        <w:t xml:space="preserve">; </w:t>
      </w:r>
      <w:r w:rsidRPr="00A35524">
        <w:rPr>
          <w:rFonts w:ascii="Times New Roman" w:hAnsi="Times New Roman" w:cs="Times New Roman"/>
          <w:sz w:val="20"/>
          <w:szCs w:val="20"/>
        </w:rPr>
        <w:t>TNFSF13B</w:t>
      </w:r>
      <w:r>
        <w:rPr>
          <w:rFonts w:ascii="Times New Roman" w:hAnsi="Times New Roman" w:cs="Times New Roman"/>
          <w:sz w:val="20"/>
          <w:szCs w:val="20"/>
        </w:rPr>
        <w:t xml:space="preserve">; </w:t>
      </w:r>
      <w:r w:rsidRPr="00A35524">
        <w:rPr>
          <w:rFonts w:ascii="Times New Roman" w:hAnsi="Times New Roman" w:cs="Times New Roman"/>
          <w:sz w:val="20"/>
          <w:szCs w:val="20"/>
        </w:rPr>
        <w:t>TNFSF14</w:t>
      </w:r>
      <w:r>
        <w:rPr>
          <w:rFonts w:ascii="Times New Roman" w:hAnsi="Times New Roman" w:cs="Times New Roman"/>
          <w:sz w:val="20"/>
          <w:szCs w:val="20"/>
        </w:rPr>
        <w:t xml:space="preserve">; </w:t>
      </w:r>
      <w:r w:rsidRPr="00A35524">
        <w:rPr>
          <w:rFonts w:ascii="Times New Roman" w:hAnsi="Times New Roman" w:cs="Times New Roman"/>
          <w:sz w:val="20"/>
          <w:szCs w:val="20"/>
        </w:rPr>
        <w:t>TNFSF8</w:t>
      </w:r>
      <w:r>
        <w:rPr>
          <w:rFonts w:ascii="Times New Roman" w:hAnsi="Times New Roman" w:cs="Times New Roman"/>
          <w:sz w:val="20"/>
          <w:szCs w:val="20"/>
        </w:rPr>
        <w:t xml:space="preserve">; </w:t>
      </w:r>
      <w:r w:rsidRPr="00A35524">
        <w:rPr>
          <w:rFonts w:ascii="Times New Roman" w:hAnsi="Times New Roman" w:cs="Times New Roman"/>
          <w:sz w:val="20"/>
          <w:szCs w:val="20"/>
        </w:rPr>
        <w:t>TNIP1</w:t>
      </w:r>
      <w:r>
        <w:rPr>
          <w:rFonts w:ascii="Times New Roman" w:hAnsi="Times New Roman" w:cs="Times New Roman"/>
          <w:sz w:val="20"/>
          <w:szCs w:val="20"/>
        </w:rPr>
        <w:t xml:space="preserve">; </w:t>
      </w:r>
      <w:r w:rsidRPr="00A35524">
        <w:rPr>
          <w:rFonts w:ascii="Times New Roman" w:hAnsi="Times New Roman" w:cs="Times New Roman"/>
          <w:sz w:val="20"/>
          <w:szCs w:val="20"/>
        </w:rPr>
        <w:t>TNN</w:t>
      </w:r>
      <w:r>
        <w:rPr>
          <w:rFonts w:ascii="Times New Roman" w:hAnsi="Times New Roman" w:cs="Times New Roman"/>
          <w:sz w:val="20"/>
          <w:szCs w:val="20"/>
        </w:rPr>
        <w:t xml:space="preserve">; </w:t>
      </w:r>
      <w:r w:rsidRPr="00A35524">
        <w:rPr>
          <w:rFonts w:ascii="Times New Roman" w:hAnsi="Times New Roman" w:cs="Times New Roman"/>
          <w:sz w:val="20"/>
          <w:szCs w:val="20"/>
        </w:rPr>
        <w:t>TNNI3</w:t>
      </w:r>
      <w:r>
        <w:rPr>
          <w:rFonts w:ascii="Times New Roman" w:hAnsi="Times New Roman" w:cs="Times New Roman"/>
          <w:sz w:val="20"/>
          <w:szCs w:val="20"/>
        </w:rPr>
        <w:t xml:space="preserve">; </w:t>
      </w:r>
      <w:r w:rsidRPr="00A35524">
        <w:rPr>
          <w:rFonts w:ascii="Times New Roman" w:hAnsi="Times New Roman" w:cs="Times New Roman"/>
          <w:sz w:val="20"/>
          <w:szCs w:val="20"/>
        </w:rPr>
        <w:t>TNPO1</w:t>
      </w:r>
      <w:r>
        <w:rPr>
          <w:rFonts w:ascii="Times New Roman" w:hAnsi="Times New Roman" w:cs="Times New Roman"/>
          <w:sz w:val="20"/>
          <w:szCs w:val="20"/>
        </w:rPr>
        <w:t xml:space="preserve">; </w:t>
      </w:r>
      <w:r w:rsidRPr="00A35524">
        <w:rPr>
          <w:rFonts w:ascii="Times New Roman" w:hAnsi="Times New Roman" w:cs="Times New Roman"/>
          <w:sz w:val="20"/>
          <w:szCs w:val="20"/>
        </w:rPr>
        <w:t>TNR</w:t>
      </w:r>
      <w:r>
        <w:rPr>
          <w:rFonts w:ascii="Times New Roman" w:hAnsi="Times New Roman" w:cs="Times New Roman"/>
          <w:sz w:val="20"/>
          <w:szCs w:val="20"/>
        </w:rPr>
        <w:t xml:space="preserve">; </w:t>
      </w:r>
      <w:r w:rsidRPr="00A35524">
        <w:rPr>
          <w:rFonts w:ascii="Times New Roman" w:hAnsi="Times New Roman" w:cs="Times New Roman"/>
          <w:sz w:val="20"/>
          <w:szCs w:val="20"/>
        </w:rPr>
        <w:t>TNXB</w:t>
      </w:r>
      <w:r>
        <w:rPr>
          <w:rFonts w:ascii="Times New Roman" w:hAnsi="Times New Roman" w:cs="Times New Roman"/>
          <w:sz w:val="20"/>
          <w:szCs w:val="20"/>
        </w:rPr>
        <w:t xml:space="preserve">; </w:t>
      </w:r>
      <w:r w:rsidRPr="00A35524">
        <w:rPr>
          <w:rFonts w:ascii="Times New Roman" w:hAnsi="Times New Roman" w:cs="Times New Roman"/>
          <w:sz w:val="20"/>
          <w:szCs w:val="20"/>
        </w:rPr>
        <w:t>TOMM20</w:t>
      </w:r>
      <w:r>
        <w:rPr>
          <w:rFonts w:ascii="Times New Roman" w:hAnsi="Times New Roman" w:cs="Times New Roman"/>
          <w:sz w:val="20"/>
          <w:szCs w:val="20"/>
        </w:rPr>
        <w:t xml:space="preserve">; </w:t>
      </w:r>
      <w:r w:rsidRPr="00A35524">
        <w:rPr>
          <w:rFonts w:ascii="Times New Roman" w:hAnsi="Times New Roman" w:cs="Times New Roman"/>
          <w:sz w:val="20"/>
          <w:szCs w:val="20"/>
        </w:rPr>
        <w:t>TOP1</w:t>
      </w:r>
      <w:r>
        <w:rPr>
          <w:rFonts w:ascii="Times New Roman" w:hAnsi="Times New Roman" w:cs="Times New Roman"/>
          <w:sz w:val="20"/>
          <w:szCs w:val="20"/>
        </w:rPr>
        <w:t xml:space="preserve">; </w:t>
      </w:r>
      <w:r w:rsidRPr="00A35524">
        <w:rPr>
          <w:rFonts w:ascii="Times New Roman" w:hAnsi="Times New Roman" w:cs="Times New Roman"/>
          <w:sz w:val="20"/>
          <w:szCs w:val="20"/>
        </w:rPr>
        <w:t>TOP1MT</w:t>
      </w:r>
      <w:r>
        <w:rPr>
          <w:rFonts w:ascii="Times New Roman" w:hAnsi="Times New Roman" w:cs="Times New Roman"/>
          <w:sz w:val="20"/>
          <w:szCs w:val="20"/>
        </w:rPr>
        <w:t xml:space="preserve">; </w:t>
      </w:r>
      <w:r w:rsidRPr="00A35524">
        <w:rPr>
          <w:rFonts w:ascii="Times New Roman" w:hAnsi="Times New Roman" w:cs="Times New Roman"/>
          <w:sz w:val="20"/>
          <w:szCs w:val="20"/>
        </w:rPr>
        <w:t>TOP2B</w:t>
      </w:r>
      <w:r>
        <w:rPr>
          <w:rFonts w:ascii="Times New Roman" w:hAnsi="Times New Roman" w:cs="Times New Roman"/>
          <w:sz w:val="20"/>
          <w:szCs w:val="20"/>
        </w:rPr>
        <w:t xml:space="preserve">; </w:t>
      </w:r>
      <w:r w:rsidRPr="00A35524">
        <w:rPr>
          <w:rFonts w:ascii="Times New Roman" w:hAnsi="Times New Roman" w:cs="Times New Roman"/>
          <w:sz w:val="20"/>
          <w:szCs w:val="20"/>
        </w:rPr>
        <w:t>TOR1AIP1</w:t>
      </w:r>
      <w:r>
        <w:rPr>
          <w:rFonts w:ascii="Times New Roman" w:hAnsi="Times New Roman" w:cs="Times New Roman"/>
          <w:sz w:val="20"/>
          <w:szCs w:val="20"/>
        </w:rPr>
        <w:t xml:space="preserve">; </w:t>
      </w:r>
      <w:r w:rsidRPr="00A35524">
        <w:rPr>
          <w:rFonts w:ascii="Times New Roman" w:hAnsi="Times New Roman" w:cs="Times New Roman"/>
          <w:sz w:val="20"/>
          <w:szCs w:val="20"/>
        </w:rPr>
        <w:t>TP53</w:t>
      </w:r>
      <w:r>
        <w:rPr>
          <w:rFonts w:ascii="Times New Roman" w:hAnsi="Times New Roman" w:cs="Times New Roman"/>
          <w:sz w:val="20"/>
          <w:szCs w:val="20"/>
        </w:rPr>
        <w:t xml:space="preserve">; </w:t>
      </w:r>
      <w:r w:rsidRPr="00A35524">
        <w:rPr>
          <w:rFonts w:ascii="Times New Roman" w:hAnsi="Times New Roman" w:cs="Times New Roman"/>
          <w:sz w:val="20"/>
          <w:szCs w:val="20"/>
        </w:rPr>
        <w:t>TP53BP1</w:t>
      </w:r>
      <w:r>
        <w:rPr>
          <w:rFonts w:ascii="Times New Roman" w:hAnsi="Times New Roman" w:cs="Times New Roman"/>
          <w:sz w:val="20"/>
          <w:szCs w:val="20"/>
        </w:rPr>
        <w:t xml:space="preserve">; </w:t>
      </w:r>
      <w:r w:rsidRPr="00A35524">
        <w:rPr>
          <w:rFonts w:ascii="Times New Roman" w:hAnsi="Times New Roman" w:cs="Times New Roman"/>
          <w:sz w:val="20"/>
          <w:szCs w:val="20"/>
        </w:rPr>
        <w:t>TP53I3</w:t>
      </w:r>
      <w:r>
        <w:rPr>
          <w:rFonts w:ascii="Times New Roman" w:hAnsi="Times New Roman" w:cs="Times New Roman"/>
          <w:sz w:val="20"/>
          <w:szCs w:val="20"/>
        </w:rPr>
        <w:t xml:space="preserve">; </w:t>
      </w:r>
      <w:r w:rsidRPr="00A35524">
        <w:rPr>
          <w:rFonts w:ascii="Times New Roman" w:hAnsi="Times New Roman" w:cs="Times New Roman"/>
          <w:sz w:val="20"/>
          <w:szCs w:val="20"/>
        </w:rPr>
        <w:t>TP53INP1</w:t>
      </w:r>
      <w:r>
        <w:rPr>
          <w:rFonts w:ascii="Times New Roman" w:hAnsi="Times New Roman" w:cs="Times New Roman"/>
          <w:sz w:val="20"/>
          <w:szCs w:val="20"/>
        </w:rPr>
        <w:t xml:space="preserve">; </w:t>
      </w:r>
      <w:r w:rsidRPr="00A35524">
        <w:rPr>
          <w:rFonts w:ascii="Times New Roman" w:hAnsi="Times New Roman" w:cs="Times New Roman"/>
          <w:sz w:val="20"/>
          <w:szCs w:val="20"/>
        </w:rPr>
        <w:t>TP73</w:t>
      </w:r>
      <w:r>
        <w:rPr>
          <w:rFonts w:ascii="Times New Roman" w:hAnsi="Times New Roman" w:cs="Times New Roman"/>
          <w:sz w:val="20"/>
          <w:szCs w:val="20"/>
        </w:rPr>
        <w:t xml:space="preserve">; </w:t>
      </w:r>
      <w:r w:rsidRPr="00A35524">
        <w:rPr>
          <w:rFonts w:ascii="Times New Roman" w:hAnsi="Times New Roman" w:cs="Times New Roman"/>
          <w:sz w:val="20"/>
          <w:szCs w:val="20"/>
        </w:rPr>
        <w:t>TPBGL</w:t>
      </w:r>
      <w:r>
        <w:rPr>
          <w:rFonts w:ascii="Times New Roman" w:hAnsi="Times New Roman" w:cs="Times New Roman"/>
          <w:sz w:val="20"/>
          <w:szCs w:val="20"/>
        </w:rPr>
        <w:t xml:space="preserve">; </w:t>
      </w:r>
      <w:r w:rsidRPr="00A35524">
        <w:rPr>
          <w:rFonts w:ascii="Times New Roman" w:hAnsi="Times New Roman" w:cs="Times New Roman"/>
          <w:sz w:val="20"/>
          <w:szCs w:val="20"/>
        </w:rPr>
        <w:t>TPD52L2</w:t>
      </w:r>
      <w:r>
        <w:rPr>
          <w:rFonts w:ascii="Times New Roman" w:hAnsi="Times New Roman" w:cs="Times New Roman"/>
          <w:sz w:val="20"/>
          <w:szCs w:val="20"/>
        </w:rPr>
        <w:t xml:space="preserve">; </w:t>
      </w:r>
      <w:r w:rsidRPr="00A35524">
        <w:rPr>
          <w:rFonts w:ascii="Times New Roman" w:hAnsi="Times New Roman" w:cs="Times New Roman"/>
          <w:sz w:val="20"/>
          <w:szCs w:val="20"/>
        </w:rPr>
        <w:t>TPK1</w:t>
      </w:r>
      <w:r>
        <w:rPr>
          <w:rFonts w:ascii="Times New Roman" w:hAnsi="Times New Roman" w:cs="Times New Roman"/>
          <w:sz w:val="20"/>
          <w:szCs w:val="20"/>
        </w:rPr>
        <w:t xml:space="preserve">; </w:t>
      </w:r>
      <w:r w:rsidRPr="00A35524">
        <w:rPr>
          <w:rFonts w:ascii="Times New Roman" w:hAnsi="Times New Roman" w:cs="Times New Roman"/>
          <w:sz w:val="20"/>
          <w:szCs w:val="20"/>
        </w:rPr>
        <w:t>TPM3</w:t>
      </w:r>
      <w:r>
        <w:rPr>
          <w:rFonts w:ascii="Times New Roman" w:hAnsi="Times New Roman" w:cs="Times New Roman"/>
          <w:sz w:val="20"/>
          <w:szCs w:val="20"/>
        </w:rPr>
        <w:t xml:space="preserve">; </w:t>
      </w:r>
      <w:r w:rsidRPr="00A35524">
        <w:rPr>
          <w:rFonts w:ascii="Times New Roman" w:hAnsi="Times New Roman" w:cs="Times New Roman"/>
          <w:sz w:val="20"/>
          <w:szCs w:val="20"/>
        </w:rPr>
        <w:t>TPMT</w:t>
      </w:r>
      <w:r>
        <w:rPr>
          <w:rFonts w:ascii="Times New Roman" w:hAnsi="Times New Roman" w:cs="Times New Roman"/>
          <w:sz w:val="20"/>
          <w:szCs w:val="20"/>
        </w:rPr>
        <w:t xml:space="preserve">; </w:t>
      </w:r>
      <w:r w:rsidRPr="00A35524">
        <w:rPr>
          <w:rFonts w:ascii="Times New Roman" w:hAnsi="Times New Roman" w:cs="Times New Roman"/>
          <w:sz w:val="20"/>
          <w:szCs w:val="20"/>
        </w:rPr>
        <w:t>TPP1</w:t>
      </w:r>
      <w:r>
        <w:rPr>
          <w:rFonts w:ascii="Times New Roman" w:hAnsi="Times New Roman" w:cs="Times New Roman"/>
          <w:sz w:val="20"/>
          <w:szCs w:val="20"/>
        </w:rPr>
        <w:t xml:space="preserve">; </w:t>
      </w:r>
      <w:r w:rsidRPr="00A35524">
        <w:rPr>
          <w:rFonts w:ascii="Times New Roman" w:hAnsi="Times New Roman" w:cs="Times New Roman"/>
          <w:sz w:val="20"/>
          <w:szCs w:val="20"/>
        </w:rPr>
        <w:t>TPPP2</w:t>
      </w:r>
      <w:r>
        <w:rPr>
          <w:rFonts w:ascii="Times New Roman" w:hAnsi="Times New Roman" w:cs="Times New Roman"/>
          <w:sz w:val="20"/>
          <w:szCs w:val="20"/>
        </w:rPr>
        <w:t xml:space="preserve">; </w:t>
      </w:r>
      <w:r w:rsidRPr="00A35524">
        <w:rPr>
          <w:rFonts w:ascii="Times New Roman" w:hAnsi="Times New Roman" w:cs="Times New Roman"/>
          <w:sz w:val="20"/>
          <w:szCs w:val="20"/>
        </w:rPr>
        <w:t>TPPP3</w:t>
      </w:r>
      <w:r>
        <w:rPr>
          <w:rFonts w:ascii="Times New Roman" w:hAnsi="Times New Roman" w:cs="Times New Roman"/>
          <w:sz w:val="20"/>
          <w:szCs w:val="20"/>
        </w:rPr>
        <w:t xml:space="preserve">; </w:t>
      </w:r>
      <w:r w:rsidRPr="00A35524">
        <w:rPr>
          <w:rFonts w:ascii="Times New Roman" w:hAnsi="Times New Roman" w:cs="Times New Roman"/>
          <w:sz w:val="20"/>
          <w:szCs w:val="20"/>
        </w:rPr>
        <w:t>TPR</w:t>
      </w:r>
      <w:r>
        <w:rPr>
          <w:rFonts w:ascii="Times New Roman" w:hAnsi="Times New Roman" w:cs="Times New Roman"/>
          <w:sz w:val="20"/>
          <w:szCs w:val="20"/>
        </w:rPr>
        <w:t xml:space="preserve">; </w:t>
      </w:r>
      <w:r w:rsidRPr="00A35524">
        <w:rPr>
          <w:rFonts w:ascii="Times New Roman" w:hAnsi="Times New Roman" w:cs="Times New Roman"/>
          <w:sz w:val="20"/>
          <w:szCs w:val="20"/>
        </w:rPr>
        <w:t>TPRKB</w:t>
      </w:r>
      <w:r>
        <w:rPr>
          <w:rFonts w:ascii="Times New Roman" w:hAnsi="Times New Roman" w:cs="Times New Roman"/>
          <w:sz w:val="20"/>
          <w:szCs w:val="20"/>
        </w:rPr>
        <w:t xml:space="preserve">; </w:t>
      </w:r>
      <w:r w:rsidRPr="00A35524">
        <w:rPr>
          <w:rFonts w:ascii="Times New Roman" w:hAnsi="Times New Roman" w:cs="Times New Roman"/>
          <w:sz w:val="20"/>
          <w:szCs w:val="20"/>
        </w:rPr>
        <w:t>TPSAB1</w:t>
      </w:r>
      <w:r>
        <w:rPr>
          <w:rFonts w:ascii="Times New Roman" w:hAnsi="Times New Roman" w:cs="Times New Roman"/>
          <w:sz w:val="20"/>
          <w:szCs w:val="20"/>
        </w:rPr>
        <w:t xml:space="preserve">; </w:t>
      </w:r>
      <w:r w:rsidRPr="00A35524">
        <w:rPr>
          <w:rFonts w:ascii="Times New Roman" w:hAnsi="Times New Roman" w:cs="Times New Roman"/>
          <w:sz w:val="20"/>
          <w:szCs w:val="20"/>
        </w:rPr>
        <w:t>TPSD1</w:t>
      </w:r>
      <w:r>
        <w:rPr>
          <w:rFonts w:ascii="Times New Roman" w:hAnsi="Times New Roman" w:cs="Times New Roman"/>
          <w:sz w:val="20"/>
          <w:szCs w:val="20"/>
        </w:rPr>
        <w:t xml:space="preserve">; </w:t>
      </w:r>
      <w:r w:rsidRPr="00A35524">
        <w:rPr>
          <w:rFonts w:ascii="Times New Roman" w:hAnsi="Times New Roman" w:cs="Times New Roman"/>
          <w:sz w:val="20"/>
          <w:szCs w:val="20"/>
        </w:rPr>
        <w:t>TPSG1</w:t>
      </w:r>
      <w:r>
        <w:rPr>
          <w:rFonts w:ascii="Times New Roman" w:hAnsi="Times New Roman" w:cs="Times New Roman"/>
          <w:sz w:val="20"/>
          <w:szCs w:val="20"/>
        </w:rPr>
        <w:t xml:space="preserve">; </w:t>
      </w:r>
      <w:r w:rsidRPr="00A35524">
        <w:rPr>
          <w:rFonts w:ascii="Times New Roman" w:hAnsi="Times New Roman" w:cs="Times New Roman"/>
          <w:sz w:val="20"/>
          <w:szCs w:val="20"/>
        </w:rPr>
        <w:t>TPT1</w:t>
      </w:r>
      <w:r>
        <w:rPr>
          <w:rFonts w:ascii="Times New Roman" w:hAnsi="Times New Roman" w:cs="Times New Roman"/>
          <w:sz w:val="20"/>
          <w:szCs w:val="20"/>
        </w:rPr>
        <w:t xml:space="preserve">; </w:t>
      </w:r>
      <w:r w:rsidRPr="00A35524">
        <w:rPr>
          <w:rFonts w:ascii="Times New Roman" w:hAnsi="Times New Roman" w:cs="Times New Roman"/>
          <w:sz w:val="20"/>
          <w:szCs w:val="20"/>
        </w:rPr>
        <w:t>TRAF2</w:t>
      </w:r>
      <w:r>
        <w:rPr>
          <w:rFonts w:ascii="Times New Roman" w:hAnsi="Times New Roman" w:cs="Times New Roman"/>
          <w:sz w:val="20"/>
          <w:szCs w:val="20"/>
        </w:rPr>
        <w:t xml:space="preserve">; </w:t>
      </w:r>
      <w:r w:rsidRPr="00A35524">
        <w:rPr>
          <w:rFonts w:ascii="Times New Roman" w:hAnsi="Times New Roman" w:cs="Times New Roman"/>
          <w:sz w:val="20"/>
          <w:szCs w:val="20"/>
        </w:rPr>
        <w:t>TRAF3</w:t>
      </w:r>
      <w:r>
        <w:rPr>
          <w:rFonts w:ascii="Times New Roman" w:hAnsi="Times New Roman" w:cs="Times New Roman"/>
          <w:sz w:val="20"/>
          <w:szCs w:val="20"/>
        </w:rPr>
        <w:t xml:space="preserve">; </w:t>
      </w:r>
      <w:r w:rsidRPr="00A35524">
        <w:rPr>
          <w:rFonts w:ascii="Times New Roman" w:hAnsi="Times New Roman" w:cs="Times New Roman"/>
          <w:sz w:val="20"/>
          <w:szCs w:val="20"/>
        </w:rPr>
        <w:t>TRAF3IP2</w:t>
      </w:r>
      <w:r>
        <w:rPr>
          <w:rFonts w:ascii="Times New Roman" w:hAnsi="Times New Roman" w:cs="Times New Roman"/>
          <w:sz w:val="20"/>
          <w:szCs w:val="20"/>
        </w:rPr>
        <w:t xml:space="preserve">; </w:t>
      </w:r>
      <w:r w:rsidRPr="00A35524">
        <w:rPr>
          <w:rFonts w:ascii="Times New Roman" w:hAnsi="Times New Roman" w:cs="Times New Roman"/>
          <w:sz w:val="20"/>
          <w:szCs w:val="20"/>
        </w:rPr>
        <w:t>TRDMT1</w:t>
      </w:r>
      <w:r>
        <w:rPr>
          <w:rFonts w:ascii="Times New Roman" w:hAnsi="Times New Roman" w:cs="Times New Roman"/>
          <w:sz w:val="20"/>
          <w:szCs w:val="20"/>
        </w:rPr>
        <w:t xml:space="preserve">; </w:t>
      </w:r>
      <w:r w:rsidRPr="00A35524">
        <w:rPr>
          <w:rFonts w:ascii="Times New Roman" w:hAnsi="Times New Roman" w:cs="Times New Roman"/>
          <w:sz w:val="20"/>
          <w:szCs w:val="20"/>
        </w:rPr>
        <w:t>TREH</w:t>
      </w:r>
      <w:r>
        <w:rPr>
          <w:rFonts w:ascii="Times New Roman" w:hAnsi="Times New Roman" w:cs="Times New Roman"/>
          <w:sz w:val="20"/>
          <w:szCs w:val="20"/>
        </w:rPr>
        <w:t xml:space="preserve">; </w:t>
      </w:r>
      <w:r w:rsidRPr="00A35524">
        <w:rPr>
          <w:rFonts w:ascii="Times New Roman" w:hAnsi="Times New Roman" w:cs="Times New Roman"/>
          <w:sz w:val="20"/>
          <w:szCs w:val="20"/>
        </w:rPr>
        <w:t>TREM2</w:t>
      </w:r>
      <w:r>
        <w:rPr>
          <w:rFonts w:ascii="Times New Roman" w:hAnsi="Times New Roman" w:cs="Times New Roman"/>
          <w:sz w:val="20"/>
          <w:szCs w:val="20"/>
        </w:rPr>
        <w:t xml:space="preserve">; </w:t>
      </w:r>
      <w:r w:rsidRPr="00A35524">
        <w:rPr>
          <w:rFonts w:ascii="Times New Roman" w:hAnsi="Times New Roman" w:cs="Times New Roman"/>
          <w:sz w:val="20"/>
          <w:szCs w:val="20"/>
        </w:rPr>
        <w:t>TREML1</w:t>
      </w:r>
      <w:r>
        <w:rPr>
          <w:rFonts w:ascii="Times New Roman" w:hAnsi="Times New Roman" w:cs="Times New Roman"/>
          <w:sz w:val="20"/>
          <w:szCs w:val="20"/>
        </w:rPr>
        <w:t xml:space="preserve">; </w:t>
      </w:r>
      <w:r w:rsidRPr="00A35524">
        <w:rPr>
          <w:rFonts w:ascii="Times New Roman" w:hAnsi="Times New Roman" w:cs="Times New Roman"/>
          <w:sz w:val="20"/>
          <w:szCs w:val="20"/>
        </w:rPr>
        <w:t>TREML2</w:t>
      </w:r>
      <w:r>
        <w:rPr>
          <w:rFonts w:ascii="Times New Roman" w:hAnsi="Times New Roman" w:cs="Times New Roman"/>
          <w:sz w:val="20"/>
          <w:szCs w:val="20"/>
        </w:rPr>
        <w:t xml:space="preserve">; </w:t>
      </w:r>
      <w:r w:rsidRPr="00A35524">
        <w:rPr>
          <w:rFonts w:ascii="Times New Roman" w:hAnsi="Times New Roman" w:cs="Times New Roman"/>
          <w:sz w:val="20"/>
          <w:szCs w:val="20"/>
        </w:rPr>
        <w:t>TRIAP1</w:t>
      </w:r>
      <w:r>
        <w:rPr>
          <w:rFonts w:ascii="Times New Roman" w:hAnsi="Times New Roman" w:cs="Times New Roman"/>
          <w:sz w:val="20"/>
          <w:szCs w:val="20"/>
        </w:rPr>
        <w:t xml:space="preserve">; </w:t>
      </w:r>
      <w:r w:rsidRPr="00A35524">
        <w:rPr>
          <w:rFonts w:ascii="Times New Roman" w:hAnsi="Times New Roman" w:cs="Times New Roman"/>
          <w:sz w:val="20"/>
          <w:szCs w:val="20"/>
        </w:rPr>
        <w:t>TRIM21</w:t>
      </w:r>
      <w:r>
        <w:rPr>
          <w:rFonts w:ascii="Times New Roman" w:hAnsi="Times New Roman" w:cs="Times New Roman"/>
          <w:sz w:val="20"/>
          <w:szCs w:val="20"/>
        </w:rPr>
        <w:t xml:space="preserve">; </w:t>
      </w:r>
      <w:r w:rsidRPr="00A35524">
        <w:rPr>
          <w:rFonts w:ascii="Times New Roman" w:hAnsi="Times New Roman" w:cs="Times New Roman"/>
          <w:sz w:val="20"/>
          <w:szCs w:val="20"/>
        </w:rPr>
        <w:t>TRIM24</w:t>
      </w:r>
      <w:r>
        <w:rPr>
          <w:rFonts w:ascii="Times New Roman" w:hAnsi="Times New Roman" w:cs="Times New Roman"/>
          <w:sz w:val="20"/>
          <w:szCs w:val="20"/>
        </w:rPr>
        <w:t xml:space="preserve">; </w:t>
      </w:r>
      <w:r w:rsidRPr="00A35524">
        <w:rPr>
          <w:rFonts w:ascii="Times New Roman" w:hAnsi="Times New Roman" w:cs="Times New Roman"/>
          <w:sz w:val="20"/>
          <w:szCs w:val="20"/>
        </w:rPr>
        <w:t>TRIM25</w:t>
      </w:r>
      <w:r>
        <w:rPr>
          <w:rFonts w:ascii="Times New Roman" w:hAnsi="Times New Roman" w:cs="Times New Roman"/>
          <w:sz w:val="20"/>
          <w:szCs w:val="20"/>
        </w:rPr>
        <w:t xml:space="preserve">; </w:t>
      </w:r>
      <w:r w:rsidRPr="00A35524">
        <w:rPr>
          <w:rFonts w:ascii="Times New Roman" w:hAnsi="Times New Roman" w:cs="Times New Roman"/>
          <w:sz w:val="20"/>
          <w:szCs w:val="20"/>
        </w:rPr>
        <w:t>TRIM26</w:t>
      </w:r>
      <w:r>
        <w:rPr>
          <w:rFonts w:ascii="Times New Roman" w:hAnsi="Times New Roman" w:cs="Times New Roman"/>
          <w:sz w:val="20"/>
          <w:szCs w:val="20"/>
        </w:rPr>
        <w:t xml:space="preserve">; </w:t>
      </w:r>
      <w:r w:rsidRPr="00A35524">
        <w:rPr>
          <w:rFonts w:ascii="Times New Roman" w:hAnsi="Times New Roman" w:cs="Times New Roman"/>
          <w:sz w:val="20"/>
          <w:szCs w:val="20"/>
        </w:rPr>
        <w:t>TRIM40</w:t>
      </w:r>
      <w:r>
        <w:rPr>
          <w:rFonts w:ascii="Times New Roman" w:hAnsi="Times New Roman" w:cs="Times New Roman"/>
          <w:sz w:val="20"/>
          <w:szCs w:val="20"/>
        </w:rPr>
        <w:t xml:space="preserve">; </w:t>
      </w:r>
      <w:r w:rsidRPr="00A35524">
        <w:rPr>
          <w:rFonts w:ascii="Times New Roman" w:hAnsi="Times New Roman" w:cs="Times New Roman"/>
          <w:sz w:val="20"/>
          <w:szCs w:val="20"/>
        </w:rPr>
        <w:t>TRIM5</w:t>
      </w:r>
      <w:r>
        <w:rPr>
          <w:rFonts w:ascii="Times New Roman" w:hAnsi="Times New Roman" w:cs="Times New Roman"/>
          <w:sz w:val="20"/>
          <w:szCs w:val="20"/>
        </w:rPr>
        <w:t xml:space="preserve">; </w:t>
      </w:r>
      <w:r w:rsidRPr="00A35524">
        <w:rPr>
          <w:rFonts w:ascii="Times New Roman" w:hAnsi="Times New Roman" w:cs="Times New Roman"/>
          <w:sz w:val="20"/>
          <w:szCs w:val="20"/>
        </w:rPr>
        <w:t>TRIM58</w:t>
      </w:r>
      <w:r>
        <w:rPr>
          <w:rFonts w:ascii="Times New Roman" w:hAnsi="Times New Roman" w:cs="Times New Roman"/>
          <w:sz w:val="20"/>
          <w:szCs w:val="20"/>
        </w:rPr>
        <w:t xml:space="preserve">; </w:t>
      </w:r>
      <w:r w:rsidRPr="00A35524">
        <w:rPr>
          <w:rFonts w:ascii="Times New Roman" w:hAnsi="Times New Roman" w:cs="Times New Roman"/>
          <w:sz w:val="20"/>
          <w:szCs w:val="20"/>
        </w:rPr>
        <w:t>TRPV3</w:t>
      </w:r>
      <w:r>
        <w:rPr>
          <w:rFonts w:ascii="Times New Roman" w:hAnsi="Times New Roman" w:cs="Times New Roman"/>
          <w:sz w:val="20"/>
          <w:szCs w:val="20"/>
        </w:rPr>
        <w:t xml:space="preserve">; </w:t>
      </w:r>
      <w:r w:rsidRPr="00A35524">
        <w:rPr>
          <w:rFonts w:ascii="Times New Roman" w:hAnsi="Times New Roman" w:cs="Times New Roman"/>
          <w:sz w:val="20"/>
          <w:szCs w:val="20"/>
        </w:rPr>
        <w:t>TSC1</w:t>
      </w:r>
      <w:r>
        <w:rPr>
          <w:rFonts w:ascii="Times New Roman" w:hAnsi="Times New Roman" w:cs="Times New Roman"/>
          <w:sz w:val="20"/>
          <w:szCs w:val="20"/>
        </w:rPr>
        <w:t xml:space="preserve">; </w:t>
      </w:r>
      <w:r w:rsidRPr="00A35524">
        <w:rPr>
          <w:rFonts w:ascii="Times New Roman" w:hAnsi="Times New Roman" w:cs="Times New Roman"/>
          <w:sz w:val="20"/>
          <w:szCs w:val="20"/>
        </w:rPr>
        <w:t>TSC22D1</w:t>
      </w:r>
      <w:r>
        <w:rPr>
          <w:rFonts w:ascii="Times New Roman" w:hAnsi="Times New Roman" w:cs="Times New Roman"/>
          <w:sz w:val="20"/>
          <w:szCs w:val="20"/>
        </w:rPr>
        <w:t xml:space="preserve">; </w:t>
      </w:r>
      <w:r w:rsidRPr="00A35524">
        <w:rPr>
          <w:rFonts w:ascii="Times New Roman" w:hAnsi="Times New Roman" w:cs="Times New Roman"/>
          <w:sz w:val="20"/>
          <w:szCs w:val="20"/>
        </w:rPr>
        <w:t>TSHB</w:t>
      </w:r>
      <w:r>
        <w:rPr>
          <w:rFonts w:ascii="Times New Roman" w:hAnsi="Times New Roman" w:cs="Times New Roman"/>
          <w:sz w:val="20"/>
          <w:szCs w:val="20"/>
        </w:rPr>
        <w:t xml:space="preserve">; </w:t>
      </w:r>
      <w:r w:rsidRPr="00A35524">
        <w:rPr>
          <w:rFonts w:ascii="Times New Roman" w:hAnsi="Times New Roman" w:cs="Times New Roman"/>
          <w:sz w:val="20"/>
          <w:szCs w:val="20"/>
        </w:rPr>
        <w:t>TSLP</w:t>
      </w:r>
      <w:r>
        <w:rPr>
          <w:rFonts w:ascii="Times New Roman" w:hAnsi="Times New Roman" w:cs="Times New Roman"/>
          <w:sz w:val="20"/>
          <w:szCs w:val="20"/>
        </w:rPr>
        <w:t xml:space="preserve">; </w:t>
      </w:r>
      <w:r w:rsidRPr="00A35524">
        <w:rPr>
          <w:rFonts w:ascii="Times New Roman" w:hAnsi="Times New Roman" w:cs="Times New Roman"/>
          <w:sz w:val="20"/>
          <w:szCs w:val="20"/>
        </w:rPr>
        <w:t>TSNAX</w:t>
      </w:r>
      <w:r>
        <w:rPr>
          <w:rFonts w:ascii="Times New Roman" w:hAnsi="Times New Roman" w:cs="Times New Roman"/>
          <w:sz w:val="20"/>
          <w:szCs w:val="20"/>
        </w:rPr>
        <w:t xml:space="preserve">; </w:t>
      </w:r>
      <w:r w:rsidRPr="00A35524">
        <w:rPr>
          <w:rFonts w:ascii="Times New Roman" w:hAnsi="Times New Roman" w:cs="Times New Roman"/>
          <w:sz w:val="20"/>
          <w:szCs w:val="20"/>
        </w:rPr>
        <w:t>TSPAN1</w:t>
      </w:r>
      <w:r>
        <w:rPr>
          <w:rFonts w:ascii="Times New Roman" w:hAnsi="Times New Roman" w:cs="Times New Roman"/>
          <w:sz w:val="20"/>
          <w:szCs w:val="20"/>
        </w:rPr>
        <w:t xml:space="preserve">; </w:t>
      </w:r>
      <w:r w:rsidRPr="00A35524">
        <w:rPr>
          <w:rFonts w:ascii="Times New Roman" w:hAnsi="Times New Roman" w:cs="Times New Roman"/>
          <w:sz w:val="20"/>
          <w:szCs w:val="20"/>
        </w:rPr>
        <w:t>TSPAN15</w:t>
      </w:r>
      <w:r>
        <w:rPr>
          <w:rFonts w:ascii="Times New Roman" w:hAnsi="Times New Roman" w:cs="Times New Roman"/>
          <w:sz w:val="20"/>
          <w:szCs w:val="20"/>
        </w:rPr>
        <w:t xml:space="preserve">; </w:t>
      </w:r>
      <w:r w:rsidRPr="00A35524">
        <w:rPr>
          <w:rFonts w:ascii="Times New Roman" w:hAnsi="Times New Roman" w:cs="Times New Roman"/>
          <w:sz w:val="20"/>
          <w:szCs w:val="20"/>
        </w:rPr>
        <w:t>TSPAN7</w:t>
      </w:r>
      <w:r>
        <w:rPr>
          <w:rFonts w:ascii="Times New Roman" w:hAnsi="Times New Roman" w:cs="Times New Roman"/>
          <w:sz w:val="20"/>
          <w:szCs w:val="20"/>
        </w:rPr>
        <w:t xml:space="preserve">; </w:t>
      </w:r>
      <w:r w:rsidRPr="00A35524">
        <w:rPr>
          <w:rFonts w:ascii="Times New Roman" w:hAnsi="Times New Roman" w:cs="Times New Roman"/>
          <w:sz w:val="20"/>
          <w:szCs w:val="20"/>
        </w:rPr>
        <w:lastRenderedPageBreak/>
        <w:t>TSPAN8</w:t>
      </w:r>
      <w:r>
        <w:rPr>
          <w:rFonts w:ascii="Times New Roman" w:hAnsi="Times New Roman" w:cs="Times New Roman"/>
          <w:sz w:val="20"/>
          <w:szCs w:val="20"/>
        </w:rPr>
        <w:t xml:space="preserve">; </w:t>
      </w:r>
      <w:r w:rsidRPr="00A35524">
        <w:rPr>
          <w:rFonts w:ascii="Times New Roman" w:hAnsi="Times New Roman" w:cs="Times New Roman"/>
          <w:sz w:val="20"/>
          <w:szCs w:val="20"/>
        </w:rPr>
        <w:t>TSPYL1</w:t>
      </w:r>
      <w:r>
        <w:rPr>
          <w:rFonts w:ascii="Times New Roman" w:hAnsi="Times New Roman" w:cs="Times New Roman"/>
          <w:sz w:val="20"/>
          <w:szCs w:val="20"/>
        </w:rPr>
        <w:t xml:space="preserve">; </w:t>
      </w:r>
      <w:r w:rsidRPr="00A35524">
        <w:rPr>
          <w:rFonts w:ascii="Times New Roman" w:hAnsi="Times New Roman" w:cs="Times New Roman"/>
          <w:sz w:val="20"/>
          <w:szCs w:val="20"/>
        </w:rPr>
        <w:t>TST</w:t>
      </w:r>
      <w:r>
        <w:rPr>
          <w:rFonts w:ascii="Times New Roman" w:hAnsi="Times New Roman" w:cs="Times New Roman"/>
          <w:sz w:val="20"/>
          <w:szCs w:val="20"/>
        </w:rPr>
        <w:t xml:space="preserve">; </w:t>
      </w:r>
      <w:r w:rsidRPr="00A35524">
        <w:rPr>
          <w:rFonts w:ascii="Times New Roman" w:hAnsi="Times New Roman" w:cs="Times New Roman"/>
          <w:sz w:val="20"/>
          <w:szCs w:val="20"/>
        </w:rPr>
        <w:t>TTF2</w:t>
      </w:r>
      <w:r>
        <w:rPr>
          <w:rFonts w:ascii="Times New Roman" w:hAnsi="Times New Roman" w:cs="Times New Roman"/>
          <w:sz w:val="20"/>
          <w:szCs w:val="20"/>
        </w:rPr>
        <w:t xml:space="preserve">; </w:t>
      </w:r>
      <w:r w:rsidRPr="00A35524">
        <w:rPr>
          <w:rFonts w:ascii="Times New Roman" w:hAnsi="Times New Roman" w:cs="Times New Roman"/>
          <w:sz w:val="20"/>
          <w:szCs w:val="20"/>
        </w:rPr>
        <w:t>TTN</w:t>
      </w:r>
      <w:r>
        <w:rPr>
          <w:rFonts w:ascii="Times New Roman" w:hAnsi="Times New Roman" w:cs="Times New Roman"/>
          <w:sz w:val="20"/>
          <w:szCs w:val="20"/>
        </w:rPr>
        <w:t xml:space="preserve">; </w:t>
      </w:r>
      <w:r w:rsidRPr="00A35524">
        <w:rPr>
          <w:rFonts w:ascii="Times New Roman" w:hAnsi="Times New Roman" w:cs="Times New Roman"/>
          <w:sz w:val="20"/>
          <w:szCs w:val="20"/>
        </w:rPr>
        <w:t>TTR</w:t>
      </w:r>
      <w:r>
        <w:rPr>
          <w:rFonts w:ascii="Times New Roman" w:hAnsi="Times New Roman" w:cs="Times New Roman"/>
          <w:sz w:val="20"/>
          <w:szCs w:val="20"/>
        </w:rPr>
        <w:t xml:space="preserve">; </w:t>
      </w:r>
      <w:r w:rsidRPr="00A35524">
        <w:rPr>
          <w:rFonts w:ascii="Times New Roman" w:hAnsi="Times New Roman" w:cs="Times New Roman"/>
          <w:sz w:val="20"/>
          <w:szCs w:val="20"/>
        </w:rPr>
        <w:t>TUBB3</w:t>
      </w:r>
      <w:r>
        <w:rPr>
          <w:rFonts w:ascii="Times New Roman" w:hAnsi="Times New Roman" w:cs="Times New Roman"/>
          <w:sz w:val="20"/>
          <w:szCs w:val="20"/>
        </w:rPr>
        <w:t xml:space="preserve">; </w:t>
      </w:r>
      <w:r w:rsidRPr="00A35524">
        <w:rPr>
          <w:rFonts w:ascii="Times New Roman" w:hAnsi="Times New Roman" w:cs="Times New Roman"/>
          <w:sz w:val="20"/>
          <w:szCs w:val="20"/>
        </w:rPr>
        <w:t>TWF2</w:t>
      </w:r>
      <w:r>
        <w:rPr>
          <w:rFonts w:ascii="Times New Roman" w:hAnsi="Times New Roman" w:cs="Times New Roman"/>
          <w:sz w:val="20"/>
          <w:szCs w:val="20"/>
        </w:rPr>
        <w:t xml:space="preserve">; </w:t>
      </w:r>
      <w:r w:rsidRPr="00A35524">
        <w:rPr>
          <w:rFonts w:ascii="Times New Roman" w:hAnsi="Times New Roman" w:cs="Times New Roman"/>
          <w:sz w:val="20"/>
          <w:szCs w:val="20"/>
        </w:rPr>
        <w:t>TXK</w:t>
      </w:r>
      <w:r>
        <w:rPr>
          <w:rFonts w:ascii="Times New Roman" w:hAnsi="Times New Roman" w:cs="Times New Roman"/>
          <w:sz w:val="20"/>
          <w:szCs w:val="20"/>
        </w:rPr>
        <w:t xml:space="preserve">; </w:t>
      </w:r>
      <w:r w:rsidRPr="00A35524">
        <w:rPr>
          <w:rFonts w:ascii="Times New Roman" w:hAnsi="Times New Roman" w:cs="Times New Roman"/>
          <w:sz w:val="20"/>
          <w:szCs w:val="20"/>
        </w:rPr>
        <w:t>TXLNA</w:t>
      </w:r>
      <w:r>
        <w:rPr>
          <w:rFonts w:ascii="Times New Roman" w:hAnsi="Times New Roman" w:cs="Times New Roman"/>
          <w:sz w:val="20"/>
          <w:szCs w:val="20"/>
        </w:rPr>
        <w:t xml:space="preserve">; </w:t>
      </w:r>
      <w:r w:rsidRPr="00A35524">
        <w:rPr>
          <w:rFonts w:ascii="Times New Roman" w:hAnsi="Times New Roman" w:cs="Times New Roman"/>
          <w:sz w:val="20"/>
          <w:szCs w:val="20"/>
        </w:rPr>
        <w:t>TXN</w:t>
      </w:r>
      <w:r>
        <w:rPr>
          <w:rFonts w:ascii="Times New Roman" w:hAnsi="Times New Roman" w:cs="Times New Roman"/>
          <w:sz w:val="20"/>
          <w:szCs w:val="20"/>
        </w:rPr>
        <w:t xml:space="preserve">; </w:t>
      </w:r>
      <w:r w:rsidRPr="00A35524">
        <w:rPr>
          <w:rFonts w:ascii="Times New Roman" w:hAnsi="Times New Roman" w:cs="Times New Roman"/>
          <w:sz w:val="20"/>
          <w:szCs w:val="20"/>
        </w:rPr>
        <w:t>TXNDC15</w:t>
      </w:r>
      <w:r>
        <w:rPr>
          <w:rFonts w:ascii="Times New Roman" w:hAnsi="Times New Roman" w:cs="Times New Roman"/>
          <w:sz w:val="20"/>
          <w:szCs w:val="20"/>
        </w:rPr>
        <w:t xml:space="preserve">; </w:t>
      </w:r>
      <w:r w:rsidRPr="00A35524">
        <w:rPr>
          <w:rFonts w:ascii="Times New Roman" w:hAnsi="Times New Roman" w:cs="Times New Roman"/>
          <w:sz w:val="20"/>
          <w:szCs w:val="20"/>
        </w:rPr>
        <w:t>TXNDC5</w:t>
      </w:r>
      <w:r>
        <w:rPr>
          <w:rFonts w:ascii="Times New Roman" w:hAnsi="Times New Roman" w:cs="Times New Roman"/>
          <w:sz w:val="20"/>
          <w:szCs w:val="20"/>
        </w:rPr>
        <w:t xml:space="preserve">; </w:t>
      </w:r>
      <w:r w:rsidRPr="00A35524">
        <w:rPr>
          <w:rFonts w:ascii="Times New Roman" w:hAnsi="Times New Roman" w:cs="Times New Roman"/>
          <w:sz w:val="20"/>
          <w:szCs w:val="20"/>
        </w:rPr>
        <w:t>TXNDC9</w:t>
      </w:r>
      <w:r>
        <w:rPr>
          <w:rFonts w:ascii="Times New Roman" w:hAnsi="Times New Roman" w:cs="Times New Roman"/>
          <w:sz w:val="20"/>
          <w:szCs w:val="20"/>
        </w:rPr>
        <w:t xml:space="preserve">; </w:t>
      </w:r>
      <w:r w:rsidRPr="00A35524">
        <w:rPr>
          <w:rFonts w:ascii="Times New Roman" w:hAnsi="Times New Roman" w:cs="Times New Roman"/>
          <w:sz w:val="20"/>
          <w:szCs w:val="20"/>
        </w:rPr>
        <w:t>TXNL1</w:t>
      </w:r>
      <w:r>
        <w:rPr>
          <w:rFonts w:ascii="Times New Roman" w:hAnsi="Times New Roman" w:cs="Times New Roman"/>
          <w:sz w:val="20"/>
          <w:szCs w:val="20"/>
        </w:rPr>
        <w:t xml:space="preserve">; </w:t>
      </w:r>
      <w:r w:rsidRPr="00A35524">
        <w:rPr>
          <w:rFonts w:ascii="Times New Roman" w:hAnsi="Times New Roman" w:cs="Times New Roman"/>
          <w:sz w:val="20"/>
          <w:szCs w:val="20"/>
        </w:rPr>
        <w:t>TXNRD1</w:t>
      </w:r>
      <w:r>
        <w:rPr>
          <w:rFonts w:ascii="Times New Roman" w:hAnsi="Times New Roman" w:cs="Times New Roman"/>
          <w:sz w:val="20"/>
          <w:szCs w:val="20"/>
        </w:rPr>
        <w:t xml:space="preserve">; </w:t>
      </w:r>
      <w:r w:rsidRPr="00A35524">
        <w:rPr>
          <w:rFonts w:ascii="Times New Roman" w:hAnsi="Times New Roman" w:cs="Times New Roman"/>
          <w:sz w:val="20"/>
          <w:szCs w:val="20"/>
        </w:rPr>
        <w:t>TYMP</w:t>
      </w:r>
      <w:r>
        <w:rPr>
          <w:rFonts w:ascii="Times New Roman" w:hAnsi="Times New Roman" w:cs="Times New Roman"/>
          <w:sz w:val="20"/>
          <w:szCs w:val="20"/>
        </w:rPr>
        <w:t xml:space="preserve">; </w:t>
      </w:r>
      <w:r w:rsidRPr="00A35524">
        <w:rPr>
          <w:rFonts w:ascii="Times New Roman" w:hAnsi="Times New Roman" w:cs="Times New Roman"/>
          <w:sz w:val="20"/>
          <w:szCs w:val="20"/>
        </w:rPr>
        <w:t>TYRO3</w:t>
      </w:r>
      <w:r>
        <w:rPr>
          <w:rFonts w:ascii="Times New Roman" w:hAnsi="Times New Roman" w:cs="Times New Roman"/>
          <w:sz w:val="20"/>
          <w:szCs w:val="20"/>
        </w:rPr>
        <w:t xml:space="preserve">; </w:t>
      </w:r>
      <w:r w:rsidRPr="00A35524">
        <w:rPr>
          <w:rFonts w:ascii="Times New Roman" w:hAnsi="Times New Roman" w:cs="Times New Roman"/>
          <w:sz w:val="20"/>
          <w:szCs w:val="20"/>
        </w:rPr>
        <w:t>TYRP1</w:t>
      </w:r>
      <w:r>
        <w:rPr>
          <w:rFonts w:ascii="Times New Roman" w:hAnsi="Times New Roman" w:cs="Times New Roman"/>
          <w:sz w:val="20"/>
          <w:szCs w:val="20"/>
        </w:rPr>
        <w:t xml:space="preserve">; </w:t>
      </w:r>
      <w:r w:rsidRPr="00A35524">
        <w:rPr>
          <w:rFonts w:ascii="Times New Roman" w:hAnsi="Times New Roman" w:cs="Times New Roman"/>
          <w:sz w:val="20"/>
          <w:szCs w:val="20"/>
        </w:rPr>
        <w:t>UBAC1</w:t>
      </w:r>
      <w:r>
        <w:rPr>
          <w:rFonts w:ascii="Times New Roman" w:hAnsi="Times New Roman" w:cs="Times New Roman"/>
          <w:sz w:val="20"/>
          <w:szCs w:val="20"/>
        </w:rPr>
        <w:t xml:space="preserve">; </w:t>
      </w:r>
      <w:r w:rsidRPr="00A35524">
        <w:rPr>
          <w:rFonts w:ascii="Times New Roman" w:hAnsi="Times New Roman" w:cs="Times New Roman"/>
          <w:sz w:val="20"/>
          <w:szCs w:val="20"/>
        </w:rPr>
        <w:t>UBE2B</w:t>
      </w:r>
      <w:r>
        <w:rPr>
          <w:rFonts w:ascii="Times New Roman" w:hAnsi="Times New Roman" w:cs="Times New Roman"/>
          <w:sz w:val="20"/>
          <w:szCs w:val="20"/>
        </w:rPr>
        <w:t xml:space="preserve">; </w:t>
      </w:r>
      <w:r w:rsidRPr="00A35524">
        <w:rPr>
          <w:rFonts w:ascii="Times New Roman" w:hAnsi="Times New Roman" w:cs="Times New Roman"/>
          <w:sz w:val="20"/>
          <w:szCs w:val="20"/>
        </w:rPr>
        <w:t>UBE2L6</w:t>
      </w:r>
      <w:r>
        <w:rPr>
          <w:rFonts w:ascii="Times New Roman" w:hAnsi="Times New Roman" w:cs="Times New Roman"/>
          <w:sz w:val="20"/>
          <w:szCs w:val="20"/>
        </w:rPr>
        <w:t xml:space="preserve">; </w:t>
      </w:r>
      <w:r w:rsidRPr="00A35524">
        <w:rPr>
          <w:rFonts w:ascii="Times New Roman" w:hAnsi="Times New Roman" w:cs="Times New Roman"/>
          <w:sz w:val="20"/>
          <w:szCs w:val="20"/>
        </w:rPr>
        <w:t>UBE2Z</w:t>
      </w:r>
      <w:r>
        <w:rPr>
          <w:rFonts w:ascii="Times New Roman" w:hAnsi="Times New Roman" w:cs="Times New Roman"/>
          <w:sz w:val="20"/>
          <w:szCs w:val="20"/>
        </w:rPr>
        <w:t xml:space="preserve">; </w:t>
      </w:r>
      <w:r w:rsidRPr="00A35524">
        <w:rPr>
          <w:rFonts w:ascii="Times New Roman" w:hAnsi="Times New Roman" w:cs="Times New Roman"/>
          <w:sz w:val="20"/>
          <w:szCs w:val="20"/>
        </w:rPr>
        <w:t>UBQLN3</w:t>
      </w:r>
      <w:r>
        <w:rPr>
          <w:rFonts w:ascii="Times New Roman" w:hAnsi="Times New Roman" w:cs="Times New Roman"/>
          <w:sz w:val="20"/>
          <w:szCs w:val="20"/>
        </w:rPr>
        <w:t xml:space="preserve">; </w:t>
      </w:r>
      <w:r w:rsidRPr="00A35524">
        <w:rPr>
          <w:rFonts w:ascii="Times New Roman" w:hAnsi="Times New Roman" w:cs="Times New Roman"/>
          <w:sz w:val="20"/>
          <w:szCs w:val="20"/>
        </w:rPr>
        <w:t>UBXN1</w:t>
      </w:r>
      <w:r>
        <w:rPr>
          <w:rFonts w:ascii="Times New Roman" w:hAnsi="Times New Roman" w:cs="Times New Roman"/>
          <w:sz w:val="20"/>
          <w:szCs w:val="20"/>
        </w:rPr>
        <w:t xml:space="preserve">; </w:t>
      </w:r>
      <w:r w:rsidRPr="00A35524">
        <w:rPr>
          <w:rFonts w:ascii="Times New Roman" w:hAnsi="Times New Roman" w:cs="Times New Roman"/>
          <w:sz w:val="20"/>
          <w:szCs w:val="20"/>
        </w:rPr>
        <w:t>UFD1</w:t>
      </w:r>
      <w:r>
        <w:rPr>
          <w:rFonts w:ascii="Times New Roman" w:hAnsi="Times New Roman" w:cs="Times New Roman"/>
          <w:sz w:val="20"/>
          <w:szCs w:val="20"/>
        </w:rPr>
        <w:t xml:space="preserve">; </w:t>
      </w:r>
      <w:r w:rsidRPr="00A35524">
        <w:rPr>
          <w:rFonts w:ascii="Times New Roman" w:hAnsi="Times New Roman" w:cs="Times New Roman"/>
          <w:sz w:val="20"/>
          <w:szCs w:val="20"/>
        </w:rPr>
        <w:t>UGDH</w:t>
      </w:r>
      <w:r>
        <w:rPr>
          <w:rFonts w:ascii="Times New Roman" w:hAnsi="Times New Roman" w:cs="Times New Roman"/>
          <w:sz w:val="20"/>
          <w:szCs w:val="20"/>
        </w:rPr>
        <w:t xml:space="preserve">; </w:t>
      </w:r>
      <w:r w:rsidRPr="00A35524">
        <w:rPr>
          <w:rFonts w:ascii="Times New Roman" w:hAnsi="Times New Roman" w:cs="Times New Roman"/>
          <w:sz w:val="20"/>
          <w:szCs w:val="20"/>
        </w:rPr>
        <w:t>UHRF2</w:t>
      </w:r>
      <w:r>
        <w:rPr>
          <w:rFonts w:ascii="Times New Roman" w:hAnsi="Times New Roman" w:cs="Times New Roman"/>
          <w:sz w:val="20"/>
          <w:szCs w:val="20"/>
        </w:rPr>
        <w:t xml:space="preserve">; </w:t>
      </w:r>
      <w:r w:rsidRPr="00A35524">
        <w:rPr>
          <w:rFonts w:ascii="Times New Roman" w:hAnsi="Times New Roman" w:cs="Times New Roman"/>
          <w:sz w:val="20"/>
          <w:szCs w:val="20"/>
        </w:rPr>
        <w:t>ULBP2</w:t>
      </w:r>
      <w:r>
        <w:rPr>
          <w:rFonts w:ascii="Times New Roman" w:hAnsi="Times New Roman" w:cs="Times New Roman"/>
          <w:sz w:val="20"/>
          <w:szCs w:val="20"/>
        </w:rPr>
        <w:t xml:space="preserve">; </w:t>
      </w:r>
      <w:r w:rsidRPr="00A35524">
        <w:rPr>
          <w:rFonts w:ascii="Times New Roman" w:hAnsi="Times New Roman" w:cs="Times New Roman"/>
          <w:sz w:val="20"/>
          <w:szCs w:val="20"/>
        </w:rPr>
        <w:t>UMOD</w:t>
      </w:r>
      <w:r>
        <w:rPr>
          <w:rFonts w:ascii="Times New Roman" w:hAnsi="Times New Roman" w:cs="Times New Roman"/>
          <w:sz w:val="20"/>
          <w:szCs w:val="20"/>
        </w:rPr>
        <w:t xml:space="preserve">; </w:t>
      </w:r>
      <w:r w:rsidRPr="00A35524">
        <w:rPr>
          <w:rFonts w:ascii="Times New Roman" w:hAnsi="Times New Roman" w:cs="Times New Roman"/>
          <w:sz w:val="20"/>
          <w:szCs w:val="20"/>
        </w:rPr>
        <w:t>UNC5D</w:t>
      </w:r>
      <w:r>
        <w:rPr>
          <w:rFonts w:ascii="Times New Roman" w:hAnsi="Times New Roman" w:cs="Times New Roman"/>
          <w:sz w:val="20"/>
          <w:szCs w:val="20"/>
        </w:rPr>
        <w:t xml:space="preserve">; </w:t>
      </w:r>
      <w:r w:rsidRPr="00A35524">
        <w:rPr>
          <w:rFonts w:ascii="Times New Roman" w:hAnsi="Times New Roman" w:cs="Times New Roman"/>
          <w:sz w:val="20"/>
          <w:szCs w:val="20"/>
        </w:rPr>
        <w:t>UNC79</w:t>
      </w:r>
      <w:r>
        <w:rPr>
          <w:rFonts w:ascii="Times New Roman" w:hAnsi="Times New Roman" w:cs="Times New Roman"/>
          <w:sz w:val="20"/>
          <w:szCs w:val="20"/>
        </w:rPr>
        <w:t xml:space="preserve">; </w:t>
      </w:r>
      <w:r w:rsidRPr="00A35524">
        <w:rPr>
          <w:rFonts w:ascii="Times New Roman" w:hAnsi="Times New Roman" w:cs="Times New Roman"/>
          <w:sz w:val="20"/>
          <w:szCs w:val="20"/>
        </w:rPr>
        <w:t>UNG</w:t>
      </w:r>
      <w:r>
        <w:rPr>
          <w:rFonts w:ascii="Times New Roman" w:hAnsi="Times New Roman" w:cs="Times New Roman"/>
          <w:sz w:val="20"/>
          <w:szCs w:val="20"/>
        </w:rPr>
        <w:t xml:space="preserve">; </w:t>
      </w:r>
      <w:r w:rsidRPr="00A35524">
        <w:rPr>
          <w:rFonts w:ascii="Times New Roman" w:hAnsi="Times New Roman" w:cs="Times New Roman"/>
          <w:sz w:val="20"/>
          <w:szCs w:val="20"/>
        </w:rPr>
        <w:t>UPB1</w:t>
      </w:r>
      <w:r>
        <w:rPr>
          <w:rFonts w:ascii="Times New Roman" w:hAnsi="Times New Roman" w:cs="Times New Roman"/>
          <w:sz w:val="20"/>
          <w:szCs w:val="20"/>
        </w:rPr>
        <w:t xml:space="preserve">; </w:t>
      </w:r>
      <w:r w:rsidRPr="00A35524">
        <w:rPr>
          <w:rFonts w:ascii="Times New Roman" w:hAnsi="Times New Roman" w:cs="Times New Roman"/>
          <w:sz w:val="20"/>
          <w:szCs w:val="20"/>
        </w:rPr>
        <w:t>UPK3A</w:t>
      </w:r>
      <w:r>
        <w:rPr>
          <w:rFonts w:ascii="Times New Roman" w:hAnsi="Times New Roman" w:cs="Times New Roman"/>
          <w:sz w:val="20"/>
          <w:szCs w:val="20"/>
        </w:rPr>
        <w:t xml:space="preserve">; </w:t>
      </w:r>
      <w:r w:rsidRPr="00A35524">
        <w:rPr>
          <w:rFonts w:ascii="Times New Roman" w:hAnsi="Times New Roman" w:cs="Times New Roman"/>
          <w:sz w:val="20"/>
          <w:szCs w:val="20"/>
        </w:rPr>
        <w:t>UPK3BL1</w:t>
      </w:r>
      <w:r>
        <w:rPr>
          <w:rFonts w:ascii="Times New Roman" w:hAnsi="Times New Roman" w:cs="Times New Roman"/>
          <w:sz w:val="20"/>
          <w:szCs w:val="20"/>
        </w:rPr>
        <w:t xml:space="preserve">; </w:t>
      </w:r>
      <w:r w:rsidRPr="00A35524">
        <w:rPr>
          <w:rFonts w:ascii="Times New Roman" w:hAnsi="Times New Roman" w:cs="Times New Roman"/>
          <w:sz w:val="20"/>
          <w:szCs w:val="20"/>
        </w:rPr>
        <w:t>UROD</w:t>
      </w:r>
      <w:r>
        <w:rPr>
          <w:rFonts w:ascii="Times New Roman" w:hAnsi="Times New Roman" w:cs="Times New Roman"/>
          <w:sz w:val="20"/>
          <w:szCs w:val="20"/>
        </w:rPr>
        <w:t xml:space="preserve">; </w:t>
      </w:r>
      <w:r w:rsidRPr="00A35524">
        <w:rPr>
          <w:rFonts w:ascii="Times New Roman" w:hAnsi="Times New Roman" w:cs="Times New Roman"/>
          <w:sz w:val="20"/>
          <w:szCs w:val="20"/>
        </w:rPr>
        <w:t>UROS</w:t>
      </w:r>
      <w:r>
        <w:rPr>
          <w:rFonts w:ascii="Times New Roman" w:hAnsi="Times New Roman" w:cs="Times New Roman"/>
          <w:sz w:val="20"/>
          <w:szCs w:val="20"/>
        </w:rPr>
        <w:t xml:space="preserve">; </w:t>
      </w:r>
      <w:r w:rsidRPr="00A35524">
        <w:rPr>
          <w:rFonts w:ascii="Times New Roman" w:hAnsi="Times New Roman" w:cs="Times New Roman"/>
          <w:sz w:val="20"/>
          <w:szCs w:val="20"/>
        </w:rPr>
        <w:t>USO1</w:t>
      </w:r>
      <w:r>
        <w:rPr>
          <w:rFonts w:ascii="Times New Roman" w:hAnsi="Times New Roman" w:cs="Times New Roman"/>
          <w:sz w:val="20"/>
          <w:szCs w:val="20"/>
        </w:rPr>
        <w:t xml:space="preserve">; </w:t>
      </w:r>
      <w:r w:rsidRPr="00A35524">
        <w:rPr>
          <w:rFonts w:ascii="Times New Roman" w:hAnsi="Times New Roman" w:cs="Times New Roman"/>
          <w:sz w:val="20"/>
          <w:szCs w:val="20"/>
        </w:rPr>
        <w:t>USP25</w:t>
      </w:r>
      <w:r>
        <w:rPr>
          <w:rFonts w:ascii="Times New Roman" w:hAnsi="Times New Roman" w:cs="Times New Roman"/>
          <w:sz w:val="20"/>
          <w:szCs w:val="20"/>
        </w:rPr>
        <w:t xml:space="preserve">; </w:t>
      </w:r>
      <w:r w:rsidRPr="00A35524">
        <w:rPr>
          <w:rFonts w:ascii="Times New Roman" w:hAnsi="Times New Roman" w:cs="Times New Roman"/>
          <w:sz w:val="20"/>
          <w:szCs w:val="20"/>
        </w:rPr>
        <w:t>USP28</w:t>
      </w:r>
      <w:r>
        <w:rPr>
          <w:rFonts w:ascii="Times New Roman" w:hAnsi="Times New Roman" w:cs="Times New Roman"/>
          <w:sz w:val="20"/>
          <w:szCs w:val="20"/>
        </w:rPr>
        <w:t xml:space="preserve">; </w:t>
      </w:r>
      <w:r w:rsidRPr="00A35524">
        <w:rPr>
          <w:rFonts w:ascii="Times New Roman" w:hAnsi="Times New Roman" w:cs="Times New Roman"/>
          <w:sz w:val="20"/>
          <w:szCs w:val="20"/>
        </w:rPr>
        <w:t>USP47</w:t>
      </w:r>
      <w:r>
        <w:rPr>
          <w:rFonts w:ascii="Times New Roman" w:hAnsi="Times New Roman" w:cs="Times New Roman"/>
          <w:sz w:val="20"/>
          <w:szCs w:val="20"/>
        </w:rPr>
        <w:t xml:space="preserve">; </w:t>
      </w:r>
      <w:r w:rsidRPr="00A35524">
        <w:rPr>
          <w:rFonts w:ascii="Times New Roman" w:hAnsi="Times New Roman" w:cs="Times New Roman"/>
          <w:sz w:val="20"/>
          <w:szCs w:val="20"/>
        </w:rPr>
        <w:t>USP8</w:t>
      </w:r>
      <w:r>
        <w:rPr>
          <w:rFonts w:ascii="Times New Roman" w:hAnsi="Times New Roman" w:cs="Times New Roman"/>
          <w:sz w:val="20"/>
          <w:szCs w:val="20"/>
        </w:rPr>
        <w:t xml:space="preserve">; </w:t>
      </w:r>
      <w:r w:rsidRPr="00A35524">
        <w:rPr>
          <w:rFonts w:ascii="Times New Roman" w:hAnsi="Times New Roman" w:cs="Times New Roman"/>
          <w:sz w:val="20"/>
          <w:szCs w:val="20"/>
        </w:rPr>
        <w:t>UXS1</w:t>
      </w:r>
      <w:r>
        <w:rPr>
          <w:rFonts w:ascii="Times New Roman" w:hAnsi="Times New Roman" w:cs="Times New Roman"/>
          <w:sz w:val="20"/>
          <w:szCs w:val="20"/>
        </w:rPr>
        <w:t xml:space="preserve">; </w:t>
      </w:r>
      <w:r w:rsidRPr="00A35524">
        <w:rPr>
          <w:rFonts w:ascii="Times New Roman" w:hAnsi="Times New Roman" w:cs="Times New Roman"/>
          <w:sz w:val="20"/>
          <w:szCs w:val="20"/>
        </w:rPr>
        <w:t>VAMP5</w:t>
      </w:r>
      <w:r>
        <w:rPr>
          <w:rFonts w:ascii="Times New Roman" w:hAnsi="Times New Roman" w:cs="Times New Roman"/>
          <w:sz w:val="20"/>
          <w:szCs w:val="20"/>
        </w:rPr>
        <w:t xml:space="preserve">; </w:t>
      </w:r>
      <w:r w:rsidRPr="00A35524">
        <w:rPr>
          <w:rFonts w:ascii="Times New Roman" w:hAnsi="Times New Roman" w:cs="Times New Roman"/>
          <w:sz w:val="20"/>
          <w:szCs w:val="20"/>
        </w:rPr>
        <w:t>VAMP8</w:t>
      </w:r>
      <w:r>
        <w:rPr>
          <w:rFonts w:ascii="Times New Roman" w:hAnsi="Times New Roman" w:cs="Times New Roman"/>
          <w:sz w:val="20"/>
          <w:szCs w:val="20"/>
        </w:rPr>
        <w:t xml:space="preserve">; </w:t>
      </w:r>
      <w:r w:rsidRPr="00A35524">
        <w:rPr>
          <w:rFonts w:ascii="Times New Roman" w:hAnsi="Times New Roman" w:cs="Times New Roman"/>
          <w:sz w:val="20"/>
          <w:szCs w:val="20"/>
        </w:rPr>
        <w:t>VASH1</w:t>
      </w:r>
      <w:r>
        <w:rPr>
          <w:rFonts w:ascii="Times New Roman" w:hAnsi="Times New Roman" w:cs="Times New Roman"/>
          <w:sz w:val="20"/>
          <w:szCs w:val="20"/>
        </w:rPr>
        <w:t xml:space="preserve">; </w:t>
      </w:r>
      <w:r w:rsidRPr="00A35524">
        <w:rPr>
          <w:rFonts w:ascii="Times New Roman" w:hAnsi="Times New Roman" w:cs="Times New Roman"/>
          <w:sz w:val="20"/>
          <w:szCs w:val="20"/>
        </w:rPr>
        <w:t>VASN</w:t>
      </w:r>
      <w:r>
        <w:rPr>
          <w:rFonts w:ascii="Times New Roman" w:hAnsi="Times New Roman" w:cs="Times New Roman"/>
          <w:sz w:val="20"/>
          <w:szCs w:val="20"/>
        </w:rPr>
        <w:t xml:space="preserve">; </w:t>
      </w:r>
      <w:r w:rsidRPr="00A35524">
        <w:rPr>
          <w:rFonts w:ascii="Times New Roman" w:hAnsi="Times New Roman" w:cs="Times New Roman"/>
          <w:sz w:val="20"/>
          <w:szCs w:val="20"/>
        </w:rPr>
        <w:t>VASP</w:t>
      </w:r>
      <w:r>
        <w:rPr>
          <w:rFonts w:ascii="Times New Roman" w:hAnsi="Times New Roman" w:cs="Times New Roman"/>
          <w:sz w:val="20"/>
          <w:szCs w:val="20"/>
        </w:rPr>
        <w:t xml:space="preserve">; </w:t>
      </w:r>
      <w:r w:rsidRPr="00A35524">
        <w:rPr>
          <w:rFonts w:ascii="Times New Roman" w:hAnsi="Times New Roman" w:cs="Times New Roman"/>
          <w:sz w:val="20"/>
          <w:szCs w:val="20"/>
        </w:rPr>
        <w:t>VAT1</w:t>
      </w:r>
      <w:r>
        <w:rPr>
          <w:rFonts w:ascii="Times New Roman" w:hAnsi="Times New Roman" w:cs="Times New Roman"/>
          <w:sz w:val="20"/>
          <w:szCs w:val="20"/>
        </w:rPr>
        <w:t xml:space="preserve">; </w:t>
      </w:r>
      <w:r w:rsidRPr="00A35524">
        <w:rPr>
          <w:rFonts w:ascii="Times New Roman" w:hAnsi="Times New Roman" w:cs="Times New Roman"/>
          <w:sz w:val="20"/>
          <w:szCs w:val="20"/>
        </w:rPr>
        <w:t>VAV3</w:t>
      </w:r>
      <w:r>
        <w:rPr>
          <w:rFonts w:ascii="Times New Roman" w:hAnsi="Times New Roman" w:cs="Times New Roman"/>
          <w:sz w:val="20"/>
          <w:szCs w:val="20"/>
        </w:rPr>
        <w:t xml:space="preserve">; </w:t>
      </w:r>
      <w:r w:rsidRPr="00A35524">
        <w:rPr>
          <w:rFonts w:ascii="Times New Roman" w:hAnsi="Times New Roman" w:cs="Times New Roman"/>
          <w:sz w:val="20"/>
          <w:szCs w:val="20"/>
        </w:rPr>
        <w:t>VCAM1</w:t>
      </w:r>
      <w:r>
        <w:rPr>
          <w:rFonts w:ascii="Times New Roman" w:hAnsi="Times New Roman" w:cs="Times New Roman"/>
          <w:sz w:val="20"/>
          <w:szCs w:val="20"/>
        </w:rPr>
        <w:t xml:space="preserve">; </w:t>
      </w:r>
      <w:r w:rsidRPr="00A35524">
        <w:rPr>
          <w:rFonts w:ascii="Times New Roman" w:hAnsi="Times New Roman" w:cs="Times New Roman"/>
          <w:sz w:val="20"/>
          <w:szCs w:val="20"/>
        </w:rPr>
        <w:t>VCAN</w:t>
      </w:r>
      <w:r>
        <w:rPr>
          <w:rFonts w:ascii="Times New Roman" w:hAnsi="Times New Roman" w:cs="Times New Roman"/>
          <w:sz w:val="20"/>
          <w:szCs w:val="20"/>
        </w:rPr>
        <w:t xml:space="preserve">; </w:t>
      </w:r>
      <w:r w:rsidRPr="00A35524">
        <w:rPr>
          <w:rFonts w:ascii="Times New Roman" w:hAnsi="Times New Roman" w:cs="Times New Roman"/>
          <w:sz w:val="20"/>
          <w:szCs w:val="20"/>
        </w:rPr>
        <w:t>VCPKMT</w:t>
      </w:r>
      <w:r>
        <w:rPr>
          <w:rFonts w:ascii="Times New Roman" w:hAnsi="Times New Roman" w:cs="Times New Roman"/>
          <w:sz w:val="20"/>
          <w:szCs w:val="20"/>
        </w:rPr>
        <w:t xml:space="preserve">; </w:t>
      </w:r>
      <w:r w:rsidRPr="00A35524">
        <w:rPr>
          <w:rFonts w:ascii="Times New Roman" w:hAnsi="Times New Roman" w:cs="Times New Roman"/>
          <w:sz w:val="20"/>
          <w:szCs w:val="20"/>
        </w:rPr>
        <w:t>VEGFA</w:t>
      </w:r>
      <w:r>
        <w:rPr>
          <w:rFonts w:ascii="Times New Roman" w:hAnsi="Times New Roman" w:cs="Times New Roman"/>
          <w:sz w:val="20"/>
          <w:szCs w:val="20"/>
        </w:rPr>
        <w:t xml:space="preserve">; </w:t>
      </w:r>
      <w:r w:rsidRPr="00A35524">
        <w:rPr>
          <w:rFonts w:ascii="Times New Roman" w:hAnsi="Times New Roman" w:cs="Times New Roman"/>
          <w:sz w:val="20"/>
          <w:szCs w:val="20"/>
        </w:rPr>
        <w:t>VEGFB</w:t>
      </w:r>
      <w:r>
        <w:rPr>
          <w:rFonts w:ascii="Times New Roman" w:hAnsi="Times New Roman" w:cs="Times New Roman"/>
          <w:sz w:val="20"/>
          <w:szCs w:val="20"/>
        </w:rPr>
        <w:t xml:space="preserve">; </w:t>
      </w:r>
      <w:r w:rsidRPr="00A35524">
        <w:rPr>
          <w:rFonts w:ascii="Times New Roman" w:hAnsi="Times New Roman" w:cs="Times New Roman"/>
          <w:sz w:val="20"/>
          <w:szCs w:val="20"/>
        </w:rPr>
        <w:t>VEGFC</w:t>
      </w:r>
      <w:r>
        <w:rPr>
          <w:rFonts w:ascii="Times New Roman" w:hAnsi="Times New Roman" w:cs="Times New Roman"/>
          <w:sz w:val="20"/>
          <w:szCs w:val="20"/>
        </w:rPr>
        <w:t xml:space="preserve">; </w:t>
      </w:r>
      <w:r w:rsidRPr="00A35524">
        <w:rPr>
          <w:rFonts w:ascii="Times New Roman" w:hAnsi="Times New Roman" w:cs="Times New Roman"/>
          <w:sz w:val="20"/>
          <w:szCs w:val="20"/>
        </w:rPr>
        <w:t>VEGFD</w:t>
      </w:r>
      <w:r>
        <w:rPr>
          <w:rFonts w:ascii="Times New Roman" w:hAnsi="Times New Roman" w:cs="Times New Roman"/>
          <w:sz w:val="20"/>
          <w:szCs w:val="20"/>
        </w:rPr>
        <w:t xml:space="preserve">; </w:t>
      </w:r>
      <w:r w:rsidRPr="00A35524">
        <w:rPr>
          <w:rFonts w:ascii="Times New Roman" w:hAnsi="Times New Roman" w:cs="Times New Roman"/>
          <w:sz w:val="20"/>
          <w:szCs w:val="20"/>
        </w:rPr>
        <w:t>VGF</w:t>
      </w:r>
      <w:r>
        <w:rPr>
          <w:rFonts w:ascii="Times New Roman" w:hAnsi="Times New Roman" w:cs="Times New Roman"/>
          <w:sz w:val="20"/>
          <w:szCs w:val="20"/>
        </w:rPr>
        <w:t xml:space="preserve">; </w:t>
      </w:r>
      <w:r w:rsidRPr="00A35524">
        <w:rPr>
          <w:rFonts w:ascii="Times New Roman" w:hAnsi="Times New Roman" w:cs="Times New Roman"/>
          <w:sz w:val="20"/>
          <w:szCs w:val="20"/>
        </w:rPr>
        <w:t>VIM</w:t>
      </w:r>
      <w:r>
        <w:rPr>
          <w:rFonts w:ascii="Times New Roman" w:hAnsi="Times New Roman" w:cs="Times New Roman"/>
          <w:sz w:val="20"/>
          <w:szCs w:val="20"/>
        </w:rPr>
        <w:t xml:space="preserve">; </w:t>
      </w:r>
      <w:r w:rsidRPr="00A35524">
        <w:rPr>
          <w:rFonts w:ascii="Times New Roman" w:hAnsi="Times New Roman" w:cs="Times New Roman"/>
          <w:sz w:val="20"/>
          <w:szCs w:val="20"/>
        </w:rPr>
        <w:t>VIPR1</w:t>
      </w:r>
      <w:r>
        <w:rPr>
          <w:rFonts w:ascii="Times New Roman" w:hAnsi="Times New Roman" w:cs="Times New Roman"/>
          <w:sz w:val="20"/>
          <w:szCs w:val="20"/>
        </w:rPr>
        <w:t xml:space="preserve">; </w:t>
      </w:r>
      <w:r w:rsidRPr="00A35524">
        <w:rPr>
          <w:rFonts w:ascii="Times New Roman" w:hAnsi="Times New Roman" w:cs="Times New Roman"/>
          <w:sz w:val="20"/>
          <w:szCs w:val="20"/>
        </w:rPr>
        <w:t>VIT</w:t>
      </w:r>
      <w:r>
        <w:rPr>
          <w:rFonts w:ascii="Times New Roman" w:hAnsi="Times New Roman" w:cs="Times New Roman"/>
          <w:sz w:val="20"/>
          <w:szCs w:val="20"/>
        </w:rPr>
        <w:t xml:space="preserve">; </w:t>
      </w:r>
      <w:r w:rsidRPr="00A35524">
        <w:rPr>
          <w:rFonts w:ascii="Times New Roman" w:hAnsi="Times New Roman" w:cs="Times New Roman"/>
          <w:sz w:val="20"/>
          <w:szCs w:val="20"/>
        </w:rPr>
        <w:t>VMO1</w:t>
      </w:r>
      <w:r>
        <w:rPr>
          <w:rFonts w:ascii="Times New Roman" w:hAnsi="Times New Roman" w:cs="Times New Roman"/>
          <w:sz w:val="20"/>
          <w:szCs w:val="20"/>
        </w:rPr>
        <w:t xml:space="preserve">; </w:t>
      </w:r>
      <w:r w:rsidRPr="00A35524">
        <w:rPr>
          <w:rFonts w:ascii="Times New Roman" w:hAnsi="Times New Roman" w:cs="Times New Roman"/>
          <w:sz w:val="20"/>
          <w:szCs w:val="20"/>
        </w:rPr>
        <w:t>VNN1</w:t>
      </w:r>
      <w:r>
        <w:rPr>
          <w:rFonts w:ascii="Times New Roman" w:hAnsi="Times New Roman" w:cs="Times New Roman"/>
          <w:sz w:val="20"/>
          <w:szCs w:val="20"/>
        </w:rPr>
        <w:t xml:space="preserve">; </w:t>
      </w:r>
      <w:r w:rsidRPr="00A35524">
        <w:rPr>
          <w:rFonts w:ascii="Times New Roman" w:hAnsi="Times New Roman" w:cs="Times New Roman"/>
          <w:sz w:val="20"/>
          <w:szCs w:val="20"/>
        </w:rPr>
        <w:t>VNN2</w:t>
      </w:r>
      <w:r>
        <w:rPr>
          <w:rFonts w:ascii="Times New Roman" w:hAnsi="Times New Roman" w:cs="Times New Roman"/>
          <w:sz w:val="20"/>
          <w:szCs w:val="20"/>
        </w:rPr>
        <w:t xml:space="preserve">; </w:t>
      </w:r>
      <w:r w:rsidRPr="00A35524">
        <w:rPr>
          <w:rFonts w:ascii="Times New Roman" w:hAnsi="Times New Roman" w:cs="Times New Roman"/>
          <w:sz w:val="20"/>
          <w:szCs w:val="20"/>
        </w:rPr>
        <w:t>VPS28</w:t>
      </w:r>
      <w:r>
        <w:rPr>
          <w:rFonts w:ascii="Times New Roman" w:hAnsi="Times New Roman" w:cs="Times New Roman"/>
          <w:sz w:val="20"/>
          <w:szCs w:val="20"/>
        </w:rPr>
        <w:t xml:space="preserve">; </w:t>
      </w:r>
      <w:r w:rsidRPr="00A35524">
        <w:rPr>
          <w:rFonts w:ascii="Times New Roman" w:hAnsi="Times New Roman" w:cs="Times New Roman"/>
          <w:sz w:val="20"/>
          <w:szCs w:val="20"/>
        </w:rPr>
        <w:t>VPS37A</w:t>
      </w:r>
      <w:r>
        <w:rPr>
          <w:rFonts w:ascii="Times New Roman" w:hAnsi="Times New Roman" w:cs="Times New Roman"/>
          <w:sz w:val="20"/>
          <w:szCs w:val="20"/>
        </w:rPr>
        <w:t xml:space="preserve">; </w:t>
      </w:r>
      <w:r w:rsidRPr="00A35524">
        <w:rPr>
          <w:rFonts w:ascii="Times New Roman" w:hAnsi="Times New Roman" w:cs="Times New Roman"/>
          <w:sz w:val="20"/>
          <w:szCs w:val="20"/>
        </w:rPr>
        <w:t>VPS4B</w:t>
      </w:r>
      <w:r>
        <w:rPr>
          <w:rFonts w:ascii="Times New Roman" w:hAnsi="Times New Roman" w:cs="Times New Roman"/>
          <w:sz w:val="20"/>
          <w:szCs w:val="20"/>
        </w:rPr>
        <w:t xml:space="preserve">; </w:t>
      </w:r>
      <w:r w:rsidRPr="00A35524">
        <w:rPr>
          <w:rFonts w:ascii="Times New Roman" w:hAnsi="Times New Roman" w:cs="Times New Roman"/>
          <w:sz w:val="20"/>
          <w:szCs w:val="20"/>
        </w:rPr>
        <w:t>VPS53</w:t>
      </w:r>
      <w:r>
        <w:rPr>
          <w:rFonts w:ascii="Times New Roman" w:hAnsi="Times New Roman" w:cs="Times New Roman"/>
          <w:sz w:val="20"/>
          <w:szCs w:val="20"/>
        </w:rPr>
        <w:t xml:space="preserve">; </w:t>
      </w:r>
      <w:r w:rsidRPr="00A35524">
        <w:rPr>
          <w:rFonts w:ascii="Times New Roman" w:hAnsi="Times New Roman" w:cs="Times New Roman"/>
          <w:sz w:val="20"/>
          <w:szCs w:val="20"/>
        </w:rPr>
        <w:t>VSIG10</w:t>
      </w:r>
      <w:r>
        <w:rPr>
          <w:rFonts w:ascii="Times New Roman" w:hAnsi="Times New Roman" w:cs="Times New Roman"/>
          <w:sz w:val="20"/>
          <w:szCs w:val="20"/>
        </w:rPr>
        <w:t xml:space="preserve">; </w:t>
      </w:r>
      <w:r w:rsidRPr="00A35524">
        <w:rPr>
          <w:rFonts w:ascii="Times New Roman" w:hAnsi="Times New Roman" w:cs="Times New Roman"/>
          <w:sz w:val="20"/>
          <w:szCs w:val="20"/>
        </w:rPr>
        <w:t>VSIG10L</w:t>
      </w:r>
      <w:r>
        <w:rPr>
          <w:rFonts w:ascii="Times New Roman" w:hAnsi="Times New Roman" w:cs="Times New Roman"/>
          <w:sz w:val="20"/>
          <w:szCs w:val="20"/>
        </w:rPr>
        <w:t xml:space="preserve">; </w:t>
      </w:r>
      <w:r w:rsidRPr="00A35524">
        <w:rPr>
          <w:rFonts w:ascii="Times New Roman" w:hAnsi="Times New Roman" w:cs="Times New Roman"/>
          <w:sz w:val="20"/>
          <w:szCs w:val="20"/>
        </w:rPr>
        <w:t>VSIG2</w:t>
      </w:r>
      <w:r>
        <w:rPr>
          <w:rFonts w:ascii="Times New Roman" w:hAnsi="Times New Roman" w:cs="Times New Roman"/>
          <w:sz w:val="20"/>
          <w:szCs w:val="20"/>
        </w:rPr>
        <w:t xml:space="preserve">; </w:t>
      </w:r>
      <w:r w:rsidRPr="00A35524">
        <w:rPr>
          <w:rFonts w:ascii="Times New Roman" w:hAnsi="Times New Roman" w:cs="Times New Roman"/>
          <w:sz w:val="20"/>
          <w:szCs w:val="20"/>
        </w:rPr>
        <w:t>VSIG4</w:t>
      </w:r>
      <w:r>
        <w:rPr>
          <w:rFonts w:ascii="Times New Roman" w:hAnsi="Times New Roman" w:cs="Times New Roman"/>
          <w:sz w:val="20"/>
          <w:szCs w:val="20"/>
        </w:rPr>
        <w:t xml:space="preserve">; </w:t>
      </w:r>
      <w:r w:rsidRPr="00A35524">
        <w:rPr>
          <w:rFonts w:ascii="Times New Roman" w:hAnsi="Times New Roman" w:cs="Times New Roman"/>
          <w:sz w:val="20"/>
          <w:szCs w:val="20"/>
        </w:rPr>
        <w:t>VSIR</w:t>
      </w:r>
      <w:r>
        <w:rPr>
          <w:rFonts w:ascii="Times New Roman" w:hAnsi="Times New Roman" w:cs="Times New Roman"/>
          <w:sz w:val="20"/>
          <w:szCs w:val="20"/>
        </w:rPr>
        <w:t xml:space="preserve">; </w:t>
      </w:r>
      <w:r w:rsidRPr="00A35524">
        <w:rPr>
          <w:rFonts w:ascii="Times New Roman" w:hAnsi="Times New Roman" w:cs="Times New Roman"/>
          <w:sz w:val="20"/>
          <w:szCs w:val="20"/>
        </w:rPr>
        <w:t>VSNL1</w:t>
      </w:r>
      <w:r>
        <w:rPr>
          <w:rFonts w:ascii="Times New Roman" w:hAnsi="Times New Roman" w:cs="Times New Roman"/>
          <w:sz w:val="20"/>
          <w:szCs w:val="20"/>
        </w:rPr>
        <w:t xml:space="preserve">; </w:t>
      </w:r>
      <w:r w:rsidRPr="00A35524">
        <w:rPr>
          <w:rFonts w:ascii="Times New Roman" w:hAnsi="Times New Roman" w:cs="Times New Roman"/>
          <w:sz w:val="20"/>
          <w:szCs w:val="20"/>
        </w:rPr>
        <w:t>VSTM1</w:t>
      </w:r>
      <w:r>
        <w:rPr>
          <w:rFonts w:ascii="Times New Roman" w:hAnsi="Times New Roman" w:cs="Times New Roman"/>
          <w:sz w:val="20"/>
          <w:szCs w:val="20"/>
        </w:rPr>
        <w:t xml:space="preserve">; </w:t>
      </w:r>
      <w:r w:rsidRPr="00A35524">
        <w:rPr>
          <w:rFonts w:ascii="Times New Roman" w:hAnsi="Times New Roman" w:cs="Times New Roman"/>
          <w:sz w:val="20"/>
          <w:szCs w:val="20"/>
        </w:rPr>
        <w:t>VSTM2B</w:t>
      </w:r>
      <w:r>
        <w:rPr>
          <w:rFonts w:ascii="Times New Roman" w:hAnsi="Times New Roman" w:cs="Times New Roman"/>
          <w:sz w:val="20"/>
          <w:szCs w:val="20"/>
        </w:rPr>
        <w:t xml:space="preserve">; </w:t>
      </w:r>
      <w:r w:rsidRPr="00A35524">
        <w:rPr>
          <w:rFonts w:ascii="Times New Roman" w:hAnsi="Times New Roman" w:cs="Times New Roman"/>
          <w:sz w:val="20"/>
          <w:szCs w:val="20"/>
        </w:rPr>
        <w:t>VSTM2L</w:t>
      </w:r>
      <w:r>
        <w:rPr>
          <w:rFonts w:ascii="Times New Roman" w:hAnsi="Times New Roman" w:cs="Times New Roman"/>
          <w:sz w:val="20"/>
          <w:szCs w:val="20"/>
        </w:rPr>
        <w:t xml:space="preserve">; </w:t>
      </w:r>
      <w:r w:rsidRPr="00A35524">
        <w:rPr>
          <w:rFonts w:ascii="Times New Roman" w:hAnsi="Times New Roman" w:cs="Times New Roman"/>
          <w:sz w:val="20"/>
          <w:szCs w:val="20"/>
        </w:rPr>
        <w:t>VTA1</w:t>
      </w:r>
      <w:r>
        <w:rPr>
          <w:rFonts w:ascii="Times New Roman" w:hAnsi="Times New Roman" w:cs="Times New Roman"/>
          <w:sz w:val="20"/>
          <w:szCs w:val="20"/>
        </w:rPr>
        <w:t xml:space="preserve">; </w:t>
      </w:r>
      <w:r w:rsidRPr="00A35524">
        <w:rPr>
          <w:rFonts w:ascii="Times New Roman" w:hAnsi="Times New Roman" w:cs="Times New Roman"/>
          <w:sz w:val="20"/>
          <w:szCs w:val="20"/>
        </w:rPr>
        <w:t>VTCN1</w:t>
      </w:r>
      <w:r>
        <w:rPr>
          <w:rFonts w:ascii="Times New Roman" w:hAnsi="Times New Roman" w:cs="Times New Roman"/>
          <w:sz w:val="20"/>
          <w:szCs w:val="20"/>
        </w:rPr>
        <w:t xml:space="preserve">; </w:t>
      </w:r>
      <w:r w:rsidRPr="00A35524">
        <w:rPr>
          <w:rFonts w:ascii="Times New Roman" w:hAnsi="Times New Roman" w:cs="Times New Roman"/>
          <w:sz w:val="20"/>
          <w:szCs w:val="20"/>
        </w:rPr>
        <w:t>VTI1A</w:t>
      </w:r>
      <w:r>
        <w:rPr>
          <w:rFonts w:ascii="Times New Roman" w:hAnsi="Times New Roman" w:cs="Times New Roman"/>
          <w:sz w:val="20"/>
          <w:szCs w:val="20"/>
        </w:rPr>
        <w:t xml:space="preserve">; </w:t>
      </w:r>
      <w:r w:rsidRPr="00A35524">
        <w:rPr>
          <w:rFonts w:ascii="Times New Roman" w:hAnsi="Times New Roman" w:cs="Times New Roman"/>
          <w:sz w:val="20"/>
          <w:szCs w:val="20"/>
        </w:rPr>
        <w:t>VWA1</w:t>
      </w:r>
      <w:r>
        <w:rPr>
          <w:rFonts w:ascii="Times New Roman" w:hAnsi="Times New Roman" w:cs="Times New Roman"/>
          <w:sz w:val="20"/>
          <w:szCs w:val="20"/>
        </w:rPr>
        <w:t xml:space="preserve">; </w:t>
      </w:r>
      <w:r w:rsidRPr="00A35524">
        <w:rPr>
          <w:rFonts w:ascii="Times New Roman" w:hAnsi="Times New Roman" w:cs="Times New Roman"/>
          <w:sz w:val="20"/>
          <w:szCs w:val="20"/>
        </w:rPr>
        <w:t>VWA5A</w:t>
      </w:r>
      <w:r>
        <w:rPr>
          <w:rFonts w:ascii="Times New Roman" w:hAnsi="Times New Roman" w:cs="Times New Roman"/>
          <w:sz w:val="20"/>
          <w:szCs w:val="20"/>
        </w:rPr>
        <w:t xml:space="preserve">; </w:t>
      </w:r>
      <w:r w:rsidRPr="00A35524">
        <w:rPr>
          <w:rFonts w:ascii="Times New Roman" w:hAnsi="Times New Roman" w:cs="Times New Roman"/>
          <w:sz w:val="20"/>
          <w:szCs w:val="20"/>
        </w:rPr>
        <w:t>VWC2</w:t>
      </w:r>
      <w:r>
        <w:rPr>
          <w:rFonts w:ascii="Times New Roman" w:hAnsi="Times New Roman" w:cs="Times New Roman"/>
          <w:sz w:val="20"/>
          <w:szCs w:val="20"/>
        </w:rPr>
        <w:t xml:space="preserve">; </w:t>
      </w:r>
      <w:r w:rsidRPr="00A35524">
        <w:rPr>
          <w:rFonts w:ascii="Times New Roman" w:hAnsi="Times New Roman" w:cs="Times New Roman"/>
          <w:sz w:val="20"/>
          <w:szCs w:val="20"/>
        </w:rPr>
        <w:t>VWC2L</w:t>
      </w:r>
      <w:r>
        <w:rPr>
          <w:rFonts w:ascii="Times New Roman" w:hAnsi="Times New Roman" w:cs="Times New Roman"/>
          <w:sz w:val="20"/>
          <w:szCs w:val="20"/>
        </w:rPr>
        <w:t xml:space="preserve">; </w:t>
      </w:r>
      <w:r w:rsidRPr="00A35524">
        <w:rPr>
          <w:rFonts w:ascii="Times New Roman" w:hAnsi="Times New Roman" w:cs="Times New Roman"/>
          <w:sz w:val="20"/>
          <w:szCs w:val="20"/>
        </w:rPr>
        <w:t>VWF</w:t>
      </w:r>
      <w:r>
        <w:rPr>
          <w:rFonts w:ascii="Times New Roman" w:hAnsi="Times New Roman" w:cs="Times New Roman"/>
          <w:sz w:val="20"/>
          <w:szCs w:val="20"/>
        </w:rPr>
        <w:t xml:space="preserve">; </w:t>
      </w:r>
      <w:r w:rsidRPr="00A35524">
        <w:rPr>
          <w:rFonts w:ascii="Times New Roman" w:hAnsi="Times New Roman" w:cs="Times New Roman"/>
          <w:sz w:val="20"/>
          <w:szCs w:val="20"/>
        </w:rPr>
        <w:t>WARS</w:t>
      </w:r>
      <w:r>
        <w:rPr>
          <w:rFonts w:ascii="Times New Roman" w:hAnsi="Times New Roman" w:cs="Times New Roman"/>
          <w:sz w:val="20"/>
          <w:szCs w:val="20"/>
        </w:rPr>
        <w:t xml:space="preserve">; </w:t>
      </w:r>
      <w:r w:rsidRPr="00A35524">
        <w:rPr>
          <w:rFonts w:ascii="Times New Roman" w:hAnsi="Times New Roman" w:cs="Times New Roman"/>
          <w:sz w:val="20"/>
          <w:szCs w:val="20"/>
        </w:rPr>
        <w:t>WAS</w:t>
      </w:r>
      <w:r>
        <w:rPr>
          <w:rFonts w:ascii="Times New Roman" w:hAnsi="Times New Roman" w:cs="Times New Roman"/>
          <w:sz w:val="20"/>
          <w:szCs w:val="20"/>
        </w:rPr>
        <w:t xml:space="preserve">; </w:t>
      </w:r>
      <w:r w:rsidRPr="00A35524">
        <w:rPr>
          <w:rFonts w:ascii="Times New Roman" w:hAnsi="Times New Roman" w:cs="Times New Roman"/>
          <w:sz w:val="20"/>
          <w:szCs w:val="20"/>
        </w:rPr>
        <w:t>WASF1</w:t>
      </w:r>
      <w:r>
        <w:rPr>
          <w:rFonts w:ascii="Times New Roman" w:hAnsi="Times New Roman" w:cs="Times New Roman"/>
          <w:sz w:val="20"/>
          <w:szCs w:val="20"/>
        </w:rPr>
        <w:t xml:space="preserve">; </w:t>
      </w:r>
      <w:r w:rsidRPr="00A35524">
        <w:rPr>
          <w:rFonts w:ascii="Times New Roman" w:hAnsi="Times New Roman" w:cs="Times New Roman"/>
          <w:sz w:val="20"/>
          <w:szCs w:val="20"/>
        </w:rPr>
        <w:t>WASF3</w:t>
      </w:r>
      <w:r>
        <w:rPr>
          <w:rFonts w:ascii="Times New Roman" w:hAnsi="Times New Roman" w:cs="Times New Roman"/>
          <w:sz w:val="20"/>
          <w:szCs w:val="20"/>
        </w:rPr>
        <w:t xml:space="preserve">; </w:t>
      </w:r>
      <w:r w:rsidRPr="00A35524">
        <w:rPr>
          <w:rFonts w:ascii="Times New Roman" w:hAnsi="Times New Roman" w:cs="Times New Roman"/>
          <w:sz w:val="20"/>
          <w:szCs w:val="20"/>
        </w:rPr>
        <w:t>WASHC3</w:t>
      </w:r>
      <w:r>
        <w:rPr>
          <w:rFonts w:ascii="Times New Roman" w:hAnsi="Times New Roman" w:cs="Times New Roman"/>
          <w:sz w:val="20"/>
          <w:szCs w:val="20"/>
        </w:rPr>
        <w:t xml:space="preserve">; </w:t>
      </w:r>
      <w:r w:rsidRPr="00A35524">
        <w:rPr>
          <w:rFonts w:ascii="Times New Roman" w:hAnsi="Times New Roman" w:cs="Times New Roman"/>
          <w:sz w:val="20"/>
          <w:szCs w:val="20"/>
        </w:rPr>
        <w:t>WASL</w:t>
      </w:r>
      <w:r>
        <w:rPr>
          <w:rFonts w:ascii="Times New Roman" w:hAnsi="Times New Roman" w:cs="Times New Roman"/>
          <w:sz w:val="20"/>
          <w:szCs w:val="20"/>
        </w:rPr>
        <w:t xml:space="preserve">; </w:t>
      </w:r>
      <w:r w:rsidRPr="00A35524">
        <w:rPr>
          <w:rFonts w:ascii="Times New Roman" w:hAnsi="Times New Roman" w:cs="Times New Roman"/>
          <w:sz w:val="20"/>
          <w:szCs w:val="20"/>
        </w:rPr>
        <w:t>WDR46</w:t>
      </w:r>
      <w:r>
        <w:rPr>
          <w:rFonts w:ascii="Times New Roman" w:hAnsi="Times New Roman" w:cs="Times New Roman"/>
          <w:sz w:val="20"/>
          <w:szCs w:val="20"/>
        </w:rPr>
        <w:t xml:space="preserve">; </w:t>
      </w:r>
      <w:r w:rsidRPr="00A35524">
        <w:rPr>
          <w:rFonts w:ascii="Times New Roman" w:hAnsi="Times New Roman" w:cs="Times New Roman"/>
          <w:sz w:val="20"/>
          <w:szCs w:val="20"/>
        </w:rPr>
        <w:t>WFDC1</w:t>
      </w:r>
      <w:r>
        <w:rPr>
          <w:rFonts w:ascii="Times New Roman" w:hAnsi="Times New Roman" w:cs="Times New Roman"/>
          <w:sz w:val="20"/>
          <w:szCs w:val="20"/>
        </w:rPr>
        <w:t xml:space="preserve">; </w:t>
      </w:r>
      <w:r w:rsidRPr="00A35524">
        <w:rPr>
          <w:rFonts w:ascii="Times New Roman" w:hAnsi="Times New Roman" w:cs="Times New Roman"/>
          <w:sz w:val="20"/>
          <w:szCs w:val="20"/>
        </w:rPr>
        <w:t>WFDC12</w:t>
      </w:r>
      <w:r>
        <w:rPr>
          <w:rFonts w:ascii="Times New Roman" w:hAnsi="Times New Roman" w:cs="Times New Roman"/>
          <w:sz w:val="20"/>
          <w:szCs w:val="20"/>
        </w:rPr>
        <w:t xml:space="preserve">; </w:t>
      </w:r>
      <w:r w:rsidRPr="00A35524">
        <w:rPr>
          <w:rFonts w:ascii="Times New Roman" w:hAnsi="Times New Roman" w:cs="Times New Roman"/>
          <w:sz w:val="20"/>
          <w:szCs w:val="20"/>
        </w:rPr>
        <w:t>WFDC2</w:t>
      </w:r>
      <w:r>
        <w:rPr>
          <w:rFonts w:ascii="Times New Roman" w:hAnsi="Times New Roman" w:cs="Times New Roman"/>
          <w:sz w:val="20"/>
          <w:szCs w:val="20"/>
        </w:rPr>
        <w:t xml:space="preserve">; </w:t>
      </w:r>
      <w:r w:rsidRPr="00A35524">
        <w:rPr>
          <w:rFonts w:ascii="Times New Roman" w:hAnsi="Times New Roman" w:cs="Times New Roman"/>
          <w:sz w:val="20"/>
          <w:szCs w:val="20"/>
        </w:rPr>
        <w:t>WFIKKN1</w:t>
      </w:r>
      <w:r>
        <w:rPr>
          <w:rFonts w:ascii="Times New Roman" w:hAnsi="Times New Roman" w:cs="Times New Roman"/>
          <w:sz w:val="20"/>
          <w:szCs w:val="20"/>
        </w:rPr>
        <w:t xml:space="preserve">; </w:t>
      </w:r>
      <w:r w:rsidRPr="00A35524">
        <w:rPr>
          <w:rFonts w:ascii="Times New Roman" w:hAnsi="Times New Roman" w:cs="Times New Roman"/>
          <w:sz w:val="20"/>
          <w:szCs w:val="20"/>
        </w:rPr>
        <w:t>WFIKKN2</w:t>
      </w:r>
      <w:r>
        <w:rPr>
          <w:rFonts w:ascii="Times New Roman" w:hAnsi="Times New Roman" w:cs="Times New Roman"/>
          <w:sz w:val="20"/>
          <w:szCs w:val="20"/>
        </w:rPr>
        <w:t xml:space="preserve">; </w:t>
      </w:r>
      <w:r w:rsidRPr="00A35524">
        <w:rPr>
          <w:rFonts w:ascii="Times New Roman" w:hAnsi="Times New Roman" w:cs="Times New Roman"/>
          <w:sz w:val="20"/>
          <w:szCs w:val="20"/>
        </w:rPr>
        <w:t>WIF1</w:t>
      </w:r>
      <w:r>
        <w:rPr>
          <w:rFonts w:ascii="Times New Roman" w:hAnsi="Times New Roman" w:cs="Times New Roman"/>
          <w:sz w:val="20"/>
          <w:szCs w:val="20"/>
        </w:rPr>
        <w:t xml:space="preserve">; </w:t>
      </w:r>
      <w:r w:rsidRPr="00A35524">
        <w:rPr>
          <w:rFonts w:ascii="Times New Roman" w:hAnsi="Times New Roman" w:cs="Times New Roman"/>
          <w:sz w:val="20"/>
          <w:szCs w:val="20"/>
        </w:rPr>
        <w:t>WNT9A</w:t>
      </w:r>
      <w:r>
        <w:rPr>
          <w:rFonts w:ascii="Times New Roman" w:hAnsi="Times New Roman" w:cs="Times New Roman"/>
          <w:sz w:val="20"/>
          <w:szCs w:val="20"/>
        </w:rPr>
        <w:t xml:space="preserve">; </w:t>
      </w:r>
      <w:r w:rsidRPr="00A35524">
        <w:rPr>
          <w:rFonts w:ascii="Times New Roman" w:hAnsi="Times New Roman" w:cs="Times New Roman"/>
          <w:sz w:val="20"/>
          <w:szCs w:val="20"/>
        </w:rPr>
        <w:t>WWP2</w:t>
      </w:r>
      <w:r>
        <w:rPr>
          <w:rFonts w:ascii="Times New Roman" w:hAnsi="Times New Roman" w:cs="Times New Roman"/>
          <w:sz w:val="20"/>
          <w:szCs w:val="20"/>
        </w:rPr>
        <w:t xml:space="preserve">; </w:t>
      </w:r>
      <w:r w:rsidRPr="00A35524">
        <w:rPr>
          <w:rFonts w:ascii="Times New Roman" w:hAnsi="Times New Roman" w:cs="Times New Roman"/>
          <w:sz w:val="20"/>
          <w:szCs w:val="20"/>
        </w:rPr>
        <w:t>XCL1</w:t>
      </w:r>
      <w:r>
        <w:rPr>
          <w:rFonts w:ascii="Times New Roman" w:hAnsi="Times New Roman" w:cs="Times New Roman"/>
          <w:sz w:val="20"/>
          <w:szCs w:val="20"/>
        </w:rPr>
        <w:t xml:space="preserve">; </w:t>
      </w:r>
      <w:r w:rsidRPr="00A35524">
        <w:rPr>
          <w:rFonts w:ascii="Times New Roman" w:hAnsi="Times New Roman" w:cs="Times New Roman"/>
          <w:sz w:val="20"/>
          <w:szCs w:val="20"/>
        </w:rPr>
        <w:t>XG</w:t>
      </w:r>
      <w:r>
        <w:rPr>
          <w:rFonts w:ascii="Times New Roman" w:hAnsi="Times New Roman" w:cs="Times New Roman"/>
          <w:sz w:val="20"/>
          <w:szCs w:val="20"/>
        </w:rPr>
        <w:t xml:space="preserve">; </w:t>
      </w:r>
      <w:r w:rsidRPr="00A35524">
        <w:rPr>
          <w:rFonts w:ascii="Times New Roman" w:hAnsi="Times New Roman" w:cs="Times New Roman"/>
          <w:sz w:val="20"/>
          <w:szCs w:val="20"/>
        </w:rPr>
        <w:t>XIAP</w:t>
      </w:r>
      <w:r>
        <w:rPr>
          <w:rFonts w:ascii="Times New Roman" w:hAnsi="Times New Roman" w:cs="Times New Roman"/>
          <w:sz w:val="20"/>
          <w:szCs w:val="20"/>
        </w:rPr>
        <w:t xml:space="preserve">; </w:t>
      </w:r>
      <w:r w:rsidRPr="00A35524">
        <w:rPr>
          <w:rFonts w:ascii="Times New Roman" w:hAnsi="Times New Roman" w:cs="Times New Roman"/>
          <w:sz w:val="20"/>
          <w:szCs w:val="20"/>
        </w:rPr>
        <w:t>XPNPEP2</w:t>
      </w:r>
      <w:r>
        <w:rPr>
          <w:rFonts w:ascii="Times New Roman" w:hAnsi="Times New Roman" w:cs="Times New Roman"/>
          <w:sz w:val="20"/>
          <w:szCs w:val="20"/>
        </w:rPr>
        <w:t xml:space="preserve">; </w:t>
      </w:r>
      <w:r w:rsidRPr="00A35524">
        <w:rPr>
          <w:rFonts w:ascii="Times New Roman" w:hAnsi="Times New Roman" w:cs="Times New Roman"/>
          <w:sz w:val="20"/>
          <w:szCs w:val="20"/>
        </w:rPr>
        <w:t>XRCC4</w:t>
      </w:r>
      <w:r>
        <w:rPr>
          <w:rFonts w:ascii="Times New Roman" w:hAnsi="Times New Roman" w:cs="Times New Roman"/>
          <w:sz w:val="20"/>
          <w:szCs w:val="20"/>
        </w:rPr>
        <w:t xml:space="preserve">; </w:t>
      </w:r>
      <w:r w:rsidRPr="00A35524">
        <w:rPr>
          <w:rFonts w:ascii="Times New Roman" w:hAnsi="Times New Roman" w:cs="Times New Roman"/>
          <w:sz w:val="20"/>
          <w:szCs w:val="20"/>
        </w:rPr>
        <w:t>YAP1</w:t>
      </w:r>
      <w:r>
        <w:rPr>
          <w:rFonts w:ascii="Times New Roman" w:hAnsi="Times New Roman" w:cs="Times New Roman"/>
          <w:sz w:val="20"/>
          <w:szCs w:val="20"/>
        </w:rPr>
        <w:t xml:space="preserve">; </w:t>
      </w:r>
      <w:r w:rsidRPr="00A35524">
        <w:rPr>
          <w:rFonts w:ascii="Times New Roman" w:hAnsi="Times New Roman" w:cs="Times New Roman"/>
          <w:sz w:val="20"/>
          <w:szCs w:val="20"/>
        </w:rPr>
        <w:t>YARS1</w:t>
      </w:r>
      <w:r>
        <w:rPr>
          <w:rFonts w:ascii="Times New Roman" w:hAnsi="Times New Roman" w:cs="Times New Roman"/>
          <w:sz w:val="20"/>
          <w:szCs w:val="20"/>
        </w:rPr>
        <w:t xml:space="preserve">; </w:t>
      </w:r>
      <w:r w:rsidRPr="00A35524">
        <w:rPr>
          <w:rFonts w:ascii="Times New Roman" w:hAnsi="Times New Roman" w:cs="Times New Roman"/>
          <w:sz w:val="20"/>
          <w:szCs w:val="20"/>
        </w:rPr>
        <w:t>YES1</w:t>
      </w:r>
      <w:r>
        <w:rPr>
          <w:rFonts w:ascii="Times New Roman" w:hAnsi="Times New Roman" w:cs="Times New Roman"/>
          <w:sz w:val="20"/>
          <w:szCs w:val="20"/>
        </w:rPr>
        <w:t xml:space="preserve">; </w:t>
      </w:r>
      <w:r w:rsidRPr="00A35524">
        <w:rPr>
          <w:rFonts w:ascii="Times New Roman" w:hAnsi="Times New Roman" w:cs="Times New Roman"/>
          <w:sz w:val="20"/>
          <w:szCs w:val="20"/>
        </w:rPr>
        <w:t>YJU2</w:t>
      </w:r>
      <w:r>
        <w:rPr>
          <w:rFonts w:ascii="Times New Roman" w:hAnsi="Times New Roman" w:cs="Times New Roman"/>
          <w:sz w:val="20"/>
          <w:szCs w:val="20"/>
        </w:rPr>
        <w:t xml:space="preserve">; </w:t>
      </w:r>
      <w:r w:rsidRPr="00A35524">
        <w:rPr>
          <w:rFonts w:ascii="Times New Roman" w:hAnsi="Times New Roman" w:cs="Times New Roman"/>
          <w:sz w:val="20"/>
          <w:szCs w:val="20"/>
        </w:rPr>
        <w:t>YOD1</w:t>
      </w:r>
      <w:r>
        <w:rPr>
          <w:rFonts w:ascii="Times New Roman" w:hAnsi="Times New Roman" w:cs="Times New Roman"/>
          <w:sz w:val="20"/>
          <w:szCs w:val="20"/>
        </w:rPr>
        <w:t xml:space="preserve">; </w:t>
      </w:r>
      <w:r w:rsidRPr="00A35524">
        <w:rPr>
          <w:rFonts w:ascii="Times New Roman" w:hAnsi="Times New Roman" w:cs="Times New Roman"/>
          <w:sz w:val="20"/>
          <w:szCs w:val="20"/>
        </w:rPr>
        <w:t>YTHDF3</w:t>
      </w:r>
      <w:r>
        <w:rPr>
          <w:rFonts w:ascii="Times New Roman" w:hAnsi="Times New Roman" w:cs="Times New Roman"/>
          <w:sz w:val="20"/>
          <w:szCs w:val="20"/>
        </w:rPr>
        <w:t xml:space="preserve">; </w:t>
      </w:r>
      <w:r w:rsidRPr="00A35524">
        <w:rPr>
          <w:rFonts w:ascii="Times New Roman" w:hAnsi="Times New Roman" w:cs="Times New Roman"/>
          <w:sz w:val="20"/>
          <w:szCs w:val="20"/>
        </w:rPr>
        <w:t>YWHAQ</w:t>
      </w:r>
      <w:r>
        <w:rPr>
          <w:rFonts w:ascii="Times New Roman" w:hAnsi="Times New Roman" w:cs="Times New Roman"/>
          <w:sz w:val="20"/>
          <w:szCs w:val="20"/>
        </w:rPr>
        <w:t xml:space="preserve">; </w:t>
      </w:r>
      <w:r w:rsidRPr="00A35524">
        <w:rPr>
          <w:rFonts w:ascii="Times New Roman" w:hAnsi="Times New Roman" w:cs="Times New Roman"/>
          <w:sz w:val="20"/>
          <w:szCs w:val="20"/>
        </w:rPr>
        <w:t>YY1</w:t>
      </w:r>
      <w:r>
        <w:rPr>
          <w:rFonts w:ascii="Times New Roman" w:hAnsi="Times New Roman" w:cs="Times New Roman"/>
          <w:sz w:val="20"/>
          <w:szCs w:val="20"/>
        </w:rPr>
        <w:t xml:space="preserve">; </w:t>
      </w:r>
      <w:r w:rsidRPr="00A35524">
        <w:rPr>
          <w:rFonts w:ascii="Times New Roman" w:hAnsi="Times New Roman" w:cs="Times New Roman"/>
          <w:sz w:val="20"/>
          <w:szCs w:val="20"/>
        </w:rPr>
        <w:t>ZBP1</w:t>
      </w:r>
      <w:r>
        <w:rPr>
          <w:rFonts w:ascii="Times New Roman" w:hAnsi="Times New Roman" w:cs="Times New Roman"/>
          <w:sz w:val="20"/>
          <w:szCs w:val="20"/>
        </w:rPr>
        <w:t xml:space="preserve">; </w:t>
      </w:r>
      <w:r w:rsidRPr="00A35524">
        <w:rPr>
          <w:rFonts w:ascii="Times New Roman" w:hAnsi="Times New Roman" w:cs="Times New Roman"/>
          <w:sz w:val="20"/>
          <w:szCs w:val="20"/>
        </w:rPr>
        <w:t>ZBTB16</w:t>
      </w:r>
      <w:r>
        <w:rPr>
          <w:rFonts w:ascii="Times New Roman" w:hAnsi="Times New Roman" w:cs="Times New Roman"/>
          <w:sz w:val="20"/>
          <w:szCs w:val="20"/>
        </w:rPr>
        <w:t xml:space="preserve">; </w:t>
      </w:r>
      <w:r w:rsidRPr="00A35524">
        <w:rPr>
          <w:rFonts w:ascii="Times New Roman" w:hAnsi="Times New Roman" w:cs="Times New Roman"/>
          <w:sz w:val="20"/>
          <w:szCs w:val="20"/>
        </w:rPr>
        <w:t>ZBTB17</w:t>
      </w:r>
      <w:r>
        <w:rPr>
          <w:rFonts w:ascii="Times New Roman" w:hAnsi="Times New Roman" w:cs="Times New Roman"/>
          <w:sz w:val="20"/>
          <w:szCs w:val="20"/>
        </w:rPr>
        <w:t xml:space="preserve">; </w:t>
      </w:r>
      <w:r w:rsidRPr="00A35524">
        <w:rPr>
          <w:rFonts w:ascii="Times New Roman" w:hAnsi="Times New Roman" w:cs="Times New Roman"/>
          <w:sz w:val="20"/>
          <w:szCs w:val="20"/>
        </w:rPr>
        <w:t>ZCCHC8</w:t>
      </w:r>
      <w:r>
        <w:rPr>
          <w:rFonts w:ascii="Times New Roman" w:hAnsi="Times New Roman" w:cs="Times New Roman"/>
          <w:sz w:val="20"/>
          <w:szCs w:val="20"/>
        </w:rPr>
        <w:t xml:space="preserve">; </w:t>
      </w:r>
      <w:r w:rsidRPr="00A35524">
        <w:rPr>
          <w:rFonts w:ascii="Times New Roman" w:hAnsi="Times New Roman" w:cs="Times New Roman"/>
          <w:sz w:val="20"/>
          <w:szCs w:val="20"/>
        </w:rPr>
        <w:t>ZFYVE19</w:t>
      </w:r>
      <w:r>
        <w:rPr>
          <w:rFonts w:ascii="Times New Roman" w:hAnsi="Times New Roman" w:cs="Times New Roman"/>
          <w:sz w:val="20"/>
          <w:szCs w:val="20"/>
        </w:rPr>
        <w:t xml:space="preserve">; </w:t>
      </w:r>
      <w:r w:rsidRPr="00A35524">
        <w:rPr>
          <w:rFonts w:ascii="Times New Roman" w:hAnsi="Times New Roman" w:cs="Times New Roman"/>
          <w:sz w:val="20"/>
          <w:szCs w:val="20"/>
        </w:rPr>
        <w:t>ZHX2</w:t>
      </w:r>
      <w:r>
        <w:rPr>
          <w:rFonts w:ascii="Times New Roman" w:hAnsi="Times New Roman" w:cs="Times New Roman"/>
          <w:sz w:val="20"/>
          <w:szCs w:val="20"/>
        </w:rPr>
        <w:t xml:space="preserve">; </w:t>
      </w:r>
      <w:r w:rsidRPr="00A35524">
        <w:rPr>
          <w:rFonts w:ascii="Times New Roman" w:hAnsi="Times New Roman" w:cs="Times New Roman"/>
          <w:sz w:val="20"/>
          <w:szCs w:val="20"/>
        </w:rPr>
        <w:t>ZNF174</w:t>
      </w:r>
      <w:r>
        <w:rPr>
          <w:rFonts w:ascii="Times New Roman" w:hAnsi="Times New Roman" w:cs="Times New Roman"/>
          <w:sz w:val="20"/>
          <w:szCs w:val="20"/>
        </w:rPr>
        <w:t xml:space="preserve">; </w:t>
      </w:r>
      <w:r w:rsidRPr="00A35524">
        <w:rPr>
          <w:rFonts w:ascii="Times New Roman" w:hAnsi="Times New Roman" w:cs="Times New Roman"/>
          <w:sz w:val="20"/>
          <w:szCs w:val="20"/>
        </w:rPr>
        <w:t>ZNF75D</w:t>
      </w:r>
      <w:r>
        <w:rPr>
          <w:rFonts w:ascii="Times New Roman" w:hAnsi="Times New Roman" w:cs="Times New Roman"/>
          <w:sz w:val="20"/>
          <w:szCs w:val="20"/>
        </w:rPr>
        <w:t xml:space="preserve">; </w:t>
      </w:r>
      <w:r w:rsidRPr="00A35524">
        <w:rPr>
          <w:rFonts w:ascii="Times New Roman" w:hAnsi="Times New Roman" w:cs="Times New Roman"/>
          <w:sz w:val="20"/>
          <w:szCs w:val="20"/>
        </w:rPr>
        <w:t>ZNF830</w:t>
      </w:r>
      <w:r>
        <w:rPr>
          <w:rFonts w:ascii="Times New Roman" w:hAnsi="Times New Roman" w:cs="Times New Roman"/>
          <w:sz w:val="20"/>
          <w:szCs w:val="20"/>
        </w:rPr>
        <w:t xml:space="preserve">; </w:t>
      </w:r>
      <w:r w:rsidRPr="00A35524">
        <w:rPr>
          <w:rFonts w:ascii="Times New Roman" w:hAnsi="Times New Roman" w:cs="Times New Roman"/>
          <w:sz w:val="20"/>
          <w:szCs w:val="20"/>
        </w:rPr>
        <w:t>ZNRD2</w:t>
      </w:r>
      <w:r>
        <w:rPr>
          <w:rFonts w:ascii="Times New Roman" w:hAnsi="Times New Roman" w:cs="Times New Roman"/>
          <w:sz w:val="20"/>
          <w:szCs w:val="20"/>
        </w:rPr>
        <w:t xml:space="preserve">; </w:t>
      </w:r>
      <w:r w:rsidRPr="00A35524">
        <w:rPr>
          <w:rFonts w:ascii="Times New Roman" w:hAnsi="Times New Roman" w:cs="Times New Roman"/>
          <w:sz w:val="20"/>
          <w:szCs w:val="20"/>
        </w:rPr>
        <w:t>ZNRF4</w:t>
      </w:r>
      <w:r>
        <w:rPr>
          <w:rFonts w:ascii="Times New Roman" w:hAnsi="Times New Roman" w:cs="Times New Roman"/>
          <w:sz w:val="20"/>
          <w:szCs w:val="20"/>
        </w:rPr>
        <w:t xml:space="preserve">; </w:t>
      </w:r>
      <w:r w:rsidRPr="00A35524">
        <w:rPr>
          <w:rFonts w:ascii="Times New Roman" w:hAnsi="Times New Roman" w:cs="Times New Roman"/>
          <w:sz w:val="20"/>
          <w:szCs w:val="20"/>
        </w:rPr>
        <w:t>ZP3</w:t>
      </w:r>
      <w:r>
        <w:rPr>
          <w:rFonts w:ascii="Times New Roman" w:hAnsi="Times New Roman" w:cs="Times New Roman"/>
          <w:sz w:val="20"/>
          <w:szCs w:val="20"/>
        </w:rPr>
        <w:t xml:space="preserve">; </w:t>
      </w:r>
      <w:r w:rsidRPr="00A35524">
        <w:rPr>
          <w:rFonts w:ascii="Times New Roman" w:hAnsi="Times New Roman" w:cs="Times New Roman"/>
          <w:sz w:val="20"/>
          <w:szCs w:val="20"/>
        </w:rPr>
        <w:t>ZP4</w:t>
      </w:r>
      <w:r>
        <w:rPr>
          <w:rFonts w:ascii="Times New Roman" w:hAnsi="Times New Roman" w:cs="Times New Roman"/>
          <w:sz w:val="20"/>
          <w:szCs w:val="20"/>
        </w:rPr>
        <w:t xml:space="preserve">; </w:t>
      </w:r>
      <w:r w:rsidRPr="00A35524">
        <w:rPr>
          <w:rFonts w:ascii="Times New Roman" w:hAnsi="Times New Roman" w:cs="Times New Roman"/>
          <w:sz w:val="20"/>
          <w:szCs w:val="20"/>
        </w:rPr>
        <w:t>ZPR1</w:t>
      </w:r>
      <w:r>
        <w:rPr>
          <w:rFonts w:ascii="Times New Roman" w:hAnsi="Times New Roman" w:cs="Times New Roman"/>
          <w:sz w:val="20"/>
          <w:szCs w:val="20"/>
        </w:rPr>
        <w:t>.</w:t>
      </w:r>
    </w:p>
    <w:p w14:paraId="54757CDC" w14:textId="77777777" w:rsidR="00AA4CB6" w:rsidRDefault="00AA4CB6" w:rsidP="000F56E8">
      <w:pPr>
        <w:jc w:val="both"/>
        <w:rPr>
          <w:rFonts w:ascii="Times New Roman" w:hAnsi="Times New Roman" w:cs="Times New Roman"/>
          <w:sz w:val="20"/>
          <w:szCs w:val="20"/>
        </w:rPr>
      </w:pPr>
      <w:r>
        <w:rPr>
          <w:rFonts w:ascii="Times New Roman" w:hAnsi="Times New Roman" w:cs="Times New Roman"/>
          <w:sz w:val="20"/>
          <w:szCs w:val="20"/>
        </w:rPr>
        <w:br w:type="page"/>
      </w:r>
    </w:p>
    <w:p w14:paraId="24EFB1CA" w14:textId="0AD71157" w:rsidR="0040344A" w:rsidRPr="00C161F2" w:rsidRDefault="0040344A" w:rsidP="00C161F2">
      <w:pPr>
        <w:pStyle w:val="2"/>
        <w:rPr>
          <w:rFonts w:ascii="Times New Roman" w:hAnsi="Times New Roman" w:cs="Times New Roman"/>
          <w:b/>
          <w:bCs/>
          <w:color w:val="auto"/>
          <w:sz w:val="24"/>
          <w:szCs w:val="24"/>
        </w:rPr>
      </w:pPr>
      <w:bookmarkStart w:id="3" w:name="_Toc199415840"/>
      <w:r w:rsidRPr="00C161F2">
        <w:rPr>
          <w:rFonts w:ascii="Times New Roman" w:hAnsi="Times New Roman" w:cs="Times New Roman"/>
          <w:b/>
          <w:bCs/>
          <w:color w:val="auto"/>
          <w:sz w:val="24"/>
          <w:szCs w:val="24"/>
        </w:rPr>
        <w:lastRenderedPageBreak/>
        <w:t>Appendix B. Supplementary Figures</w:t>
      </w:r>
      <w:bookmarkEnd w:id="3"/>
    </w:p>
    <w:p w14:paraId="281DACD4" w14:textId="6D899369" w:rsidR="00907F28" w:rsidRDefault="00767F00" w:rsidP="00AA4CB6">
      <w:pPr>
        <w:ind w:firstLineChars="200" w:firstLine="480"/>
        <w:jc w:val="both"/>
        <w:rPr>
          <w:rFonts w:ascii="Times New Roman" w:hAnsi="Times New Roman" w:cs="Times New Roman"/>
          <w:sz w:val="20"/>
          <w:szCs w:val="20"/>
        </w:rPr>
      </w:pPr>
      <w:r w:rsidRPr="00C82C85">
        <w:rPr>
          <w:rFonts w:ascii="Arial" w:hAnsi="Arial" w:cs="Arial"/>
          <w:noProof/>
        </w:rPr>
        <w:drawing>
          <wp:inline distT="0" distB="0" distL="0" distR="0" wp14:anchorId="51E91077" wp14:editId="12AB78A1">
            <wp:extent cx="5274310" cy="6000569"/>
            <wp:effectExtent l="0" t="0" r="0" b="0"/>
            <wp:docPr id="1813450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0266" name="图片 18134502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000569"/>
                    </a:xfrm>
                    <a:prstGeom prst="rect">
                      <a:avLst/>
                    </a:prstGeom>
                  </pic:spPr>
                </pic:pic>
              </a:graphicData>
            </a:graphic>
          </wp:inline>
        </w:drawing>
      </w:r>
    </w:p>
    <w:p w14:paraId="231086B3" w14:textId="221B1CA5" w:rsidR="00385F4D" w:rsidRPr="00C161F2" w:rsidRDefault="0072076E" w:rsidP="00C161F2">
      <w:pPr>
        <w:spacing w:beforeLines="50" w:before="156" w:afterLines="50" w:after="156"/>
        <w:rPr>
          <w:rFonts w:ascii="Times New Roman" w:hAnsi="Times New Roman" w:cs="Times New Roman"/>
          <w:b/>
          <w:bCs/>
          <w:sz w:val="20"/>
          <w:szCs w:val="20"/>
        </w:rPr>
      </w:pPr>
      <w:r w:rsidRPr="00C161F2">
        <w:rPr>
          <w:rFonts w:ascii="Times New Roman" w:hAnsi="Times New Roman" w:cs="Times New Roman"/>
          <w:b/>
          <w:bCs/>
          <w:sz w:val="20"/>
          <w:szCs w:val="20"/>
        </w:rPr>
        <w:t xml:space="preserve">Figure S1 </w:t>
      </w:r>
      <w:r w:rsidR="00782722" w:rsidRPr="00C161F2">
        <w:rPr>
          <w:rFonts w:ascii="Times New Roman" w:hAnsi="Times New Roman" w:cs="Times New Roman"/>
          <w:b/>
          <w:bCs/>
          <w:sz w:val="20"/>
          <w:szCs w:val="20"/>
        </w:rPr>
        <w:t>Adverse factor-affective symptom associations in adaptive and vulnerable groups</w:t>
      </w:r>
    </w:p>
    <w:p w14:paraId="5438D357" w14:textId="77B57AE3" w:rsidR="00F948F7" w:rsidRDefault="00385F4D" w:rsidP="00F948F7">
      <w:pPr>
        <w:jc w:val="both"/>
        <w:rPr>
          <w:rFonts w:ascii="Times New Roman" w:hAnsi="Times New Roman" w:cs="Times New Roman"/>
          <w:sz w:val="20"/>
          <w:szCs w:val="20"/>
        </w:rPr>
      </w:pPr>
      <w:r w:rsidRPr="00385F4D">
        <w:rPr>
          <w:rFonts w:ascii="Times New Roman" w:hAnsi="Times New Roman" w:cs="Times New Roman"/>
          <w:sz w:val="20"/>
          <w:szCs w:val="20"/>
        </w:rPr>
        <w:t>(</w:t>
      </w:r>
      <w:r w:rsidRPr="00FB44DE">
        <w:rPr>
          <w:rFonts w:ascii="Times New Roman" w:hAnsi="Times New Roman" w:cs="Times New Roman"/>
          <w:b/>
          <w:bCs/>
          <w:sz w:val="20"/>
          <w:szCs w:val="20"/>
        </w:rPr>
        <w:t>a</w:t>
      </w:r>
      <w:r w:rsidRPr="00385F4D">
        <w:rPr>
          <w:rFonts w:ascii="Times New Roman" w:hAnsi="Times New Roman" w:cs="Times New Roman"/>
          <w:sz w:val="20"/>
          <w:szCs w:val="20"/>
        </w:rPr>
        <w:t>) Dumbbell plot of correlations between general adverse factors and affective symptoms at FU1 in resilient and vulnerable groups; significant differences (</w:t>
      </w:r>
      <w:r w:rsidRPr="00385F4D">
        <w:rPr>
          <w:rFonts w:ascii="Times New Roman" w:hAnsi="Times New Roman" w:cs="Times New Roman"/>
          <w:i/>
          <w:iCs/>
          <w:sz w:val="20"/>
          <w:szCs w:val="20"/>
        </w:rPr>
        <w:t>P</w:t>
      </w:r>
      <w:r w:rsidRPr="00385F4D">
        <w:rPr>
          <w:rFonts w:ascii="Times New Roman" w:hAnsi="Times New Roman" w:cs="Times New Roman"/>
          <w:i/>
          <w:iCs/>
          <w:sz w:val="20"/>
          <w:szCs w:val="20"/>
          <w:vertAlign w:val="subscript"/>
        </w:rPr>
        <w:t>FDR</w:t>
      </w:r>
      <w:r w:rsidRPr="00385F4D">
        <w:rPr>
          <w:rFonts w:ascii="Times New Roman" w:hAnsi="Times New Roman" w:cs="Times New Roman"/>
          <w:sz w:val="20"/>
          <w:szCs w:val="20"/>
        </w:rPr>
        <w:t xml:space="preserve"> &lt; 0.05) are marked; (</w:t>
      </w:r>
      <w:r w:rsidRPr="00FB44DE">
        <w:rPr>
          <w:rFonts w:ascii="Times New Roman" w:hAnsi="Times New Roman" w:cs="Times New Roman"/>
          <w:b/>
          <w:bCs/>
          <w:sz w:val="20"/>
          <w:szCs w:val="20"/>
        </w:rPr>
        <w:t>b</w:t>
      </w:r>
      <w:r w:rsidRPr="00385F4D">
        <w:rPr>
          <w:rFonts w:ascii="Times New Roman" w:hAnsi="Times New Roman" w:cs="Times New Roman"/>
          <w:sz w:val="20"/>
          <w:szCs w:val="20"/>
        </w:rPr>
        <w:t>) Dumbbell plot of correlations between general adverse factors and affective symptoms at FU2 in resilient and vulnerable groups; significant differences (</w:t>
      </w:r>
      <w:r w:rsidRPr="00385F4D">
        <w:rPr>
          <w:rFonts w:ascii="Times New Roman" w:hAnsi="Times New Roman" w:cs="Times New Roman"/>
          <w:i/>
          <w:iCs/>
          <w:sz w:val="20"/>
          <w:szCs w:val="20"/>
        </w:rPr>
        <w:t>P</w:t>
      </w:r>
      <w:r w:rsidRPr="00385F4D">
        <w:rPr>
          <w:rFonts w:ascii="Times New Roman" w:hAnsi="Times New Roman" w:cs="Times New Roman"/>
          <w:i/>
          <w:iCs/>
          <w:sz w:val="20"/>
          <w:szCs w:val="20"/>
          <w:vertAlign w:val="subscript"/>
        </w:rPr>
        <w:t>FDR</w:t>
      </w:r>
      <w:r w:rsidRPr="00385F4D">
        <w:rPr>
          <w:rFonts w:ascii="Times New Roman" w:hAnsi="Times New Roman" w:cs="Times New Roman"/>
          <w:sz w:val="20"/>
          <w:szCs w:val="20"/>
        </w:rPr>
        <w:t xml:space="preserve"> &lt; 0.05) are marked.</w:t>
      </w:r>
    </w:p>
    <w:p w14:paraId="7B57F095" w14:textId="195A96E5" w:rsidR="007004F7" w:rsidRPr="00A07C47" w:rsidRDefault="007004F7" w:rsidP="00A07C47">
      <w:pPr>
        <w:rPr>
          <w:rFonts w:ascii="Times New Roman" w:hAnsi="Times New Roman" w:cs="Times New Roman"/>
          <w:sz w:val="20"/>
          <w:szCs w:val="20"/>
        </w:rPr>
      </w:pPr>
      <w:r w:rsidRPr="00A07C47">
        <w:rPr>
          <w:rFonts w:ascii="Times New Roman" w:hAnsi="Times New Roman" w:cs="Times New Roman"/>
          <w:sz w:val="20"/>
          <w:szCs w:val="20"/>
        </w:rPr>
        <w:br w:type="page"/>
      </w:r>
    </w:p>
    <w:p w14:paraId="6758A954" w14:textId="77777777" w:rsidR="00A63A58" w:rsidRPr="00A07C47" w:rsidRDefault="00A63A58" w:rsidP="00A07C47">
      <w:pPr>
        <w:jc w:val="both"/>
        <w:rPr>
          <w:rFonts w:ascii="Times New Roman" w:hAnsi="Times New Roman" w:cs="Times New Roman"/>
          <w:sz w:val="20"/>
          <w:szCs w:val="20"/>
        </w:rPr>
      </w:pPr>
      <w:r w:rsidRPr="00A07C47">
        <w:rPr>
          <w:rFonts w:ascii="Times New Roman" w:hAnsi="Times New Roman" w:cs="Times New Roman"/>
          <w:noProof/>
          <w:sz w:val="20"/>
          <w:szCs w:val="20"/>
        </w:rPr>
        <w:lastRenderedPageBreak/>
        <w:drawing>
          <wp:inline distT="0" distB="0" distL="0" distR="0" wp14:anchorId="14D3AFF6" wp14:editId="0EC1F648">
            <wp:extent cx="6188710" cy="4693285"/>
            <wp:effectExtent l="0" t="0" r="0" b="5715"/>
            <wp:docPr id="14114204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0425" name="图片 14114204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693285"/>
                    </a:xfrm>
                    <a:prstGeom prst="rect">
                      <a:avLst/>
                    </a:prstGeom>
                  </pic:spPr>
                </pic:pic>
              </a:graphicData>
            </a:graphic>
          </wp:inline>
        </w:drawing>
      </w:r>
    </w:p>
    <w:p w14:paraId="4F64EB88" w14:textId="2804338E" w:rsidR="00A63A58" w:rsidRPr="00A07C47" w:rsidRDefault="00A63A58" w:rsidP="00C161F2">
      <w:pPr>
        <w:spacing w:beforeLines="50" w:before="156" w:afterLines="50" w:after="156"/>
        <w:rPr>
          <w:rFonts w:ascii="Times New Roman" w:hAnsi="Times New Roman" w:cs="Times New Roman"/>
          <w:b/>
          <w:bCs/>
          <w:sz w:val="20"/>
          <w:szCs w:val="20"/>
        </w:rPr>
      </w:pPr>
      <w:r w:rsidRPr="00A07C47">
        <w:rPr>
          <w:rFonts w:ascii="Times New Roman" w:hAnsi="Times New Roman" w:cs="Times New Roman"/>
          <w:b/>
          <w:bCs/>
          <w:sz w:val="20"/>
          <w:szCs w:val="20"/>
        </w:rPr>
        <w:t xml:space="preserve">Figure </w:t>
      </w:r>
      <w:r w:rsidR="009C617F" w:rsidRPr="00A07C47">
        <w:rPr>
          <w:rFonts w:ascii="Times New Roman" w:hAnsi="Times New Roman" w:cs="Times New Roman"/>
          <w:b/>
          <w:bCs/>
          <w:sz w:val="20"/>
          <w:szCs w:val="20"/>
        </w:rPr>
        <w:t>S</w:t>
      </w:r>
      <w:r w:rsidR="00E84F37">
        <w:rPr>
          <w:rFonts w:ascii="Times New Roman" w:hAnsi="Times New Roman" w:cs="Times New Roman"/>
          <w:b/>
          <w:bCs/>
          <w:sz w:val="20"/>
          <w:szCs w:val="20"/>
        </w:rPr>
        <w:t>2</w:t>
      </w:r>
      <w:r w:rsidRPr="00A07C47">
        <w:rPr>
          <w:rFonts w:ascii="Times New Roman" w:hAnsi="Times New Roman" w:cs="Times New Roman"/>
          <w:b/>
          <w:bCs/>
          <w:sz w:val="20"/>
          <w:szCs w:val="20"/>
        </w:rPr>
        <w:t xml:space="preserve"> </w:t>
      </w:r>
      <w:r w:rsidR="008454F7" w:rsidRPr="00A07C47">
        <w:rPr>
          <w:rFonts w:ascii="Times New Roman" w:hAnsi="Times New Roman" w:cs="Times New Roman"/>
          <w:b/>
          <w:bCs/>
          <w:sz w:val="20"/>
          <w:szCs w:val="20"/>
        </w:rPr>
        <w:t xml:space="preserve">The protective role of resilience on </w:t>
      </w:r>
      <w:r w:rsidR="0088121E" w:rsidRPr="00A07C47">
        <w:rPr>
          <w:rFonts w:ascii="Times New Roman" w:hAnsi="Times New Roman" w:cs="Times New Roman"/>
          <w:b/>
          <w:bCs/>
          <w:sz w:val="20"/>
          <w:szCs w:val="20"/>
        </w:rPr>
        <w:t>plasma protein</w:t>
      </w:r>
      <w:r w:rsidR="008454F7" w:rsidRPr="00A07C47">
        <w:rPr>
          <w:rFonts w:ascii="Times New Roman" w:hAnsi="Times New Roman" w:cs="Times New Roman"/>
          <w:b/>
          <w:bCs/>
          <w:sz w:val="20"/>
          <w:szCs w:val="20"/>
        </w:rPr>
        <w:t xml:space="preserve"> admits trauma exposures.</w:t>
      </w:r>
    </w:p>
    <w:p w14:paraId="6DACAF73" w14:textId="3F971146" w:rsidR="00FE1B23" w:rsidRPr="00A07C47" w:rsidRDefault="00A63A58" w:rsidP="00A07C47">
      <w:pPr>
        <w:jc w:val="both"/>
        <w:rPr>
          <w:rFonts w:ascii="Times New Roman" w:hAnsi="Times New Roman" w:cs="Times New Roman"/>
          <w:sz w:val="20"/>
          <w:szCs w:val="20"/>
        </w:rPr>
      </w:pPr>
      <w:r w:rsidRPr="00A07C47">
        <w:rPr>
          <w:rFonts w:ascii="Times New Roman" w:hAnsi="Times New Roman" w:cs="Times New Roman"/>
          <w:sz w:val="20"/>
          <w:szCs w:val="20"/>
        </w:rPr>
        <w:t>(a) Heatmap displaying partial correlations of 72 plasma proteins significantly mediating the relationship between trauma exposure and affective disorders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0.001) with trauma exposure, affective disorders, and resilience scores, controlling for covariates (age, sex, site, education years, and BMI). Of these, 10 proteins overlapped between trauma and resilience, showing opposite correlation directions; the correlation pattern between trauma and resilience associations yielded r = −0.617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0.001, 1,000 permutation tests). (b) The results of Gene Ontology (GO) enrichment for the 72 proteins significantly mediating the trauma exposure-affective disorder relationship, presented in facets for Biological Process (BP), Cellular Component (CC), and Molecular Function (MF), ranked by enrichment significance. (c) Bar plot showing the top 10 enriched Reactome pathways for the 72 proteins significantly mediating the trauma exposure-affective disorder relationship, ranked by enrichment significance.</w:t>
      </w:r>
    </w:p>
    <w:p w14:paraId="217E8638" w14:textId="77777777" w:rsidR="00FE1B23" w:rsidRPr="00A07C47" w:rsidRDefault="00FE1B23" w:rsidP="00A07C47">
      <w:pPr>
        <w:rPr>
          <w:rFonts w:ascii="Times New Roman" w:hAnsi="Times New Roman" w:cs="Times New Roman"/>
          <w:sz w:val="20"/>
          <w:szCs w:val="20"/>
        </w:rPr>
      </w:pPr>
      <w:r w:rsidRPr="00A07C47">
        <w:rPr>
          <w:rFonts w:ascii="Times New Roman" w:hAnsi="Times New Roman" w:cs="Times New Roman"/>
          <w:sz w:val="20"/>
          <w:szCs w:val="20"/>
        </w:rPr>
        <w:br w:type="page"/>
      </w:r>
    </w:p>
    <w:p w14:paraId="55669713" w14:textId="0D74225E" w:rsidR="009C617F" w:rsidRPr="00A07C47" w:rsidRDefault="00473A19" w:rsidP="00A07C47">
      <w:pPr>
        <w:rPr>
          <w:rFonts w:ascii="Times New Roman" w:hAnsi="Times New Roman" w:cs="Times New Roman"/>
          <w:sz w:val="20"/>
          <w:szCs w:val="20"/>
        </w:rPr>
      </w:pPr>
      <w:r>
        <w:rPr>
          <w:noProof/>
        </w:rPr>
        <w:lastRenderedPageBreak/>
        <w:drawing>
          <wp:inline distT="0" distB="0" distL="0" distR="0" wp14:anchorId="013A2215" wp14:editId="283A2309">
            <wp:extent cx="6188710" cy="4387215"/>
            <wp:effectExtent l="0" t="0" r="2540" b="0"/>
            <wp:docPr id="497035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4387215"/>
                    </a:xfrm>
                    <a:prstGeom prst="rect">
                      <a:avLst/>
                    </a:prstGeom>
                    <a:noFill/>
                    <a:ln>
                      <a:noFill/>
                    </a:ln>
                  </pic:spPr>
                </pic:pic>
              </a:graphicData>
            </a:graphic>
          </wp:inline>
        </w:drawing>
      </w:r>
    </w:p>
    <w:p w14:paraId="5BBEAA70" w14:textId="161A94C7" w:rsidR="009C617F" w:rsidRPr="00A07C47" w:rsidRDefault="00D86EE3" w:rsidP="00C161F2">
      <w:pPr>
        <w:spacing w:beforeLines="50" w:before="156" w:afterLines="50" w:after="156"/>
        <w:rPr>
          <w:rFonts w:ascii="Times New Roman" w:hAnsi="Times New Roman" w:cs="Times New Roman"/>
          <w:b/>
          <w:bCs/>
          <w:sz w:val="20"/>
          <w:szCs w:val="20"/>
        </w:rPr>
      </w:pPr>
      <w:r w:rsidRPr="00A07C47">
        <w:rPr>
          <w:rFonts w:ascii="Times New Roman" w:hAnsi="Times New Roman" w:cs="Times New Roman"/>
          <w:b/>
          <w:bCs/>
          <w:sz w:val="20"/>
          <w:szCs w:val="20"/>
        </w:rPr>
        <w:t>Figure S</w:t>
      </w:r>
      <w:r w:rsidR="00E84F37">
        <w:rPr>
          <w:rFonts w:ascii="Times New Roman" w:hAnsi="Times New Roman" w:cs="Times New Roman"/>
          <w:b/>
          <w:bCs/>
          <w:sz w:val="20"/>
          <w:szCs w:val="20"/>
        </w:rPr>
        <w:t>3</w:t>
      </w:r>
      <w:r w:rsidR="009C617F" w:rsidRPr="00A07C47">
        <w:rPr>
          <w:rFonts w:ascii="Times New Roman" w:hAnsi="Times New Roman" w:cs="Times New Roman"/>
          <w:b/>
          <w:bCs/>
          <w:sz w:val="20"/>
          <w:szCs w:val="20"/>
        </w:rPr>
        <w:t xml:space="preserve"> </w:t>
      </w:r>
      <w:r w:rsidR="00C206E1" w:rsidRPr="00A07C47">
        <w:rPr>
          <w:rFonts w:ascii="Times New Roman" w:hAnsi="Times New Roman" w:cs="Times New Roman"/>
          <w:b/>
          <w:bCs/>
          <w:sz w:val="20"/>
          <w:szCs w:val="20"/>
        </w:rPr>
        <w:t>Comparing model-based and outcome-based approaches (only personality factors) for resilient outcome prediction</w:t>
      </w:r>
    </w:p>
    <w:p w14:paraId="3C9D722A" w14:textId="77777777" w:rsidR="009C617F" w:rsidRPr="00A07C47" w:rsidRDefault="009C617F" w:rsidP="00A07C47">
      <w:pPr>
        <w:jc w:val="both"/>
        <w:rPr>
          <w:rFonts w:ascii="Times New Roman" w:hAnsi="Times New Roman" w:cs="Times New Roman"/>
          <w:sz w:val="20"/>
          <w:szCs w:val="20"/>
        </w:rPr>
      </w:pPr>
      <w:r w:rsidRPr="00A07C47">
        <w:rPr>
          <w:rFonts w:ascii="Times New Roman" w:hAnsi="Times New Roman" w:cs="Times New Roman"/>
          <w:sz w:val="20"/>
          <w:szCs w:val="20"/>
        </w:rPr>
        <w:t xml:space="preserve">(a) Left: Line plot showing incidence rates of internalizing disorders at ages 16, 19, and 22 for groups categorized at age 14 using outcome-based and model-based methods, compared to the low-risk group (error bars: mean ± SE;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0.05,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0.01,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0.001). The resilience model was trained on the UKB dataset using only personality factors for prediction. Right: Plot of odds ratios comparing each group to the low-risk group (error bars: 95% CI). (b) As in (a), but for groups categorized at age 16, with incidence rates at ages 19 and 22. (c) As in (a), but for groups categorized at age 19, with incidence rates at age 22.</w:t>
      </w:r>
    </w:p>
    <w:p w14:paraId="7F31892D" w14:textId="77777777" w:rsidR="009C617F" w:rsidRPr="00A07C47" w:rsidRDefault="009C617F" w:rsidP="00A07C47">
      <w:pPr>
        <w:jc w:val="both"/>
        <w:rPr>
          <w:rFonts w:ascii="Times New Roman" w:hAnsi="Times New Roman" w:cs="Times New Roman"/>
          <w:sz w:val="20"/>
          <w:szCs w:val="20"/>
        </w:rPr>
      </w:pPr>
    </w:p>
    <w:p w14:paraId="2A686DF9" w14:textId="77777777" w:rsidR="009C617F" w:rsidRPr="00A07C47" w:rsidRDefault="009C617F" w:rsidP="00A07C47">
      <w:pPr>
        <w:rPr>
          <w:rFonts w:ascii="Times New Roman" w:hAnsi="Times New Roman" w:cs="Times New Roman"/>
          <w:sz w:val="20"/>
          <w:szCs w:val="20"/>
        </w:rPr>
      </w:pPr>
      <w:r w:rsidRPr="00A07C47">
        <w:rPr>
          <w:rFonts w:ascii="Times New Roman" w:hAnsi="Times New Roman" w:cs="Times New Roman"/>
          <w:sz w:val="20"/>
          <w:szCs w:val="20"/>
        </w:rPr>
        <w:br w:type="page"/>
      </w:r>
    </w:p>
    <w:p w14:paraId="034FAF38" w14:textId="77777777" w:rsidR="009C617F" w:rsidRPr="00A07C47" w:rsidRDefault="009C617F" w:rsidP="00A07C47">
      <w:pPr>
        <w:ind w:left="400" w:hangingChars="200" w:hanging="400"/>
        <w:jc w:val="both"/>
        <w:rPr>
          <w:rFonts w:ascii="Times New Roman" w:hAnsi="Times New Roman" w:cs="Times New Roman"/>
          <w:sz w:val="20"/>
          <w:szCs w:val="20"/>
        </w:rPr>
      </w:pPr>
      <w:r w:rsidRPr="00A07C47">
        <w:rPr>
          <w:rFonts w:ascii="Times New Roman" w:hAnsi="Times New Roman" w:cs="Times New Roman"/>
          <w:noProof/>
          <w:sz w:val="20"/>
          <w:szCs w:val="20"/>
        </w:rPr>
        <w:lastRenderedPageBreak/>
        <w:drawing>
          <wp:inline distT="0" distB="0" distL="0" distR="0" wp14:anchorId="6E91DF85" wp14:editId="7D365837">
            <wp:extent cx="6188710" cy="2714625"/>
            <wp:effectExtent l="0" t="0" r="0" b="3175"/>
            <wp:docPr id="12412238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23853" name="图片 12412238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714625"/>
                    </a:xfrm>
                    <a:prstGeom prst="rect">
                      <a:avLst/>
                    </a:prstGeom>
                  </pic:spPr>
                </pic:pic>
              </a:graphicData>
            </a:graphic>
          </wp:inline>
        </w:drawing>
      </w:r>
    </w:p>
    <w:p w14:paraId="2301AEF1" w14:textId="304BD2EE" w:rsidR="009C617F" w:rsidRPr="00A07C47" w:rsidRDefault="00D86EE3" w:rsidP="00C161F2">
      <w:pPr>
        <w:spacing w:beforeLines="50" w:before="156" w:afterLines="50" w:after="156"/>
        <w:rPr>
          <w:rFonts w:ascii="Times New Roman" w:hAnsi="Times New Roman" w:cs="Times New Roman"/>
          <w:b/>
          <w:bCs/>
          <w:sz w:val="20"/>
          <w:szCs w:val="20"/>
        </w:rPr>
      </w:pPr>
      <w:r w:rsidRPr="00A07C47">
        <w:rPr>
          <w:rFonts w:ascii="Times New Roman" w:hAnsi="Times New Roman" w:cs="Times New Roman"/>
          <w:b/>
          <w:bCs/>
          <w:sz w:val="20"/>
          <w:szCs w:val="20"/>
        </w:rPr>
        <w:t>Figure S</w:t>
      </w:r>
      <w:r w:rsidR="00E84F37">
        <w:rPr>
          <w:rFonts w:ascii="Times New Roman" w:hAnsi="Times New Roman" w:cs="Times New Roman"/>
          <w:b/>
          <w:bCs/>
          <w:sz w:val="20"/>
          <w:szCs w:val="20"/>
        </w:rPr>
        <w:t>4</w:t>
      </w:r>
      <w:r w:rsidR="009C617F" w:rsidRPr="00A07C47">
        <w:rPr>
          <w:rFonts w:ascii="Times New Roman" w:hAnsi="Times New Roman" w:cs="Times New Roman"/>
          <w:b/>
          <w:bCs/>
          <w:sz w:val="20"/>
          <w:szCs w:val="20"/>
        </w:rPr>
        <w:t xml:space="preserve"> </w:t>
      </w:r>
      <w:r w:rsidR="00A07C47" w:rsidRPr="00A07C47">
        <w:rPr>
          <w:rFonts w:ascii="Times New Roman" w:hAnsi="Times New Roman" w:cs="Times New Roman"/>
          <w:b/>
          <w:bCs/>
          <w:sz w:val="20"/>
          <w:szCs w:val="20"/>
        </w:rPr>
        <w:t>Subjective satisfaction score differences in adaptive and vulnerable groups</w:t>
      </w:r>
    </w:p>
    <w:p w14:paraId="12A124DA" w14:textId="77777777" w:rsidR="009C617F" w:rsidRPr="00A07C47" w:rsidRDefault="009C617F" w:rsidP="00A07C47">
      <w:pPr>
        <w:rPr>
          <w:rFonts w:ascii="Times New Roman" w:hAnsi="Times New Roman" w:cs="Times New Roman"/>
          <w:sz w:val="20"/>
          <w:szCs w:val="20"/>
        </w:rPr>
      </w:pPr>
      <w:r w:rsidRPr="00A07C47">
        <w:rPr>
          <w:rFonts w:ascii="Times New Roman" w:hAnsi="Times New Roman" w:cs="Times New Roman"/>
          <w:sz w:val="20"/>
          <w:szCs w:val="20"/>
        </w:rPr>
        <w:t xml:space="preserve">Bar plot of subjective satisfaction scores in resilient and vulnerable groups, matched for covariates (sex, age, ethnicity, education, BMI), objective financial indicators (household income, number of household cars, IMD, financial difficulties at BL), and health indicators (Frailty). (a) Financial satisfaction scores in the two groups. (b) Health satisfaction scores in the two groups. Scores are shown as mean ± SE, with significant differences marked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0.05,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0.01, *** </w:t>
      </w:r>
      <w:r w:rsidRPr="00A07C47">
        <w:rPr>
          <w:rFonts w:ascii="Times New Roman" w:hAnsi="Times New Roman" w:cs="Times New Roman"/>
          <w:i/>
          <w:iCs/>
          <w:sz w:val="20"/>
          <w:szCs w:val="20"/>
        </w:rPr>
        <w:t>P</w:t>
      </w:r>
      <w:r w:rsidRPr="00A07C47">
        <w:rPr>
          <w:rFonts w:ascii="Times New Roman" w:hAnsi="Times New Roman" w:cs="Times New Roman"/>
          <w:sz w:val="20"/>
          <w:szCs w:val="20"/>
        </w:rPr>
        <w:t xml:space="preserve"> &lt; 0.001).</w:t>
      </w:r>
    </w:p>
    <w:p w14:paraId="621AB577" w14:textId="505EA0C5" w:rsidR="004C02A2" w:rsidRDefault="004C02A2">
      <w:pPr>
        <w:rPr>
          <w:rFonts w:ascii="Arial" w:hAnsi="Arial" w:cs="Arial"/>
        </w:rPr>
      </w:pPr>
      <w:r>
        <w:rPr>
          <w:rFonts w:ascii="Arial" w:hAnsi="Arial" w:cs="Arial"/>
        </w:rPr>
        <w:br w:type="page"/>
      </w:r>
    </w:p>
    <w:p w14:paraId="192EF428" w14:textId="608A257E" w:rsidR="004C02A2" w:rsidRPr="00C161F2" w:rsidRDefault="004C02A2" w:rsidP="00C161F2">
      <w:pPr>
        <w:pStyle w:val="2"/>
        <w:rPr>
          <w:rFonts w:ascii="Times New Roman" w:hAnsi="Times New Roman" w:cs="Times New Roman"/>
          <w:b/>
          <w:bCs/>
          <w:color w:val="auto"/>
          <w:sz w:val="24"/>
          <w:szCs w:val="24"/>
        </w:rPr>
      </w:pPr>
      <w:bookmarkStart w:id="4" w:name="_Toc199415841"/>
      <w:r w:rsidRPr="00C161F2">
        <w:rPr>
          <w:rFonts w:ascii="Times New Roman" w:hAnsi="Times New Roman" w:cs="Times New Roman"/>
          <w:b/>
          <w:bCs/>
          <w:color w:val="auto"/>
          <w:sz w:val="24"/>
          <w:szCs w:val="24"/>
        </w:rPr>
        <w:lastRenderedPageBreak/>
        <w:t>Appendix C. Supplementary Tables</w:t>
      </w:r>
      <w:bookmarkEnd w:id="4"/>
    </w:p>
    <w:p w14:paraId="594A79C9" w14:textId="2D628702" w:rsidR="00385F4D" w:rsidRPr="005E5251" w:rsidRDefault="00E714DF" w:rsidP="00F948F7">
      <w:pPr>
        <w:jc w:val="both"/>
        <w:rPr>
          <w:rFonts w:ascii="Times New Roman" w:hAnsi="Times New Roman" w:cs="Times New Roman"/>
          <w:b/>
          <w:bCs/>
          <w:sz w:val="20"/>
          <w:szCs w:val="20"/>
        </w:rPr>
      </w:pPr>
      <w:r w:rsidRPr="005E5251">
        <w:rPr>
          <w:rFonts w:ascii="Times New Roman" w:hAnsi="Times New Roman" w:cs="Times New Roman"/>
          <w:b/>
          <w:bCs/>
          <w:sz w:val="20"/>
          <w:szCs w:val="20"/>
        </w:rPr>
        <w:t>Table S1</w:t>
      </w:r>
      <w:r w:rsidR="00E034A7">
        <w:rPr>
          <w:rFonts w:ascii="Times New Roman" w:hAnsi="Times New Roman" w:cs="Times New Roman"/>
          <w:b/>
          <w:bCs/>
          <w:sz w:val="20"/>
          <w:szCs w:val="20"/>
        </w:rPr>
        <w:t>:</w:t>
      </w:r>
      <w:r w:rsidRPr="005E5251">
        <w:rPr>
          <w:rFonts w:ascii="Times New Roman" w:hAnsi="Times New Roman" w:cs="Times New Roman"/>
          <w:b/>
          <w:bCs/>
          <w:sz w:val="20"/>
          <w:szCs w:val="20"/>
        </w:rPr>
        <w:t xml:space="preserve"> </w:t>
      </w:r>
      <w:r w:rsidR="0033758B" w:rsidRPr="005E5251">
        <w:rPr>
          <w:rFonts w:ascii="Times New Roman" w:hAnsi="Times New Roman" w:cs="Times New Roman"/>
          <w:b/>
          <w:bCs/>
          <w:sz w:val="20"/>
          <w:szCs w:val="20"/>
        </w:rPr>
        <w:t>List of recent traumatic events in UKB</w:t>
      </w:r>
      <w:r w:rsidR="005E5251" w:rsidRPr="005E5251">
        <w:rPr>
          <w:rFonts w:ascii="Times New Roman" w:hAnsi="Times New Roman" w:cs="Times New Roman"/>
          <w:b/>
          <w:bCs/>
          <w:sz w:val="20"/>
          <w:szCs w:val="20"/>
        </w:rPr>
        <w:t xml:space="preserve"> dataset</w:t>
      </w:r>
    </w:p>
    <w:tbl>
      <w:tblPr>
        <w:tblW w:w="8613" w:type="dxa"/>
        <w:jc w:val="center"/>
        <w:tblLook w:val="04A0" w:firstRow="1" w:lastRow="0" w:firstColumn="1" w:lastColumn="0" w:noHBand="0" w:noVBand="1"/>
      </w:tblPr>
      <w:tblGrid>
        <w:gridCol w:w="5382"/>
        <w:gridCol w:w="1417"/>
        <w:gridCol w:w="1814"/>
      </w:tblGrid>
      <w:tr w:rsidR="00E426DC" w:rsidRPr="00E426DC" w14:paraId="1CAA2C32" w14:textId="77777777" w:rsidTr="0096150D">
        <w:trPr>
          <w:trHeight w:val="320"/>
          <w:jc w:val="center"/>
        </w:trPr>
        <w:tc>
          <w:tcPr>
            <w:tcW w:w="538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5C69E2" w14:textId="77777777" w:rsidR="00E426DC" w:rsidRPr="00EE1C2C" w:rsidRDefault="00E426DC" w:rsidP="00E426DC">
            <w:pPr>
              <w:jc w:val="center"/>
              <w:rPr>
                <w:rFonts w:ascii="Times New Roman" w:eastAsia="DengXian" w:hAnsi="Times New Roman" w:cs="Times New Roman"/>
                <w:b/>
                <w:bCs/>
                <w:color w:val="000000"/>
                <w:sz w:val="16"/>
                <w:szCs w:val="16"/>
              </w:rPr>
            </w:pPr>
            <w:r w:rsidRPr="00EE1C2C">
              <w:rPr>
                <w:rFonts w:ascii="Times New Roman" w:eastAsia="DengXian" w:hAnsi="Times New Roman" w:cs="Times New Roman"/>
                <w:b/>
                <w:bCs/>
                <w:color w:val="000000"/>
                <w:sz w:val="16"/>
                <w:szCs w:val="16"/>
              </w:rPr>
              <w:t>Traumatic events</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4356C4E4" w14:textId="77777777" w:rsidR="00E426DC" w:rsidRPr="00EE1C2C" w:rsidRDefault="00E426DC" w:rsidP="00E426DC">
            <w:pPr>
              <w:jc w:val="center"/>
              <w:rPr>
                <w:rFonts w:ascii="Times New Roman" w:eastAsia="DengXian" w:hAnsi="Times New Roman" w:cs="Times New Roman"/>
                <w:b/>
                <w:bCs/>
                <w:color w:val="000000"/>
                <w:sz w:val="16"/>
                <w:szCs w:val="16"/>
              </w:rPr>
            </w:pPr>
            <w:r w:rsidRPr="00EE1C2C">
              <w:rPr>
                <w:rFonts w:ascii="Times New Roman" w:eastAsia="DengXian" w:hAnsi="Times New Roman" w:cs="Times New Roman"/>
                <w:b/>
                <w:bCs/>
                <w:color w:val="000000"/>
                <w:sz w:val="16"/>
                <w:szCs w:val="16"/>
              </w:rPr>
              <w:t>Data-Field</w:t>
            </w:r>
          </w:p>
        </w:tc>
        <w:tc>
          <w:tcPr>
            <w:tcW w:w="1814" w:type="dxa"/>
            <w:tcBorders>
              <w:top w:val="single" w:sz="4" w:space="0" w:color="auto"/>
              <w:left w:val="nil"/>
              <w:bottom w:val="single" w:sz="4" w:space="0" w:color="auto"/>
              <w:right w:val="single" w:sz="4" w:space="0" w:color="auto"/>
            </w:tcBorders>
            <w:shd w:val="clear" w:color="000000" w:fill="A6A6A6"/>
            <w:noWrap/>
            <w:vAlign w:val="center"/>
            <w:hideMark/>
          </w:tcPr>
          <w:p w14:paraId="72CC24BC" w14:textId="77777777" w:rsidR="00E426DC" w:rsidRPr="00EE1C2C" w:rsidRDefault="00E426DC" w:rsidP="00E426DC">
            <w:pPr>
              <w:jc w:val="center"/>
              <w:rPr>
                <w:rFonts w:ascii="Times New Roman" w:eastAsia="DengXian" w:hAnsi="Times New Roman" w:cs="Times New Roman"/>
                <w:b/>
                <w:bCs/>
                <w:color w:val="000000"/>
                <w:sz w:val="16"/>
                <w:szCs w:val="16"/>
              </w:rPr>
            </w:pPr>
            <w:r w:rsidRPr="00EE1C2C">
              <w:rPr>
                <w:rFonts w:ascii="Times New Roman" w:eastAsia="DengXian" w:hAnsi="Times New Roman" w:cs="Times New Roman"/>
                <w:b/>
                <w:bCs/>
                <w:color w:val="000000"/>
                <w:sz w:val="16"/>
                <w:szCs w:val="16"/>
              </w:rPr>
              <w:t>Collection time</w:t>
            </w:r>
          </w:p>
        </w:tc>
      </w:tr>
      <w:tr w:rsidR="00E426DC" w:rsidRPr="00E426DC" w14:paraId="53027A46"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76E4338"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Serious illness, injury or assault to yourself</w:t>
            </w:r>
          </w:p>
        </w:tc>
        <w:tc>
          <w:tcPr>
            <w:tcW w:w="1417" w:type="dxa"/>
            <w:tcBorders>
              <w:top w:val="nil"/>
              <w:left w:val="nil"/>
              <w:bottom w:val="single" w:sz="4" w:space="0" w:color="auto"/>
              <w:right w:val="single" w:sz="4" w:space="0" w:color="auto"/>
            </w:tcBorders>
            <w:shd w:val="clear" w:color="auto" w:fill="auto"/>
            <w:noWrap/>
            <w:vAlign w:val="center"/>
            <w:hideMark/>
          </w:tcPr>
          <w:p w14:paraId="6C159900"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139B9727"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4452E915"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119B7BB"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Serious illness, injury or assault of a close relative</w:t>
            </w:r>
          </w:p>
        </w:tc>
        <w:tc>
          <w:tcPr>
            <w:tcW w:w="1417" w:type="dxa"/>
            <w:tcBorders>
              <w:top w:val="nil"/>
              <w:left w:val="nil"/>
              <w:bottom w:val="single" w:sz="4" w:space="0" w:color="auto"/>
              <w:right w:val="single" w:sz="4" w:space="0" w:color="auto"/>
            </w:tcBorders>
            <w:shd w:val="clear" w:color="auto" w:fill="auto"/>
            <w:noWrap/>
            <w:vAlign w:val="center"/>
            <w:hideMark/>
          </w:tcPr>
          <w:p w14:paraId="72AA54C7"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0B8339F3"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4298B93A"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BC4A13F"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Death of a close relative</w:t>
            </w:r>
          </w:p>
        </w:tc>
        <w:tc>
          <w:tcPr>
            <w:tcW w:w="1417" w:type="dxa"/>
            <w:tcBorders>
              <w:top w:val="nil"/>
              <w:left w:val="nil"/>
              <w:bottom w:val="single" w:sz="4" w:space="0" w:color="auto"/>
              <w:right w:val="single" w:sz="4" w:space="0" w:color="auto"/>
            </w:tcBorders>
            <w:shd w:val="clear" w:color="auto" w:fill="auto"/>
            <w:noWrap/>
            <w:vAlign w:val="center"/>
            <w:hideMark/>
          </w:tcPr>
          <w:p w14:paraId="016AC6D5"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785A7DCA"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40CC9694"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06BB43"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Death of a spouse or partner</w:t>
            </w:r>
          </w:p>
        </w:tc>
        <w:tc>
          <w:tcPr>
            <w:tcW w:w="1417" w:type="dxa"/>
            <w:tcBorders>
              <w:top w:val="nil"/>
              <w:left w:val="nil"/>
              <w:bottom w:val="single" w:sz="4" w:space="0" w:color="auto"/>
              <w:right w:val="single" w:sz="4" w:space="0" w:color="auto"/>
            </w:tcBorders>
            <w:shd w:val="clear" w:color="auto" w:fill="auto"/>
            <w:noWrap/>
            <w:vAlign w:val="center"/>
            <w:hideMark/>
          </w:tcPr>
          <w:p w14:paraId="354AE756"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15999A9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5F6AF149"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3B9920C"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Marital separation/divorce</w:t>
            </w:r>
          </w:p>
        </w:tc>
        <w:tc>
          <w:tcPr>
            <w:tcW w:w="1417" w:type="dxa"/>
            <w:tcBorders>
              <w:top w:val="nil"/>
              <w:left w:val="nil"/>
              <w:bottom w:val="single" w:sz="4" w:space="0" w:color="auto"/>
              <w:right w:val="single" w:sz="4" w:space="0" w:color="auto"/>
            </w:tcBorders>
            <w:shd w:val="clear" w:color="auto" w:fill="auto"/>
            <w:noWrap/>
            <w:vAlign w:val="center"/>
            <w:hideMark/>
          </w:tcPr>
          <w:p w14:paraId="01248784"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716F8C6C"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30F55895"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4B77209"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Financial difficulties</w:t>
            </w:r>
          </w:p>
        </w:tc>
        <w:tc>
          <w:tcPr>
            <w:tcW w:w="1417" w:type="dxa"/>
            <w:tcBorders>
              <w:top w:val="nil"/>
              <w:left w:val="nil"/>
              <w:bottom w:val="single" w:sz="4" w:space="0" w:color="auto"/>
              <w:right w:val="single" w:sz="4" w:space="0" w:color="auto"/>
            </w:tcBorders>
            <w:shd w:val="clear" w:color="auto" w:fill="auto"/>
            <w:noWrap/>
            <w:vAlign w:val="center"/>
            <w:hideMark/>
          </w:tcPr>
          <w:p w14:paraId="2C9E880E"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6145-0.0</w:t>
            </w:r>
          </w:p>
        </w:tc>
        <w:tc>
          <w:tcPr>
            <w:tcW w:w="1814" w:type="dxa"/>
            <w:tcBorders>
              <w:top w:val="nil"/>
              <w:left w:val="nil"/>
              <w:bottom w:val="single" w:sz="4" w:space="0" w:color="auto"/>
              <w:right w:val="single" w:sz="4" w:space="0" w:color="auto"/>
            </w:tcBorders>
            <w:shd w:val="clear" w:color="auto" w:fill="auto"/>
            <w:noWrap/>
            <w:vAlign w:val="center"/>
            <w:hideMark/>
          </w:tcPr>
          <w:p w14:paraId="58D6512F"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Baseline visit</w:t>
            </w:r>
          </w:p>
        </w:tc>
      </w:tr>
      <w:tr w:rsidR="00E426DC" w:rsidRPr="00E426DC" w14:paraId="3CBC3494"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F54242B"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Victim of sexual assault</w:t>
            </w:r>
          </w:p>
        </w:tc>
        <w:tc>
          <w:tcPr>
            <w:tcW w:w="1417" w:type="dxa"/>
            <w:tcBorders>
              <w:top w:val="nil"/>
              <w:left w:val="nil"/>
              <w:bottom w:val="single" w:sz="4" w:space="0" w:color="auto"/>
              <w:right w:val="single" w:sz="4" w:space="0" w:color="auto"/>
            </w:tcBorders>
            <w:shd w:val="clear" w:color="auto" w:fill="auto"/>
            <w:noWrap/>
            <w:vAlign w:val="center"/>
            <w:hideMark/>
          </w:tcPr>
          <w:p w14:paraId="69FC6FDE"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20531-0.0</w:t>
            </w:r>
          </w:p>
        </w:tc>
        <w:tc>
          <w:tcPr>
            <w:tcW w:w="1814" w:type="dxa"/>
            <w:tcBorders>
              <w:top w:val="nil"/>
              <w:left w:val="nil"/>
              <w:bottom w:val="single" w:sz="4" w:space="0" w:color="auto"/>
              <w:right w:val="single" w:sz="4" w:space="0" w:color="auto"/>
            </w:tcBorders>
            <w:shd w:val="clear" w:color="auto" w:fill="auto"/>
            <w:noWrap/>
            <w:vAlign w:val="center"/>
            <w:hideMark/>
          </w:tcPr>
          <w:p w14:paraId="145C8738"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7E169C97"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B39E550"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Victim of physically violent crime</w:t>
            </w:r>
          </w:p>
        </w:tc>
        <w:tc>
          <w:tcPr>
            <w:tcW w:w="1417" w:type="dxa"/>
            <w:tcBorders>
              <w:top w:val="nil"/>
              <w:left w:val="nil"/>
              <w:bottom w:val="single" w:sz="4" w:space="0" w:color="auto"/>
              <w:right w:val="single" w:sz="4" w:space="0" w:color="auto"/>
            </w:tcBorders>
            <w:shd w:val="clear" w:color="auto" w:fill="auto"/>
            <w:noWrap/>
            <w:vAlign w:val="center"/>
            <w:hideMark/>
          </w:tcPr>
          <w:p w14:paraId="171EF5D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20529-0.0</w:t>
            </w:r>
          </w:p>
        </w:tc>
        <w:tc>
          <w:tcPr>
            <w:tcW w:w="1814" w:type="dxa"/>
            <w:tcBorders>
              <w:top w:val="nil"/>
              <w:left w:val="nil"/>
              <w:bottom w:val="single" w:sz="4" w:space="0" w:color="auto"/>
              <w:right w:val="single" w:sz="4" w:space="0" w:color="auto"/>
            </w:tcBorders>
            <w:shd w:val="clear" w:color="auto" w:fill="auto"/>
            <w:noWrap/>
            <w:vAlign w:val="center"/>
            <w:hideMark/>
          </w:tcPr>
          <w:p w14:paraId="19CA39C3"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63070278"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4825A3F"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Been in serious accident believed to be life-threatening</w:t>
            </w:r>
          </w:p>
        </w:tc>
        <w:tc>
          <w:tcPr>
            <w:tcW w:w="1417" w:type="dxa"/>
            <w:tcBorders>
              <w:top w:val="nil"/>
              <w:left w:val="nil"/>
              <w:bottom w:val="single" w:sz="4" w:space="0" w:color="auto"/>
              <w:right w:val="single" w:sz="4" w:space="0" w:color="auto"/>
            </w:tcBorders>
            <w:shd w:val="clear" w:color="auto" w:fill="auto"/>
            <w:noWrap/>
            <w:vAlign w:val="center"/>
            <w:hideMark/>
          </w:tcPr>
          <w:p w14:paraId="57CCF36F"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20526-0.0</w:t>
            </w:r>
          </w:p>
        </w:tc>
        <w:tc>
          <w:tcPr>
            <w:tcW w:w="1814" w:type="dxa"/>
            <w:tcBorders>
              <w:top w:val="nil"/>
              <w:left w:val="nil"/>
              <w:bottom w:val="single" w:sz="4" w:space="0" w:color="auto"/>
              <w:right w:val="single" w:sz="4" w:space="0" w:color="auto"/>
            </w:tcBorders>
            <w:shd w:val="clear" w:color="auto" w:fill="auto"/>
            <w:noWrap/>
            <w:vAlign w:val="center"/>
            <w:hideMark/>
          </w:tcPr>
          <w:p w14:paraId="6CA3CD47"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36101389"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EF6A22B"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Witnessed sudden violent death</w:t>
            </w:r>
          </w:p>
        </w:tc>
        <w:tc>
          <w:tcPr>
            <w:tcW w:w="1417" w:type="dxa"/>
            <w:tcBorders>
              <w:top w:val="nil"/>
              <w:left w:val="nil"/>
              <w:bottom w:val="single" w:sz="4" w:space="0" w:color="auto"/>
              <w:right w:val="single" w:sz="4" w:space="0" w:color="auto"/>
            </w:tcBorders>
            <w:shd w:val="clear" w:color="auto" w:fill="auto"/>
            <w:noWrap/>
            <w:vAlign w:val="center"/>
            <w:hideMark/>
          </w:tcPr>
          <w:p w14:paraId="76B806A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20530-0.0</w:t>
            </w:r>
          </w:p>
        </w:tc>
        <w:tc>
          <w:tcPr>
            <w:tcW w:w="1814" w:type="dxa"/>
            <w:tcBorders>
              <w:top w:val="nil"/>
              <w:left w:val="nil"/>
              <w:bottom w:val="single" w:sz="4" w:space="0" w:color="auto"/>
              <w:right w:val="single" w:sz="4" w:space="0" w:color="auto"/>
            </w:tcBorders>
            <w:shd w:val="clear" w:color="auto" w:fill="auto"/>
            <w:noWrap/>
            <w:vAlign w:val="center"/>
            <w:hideMark/>
          </w:tcPr>
          <w:p w14:paraId="0CE486B2"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4CDCE8A8"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1CA4371"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Diagnosed with life-threatening illness</w:t>
            </w:r>
          </w:p>
        </w:tc>
        <w:tc>
          <w:tcPr>
            <w:tcW w:w="1417" w:type="dxa"/>
            <w:tcBorders>
              <w:top w:val="nil"/>
              <w:left w:val="nil"/>
              <w:bottom w:val="single" w:sz="4" w:space="0" w:color="auto"/>
              <w:right w:val="single" w:sz="4" w:space="0" w:color="auto"/>
            </w:tcBorders>
            <w:shd w:val="clear" w:color="auto" w:fill="auto"/>
            <w:noWrap/>
            <w:vAlign w:val="center"/>
            <w:hideMark/>
          </w:tcPr>
          <w:p w14:paraId="678A0344"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20528-0.0</w:t>
            </w:r>
          </w:p>
        </w:tc>
        <w:tc>
          <w:tcPr>
            <w:tcW w:w="1814" w:type="dxa"/>
            <w:tcBorders>
              <w:top w:val="nil"/>
              <w:left w:val="nil"/>
              <w:bottom w:val="single" w:sz="4" w:space="0" w:color="auto"/>
              <w:right w:val="single" w:sz="4" w:space="0" w:color="auto"/>
            </w:tcBorders>
            <w:shd w:val="clear" w:color="auto" w:fill="auto"/>
            <w:noWrap/>
            <w:vAlign w:val="center"/>
            <w:hideMark/>
          </w:tcPr>
          <w:p w14:paraId="34AC30E7"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1AB6AA83"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1D64D99" w14:textId="14497065"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 xml:space="preserve">Been involved in combat or exposed to </w:t>
            </w:r>
            <w:r w:rsidR="00781DD6" w:rsidRPr="00EE1C2C">
              <w:rPr>
                <w:rFonts w:ascii="Times New Roman" w:eastAsia="DengXian" w:hAnsi="Times New Roman" w:cs="Times New Roman"/>
                <w:color w:val="000000"/>
                <w:sz w:val="16"/>
                <w:szCs w:val="16"/>
              </w:rPr>
              <w:t>warzone</w:t>
            </w:r>
          </w:p>
        </w:tc>
        <w:tc>
          <w:tcPr>
            <w:tcW w:w="1417" w:type="dxa"/>
            <w:tcBorders>
              <w:top w:val="nil"/>
              <w:left w:val="nil"/>
              <w:bottom w:val="single" w:sz="4" w:space="0" w:color="auto"/>
              <w:right w:val="single" w:sz="4" w:space="0" w:color="auto"/>
            </w:tcBorders>
            <w:shd w:val="clear" w:color="auto" w:fill="auto"/>
            <w:noWrap/>
            <w:vAlign w:val="center"/>
            <w:hideMark/>
          </w:tcPr>
          <w:p w14:paraId="256BB4E2"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20527-0.0</w:t>
            </w:r>
          </w:p>
        </w:tc>
        <w:tc>
          <w:tcPr>
            <w:tcW w:w="1814" w:type="dxa"/>
            <w:tcBorders>
              <w:top w:val="nil"/>
              <w:left w:val="nil"/>
              <w:bottom w:val="single" w:sz="4" w:space="0" w:color="auto"/>
              <w:right w:val="single" w:sz="4" w:space="0" w:color="auto"/>
            </w:tcBorders>
            <w:shd w:val="clear" w:color="auto" w:fill="auto"/>
            <w:noWrap/>
            <w:vAlign w:val="center"/>
            <w:hideMark/>
          </w:tcPr>
          <w:p w14:paraId="300714D3"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1</w:t>
            </w:r>
          </w:p>
        </w:tc>
      </w:tr>
      <w:tr w:rsidR="00E426DC" w:rsidRPr="00E426DC" w14:paraId="5D53DAF3"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CB81E7B"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Experienced a life-threatening injury or illness</w:t>
            </w:r>
          </w:p>
        </w:tc>
        <w:tc>
          <w:tcPr>
            <w:tcW w:w="1417" w:type="dxa"/>
            <w:tcBorders>
              <w:top w:val="nil"/>
              <w:left w:val="nil"/>
              <w:bottom w:val="single" w:sz="4" w:space="0" w:color="auto"/>
              <w:right w:val="single" w:sz="4" w:space="0" w:color="auto"/>
            </w:tcBorders>
            <w:shd w:val="clear" w:color="auto" w:fill="auto"/>
            <w:noWrap/>
            <w:vAlign w:val="center"/>
            <w:hideMark/>
          </w:tcPr>
          <w:p w14:paraId="6E764C0B"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29087-0.0</w:t>
            </w:r>
          </w:p>
        </w:tc>
        <w:tc>
          <w:tcPr>
            <w:tcW w:w="1814" w:type="dxa"/>
            <w:tcBorders>
              <w:top w:val="nil"/>
              <w:left w:val="nil"/>
              <w:bottom w:val="single" w:sz="4" w:space="0" w:color="auto"/>
              <w:right w:val="single" w:sz="4" w:space="0" w:color="auto"/>
            </w:tcBorders>
            <w:shd w:val="clear" w:color="auto" w:fill="auto"/>
            <w:noWrap/>
            <w:vAlign w:val="center"/>
            <w:hideMark/>
          </w:tcPr>
          <w:p w14:paraId="4B50297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2</w:t>
            </w:r>
          </w:p>
        </w:tc>
      </w:tr>
      <w:tr w:rsidR="00E426DC" w:rsidRPr="00E426DC" w14:paraId="2BC22A56"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5038DDE"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Experienced a marital separation/divorce</w:t>
            </w:r>
          </w:p>
        </w:tc>
        <w:tc>
          <w:tcPr>
            <w:tcW w:w="1417" w:type="dxa"/>
            <w:tcBorders>
              <w:top w:val="nil"/>
              <w:left w:val="nil"/>
              <w:bottom w:val="single" w:sz="4" w:space="0" w:color="auto"/>
              <w:right w:val="single" w:sz="4" w:space="0" w:color="auto"/>
            </w:tcBorders>
            <w:shd w:val="clear" w:color="auto" w:fill="auto"/>
            <w:noWrap/>
            <w:vAlign w:val="center"/>
            <w:hideMark/>
          </w:tcPr>
          <w:p w14:paraId="24666593"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29088-0.0</w:t>
            </w:r>
          </w:p>
        </w:tc>
        <w:tc>
          <w:tcPr>
            <w:tcW w:w="1814" w:type="dxa"/>
            <w:tcBorders>
              <w:top w:val="nil"/>
              <w:left w:val="nil"/>
              <w:bottom w:val="single" w:sz="4" w:space="0" w:color="auto"/>
              <w:right w:val="single" w:sz="4" w:space="0" w:color="auto"/>
            </w:tcBorders>
            <w:shd w:val="clear" w:color="auto" w:fill="auto"/>
            <w:noWrap/>
            <w:vAlign w:val="center"/>
            <w:hideMark/>
          </w:tcPr>
          <w:p w14:paraId="07538FD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2</w:t>
            </w:r>
          </w:p>
        </w:tc>
      </w:tr>
      <w:tr w:rsidR="00E426DC" w:rsidRPr="00E426DC" w14:paraId="1C7B8366"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2DEE90D"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Experienced a violent or sexual assault</w:t>
            </w:r>
          </w:p>
        </w:tc>
        <w:tc>
          <w:tcPr>
            <w:tcW w:w="1417" w:type="dxa"/>
            <w:tcBorders>
              <w:top w:val="nil"/>
              <w:left w:val="nil"/>
              <w:bottom w:val="single" w:sz="4" w:space="0" w:color="auto"/>
              <w:right w:val="single" w:sz="4" w:space="0" w:color="auto"/>
            </w:tcBorders>
            <w:shd w:val="clear" w:color="auto" w:fill="auto"/>
            <w:noWrap/>
            <w:vAlign w:val="center"/>
            <w:hideMark/>
          </w:tcPr>
          <w:p w14:paraId="4C9F8052"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29086-0.0</w:t>
            </w:r>
          </w:p>
        </w:tc>
        <w:tc>
          <w:tcPr>
            <w:tcW w:w="1814" w:type="dxa"/>
            <w:tcBorders>
              <w:top w:val="nil"/>
              <w:left w:val="nil"/>
              <w:bottom w:val="single" w:sz="4" w:space="0" w:color="auto"/>
              <w:right w:val="single" w:sz="4" w:space="0" w:color="auto"/>
            </w:tcBorders>
            <w:shd w:val="clear" w:color="auto" w:fill="auto"/>
            <w:noWrap/>
            <w:vAlign w:val="center"/>
            <w:hideMark/>
          </w:tcPr>
          <w:p w14:paraId="1E0AB982"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2</w:t>
            </w:r>
          </w:p>
        </w:tc>
      </w:tr>
      <w:tr w:rsidR="00E426DC" w:rsidRPr="00E426DC" w14:paraId="2A71FDBD"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96CAB5B"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Experienced the death of a close friend or family member due to suicide</w:t>
            </w:r>
          </w:p>
        </w:tc>
        <w:tc>
          <w:tcPr>
            <w:tcW w:w="1417" w:type="dxa"/>
            <w:tcBorders>
              <w:top w:val="nil"/>
              <w:left w:val="nil"/>
              <w:bottom w:val="single" w:sz="4" w:space="0" w:color="auto"/>
              <w:right w:val="single" w:sz="4" w:space="0" w:color="auto"/>
            </w:tcBorders>
            <w:shd w:val="clear" w:color="auto" w:fill="auto"/>
            <w:noWrap/>
            <w:vAlign w:val="center"/>
            <w:hideMark/>
          </w:tcPr>
          <w:p w14:paraId="68F6B0F3"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29090-0.0</w:t>
            </w:r>
          </w:p>
        </w:tc>
        <w:tc>
          <w:tcPr>
            <w:tcW w:w="1814" w:type="dxa"/>
            <w:tcBorders>
              <w:top w:val="nil"/>
              <w:left w:val="nil"/>
              <w:bottom w:val="single" w:sz="4" w:space="0" w:color="auto"/>
              <w:right w:val="single" w:sz="4" w:space="0" w:color="auto"/>
            </w:tcBorders>
            <w:shd w:val="clear" w:color="auto" w:fill="auto"/>
            <w:noWrap/>
            <w:vAlign w:val="center"/>
            <w:hideMark/>
          </w:tcPr>
          <w:p w14:paraId="5AEF53E2"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2</w:t>
            </w:r>
          </w:p>
        </w:tc>
      </w:tr>
      <w:tr w:rsidR="00E426DC" w:rsidRPr="00E426DC" w14:paraId="2AD80D1C" w14:textId="77777777" w:rsidTr="0096150D">
        <w:trPr>
          <w:trHeight w:val="320"/>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2200011" w14:textId="77777777" w:rsidR="00E426DC" w:rsidRPr="00EE1C2C" w:rsidRDefault="00E426DC" w:rsidP="00E426DC">
            <w:pPr>
              <w:jc w:val="both"/>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Experienced the death of a spouse or partner</w:t>
            </w:r>
          </w:p>
        </w:tc>
        <w:tc>
          <w:tcPr>
            <w:tcW w:w="1417" w:type="dxa"/>
            <w:tcBorders>
              <w:top w:val="nil"/>
              <w:left w:val="nil"/>
              <w:bottom w:val="single" w:sz="4" w:space="0" w:color="auto"/>
              <w:right w:val="single" w:sz="4" w:space="0" w:color="auto"/>
            </w:tcBorders>
            <w:shd w:val="clear" w:color="auto" w:fill="auto"/>
            <w:noWrap/>
            <w:vAlign w:val="center"/>
            <w:hideMark/>
          </w:tcPr>
          <w:p w14:paraId="50AF8629"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29089-0.0</w:t>
            </w:r>
          </w:p>
        </w:tc>
        <w:tc>
          <w:tcPr>
            <w:tcW w:w="1814" w:type="dxa"/>
            <w:tcBorders>
              <w:top w:val="nil"/>
              <w:left w:val="nil"/>
              <w:bottom w:val="single" w:sz="4" w:space="0" w:color="auto"/>
              <w:right w:val="single" w:sz="4" w:space="0" w:color="auto"/>
            </w:tcBorders>
            <w:shd w:val="clear" w:color="auto" w:fill="auto"/>
            <w:noWrap/>
            <w:vAlign w:val="center"/>
            <w:hideMark/>
          </w:tcPr>
          <w:p w14:paraId="78BAA1A4" w14:textId="77777777" w:rsidR="00E426DC" w:rsidRPr="00EE1C2C" w:rsidRDefault="00E426DC" w:rsidP="00E426DC">
            <w:pPr>
              <w:jc w:val="center"/>
              <w:rPr>
                <w:rFonts w:ascii="Times New Roman" w:eastAsia="DengXian" w:hAnsi="Times New Roman" w:cs="Times New Roman"/>
                <w:color w:val="000000"/>
                <w:sz w:val="16"/>
                <w:szCs w:val="16"/>
              </w:rPr>
            </w:pPr>
            <w:r w:rsidRPr="00EE1C2C">
              <w:rPr>
                <w:rFonts w:ascii="Times New Roman" w:eastAsia="DengXian" w:hAnsi="Times New Roman" w:cs="Times New Roman"/>
                <w:color w:val="000000"/>
                <w:sz w:val="16"/>
                <w:szCs w:val="16"/>
              </w:rPr>
              <w:t>Follow-up 2</w:t>
            </w:r>
          </w:p>
        </w:tc>
      </w:tr>
    </w:tbl>
    <w:p w14:paraId="49344741" w14:textId="614F07B3" w:rsidR="006E6602" w:rsidRDefault="006E6602" w:rsidP="00F948F7">
      <w:pPr>
        <w:jc w:val="both"/>
        <w:rPr>
          <w:rFonts w:ascii="Times New Roman" w:hAnsi="Times New Roman" w:cs="Times New Roman"/>
          <w:sz w:val="20"/>
          <w:szCs w:val="20"/>
        </w:rPr>
      </w:pPr>
    </w:p>
    <w:p w14:paraId="2FE73984" w14:textId="77777777" w:rsidR="006E6602" w:rsidRDefault="006E6602">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7FBF19D5" w14:textId="37E2123F" w:rsidR="00E426DC" w:rsidRPr="0056220A" w:rsidRDefault="006E6602" w:rsidP="00F948F7">
      <w:pPr>
        <w:jc w:val="both"/>
        <w:rPr>
          <w:rFonts w:ascii="Times New Roman" w:hAnsi="Times New Roman" w:cs="Times New Roman"/>
          <w:b/>
          <w:bCs/>
          <w:sz w:val="20"/>
          <w:szCs w:val="20"/>
        </w:rPr>
      </w:pPr>
      <w:r w:rsidRPr="0056220A">
        <w:rPr>
          <w:rFonts w:ascii="Times New Roman" w:hAnsi="Times New Roman" w:cs="Times New Roman"/>
          <w:b/>
          <w:bCs/>
          <w:sz w:val="20"/>
          <w:szCs w:val="20"/>
        </w:rPr>
        <w:lastRenderedPageBreak/>
        <w:t>Table S2</w:t>
      </w:r>
      <w:r w:rsidR="00E034A7">
        <w:rPr>
          <w:rFonts w:ascii="Times New Roman" w:hAnsi="Times New Roman" w:cs="Times New Roman"/>
          <w:b/>
          <w:bCs/>
          <w:sz w:val="20"/>
          <w:szCs w:val="20"/>
        </w:rPr>
        <w:t>:</w:t>
      </w:r>
      <w:r w:rsidR="009F3F9B" w:rsidRPr="0056220A">
        <w:rPr>
          <w:rFonts w:ascii="Times New Roman" w:hAnsi="Times New Roman" w:cs="Times New Roman"/>
          <w:b/>
          <w:bCs/>
          <w:sz w:val="20"/>
          <w:szCs w:val="20"/>
        </w:rPr>
        <w:t xml:space="preserve"> List of </w:t>
      </w:r>
      <w:r w:rsidR="0056220A" w:rsidRPr="0056220A">
        <w:rPr>
          <w:rFonts w:ascii="Times New Roman" w:hAnsi="Times New Roman" w:cs="Times New Roman"/>
          <w:b/>
          <w:bCs/>
          <w:sz w:val="20"/>
          <w:szCs w:val="20"/>
        </w:rPr>
        <w:t>general adverse factors in UKB dataset</w:t>
      </w:r>
    </w:p>
    <w:tbl>
      <w:tblPr>
        <w:tblW w:w="5000" w:type="pct"/>
        <w:tblLook w:val="04A0" w:firstRow="1" w:lastRow="0" w:firstColumn="1" w:lastColumn="0" w:noHBand="0" w:noVBand="1"/>
      </w:tblPr>
      <w:tblGrid>
        <w:gridCol w:w="2097"/>
        <w:gridCol w:w="1359"/>
        <w:gridCol w:w="4802"/>
        <w:gridCol w:w="1478"/>
      </w:tblGrid>
      <w:tr w:rsidR="006E6602" w:rsidRPr="006E6602" w14:paraId="519B87BA" w14:textId="77777777" w:rsidTr="006E6602">
        <w:trPr>
          <w:trHeight w:val="320"/>
        </w:trPr>
        <w:tc>
          <w:tcPr>
            <w:tcW w:w="1077"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63FBCAB" w14:textId="77128773" w:rsidR="006E6602" w:rsidRPr="006E6602" w:rsidRDefault="00EE1C2C" w:rsidP="006E6602">
            <w:pPr>
              <w:jc w:val="center"/>
              <w:rPr>
                <w:rFonts w:ascii="Times New Roman" w:eastAsia="DengXian" w:hAnsi="Times New Roman" w:cs="Times New Roman"/>
                <w:b/>
                <w:bCs/>
                <w:color w:val="000000"/>
                <w:sz w:val="16"/>
                <w:szCs w:val="16"/>
              </w:rPr>
            </w:pPr>
            <w:r w:rsidRPr="006E6602">
              <w:rPr>
                <w:rFonts w:ascii="Times New Roman" w:eastAsia="DengXian" w:hAnsi="Times New Roman" w:cs="Times New Roman"/>
                <w:b/>
                <w:bCs/>
                <w:color w:val="000000"/>
                <w:sz w:val="16"/>
                <w:szCs w:val="16"/>
              </w:rPr>
              <w:t>Categories</w:t>
            </w:r>
          </w:p>
        </w:tc>
        <w:tc>
          <w:tcPr>
            <w:tcW w:w="698" w:type="pct"/>
            <w:tcBorders>
              <w:top w:val="single" w:sz="4" w:space="0" w:color="auto"/>
              <w:left w:val="nil"/>
              <w:bottom w:val="single" w:sz="4" w:space="0" w:color="auto"/>
              <w:right w:val="single" w:sz="4" w:space="0" w:color="auto"/>
            </w:tcBorders>
            <w:shd w:val="clear" w:color="000000" w:fill="A6A6A6"/>
            <w:noWrap/>
            <w:vAlign w:val="center"/>
            <w:hideMark/>
          </w:tcPr>
          <w:p w14:paraId="1635B39B" w14:textId="5F4830B8" w:rsidR="006E6602" w:rsidRPr="006E6602" w:rsidRDefault="00EE1C2C" w:rsidP="006E6602">
            <w:pPr>
              <w:jc w:val="center"/>
              <w:rPr>
                <w:rFonts w:ascii="Times New Roman" w:eastAsia="DengXian" w:hAnsi="Times New Roman" w:cs="Times New Roman"/>
                <w:b/>
                <w:bCs/>
                <w:color w:val="000000"/>
                <w:sz w:val="16"/>
                <w:szCs w:val="16"/>
              </w:rPr>
            </w:pPr>
            <w:r w:rsidRPr="00EE1C2C">
              <w:rPr>
                <w:rFonts w:ascii="Times New Roman" w:eastAsia="DengXian" w:hAnsi="Times New Roman" w:cs="Times New Roman"/>
                <w:b/>
                <w:bCs/>
                <w:color w:val="000000"/>
                <w:sz w:val="16"/>
                <w:szCs w:val="16"/>
              </w:rPr>
              <w:t>Data-Field</w:t>
            </w:r>
          </w:p>
        </w:tc>
        <w:tc>
          <w:tcPr>
            <w:tcW w:w="2466" w:type="pct"/>
            <w:tcBorders>
              <w:top w:val="single" w:sz="4" w:space="0" w:color="auto"/>
              <w:left w:val="nil"/>
              <w:bottom w:val="single" w:sz="4" w:space="0" w:color="auto"/>
              <w:right w:val="single" w:sz="4" w:space="0" w:color="auto"/>
            </w:tcBorders>
            <w:shd w:val="clear" w:color="000000" w:fill="A6A6A6"/>
            <w:noWrap/>
            <w:vAlign w:val="center"/>
            <w:hideMark/>
          </w:tcPr>
          <w:p w14:paraId="2537FFBA" w14:textId="7218E2AF" w:rsidR="006E6602" w:rsidRPr="006E6602" w:rsidRDefault="00A13FF4" w:rsidP="006E6602">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Adverse factors</w:t>
            </w:r>
          </w:p>
        </w:tc>
        <w:tc>
          <w:tcPr>
            <w:tcW w:w="759" w:type="pct"/>
            <w:tcBorders>
              <w:top w:val="single" w:sz="4" w:space="0" w:color="auto"/>
              <w:left w:val="nil"/>
              <w:bottom w:val="single" w:sz="4" w:space="0" w:color="auto"/>
              <w:right w:val="single" w:sz="4" w:space="0" w:color="auto"/>
            </w:tcBorders>
            <w:shd w:val="clear" w:color="000000" w:fill="A6A6A6"/>
            <w:noWrap/>
            <w:vAlign w:val="center"/>
            <w:hideMark/>
          </w:tcPr>
          <w:p w14:paraId="705A41CF" w14:textId="77777777" w:rsidR="006E6602" w:rsidRPr="006E6602" w:rsidRDefault="006E6602" w:rsidP="006E6602">
            <w:pPr>
              <w:jc w:val="center"/>
              <w:rPr>
                <w:rFonts w:ascii="Times New Roman" w:eastAsia="DengXian" w:hAnsi="Times New Roman" w:cs="Times New Roman"/>
                <w:b/>
                <w:bCs/>
                <w:color w:val="000000"/>
                <w:sz w:val="16"/>
                <w:szCs w:val="16"/>
              </w:rPr>
            </w:pPr>
            <w:r w:rsidRPr="006E6602">
              <w:rPr>
                <w:rFonts w:ascii="Times New Roman" w:eastAsia="DengXian" w:hAnsi="Times New Roman" w:cs="Times New Roman"/>
                <w:b/>
                <w:bCs/>
                <w:color w:val="000000"/>
                <w:sz w:val="16"/>
                <w:szCs w:val="16"/>
              </w:rPr>
              <w:t>Collection time</w:t>
            </w:r>
          </w:p>
        </w:tc>
      </w:tr>
      <w:tr w:rsidR="004C209E" w:rsidRPr="006E6602" w14:paraId="1722BF0A" w14:textId="77777777" w:rsidTr="00001190">
        <w:trPr>
          <w:trHeight w:val="320"/>
        </w:trPr>
        <w:tc>
          <w:tcPr>
            <w:tcW w:w="1077" w:type="pct"/>
            <w:vMerge w:val="restart"/>
            <w:tcBorders>
              <w:top w:val="nil"/>
              <w:left w:val="single" w:sz="4" w:space="0" w:color="auto"/>
              <w:right w:val="single" w:sz="4" w:space="0" w:color="auto"/>
            </w:tcBorders>
            <w:shd w:val="clear" w:color="auto" w:fill="auto"/>
            <w:noWrap/>
            <w:vAlign w:val="center"/>
            <w:hideMark/>
          </w:tcPr>
          <w:p w14:paraId="56B2C934" w14:textId="6F7C8D48" w:rsidR="004C209E" w:rsidRPr="00905A1A" w:rsidRDefault="004C209E" w:rsidP="006E6602">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Eco-social factors</w:t>
            </w:r>
          </w:p>
        </w:tc>
        <w:tc>
          <w:tcPr>
            <w:tcW w:w="698" w:type="pct"/>
            <w:tcBorders>
              <w:top w:val="nil"/>
              <w:left w:val="nil"/>
              <w:bottom w:val="single" w:sz="4" w:space="0" w:color="auto"/>
              <w:right w:val="single" w:sz="4" w:space="0" w:color="auto"/>
            </w:tcBorders>
            <w:shd w:val="clear" w:color="auto" w:fill="auto"/>
            <w:noWrap/>
            <w:vAlign w:val="center"/>
            <w:hideMark/>
          </w:tcPr>
          <w:p w14:paraId="23DDB98B"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728-0.0</w:t>
            </w:r>
          </w:p>
        </w:tc>
        <w:tc>
          <w:tcPr>
            <w:tcW w:w="2466" w:type="pct"/>
            <w:tcBorders>
              <w:top w:val="nil"/>
              <w:left w:val="nil"/>
              <w:bottom w:val="single" w:sz="4" w:space="0" w:color="auto"/>
              <w:right w:val="single" w:sz="4" w:space="0" w:color="auto"/>
            </w:tcBorders>
            <w:shd w:val="clear" w:color="auto" w:fill="auto"/>
            <w:noWrap/>
            <w:vAlign w:val="center"/>
            <w:hideMark/>
          </w:tcPr>
          <w:p w14:paraId="0C23C152" w14:textId="3D9CC192"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Number of vehicles in household</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52BC26A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F3CB25F" w14:textId="77777777" w:rsidTr="00001190">
        <w:trPr>
          <w:trHeight w:val="320"/>
        </w:trPr>
        <w:tc>
          <w:tcPr>
            <w:tcW w:w="1077" w:type="pct"/>
            <w:vMerge/>
            <w:tcBorders>
              <w:left w:val="single" w:sz="4" w:space="0" w:color="auto"/>
              <w:right w:val="single" w:sz="4" w:space="0" w:color="auto"/>
            </w:tcBorders>
            <w:shd w:val="clear" w:color="auto" w:fill="auto"/>
            <w:noWrap/>
            <w:vAlign w:val="center"/>
            <w:hideMark/>
          </w:tcPr>
          <w:p w14:paraId="2B07A03A" w14:textId="1844EBAF"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E9A906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738-0.0</w:t>
            </w:r>
          </w:p>
        </w:tc>
        <w:tc>
          <w:tcPr>
            <w:tcW w:w="2466" w:type="pct"/>
            <w:tcBorders>
              <w:top w:val="nil"/>
              <w:left w:val="nil"/>
              <w:bottom w:val="single" w:sz="4" w:space="0" w:color="auto"/>
              <w:right w:val="single" w:sz="4" w:space="0" w:color="auto"/>
            </w:tcBorders>
            <w:shd w:val="clear" w:color="auto" w:fill="auto"/>
            <w:noWrap/>
            <w:vAlign w:val="center"/>
            <w:hideMark/>
          </w:tcPr>
          <w:p w14:paraId="6AA1EC18" w14:textId="3853736E"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Average total household income before tax</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0EB558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F101487" w14:textId="77777777" w:rsidTr="00001190">
        <w:trPr>
          <w:trHeight w:val="320"/>
        </w:trPr>
        <w:tc>
          <w:tcPr>
            <w:tcW w:w="1077" w:type="pct"/>
            <w:vMerge/>
            <w:tcBorders>
              <w:left w:val="single" w:sz="4" w:space="0" w:color="auto"/>
              <w:right w:val="single" w:sz="4" w:space="0" w:color="auto"/>
            </w:tcBorders>
            <w:shd w:val="clear" w:color="auto" w:fill="auto"/>
            <w:noWrap/>
            <w:vAlign w:val="center"/>
            <w:hideMark/>
          </w:tcPr>
          <w:p w14:paraId="1693C54D" w14:textId="27125B0A"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3E04C5D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680-0.0</w:t>
            </w:r>
          </w:p>
        </w:tc>
        <w:tc>
          <w:tcPr>
            <w:tcW w:w="2466" w:type="pct"/>
            <w:tcBorders>
              <w:top w:val="nil"/>
              <w:left w:val="nil"/>
              <w:bottom w:val="single" w:sz="4" w:space="0" w:color="auto"/>
              <w:right w:val="single" w:sz="4" w:space="0" w:color="auto"/>
            </w:tcBorders>
            <w:shd w:val="clear" w:color="auto" w:fill="auto"/>
            <w:noWrap/>
            <w:vAlign w:val="center"/>
            <w:hideMark/>
          </w:tcPr>
          <w:p w14:paraId="58265252" w14:textId="21379CDD"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Own or rent accommodation lived in</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5130FAB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E816800" w14:textId="77777777" w:rsidTr="00001190">
        <w:trPr>
          <w:trHeight w:val="320"/>
        </w:trPr>
        <w:tc>
          <w:tcPr>
            <w:tcW w:w="1077" w:type="pct"/>
            <w:vMerge/>
            <w:tcBorders>
              <w:left w:val="single" w:sz="4" w:space="0" w:color="auto"/>
              <w:right w:val="single" w:sz="4" w:space="0" w:color="auto"/>
            </w:tcBorders>
            <w:shd w:val="clear" w:color="auto" w:fill="auto"/>
            <w:noWrap/>
            <w:vAlign w:val="center"/>
            <w:hideMark/>
          </w:tcPr>
          <w:p w14:paraId="06F06027" w14:textId="063B4688"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EA57B3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1031-0.0</w:t>
            </w:r>
          </w:p>
        </w:tc>
        <w:tc>
          <w:tcPr>
            <w:tcW w:w="2466" w:type="pct"/>
            <w:tcBorders>
              <w:top w:val="nil"/>
              <w:left w:val="nil"/>
              <w:bottom w:val="single" w:sz="4" w:space="0" w:color="auto"/>
              <w:right w:val="single" w:sz="4" w:space="0" w:color="auto"/>
            </w:tcBorders>
            <w:shd w:val="clear" w:color="auto" w:fill="auto"/>
            <w:noWrap/>
            <w:vAlign w:val="center"/>
            <w:hideMark/>
          </w:tcPr>
          <w:p w14:paraId="3D754FB7" w14:textId="6D897E35"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Frequency of friend/family visits</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587FEBA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29BE6525" w14:textId="77777777" w:rsidTr="00001190">
        <w:trPr>
          <w:trHeight w:val="320"/>
        </w:trPr>
        <w:tc>
          <w:tcPr>
            <w:tcW w:w="1077" w:type="pct"/>
            <w:vMerge/>
            <w:tcBorders>
              <w:left w:val="single" w:sz="4" w:space="0" w:color="auto"/>
              <w:right w:val="single" w:sz="4" w:space="0" w:color="auto"/>
            </w:tcBorders>
            <w:shd w:val="clear" w:color="auto" w:fill="auto"/>
            <w:noWrap/>
            <w:vAlign w:val="center"/>
            <w:hideMark/>
          </w:tcPr>
          <w:p w14:paraId="057F9029" w14:textId="2B0D9637"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09CA254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2110-0.0</w:t>
            </w:r>
          </w:p>
        </w:tc>
        <w:tc>
          <w:tcPr>
            <w:tcW w:w="2466" w:type="pct"/>
            <w:tcBorders>
              <w:top w:val="nil"/>
              <w:left w:val="nil"/>
              <w:bottom w:val="single" w:sz="4" w:space="0" w:color="auto"/>
              <w:right w:val="single" w:sz="4" w:space="0" w:color="auto"/>
            </w:tcBorders>
            <w:shd w:val="clear" w:color="auto" w:fill="auto"/>
            <w:noWrap/>
            <w:vAlign w:val="center"/>
            <w:hideMark/>
          </w:tcPr>
          <w:p w14:paraId="2B05BB7D" w14:textId="4EBBB2BC"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Able to confide</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15F66CF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4B648276" w14:textId="77777777" w:rsidTr="00001190">
        <w:trPr>
          <w:trHeight w:val="320"/>
        </w:trPr>
        <w:tc>
          <w:tcPr>
            <w:tcW w:w="1077" w:type="pct"/>
            <w:vMerge/>
            <w:tcBorders>
              <w:left w:val="single" w:sz="4" w:space="0" w:color="auto"/>
              <w:right w:val="single" w:sz="4" w:space="0" w:color="auto"/>
            </w:tcBorders>
            <w:shd w:val="clear" w:color="auto" w:fill="auto"/>
            <w:noWrap/>
            <w:vAlign w:val="center"/>
            <w:hideMark/>
          </w:tcPr>
          <w:p w14:paraId="083AFF22" w14:textId="43488868"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A5A61C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709-0.0</w:t>
            </w:r>
          </w:p>
        </w:tc>
        <w:tc>
          <w:tcPr>
            <w:tcW w:w="2466" w:type="pct"/>
            <w:tcBorders>
              <w:top w:val="nil"/>
              <w:left w:val="nil"/>
              <w:bottom w:val="single" w:sz="4" w:space="0" w:color="auto"/>
              <w:right w:val="single" w:sz="4" w:space="0" w:color="auto"/>
            </w:tcBorders>
            <w:shd w:val="clear" w:color="auto" w:fill="auto"/>
            <w:noWrap/>
            <w:vAlign w:val="center"/>
            <w:hideMark/>
          </w:tcPr>
          <w:p w14:paraId="58666330" w14:textId="11C4BD54"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Number in household</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AF81C5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2FD26EE" w14:textId="77777777" w:rsidTr="00001190">
        <w:trPr>
          <w:trHeight w:val="320"/>
        </w:trPr>
        <w:tc>
          <w:tcPr>
            <w:tcW w:w="1077" w:type="pct"/>
            <w:vMerge/>
            <w:tcBorders>
              <w:left w:val="single" w:sz="4" w:space="0" w:color="auto"/>
              <w:bottom w:val="single" w:sz="4" w:space="0" w:color="auto"/>
              <w:right w:val="single" w:sz="4" w:space="0" w:color="auto"/>
            </w:tcBorders>
            <w:shd w:val="clear" w:color="auto" w:fill="auto"/>
            <w:noWrap/>
            <w:vAlign w:val="center"/>
            <w:hideMark/>
          </w:tcPr>
          <w:p w14:paraId="69EDB392" w14:textId="50A5E21C"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F0EC58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2020-0.0</w:t>
            </w:r>
          </w:p>
        </w:tc>
        <w:tc>
          <w:tcPr>
            <w:tcW w:w="2466" w:type="pct"/>
            <w:tcBorders>
              <w:top w:val="nil"/>
              <w:left w:val="nil"/>
              <w:bottom w:val="single" w:sz="4" w:space="0" w:color="auto"/>
              <w:right w:val="single" w:sz="4" w:space="0" w:color="auto"/>
            </w:tcBorders>
            <w:shd w:val="clear" w:color="auto" w:fill="auto"/>
            <w:noWrap/>
            <w:vAlign w:val="center"/>
            <w:hideMark/>
          </w:tcPr>
          <w:p w14:paraId="54BD801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Loneliness, isolation</w:t>
            </w:r>
          </w:p>
        </w:tc>
        <w:tc>
          <w:tcPr>
            <w:tcW w:w="759" w:type="pct"/>
            <w:tcBorders>
              <w:top w:val="nil"/>
              <w:left w:val="nil"/>
              <w:bottom w:val="single" w:sz="4" w:space="0" w:color="auto"/>
              <w:right w:val="single" w:sz="4" w:space="0" w:color="auto"/>
            </w:tcBorders>
            <w:shd w:val="clear" w:color="auto" w:fill="auto"/>
            <w:noWrap/>
            <w:vAlign w:val="center"/>
            <w:hideMark/>
          </w:tcPr>
          <w:p w14:paraId="04E7282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79E98705" w14:textId="77777777" w:rsidTr="00470E20">
        <w:trPr>
          <w:trHeight w:val="320"/>
        </w:trPr>
        <w:tc>
          <w:tcPr>
            <w:tcW w:w="1077" w:type="pct"/>
            <w:vMerge w:val="restart"/>
            <w:tcBorders>
              <w:top w:val="nil"/>
              <w:left w:val="single" w:sz="4" w:space="0" w:color="auto"/>
              <w:right w:val="single" w:sz="4" w:space="0" w:color="auto"/>
            </w:tcBorders>
            <w:shd w:val="clear" w:color="auto" w:fill="auto"/>
            <w:noWrap/>
            <w:vAlign w:val="center"/>
            <w:hideMark/>
          </w:tcPr>
          <w:p w14:paraId="34CB5779" w14:textId="53D70645" w:rsidR="004C209E" w:rsidRPr="00905A1A" w:rsidRDefault="004C209E" w:rsidP="006E6602">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Early-risk factors</w:t>
            </w:r>
          </w:p>
        </w:tc>
        <w:tc>
          <w:tcPr>
            <w:tcW w:w="698" w:type="pct"/>
            <w:tcBorders>
              <w:top w:val="nil"/>
              <w:left w:val="nil"/>
              <w:bottom w:val="single" w:sz="4" w:space="0" w:color="auto"/>
              <w:right w:val="single" w:sz="4" w:space="0" w:color="auto"/>
            </w:tcBorders>
            <w:shd w:val="clear" w:color="auto" w:fill="auto"/>
            <w:noWrap/>
            <w:vAlign w:val="center"/>
            <w:hideMark/>
          </w:tcPr>
          <w:p w14:paraId="77E77CB8"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1677-0.0</w:t>
            </w:r>
          </w:p>
        </w:tc>
        <w:tc>
          <w:tcPr>
            <w:tcW w:w="2466" w:type="pct"/>
            <w:tcBorders>
              <w:top w:val="nil"/>
              <w:left w:val="nil"/>
              <w:bottom w:val="single" w:sz="4" w:space="0" w:color="auto"/>
              <w:right w:val="single" w:sz="4" w:space="0" w:color="auto"/>
            </w:tcBorders>
            <w:shd w:val="clear" w:color="auto" w:fill="auto"/>
            <w:noWrap/>
            <w:vAlign w:val="center"/>
            <w:hideMark/>
          </w:tcPr>
          <w:p w14:paraId="06A88ECA" w14:textId="439FE9A0"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Breastfed as a baby</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0B7A9D1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43DCA948"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0EEDBAD6" w14:textId="06E02E55"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1256C7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1687-0.0</w:t>
            </w:r>
          </w:p>
        </w:tc>
        <w:tc>
          <w:tcPr>
            <w:tcW w:w="2466" w:type="pct"/>
            <w:tcBorders>
              <w:top w:val="nil"/>
              <w:left w:val="nil"/>
              <w:bottom w:val="single" w:sz="4" w:space="0" w:color="auto"/>
              <w:right w:val="single" w:sz="4" w:space="0" w:color="auto"/>
            </w:tcBorders>
            <w:shd w:val="clear" w:color="auto" w:fill="auto"/>
            <w:noWrap/>
            <w:vAlign w:val="center"/>
            <w:hideMark/>
          </w:tcPr>
          <w:p w14:paraId="23C02C4A" w14:textId="68D27C1C"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Comparative body size at age 10</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1E6FD8CB"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19A4CD3B"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0356F837" w14:textId="615E2468"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3A7D0D4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1697-0.0</w:t>
            </w:r>
          </w:p>
        </w:tc>
        <w:tc>
          <w:tcPr>
            <w:tcW w:w="2466" w:type="pct"/>
            <w:tcBorders>
              <w:top w:val="nil"/>
              <w:left w:val="nil"/>
              <w:bottom w:val="single" w:sz="4" w:space="0" w:color="auto"/>
              <w:right w:val="single" w:sz="4" w:space="0" w:color="auto"/>
            </w:tcBorders>
            <w:shd w:val="clear" w:color="auto" w:fill="auto"/>
            <w:noWrap/>
            <w:vAlign w:val="center"/>
            <w:hideMark/>
          </w:tcPr>
          <w:p w14:paraId="6A733894" w14:textId="6DF027F8"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Comparative height size at age 10</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14E732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05D736B3"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62620209" w14:textId="73A78617"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64F4F68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1787-0.0</w:t>
            </w:r>
          </w:p>
        </w:tc>
        <w:tc>
          <w:tcPr>
            <w:tcW w:w="2466" w:type="pct"/>
            <w:tcBorders>
              <w:top w:val="nil"/>
              <w:left w:val="nil"/>
              <w:bottom w:val="single" w:sz="4" w:space="0" w:color="auto"/>
              <w:right w:val="single" w:sz="4" w:space="0" w:color="auto"/>
            </w:tcBorders>
            <w:shd w:val="clear" w:color="auto" w:fill="auto"/>
            <w:noWrap/>
            <w:vAlign w:val="center"/>
            <w:hideMark/>
          </w:tcPr>
          <w:p w14:paraId="24A34C8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Maternal smoking around birth</w:t>
            </w:r>
          </w:p>
        </w:tc>
        <w:tc>
          <w:tcPr>
            <w:tcW w:w="759" w:type="pct"/>
            <w:tcBorders>
              <w:top w:val="nil"/>
              <w:left w:val="nil"/>
              <w:bottom w:val="single" w:sz="4" w:space="0" w:color="auto"/>
              <w:right w:val="single" w:sz="4" w:space="0" w:color="auto"/>
            </w:tcBorders>
            <w:shd w:val="clear" w:color="auto" w:fill="auto"/>
            <w:noWrap/>
            <w:vAlign w:val="center"/>
            <w:hideMark/>
          </w:tcPr>
          <w:p w14:paraId="27BC821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64989D8F"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2C5A270D" w14:textId="7CD0182A"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1998F62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20489-0.0</w:t>
            </w:r>
          </w:p>
        </w:tc>
        <w:tc>
          <w:tcPr>
            <w:tcW w:w="2466" w:type="pct"/>
            <w:tcBorders>
              <w:top w:val="nil"/>
              <w:left w:val="nil"/>
              <w:bottom w:val="single" w:sz="4" w:space="0" w:color="auto"/>
              <w:right w:val="single" w:sz="4" w:space="0" w:color="auto"/>
            </w:tcBorders>
            <w:shd w:val="clear" w:color="auto" w:fill="auto"/>
            <w:noWrap/>
            <w:vAlign w:val="center"/>
            <w:hideMark/>
          </w:tcPr>
          <w:p w14:paraId="1C278372" w14:textId="313A413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Felt loved as a child</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32EA610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Follow-up 1</w:t>
            </w:r>
          </w:p>
        </w:tc>
      </w:tr>
      <w:tr w:rsidR="004C209E" w:rsidRPr="006E6602" w14:paraId="4A4AE7D4"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4DE15F40" w14:textId="563BEE2E"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A0FEE18"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20488-0.0</w:t>
            </w:r>
          </w:p>
        </w:tc>
        <w:tc>
          <w:tcPr>
            <w:tcW w:w="2466" w:type="pct"/>
            <w:tcBorders>
              <w:top w:val="nil"/>
              <w:left w:val="nil"/>
              <w:bottom w:val="single" w:sz="4" w:space="0" w:color="auto"/>
              <w:right w:val="single" w:sz="4" w:space="0" w:color="auto"/>
            </w:tcBorders>
            <w:shd w:val="clear" w:color="auto" w:fill="auto"/>
            <w:noWrap/>
            <w:vAlign w:val="center"/>
            <w:hideMark/>
          </w:tcPr>
          <w:p w14:paraId="302DF260"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Physically abused by family as a child</w:t>
            </w:r>
          </w:p>
        </w:tc>
        <w:tc>
          <w:tcPr>
            <w:tcW w:w="759" w:type="pct"/>
            <w:tcBorders>
              <w:top w:val="nil"/>
              <w:left w:val="nil"/>
              <w:bottom w:val="single" w:sz="4" w:space="0" w:color="auto"/>
              <w:right w:val="single" w:sz="4" w:space="0" w:color="auto"/>
            </w:tcBorders>
            <w:shd w:val="clear" w:color="auto" w:fill="auto"/>
            <w:noWrap/>
            <w:vAlign w:val="center"/>
            <w:hideMark/>
          </w:tcPr>
          <w:p w14:paraId="6DB816A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Follow-up 1</w:t>
            </w:r>
          </w:p>
        </w:tc>
      </w:tr>
      <w:tr w:rsidR="004C209E" w:rsidRPr="006E6602" w14:paraId="0FFDDF11"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36AC88F5" w14:textId="542D3C57"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140EE9C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20487-0.0</w:t>
            </w:r>
          </w:p>
        </w:tc>
        <w:tc>
          <w:tcPr>
            <w:tcW w:w="2466" w:type="pct"/>
            <w:tcBorders>
              <w:top w:val="nil"/>
              <w:left w:val="nil"/>
              <w:bottom w:val="single" w:sz="4" w:space="0" w:color="auto"/>
              <w:right w:val="single" w:sz="4" w:space="0" w:color="auto"/>
            </w:tcBorders>
            <w:shd w:val="clear" w:color="auto" w:fill="auto"/>
            <w:noWrap/>
            <w:vAlign w:val="center"/>
            <w:hideMark/>
          </w:tcPr>
          <w:p w14:paraId="1B2B822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Felt hated by family member as a child</w:t>
            </w:r>
          </w:p>
        </w:tc>
        <w:tc>
          <w:tcPr>
            <w:tcW w:w="759" w:type="pct"/>
            <w:tcBorders>
              <w:top w:val="nil"/>
              <w:left w:val="nil"/>
              <w:bottom w:val="single" w:sz="4" w:space="0" w:color="auto"/>
              <w:right w:val="single" w:sz="4" w:space="0" w:color="auto"/>
            </w:tcBorders>
            <w:shd w:val="clear" w:color="auto" w:fill="auto"/>
            <w:noWrap/>
            <w:vAlign w:val="center"/>
            <w:hideMark/>
          </w:tcPr>
          <w:p w14:paraId="6F2C427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Follow-up 1</w:t>
            </w:r>
          </w:p>
        </w:tc>
      </w:tr>
      <w:tr w:rsidR="004C209E" w:rsidRPr="006E6602" w14:paraId="3E33EE46" w14:textId="77777777" w:rsidTr="00470E20">
        <w:trPr>
          <w:trHeight w:val="320"/>
        </w:trPr>
        <w:tc>
          <w:tcPr>
            <w:tcW w:w="1077" w:type="pct"/>
            <w:vMerge/>
            <w:tcBorders>
              <w:left w:val="single" w:sz="4" w:space="0" w:color="auto"/>
              <w:right w:val="single" w:sz="4" w:space="0" w:color="auto"/>
            </w:tcBorders>
            <w:shd w:val="clear" w:color="auto" w:fill="auto"/>
            <w:noWrap/>
            <w:vAlign w:val="center"/>
            <w:hideMark/>
          </w:tcPr>
          <w:p w14:paraId="196345F3" w14:textId="6670C971"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107F4CA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20490-0.0</w:t>
            </w:r>
          </w:p>
        </w:tc>
        <w:tc>
          <w:tcPr>
            <w:tcW w:w="2466" w:type="pct"/>
            <w:tcBorders>
              <w:top w:val="nil"/>
              <w:left w:val="nil"/>
              <w:bottom w:val="single" w:sz="4" w:space="0" w:color="auto"/>
              <w:right w:val="single" w:sz="4" w:space="0" w:color="auto"/>
            </w:tcBorders>
            <w:shd w:val="clear" w:color="auto" w:fill="auto"/>
            <w:noWrap/>
            <w:vAlign w:val="center"/>
            <w:hideMark/>
          </w:tcPr>
          <w:p w14:paraId="7EAC602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Sexually molested as a child</w:t>
            </w:r>
          </w:p>
        </w:tc>
        <w:tc>
          <w:tcPr>
            <w:tcW w:w="759" w:type="pct"/>
            <w:tcBorders>
              <w:top w:val="nil"/>
              <w:left w:val="nil"/>
              <w:bottom w:val="single" w:sz="4" w:space="0" w:color="auto"/>
              <w:right w:val="single" w:sz="4" w:space="0" w:color="auto"/>
            </w:tcBorders>
            <w:shd w:val="clear" w:color="auto" w:fill="auto"/>
            <w:noWrap/>
            <w:vAlign w:val="center"/>
            <w:hideMark/>
          </w:tcPr>
          <w:p w14:paraId="35F2C9C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Follow-up 1</w:t>
            </w:r>
          </w:p>
        </w:tc>
      </w:tr>
      <w:tr w:rsidR="004C209E" w:rsidRPr="006E6602" w14:paraId="365D2D23" w14:textId="77777777" w:rsidTr="00470E20">
        <w:trPr>
          <w:trHeight w:val="320"/>
        </w:trPr>
        <w:tc>
          <w:tcPr>
            <w:tcW w:w="1077" w:type="pct"/>
            <w:vMerge/>
            <w:tcBorders>
              <w:left w:val="single" w:sz="4" w:space="0" w:color="auto"/>
              <w:bottom w:val="single" w:sz="4" w:space="0" w:color="auto"/>
              <w:right w:val="single" w:sz="4" w:space="0" w:color="auto"/>
            </w:tcBorders>
            <w:shd w:val="clear" w:color="auto" w:fill="auto"/>
            <w:noWrap/>
            <w:vAlign w:val="center"/>
            <w:hideMark/>
          </w:tcPr>
          <w:p w14:paraId="6948CD7E" w14:textId="0FECED37" w:rsidR="004C209E" w:rsidRPr="00905A1A" w:rsidRDefault="004C209E" w:rsidP="006E6602">
            <w:pPr>
              <w:jc w:val="center"/>
              <w:rPr>
                <w:rFonts w:ascii="Times New Roman" w:eastAsia="DengXian" w:hAnsi="Times New Roman" w:cs="Times New Roman"/>
                <w:b/>
                <w:bCs/>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900415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20491-0.0</w:t>
            </w:r>
          </w:p>
        </w:tc>
        <w:tc>
          <w:tcPr>
            <w:tcW w:w="2466" w:type="pct"/>
            <w:tcBorders>
              <w:top w:val="nil"/>
              <w:left w:val="nil"/>
              <w:bottom w:val="single" w:sz="4" w:space="0" w:color="auto"/>
              <w:right w:val="single" w:sz="4" w:space="0" w:color="auto"/>
            </w:tcBorders>
            <w:shd w:val="clear" w:color="auto" w:fill="auto"/>
            <w:noWrap/>
            <w:vAlign w:val="center"/>
            <w:hideMark/>
          </w:tcPr>
          <w:p w14:paraId="09D7E6BA" w14:textId="22E4B904"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Someone to take to doctor when needed as a child</w:t>
            </w:r>
            <w:r w:rsidR="0039162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3ABB168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Follow-up 1</w:t>
            </w:r>
          </w:p>
        </w:tc>
      </w:tr>
      <w:tr w:rsidR="004C209E" w:rsidRPr="006E6602" w14:paraId="5ED5ECCB" w14:textId="77777777" w:rsidTr="009E099D">
        <w:trPr>
          <w:trHeight w:val="320"/>
        </w:trPr>
        <w:tc>
          <w:tcPr>
            <w:tcW w:w="1077" w:type="pct"/>
            <w:vMerge w:val="restart"/>
            <w:tcBorders>
              <w:top w:val="nil"/>
              <w:left w:val="single" w:sz="4" w:space="0" w:color="auto"/>
              <w:right w:val="single" w:sz="4" w:space="0" w:color="auto"/>
            </w:tcBorders>
            <w:shd w:val="clear" w:color="auto" w:fill="auto"/>
            <w:noWrap/>
            <w:vAlign w:val="center"/>
            <w:hideMark/>
          </w:tcPr>
          <w:p w14:paraId="2F99729B" w14:textId="2E811770" w:rsidR="004C209E" w:rsidRPr="00905A1A" w:rsidRDefault="004C209E" w:rsidP="006E6602">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Environmental factors</w:t>
            </w:r>
          </w:p>
        </w:tc>
        <w:tc>
          <w:tcPr>
            <w:tcW w:w="698" w:type="pct"/>
            <w:tcBorders>
              <w:top w:val="nil"/>
              <w:left w:val="nil"/>
              <w:bottom w:val="single" w:sz="4" w:space="0" w:color="auto"/>
              <w:right w:val="single" w:sz="4" w:space="0" w:color="auto"/>
            </w:tcBorders>
            <w:shd w:val="clear" w:color="auto" w:fill="auto"/>
            <w:noWrap/>
            <w:vAlign w:val="center"/>
            <w:hideMark/>
          </w:tcPr>
          <w:p w14:paraId="2CCE647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24014-0.0</w:t>
            </w:r>
          </w:p>
        </w:tc>
        <w:tc>
          <w:tcPr>
            <w:tcW w:w="2466" w:type="pct"/>
            <w:tcBorders>
              <w:top w:val="nil"/>
              <w:left w:val="nil"/>
              <w:bottom w:val="single" w:sz="4" w:space="0" w:color="auto"/>
              <w:right w:val="single" w:sz="4" w:space="0" w:color="auto"/>
            </w:tcBorders>
            <w:shd w:val="clear" w:color="auto" w:fill="auto"/>
            <w:noWrap/>
            <w:vAlign w:val="center"/>
            <w:hideMark/>
          </w:tcPr>
          <w:p w14:paraId="04F055D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Close to major road</w:t>
            </w:r>
          </w:p>
        </w:tc>
        <w:tc>
          <w:tcPr>
            <w:tcW w:w="759" w:type="pct"/>
            <w:tcBorders>
              <w:top w:val="nil"/>
              <w:left w:val="nil"/>
              <w:bottom w:val="single" w:sz="4" w:space="0" w:color="auto"/>
              <w:right w:val="single" w:sz="4" w:space="0" w:color="auto"/>
            </w:tcBorders>
            <w:shd w:val="clear" w:color="auto" w:fill="auto"/>
            <w:noWrap/>
            <w:vAlign w:val="center"/>
            <w:hideMark/>
          </w:tcPr>
          <w:p w14:paraId="1319C63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271645A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4FEA0628" w14:textId="0F54FF72"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FFB0146"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24012-0.0</w:t>
            </w:r>
          </w:p>
        </w:tc>
        <w:tc>
          <w:tcPr>
            <w:tcW w:w="2466" w:type="pct"/>
            <w:tcBorders>
              <w:top w:val="nil"/>
              <w:left w:val="nil"/>
              <w:bottom w:val="single" w:sz="4" w:space="0" w:color="auto"/>
              <w:right w:val="single" w:sz="4" w:space="0" w:color="auto"/>
            </w:tcBorders>
            <w:shd w:val="clear" w:color="auto" w:fill="auto"/>
            <w:noWrap/>
            <w:vAlign w:val="center"/>
            <w:hideMark/>
          </w:tcPr>
          <w:p w14:paraId="3B6CC4F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Inverse distance to the nearest major road</w:t>
            </w:r>
          </w:p>
        </w:tc>
        <w:tc>
          <w:tcPr>
            <w:tcW w:w="759" w:type="pct"/>
            <w:tcBorders>
              <w:top w:val="nil"/>
              <w:left w:val="nil"/>
              <w:bottom w:val="single" w:sz="4" w:space="0" w:color="auto"/>
              <w:right w:val="single" w:sz="4" w:space="0" w:color="auto"/>
            </w:tcBorders>
            <w:shd w:val="clear" w:color="auto" w:fill="auto"/>
            <w:noWrap/>
            <w:vAlign w:val="center"/>
            <w:hideMark/>
          </w:tcPr>
          <w:p w14:paraId="56CD8FE6"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7A3E3E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1C7B862B" w14:textId="4AD86F30"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9D6D95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24010-0.0</w:t>
            </w:r>
          </w:p>
        </w:tc>
        <w:tc>
          <w:tcPr>
            <w:tcW w:w="2466" w:type="pct"/>
            <w:tcBorders>
              <w:top w:val="nil"/>
              <w:left w:val="nil"/>
              <w:bottom w:val="single" w:sz="4" w:space="0" w:color="auto"/>
              <w:right w:val="single" w:sz="4" w:space="0" w:color="auto"/>
            </w:tcBorders>
            <w:shd w:val="clear" w:color="auto" w:fill="auto"/>
            <w:noWrap/>
            <w:vAlign w:val="center"/>
            <w:hideMark/>
          </w:tcPr>
          <w:p w14:paraId="525BCD0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Inverse distance to the nearest road</w:t>
            </w:r>
          </w:p>
        </w:tc>
        <w:tc>
          <w:tcPr>
            <w:tcW w:w="759" w:type="pct"/>
            <w:tcBorders>
              <w:top w:val="nil"/>
              <w:left w:val="nil"/>
              <w:bottom w:val="single" w:sz="4" w:space="0" w:color="auto"/>
              <w:right w:val="single" w:sz="4" w:space="0" w:color="auto"/>
            </w:tcBorders>
            <w:shd w:val="clear" w:color="auto" w:fill="auto"/>
            <w:noWrap/>
            <w:vAlign w:val="center"/>
            <w:hideMark/>
          </w:tcPr>
          <w:p w14:paraId="26D5156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71122070"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456B88BC" w14:textId="6C2E55CF"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969706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24016-0.0</w:t>
            </w:r>
          </w:p>
        </w:tc>
        <w:tc>
          <w:tcPr>
            <w:tcW w:w="2466" w:type="pct"/>
            <w:tcBorders>
              <w:top w:val="nil"/>
              <w:left w:val="nil"/>
              <w:bottom w:val="single" w:sz="4" w:space="0" w:color="auto"/>
              <w:right w:val="single" w:sz="4" w:space="0" w:color="auto"/>
            </w:tcBorders>
            <w:shd w:val="clear" w:color="auto" w:fill="auto"/>
            <w:noWrap/>
            <w:vAlign w:val="center"/>
            <w:hideMark/>
          </w:tcPr>
          <w:p w14:paraId="6D09428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Nitrogen dioxide air pollution; 2005</w:t>
            </w:r>
          </w:p>
        </w:tc>
        <w:tc>
          <w:tcPr>
            <w:tcW w:w="759" w:type="pct"/>
            <w:tcBorders>
              <w:top w:val="nil"/>
              <w:left w:val="nil"/>
              <w:bottom w:val="single" w:sz="4" w:space="0" w:color="auto"/>
              <w:right w:val="single" w:sz="4" w:space="0" w:color="auto"/>
            </w:tcBorders>
            <w:shd w:val="clear" w:color="auto" w:fill="auto"/>
            <w:noWrap/>
            <w:vAlign w:val="center"/>
            <w:hideMark/>
          </w:tcPr>
          <w:p w14:paraId="1749461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8BAC147"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5F736B36" w14:textId="489ECA14"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69E4E07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24017-0.0</w:t>
            </w:r>
          </w:p>
        </w:tc>
        <w:tc>
          <w:tcPr>
            <w:tcW w:w="2466" w:type="pct"/>
            <w:tcBorders>
              <w:top w:val="nil"/>
              <w:left w:val="nil"/>
              <w:bottom w:val="single" w:sz="4" w:space="0" w:color="auto"/>
              <w:right w:val="single" w:sz="4" w:space="0" w:color="auto"/>
            </w:tcBorders>
            <w:shd w:val="clear" w:color="auto" w:fill="auto"/>
            <w:noWrap/>
            <w:vAlign w:val="center"/>
            <w:hideMark/>
          </w:tcPr>
          <w:p w14:paraId="0C850E8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Nitrogen dioxide air pollution; 2006</w:t>
            </w:r>
          </w:p>
        </w:tc>
        <w:tc>
          <w:tcPr>
            <w:tcW w:w="759" w:type="pct"/>
            <w:tcBorders>
              <w:top w:val="nil"/>
              <w:left w:val="nil"/>
              <w:bottom w:val="single" w:sz="4" w:space="0" w:color="auto"/>
              <w:right w:val="single" w:sz="4" w:space="0" w:color="auto"/>
            </w:tcBorders>
            <w:shd w:val="clear" w:color="auto" w:fill="auto"/>
            <w:noWrap/>
            <w:vAlign w:val="center"/>
            <w:hideMark/>
          </w:tcPr>
          <w:p w14:paraId="678A1E56"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1829AEBF"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6F959A2E" w14:textId="0EBB400E"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948CB4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24018-0.0</w:t>
            </w:r>
          </w:p>
        </w:tc>
        <w:tc>
          <w:tcPr>
            <w:tcW w:w="2466" w:type="pct"/>
            <w:tcBorders>
              <w:top w:val="nil"/>
              <w:left w:val="nil"/>
              <w:bottom w:val="single" w:sz="4" w:space="0" w:color="auto"/>
              <w:right w:val="single" w:sz="4" w:space="0" w:color="auto"/>
            </w:tcBorders>
            <w:shd w:val="clear" w:color="auto" w:fill="auto"/>
            <w:noWrap/>
            <w:vAlign w:val="center"/>
            <w:hideMark/>
          </w:tcPr>
          <w:p w14:paraId="58AC14B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Nitrogen dioxide air pollution; 2007</w:t>
            </w:r>
          </w:p>
        </w:tc>
        <w:tc>
          <w:tcPr>
            <w:tcW w:w="759" w:type="pct"/>
            <w:tcBorders>
              <w:top w:val="nil"/>
              <w:left w:val="nil"/>
              <w:bottom w:val="single" w:sz="4" w:space="0" w:color="auto"/>
              <w:right w:val="single" w:sz="4" w:space="0" w:color="auto"/>
            </w:tcBorders>
            <w:shd w:val="clear" w:color="auto" w:fill="auto"/>
            <w:noWrap/>
            <w:vAlign w:val="center"/>
            <w:hideMark/>
          </w:tcPr>
          <w:p w14:paraId="5CA3EF8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74A3AEC"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1221838C" w14:textId="409503F2"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AC0412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24003-0.0</w:t>
            </w:r>
          </w:p>
        </w:tc>
        <w:tc>
          <w:tcPr>
            <w:tcW w:w="2466" w:type="pct"/>
            <w:tcBorders>
              <w:top w:val="nil"/>
              <w:left w:val="nil"/>
              <w:bottom w:val="single" w:sz="4" w:space="0" w:color="auto"/>
              <w:right w:val="single" w:sz="4" w:space="0" w:color="auto"/>
            </w:tcBorders>
            <w:shd w:val="clear" w:color="auto" w:fill="auto"/>
            <w:noWrap/>
            <w:vAlign w:val="center"/>
            <w:hideMark/>
          </w:tcPr>
          <w:p w14:paraId="2C8FCD28"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Nitrogen dioxide air pollution; 2010</w:t>
            </w:r>
          </w:p>
        </w:tc>
        <w:tc>
          <w:tcPr>
            <w:tcW w:w="759" w:type="pct"/>
            <w:tcBorders>
              <w:top w:val="nil"/>
              <w:left w:val="nil"/>
              <w:bottom w:val="single" w:sz="4" w:space="0" w:color="auto"/>
              <w:right w:val="single" w:sz="4" w:space="0" w:color="auto"/>
            </w:tcBorders>
            <w:shd w:val="clear" w:color="auto" w:fill="auto"/>
            <w:noWrap/>
            <w:vAlign w:val="center"/>
            <w:hideMark/>
          </w:tcPr>
          <w:p w14:paraId="23BE5186"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C0AAAD5"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55C3673E" w14:textId="2FC530DC"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45CAAD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24004-0.0</w:t>
            </w:r>
          </w:p>
        </w:tc>
        <w:tc>
          <w:tcPr>
            <w:tcW w:w="2466" w:type="pct"/>
            <w:tcBorders>
              <w:top w:val="nil"/>
              <w:left w:val="nil"/>
              <w:bottom w:val="single" w:sz="4" w:space="0" w:color="auto"/>
              <w:right w:val="single" w:sz="4" w:space="0" w:color="auto"/>
            </w:tcBorders>
            <w:shd w:val="clear" w:color="auto" w:fill="auto"/>
            <w:noWrap/>
            <w:vAlign w:val="center"/>
            <w:hideMark/>
          </w:tcPr>
          <w:p w14:paraId="3213A4F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Nitrogen oxides air pollution; 2010</w:t>
            </w:r>
          </w:p>
        </w:tc>
        <w:tc>
          <w:tcPr>
            <w:tcW w:w="759" w:type="pct"/>
            <w:tcBorders>
              <w:top w:val="nil"/>
              <w:left w:val="nil"/>
              <w:bottom w:val="single" w:sz="4" w:space="0" w:color="auto"/>
              <w:right w:val="single" w:sz="4" w:space="0" w:color="auto"/>
            </w:tcBorders>
            <w:shd w:val="clear" w:color="auto" w:fill="auto"/>
            <w:noWrap/>
            <w:vAlign w:val="center"/>
            <w:hideMark/>
          </w:tcPr>
          <w:p w14:paraId="36AD93C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0EE1BCE3"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048850D" w14:textId="3AF02883"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7924E4C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24019-0.0</w:t>
            </w:r>
          </w:p>
        </w:tc>
        <w:tc>
          <w:tcPr>
            <w:tcW w:w="2466" w:type="pct"/>
            <w:tcBorders>
              <w:top w:val="nil"/>
              <w:left w:val="nil"/>
              <w:bottom w:val="single" w:sz="4" w:space="0" w:color="auto"/>
              <w:right w:val="single" w:sz="4" w:space="0" w:color="auto"/>
            </w:tcBorders>
            <w:shd w:val="clear" w:color="auto" w:fill="auto"/>
            <w:noWrap/>
            <w:vAlign w:val="center"/>
            <w:hideMark/>
          </w:tcPr>
          <w:p w14:paraId="1769110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Particulate matter air pollution (pm10); 2007</w:t>
            </w:r>
          </w:p>
        </w:tc>
        <w:tc>
          <w:tcPr>
            <w:tcW w:w="759" w:type="pct"/>
            <w:tcBorders>
              <w:top w:val="nil"/>
              <w:left w:val="nil"/>
              <w:bottom w:val="single" w:sz="4" w:space="0" w:color="auto"/>
              <w:right w:val="single" w:sz="4" w:space="0" w:color="auto"/>
            </w:tcBorders>
            <w:shd w:val="clear" w:color="auto" w:fill="auto"/>
            <w:noWrap/>
            <w:vAlign w:val="center"/>
            <w:hideMark/>
          </w:tcPr>
          <w:p w14:paraId="34BE983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2E38EE3"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5181A93" w14:textId="2A4EF319"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08C01F2B"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24005-0.0</w:t>
            </w:r>
          </w:p>
        </w:tc>
        <w:tc>
          <w:tcPr>
            <w:tcW w:w="2466" w:type="pct"/>
            <w:tcBorders>
              <w:top w:val="nil"/>
              <w:left w:val="nil"/>
              <w:bottom w:val="single" w:sz="4" w:space="0" w:color="auto"/>
              <w:right w:val="single" w:sz="4" w:space="0" w:color="auto"/>
            </w:tcBorders>
            <w:shd w:val="clear" w:color="auto" w:fill="auto"/>
            <w:noWrap/>
            <w:vAlign w:val="center"/>
            <w:hideMark/>
          </w:tcPr>
          <w:p w14:paraId="4D787D1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Particulate matter air pollution (pm10); 2010</w:t>
            </w:r>
          </w:p>
        </w:tc>
        <w:tc>
          <w:tcPr>
            <w:tcW w:w="759" w:type="pct"/>
            <w:tcBorders>
              <w:top w:val="nil"/>
              <w:left w:val="nil"/>
              <w:bottom w:val="single" w:sz="4" w:space="0" w:color="auto"/>
              <w:right w:val="single" w:sz="4" w:space="0" w:color="auto"/>
            </w:tcBorders>
            <w:shd w:val="clear" w:color="auto" w:fill="auto"/>
            <w:noWrap/>
            <w:vAlign w:val="center"/>
            <w:hideMark/>
          </w:tcPr>
          <w:p w14:paraId="2263348B"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71DEDAAF"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7EED84DC" w14:textId="31D0C0D4"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790EE96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24007-0.0</w:t>
            </w:r>
          </w:p>
        </w:tc>
        <w:tc>
          <w:tcPr>
            <w:tcW w:w="2466" w:type="pct"/>
            <w:tcBorders>
              <w:top w:val="nil"/>
              <w:left w:val="nil"/>
              <w:bottom w:val="single" w:sz="4" w:space="0" w:color="auto"/>
              <w:right w:val="single" w:sz="4" w:space="0" w:color="auto"/>
            </w:tcBorders>
            <w:shd w:val="clear" w:color="auto" w:fill="auto"/>
            <w:noWrap/>
            <w:vAlign w:val="center"/>
            <w:hideMark/>
          </w:tcPr>
          <w:p w14:paraId="4C1DDE0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Particulate matter air pollution (pm2.5) absorbance; 2010</w:t>
            </w:r>
          </w:p>
        </w:tc>
        <w:tc>
          <w:tcPr>
            <w:tcW w:w="759" w:type="pct"/>
            <w:tcBorders>
              <w:top w:val="nil"/>
              <w:left w:val="nil"/>
              <w:bottom w:val="single" w:sz="4" w:space="0" w:color="auto"/>
              <w:right w:val="single" w:sz="4" w:space="0" w:color="auto"/>
            </w:tcBorders>
            <w:shd w:val="clear" w:color="auto" w:fill="auto"/>
            <w:noWrap/>
            <w:vAlign w:val="center"/>
            <w:hideMark/>
          </w:tcPr>
          <w:p w14:paraId="30DB8DE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7B28B11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D7865A3" w14:textId="30824814"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EDFCDA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24006-0.0</w:t>
            </w:r>
          </w:p>
        </w:tc>
        <w:tc>
          <w:tcPr>
            <w:tcW w:w="2466" w:type="pct"/>
            <w:tcBorders>
              <w:top w:val="nil"/>
              <w:left w:val="nil"/>
              <w:bottom w:val="single" w:sz="4" w:space="0" w:color="auto"/>
              <w:right w:val="single" w:sz="4" w:space="0" w:color="auto"/>
            </w:tcBorders>
            <w:shd w:val="clear" w:color="auto" w:fill="auto"/>
            <w:noWrap/>
            <w:vAlign w:val="center"/>
            <w:hideMark/>
          </w:tcPr>
          <w:p w14:paraId="4AE10BF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Particulate matter air pollution (pm2.5); 2010</w:t>
            </w:r>
          </w:p>
        </w:tc>
        <w:tc>
          <w:tcPr>
            <w:tcW w:w="759" w:type="pct"/>
            <w:tcBorders>
              <w:top w:val="nil"/>
              <w:left w:val="nil"/>
              <w:bottom w:val="single" w:sz="4" w:space="0" w:color="auto"/>
              <w:right w:val="single" w:sz="4" w:space="0" w:color="auto"/>
            </w:tcBorders>
            <w:shd w:val="clear" w:color="auto" w:fill="auto"/>
            <w:noWrap/>
            <w:vAlign w:val="center"/>
            <w:hideMark/>
          </w:tcPr>
          <w:p w14:paraId="369487C0"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26F7D3DD"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631F4946" w14:textId="1113F08C"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24AF4F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24008-0.0</w:t>
            </w:r>
          </w:p>
        </w:tc>
        <w:tc>
          <w:tcPr>
            <w:tcW w:w="2466" w:type="pct"/>
            <w:tcBorders>
              <w:top w:val="nil"/>
              <w:left w:val="nil"/>
              <w:bottom w:val="single" w:sz="4" w:space="0" w:color="auto"/>
              <w:right w:val="single" w:sz="4" w:space="0" w:color="auto"/>
            </w:tcBorders>
            <w:shd w:val="clear" w:color="auto" w:fill="auto"/>
            <w:noWrap/>
            <w:vAlign w:val="center"/>
            <w:hideMark/>
          </w:tcPr>
          <w:p w14:paraId="50A5AA0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Particulate matter air pollution 2.5-10um; 2010</w:t>
            </w:r>
          </w:p>
        </w:tc>
        <w:tc>
          <w:tcPr>
            <w:tcW w:w="759" w:type="pct"/>
            <w:tcBorders>
              <w:top w:val="nil"/>
              <w:left w:val="nil"/>
              <w:bottom w:val="single" w:sz="4" w:space="0" w:color="auto"/>
              <w:right w:val="single" w:sz="4" w:space="0" w:color="auto"/>
            </w:tcBorders>
            <w:shd w:val="clear" w:color="auto" w:fill="auto"/>
            <w:noWrap/>
            <w:vAlign w:val="center"/>
            <w:hideMark/>
          </w:tcPr>
          <w:p w14:paraId="7E79EFF7"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1FB6BD1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C8785CD" w14:textId="44FFF710"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624CC0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24015-0.0</w:t>
            </w:r>
          </w:p>
        </w:tc>
        <w:tc>
          <w:tcPr>
            <w:tcW w:w="2466" w:type="pct"/>
            <w:tcBorders>
              <w:top w:val="nil"/>
              <w:left w:val="nil"/>
              <w:bottom w:val="single" w:sz="4" w:space="0" w:color="auto"/>
              <w:right w:val="single" w:sz="4" w:space="0" w:color="auto"/>
            </w:tcBorders>
            <w:shd w:val="clear" w:color="auto" w:fill="auto"/>
            <w:noWrap/>
            <w:vAlign w:val="center"/>
            <w:hideMark/>
          </w:tcPr>
          <w:p w14:paraId="0CB34DF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Sum of road length of major roads within 100m</w:t>
            </w:r>
          </w:p>
        </w:tc>
        <w:tc>
          <w:tcPr>
            <w:tcW w:w="759" w:type="pct"/>
            <w:tcBorders>
              <w:top w:val="nil"/>
              <w:left w:val="nil"/>
              <w:bottom w:val="single" w:sz="4" w:space="0" w:color="auto"/>
              <w:right w:val="single" w:sz="4" w:space="0" w:color="auto"/>
            </w:tcBorders>
            <w:shd w:val="clear" w:color="auto" w:fill="auto"/>
            <w:noWrap/>
            <w:vAlign w:val="center"/>
            <w:hideMark/>
          </w:tcPr>
          <w:p w14:paraId="55C272B0"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48FE0E9D"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40816F41" w14:textId="2AB5F03D"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095DE2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24013-0.0</w:t>
            </w:r>
          </w:p>
        </w:tc>
        <w:tc>
          <w:tcPr>
            <w:tcW w:w="2466" w:type="pct"/>
            <w:tcBorders>
              <w:top w:val="nil"/>
              <w:left w:val="nil"/>
              <w:bottom w:val="single" w:sz="4" w:space="0" w:color="auto"/>
              <w:right w:val="single" w:sz="4" w:space="0" w:color="auto"/>
            </w:tcBorders>
            <w:shd w:val="clear" w:color="auto" w:fill="auto"/>
            <w:noWrap/>
            <w:vAlign w:val="center"/>
            <w:hideMark/>
          </w:tcPr>
          <w:p w14:paraId="5078CB0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Total traffic load on major roads</w:t>
            </w:r>
          </w:p>
        </w:tc>
        <w:tc>
          <w:tcPr>
            <w:tcW w:w="759" w:type="pct"/>
            <w:tcBorders>
              <w:top w:val="nil"/>
              <w:left w:val="nil"/>
              <w:bottom w:val="single" w:sz="4" w:space="0" w:color="auto"/>
              <w:right w:val="single" w:sz="4" w:space="0" w:color="auto"/>
            </w:tcBorders>
            <w:shd w:val="clear" w:color="auto" w:fill="auto"/>
            <w:noWrap/>
            <w:vAlign w:val="center"/>
            <w:hideMark/>
          </w:tcPr>
          <w:p w14:paraId="45116FE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7CF5E088"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55836AE2" w14:textId="20CE1C51"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DA855B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24011-0.0</w:t>
            </w:r>
          </w:p>
        </w:tc>
        <w:tc>
          <w:tcPr>
            <w:tcW w:w="2466" w:type="pct"/>
            <w:tcBorders>
              <w:top w:val="nil"/>
              <w:left w:val="nil"/>
              <w:bottom w:val="single" w:sz="4" w:space="0" w:color="auto"/>
              <w:right w:val="single" w:sz="4" w:space="0" w:color="auto"/>
            </w:tcBorders>
            <w:shd w:val="clear" w:color="auto" w:fill="auto"/>
            <w:noWrap/>
            <w:vAlign w:val="center"/>
            <w:hideMark/>
          </w:tcPr>
          <w:p w14:paraId="2DEE143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Traffic intensity on the nearest major road</w:t>
            </w:r>
          </w:p>
        </w:tc>
        <w:tc>
          <w:tcPr>
            <w:tcW w:w="759" w:type="pct"/>
            <w:tcBorders>
              <w:top w:val="nil"/>
              <w:left w:val="nil"/>
              <w:bottom w:val="single" w:sz="4" w:space="0" w:color="auto"/>
              <w:right w:val="single" w:sz="4" w:space="0" w:color="auto"/>
            </w:tcBorders>
            <w:shd w:val="clear" w:color="auto" w:fill="auto"/>
            <w:noWrap/>
            <w:vAlign w:val="center"/>
            <w:hideMark/>
          </w:tcPr>
          <w:p w14:paraId="218B6D8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266AFDE1"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7FB3B158" w14:textId="1E212632"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BA78B6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24009-0.0</w:t>
            </w:r>
          </w:p>
        </w:tc>
        <w:tc>
          <w:tcPr>
            <w:tcW w:w="2466" w:type="pct"/>
            <w:tcBorders>
              <w:top w:val="nil"/>
              <w:left w:val="nil"/>
              <w:bottom w:val="single" w:sz="4" w:space="0" w:color="auto"/>
              <w:right w:val="single" w:sz="4" w:space="0" w:color="auto"/>
            </w:tcBorders>
            <w:shd w:val="clear" w:color="auto" w:fill="auto"/>
            <w:noWrap/>
            <w:vAlign w:val="center"/>
            <w:hideMark/>
          </w:tcPr>
          <w:p w14:paraId="559BFA2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Traffic intensity on the nearest road</w:t>
            </w:r>
          </w:p>
        </w:tc>
        <w:tc>
          <w:tcPr>
            <w:tcW w:w="759" w:type="pct"/>
            <w:tcBorders>
              <w:top w:val="nil"/>
              <w:left w:val="nil"/>
              <w:bottom w:val="single" w:sz="4" w:space="0" w:color="auto"/>
              <w:right w:val="single" w:sz="4" w:space="0" w:color="auto"/>
            </w:tcBorders>
            <w:shd w:val="clear" w:color="auto" w:fill="auto"/>
            <w:noWrap/>
            <w:vAlign w:val="center"/>
            <w:hideMark/>
          </w:tcPr>
          <w:p w14:paraId="5BD8C78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A92417F"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719A5BEE" w14:textId="78C30CAD"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9C5A65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24020-0.0</w:t>
            </w:r>
          </w:p>
        </w:tc>
        <w:tc>
          <w:tcPr>
            <w:tcW w:w="2466" w:type="pct"/>
            <w:tcBorders>
              <w:top w:val="nil"/>
              <w:left w:val="nil"/>
              <w:bottom w:val="single" w:sz="4" w:space="0" w:color="auto"/>
              <w:right w:val="single" w:sz="4" w:space="0" w:color="auto"/>
            </w:tcBorders>
            <w:shd w:val="clear" w:color="auto" w:fill="auto"/>
            <w:noWrap/>
            <w:vAlign w:val="center"/>
            <w:hideMark/>
          </w:tcPr>
          <w:p w14:paraId="3E8AE1D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Average daytime sound level of noise pollution</w:t>
            </w:r>
          </w:p>
        </w:tc>
        <w:tc>
          <w:tcPr>
            <w:tcW w:w="759" w:type="pct"/>
            <w:tcBorders>
              <w:top w:val="nil"/>
              <w:left w:val="nil"/>
              <w:bottom w:val="single" w:sz="4" w:space="0" w:color="auto"/>
              <w:right w:val="single" w:sz="4" w:space="0" w:color="auto"/>
            </w:tcBorders>
            <w:shd w:val="clear" w:color="auto" w:fill="auto"/>
            <w:noWrap/>
            <w:vAlign w:val="center"/>
            <w:hideMark/>
          </w:tcPr>
          <w:p w14:paraId="7107FD6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0E36E4C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37E78B91" w14:textId="6DCA31BF"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8E1F8C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24021-0.0</w:t>
            </w:r>
          </w:p>
        </w:tc>
        <w:tc>
          <w:tcPr>
            <w:tcW w:w="2466" w:type="pct"/>
            <w:tcBorders>
              <w:top w:val="nil"/>
              <w:left w:val="nil"/>
              <w:bottom w:val="single" w:sz="4" w:space="0" w:color="auto"/>
              <w:right w:val="single" w:sz="4" w:space="0" w:color="auto"/>
            </w:tcBorders>
            <w:shd w:val="clear" w:color="auto" w:fill="auto"/>
            <w:noWrap/>
            <w:vAlign w:val="center"/>
            <w:hideMark/>
          </w:tcPr>
          <w:p w14:paraId="20114EC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Average evening sound level of noise pollution</w:t>
            </w:r>
          </w:p>
        </w:tc>
        <w:tc>
          <w:tcPr>
            <w:tcW w:w="759" w:type="pct"/>
            <w:tcBorders>
              <w:top w:val="nil"/>
              <w:left w:val="nil"/>
              <w:bottom w:val="single" w:sz="4" w:space="0" w:color="auto"/>
              <w:right w:val="single" w:sz="4" w:space="0" w:color="auto"/>
            </w:tcBorders>
            <w:shd w:val="clear" w:color="auto" w:fill="auto"/>
            <w:noWrap/>
            <w:vAlign w:val="center"/>
            <w:hideMark/>
          </w:tcPr>
          <w:p w14:paraId="5308A88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3E4E5E82"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6AF402BB" w14:textId="00E3519E"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E19A89C"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24022-0.0</w:t>
            </w:r>
          </w:p>
        </w:tc>
        <w:tc>
          <w:tcPr>
            <w:tcW w:w="2466" w:type="pct"/>
            <w:tcBorders>
              <w:top w:val="nil"/>
              <w:left w:val="nil"/>
              <w:bottom w:val="single" w:sz="4" w:space="0" w:color="auto"/>
              <w:right w:val="single" w:sz="4" w:space="0" w:color="auto"/>
            </w:tcBorders>
            <w:shd w:val="clear" w:color="auto" w:fill="auto"/>
            <w:noWrap/>
            <w:vAlign w:val="center"/>
            <w:hideMark/>
          </w:tcPr>
          <w:p w14:paraId="2966391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Average night-time sound level of noise pollution</w:t>
            </w:r>
          </w:p>
        </w:tc>
        <w:tc>
          <w:tcPr>
            <w:tcW w:w="759" w:type="pct"/>
            <w:tcBorders>
              <w:top w:val="nil"/>
              <w:left w:val="nil"/>
              <w:bottom w:val="single" w:sz="4" w:space="0" w:color="auto"/>
              <w:right w:val="single" w:sz="4" w:space="0" w:color="auto"/>
            </w:tcBorders>
            <w:shd w:val="clear" w:color="auto" w:fill="auto"/>
            <w:noWrap/>
            <w:vAlign w:val="center"/>
            <w:hideMark/>
          </w:tcPr>
          <w:p w14:paraId="51A83D8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18A2F2D8"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5F8C669C" w14:textId="2BBEDD29"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8495028"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24506-0.0</w:t>
            </w:r>
          </w:p>
        </w:tc>
        <w:tc>
          <w:tcPr>
            <w:tcW w:w="2466" w:type="pct"/>
            <w:tcBorders>
              <w:top w:val="nil"/>
              <w:left w:val="nil"/>
              <w:bottom w:val="single" w:sz="4" w:space="0" w:color="auto"/>
              <w:right w:val="single" w:sz="4" w:space="0" w:color="auto"/>
            </w:tcBorders>
            <w:shd w:val="clear" w:color="auto" w:fill="auto"/>
            <w:noWrap/>
            <w:vAlign w:val="center"/>
            <w:hideMark/>
          </w:tcPr>
          <w:p w14:paraId="1F94CE13" w14:textId="77C5F12C"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Natural environment percentage, buffer 1000m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2AB26394"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60DE7630"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3E4B0649" w14:textId="543741AA"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F3CF2B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24507-0.0</w:t>
            </w:r>
          </w:p>
        </w:tc>
        <w:tc>
          <w:tcPr>
            <w:tcW w:w="2466" w:type="pct"/>
            <w:tcBorders>
              <w:top w:val="nil"/>
              <w:left w:val="nil"/>
              <w:bottom w:val="single" w:sz="4" w:space="0" w:color="auto"/>
              <w:right w:val="single" w:sz="4" w:space="0" w:color="auto"/>
            </w:tcBorders>
            <w:shd w:val="clear" w:color="auto" w:fill="auto"/>
            <w:noWrap/>
            <w:vAlign w:val="center"/>
            <w:hideMark/>
          </w:tcPr>
          <w:p w14:paraId="40391CCB" w14:textId="7FC209D6"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Natural environment percentage, buffer 300m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A12734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1DB54373"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5168FD22" w14:textId="66DEFEF2"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43C3D832"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24500-0.0</w:t>
            </w:r>
          </w:p>
        </w:tc>
        <w:tc>
          <w:tcPr>
            <w:tcW w:w="2466" w:type="pct"/>
            <w:tcBorders>
              <w:top w:val="nil"/>
              <w:left w:val="nil"/>
              <w:bottom w:val="single" w:sz="4" w:space="0" w:color="auto"/>
              <w:right w:val="single" w:sz="4" w:space="0" w:color="auto"/>
            </w:tcBorders>
            <w:shd w:val="clear" w:color="auto" w:fill="auto"/>
            <w:noWrap/>
            <w:vAlign w:val="center"/>
            <w:hideMark/>
          </w:tcPr>
          <w:p w14:paraId="4B49BDA5" w14:textId="52004350"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Greenspace percentage, buffer 1000m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6FD47B8"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21AE0E54"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4DE951F1" w14:textId="13E76687"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0AF9691D"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24503-0.0</w:t>
            </w:r>
          </w:p>
        </w:tc>
        <w:tc>
          <w:tcPr>
            <w:tcW w:w="2466" w:type="pct"/>
            <w:tcBorders>
              <w:top w:val="nil"/>
              <w:left w:val="nil"/>
              <w:bottom w:val="single" w:sz="4" w:space="0" w:color="auto"/>
              <w:right w:val="single" w:sz="4" w:space="0" w:color="auto"/>
            </w:tcBorders>
            <w:shd w:val="clear" w:color="auto" w:fill="auto"/>
            <w:noWrap/>
            <w:vAlign w:val="center"/>
            <w:hideMark/>
          </w:tcPr>
          <w:p w14:paraId="1D4239DB" w14:textId="6F23358B"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Greenspace percentage, buffer 300m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10B2428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4337D495"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2D688096" w14:textId="2F551000"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1D19CCB1"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24501-0.0</w:t>
            </w:r>
          </w:p>
        </w:tc>
        <w:tc>
          <w:tcPr>
            <w:tcW w:w="2466" w:type="pct"/>
            <w:tcBorders>
              <w:top w:val="nil"/>
              <w:left w:val="nil"/>
              <w:bottom w:val="single" w:sz="4" w:space="0" w:color="auto"/>
              <w:right w:val="single" w:sz="4" w:space="0" w:color="auto"/>
            </w:tcBorders>
            <w:shd w:val="clear" w:color="auto" w:fill="auto"/>
            <w:noWrap/>
            <w:vAlign w:val="center"/>
            <w:hideMark/>
          </w:tcPr>
          <w:p w14:paraId="01CE5FBF" w14:textId="34C9FB66"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Domestic garden percentage, buffer 1000m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53BD3C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60DCBCC8"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4FE32275" w14:textId="6D53AA5C"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57ADC389"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24504-0.0</w:t>
            </w:r>
          </w:p>
        </w:tc>
        <w:tc>
          <w:tcPr>
            <w:tcW w:w="2466" w:type="pct"/>
            <w:tcBorders>
              <w:top w:val="nil"/>
              <w:left w:val="nil"/>
              <w:bottom w:val="single" w:sz="4" w:space="0" w:color="auto"/>
              <w:right w:val="single" w:sz="4" w:space="0" w:color="auto"/>
            </w:tcBorders>
            <w:shd w:val="clear" w:color="auto" w:fill="auto"/>
            <w:noWrap/>
            <w:vAlign w:val="center"/>
            <w:hideMark/>
          </w:tcPr>
          <w:p w14:paraId="4033413A" w14:textId="43BE5318"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Domestic garden percentage, buffer 300m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095A1B7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6EA6A45B"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F433DF8" w14:textId="3DBB8DDF"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1AD097E"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24502-0.0</w:t>
            </w:r>
          </w:p>
        </w:tc>
        <w:tc>
          <w:tcPr>
            <w:tcW w:w="2466" w:type="pct"/>
            <w:tcBorders>
              <w:top w:val="nil"/>
              <w:left w:val="nil"/>
              <w:bottom w:val="single" w:sz="4" w:space="0" w:color="auto"/>
              <w:right w:val="single" w:sz="4" w:space="0" w:color="auto"/>
            </w:tcBorders>
            <w:shd w:val="clear" w:color="auto" w:fill="auto"/>
            <w:noWrap/>
            <w:vAlign w:val="center"/>
            <w:hideMark/>
          </w:tcPr>
          <w:p w14:paraId="0651FBAC" w14:textId="2647F47D"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Water percentage, buffer 1000m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1230A13F"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4650185C" w14:textId="77777777" w:rsidTr="009E099D">
        <w:trPr>
          <w:trHeight w:val="320"/>
        </w:trPr>
        <w:tc>
          <w:tcPr>
            <w:tcW w:w="1077" w:type="pct"/>
            <w:vMerge/>
            <w:tcBorders>
              <w:left w:val="single" w:sz="4" w:space="0" w:color="auto"/>
              <w:right w:val="single" w:sz="4" w:space="0" w:color="auto"/>
            </w:tcBorders>
            <w:shd w:val="clear" w:color="auto" w:fill="auto"/>
            <w:noWrap/>
            <w:vAlign w:val="center"/>
            <w:hideMark/>
          </w:tcPr>
          <w:p w14:paraId="09FC394A" w14:textId="5F3E86FE"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C2E7385"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24505-0.0</w:t>
            </w:r>
          </w:p>
        </w:tc>
        <w:tc>
          <w:tcPr>
            <w:tcW w:w="2466" w:type="pct"/>
            <w:tcBorders>
              <w:top w:val="nil"/>
              <w:left w:val="nil"/>
              <w:bottom w:val="single" w:sz="4" w:space="0" w:color="auto"/>
              <w:right w:val="single" w:sz="4" w:space="0" w:color="auto"/>
            </w:tcBorders>
            <w:shd w:val="clear" w:color="auto" w:fill="auto"/>
            <w:noWrap/>
            <w:vAlign w:val="center"/>
            <w:hideMark/>
          </w:tcPr>
          <w:p w14:paraId="0D129288" w14:textId="4963C064"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Water percentage, buffer 300m</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1C8C1D63"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r w:rsidR="004C209E" w:rsidRPr="006E6602" w14:paraId="5464A93A" w14:textId="77777777" w:rsidTr="009E099D">
        <w:trPr>
          <w:trHeight w:val="320"/>
        </w:trPr>
        <w:tc>
          <w:tcPr>
            <w:tcW w:w="1077" w:type="pct"/>
            <w:vMerge/>
            <w:tcBorders>
              <w:left w:val="single" w:sz="4" w:space="0" w:color="auto"/>
              <w:bottom w:val="single" w:sz="4" w:space="0" w:color="auto"/>
              <w:right w:val="single" w:sz="4" w:space="0" w:color="auto"/>
            </w:tcBorders>
            <w:shd w:val="clear" w:color="auto" w:fill="auto"/>
            <w:noWrap/>
            <w:vAlign w:val="center"/>
            <w:hideMark/>
          </w:tcPr>
          <w:p w14:paraId="09C36082" w14:textId="7CCD9616" w:rsidR="004C209E" w:rsidRPr="006E6602" w:rsidRDefault="004C209E" w:rsidP="006E6602">
            <w:pPr>
              <w:jc w:val="center"/>
              <w:rPr>
                <w:rFonts w:ascii="Times New Roman" w:eastAsia="DengXian" w:hAnsi="Times New Roman" w:cs="Times New Roman"/>
                <w:color w:val="000000"/>
                <w:sz w:val="16"/>
                <w:szCs w:val="16"/>
              </w:rPr>
            </w:pPr>
          </w:p>
        </w:tc>
        <w:tc>
          <w:tcPr>
            <w:tcW w:w="698" w:type="pct"/>
            <w:tcBorders>
              <w:top w:val="nil"/>
              <w:left w:val="nil"/>
              <w:bottom w:val="single" w:sz="4" w:space="0" w:color="auto"/>
              <w:right w:val="single" w:sz="4" w:space="0" w:color="auto"/>
            </w:tcBorders>
            <w:shd w:val="clear" w:color="auto" w:fill="auto"/>
            <w:noWrap/>
            <w:vAlign w:val="center"/>
            <w:hideMark/>
          </w:tcPr>
          <w:p w14:paraId="275A21F6"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24508-0.0</w:t>
            </w:r>
          </w:p>
        </w:tc>
        <w:tc>
          <w:tcPr>
            <w:tcW w:w="2466" w:type="pct"/>
            <w:tcBorders>
              <w:top w:val="nil"/>
              <w:left w:val="nil"/>
              <w:bottom w:val="single" w:sz="4" w:space="0" w:color="auto"/>
              <w:right w:val="single" w:sz="4" w:space="0" w:color="auto"/>
            </w:tcBorders>
            <w:shd w:val="clear" w:color="auto" w:fill="auto"/>
            <w:noWrap/>
            <w:vAlign w:val="center"/>
            <w:hideMark/>
          </w:tcPr>
          <w:p w14:paraId="47D59FD3" w14:textId="12D8A382"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Distance (Euclidean) to coast</w:t>
            </w:r>
            <w:r w:rsidR="00B740ED">
              <w:rPr>
                <w:rFonts w:ascii="Times New Roman" w:eastAsia="DengXian" w:hAnsi="Times New Roman" w:cs="Times New Roman"/>
                <w:color w:val="000000"/>
                <w:sz w:val="16"/>
                <w:szCs w:val="16"/>
              </w:rPr>
              <w:t xml:space="preserve"> (R)</w:t>
            </w:r>
          </w:p>
        </w:tc>
        <w:tc>
          <w:tcPr>
            <w:tcW w:w="759" w:type="pct"/>
            <w:tcBorders>
              <w:top w:val="nil"/>
              <w:left w:val="nil"/>
              <w:bottom w:val="single" w:sz="4" w:space="0" w:color="auto"/>
              <w:right w:val="single" w:sz="4" w:space="0" w:color="auto"/>
            </w:tcBorders>
            <w:shd w:val="clear" w:color="auto" w:fill="auto"/>
            <w:noWrap/>
            <w:vAlign w:val="center"/>
            <w:hideMark/>
          </w:tcPr>
          <w:p w14:paraId="69614A1A" w14:textId="77777777" w:rsidR="004C209E" w:rsidRPr="006E6602" w:rsidRDefault="004C209E" w:rsidP="006E6602">
            <w:pPr>
              <w:jc w:val="center"/>
              <w:rPr>
                <w:rFonts w:ascii="Times New Roman" w:eastAsia="DengXian" w:hAnsi="Times New Roman" w:cs="Times New Roman"/>
                <w:color w:val="000000"/>
                <w:sz w:val="16"/>
                <w:szCs w:val="16"/>
              </w:rPr>
            </w:pPr>
            <w:r w:rsidRPr="006E6602">
              <w:rPr>
                <w:rFonts w:ascii="Times New Roman" w:eastAsia="DengXian" w:hAnsi="Times New Roman" w:cs="Times New Roman"/>
                <w:color w:val="000000"/>
                <w:sz w:val="16"/>
                <w:szCs w:val="16"/>
              </w:rPr>
              <w:t>Baseline visit</w:t>
            </w:r>
          </w:p>
        </w:tc>
      </w:tr>
    </w:tbl>
    <w:p w14:paraId="680E6270" w14:textId="77777777" w:rsidR="00C0539E" w:rsidRPr="00C0539E" w:rsidRDefault="00C0539E" w:rsidP="00C0539E">
      <w:pPr>
        <w:jc w:val="both"/>
        <w:rPr>
          <w:rFonts w:ascii="Times New Roman" w:hAnsi="Times New Roman" w:cs="Times New Roman"/>
          <w:sz w:val="20"/>
          <w:szCs w:val="20"/>
        </w:rPr>
      </w:pPr>
      <w:r w:rsidRPr="00C0539E">
        <w:rPr>
          <w:rFonts w:ascii="Times New Roman" w:hAnsi="Times New Roman" w:cs="Times New Roman"/>
          <w:sz w:val="20"/>
          <w:szCs w:val="20"/>
        </w:rPr>
        <w:t>This table lists general adverse factors related to mental health outcomes in the UK Biobank dataset. Factors marked with “(R)” indicate a positive effect on mental health, for which reverse coding was applied to align with the directionality of adverse effects.</w:t>
      </w:r>
    </w:p>
    <w:p w14:paraId="38BA9507" w14:textId="294484E3" w:rsidR="004C209E" w:rsidRDefault="004C209E" w:rsidP="00F948F7">
      <w:pPr>
        <w:jc w:val="both"/>
        <w:rPr>
          <w:rFonts w:ascii="Times New Roman" w:hAnsi="Times New Roman" w:cs="Times New Roman"/>
          <w:sz w:val="20"/>
          <w:szCs w:val="20"/>
        </w:rPr>
      </w:pPr>
    </w:p>
    <w:p w14:paraId="44AAC963" w14:textId="77777777" w:rsidR="004C209E" w:rsidRDefault="004C209E">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03D8A527" w14:textId="76E2CF67" w:rsidR="006E6602" w:rsidRPr="00815222" w:rsidRDefault="004C209E" w:rsidP="00F948F7">
      <w:pPr>
        <w:jc w:val="both"/>
        <w:rPr>
          <w:rFonts w:ascii="Times New Roman" w:hAnsi="Times New Roman" w:cs="Times New Roman"/>
          <w:b/>
          <w:bCs/>
          <w:sz w:val="20"/>
          <w:szCs w:val="20"/>
        </w:rPr>
      </w:pPr>
      <w:r w:rsidRPr="00815222">
        <w:rPr>
          <w:rFonts w:ascii="Times New Roman" w:hAnsi="Times New Roman" w:cs="Times New Roman"/>
          <w:b/>
          <w:bCs/>
          <w:sz w:val="20"/>
          <w:szCs w:val="20"/>
        </w:rPr>
        <w:lastRenderedPageBreak/>
        <w:t>Table S3</w:t>
      </w:r>
      <w:r w:rsidR="00E034A7">
        <w:rPr>
          <w:rFonts w:ascii="Times New Roman" w:hAnsi="Times New Roman" w:cs="Times New Roman"/>
          <w:b/>
          <w:bCs/>
          <w:sz w:val="20"/>
          <w:szCs w:val="20"/>
        </w:rPr>
        <w:t>:</w:t>
      </w:r>
      <w:r w:rsidR="0079771E" w:rsidRPr="00815222">
        <w:rPr>
          <w:rFonts w:ascii="Times New Roman" w:hAnsi="Times New Roman" w:cs="Times New Roman"/>
          <w:b/>
          <w:bCs/>
          <w:sz w:val="20"/>
          <w:szCs w:val="20"/>
        </w:rPr>
        <w:t xml:space="preserve"> Definition of childhood adversity in the IMAGEN dataset</w:t>
      </w:r>
    </w:p>
    <w:tbl>
      <w:tblPr>
        <w:tblW w:w="5000" w:type="pct"/>
        <w:tblLook w:val="04A0" w:firstRow="1" w:lastRow="0" w:firstColumn="1" w:lastColumn="0" w:noHBand="0" w:noVBand="1"/>
      </w:tblPr>
      <w:tblGrid>
        <w:gridCol w:w="1644"/>
        <w:gridCol w:w="1643"/>
        <w:gridCol w:w="5181"/>
        <w:gridCol w:w="1268"/>
      </w:tblGrid>
      <w:tr w:rsidR="00A55B94" w:rsidRPr="00D8159F" w14:paraId="7131A77E" w14:textId="77777777" w:rsidTr="0064723F">
        <w:trPr>
          <w:trHeight w:val="170"/>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A9F7C4C" w14:textId="28417203" w:rsidR="00A55B94" w:rsidRPr="00905A1A" w:rsidRDefault="00A55B94" w:rsidP="00683623">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Categories</w:t>
            </w:r>
          </w:p>
        </w:tc>
        <w:tc>
          <w:tcPr>
            <w:tcW w:w="84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370525E" w14:textId="77777777" w:rsidR="00A55B94" w:rsidRPr="00D8159F" w:rsidRDefault="00A55B94" w:rsidP="00683623">
            <w:pPr>
              <w:jc w:val="center"/>
              <w:rPr>
                <w:rFonts w:ascii="Times New Roman" w:eastAsia="DengXian" w:hAnsi="Times New Roman" w:cs="Times New Roman"/>
                <w:b/>
                <w:bCs/>
                <w:color w:val="000000"/>
                <w:sz w:val="16"/>
                <w:szCs w:val="16"/>
              </w:rPr>
            </w:pPr>
            <w:r w:rsidRPr="00D8159F">
              <w:rPr>
                <w:rFonts w:ascii="Times New Roman" w:eastAsia="DengXian" w:hAnsi="Times New Roman" w:cs="Times New Roman"/>
                <w:b/>
                <w:bCs/>
                <w:color w:val="000000"/>
                <w:sz w:val="16"/>
                <w:szCs w:val="16"/>
              </w:rPr>
              <w:t>Trauma events</w:t>
            </w:r>
          </w:p>
        </w:tc>
        <w:tc>
          <w:tcPr>
            <w:tcW w:w="266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DC05828" w14:textId="77777777" w:rsidR="00A55B94" w:rsidRPr="00D8159F" w:rsidRDefault="00A55B94" w:rsidP="00683623">
            <w:pPr>
              <w:jc w:val="center"/>
              <w:rPr>
                <w:rFonts w:ascii="Times New Roman" w:eastAsia="DengXian" w:hAnsi="Times New Roman" w:cs="Times New Roman"/>
                <w:b/>
                <w:bCs/>
                <w:color w:val="000000"/>
                <w:sz w:val="16"/>
                <w:szCs w:val="16"/>
              </w:rPr>
            </w:pPr>
            <w:r w:rsidRPr="00D8159F">
              <w:rPr>
                <w:rFonts w:ascii="Times New Roman" w:eastAsia="DengXian" w:hAnsi="Times New Roman" w:cs="Times New Roman"/>
                <w:b/>
                <w:bCs/>
                <w:color w:val="000000"/>
                <w:sz w:val="16"/>
                <w:szCs w:val="16"/>
              </w:rPr>
              <w:t>IMAGEN label</w:t>
            </w:r>
          </w:p>
        </w:tc>
        <w:tc>
          <w:tcPr>
            <w:tcW w:w="6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02CAF9" w14:textId="60ADBC6E" w:rsidR="00A55B94" w:rsidRPr="00D8159F" w:rsidRDefault="005C5457" w:rsidP="00683623">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C</w:t>
            </w:r>
            <w:r w:rsidR="00A55B94" w:rsidRPr="00D8159F">
              <w:rPr>
                <w:rFonts w:ascii="Times New Roman" w:eastAsia="DengXian" w:hAnsi="Times New Roman" w:cs="Times New Roman"/>
                <w:b/>
                <w:bCs/>
                <w:color w:val="000000"/>
                <w:sz w:val="16"/>
                <w:szCs w:val="16"/>
              </w:rPr>
              <w:t>riteria</w:t>
            </w:r>
          </w:p>
        </w:tc>
      </w:tr>
      <w:tr w:rsidR="00A55B94" w:rsidRPr="00D8159F" w14:paraId="7C30CB1A" w14:textId="77777777" w:rsidTr="00A55B94">
        <w:trPr>
          <w:trHeight w:val="170"/>
        </w:trPr>
        <w:tc>
          <w:tcPr>
            <w:tcW w:w="844" w:type="pct"/>
            <w:vMerge w:val="restart"/>
            <w:tcBorders>
              <w:top w:val="nil"/>
              <w:left w:val="single" w:sz="4" w:space="0" w:color="auto"/>
              <w:right w:val="single" w:sz="4" w:space="0" w:color="auto"/>
            </w:tcBorders>
            <w:shd w:val="clear" w:color="auto" w:fill="auto"/>
            <w:vAlign w:val="center"/>
            <w:hideMark/>
          </w:tcPr>
          <w:p w14:paraId="18F38257" w14:textId="6304B831" w:rsidR="00A55B94" w:rsidRPr="00905A1A" w:rsidRDefault="00A55B94" w:rsidP="008F6BFB">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Family dysfunction (2+ indicators)</w:t>
            </w:r>
          </w:p>
        </w:tc>
        <w:tc>
          <w:tcPr>
            <w:tcW w:w="844" w:type="pct"/>
            <w:tcBorders>
              <w:top w:val="nil"/>
              <w:left w:val="nil"/>
              <w:bottom w:val="single" w:sz="4" w:space="0" w:color="auto"/>
              <w:right w:val="single" w:sz="4" w:space="0" w:color="auto"/>
            </w:tcBorders>
            <w:shd w:val="clear" w:color="auto" w:fill="auto"/>
            <w:vAlign w:val="center"/>
            <w:hideMark/>
          </w:tcPr>
          <w:p w14:paraId="50DBF6EE" w14:textId="657B354E"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F</w:t>
            </w:r>
            <w:r w:rsidR="00A55B94" w:rsidRPr="00D8159F">
              <w:rPr>
                <w:rFonts w:ascii="Times New Roman" w:eastAsia="DengXian" w:hAnsi="Times New Roman" w:cs="Times New Roman"/>
                <w:color w:val="000000"/>
                <w:sz w:val="16"/>
                <w:szCs w:val="16"/>
              </w:rPr>
              <w:t>amily money problem</w:t>
            </w:r>
          </w:p>
        </w:tc>
        <w:tc>
          <w:tcPr>
            <w:tcW w:w="2661" w:type="pct"/>
            <w:tcBorders>
              <w:top w:val="nil"/>
              <w:left w:val="nil"/>
              <w:bottom w:val="single" w:sz="4" w:space="0" w:color="auto"/>
              <w:right w:val="single" w:sz="4" w:space="0" w:color="auto"/>
            </w:tcBorders>
            <w:shd w:val="clear" w:color="auto" w:fill="auto"/>
            <w:vAlign w:val="center"/>
            <w:hideMark/>
          </w:tcPr>
          <w:p w14:paraId="1D123995"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leq_22_ever 'Family had money problems'.</w:t>
            </w:r>
          </w:p>
        </w:tc>
        <w:tc>
          <w:tcPr>
            <w:tcW w:w="651" w:type="pct"/>
            <w:tcBorders>
              <w:top w:val="nil"/>
              <w:left w:val="nil"/>
              <w:bottom w:val="single" w:sz="4" w:space="0" w:color="auto"/>
              <w:right w:val="single" w:sz="4" w:space="0" w:color="auto"/>
            </w:tcBorders>
            <w:shd w:val="clear" w:color="auto" w:fill="auto"/>
            <w:vAlign w:val="center"/>
            <w:hideMark/>
          </w:tcPr>
          <w:p w14:paraId="5F37D69A"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2D089988"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76EC99A1" w14:textId="7568B942"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6DCEB8FC"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Domestic violence</w:t>
            </w:r>
          </w:p>
        </w:tc>
        <w:tc>
          <w:tcPr>
            <w:tcW w:w="2661" w:type="pct"/>
            <w:tcBorders>
              <w:top w:val="nil"/>
              <w:left w:val="nil"/>
              <w:bottom w:val="single" w:sz="4" w:space="0" w:color="auto"/>
              <w:right w:val="single" w:sz="4" w:space="0" w:color="auto"/>
            </w:tcBorders>
            <w:shd w:val="clear" w:color="auto" w:fill="auto"/>
            <w:vAlign w:val="center"/>
            <w:hideMark/>
          </w:tcPr>
          <w:p w14:paraId="2170F4FC"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leq_24_ever 'Parents argued or fought'.</w:t>
            </w:r>
          </w:p>
        </w:tc>
        <w:tc>
          <w:tcPr>
            <w:tcW w:w="651" w:type="pct"/>
            <w:tcBorders>
              <w:top w:val="nil"/>
              <w:left w:val="nil"/>
              <w:bottom w:val="single" w:sz="4" w:space="0" w:color="auto"/>
              <w:right w:val="single" w:sz="4" w:space="0" w:color="auto"/>
            </w:tcBorders>
            <w:shd w:val="clear" w:color="auto" w:fill="auto"/>
            <w:vAlign w:val="center"/>
            <w:hideMark/>
          </w:tcPr>
          <w:p w14:paraId="057322BE"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7E06DD83"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3DF6CD53" w14:textId="1CA81AE5"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402FB79A" w14:textId="4AF4B9DE"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Parents’</w:t>
            </w:r>
            <w:r w:rsidR="00A55B94" w:rsidRPr="00D8159F">
              <w:rPr>
                <w:rFonts w:ascii="Times New Roman" w:eastAsia="DengXian" w:hAnsi="Times New Roman" w:cs="Times New Roman"/>
                <w:color w:val="000000"/>
                <w:sz w:val="16"/>
                <w:szCs w:val="16"/>
              </w:rPr>
              <w:t xml:space="preserve"> alcohol abuse</w:t>
            </w:r>
          </w:p>
        </w:tc>
        <w:tc>
          <w:tcPr>
            <w:tcW w:w="2661" w:type="pct"/>
            <w:tcBorders>
              <w:top w:val="nil"/>
              <w:left w:val="nil"/>
              <w:bottom w:val="single" w:sz="4" w:space="0" w:color="auto"/>
              <w:right w:val="single" w:sz="4" w:space="0" w:color="auto"/>
            </w:tcBorders>
            <w:shd w:val="clear" w:color="auto" w:fill="auto"/>
            <w:vAlign w:val="center"/>
            <w:hideMark/>
          </w:tcPr>
          <w:p w14:paraId="75FD4CEB"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leq_39_ever 'Parent abused alcohol'.</w:t>
            </w:r>
          </w:p>
        </w:tc>
        <w:tc>
          <w:tcPr>
            <w:tcW w:w="651" w:type="pct"/>
            <w:tcBorders>
              <w:top w:val="nil"/>
              <w:left w:val="nil"/>
              <w:bottom w:val="single" w:sz="4" w:space="0" w:color="auto"/>
              <w:right w:val="single" w:sz="4" w:space="0" w:color="auto"/>
            </w:tcBorders>
            <w:shd w:val="clear" w:color="auto" w:fill="auto"/>
            <w:vAlign w:val="center"/>
            <w:hideMark/>
          </w:tcPr>
          <w:p w14:paraId="117CDBBF"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2322FDBE"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686CF475" w14:textId="6101A1A8"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36EB0EBC"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Harsh discipline</w:t>
            </w:r>
          </w:p>
        </w:tc>
        <w:tc>
          <w:tcPr>
            <w:tcW w:w="2661" w:type="pct"/>
            <w:tcBorders>
              <w:top w:val="nil"/>
              <w:left w:val="nil"/>
              <w:bottom w:val="single" w:sz="4" w:space="0" w:color="auto"/>
              <w:right w:val="single" w:sz="4" w:space="0" w:color="auto"/>
            </w:tcBorders>
            <w:shd w:val="clear" w:color="auto" w:fill="auto"/>
            <w:vAlign w:val="center"/>
            <w:hideMark/>
          </w:tcPr>
          <w:p w14:paraId="2A81D3B9"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p1flq15 'Physical punishment (Parent1)'. OR p1flq16 'Non-physical punishment (Parent1)': Punished in other ways (e.g. things he likes are taken away, grounded, time out)</w:t>
            </w:r>
          </w:p>
        </w:tc>
        <w:tc>
          <w:tcPr>
            <w:tcW w:w="651" w:type="pct"/>
            <w:tcBorders>
              <w:top w:val="nil"/>
              <w:left w:val="nil"/>
              <w:bottom w:val="single" w:sz="4" w:space="0" w:color="auto"/>
              <w:right w:val="single" w:sz="4" w:space="0" w:color="auto"/>
            </w:tcBorders>
            <w:shd w:val="clear" w:color="auto" w:fill="auto"/>
            <w:vAlign w:val="center"/>
            <w:hideMark/>
          </w:tcPr>
          <w:p w14:paraId="51A4321A"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p1flq15 &gt;=2 OR</w:t>
            </w:r>
            <w:r w:rsidRPr="00D8159F">
              <w:rPr>
                <w:rFonts w:ascii="Times New Roman" w:eastAsia="DengXian" w:hAnsi="Times New Roman" w:cs="Times New Roman"/>
                <w:color w:val="000000"/>
                <w:sz w:val="16"/>
                <w:szCs w:val="16"/>
              </w:rPr>
              <w:br/>
              <w:t>p1flq16 &gt;=2</w:t>
            </w:r>
          </w:p>
        </w:tc>
      </w:tr>
      <w:tr w:rsidR="00A55B94" w:rsidRPr="00D8159F" w14:paraId="17D50A8B"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106D23E3" w14:textId="6B8F8298"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46068857"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Scapegoating</w:t>
            </w:r>
          </w:p>
        </w:tc>
        <w:tc>
          <w:tcPr>
            <w:tcW w:w="2661" w:type="pct"/>
            <w:tcBorders>
              <w:top w:val="nil"/>
              <w:left w:val="nil"/>
              <w:bottom w:val="single" w:sz="4" w:space="0" w:color="auto"/>
              <w:right w:val="single" w:sz="4" w:space="0" w:color="auto"/>
            </w:tcBorders>
            <w:shd w:val="clear" w:color="auto" w:fill="auto"/>
            <w:vAlign w:val="center"/>
            <w:hideMark/>
          </w:tcPr>
          <w:p w14:paraId="12D6CE09"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p1flq19 'Gets blamed unfairly (Parent1)'</w:t>
            </w:r>
          </w:p>
        </w:tc>
        <w:tc>
          <w:tcPr>
            <w:tcW w:w="651" w:type="pct"/>
            <w:tcBorders>
              <w:top w:val="nil"/>
              <w:left w:val="nil"/>
              <w:bottom w:val="single" w:sz="4" w:space="0" w:color="auto"/>
              <w:right w:val="single" w:sz="4" w:space="0" w:color="auto"/>
            </w:tcBorders>
            <w:shd w:val="clear" w:color="auto" w:fill="auto"/>
            <w:vAlign w:val="center"/>
            <w:hideMark/>
          </w:tcPr>
          <w:p w14:paraId="55AAE30B"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p1flq19 &gt;=2</w:t>
            </w:r>
          </w:p>
        </w:tc>
      </w:tr>
      <w:tr w:rsidR="00A55B94" w:rsidRPr="00D8159F" w14:paraId="3FAC6BC4"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63023F66" w14:textId="416F2518"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68472224" w14:textId="60201ED0"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w:t>
            </w:r>
            <w:r w:rsidR="00A55B94" w:rsidRPr="00D8159F">
              <w:rPr>
                <w:rFonts w:ascii="Times New Roman" w:eastAsia="DengXian" w:hAnsi="Times New Roman" w:cs="Times New Roman"/>
                <w:color w:val="000000"/>
                <w:sz w:val="16"/>
                <w:szCs w:val="16"/>
              </w:rPr>
              <w:t>arents gambling</w:t>
            </w:r>
          </w:p>
        </w:tc>
        <w:tc>
          <w:tcPr>
            <w:tcW w:w="2661" w:type="pct"/>
            <w:tcBorders>
              <w:top w:val="nil"/>
              <w:left w:val="nil"/>
              <w:bottom w:val="single" w:sz="4" w:space="0" w:color="auto"/>
              <w:right w:val="single" w:sz="4" w:space="0" w:color="auto"/>
            </w:tcBorders>
            <w:shd w:val="clear" w:color="auto" w:fill="auto"/>
            <w:vAlign w:val="center"/>
            <w:hideMark/>
          </w:tcPr>
          <w:p w14:paraId="697F2F74"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p1fs16 'Family stresses: Gambling (Parent1)'</w:t>
            </w:r>
          </w:p>
        </w:tc>
        <w:tc>
          <w:tcPr>
            <w:tcW w:w="651" w:type="pct"/>
            <w:tcBorders>
              <w:top w:val="nil"/>
              <w:left w:val="nil"/>
              <w:bottom w:val="single" w:sz="4" w:space="0" w:color="auto"/>
              <w:right w:val="single" w:sz="4" w:space="0" w:color="auto"/>
            </w:tcBorders>
            <w:shd w:val="clear" w:color="auto" w:fill="auto"/>
            <w:vAlign w:val="center"/>
            <w:hideMark/>
          </w:tcPr>
          <w:p w14:paraId="4F4C5D84"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p1fs16 = 2</w:t>
            </w:r>
          </w:p>
        </w:tc>
      </w:tr>
      <w:tr w:rsidR="00A55B94" w:rsidRPr="00D8159F" w14:paraId="79F32813"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54AF1DBC" w14:textId="615D11AD"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5D14A5D6" w14:textId="19688437"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Parents’</w:t>
            </w:r>
            <w:r w:rsidR="00A55B94" w:rsidRPr="00D8159F">
              <w:rPr>
                <w:rFonts w:ascii="Times New Roman" w:eastAsia="DengXian" w:hAnsi="Times New Roman" w:cs="Times New Roman"/>
                <w:color w:val="000000"/>
                <w:sz w:val="16"/>
                <w:szCs w:val="16"/>
              </w:rPr>
              <w:t xml:space="preserve"> mental health</w:t>
            </w:r>
          </w:p>
        </w:tc>
        <w:tc>
          <w:tcPr>
            <w:tcW w:w="2661" w:type="pct"/>
            <w:tcBorders>
              <w:top w:val="nil"/>
              <w:left w:val="nil"/>
              <w:bottom w:val="single" w:sz="4" w:space="0" w:color="auto"/>
              <w:right w:val="single" w:sz="4" w:space="0" w:color="auto"/>
            </w:tcBorders>
            <w:shd w:val="clear" w:color="auto" w:fill="auto"/>
            <w:vAlign w:val="center"/>
            <w:hideMark/>
          </w:tcPr>
          <w:p w14:paraId="181A1B3A"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p1fs13 'Family stresses: Parents mental health (Parent1)'</w:t>
            </w:r>
          </w:p>
        </w:tc>
        <w:tc>
          <w:tcPr>
            <w:tcW w:w="651" w:type="pct"/>
            <w:tcBorders>
              <w:top w:val="nil"/>
              <w:left w:val="nil"/>
              <w:bottom w:val="single" w:sz="4" w:space="0" w:color="auto"/>
              <w:right w:val="single" w:sz="4" w:space="0" w:color="auto"/>
            </w:tcBorders>
            <w:shd w:val="clear" w:color="auto" w:fill="auto"/>
            <w:vAlign w:val="center"/>
            <w:hideMark/>
          </w:tcPr>
          <w:p w14:paraId="3C934CB9"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p1fs13 =2</w:t>
            </w:r>
          </w:p>
        </w:tc>
      </w:tr>
      <w:tr w:rsidR="00A55B94" w:rsidRPr="00D8159F" w14:paraId="30EED46E"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00555D10" w14:textId="50C78FB5"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65DFE189"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Poor marital relations</w:t>
            </w:r>
          </w:p>
        </w:tc>
        <w:tc>
          <w:tcPr>
            <w:tcW w:w="2661" w:type="pct"/>
            <w:tcBorders>
              <w:top w:val="nil"/>
              <w:left w:val="nil"/>
              <w:bottom w:val="single" w:sz="4" w:space="0" w:color="auto"/>
              <w:right w:val="single" w:sz="4" w:space="0" w:color="auto"/>
            </w:tcBorders>
            <w:shd w:val="clear" w:color="auto" w:fill="auto"/>
            <w:vAlign w:val="center"/>
            <w:hideMark/>
          </w:tcPr>
          <w:p w14:paraId="1523C675"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p1fs10 'Family stresses: Tension with partner (Parent1)' OR p1fs11 'Family stresses: Tension with ex-partner (Parent1)'.</w:t>
            </w:r>
          </w:p>
        </w:tc>
        <w:tc>
          <w:tcPr>
            <w:tcW w:w="651" w:type="pct"/>
            <w:tcBorders>
              <w:top w:val="nil"/>
              <w:left w:val="nil"/>
              <w:bottom w:val="single" w:sz="4" w:space="0" w:color="auto"/>
              <w:right w:val="single" w:sz="4" w:space="0" w:color="auto"/>
            </w:tcBorders>
            <w:shd w:val="clear" w:color="auto" w:fill="auto"/>
            <w:vAlign w:val="center"/>
            <w:hideMark/>
          </w:tcPr>
          <w:p w14:paraId="18813C31"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p1fs10 =2 OR</w:t>
            </w:r>
            <w:r w:rsidRPr="00D8159F">
              <w:rPr>
                <w:rFonts w:ascii="Times New Roman" w:eastAsia="DengXian" w:hAnsi="Times New Roman" w:cs="Times New Roman"/>
                <w:color w:val="000000"/>
                <w:sz w:val="16"/>
                <w:szCs w:val="16"/>
              </w:rPr>
              <w:br/>
              <w:t>p1fs11 =2</w:t>
            </w:r>
          </w:p>
        </w:tc>
      </w:tr>
      <w:tr w:rsidR="00A55B94" w:rsidRPr="00D8159F" w14:paraId="28DE3850"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55585561" w14:textId="14720CE9"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38D046C7"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Inadequate supervision</w:t>
            </w:r>
          </w:p>
        </w:tc>
        <w:tc>
          <w:tcPr>
            <w:tcW w:w="2661" w:type="pct"/>
            <w:tcBorders>
              <w:top w:val="nil"/>
              <w:left w:val="nil"/>
              <w:bottom w:val="single" w:sz="4" w:space="0" w:color="auto"/>
              <w:right w:val="single" w:sz="4" w:space="0" w:color="auto"/>
            </w:tcBorders>
            <w:shd w:val="clear" w:color="auto" w:fill="auto"/>
            <w:vAlign w:val="center"/>
            <w:hideMark/>
          </w:tcPr>
          <w:p w14:paraId="646FA8A4"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p1flq17 'Supervision (Parent1)'.An adult knows where he is, what he's doing, and who he's doing it with</w:t>
            </w:r>
          </w:p>
        </w:tc>
        <w:tc>
          <w:tcPr>
            <w:tcW w:w="651" w:type="pct"/>
            <w:tcBorders>
              <w:top w:val="nil"/>
              <w:left w:val="nil"/>
              <w:bottom w:val="single" w:sz="4" w:space="0" w:color="auto"/>
              <w:right w:val="single" w:sz="4" w:space="0" w:color="auto"/>
            </w:tcBorders>
            <w:shd w:val="clear" w:color="auto" w:fill="auto"/>
            <w:vAlign w:val="center"/>
            <w:hideMark/>
          </w:tcPr>
          <w:p w14:paraId="2AA5774B"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p1flq17 = 0</w:t>
            </w:r>
          </w:p>
        </w:tc>
      </w:tr>
      <w:tr w:rsidR="00A55B94" w:rsidRPr="00D8159F" w14:paraId="19130777" w14:textId="77777777" w:rsidTr="00A55B94">
        <w:trPr>
          <w:trHeight w:val="170"/>
        </w:trPr>
        <w:tc>
          <w:tcPr>
            <w:tcW w:w="844" w:type="pct"/>
            <w:vMerge/>
            <w:tcBorders>
              <w:left w:val="single" w:sz="4" w:space="0" w:color="auto"/>
              <w:bottom w:val="single" w:sz="4" w:space="0" w:color="auto"/>
              <w:right w:val="single" w:sz="4" w:space="0" w:color="auto"/>
            </w:tcBorders>
            <w:shd w:val="clear" w:color="auto" w:fill="auto"/>
            <w:vAlign w:val="center"/>
            <w:hideMark/>
          </w:tcPr>
          <w:p w14:paraId="70231426" w14:textId="4F42D579"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CC8F3C3"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Parental overinvolvement</w:t>
            </w:r>
          </w:p>
        </w:tc>
        <w:tc>
          <w:tcPr>
            <w:tcW w:w="2661" w:type="pct"/>
            <w:tcBorders>
              <w:top w:val="nil"/>
              <w:left w:val="nil"/>
              <w:bottom w:val="single" w:sz="4" w:space="0" w:color="auto"/>
              <w:right w:val="single" w:sz="4" w:space="0" w:color="auto"/>
            </w:tcBorders>
            <w:shd w:val="clear" w:color="auto" w:fill="auto"/>
            <w:vAlign w:val="center"/>
            <w:hideMark/>
          </w:tcPr>
          <w:p w14:paraId="667DA598"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p1flq17 'Supervision (Parent1)'.An adult knows where he is, what he's doing, and who he's doing it with</w:t>
            </w:r>
          </w:p>
        </w:tc>
        <w:tc>
          <w:tcPr>
            <w:tcW w:w="651" w:type="pct"/>
            <w:tcBorders>
              <w:top w:val="nil"/>
              <w:left w:val="nil"/>
              <w:bottom w:val="single" w:sz="4" w:space="0" w:color="auto"/>
              <w:right w:val="single" w:sz="4" w:space="0" w:color="auto"/>
            </w:tcBorders>
            <w:shd w:val="clear" w:color="auto" w:fill="auto"/>
            <w:vAlign w:val="center"/>
            <w:hideMark/>
          </w:tcPr>
          <w:p w14:paraId="7D469D72"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p1flq17 = 3</w:t>
            </w:r>
          </w:p>
        </w:tc>
      </w:tr>
      <w:tr w:rsidR="00A55B94" w:rsidRPr="00D8159F" w14:paraId="55E4BFB5" w14:textId="77777777" w:rsidTr="00A55B94">
        <w:trPr>
          <w:trHeight w:val="170"/>
        </w:trPr>
        <w:tc>
          <w:tcPr>
            <w:tcW w:w="844" w:type="pct"/>
            <w:vMerge w:val="restart"/>
            <w:tcBorders>
              <w:top w:val="nil"/>
              <w:left w:val="single" w:sz="4" w:space="0" w:color="auto"/>
              <w:right w:val="single" w:sz="4" w:space="0" w:color="auto"/>
            </w:tcBorders>
            <w:shd w:val="clear" w:color="auto" w:fill="auto"/>
            <w:vAlign w:val="center"/>
            <w:hideMark/>
          </w:tcPr>
          <w:p w14:paraId="100ECA2A" w14:textId="7B3D5336" w:rsidR="00A55B94" w:rsidRPr="00905A1A" w:rsidRDefault="00A55B94" w:rsidP="008F6BFB">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Accident (1+ indicators)</w:t>
            </w:r>
          </w:p>
          <w:p w14:paraId="0A122D09" w14:textId="7DCA6E65"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76566CB6"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Family accident or illness</w:t>
            </w:r>
          </w:p>
        </w:tc>
        <w:tc>
          <w:tcPr>
            <w:tcW w:w="2661" w:type="pct"/>
            <w:tcBorders>
              <w:top w:val="nil"/>
              <w:left w:val="nil"/>
              <w:bottom w:val="single" w:sz="4" w:space="0" w:color="auto"/>
              <w:right w:val="single" w:sz="4" w:space="0" w:color="auto"/>
            </w:tcBorders>
            <w:shd w:val="clear" w:color="auto" w:fill="auto"/>
            <w:vAlign w:val="center"/>
            <w:hideMark/>
          </w:tcPr>
          <w:p w14:paraId="3CDDEABF"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leq_02_ever 'Family accident or illness'.</w:t>
            </w:r>
          </w:p>
        </w:tc>
        <w:tc>
          <w:tcPr>
            <w:tcW w:w="651" w:type="pct"/>
            <w:tcBorders>
              <w:top w:val="nil"/>
              <w:left w:val="nil"/>
              <w:bottom w:val="single" w:sz="4" w:space="0" w:color="auto"/>
              <w:right w:val="single" w:sz="4" w:space="0" w:color="auto"/>
            </w:tcBorders>
            <w:shd w:val="clear" w:color="auto" w:fill="auto"/>
            <w:vAlign w:val="center"/>
            <w:hideMark/>
          </w:tcPr>
          <w:p w14:paraId="28837323"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7C233B77"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439B7339" w14:textId="30FA8B1A"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3DA01DD6"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Death in family</w:t>
            </w:r>
          </w:p>
        </w:tc>
        <w:tc>
          <w:tcPr>
            <w:tcW w:w="2661" w:type="pct"/>
            <w:tcBorders>
              <w:top w:val="nil"/>
              <w:left w:val="nil"/>
              <w:bottom w:val="single" w:sz="4" w:space="0" w:color="auto"/>
              <w:right w:val="single" w:sz="4" w:space="0" w:color="auto"/>
            </w:tcBorders>
            <w:shd w:val="clear" w:color="auto" w:fill="auto"/>
            <w:vAlign w:val="center"/>
            <w:hideMark/>
          </w:tcPr>
          <w:p w14:paraId="5DDB67CE"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leq_08_ever 'Death in family'.</w:t>
            </w:r>
          </w:p>
        </w:tc>
        <w:tc>
          <w:tcPr>
            <w:tcW w:w="651" w:type="pct"/>
            <w:tcBorders>
              <w:top w:val="nil"/>
              <w:left w:val="nil"/>
              <w:bottom w:val="single" w:sz="4" w:space="0" w:color="auto"/>
              <w:right w:val="single" w:sz="4" w:space="0" w:color="auto"/>
            </w:tcBorders>
            <w:shd w:val="clear" w:color="auto" w:fill="auto"/>
            <w:vAlign w:val="center"/>
            <w:hideMark/>
          </w:tcPr>
          <w:p w14:paraId="452A203A"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200392C9" w14:textId="77777777" w:rsidTr="00A55B94">
        <w:trPr>
          <w:trHeight w:val="170"/>
        </w:trPr>
        <w:tc>
          <w:tcPr>
            <w:tcW w:w="844" w:type="pct"/>
            <w:vMerge/>
            <w:tcBorders>
              <w:left w:val="single" w:sz="4" w:space="0" w:color="auto"/>
              <w:bottom w:val="single" w:sz="4" w:space="0" w:color="auto"/>
              <w:right w:val="single" w:sz="4" w:space="0" w:color="auto"/>
            </w:tcBorders>
            <w:shd w:val="clear" w:color="auto" w:fill="auto"/>
            <w:vAlign w:val="center"/>
            <w:hideMark/>
          </w:tcPr>
          <w:p w14:paraId="6EAD41BC" w14:textId="46D446B6"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7BFACBB"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Serious accident or illness</w:t>
            </w:r>
          </w:p>
        </w:tc>
        <w:tc>
          <w:tcPr>
            <w:tcW w:w="2661" w:type="pct"/>
            <w:tcBorders>
              <w:top w:val="nil"/>
              <w:left w:val="nil"/>
              <w:bottom w:val="single" w:sz="4" w:space="0" w:color="auto"/>
              <w:right w:val="single" w:sz="4" w:space="0" w:color="auto"/>
            </w:tcBorders>
            <w:shd w:val="clear" w:color="auto" w:fill="auto"/>
            <w:vAlign w:val="center"/>
            <w:hideMark/>
          </w:tcPr>
          <w:p w14:paraId="70114C3A"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leq_37_ever 'Serious accident or illness'.</w:t>
            </w:r>
          </w:p>
        </w:tc>
        <w:tc>
          <w:tcPr>
            <w:tcW w:w="651" w:type="pct"/>
            <w:tcBorders>
              <w:top w:val="nil"/>
              <w:left w:val="nil"/>
              <w:bottom w:val="single" w:sz="4" w:space="0" w:color="auto"/>
              <w:right w:val="single" w:sz="4" w:space="0" w:color="auto"/>
            </w:tcBorders>
            <w:shd w:val="clear" w:color="auto" w:fill="auto"/>
            <w:vAlign w:val="center"/>
            <w:hideMark/>
          </w:tcPr>
          <w:p w14:paraId="62A64720"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0C7C7A9D" w14:textId="77777777" w:rsidTr="00A55B94">
        <w:trPr>
          <w:trHeight w:val="170"/>
        </w:trPr>
        <w:tc>
          <w:tcPr>
            <w:tcW w:w="844" w:type="pct"/>
            <w:vMerge w:val="restart"/>
            <w:tcBorders>
              <w:top w:val="nil"/>
              <w:left w:val="single" w:sz="4" w:space="0" w:color="auto"/>
              <w:right w:val="single" w:sz="4" w:space="0" w:color="auto"/>
            </w:tcBorders>
            <w:shd w:val="clear" w:color="auto" w:fill="auto"/>
            <w:vAlign w:val="center"/>
            <w:hideMark/>
          </w:tcPr>
          <w:p w14:paraId="7DAE3844" w14:textId="3DA42957" w:rsidR="00A55B94" w:rsidRPr="00905A1A" w:rsidRDefault="00A55B94" w:rsidP="008F6BFB">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Unstable family structure (2+ indicators)</w:t>
            </w:r>
          </w:p>
          <w:p w14:paraId="4422DBAC" w14:textId="6712A5CB"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852273C"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Parents divorced'</w:t>
            </w:r>
          </w:p>
        </w:tc>
        <w:tc>
          <w:tcPr>
            <w:tcW w:w="2661" w:type="pct"/>
            <w:tcBorders>
              <w:top w:val="nil"/>
              <w:left w:val="nil"/>
              <w:bottom w:val="single" w:sz="4" w:space="0" w:color="auto"/>
              <w:right w:val="single" w:sz="4" w:space="0" w:color="auto"/>
            </w:tcBorders>
            <w:shd w:val="clear" w:color="auto" w:fill="auto"/>
            <w:vAlign w:val="center"/>
            <w:hideMark/>
          </w:tcPr>
          <w:p w14:paraId="73844FD9"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leq_01_ever 'Parents divorced'</w:t>
            </w:r>
          </w:p>
        </w:tc>
        <w:tc>
          <w:tcPr>
            <w:tcW w:w="651" w:type="pct"/>
            <w:tcBorders>
              <w:top w:val="nil"/>
              <w:left w:val="nil"/>
              <w:bottom w:val="single" w:sz="4" w:space="0" w:color="auto"/>
              <w:right w:val="single" w:sz="4" w:space="0" w:color="auto"/>
            </w:tcBorders>
            <w:shd w:val="clear" w:color="auto" w:fill="auto"/>
            <w:vAlign w:val="center"/>
            <w:hideMark/>
          </w:tcPr>
          <w:p w14:paraId="35F82A53"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2DE2F038"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1E787EF4" w14:textId="70B10727"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FAB06AC"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Parent remarried</w:t>
            </w:r>
          </w:p>
        </w:tc>
        <w:tc>
          <w:tcPr>
            <w:tcW w:w="2661" w:type="pct"/>
            <w:tcBorders>
              <w:top w:val="nil"/>
              <w:left w:val="nil"/>
              <w:bottom w:val="single" w:sz="4" w:space="0" w:color="auto"/>
              <w:right w:val="single" w:sz="4" w:space="0" w:color="auto"/>
            </w:tcBorders>
            <w:shd w:val="clear" w:color="auto" w:fill="auto"/>
            <w:vAlign w:val="center"/>
            <w:hideMark/>
          </w:tcPr>
          <w:p w14:paraId="3B529D75"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leq_34_ever 'Parent remarried'.</w:t>
            </w:r>
          </w:p>
        </w:tc>
        <w:tc>
          <w:tcPr>
            <w:tcW w:w="651" w:type="pct"/>
            <w:tcBorders>
              <w:top w:val="nil"/>
              <w:left w:val="nil"/>
              <w:bottom w:val="single" w:sz="4" w:space="0" w:color="auto"/>
              <w:right w:val="single" w:sz="4" w:space="0" w:color="auto"/>
            </w:tcBorders>
            <w:shd w:val="clear" w:color="auto" w:fill="auto"/>
            <w:vAlign w:val="center"/>
            <w:hideMark/>
          </w:tcPr>
          <w:p w14:paraId="6B6F74DB"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1</w:t>
            </w:r>
          </w:p>
        </w:tc>
      </w:tr>
      <w:tr w:rsidR="00A55B94" w:rsidRPr="00D8159F" w14:paraId="55612FC4"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76265527" w14:textId="7C3B8445"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379DBDF1"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Single parent family</w:t>
            </w:r>
          </w:p>
        </w:tc>
        <w:tc>
          <w:tcPr>
            <w:tcW w:w="2661" w:type="pct"/>
            <w:tcBorders>
              <w:top w:val="nil"/>
              <w:left w:val="nil"/>
              <w:bottom w:val="single" w:sz="4" w:space="0" w:color="auto"/>
              <w:right w:val="single" w:sz="4" w:space="0" w:color="auto"/>
            </w:tcBorders>
            <w:shd w:val="clear" w:color="auto" w:fill="auto"/>
            <w:vAlign w:val="center"/>
            <w:hideMark/>
          </w:tcPr>
          <w:p w14:paraId="622E76CB"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p1parsit1 living with parents (1,2,3) means single family.</w:t>
            </w:r>
          </w:p>
        </w:tc>
        <w:tc>
          <w:tcPr>
            <w:tcW w:w="651" w:type="pct"/>
            <w:tcBorders>
              <w:top w:val="nil"/>
              <w:left w:val="nil"/>
              <w:bottom w:val="single" w:sz="4" w:space="0" w:color="auto"/>
              <w:right w:val="single" w:sz="4" w:space="0" w:color="auto"/>
            </w:tcBorders>
            <w:shd w:val="clear" w:color="auto" w:fill="auto"/>
            <w:vAlign w:val="center"/>
            <w:hideMark/>
          </w:tcPr>
          <w:p w14:paraId="2B902ED3"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p1parsit1 &lt;= 3</w:t>
            </w:r>
          </w:p>
        </w:tc>
      </w:tr>
      <w:tr w:rsidR="00A55B94" w:rsidRPr="00D8159F" w14:paraId="33EDB52D"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0C724740" w14:textId="33BB968D"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17241BF3"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Stepparent in household</w:t>
            </w:r>
          </w:p>
        </w:tc>
        <w:tc>
          <w:tcPr>
            <w:tcW w:w="2661" w:type="pct"/>
            <w:tcBorders>
              <w:top w:val="nil"/>
              <w:left w:val="nil"/>
              <w:bottom w:val="single" w:sz="4" w:space="0" w:color="auto"/>
              <w:right w:val="single" w:sz="4" w:space="0" w:color="auto"/>
            </w:tcBorders>
            <w:shd w:val="clear" w:color="auto" w:fill="auto"/>
            <w:vAlign w:val="center"/>
            <w:hideMark/>
          </w:tcPr>
          <w:p w14:paraId="3DCE42D7"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p1parsit2c, p1parsit2g, p1parsit3c, p1parsit3g, 1 among these</w:t>
            </w:r>
          </w:p>
        </w:tc>
        <w:tc>
          <w:tcPr>
            <w:tcW w:w="651" w:type="pct"/>
            <w:tcBorders>
              <w:top w:val="nil"/>
              <w:left w:val="nil"/>
              <w:bottom w:val="single" w:sz="4" w:space="0" w:color="auto"/>
              <w:right w:val="single" w:sz="4" w:space="0" w:color="auto"/>
            </w:tcBorders>
            <w:shd w:val="clear" w:color="auto" w:fill="auto"/>
            <w:vAlign w:val="center"/>
            <w:hideMark/>
          </w:tcPr>
          <w:p w14:paraId="2CE6F910"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p1parsit2c OR p1parsit2g OR p1parsit3c OR p1parsit3g = 1</w:t>
            </w:r>
          </w:p>
        </w:tc>
      </w:tr>
      <w:tr w:rsidR="00A55B94" w:rsidRPr="00D8159F" w14:paraId="2D259DA3" w14:textId="77777777" w:rsidTr="00A55B94">
        <w:trPr>
          <w:trHeight w:val="170"/>
        </w:trPr>
        <w:tc>
          <w:tcPr>
            <w:tcW w:w="844" w:type="pct"/>
            <w:vMerge/>
            <w:tcBorders>
              <w:left w:val="single" w:sz="4" w:space="0" w:color="auto"/>
              <w:bottom w:val="single" w:sz="4" w:space="0" w:color="auto"/>
              <w:right w:val="single" w:sz="4" w:space="0" w:color="auto"/>
            </w:tcBorders>
            <w:shd w:val="clear" w:color="auto" w:fill="auto"/>
            <w:vAlign w:val="center"/>
            <w:hideMark/>
          </w:tcPr>
          <w:p w14:paraId="414C5B6F" w14:textId="060F3433"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295C943B" w14:textId="27765A7F"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L</w:t>
            </w:r>
            <w:r w:rsidR="00A55B94" w:rsidRPr="00D8159F">
              <w:rPr>
                <w:rFonts w:ascii="Times New Roman" w:eastAsia="DengXian" w:hAnsi="Times New Roman" w:cs="Times New Roman"/>
                <w:color w:val="000000"/>
                <w:sz w:val="16"/>
                <w:szCs w:val="16"/>
              </w:rPr>
              <w:t>iving without parents</w:t>
            </w:r>
          </w:p>
        </w:tc>
        <w:tc>
          <w:tcPr>
            <w:tcW w:w="2661" w:type="pct"/>
            <w:tcBorders>
              <w:top w:val="nil"/>
              <w:left w:val="nil"/>
              <w:bottom w:val="single" w:sz="4" w:space="0" w:color="auto"/>
              <w:right w:val="single" w:sz="4" w:space="0" w:color="auto"/>
            </w:tcBorders>
            <w:shd w:val="clear" w:color="auto" w:fill="auto"/>
            <w:vAlign w:val="center"/>
            <w:hideMark/>
          </w:tcPr>
          <w:p w14:paraId="67D9DF9E"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p1parsit1 living with parents (4) other arrangment</w:t>
            </w:r>
          </w:p>
        </w:tc>
        <w:tc>
          <w:tcPr>
            <w:tcW w:w="651" w:type="pct"/>
            <w:tcBorders>
              <w:top w:val="nil"/>
              <w:left w:val="nil"/>
              <w:bottom w:val="single" w:sz="4" w:space="0" w:color="auto"/>
              <w:right w:val="single" w:sz="4" w:space="0" w:color="auto"/>
            </w:tcBorders>
            <w:shd w:val="clear" w:color="auto" w:fill="auto"/>
            <w:vAlign w:val="center"/>
            <w:hideMark/>
          </w:tcPr>
          <w:p w14:paraId="2C64ABF5"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p1parsit1 = 4</w:t>
            </w:r>
          </w:p>
        </w:tc>
      </w:tr>
      <w:tr w:rsidR="00A55B94" w:rsidRPr="00D8159F" w14:paraId="59E64ECF" w14:textId="77777777" w:rsidTr="00A55B94">
        <w:trPr>
          <w:trHeight w:val="170"/>
        </w:trPr>
        <w:tc>
          <w:tcPr>
            <w:tcW w:w="844" w:type="pct"/>
            <w:vMerge w:val="restart"/>
            <w:tcBorders>
              <w:top w:val="nil"/>
              <w:left w:val="single" w:sz="4" w:space="0" w:color="auto"/>
              <w:right w:val="single" w:sz="4" w:space="0" w:color="auto"/>
            </w:tcBorders>
            <w:shd w:val="clear" w:color="auto" w:fill="auto"/>
            <w:vAlign w:val="center"/>
            <w:hideMark/>
          </w:tcPr>
          <w:p w14:paraId="76DDC1F0" w14:textId="05A6562F" w:rsidR="00A55B94" w:rsidRPr="00905A1A" w:rsidRDefault="00A55B94" w:rsidP="00905A1A">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Child maltreatment (1+ indicators)</w:t>
            </w:r>
          </w:p>
          <w:p w14:paraId="171D4292" w14:textId="14B76B01"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588F9209" w14:textId="2E8C890B"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w:t>
            </w:r>
            <w:r w:rsidR="00A55B94" w:rsidRPr="00D8159F">
              <w:rPr>
                <w:rFonts w:ascii="Times New Roman" w:eastAsia="DengXian" w:hAnsi="Times New Roman" w:cs="Times New Roman"/>
                <w:color w:val="000000"/>
                <w:sz w:val="16"/>
                <w:szCs w:val="16"/>
              </w:rPr>
              <w:t xml:space="preserve">hysical abuse </w:t>
            </w:r>
          </w:p>
        </w:tc>
        <w:tc>
          <w:tcPr>
            <w:tcW w:w="2661" w:type="pct"/>
            <w:tcBorders>
              <w:top w:val="nil"/>
              <w:left w:val="nil"/>
              <w:bottom w:val="single" w:sz="4" w:space="0" w:color="auto"/>
              <w:right w:val="single" w:sz="4" w:space="0" w:color="auto"/>
            </w:tcBorders>
            <w:shd w:val="clear" w:color="auto" w:fill="auto"/>
            <w:vAlign w:val="center"/>
            <w:hideMark/>
          </w:tcPr>
          <w:p w14:paraId="022C5761" w14:textId="45FB9072" w:rsidR="00A55B94" w:rsidRPr="0017169F" w:rsidRDefault="00A55B94" w:rsidP="00683623">
            <w:pPr>
              <w:rPr>
                <w:rFonts w:ascii="Times New Roman" w:eastAsia="DengXian" w:hAnsi="Times New Roman" w:cs="Times New Roman"/>
                <w:sz w:val="16"/>
                <w:szCs w:val="16"/>
              </w:rPr>
            </w:pPr>
            <w:r w:rsidRPr="0017169F">
              <w:rPr>
                <w:rFonts w:ascii="Times New Roman" w:eastAsia="DengXian" w:hAnsi="Times New Roman" w:cs="Times New Roman"/>
                <w:sz w:val="16"/>
                <w:szCs w:val="16"/>
              </w:rPr>
              <w:t>CTQ_9, CTQ_11, CTQ_12, CTQ_15, CTQ_17</w:t>
            </w:r>
          </w:p>
        </w:tc>
        <w:tc>
          <w:tcPr>
            <w:tcW w:w="651" w:type="pct"/>
            <w:tcBorders>
              <w:top w:val="nil"/>
              <w:left w:val="nil"/>
              <w:bottom w:val="single" w:sz="4" w:space="0" w:color="auto"/>
              <w:right w:val="single" w:sz="4" w:space="0" w:color="auto"/>
            </w:tcBorders>
            <w:shd w:val="clear" w:color="auto" w:fill="auto"/>
            <w:vAlign w:val="center"/>
            <w:hideMark/>
          </w:tcPr>
          <w:p w14:paraId="7A20DDB4"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&gt;=10</w:t>
            </w:r>
          </w:p>
        </w:tc>
      </w:tr>
      <w:tr w:rsidR="00A55B94" w:rsidRPr="00D8159F" w14:paraId="2AD55BA3"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736A34BC" w14:textId="4FA33571"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4C7612D2" w14:textId="19941C42"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w:t>
            </w:r>
            <w:r w:rsidR="00A55B94" w:rsidRPr="00D8159F">
              <w:rPr>
                <w:rFonts w:ascii="Times New Roman" w:eastAsia="DengXian" w:hAnsi="Times New Roman" w:cs="Times New Roman"/>
                <w:color w:val="000000"/>
                <w:sz w:val="16"/>
                <w:szCs w:val="16"/>
              </w:rPr>
              <w:t>hysical neglect</w:t>
            </w:r>
          </w:p>
        </w:tc>
        <w:tc>
          <w:tcPr>
            <w:tcW w:w="2661" w:type="pct"/>
            <w:tcBorders>
              <w:top w:val="nil"/>
              <w:left w:val="nil"/>
              <w:bottom w:val="single" w:sz="4" w:space="0" w:color="auto"/>
              <w:right w:val="single" w:sz="4" w:space="0" w:color="auto"/>
            </w:tcBorders>
            <w:shd w:val="clear" w:color="auto" w:fill="auto"/>
            <w:vAlign w:val="center"/>
            <w:hideMark/>
          </w:tcPr>
          <w:p w14:paraId="32BCD3FC" w14:textId="1C05F812" w:rsidR="00A55B94" w:rsidRPr="0017169F" w:rsidRDefault="00A55B94" w:rsidP="00683623">
            <w:pPr>
              <w:rPr>
                <w:rFonts w:ascii="Times New Roman" w:eastAsia="DengXian" w:hAnsi="Times New Roman" w:cs="Times New Roman"/>
                <w:sz w:val="16"/>
                <w:szCs w:val="16"/>
              </w:rPr>
            </w:pPr>
            <w:r w:rsidRPr="0017169F">
              <w:rPr>
                <w:rFonts w:ascii="Times New Roman" w:eastAsia="DengXian" w:hAnsi="Times New Roman" w:cs="Times New Roman"/>
                <w:sz w:val="16"/>
                <w:szCs w:val="16"/>
              </w:rPr>
              <w:t>CTQ_1, CTQ_2</w:t>
            </w:r>
            <w:r w:rsidR="003B2EFE" w:rsidRPr="0017169F">
              <w:rPr>
                <w:rFonts w:ascii="Times New Roman" w:eastAsia="DengXian" w:hAnsi="Times New Roman" w:cs="Times New Roman"/>
                <w:sz w:val="16"/>
                <w:szCs w:val="16"/>
              </w:rPr>
              <w:t xml:space="preserve"> (R)</w:t>
            </w:r>
            <w:r w:rsidRPr="0017169F">
              <w:rPr>
                <w:rFonts w:ascii="Times New Roman" w:eastAsia="DengXian" w:hAnsi="Times New Roman" w:cs="Times New Roman"/>
                <w:sz w:val="16"/>
                <w:szCs w:val="16"/>
              </w:rPr>
              <w:t>, CTQ_4, CTQ_6, CTQ_26</w:t>
            </w:r>
            <w:r w:rsidR="003B2EFE" w:rsidRPr="0017169F">
              <w:rPr>
                <w:rFonts w:ascii="Times New Roman" w:eastAsia="DengXian" w:hAnsi="Times New Roman" w:cs="Times New Roman"/>
                <w:sz w:val="16"/>
                <w:szCs w:val="16"/>
              </w:rPr>
              <w:t xml:space="preserve"> (R)</w:t>
            </w:r>
          </w:p>
        </w:tc>
        <w:tc>
          <w:tcPr>
            <w:tcW w:w="651" w:type="pct"/>
            <w:tcBorders>
              <w:top w:val="nil"/>
              <w:left w:val="nil"/>
              <w:bottom w:val="single" w:sz="4" w:space="0" w:color="auto"/>
              <w:right w:val="single" w:sz="4" w:space="0" w:color="auto"/>
            </w:tcBorders>
            <w:shd w:val="clear" w:color="auto" w:fill="auto"/>
            <w:vAlign w:val="center"/>
            <w:hideMark/>
          </w:tcPr>
          <w:p w14:paraId="111D4464"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&gt;=10</w:t>
            </w:r>
          </w:p>
        </w:tc>
      </w:tr>
      <w:tr w:rsidR="00A55B94" w:rsidRPr="00D8159F" w14:paraId="55F15687"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5629559A" w14:textId="7F35F3C3"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AC5E98A" w14:textId="201D3A85"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S</w:t>
            </w:r>
            <w:r w:rsidR="00A55B94" w:rsidRPr="00D8159F">
              <w:rPr>
                <w:rFonts w:ascii="Times New Roman" w:eastAsia="DengXian" w:hAnsi="Times New Roman" w:cs="Times New Roman"/>
                <w:color w:val="000000"/>
                <w:sz w:val="16"/>
                <w:szCs w:val="16"/>
              </w:rPr>
              <w:t>ex abuse</w:t>
            </w:r>
          </w:p>
        </w:tc>
        <w:tc>
          <w:tcPr>
            <w:tcW w:w="2661" w:type="pct"/>
            <w:tcBorders>
              <w:top w:val="nil"/>
              <w:left w:val="nil"/>
              <w:bottom w:val="single" w:sz="4" w:space="0" w:color="auto"/>
              <w:right w:val="single" w:sz="4" w:space="0" w:color="auto"/>
            </w:tcBorders>
            <w:shd w:val="clear" w:color="auto" w:fill="auto"/>
            <w:vAlign w:val="center"/>
            <w:hideMark/>
          </w:tcPr>
          <w:p w14:paraId="51F6F8A8" w14:textId="7095B059" w:rsidR="00A55B94" w:rsidRPr="0017169F" w:rsidRDefault="00A55B94" w:rsidP="00683623">
            <w:pPr>
              <w:rPr>
                <w:rFonts w:ascii="Times New Roman" w:eastAsia="DengXian" w:hAnsi="Times New Roman" w:cs="Times New Roman"/>
                <w:sz w:val="16"/>
                <w:szCs w:val="16"/>
              </w:rPr>
            </w:pPr>
            <w:r w:rsidRPr="0017169F">
              <w:rPr>
                <w:rFonts w:ascii="Times New Roman" w:eastAsia="DengXian" w:hAnsi="Times New Roman" w:cs="Times New Roman"/>
                <w:sz w:val="16"/>
                <w:szCs w:val="16"/>
              </w:rPr>
              <w:t>CTQ_20, CTQ_21, CTQ_23, CTQ_24, CTQ_27</w:t>
            </w:r>
          </w:p>
        </w:tc>
        <w:tc>
          <w:tcPr>
            <w:tcW w:w="651" w:type="pct"/>
            <w:tcBorders>
              <w:top w:val="nil"/>
              <w:left w:val="nil"/>
              <w:bottom w:val="single" w:sz="4" w:space="0" w:color="auto"/>
              <w:right w:val="single" w:sz="4" w:space="0" w:color="auto"/>
            </w:tcBorders>
            <w:shd w:val="clear" w:color="auto" w:fill="auto"/>
            <w:vAlign w:val="center"/>
            <w:hideMark/>
          </w:tcPr>
          <w:p w14:paraId="0AAE25EB"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&gt;=8</w:t>
            </w:r>
          </w:p>
        </w:tc>
      </w:tr>
      <w:tr w:rsidR="00A55B94" w:rsidRPr="00D8159F" w14:paraId="2C010579"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26914EB0" w14:textId="4D294EFE"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2F848104" w14:textId="614B266A"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E</w:t>
            </w:r>
            <w:r w:rsidR="00A55B94" w:rsidRPr="00D8159F">
              <w:rPr>
                <w:rFonts w:ascii="Times New Roman" w:eastAsia="DengXian" w:hAnsi="Times New Roman" w:cs="Times New Roman"/>
                <w:color w:val="000000"/>
                <w:sz w:val="16"/>
                <w:szCs w:val="16"/>
              </w:rPr>
              <w:t>motional abuse</w:t>
            </w:r>
          </w:p>
        </w:tc>
        <w:tc>
          <w:tcPr>
            <w:tcW w:w="2661" w:type="pct"/>
            <w:tcBorders>
              <w:top w:val="nil"/>
              <w:left w:val="nil"/>
              <w:bottom w:val="single" w:sz="4" w:space="0" w:color="auto"/>
              <w:right w:val="single" w:sz="4" w:space="0" w:color="auto"/>
            </w:tcBorders>
            <w:shd w:val="clear" w:color="auto" w:fill="auto"/>
            <w:vAlign w:val="center"/>
            <w:hideMark/>
          </w:tcPr>
          <w:p w14:paraId="4F58DEA9" w14:textId="759D46DE" w:rsidR="00A55B94" w:rsidRPr="0017169F" w:rsidRDefault="00A55B94" w:rsidP="00683623">
            <w:pPr>
              <w:rPr>
                <w:rFonts w:ascii="Times New Roman" w:eastAsia="DengXian" w:hAnsi="Times New Roman" w:cs="Times New Roman"/>
                <w:sz w:val="16"/>
                <w:szCs w:val="16"/>
              </w:rPr>
            </w:pPr>
            <w:r w:rsidRPr="0017169F">
              <w:rPr>
                <w:rFonts w:ascii="Times New Roman" w:eastAsia="DengXian" w:hAnsi="Times New Roman" w:cs="Times New Roman"/>
                <w:sz w:val="16"/>
                <w:szCs w:val="16"/>
              </w:rPr>
              <w:t>CTQ_3, CTQ_8, CTQ_14, CTQ_18, CTQ_25</w:t>
            </w:r>
          </w:p>
        </w:tc>
        <w:tc>
          <w:tcPr>
            <w:tcW w:w="651" w:type="pct"/>
            <w:tcBorders>
              <w:top w:val="nil"/>
              <w:left w:val="nil"/>
              <w:bottom w:val="single" w:sz="4" w:space="0" w:color="auto"/>
              <w:right w:val="single" w:sz="4" w:space="0" w:color="auto"/>
            </w:tcBorders>
            <w:shd w:val="clear" w:color="auto" w:fill="auto"/>
            <w:vAlign w:val="center"/>
            <w:hideMark/>
          </w:tcPr>
          <w:p w14:paraId="1F62CA8B"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&gt;=13</w:t>
            </w:r>
          </w:p>
        </w:tc>
      </w:tr>
      <w:tr w:rsidR="00A55B94" w:rsidRPr="00D8159F" w14:paraId="2320AA53" w14:textId="77777777" w:rsidTr="00A55B94">
        <w:trPr>
          <w:trHeight w:val="170"/>
        </w:trPr>
        <w:tc>
          <w:tcPr>
            <w:tcW w:w="844" w:type="pct"/>
            <w:vMerge/>
            <w:tcBorders>
              <w:left w:val="single" w:sz="4" w:space="0" w:color="auto"/>
              <w:bottom w:val="single" w:sz="4" w:space="0" w:color="auto"/>
              <w:right w:val="single" w:sz="4" w:space="0" w:color="auto"/>
            </w:tcBorders>
            <w:shd w:val="clear" w:color="auto" w:fill="auto"/>
            <w:vAlign w:val="center"/>
            <w:hideMark/>
          </w:tcPr>
          <w:p w14:paraId="3E3BB7AB" w14:textId="72D45C2A"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1401E441" w14:textId="71E3059B"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E</w:t>
            </w:r>
            <w:r w:rsidR="00A55B94" w:rsidRPr="00D8159F">
              <w:rPr>
                <w:rFonts w:ascii="Times New Roman" w:eastAsia="DengXian" w:hAnsi="Times New Roman" w:cs="Times New Roman"/>
                <w:color w:val="000000"/>
                <w:sz w:val="16"/>
                <w:szCs w:val="16"/>
              </w:rPr>
              <w:t>motional neglect</w:t>
            </w:r>
          </w:p>
        </w:tc>
        <w:tc>
          <w:tcPr>
            <w:tcW w:w="2661" w:type="pct"/>
            <w:tcBorders>
              <w:top w:val="nil"/>
              <w:left w:val="nil"/>
              <w:bottom w:val="single" w:sz="4" w:space="0" w:color="auto"/>
              <w:right w:val="single" w:sz="4" w:space="0" w:color="auto"/>
            </w:tcBorders>
            <w:shd w:val="clear" w:color="auto" w:fill="auto"/>
            <w:vAlign w:val="center"/>
            <w:hideMark/>
          </w:tcPr>
          <w:p w14:paraId="7F6B4267" w14:textId="185BCC91" w:rsidR="00A55B94" w:rsidRPr="0017169F" w:rsidRDefault="00A55B94" w:rsidP="00683623">
            <w:pPr>
              <w:rPr>
                <w:rFonts w:ascii="Times New Roman" w:eastAsia="DengXian" w:hAnsi="Times New Roman" w:cs="Times New Roman"/>
                <w:sz w:val="16"/>
                <w:szCs w:val="16"/>
              </w:rPr>
            </w:pPr>
            <w:r w:rsidRPr="0017169F">
              <w:rPr>
                <w:rFonts w:ascii="Times New Roman" w:eastAsia="DengXian" w:hAnsi="Times New Roman" w:cs="Times New Roman"/>
                <w:sz w:val="16"/>
                <w:szCs w:val="16"/>
              </w:rPr>
              <w:t>CTQ_5</w:t>
            </w:r>
            <w:r w:rsidR="003B2EFE" w:rsidRPr="0017169F">
              <w:rPr>
                <w:rFonts w:ascii="Times New Roman" w:eastAsia="DengXian" w:hAnsi="Times New Roman" w:cs="Times New Roman"/>
                <w:sz w:val="16"/>
                <w:szCs w:val="16"/>
              </w:rPr>
              <w:t xml:space="preserve"> (R)</w:t>
            </w:r>
            <w:r w:rsidRPr="0017169F">
              <w:rPr>
                <w:rFonts w:ascii="Times New Roman" w:eastAsia="DengXian" w:hAnsi="Times New Roman" w:cs="Times New Roman"/>
                <w:sz w:val="16"/>
                <w:szCs w:val="16"/>
              </w:rPr>
              <w:t>, CTQ_7</w:t>
            </w:r>
            <w:r w:rsidR="003B2EFE" w:rsidRPr="0017169F">
              <w:rPr>
                <w:rFonts w:ascii="Times New Roman" w:eastAsia="DengXian" w:hAnsi="Times New Roman" w:cs="Times New Roman"/>
                <w:sz w:val="16"/>
                <w:szCs w:val="16"/>
              </w:rPr>
              <w:t xml:space="preserve"> (R)</w:t>
            </w:r>
            <w:r w:rsidRPr="0017169F">
              <w:rPr>
                <w:rFonts w:ascii="Times New Roman" w:eastAsia="DengXian" w:hAnsi="Times New Roman" w:cs="Times New Roman"/>
                <w:sz w:val="16"/>
                <w:szCs w:val="16"/>
              </w:rPr>
              <w:t>, CTQ_13</w:t>
            </w:r>
            <w:r w:rsidR="003B2EFE" w:rsidRPr="0017169F">
              <w:rPr>
                <w:rFonts w:ascii="Times New Roman" w:eastAsia="DengXian" w:hAnsi="Times New Roman" w:cs="Times New Roman"/>
                <w:sz w:val="16"/>
                <w:szCs w:val="16"/>
              </w:rPr>
              <w:t xml:space="preserve"> (R)</w:t>
            </w:r>
            <w:r w:rsidRPr="0017169F">
              <w:rPr>
                <w:rFonts w:ascii="Times New Roman" w:eastAsia="DengXian" w:hAnsi="Times New Roman" w:cs="Times New Roman"/>
                <w:sz w:val="16"/>
                <w:szCs w:val="16"/>
              </w:rPr>
              <w:t>, CTQ_19</w:t>
            </w:r>
            <w:r w:rsidR="003B2EFE" w:rsidRPr="0017169F">
              <w:rPr>
                <w:rFonts w:ascii="Times New Roman" w:eastAsia="DengXian" w:hAnsi="Times New Roman" w:cs="Times New Roman"/>
                <w:sz w:val="16"/>
                <w:szCs w:val="16"/>
              </w:rPr>
              <w:t xml:space="preserve"> (R)</w:t>
            </w:r>
            <w:r w:rsidRPr="0017169F">
              <w:rPr>
                <w:rFonts w:ascii="Times New Roman" w:eastAsia="DengXian" w:hAnsi="Times New Roman" w:cs="Times New Roman"/>
                <w:sz w:val="16"/>
                <w:szCs w:val="16"/>
              </w:rPr>
              <w:t>, CTQ_28</w:t>
            </w:r>
            <w:r w:rsidR="003B2EFE" w:rsidRPr="0017169F">
              <w:rPr>
                <w:rFonts w:ascii="Times New Roman" w:eastAsia="DengXian" w:hAnsi="Times New Roman" w:cs="Times New Roman"/>
                <w:sz w:val="16"/>
                <w:szCs w:val="16"/>
              </w:rPr>
              <w:t xml:space="preserve"> (R)</w:t>
            </w:r>
          </w:p>
        </w:tc>
        <w:tc>
          <w:tcPr>
            <w:tcW w:w="651" w:type="pct"/>
            <w:tcBorders>
              <w:top w:val="nil"/>
              <w:left w:val="nil"/>
              <w:bottom w:val="single" w:sz="4" w:space="0" w:color="auto"/>
              <w:right w:val="single" w:sz="4" w:space="0" w:color="auto"/>
            </w:tcBorders>
            <w:shd w:val="clear" w:color="auto" w:fill="auto"/>
            <w:vAlign w:val="center"/>
            <w:hideMark/>
          </w:tcPr>
          <w:p w14:paraId="50DF5730"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&gt;=15</w:t>
            </w:r>
          </w:p>
        </w:tc>
      </w:tr>
      <w:tr w:rsidR="00A55B94" w:rsidRPr="00D8159F" w14:paraId="0E607D86" w14:textId="77777777" w:rsidTr="00A55B94">
        <w:trPr>
          <w:trHeight w:val="170"/>
        </w:trPr>
        <w:tc>
          <w:tcPr>
            <w:tcW w:w="844" w:type="pct"/>
            <w:vMerge w:val="restart"/>
            <w:tcBorders>
              <w:top w:val="nil"/>
              <w:left w:val="single" w:sz="4" w:space="0" w:color="auto"/>
              <w:right w:val="single" w:sz="4" w:space="0" w:color="auto"/>
            </w:tcBorders>
            <w:shd w:val="clear" w:color="auto" w:fill="auto"/>
            <w:vAlign w:val="center"/>
            <w:hideMark/>
          </w:tcPr>
          <w:p w14:paraId="6CDBB4EC" w14:textId="48096E57" w:rsidR="00A55B94" w:rsidRPr="00905A1A" w:rsidRDefault="00A55B94" w:rsidP="00905A1A">
            <w:pPr>
              <w:jc w:val="center"/>
              <w:rPr>
                <w:rFonts w:ascii="Times New Roman" w:eastAsia="DengXian" w:hAnsi="Times New Roman" w:cs="Times New Roman"/>
                <w:b/>
                <w:bCs/>
                <w:color w:val="000000"/>
                <w:sz w:val="16"/>
                <w:szCs w:val="16"/>
              </w:rPr>
            </w:pPr>
            <w:r w:rsidRPr="00905A1A">
              <w:rPr>
                <w:rFonts w:ascii="Times New Roman" w:eastAsia="DengXian" w:hAnsi="Times New Roman" w:cs="Times New Roman"/>
                <w:b/>
                <w:bCs/>
                <w:color w:val="000000"/>
                <w:sz w:val="16"/>
                <w:szCs w:val="16"/>
              </w:rPr>
              <w:t>Peer victimization (1+ indicators)</w:t>
            </w:r>
          </w:p>
          <w:p w14:paraId="3732FC7B" w14:textId="164FB527"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3A0CDBB7" w14:textId="15041E4F"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G</w:t>
            </w:r>
            <w:r w:rsidR="00A55B94" w:rsidRPr="00D8159F">
              <w:rPr>
                <w:rFonts w:ascii="Times New Roman" w:eastAsia="DengXian" w:hAnsi="Times New Roman" w:cs="Times New Roman"/>
                <w:color w:val="000000"/>
                <w:sz w:val="16"/>
                <w:szCs w:val="16"/>
              </w:rPr>
              <w:t>eneral bully</w:t>
            </w:r>
          </w:p>
        </w:tc>
        <w:tc>
          <w:tcPr>
            <w:tcW w:w="2661" w:type="pct"/>
            <w:tcBorders>
              <w:top w:val="nil"/>
              <w:left w:val="nil"/>
              <w:bottom w:val="single" w:sz="4" w:space="0" w:color="auto"/>
              <w:right w:val="single" w:sz="4" w:space="0" w:color="auto"/>
            </w:tcBorders>
            <w:shd w:val="clear" w:color="auto" w:fill="auto"/>
            <w:vAlign w:val="center"/>
            <w:hideMark/>
          </w:tcPr>
          <w:p w14:paraId="6B300D96"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bully01 'I was bullied at school (a student/ peer said or did nasty or unpleasant things to me).'</w:t>
            </w:r>
          </w:p>
        </w:tc>
        <w:tc>
          <w:tcPr>
            <w:tcW w:w="651" w:type="pct"/>
            <w:tcBorders>
              <w:top w:val="nil"/>
              <w:left w:val="nil"/>
              <w:bottom w:val="single" w:sz="4" w:space="0" w:color="auto"/>
              <w:right w:val="single" w:sz="4" w:space="0" w:color="auto"/>
            </w:tcBorders>
            <w:shd w:val="clear" w:color="auto" w:fill="auto"/>
            <w:vAlign w:val="center"/>
            <w:hideMark/>
          </w:tcPr>
          <w:p w14:paraId="2D8625AF"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bully01 &gt;= 3</w:t>
            </w:r>
          </w:p>
        </w:tc>
      </w:tr>
      <w:tr w:rsidR="00A55B94" w:rsidRPr="00D8159F" w14:paraId="0675E844"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26BC3414" w14:textId="4133EF75"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1D26B829" w14:textId="07D7B21D"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V</w:t>
            </w:r>
            <w:r w:rsidR="00A55B94" w:rsidRPr="00D8159F">
              <w:rPr>
                <w:rFonts w:ascii="Times New Roman" w:eastAsia="DengXian" w:hAnsi="Times New Roman" w:cs="Times New Roman"/>
                <w:color w:val="000000"/>
                <w:sz w:val="16"/>
                <w:szCs w:val="16"/>
              </w:rPr>
              <w:t>erbal bullying</w:t>
            </w:r>
          </w:p>
        </w:tc>
        <w:tc>
          <w:tcPr>
            <w:tcW w:w="2661" w:type="pct"/>
            <w:tcBorders>
              <w:top w:val="nil"/>
              <w:left w:val="nil"/>
              <w:bottom w:val="single" w:sz="4" w:space="0" w:color="auto"/>
              <w:right w:val="single" w:sz="4" w:space="0" w:color="auto"/>
            </w:tcBorders>
            <w:shd w:val="clear" w:color="auto" w:fill="auto"/>
            <w:vAlign w:val="center"/>
            <w:hideMark/>
          </w:tcPr>
          <w:p w14:paraId="02D9A94B"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bully02 'I was called mean names, was made fun of, or teased in a hurtful way by a student/ peer.'</w:t>
            </w:r>
          </w:p>
        </w:tc>
        <w:tc>
          <w:tcPr>
            <w:tcW w:w="651" w:type="pct"/>
            <w:tcBorders>
              <w:top w:val="nil"/>
              <w:left w:val="nil"/>
              <w:bottom w:val="single" w:sz="4" w:space="0" w:color="auto"/>
              <w:right w:val="single" w:sz="4" w:space="0" w:color="auto"/>
            </w:tcBorders>
            <w:shd w:val="clear" w:color="auto" w:fill="auto"/>
            <w:vAlign w:val="center"/>
            <w:hideMark/>
          </w:tcPr>
          <w:p w14:paraId="734057D1"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bully02 &gt;= 3</w:t>
            </w:r>
          </w:p>
        </w:tc>
      </w:tr>
      <w:tr w:rsidR="00A55B94" w:rsidRPr="00D8159F" w14:paraId="661E2FCC" w14:textId="77777777" w:rsidTr="00A55B94">
        <w:trPr>
          <w:trHeight w:val="170"/>
        </w:trPr>
        <w:tc>
          <w:tcPr>
            <w:tcW w:w="844" w:type="pct"/>
            <w:vMerge/>
            <w:tcBorders>
              <w:left w:val="single" w:sz="4" w:space="0" w:color="auto"/>
              <w:right w:val="single" w:sz="4" w:space="0" w:color="auto"/>
            </w:tcBorders>
            <w:shd w:val="clear" w:color="auto" w:fill="auto"/>
            <w:vAlign w:val="center"/>
            <w:hideMark/>
          </w:tcPr>
          <w:p w14:paraId="745C1BFE" w14:textId="647879FD"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0CAACE52" w14:textId="2BF3CC76"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w:t>
            </w:r>
            <w:r w:rsidR="00A55B94" w:rsidRPr="00D8159F">
              <w:rPr>
                <w:rFonts w:ascii="Times New Roman" w:eastAsia="DengXian" w:hAnsi="Times New Roman" w:cs="Times New Roman"/>
                <w:color w:val="000000"/>
                <w:sz w:val="16"/>
                <w:szCs w:val="16"/>
              </w:rPr>
              <w:t>sychological bullying</w:t>
            </w:r>
          </w:p>
        </w:tc>
        <w:tc>
          <w:tcPr>
            <w:tcW w:w="2661" w:type="pct"/>
            <w:tcBorders>
              <w:top w:val="nil"/>
              <w:left w:val="nil"/>
              <w:bottom w:val="single" w:sz="4" w:space="0" w:color="auto"/>
              <w:right w:val="single" w:sz="4" w:space="0" w:color="auto"/>
            </w:tcBorders>
            <w:shd w:val="clear" w:color="auto" w:fill="auto"/>
            <w:vAlign w:val="center"/>
            <w:hideMark/>
          </w:tcPr>
          <w:p w14:paraId="68045CB3"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bully03 'A student/ peer left me out of things on purpose, excluded me from their group of friends or completely ignored me.'</w:t>
            </w:r>
          </w:p>
        </w:tc>
        <w:tc>
          <w:tcPr>
            <w:tcW w:w="651" w:type="pct"/>
            <w:tcBorders>
              <w:top w:val="nil"/>
              <w:left w:val="nil"/>
              <w:bottom w:val="single" w:sz="4" w:space="0" w:color="auto"/>
              <w:right w:val="single" w:sz="4" w:space="0" w:color="auto"/>
            </w:tcBorders>
            <w:shd w:val="clear" w:color="auto" w:fill="auto"/>
            <w:vAlign w:val="center"/>
            <w:hideMark/>
          </w:tcPr>
          <w:p w14:paraId="0A652A8E"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bully03 &gt;= 3</w:t>
            </w:r>
          </w:p>
        </w:tc>
      </w:tr>
      <w:tr w:rsidR="00A55B94" w:rsidRPr="00D8159F" w14:paraId="04A18D5D" w14:textId="77777777" w:rsidTr="00A55B94">
        <w:trPr>
          <w:trHeight w:val="170"/>
        </w:trPr>
        <w:tc>
          <w:tcPr>
            <w:tcW w:w="844" w:type="pct"/>
            <w:vMerge/>
            <w:tcBorders>
              <w:left w:val="single" w:sz="4" w:space="0" w:color="auto"/>
              <w:bottom w:val="single" w:sz="4" w:space="0" w:color="auto"/>
              <w:right w:val="single" w:sz="4" w:space="0" w:color="auto"/>
            </w:tcBorders>
            <w:shd w:val="clear" w:color="auto" w:fill="auto"/>
            <w:vAlign w:val="center"/>
            <w:hideMark/>
          </w:tcPr>
          <w:p w14:paraId="2F1C9760" w14:textId="108454B2" w:rsidR="00A55B94" w:rsidRPr="00905A1A" w:rsidRDefault="00A55B94" w:rsidP="00683623">
            <w:pPr>
              <w:jc w:val="center"/>
              <w:rPr>
                <w:rFonts w:ascii="Times New Roman" w:eastAsia="DengXian" w:hAnsi="Times New Roman" w:cs="Times New Roman"/>
                <w:b/>
                <w:bCs/>
                <w:color w:val="000000"/>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14:paraId="76E817C9" w14:textId="31BB8253" w:rsidR="00A55B94" w:rsidRPr="00D8159F" w:rsidRDefault="0064723F"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P</w:t>
            </w:r>
            <w:r w:rsidR="00A55B94" w:rsidRPr="00D8159F">
              <w:rPr>
                <w:rFonts w:ascii="Times New Roman" w:eastAsia="DengXian" w:hAnsi="Times New Roman" w:cs="Times New Roman"/>
                <w:color w:val="000000"/>
                <w:sz w:val="16"/>
                <w:szCs w:val="16"/>
              </w:rPr>
              <w:t>hysical bullying</w:t>
            </w:r>
          </w:p>
        </w:tc>
        <w:tc>
          <w:tcPr>
            <w:tcW w:w="2661" w:type="pct"/>
            <w:tcBorders>
              <w:top w:val="nil"/>
              <w:left w:val="nil"/>
              <w:bottom w:val="single" w:sz="4" w:space="0" w:color="auto"/>
              <w:right w:val="single" w:sz="4" w:space="0" w:color="auto"/>
            </w:tcBorders>
            <w:shd w:val="clear" w:color="auto" w:fill="auto"/>
            <w:vAlign w:val="center"/>
            <w:hideMark/>
          </w:tcPr>
          <w:p w14:paraId="3E60B086" w14:textId="77777777" w:rsidR="00A55B94" w:rsidRPr="00D8159F" w:rsidRDefault="00A55B94" w:rsidP="00683623">
            <w:pP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bully04 'I was hit, kicked, pushed or shoved around, or locked indoors by a student/ peer.'</w:t>
            </w:r>
          </w:p>
        </w:tc>
        <w:tc>
          <w:tcPr>
            <w:tcW w:w="651" w:type="pct"/>
            <w:tcBorders>
              <w:top w:val="nil"/>
              <w:left w:val="nil"/>
              <w:bottom w:val="single" w:sz="4" w:space="0" w:color="auto"/>
              <w:right w:val="single" w:sz="4" w:space="0" w:color="auto"/>
            </w:tcBorders>
            <w:shd w:val="clear" w:color="auto" w:fill="auto"/>
            <w:vAlign w:val="center"/>
            <w:hideMark/>
          </w:tcPr>
          <w:p w14:paraId="1E60DA40" w14:textId="77777777" w:rsidR="00A55B94" w:rsidRPr="00D8159F" w:rsidRDefault="00A55B94" w:rsidP="00683623">
            <w:pPr>
              <w:jc w:val="center"/>
              <w:rPr>
                <w:rFonts w:ascii="Times New Roman" w:eastAsia="DengXian" w:hAnsi="Times New Roman" w:cs="Times New Roman"/>
                <w:color w:val="000000"/>
                <w:sz w:val="16"/>
                <w:szCs w:val="16"/>
              </w:rPr>
            </w:pPr>
            <w:r w:rsidRPr="00D8159F">
              <w:rPr>
                <w:rFonts w:ascii="Times New Roman" w:eastAsia="DengXian" w:hAnsi="Times New Roman" w:cs="Times New Roman"/>
                <w:color w:val="000000"/>
                <w:sz w:val="16"/>
                <w:szCs w:val="16"/>
              </w:rPr>
              <w:t>bully04 &gt;= 3</w:t>
            </w:r>
          </w:p>
        </w:tc>
      </w:tr>
    </w:tbl>
    <w:p w14:paraId="139FB388" w14:textId="219005A5" w:rsidR="005A157D" w:rsidRPr="005A157D" w:rsidRDefault="005A157D" w:rsidP="005A157D">
      <w:pPr>
        <w:jc w:val="both"/>
        <w:rPr>
          <w:rFonts w:ascii="Times New Roman" w:hAnsi="Times New Roman" w:cs="Times New Roman"/>
          <w:sz w:val="20"/>
          <w:szCs w:val="20"/>
        </w:rPr>
      </w:pPr>
      <w:r w:rsidRPr="005A157D">
        <w:rPr>
          <w:rFonts w:ascii="Times New Roman" w:hAnsi="Times New Roman" w:cs="Times New Roman"/>
          <w:sz w:val="20"/>
          <w:szCs w:val="20"/>
        </w:rPr>
        <w:t xml:space="preserve">This table details the </w:t>
      </w:r>
      <w:r>
        <w:rPr>
          <w:rFonts w:ascii="Times New Roman" w:hAnsi="Times New Roman" w:cs="Times New Roman"/>
          <w:sz w:val="20"/>
          <w:szCs w:val="20"/>
        </w:rPr>
        <w:t>definition</w:t>
      </w:r>
      <w:r w:rsidRPr="005A157D">
        <w:rPr>
          <w:rFonts w:ascii="Times New Roman" w:hAnsi="Times New Roman" w:cs="Times New Roman"/>
          <w:sz w:val="20"/>
          <w:szCs w:val="20"/>
        </w:rPr>
        <w:t xml:space="preserve"> of childhood adversity events in the IMAGEN database, derived from standardized questionnaire labels identifying individuals who experienced traumatic events. Events are categorized into five types: </w:t>
      </w:r>
      <w:r w:rsidR="008E68E2" w:rsidRPr="008E68E2">
        <w:rPr>
          <w:rFonts w:ascii="Times New Roman" w:hAnsi="Times New Roman" w:cs="Times New Roman"/>
          <w:sz w:val="20"/>
          <w:szCs w:val="20"/>
        </w:rPr>
        <w:t>Family dysfunction</w:t>
      </w:r>
      <w:r w:rsidRPr="005A157D">
        <w:rPr>
          <w:rFonts w:ascii="Times New Roman" w:hAnsi="Times New Roman" w:cs="Times New Roman"/>
          <w:sz w:val="20"/>
          <w:szCs w:val="20"/>
        </w:rPr>
        <w:t xml:space="preserve">, </w:t>
      </w:r>
      <w:r w:rsidR="008E68E2" w:rsidRPr="008E68E2">
        <w:rPr>
          <w:rFonts w:ascii="Times New Roman" w:hAnsi="Times New Roman" w:cs="Times New Roman"/>
          <w:sz w:val="20"/>
          <w:szCs w:val="20"/>
        </w:rPr>
        <w:t>Accident</w:t>
      </w:r>
      <w:r w:rsidRPr="005A157D">
        <w:rPr>
          <w:rFonts w:ascii="Times New Roman" w:hAnsi="Times New Roman" w:cs="Times New Roman"/>
          <w:sz w:val="20"/>
          <w:szCs w:val="20"/>
        </w:rPr>
        <w:t xml:space="preserve">, </w:t>
      </w:r>
      <w:r w:rsidR="008E68E2" w:rsidRPr="008E68E2">
        <w:rPr>
          <w:rFonts w:ascii="Times New Roman" w:hAnsi="Times New Roman" w:cs="Times New Roman"/>
          <w:sz w:val="20"/>
          <w:szCs w:val="20"/>
        </w:rPr>
        <w:t>Unstable family structure</w:t>
      </w:r>
      <w:r w:rsidRPr="005A157D">
        <w:rPr>
          <w:rFonts w:ascii="Times New Roman" w:hAnsi="Times New Roman" w:cs="Times New Roman"/>
          <w:sz w:val="20"/>
          <w:szCs w:val="20"/>
        </w:rPr>
        <w:t xml:space="preserve">, </w:t>
      </w:r>
      <w:r w:rsidR="008E68E2" w:rsidRPr="008E68E2">
        <w:rPr>
          <w:rFonts w:ascii="Times New Roman" w:hAnsi="Times New Roman" w:cs="Times New Roman"/>
          <w:sz w:val="20"/>
          <w:szCs w:val="20"/>
        </w:rPr>
        <w:t>Child maltreatment</w:t>
      </w:r>
      <w:r w:rsidRPr="005A157D">
        <w:rPr>
          <w:rFonts w:ascii="Times New Roman" w:hAnsi="Times New Roman" w:cs="Times New Roman"/>
          <w:sz w:val="20"/>
          <w:szCs w:val="20"/>
        </w:rPr>
        <w:t xml:space="preserve">, and </w:t>
      </w:r>
      <w:r w:rsidR="008E68E2" w:rsidRPr="008E68E2">
        <w:rPr>
          <w:rFonts w:ascii="Times New Roman" w:hAnsi="Times New Roman" w:cs="Times New Roman"/>
          <w:sz w:val="20"/>
          <w:szCs w:val="20"/>
        </w:rPr>
        <w:t>Peer victimization</w:t>
      </w:r>
      <w:r w:rsidRPr="005A157D">
        <w:rPr>
          <w:rFonts w:ascii="Times New Roman" w:hAnsi="Times New Roman" w:cs="Times New Roman"/>
          <w:sz w:val="20"/>
          <w:szCs w:val="20"/>
        </w:rPr>
        <w:t>. Criteria for each category are based on event frequency, as specified in the table.</w:t>
      </w:r>
    </w:p>
    <w:p w14:paraId="13C5372D" w14:textId="55FC7739" w:rsidR="00905A1A" w:rsidRPr="005A157D" w:rsidRDefault="00905A1A" w:rsidP="00F948F7">
      <w:pPr>
        <w:jc w:val="both"/>
        <w:rPr>
          <w:rFonts w:ascii="Times New Roman" w:hAnsi="Times New Roman" w:cs="Times New Roman"/>
          <w:sz w:val="20"/>
          <w:szCs w:val="20"/>
        </w:rPr>
      </w:pPr>
    </w:p>
    <w:p w14:paraId="51769A60" w14:textId="77777777" w:rsidR="00905A1A" w:rsidRDefault="00905A1A">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59DEDE21" w14:textId="7DB67798" w:rsidR="004C209E" w:rsidRPr="00703311" w:rsidRDefault="00905A1A" w:rsidP="00F948F7">
      <w:pPr>
        <w:jc w:val="both"/>
        <w:rPr>
          <w:rFonts w:ascii="Times New Roman" w:hAnsi="Times New Roman" w:cs="Times New Roman"/>
          <w:b/>
          <w:bCs/>
          <w:sz w:val="20"/>
          <w:szCs w:val="20"/>
        </w:rPr>
      </w:pPr>
      <w:r w:rsidRPr="00703311">
        <w:rPr>
          <w:rFonts w:ascii="Times New Roman" w:hAnsi="Times New Roman" w:cs="Times New Roman"/>
          <w:b/>
          <w:bCs/>
          <w:sz w:val="20"/>
          <w:szCs w:val="20"/>
        </w:rPr>
        <w:lastRenderedPageBreak/>
        <w:t>Table S</w:t>
      </w:r>
      <w:r w:rsidR="00A91CD2" w:rsidRPr="00703311">
        <w:rPr>
          <w:rFonts w:ascii="Times New Roman" w:hAnsi="Times New Roman" w:cs="Times New Roman"/>
          <w:b/>
          <w:bCs/>
          <w:sz w:val="20"/>
          <w:szCs w:val="20"/>
        </w:rPr>
        <w:t>4</w:t>
      </w:r>
      <w:r w:rsidR="009E4280">
        <w:rPr>
          <w:rFonts w:ascii="Times New Roman" w:hAnsi="Times New Roman" w:cs="Times New Roman"/>
          <w:b/>
          <w:bCs/>
          <w:sz w:val="20"/>
          <w:szCs w:val="20"/>
        </w:rPr>
        <w:t>:</w:t>
      </w:r>
      <w:r w:rsidR="00815222" w:rsidRPr="00703311">
        <w:rPr>
          <w:rFonts w:ascii="Times New Roman" w:hAnsi="Times New Roman" w:cs="Times New Roman"/>
          <w:b/>
          <w:bCs/>
          <w:sz w:val="20"/>
          <w:szCs w:val="20"/>
        </w:rPr>
        <w:t xml:space="preserve"> List of psychosocial </w:t>
      </w:r>
      <w:r w:rsidR="00703311" w:rsidRPr="00703311">
        <w:rPr>
          <w:rFonts w:ascii="Times New Roman" w:hAnsi="Times New Roman" w:cs="Times New Roman"/>
          <w:b/>
          <w:bCs/>
          <w:sz w:val="20"/>
          <w:szCs w:val="20"/>
        </w:rPr>
        <w:t xml:space="preserve">factors in resilience </w:t>
      </w:r>
      <w:r w:rsidR="00815222" w:rsidRPr="00703311">
        <w:rPr>
          <w:rFonts w:ascii="Times New Roman" w:hAnsi="Times New Roman" w:cs="Times New Roman"/>
          <w:b/>
          <w:bCs/>
          <w:sz w:val="20"/>
          <w:szCs w:val="20"/>
        </w:rPr>
        <w:t>model</w:t>
      </w:r>
      <w:r w:rsidR="00703311" w:rsidRPr="00703311">
        <w:rPr>
          <w:rFonts w:ascii="Times New Roman" w:hAnsi="Times New Roman" w:cs="Times New Roman"/>
          <w:b/>
          <w:bCs/>
          <w:sz w:val="20"/>
          <w:szCs w:val="20"/>
        </w:rPr>
        <w:t xml:space="preserve"> in the UKB dataset</w:t>
      </w:r>
    </w:p>
    <w:tbl>
      <w:tblPr>
        <w:tblW w:w="5000" w:type="pct"/>
        <w:tblLook w:val="04A0" w:firstRow="1" w:lastRow="0" w:firstColumn="1" w:lastColumn="0" w:noHBand="0" w:noVBand="1"/>
      </w:tblPr>
      <w:tblGrid>
        <w:gridCol w:w="2074"/>
        <w:gridCol w:w="3386"/>
        <w:gridCol w:w="2753"/>
        <w:gridCol w:w="1523"/>
      </w:tblGrid>
      <w:tr w:rsidR="00974BF1" w:rsidRPr="00A91CD2" w14:paraId="4BE59849" w14:textId="77777777" w:rsidTr="00974BF1">
        <w:trPr>
          <w:trHeight w:val="320"/>
        </w:trPr>
        <w:tc>
          <w:tcPr>
            <w:tcW w:w="1065"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6405B82" w14:textId="77777777" w:rsidR="00974BF1" w:rsidRPr="00A91CD2" w:rsidRDefault="00974BF1">
            <w:pPr>
              <w:jc w:val="center"/>
              <w:rPr>
                <w:rFonts w:ascii="Times New Roman" w:eastAsia="DengXian" w:hAnsi="Times New Roman" w:cs="Times New Roman"/>
                <w:b/>
                <w:bCs/>
                <w:color w:val="000000"/>
                <w:sz w:val="16"/>
                <w:szCs w:val="16"/>
              </w:rPr>
            </w:pPr>
            <w:r w:rsidRPr="00A91CD2">
              <w:rPr>
                <w:rFonts w:ascii="Times New Roman" w:eastAsia="DengXian" w:hAnsi="Times New Roman" w:cs="Times New Roman"/>
                <w:b/>
                <w:bCs/>
                <w:color w:val="000000"/>
                <w:sz w:val="16"/>
                <w:szCs w:val="16"/>
              </w:rPr>
              <w:t>Categories</w:t>
            </w:r>
          </w:p>
        </w:tc>
        <w:tc>
          <w:tcPr>
            <w:tcW w:w="1739" w:type="pct"/>
            <w:tcBorders>
              <w:top w:val="single" w:sz="4" w:space="0" w:color="auto"/>
              <w:left w:val="nil"/>
              <w:bottom w:val="single" w:sz="4" w:space="0" w:color="auto"/>
              <w:right w:val="single" w:sz="4" w:space="0" w:color="auto"/>
            </w:tcBorders>
            <w:shd w:val="clear" w:color="000000" w:fill="A6A6A6"/>
            <w:noWrap/>
            <w:vAlign w:val="center"/>
            <w:hideMark/>
          </w:tcPr>
          <w:p w14:paraId="1C6E9F0F" w14:textId="1A52058B" w:rsidR="00974BF1" w:rsidRPr="00A91CD2" w:rsidRDefault="00974BF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Factors</w:t>
            </w:r>
          </w:p>
        </w:tc>
        <w:tc>
          <w:tcPr>
            <w:tcW w:w="1414" w:type="pct"/>
            <w:tcBorders>
              <w:top w:val="single" w:sz="4" w:space="0" w:color="auto"/>
              <w:left w:val="nil"/>
              <w:bottom w:val="single" w:sz="4" w:space="0" w:color="auto"/>
              <w:right w:val="single" w:sz="4" w:space="0" w:color="auto"/>
            </w:tcBorders>
            <w:shd w:val="clear" w:color="000000" w:fill="A6A6A6"/>
            <w:noWrap/>
            <w:vAlign w:val="center"/>
            <w:hideMark/>
          </w:tcPr>
          <w:p w14:paraId="5AD8BA7F" w14:textId="644D30F2" w:rsidR="00974BF1" w:rsidRPr="00A91CD2" w:rsidRDefault="00974BF1">
            <w:pPr>
              <w:jc w:val="center"/>
              <w:rPr>
                <w:rFonts w:ascii="Times New Roman" w:eastAsia="DengXian" w:hAnsi="Times New Roman" w:cs="Times New Roman"/>
                <w:b/>
                <w:bCs/>
                <w:color w:val="000000"/>
                <w:sz w:val="16"/>
                <w:szCs w:val="16"/>
              </w:rPr>
            </w:pPr>
            <w:r w:rsidRPr="00A91CD2">
              <w:rPr>
                <w:rFonts w:ascii="Times New Roman" w:eastAsia="DengXian" w:hAnsi="Times New Roman" w:cs="Times New Roman"/>
                <w:b/>
                <w:bCs/>
                <w:color w:val="000000"/>
                <w:sz w:val="16"/>
                <w:szCs w:val="16"/>
              </w:rPr>
              <w:t>Data-Field</w:t>
            </w:r>
          </w:p>
        </w:tc>
        <w:tc>
          <w:tcPr>
            <w:tcW w:w="782" w:type="pct"/>
            <w:tcBorders>
              <w:top w:val="single" w:sz="4" w:space="0" w:color="auto"/>
              <w:left w:val="nil"/>
              <w:bottom w:val="single" w:sz="4" w:space="0" w:color="auto"/>
              <w:right w:val="single" w:sz="4" w:space="0" w:color="auto"/>
            </w:tcBorders>
            <w:shd w:val="clear" w:color="000000" w:fill="A6A6A6"/>
            <w:noWrap/>
            <w:vAlign w:val="center"/>
            <w:hideMark/>
          </w:tcPr>
          <w:p w14:paraId="47776EE1" w14:textId="77777777" w:rsidR="00974BF1" w:rsidRPr="00A91CD2" w:rsidRDefault="00974BF1">
            <w:pPr>
              <w:jc w:val="center"/>
              <w:rPr>
                <w:rFonts w:ascii="Times New Roman" w:eastAsia="DengXian" w:hAnsi="Times New Roman" w:cs="Times New Roman"/>
                <w:b/>
                <w:bCs/>
                <w:color w:val="000000"/>
                <w:sz w:val="16"/>
                <w:szCs w:val="16"/>
              </w:rPr>
            </w:pPr>
            <w:r w:rsidRPr="00A91CD2">
              <w:rPr>
                <w:rFonts w:ascii="Times New Roman" w:eastAsia="DengXian" w:hAnsi="Times New Roman" w:cs="Times New Roman"/>
                <w:b/>
                <w:bCs/>
                <w:color w:val="000000"/>
                <w:sz w:val="16"/>
                <w:szCs w:val="16"/>
              </w:rPr>
              <w:t>Collection time</w:t>
            </w:r>
          </w:p>
        </w:tc>
      </w:tr>
      <w:tr w:rsidR="00974BF1" w:rsidRPr="00A91CD2" w14:paraId="18A35209" w14:textId="77777777" w:rsidTr="00B625F2">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10EFB1DE" w14:textId="3F233274"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Demographics</w:t>
            </w:r>
          </w:p>
          <w:p w14:paraId="42100D99" w14:textId="0D1F307C" w:rsidR="00974BF1" w:rsidRPr="00A91CD2" w:rsidRDefault="00974BF1" w:rsidP="00B625F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20A5EB5" w14:textId="3D4A513C" w:rsidR="00974BF1" w:rsidRPr="00A91CD2" w:rsidRDefault="00C96772">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w:t>
            </w:r>
          </w:p>
        </w:tc>
        <w:tc>
          <w:tcPr>
            <w:tcW w:w="1414" w:type="pct"/>
            <w:tcBorders>
              <w:top w:val="nil"/>
              <w:left w:val="nil"/>
              <w:bottom w:val="single" w:sz="4" w:space="0" w:color="auto"/>
              <w:right w:val="single" w:sz="4" w:space="0" w:color="auto"/>
            </w:tcBorders>
            <w:shd w:val="clear" w:color="auto" w:fill="auto"/>
            <w:noWrap/>
            <w:vAlign w:val="center"/>
            <w:hideMark/>
          </w:tcPr>
          <w:p w14:paraId="52E025E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31-0.0</w:t>
            </w:r>
          </w:p>
        </w:tc>
        <w:tc>
          <w:tcPr>
            <w:tcW w:w="782" w:type="pct"/>
            <w:tcBorders>
              <w:top w:val="nil"/>
              <w:left w:val="nil"/>
              <w:bottom w:val="single" w:sz="4" w:space="0" w:color="auto"/>
              <w:right w:val="single" w:sz="4" w:space="0" w:color="auto"/>
            </w:tcBorders>
            <w:shd w:val="clear" w:color="auto" w:fill="auto"/>
            <w:noWrap/>
            <w:vAlign w:val="center"/>
            <w:hideMark/>
          </w:tcPr>
          <w:p w14:paraId="7C1A510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2608CF1" w14:textId="77777777" w:rsidTr="00B625F2">
        <w:trPr>
          <w:trHeight w:val="320"/>
        </w:trPr>
        <w:tc>
          <w:tcPr>
            <w:tcW w:w="1065" w:type="pct"/>
            <w:vMerge/>
            <w:tcBorders>
              <w:left w:val="single" w:sz="4" w:space="0" w:color="auto"/>
              <w:right w:val="single" w:sz="4" w:space="0" w:color="auto"/>
            </w:tcBorders>
            <w:shd w:val="clear" w:color="auto" w:fill="auto"/>
            <w:noWrap/>
            <w:vAlign w:val="center"/>
            <w:hideMark/>
          </w:tcPr>
          <w:p w14:paraId="4C8EEAAD" w14:textId="56AAF903" w:rsidR="00974BF1" w:rsidRPr="00A91CD2" w:rsidRDefault="00974BF1" w:rsidP="00B625F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F3132C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Age</w:t>
            </w:r>
          </w:p>
        </w:tc>
        <w:tc>
          <w:tcPr>
            <w:tcW w:w="1414" w:type="pct"/>
            <w:tcBorders>
              <w:top w:val="nil"/>
              <w:left w:val="nil"/>
              <w:bottom w:val="single" w:sz="4" w:space="0" w:color="auto"/>
              <w:right w:val="single" w:sz="4" w:space="0" w:color="auto"/>
            </w:tcBorders>
            <w:shd w:val="clear" w:color="auto" w:fill="auto"/>
            <w:noWrap/>
            <w:vAlign w:val="center"/>
            <w:hideMark/>
          </w:tcPr>
          <w:p w14:paraId="4D74FB4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21022-0.0</w:t>
            </w:r>
          </w:p>
        </w:tc>
        <w:tc>
          <w:tcPr>
            <w:tcW w:w="782" w:type="pct"/>
            <w:tcBorders>
              <w:top w:val="nil"/>
              <w:left w:val="nil"/>
              <w:bottom w:val="single" w:sz="4" w:space="0" w:color="auto"/>
              <w:right w:val="single" w:sz="4" w:space="0" w:color="auto"/>
            </w:tcBorders>
            <w:shd w:val="clear" w:color="auto" w:fill="auto"/>
            <w:noWrap/>
            <w:vAlign w:val="center"/>
            <w:hideMark/>
          </w:tcPr>
          <w:p w14:paraId="1BD841C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5AB186D" w14:textId="77777777" w:rsidTr="00B625F2">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5D0BD9FB" w14:textId="19D5486E"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2FEC0C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Education year</w:t>
            </w:r>
          </w:p>
        </w:tc>
        <w:tc>
          <w:tcPr>
            <w:tcW w:w="1414" w:type="pct"/>
            <w:tcBorders>
              <w:top w:val="nil"/>
              <w:left w:val="nil"/>
              <w:bottom w:val="single" w:sz="4" w:space="0" w:color="auto"/>
              <w:right w:val="single" w:sz="4" w:space="0" w:color="auto"/>
            </w:tcBorders>
            <w:shd w:val="clear" w:color="auto" w:fill="auto"/>
            <w:noWrap/>
            <w:vAlign w:val="center"/>
            <w:hideMark/>
          </w:tcPr>
          <w:p w14:paraId="72360E6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6138-0.0</w:t>
            </w:r>
          </w:p>
        </w:tc>
        <w:tc>
          <w:tcPr>
            <w:tcW w:w="782" w:type="pct"/>
            <w:tcBorders>
              <w:top w:val="nil"/>
              <w:left w:val="nil"/>
              <w:bottom w:val="single" w:sz="4" w:space="0" w:color="auto"/>
              <w:right w:val="single" w:sz="4" w:space="0" w:color="auto"/>
            </w:tcBorders>
            <w:shd w:val="clear" w:color="auto" w:fill="auto"/>
            <w:noWrap/>
            <w:vAlign w:val="center"/>
            <w:hideMark/>
          </w:tcPr>
          <w:p w14:paraId="1ED327D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07140E1" w14:textId="77777777" w:rsidTr="00DB24C2">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6F405F65" w14:textId="48301256"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Economics</w:t>
            </w:r>
          </w:p>
          <w:p w14:paraId="2FD4DA7A" w14:textId="53B8471E" w:rsidR="00974BF1" w:rsidRPr="00A91CD2" w:rsidRDefault="00974BF1" w:rsidP="00DB24C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9D664B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Household vehicle count</w:t>
            </w:r>
          </w:p>
        </w:tc>
        <w:tc>
          <w:tcPr>
            <w:tcW w:w="1414" w:type="pct"/>
            <w:tcBorders>
              <w:top w:val="nil"/>
              <w:left w:val="nil"/>
              <w:bottom w:val="single" w:sz="4" w:space="0" w:color="auto"/>
              <w:right w:val="single" w:sz="4" w:space="0" w:color="auto"/>
            </w:tcBorders>
            <w:shd w:val="clear" w:color="auto" w:fill="auto"/>
            <w:noWrap/>
            <w:vAlign w:val="center"/>
            <w:hideMark/>
          </w:tcPr>
          <w:p w14:paraId="60E30DB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728-0.0</w:t>
            </w:r>
          </w:p>
        </w:tc>
        <w:tc>
          <w:tcPr>
            <w:tcW w:w="782" w:type="pct"/>
            <w:tcBorders>
              <w:top w:val="nil"/>
              <w:left w:val="nil"/>
              <w:bottom w:val="single" w:sz="4" w:space="0" w:color="auto"/>
              <w:right w:val="single" w:sz="4" w:space="0" w:color="auto"/>
            </w:tcBorders>
            <w:shd w:val="clear" w:color="auto" w:fill="auto"/>
            <w:noWrap/>
            <w:vAlign w:val="center"/>
            <w:hideMark/>
          </w:tcPr>
          <w:p w14:paraId="0191C64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83C1A1C" w14:textId="77777777" w:rsidTr="00DB24C2">
        <w:trPr>
          <w:trHeight w:val="320"/>
        </w:trPr>
        <w:tc>
          <w:tcPr>
            <w:tcW w:w="1065" w:type="pct"/>
            <w:vMerge/>
            <w:tcBorders>
              <w:left w:val="single" w:sz="4" w:space="0" w:color="auto"/>
              <w:right w:val="single" w:sz="4" w:space="0" w:color="auto"/>
            </w:tcBorders>
            <w:shd w:val="clear" w:color="auto" w:fill="auto"/>
            <w:noWrap/>
            <w:vAlign w:val="center"/>
            <w:hideMark/>
          </w:tcPr>
          <w:p w14:paraId="23D2C777" w14:textId="72F2AEBB" w:rsidR="00974BF1" w:rsidRPr="00A91CD2" w:rsidRDefault="00974BF1" w:rsidP="00DB24C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717530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Household income</w:t>
            </w:r>
          </w:p>
        </w:tc>
        <w:tc>
          <w:tcPr>
            <w:tcW w:w="1414" w:type="pct"/>
            <w:tcBorders>
              <w:top w:val="nil"/>
              <w:left w:val="nil"/>
              <w:bottom w:val="single" w:sz="4" w:space="0" w:color="auto"/>
              <w:right w:val="single" w:sz="4" w:space="0" w:color="auto"/>
            </w:tcBorders>
            <w:shd w:val="clear" w:color="auto" w:fill="auto"/>
            <w:noWrap/>
            <w:vAlign w:val="center"/>
            <w:hideMark/>
          </w:tcPr>
          <w:p w14:paraId="14D9F16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738-0.0</w:t>
            </w:r>
          </w:p>
        </w:tc>
        <w:tc>
          <w:tcPr>
            <w:tcW w:w="782" w:type="pct"/>
            <w:tcBorders>
              <w:top w:val="nil"/>
              <w:left w:val="nil"/>
              <w:bottom w:val="single" w:sz="4" w:space="0" w:color="auto"/>
              <w:right w:val="single" w:sz="4" w:space="0" w:color="auto"/>
            </w:tcBorders>
            <w:shd w:val="clear" w:color="auto" w:fill="auto"/>
            <w:noWrap/>
            <w:vAlign w:val="center"/>
            <w:hideMark/>
          </w:tcPr>
          <w:p w14:paraId="080E50B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4B2869D9" w14:textId="77777777" w:rsidTr="00DB24C2">
        <w:trPr>
          <w:trHeight w:val="320"/>
        </w:trPr>
        <w:tc>
          <w:tcPr>
            <w:tcW w:w="1065" w:type="pct"/>
            <w:vMerge/>
            <w:tcBorders>
              <w:left w:val="single" w:sz="4" w:space="0" w:color="auto"/>
              <w:right w:val="single" w:sz="4" w:space="0" w:color="auto"/>
            </w:tcBorders>
            <w:shd w:val="clear" w:color="auto" w:fill="auto"/>
            <w:noWrap/>
            <w:vAlign w:val="center"/>
            <w:hideMark/>
          </w:tcPr>
          <w:p w14:paraId="24C26789" w14:textId="5EBEEC0B" w:rsidR="00974BF1" w:rsidRPr="00A91CD2" w:rsidRDefault="00974BF1" w:rsidP="00DB24C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24A9D0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Rent accommodation lived in</w:t>
            </w:r>
          </w:p>
        </w:tc>
        <w:tc>
          <w:tcPr>
            <w:tcW w:w="1414" w:type="pct"/>
            <w:tcBorders>
              <w:top w:val="nil"/>
              <w:left w:val="nil"/>
              <w:bottom w:val="single" w:sz="4" w:space="0" w:color="auto"/>
              <w:right w:val="single" w:sz="4" w:space="0" w:color="auto"/>
            </w:tcBorders>
            <w:shd w:val="clear" w:color="auto" w:fill="auto"/>
            <w:noWrap/>
            <w:vAlign w:val="center"/>
            <w:hideMark/>
          </w:tcPr>
          <w:p w14:paraId="23770CD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680-0.0</w:t>
            </w:r>
          </w:p>
        </w:tc>
        <w:tc>
          <w:tcPr>
            <w:tcW w:w="782" w:type="pct"/>
            <w:tcBorders>
              <w:top w:val="nil"/>
              <w:left w:val="nil"/>
              <w:bottom w:val="single" w:sz="4" w:space="0" w:color="auto"/>
              <w:right w:val="single" w:sz="4" w:space="0" w:color="auto"/>
            </w:tcBorders>
            <w:shd w:val="clear" w:color="auto" w:fill="auto"/>
            <w:noWrap/>
            <w:vAlign w:val="center"/>
            <w:hideMark/>
          </w:tcPr>
          <w:p w14:paraId="2934017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1380C79B" w14:textId="77777777" w:rsidTr="00DB24C2">
        <w:trPr>
          <w:trHeight w:val="320"/>
        </w:trPr>
        <w:tc>
          <w:tcPr>
            <w:tcW w:w="1065" w:type="pct"/>
            <w:vMerge/>
            <w:tcBorders>
              <w:left w:val="single" w:sz="4" w:space="0" w:color="auto"/>
              <w:right w:val="single" w:sz="4" w:space="0" w:color="auto"/>
            </w:tcBorders>
            <w:shd w:val="clear" w:color="auto" w:fill="auto"/>
            <w:noWrap/>
            <w:vAlign w:val="center"/>
            <w:hideMark/>
          </w:tcPr>
          <w:p w14:paraId="68719833" w14:textId="16A8D021" w:rsidR="00974BF1" w:rsidRPr="00A91CD2" w:rsidRDefault="00974BF1" w:rsidP="00DB24C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45DC40F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Housing Affordability</w:t>
            </w:r>
          </w:p>
        </w:tc>
        <w:tc>
          <w:tcPr>
            <w:tcW w:w="1414" w:type="pct"/>
            <w:tcBorders>
              <w:top w:val="nil"/>
              <w:left w:val="nil"/>
              <w:bottom w:val="single" w:sz="4" w:space="0" w:color="auto"/>
              <w:right w:val="single" w:sz="4" w:space="0" w:color="auto"/>
            </w:tcBorders>
            <w:shd w:val="clear" w:color="auto" w:fill="auto"/>
            <w:noWrap/>
            <w:vAlign w:val="center"/>
            <w:hideMark/>
          </w:tcPr>
          <w:p w14:paraId="2DB5058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20525-0.0</w:t>
            </w:r>
          </w:p>
        </w:tc>
        <w:tc>
          <w:tcPr>
            <w:tcW w:w="782" w:type="pct"/>
            <w:tcBorders>
              <w:top w:val="nil"/>
              <w:left w:val="nil"/>
              <w:bottom w:val="single" w:sz="4" w:space="0" w:color="auto"/>
              <w:right w:val="single" w:sz="4" w:space="0" w:color="auto"/>
            </w:tcBorders>
            <w:shd w:val="clear" w:color="auto" w:fill="auto"/>
            <w:noWrap/>
            <w:vAlign w:val="center"/>
            <w:hideMark/>
          </w:tcPr>
          <w:p w14:paraId="14A1853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672B6824" w14:textId="77777777" w:rsidTr="00DB24C2">
        <w:trPr>
          <w:trHeight w:val="320"/>
        </w:trPr>
        <w:tc>
          <w:tcPr>
            <w:tcW w:w="1065" w:type="pct"/>
            <w:vMerge/>
            <w:tcBorders>
              <w:left w:val="single" w:sz="4" w:space="0" w:color="auto"/>
              <w:right w:val="single" w:sz="4" w:space="0" w:color="auto"/>
            </w:tcBorders>
            <w:shd w:val="clear" w:color="auto" w:fill="auto"/>
            <w:noWrap/>
            <w:vAlign w:val="center"/>
            <w:hideMark/>
          </w:tcPr>
          <w:p w14:paraId="4E764E5D" w14:textId="1FB9E185" w:rsidR="00974BF1" w:rsidRPr="00A91CD2" w:rsidRDefault="00974BF1" w:rsidP="00DB24C2">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12C1A83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Financial difficulties</w:t>
            </w:r>
          </w:p>
        </w:tc>
        <w:tc>
          <w:tcPr>
            <w:tcW w:w="1414" w:type="pct"/>
            <w:tcBorders>
              <w:top w:val="nil"/>
              <w:left w:val="nil"/>
              <w:bottom w:val="single" w:sz="4" w:space="0" w:color="auto"/>
              <w:right w:val="single" w:sz="4" w:space="0" w:color="auto"/>
            </w:tcBorders>
            <w:shd w:val="clear" w:color="auto" w:fill="auto"/>
            <w:noWrap/>
            <w:vAlign w:val="center"/>
            <w:hideMark/>
          </w:tcPr>
          <w:p w14:paraId="2A5E99E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6145-0.0</w:t>
            </w:r>
          </w:p>
        </w:tc>
        <w:tc>
          <w:tcPr>
            <w:tcW w:w="782" w:type="pct"/>
            <w:tcBorders>
              <w:top w:val="nil"/>
              <w:left w:val="nil"/>
              <w:bottom w:val="single" w:sz="4" w:space="0" w:color="auto"/>
              <w:right w:val="single" w:sz="4" w:space="0" w:color="auto"/>
            </w:tcBorders>
            <w:shd w:val="clear" w:color="auto" w:fill="auto"/>
            <w:noWrap/>
            <w:vAlign w:val="center"/>
            <w:hideMark/>
          </w:tcPr>
          <w:p w14:paraId="0A43D41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4440DEC6" w14:textId="77777777" w:rsidTr="00DB24C2">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0747105D" w14:textId="4675517A"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3B1989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IMD</w:t>
            </w:r>
          </w:p>
        </w:tc>
        <w:tc>
          <w:tcPr>
            <w:tcW w:w="1414" w:type="pct"/>
            <w:tcBorders>
              <w:top w:val="nil"/>
              <w:left w:val="nil"/>
              <w:bottom w:val="single" w:sz="4" w:space="0" w:color="auto"/>
              <w:right w:val="single" w:sz="4" w:space="0" w:color="auto"/>
            </w:tcBorders>
            <w:shd w:val="clear" w:color="auto" w:fill="auto"/>
            <w:noWrap/>
            <w:vAlign w:val="center"/>
            <w:hideMark/>
          </w:tcPr>
          <w:p w14:paraId="4F386FB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26410-0.0/26427-0.0/26426-0.0</w:t>
            </w:r>
          </w:p>
        </w:tc>
        <w:tc>
          <w:tcPr>
            <w:tcW w:w="782" w:type="pct"/>
            <w:tcBorders>
              <w:top w:val="nil"/>
              <w:left w:val="nil"/>
              <w:bottom w:val="single" w:sz="4" w:space="0" w:color="auto"/>
              <w:right w:val="single" w:sz="4" w:space="0" w:color="auto"/>
            </w:tcBorders>
            <w:shd w:val="clear" w:color="auto" w:fill="auto"/>
            <w:noWrap/>
            <w:vAlign w:val="center"/>
            <w:hideMark/>
          </w:tcPr>
          <w:p w14:paraId="4323820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08471A4C" w14:textId="77777777" w:rsidTr="00CE57C0">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28694141" w14:textId="3B252E79"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Family support</w:t>
            </w:r>
          </w:p>
          <w:p w14:paraId="07AF38A9" w14:textId="18D78519"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49F880B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Number of people living in</w:t>
            </w:r>
          </w:p>
        </w:tc>
        <w:tc>
          <w:tcPr>
            <w:tcW w:w="1414" w:type="pct"/>
            <w:tcBorders>
              <w:top w:val="nil"/>
              <w:left w:val="nil"/>
              <w:bottom w:val="single" w:sz="4" w:space="0" w:color="auto"/>
              <w:right w:val="single" w:sz="4" w:space="0" w:color="auto"/>
            </w:tcBorders>
            <w:shd w:val="clear" w:color="auto" w:fill="auto"/>
            <w:noWrap/>
            <w:vAlign w:val="center"/>
            <w:hideMark/>
          </w:tcPr>
          <w:p w14:paraId="5D6FE15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709-0.0</w:t>
            </w:r>
          </w:p>
        </w:tc>
        <w:tc>
          <w:tcPr>
            <w:tcW w:w="782" w:type="pct"/>
            <w:tcBorders>
              <w:top w:val="nil"/>
              <w:left w:val="nil"/>
              <w:bottom w:val="single" w:sz="4" w:space="0" w:color="auto"/>
              <w:right w:val="single" w:sz="4" w:space="0" w:color="auto"/>
            </w:tcBorders>
            <w:shd w:val="clear" w:color="auto" w:fill="auto"/>
            <w:noWrap/>
            <w:vAlign w:val="center"/>
            <w:hideMark/>
          </w:tcPr>
          <w:p w14:paraId="2824010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B2723E4"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2AC8790D" w14:textId="691EF1ED"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10AE88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Confiding partner relationship</w:t>
            </w:r>
          </w:p>
        </w:tc>
        <w:tc>
          <w:tcPr>
            <w:tcW w:w="1414" w:type="pct"/>
            <w:tcBorders>
              <w:top w:val="nil"/>
              <w:left w:val="nil"/>
              <w:bottom w:val="single" w:sz="4" w:space="0" w:color="auto"/>
              <w:right w:val="single" w:sz="4" w:space="0" w:color="auto"/>
            </w:tcBorders>
            <w:shd w:val="clear" w:color="auto" w:fill="auto"/>
            <w:noWrap/>
            <w:vAlign w:val="center"/>
            <w:hideMark/>
          </w:tcPr>
          <w:p w14:paraId="1A880DA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20522-0.0</w:t>
            </w:r>
          </w:p>
        </w:tc>
        <w:tc>
          <w:tcPr>
            <w:tcW w:w="782" w:type="pct"/>
            <w:tcBorders>
              <w:top w:val="nil"/>
              <w:left w:val="nil"/>
              <w:bottom w:val="single" w:sz="4" w:space="0" w:color="auto"/>
              <w:right w:val="single" w:sz="4" w:space="0" w:color="auto"/>
            </w:tcBorders>
            <w:shd w:val="clear" w:color="auto" w:fill="auto"/>
            <w:noWrap/>
            <w:vAlign w:val="center"/>
            <w:hideMark/>
          </w:tcPr>
          <w:p w14:paraId="70800AB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3EE7C1C"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2798E687" w14:textId="1ABEB189"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0399E7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Belittling paternal relationship</w:t>
            </w:r>
          </w:p>
        </w:tc>
        <w:tc>
          <w:tcPr>
            <w:tcW w:w="1414" w:type="pct"/>
            <w:tcBorders>
              <w:top w:val="nil"/>
              <w:left w:val="nil"/>
              <w:bottom w:val="single" w:sz="4" w:space="0" w:color="auto"/>
              <w:right w:val="single" w:sz="4" w:space="0" w:color="auto"/>
            </w:tcBorders>
            <w:shd w:val="clear" w:color="auto" w:fill="auto"/>
            <w:noWrap/>
            <w:vAlign w:val="center"/>
            <w:hideMark/>
          </w:tcPr>
          <w:p w14:paraId="6D811BD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20521-0.0</w:t>
            </w:r>
          </w:p>
        </w:tc>
        <w:tc>
          <w:tcPr>
            <w:tcW w:w="782" w:type="pct"/>
            <w:tcBorders>
              <w:top w:val="nil"/>
              <w:left w:val="nil"/>
              <w:bottom w:val="single" w:sz="4" w:space="0" w:color="auto"/>
              <w:right w:val="single" w:sz="4" w:space="0" w:color="auto"/>
            </w:tcBorders>
            <w:shd w:val="clear" w:color="auto" w:fill="auto"/>
            <w:noWrap/>
            <w:vAlign w:val="center"/>
            <w:hideMark/>
          </w:tcPr>
          <w:p w14:paraId="0D14D9A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0E124B80"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1F1C30F7" w14:textId="2D46C4B4"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B725BD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partner</w:t>
            </w:r>
          </w:p>
        </w:tc>
        <w:tc>
          <w:tcPr>
            <w:tcW w:w="1414" w:type="pct"/>
            <w:tcBorders>
              <w:top w:val="nil"/>
              <w:left w:val="nil"/>
              <w:bottom w:val="single" w:sz="4" w:space="0" w:color="auto"/>
              <w:right w:val="single" w:sz="4" w:space="0" w:color="auto"/>
            </w:tcBorders>
            <w:shd w:val="clear" w:color="auto" w:fill="auto"/>
            <w:noWrap/>
            <w:vAlign w:val="center"/>
            <w:hideMark/>
          </w:tcPr>
          <w:p w14:paraId="1D395F2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3D05441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4E2E085B"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6EE72DDC" w14:textId="6E68879F"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07B285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children</w:t>
            </w:r>
          </w:p>
        </w:tc>
        <w:tc>
          <w:tcPr>
            <w:tcW w:w="1414" w:type="pct"/>
            <w:tcBorders>
              <w:top w:val="nil"/>
              <w:left w:val="nil"/>
              <w:bottom w:val="single" w:sz="4" w:space="0" w:color="auto"/>
              <w:right w:val="single" w:sz="4" w:space="0" w:color="auto"/>
            </w:tcBorders>
            <w:shd w:val="clear" w:color="auto" w:fill="auto"/>
            <w:noWrap/>
            <w:vAlign w:val="center"/>
            <w:hideMark/>
          </w:tcPr>
          <w:p w14:paraId="2FC8135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299B844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AF72821"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57037B3A" w14:textId="26FE5F5C"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4C8DD6E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siblings</w:t>
            </w:r>
          </w:p>
        </w:tc>
        <w:tc>
          <w:tcPr>
            <w:tcW w:w="1414" w:type="pct"/>
            <w:tcBorders>
              <w:top w:val="nil"/>
              <w:left w:val="nil"/>
              <w:bottom w:val="single" w:sz="4" w:space="0" w:color="auto"/>
              <w:right w:val="single" w:sz="4" w:space="0" w:color="auto"/>
            </w:tcBorders>
            <w:shd w:val="clear" w:color="auto" w:fill="auto"/>
            <w:noWrap/>
            <w:vAlign w:val="center"/>
            <w:hideMark/>
          </w:tcPr>
          <w:p w14:paraId="7879408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5EACEC6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E13034A"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66CB509A" w14:textId="17A8361B"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51B5190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parents</w:t>
            </w:r>
          </w:p>
        </w:tc>
        <w:tc>
          <w:tcPr>
            <w:tcW w:w="1414" w:type="pct"/>
            <w:tcBorders>
              <w:top w:val="nil"/>
              <w:left w:val="nil"/>
              <w:bottom w:val="single" w:sz="4" w:space="0" w:color="auto"/>
              <w:right w:val="single" w:sz="4" w:space="0" w:color="auto"/>
            </w:tcBorders>
            <w:shd w:val="clear" w:color="auto" w:fill="auto"/>
            <w:noWrap/>
            <w:vAlign w:val="center"/>
            <w:hideMark/>
          </w:tcPr>
          <w:p w14:paraId="2B8E060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0289DDE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14B7343"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3A72314F" w14:textId="2943EEF4"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5F2E5BD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grandchild</w:t>
            </w:r>
          </w:p>
        </w:tc>
        <w:tc>
          <w:tcPr>
            <w:tcW w:w="1414" w:type="pct"/>
            <w:tcBorders>
              <w:top w:val="nil"/>
              <w:left w:val="nil"/>
              <w:bottom w:val="single" w:sz="4" w:space="0" w:color="auto"/>
              <w:right w:val="single" w:sz="4" w:space="0" w:color="auto"/>
            </w:tcBorders>
            <w:shd w:val="clear" w:color="auto" w:fill="auto"/>
            <w:noWrap/>
            <w:vAlign w:val="center"/>
            <w:hideMark/>
          </w:tcPr>
          <w:p w14:paraId="10875D4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3412D39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0C698B0E"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5691A868" w14:textId="06554759"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6B99C0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related</w:t>
            </w:r>
          </w:p>
        </w:tc>
        <w:tc>
          <w:tcPr>
            <w:tcW w:w="1414" w:type="pct"/>
            <w:tcBorders>
              <w:top w:val="nil"/>
              <w:left w:val="nil"/>
              <w:bottom w:val="single" w:sz="4" w:space="0" w:color="auto"/>
              <w:right w:val="single" w:sz="4" w:space="0" w:color="auto"/>
            </w:tcBorders>
            <w:shd w:val="clear" w:color="auto" w:fill="auto"/>
            <w:noWrap/>
            <w:vAlign w:val="center"/>
            <w:hideMark/>
          </w:tcPr>
          <w:p w14:paraId="19A3EC0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40A1709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5801A43"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48085A06" w14:textId="40821567"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57A705D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with unrelated</w:t>
            </w:r>
          </w:p>
        </w:tc>
        <w:tc>
          <w:tcPr>
            <w:tcW w:w="1414" w:type="pct"/>
            <w:tcBorders>
              <w:top w:val="nil"/>
              <w:left w:val="nil"/>
              <w:bottom w:val="single" w:sz="4" w:space="0" w:color="auto"/>
              <w:right w:val="single" w:sz="4" w:space="0" w:color="auto"/>
            </w:tcBorders>
            <w:shd w:val="clear" w:color="auto" w:fill="auto"/>
            <w:noWrap/>
            <w:vAlign w:val="center"/>
            <w:hideMark/>
          </w:tcPr>
          <w:p w14:paraId="3D97AC8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7EC34D7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3721404E" w14:textId="77777777" w:rsidTr="00CE57C0">
        <w:trPr>
          <w:trHeight w:val="320"/>
        </w:trPr>
        <w:tc>
          <w:tcPr>
            <w:tcW w:w="1065" w:type="pct"/>
            <w:vMerge/>
            <w:tcBorders>
              <w:left w:val="single" w:sz="4" w:space="0" w:color="auto"/>
              <w:right w:val="single" w:sz="4" w:space="0" w:color="auto"/>
            </w:tcBorders>
            <w:shd w:val="clear" w:color="auto" w:fill="auto"/>
            <w:noWrap/>
            <w:vAlign w:val="center"/>
            <w:hideMark/>
          </w:tcPr>
          <w:p w14:paraId="3E7C4732" w14:textId="30419C59" w:rsidR="00974BF1" w:rsidRPr="00A91CD2" w:rsidRDefault="00974BF1" w:rsidP="00CE57C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C6372D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Live alone</w:t>
            </w:r>
          </w:p>
        </w:tc>
        <w:tc>
          <w:tcPr>
            <w:tcW w:w="1414" w:type="pct"/>
            <w:tcBorders>
              <w:top w:val="nil"/>
              <w:left w:val="nil"/>
              <w:bottom w:val="single" w:sz="4" w:space="0" w:color="auto"/>
              <w:right w:val="single" w:sz="4" w:space="0" w:color="auto"/>
            </w:tcBorders>
            <w:shd w:val="clear" w:color="auto" w:fill="auto"/>
            <w:noWrap/>
            <w:vAlign w:val="center"/>
            <w:hideMark/>
          </w:tcPr>
          <w:p w14:paraId="4E3A31F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6164-0.0</w:t>
            </w:r>
          </w:p>
        </w:tc>
        <w:tc>
          <w:tcPr>
            <w:tcW w:w="782" w:type="pct"/>
            <w:tcBorders>
              <w:top w:val="nil"/>
              <w:left w:val="nil"/>
              <w:bottom w:val="single" w:sz="4" w:space="0" w:color="auto"/>
              <w:right w:val="single" w:sz="4" w:space="0" w:color="auto"/>
            </w:tcBorders>
            <w:shd w:val="clear" w:color="auto" w:fill="auto"/>
            <w:noWrap/>
            <w:vAlign w:val="center"/>
            <w:hideMark/>
          </w:tcPr>
          <w:p w14:paraId="299AEA7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F584A8C" w14:textId="77777777" w:rsidTr="00CE57C0">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11ACB3D9" w14:textId="3EB27593"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25E3FC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Marital separation</w:t>
            </w:r>
          </w:p>
        </w:tc>
        <w:tc>
          <w:tcPr>
            <w:tcW w:w="1414" w:type="pct"/>
            <w:tcBorders>
              <w:top w:val="nil"/>
              <w:left w:val="nil"/>
              <w:bottom w:val="single" w:sz="4" w:space="0" w:color="auto"/>
              <w:right w:val="single" w:sz="4" w:space="0" w:color="auto"/>
            </w:tcBorders>
            <w:shd w:val="clear" w:color="auto" w:fill="auto"/>
            <w:noWrap/>
            <w:vAlign w:val="center"/>
            <w:hideMark/>
          </w:tcPr>
          <w:p w14:paraId="14C1FA0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6145-0.0</w:t>
            </w:r>
          </w:p>
        </w:tc>
        <w:tc>
          <w:tcPr>
            <w:tcW w:w="782" w:type="pct"/>
            <w:tcBorders>
              <w:top w:val="nil"/>
              <w:left w:val="nil"/>
              <w:bottom w:val="single" w:sz="4" w:space="0" w:color="auto"/>
              <w:right w:val="single" w:sz="4" w:space="0" w:color="auto"/>
            </w:tcBorders>
            <w:shd w:val="clear" w:color="auto" w:fill="auto"/>
            <w:noWrap/>
            <w:vAlign w:val="center"/>
            <w:hideMark/>
          </w:tcPr>
          <w:p w14:paraId="70A2C47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B316A4F" w14:textId="77777777" w:rsidTr="00A001C1">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6CF3A20C" w14:textId="0CE33B89"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Social support</w:t>
            </w:r>
          </w:p>
          <w:p w14:paraId="6930A89C" w14:textId="1BADCA85" w:rsidR="00974BF1" w:rsidRPr="00A91CD2" w:rsidRDefault="00974BF1" w:rsidP="00A001C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6CD62F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Frequence of social visits</w:t>
            </w:r>
          </w:p>
        </w:tc>
        <w:tc>
          <w:tcPr>
            <w:tcW w:w="1414" w:type="pct"/>
            <w:tcBorders>
              <w:top w:val="nil"/>
              <w:left w:val="nil"/>
              <w:bottom w:val="single" w:sz="4" w:space="0" w:color="auto"/>
              <w:right w:val="single" w:sz="4" w:space="0" w:color="auto"/>
            </w:tcBorders>
            <w:shd w:val="clear" w:color="auto" w:fill="auto"/>
            <w:noWrap/>
            <w:vAlign w:val="center"/>
            <w:hideMark/>
          </w:tcPr>
          <w:p w14:paraId="005ABEFB"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1031-0.0</w:t>
            </w:r>
          </w:p>
        </w:tc>
        <w:tc>
          <w:tcPr>
            <w:tcW w:w="782" w:type="pct"/>
            <w:tcBorders>
              <w:top w:val="nil"/>
              <w:left w:val="nil"/>
              <w:bottom w:val="single" w:sz="4" w:space="0" w:color="auto"/>
              <w:right w:val="single" w:sz="4" w:space="0" w:color="auto"/>
            </w:tcBorders>
            <w:shd w:val="clear" w:color="auto" w:fill="auto"/>
            <w:noWrap/>
            <w:vAlign w:val="center"/>
            <w:hideMark/>
          </w:tcPr>
          <w:p w14:paraId="345D527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40BBA1FB" w14:textId="77777777" w:rsidTr="00A001C1">
        <w:trPr>
          <w:trHeight w:val="320"/>
        </w:trPr>
        <w:tc>
          <w:tcPr>
            <w:tcW w:w="1065" w:type="pct"/>
            <w:vMerge/>
            <w:tcBorders>
              <w:left w:val="single" w:sz="4" w:space="0" w:color="auto"/>
              <w:right w:val="single" w:sz="4" w:space="0" w:color="auto"/>
            </w:tcBorders>
            <w:shd w:val="clear" w:color="auto" w:fill="auto"/>
            <w:noWrap/>
            <w:vAlign w:val="center"/>
            <w:hideMark/>
          </w:tcPr>
          <w:p w14:paraId="31C84113" w14:textId="3B6ED51D" w:rsidR="00974BF1" w:rsidRPr="00A91CD2" w:rsidRDefault="00974BF1" w:rsidP="00A001C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1A93BE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Confiding social relationship</w:t>
            </w:r>
          </w:p>
        </w:tc>
        <w:tc>
          <w:tcPr>
            <w:tcW w:w="1414" w:type="pct"/>
            <w:tcBorders>
              <w:top w:val="nil"/>
              <w:left w:val="nil"/>
              <w:bottom w:val="single" w:sz="4" w:space="0" w:color="auto"/>
              <w:right w:val="single" w:sz="4" w:space="0" w:color="auto"/>
            </w:tcBorders>
            <w:shd w:val="clear" w:color="auto" w:fill="auto"/>
            <w:noWrap/>
            <w:vAlign w:val="center"/>
            <w:hideMark/>
          </w:tcPr>
          <w:p w14:paraId="446B398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2110-0.0</w:t>
            </w:r>
          </w:p>
        </w:tc>
        <w:tc>
          <w:tcPr>
            <w:tcW w:w="782" w:type="pct"/>
            <w:tcBorders>
              <w:top w:val="nil"/>
              <w:left w:val="nil"/>
              <w:bottom w:val="single" w:sz="4" w:space="0" w:color="auto"/>
              <w:right w:val="single" w:sz="4" w:space="0" w:color="auto"/>
            </w:tcBorders>
            <w:shd w:val="clear" w:color="auto" w:fill="auto"/>
            <w:noWrap/>
            <w:vAlign w:val="center"/>
            <w:hideMark/>
          </w:tcPr>
          <w:p w14:paraId="608A9D2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2A3F1F3" w14:textId="77777777" w:rsidTr="00A001C1">
        <w:trPr>
          <w:trHeight w:val="320"/>
        </w:trPr>
        <w:tc>
          <w:tcPr>
            <w:tcW w:w="1065" w:type="pct"/>
            <w:vMerge/>
            <w:tcBorders>
              <w:left w:val="single" w:sz="4" w:space="0" w:color="auto"/>
              <w:right w:val="single" w:sz="4" w:space="0" w:color="auto"/>
            </w:tcBorders>
            <w:shd w:val="clear" w:color="auto" w:fill="auto"/>
            <w:noWrap/>
            <w:vAlign w:val="center"/>
            <w:hideMark/>
          </w:tcPr>
          <w:p w14:paraId="7941F897" w14:textId="76C5AD85" w:rsidR="00974BF1" w:rsidRPr="00A91CD2" w:rsidRDefault="00974BF1" w:rsidP="00A001C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106CEF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Loneliness</w:t>
            </w:r>
          </w:p>
        </w:tc>
        <w:tc>
          <w:tcPr>
            <w:tcW w:w="1414" w:type="pct"/>
            <w:tcBorders>
              <w:top w:val="nil"/>
              <w:left w:val="nil"/>
              <w:bottom w:val="single" w:sz="4" w:space="0" w:color="auto"/>
              <w:right w:val="single" w:sz="4" w:space="0" w:color="auto"/>
            </w:tcBorders>
            <w:shd w:val="clear" w:color="auto" w:fill="auto"/>
            <w:noWrap/>
            <w:vAlign w:val="center"/>
            <w:hideMark/>
          </w:tcPr>
          <w:p w14:paraId="6D3FAC0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2020-0.0</w:t>
            </w:r>
          </w:p>
        </w:tc>
        <w:tc>
          <w:tcPr>
            <w:tcW w:w="782" w:type="pct"/>
            <w:tcBorders>
              <w:top w:val="nil"/>
              <w:left w:val="nil"/>
              <w:bottom w:val="single" w:sz="4" w:space="0" w:color="auto"/>
              <w:right w:val="single" w:sz="4" w:space="0" w:color="auto"/>
            </w:tcBorders>
            <w:shd w:val="clear" w:color="auto" w:fill="auto"/>
            <w:noWrap/>
            <w:vAlign w:val="center"/>
            <w:hideMark/>
          </w:tcPr>
          <w:p w14:paraId="3EB78CD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39125CB7" w14:textId="77777777" w:rsidTr="00A001C1">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0685ADD4" w14:textId="664EEB52"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81E10E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Number of social activities</w:t>
            </w:r>
          </w:p>
        </w:tc>
        <w:tc>
          <w:tcPr>
            <w:tcW w:w="1414" w:type="pct"/>
            <w:tcBorders>
              <w:top w:val="nil"/>
              <w:left w:val="nil"/>
              <w:bottom w:val="single" w:sz="4" w:space="0" w:color="auto"/>
              <w:right w:val="single" w:sz="4" w:space="0" w:color="auto"/>
            </w:tcBorders>
            <w:shd w:val="clear" w:color="auto" w:fill="auto"/>
            <w:noWrap/>
            <w:vAlign w:val="center"/>
            <w:hideMark/>
          </w:tcPr>
          <w:p w14:paraId="347C31A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6160-0.0</w:t>
            </w:r>
          </w:p>
        </w:tc>
        <w:tc>
          <w:tcPr>
            <w:tcW w:w="782" w:type="pct"/>
            <w:tcBorders>
              <w:top w:val="nil"/>
              <w:left w:val="nil"/>
              <w:bottom w:val="single" w:sz="4" w:space="0" w:color="auto"/>
              <w:right w:val="single" w:sz="4" w:space="0" w:color="auto"/>
            </w:tcBorders>
            <w:shd w:val="clear" w:color="auto" w:fill="auto"/>
            <w:noWrap/>
            <w:vAlign w:val="center"/>
            <w:hideMark/>
          </w:tcPr>
          <w:p w14:paraId="1B8ADB7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3AD400F0" w14:textId="77777777" w:rsidTr="00B17ACE">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52CD1F08" w14:textId="0834B767"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Early life</w:t>
            </w:r>
          </w:p>
          <w:p w14:paraId="107BB552" w14:textId="235FF1A9"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9C8A4E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Breastfed as a baby</w:t>
            </w:r>
          </w:p>
        </w:tc>
        <w:tc>
          <w:tcPr>
            <w:tcW w:w="1414" w:type="pct"/>
            <w:tcBorders>
              <w:top w:val="nil"/>
              <w:left w:val="nil"/>
              <w:bottom w:val="single" w:sz="4" w:space="0" w:color="auto"/>
              <w:right w:val="single" w:sz="4" w:space="0" w:color="auto"/>
            </w:tcBorders>
            <w:shd w:val="clear" w:color="auto" w:fill="auto"/>
            <w:noWrap/>
            <w:vAlign w:val="center"/>
            <w:hideMark/>
          </w:tcPr>
          <w:p w14:paraId="216A4F6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1677-0.0</w:t>
            </w:r>
          </w:p>
        </w:tc>
        <w:tc>
          <w:tcPr>
            <w:tcW w:w="782" w:type="pct"/>
            <w:tcBorders>
              <w:top w:val="nil"/>
              <w:left w:val="nil"/>
              <w:bottom w:val="single" w:sz="4" w:space="0" w:color="auto"/>
              <w:right w:val="single" w:sz="4" w:space="0" w:color="auto"/>
            </w:tcBorders>
            <w:shd w:val="clear" w:color="auto" w:fill="auto"/>
            <w:noWrap/>
            <w:vAlign w:val="center"/>
            <w:hideMark/>
          </w:tcPr>
          <w:p w14:paraId="0674685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1C84081"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7234D286" w14:textId="36294AEC"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34581C2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Comparative body size at age 10</w:t>
            </w:r>
          </w:p>
        </w:tc>
        <w:tc>
          <w:tcPr>
            <w:tcW w:w="1414" w:type="pct"/>
            <w:tcBorders>
              <w:top w:val="nil"/>
              <w:left w:val="nil"/>
              <w:bottom w:val="single" w:sz="4" w:space="0" w:color="auto"/>
              <w:right w:val="single" w:sz="4" w:space="0" w:color="auto"/>
            </w:tcBorders>
            <w:shd w:val="clear" w:color="auto" w:fill="auto"/>
            <w:noWrap/>
            <w:vAlign w:val="center"/>
            <w:hideMark/>
          </w:tcPr>
          <w:p w14:paraId="333E0CD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1687-0.0</w:t>
            </w:r>
          </w:p>
        </w:tc>
        <w:tc>
          <w:tcPr>
            <w:tcW w:w="782" w:type="pct"/>
            <w:tcBorders>
              <w:top w:val="nil"/>
              <w:left w:val="nil"/>
              <w:bottom w:val="single" w:sz="4" w:space="0" w:color="auto"/>
              <w:right w:val="single" w:sz="4" w:space="0" w:color="auto"/>
            </w:tcBorders>
            <w:shd w:val="clear" w:color="auto" w:fill="auto"/>
            <w:noWrap/>
            <w:vAlign w:val="center"/>
            <w:hideMark/>
          </w:tcPr>
          <w:p w14:paraId="6E8079A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6280A169"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0A5F754D" w14:textId="6F83376D"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3FDC29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Comparative height at age 10</w:t>
            </w:r>
          </w:p>
        </w:tc>
        <w:tc>
          <w:tcPr>
            <w:tcW w:w="1414" w:type="pct"/>
            <w:tcBorders>
              <w:top w:val="nil"/>
              <w:left w:val="nil"/>
              <w:bottom w:val="single" w:sz="4" w:space="0" w:color="auto"/>
              <w:right w:val="single" w:sz="4" w:space="0" w:color="auto"/>
            </w:tcBorders>
            <w:shd w:val="clear" w:color="auto" w:fill="auto"/>
            <w:noWrap/>
            <w:vAlign w:val="center"/>
            <w:hideMark/>
          </w:tcPr>
          <w:p w14:paraId="691E96F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1697-0.0</w:t>
            </w:r>
          </w:p>
        </w:tc>
        <w:tc>
          <w:tcPr>
            <w:tcW w:w="782" w:type="pct"/>
            <w:tcBorders>
              <w:top w:val="nil"/>
              <w:left w:val="nil"/>
              <w:bottom w:val="single" w:sz="4" w:space="0" w:color="auto"/>
              <w:right w:val="single" w:sz="4" w:space="0" w:color="auto"/>
            </w:tcBorders>
            <w:shd w:val="clear" w:color="auto" w:fill="auto"/>
            <w:noWrap/>
            <w:vAlign w:val="center"/>
            <w:hideMark/>
          </w:tcPr>
          <w:p w14:paraId="5592241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3AE3E349"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7BBD256A" w14:textId="05DAB749"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1FA41D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Maternal smoking around birth</w:t>
            </w:r>
          </w:p>
        </w:tc>
        <w:tc>
          <w:tcPr>
            <w:tcW w:w="1414" w:type="pct"/>
            <w:tcBorders>
              <w:top w:val="nil"/>
              <w:left w:val="nil"/>
              <w:bottom w:val="single" w:sz="4" w:space="0" w:color="auto"/>
              <w:right w:val="single" w:sz="4" w:space="0" w:color="auto"/>
            </w:tcBorders>
            <w:shd w:val="clear" w:color="auto" w:fill="auto"/>
            <w:noWrap/>
            <w:vAlign w:val="center"/>
            <w:hideMark/>
          </w:tcPr>
          <w:p w14:paraId="18BC8C6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1787-0.0</w:t>
            </w:r>
          </w:p>
        </w:tc>
        <w:tc>
          <w:tcPr>
            <w:tcW w:w="782" w:type="pct"/>
            <w:tcBorders>
              <w:top w:val="nil"/>
              <w:left w:val="nil"/>
              <w:bottom w:val="single" w:sz="4" w:space="0" w:color="auto"/>
              <w:right w:val="single" w:sz="4" w:space="0" w:color="auto"/>
            </w:tcBorders>
            <w:shd w:val="clear" w:color="auto" w:fill="auto"/>
            <w:noWrap/>
            <w:vAlign w:val="center"/>
            <w:hideMark/>
          </w:tcPr>
          <w:p w14:paraId="1463273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12929E5"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539348DA" w14:textId="453405DD"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4ED9272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Childhood emotional neglect</w:t>
            </w:r>
          </w:p>
        </w:tc>
        <w:tc>
          <w:tcPr>
            <w:tcW w:w="1414" w:type="pct"/>
            <w:tcBorders>
              <w:top w:val="nil"/>
              <w:left w:val="nil"/>
              <w:bottom w:val="single" w:sz="4" w:space="0" w:color="auto"/>
              <w:right w:val="single" w:sz="4" w:space="0" w:color="auto"/>
            </w:tcBorders>
            <w:shd w:val="clear" w:color="auto" w:fill="auto"/>
            <w:noWrap/>
            <w:vAlign w:val="center"/>
            <w:hideMark/>
          </w:tcPr>
          <w:p w14:paraId="7BC0B6A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20489-0.0</w:t>
            </w:r>
          </w:p>
        </w:tc>
        <w:tc>
          <w:tcPr>
            <w:tcW w:w="782" w:type="pct"/>
            <w:tcBorders>
              <w:top w:val="nil"/>
              <w:left w:val="nil"/>
              <w:bottom w:val="single" w:sz="4" w:space="0" w:color="auto"/>
              <w:right w:val="single" w:sz="4" w:space="0" w:color="auto"/>
            </w:tcBorders>
            <w:shd w:val="clear" w:color="auto" w:fill="auto"/>
            <w:noWrap/>
            <w:vAlign w:val="center"/>
            <w:hideMark/>
          </w:tcPr>
          <w:p w14:paraId="2B2CCFB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2920DD88"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5339198C" w14:textId="065B53F3"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15E934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Childhood physical abuse</w:t>
            </w:r>
          </w:p>
        </w:tc>
        <w:tc>
          <w:tcPr>
            <w:tcW w:w="1414" w:type="pct"/>
            <w:tcBorders>
              <w:top w:val="nil"/>
              <w:left w:val="nil"/>
              <w:bottom w:val="single" w:sz="4" w:space="0" w:color="auto"/>
              <w:right w:val="single" w:sz="4" w:space="0" w:color="auto"/>
            </w:tcBorders>
            <w:shd w:val="clear" w:color="auto" w:fill="auto"/>
            <w:noWrap/>
            <w:vAlign w:val="center"/>
            <w:hideMark/>
          </w:tcPr>
          <w:p w14:paraId="4444958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20488-0.0</w:t>
            </w:r>
          </w:p>
        </w:tc>
        <w:tc>
          <w:tcPr>
            <w:tcW w:w="782" w:type="pct"/>
            <w:tcBorders>
              <w:top w:val="nil"/>
              <w:left w:val="nil"/>
              <w:bottom w:val="single" w:sz="4" w:space="0" w:color="auto"/>
              <w:right w:val="single" w:sz="4" w:space="0" w:color="auto"/>
            </w:tcBorders>
            <w:shd w:val="clear" w:color="auto" w:fill="auto"/>
            <w:noWrap/>
            <w:vAlign w:val="center"/>
            <w:hideMark/>
          </w:tcPr>
          <w:p w14:paraId="1628751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1CB1A415"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6CDF6CA4" w14:textId="354967B3"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B5299D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Childhood emotional abuse</w:t>
            </w:r>
          </w:p>
        </w:tc>
        <w:tc>
          <w:tcPr>
            <w:tcW w:w="1414" w:type="pct"/>
            <w:tcBorders>
              <w:top w:val="nil"/>
              <w:left w:val="nil"/>
              <w:bottom w:val="single" w:sz="4" w:space="0" w:color="auto"/>
              <w:right w:val="single" w:sz="4" w:space="0" w:color="auto"/>
            </w:tcBorders>
            <w:shd w:val="clear" w:color="auto" w:fill="auto"/>
            <w:noWrap/>
            <w:vAlign w:val="center"/>
            <w:hideMark/>
          </w:tcPr>
          <w:p w14:paraId="7AE538D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20487-0.0</w:t>
            </w:r>
          </w:p>
        </w:tc>
        <w:tc>
          <w:tcPr>
            <w:tcW w:w="782" w:type="pct"/>
            <w:tcBorders>
              <w:top w:val="nil"/>
              <w:left w:val="nil"/>
              <w:bottom w:val="single" w:sz="4" w:space="0" w:color="auto"/>
              <w:right w:val="single" w:sz="4" w:space="0" w:color="auto"/>
            </w:tcBorders>
            <w:shd w:val="clear" w:color="auto" w:fill="auto"/>
            <w:noWrap/>
            <w:vAlign w:val="center"/>
            <w:hideMark/>
          </w:tcPr>
          <w:p w14:paraId="46C207C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42726B26" w14:textId="77777777" w:rsidTr="00B17ACE">
        <w:trPr>
          <w:trHeight w:val="320"/>
        </w:trPr>
        <w:tc>
          <w:tcPr>
            <w:tcW w:w="1065" w:type="pct"/>
            <w:vMerge/>
            <w:tcBorders>
              <w:left w:val="single" w:sz="4" w:space="0" w:color="auto"/>
              <w:right w:val="single" w:sz="4" w:space="0" w:color="auto"/>
            </w:tcBorders>
            <w:shd w:val="clear" w:color="auto" w:fill="auto"/>
            <w:noWrap/>
            <w:vAlign w:val="center"/>
            <w:hideMark/>
          </w:tcPr>
          <w:p w14:paraId="65F068FB" w14:textId="1965C23D" w:rsidR="00974BF1" w:rsidRPr="00A91CD2" w:rsidRDefault="00974BF1" w:rsidP="00B17ACE">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1D2B661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Childhood sexual molestation</w:t>
            </w:r>
          </w:p>
        </w:tc>
        <w:tc>
          <w:tcPr>
            <w:tcW w:w="1414" w:type="pct"/>
            <w:tcBorders>
              <w:top w:val="nil"/>
              <w:left w:val="nil"/>
              <w:bottom w:val="single" w:sz="4" w:space="0" w:color="auto"/>
              <w:right w:val="single" w:sz="4" w:space="0" w:color="auto"/>
            </w:tcBorders>
            <w:shd w:val="clear" w:color="auto" w:fill="auto"/>
            <w:noWrap/>
            <w:vAlign w:val="center"/>
            <w:hideMark/>
          </w:tcPr>
          <w:p w14:paraId="24F839F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20490-0.0</w:t>
            </w:r>
          </w:p>
        </w:tc>
        <w:tc>
          <w:tcPr>
            <w:tcW w:w="782" w:type="pct"/>
            <w:tcBorders>
              <w:top w:val="nil"/>
              <w:left w:val="nil"/>
              <w:bottom w:val="single" w:sz="4" w:space="0" w:color="auto"/>
              <w:right w:val="single" w:sz="4" w:space="0" w:color="auto"/>
            </w:tcBorders>
            <w:shd w:val="clear" w:color="auto" w:fill="auto"/>
            <w:noWrap/>
            <w:vAlign w:val="center"/>
            <w:hideMark/>
          </w:tcPr>
          <w:p w14:paraId="61D4F97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37ADB0CE" w14:textId="77777777" w:rsidTr="00B17ACE">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3A855763" w14:textId="23F375A6"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5DBBCB8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Childhood physical neglect</w:t>
            </w:r>
          </w:p>
        </w:tc>
        <w:tc>
          <w:tcPr>
            <w:tcW w:w="1414" w:type="pct"/>
            <w:tcBorders>
              <w:top w:val="nil"/>
              <w:left w:val="nil"/>
              <w:bottom w:val="single" w:sz="4" w:space="0" w:color="auto"/>
              <w:right w:val="single" w:sz="4" w:space="0" w:color="auto"/>
            </w:tcBorders>
            <w:shd w:val="clear" w:color="auto" w:fill="auto"/>
            <w:noWrap/>
            <w:vAlign w:val="center"/>
            <w:hideMark/>
          </w:tcPr>
          <w:p w14:paraId="087BB4B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20491-0.0</w:t>
            </w:r>
          </w:p>
        </w:tc>
        <w:tc>
          <w:tcPr>
            <w:tcW w:w="782" w:type="pct"/>
            <w:tcBorders>
              <w:top w:val="nil"/>
              <w:left w:val="nil"/>
              <w:bottom w:val="single" w:sz="4" w:space="0" w:color="auto"/>
              <w:right w:val="single" w:sz="4" w:space="0" w:color="auto"/>
            </w:tcBorders>
            <w:shd w:val="clear" w:color="auto" w:fill="auto"/>
            <w:noWrap/>
            <w:vAlign w:val="center"/>
            <w:hideMark/>
          </w:tcPr>
          <w:p w14:paraId="0CD08C9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Follow-up 1</w:t>
            </w:r>
          </w:p>
        </w:tc>
      </w:tr>
      <w:tr w:rsidR="00974BF1" w:rsidRPr="00A91CD2" w14:paraId="2F4E49A9" w14:textId="77777777" w:rsidTr="00EA4D2C">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7B1660DC" w14:textId="1043CAA7"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Lifestyle</w:t>
            </w:r>
          </w:p>
          <w:p w14:paraId="1D649AAA" w14:textId="6FCDF15C" w:rsidR="00974BF1" w:rsidRPr="00A91CD2" w:rsidRDefault="00974BF1" w:rsidP="00EA4D2C">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7085C2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Moderate exercise time per week</w:t>
            </w:r>
          </w:p>
        </w:tc>
        <w:tc>
          <w:tcPr>
            <w:tcW w:w="1414" w:type="pct"/>
            <w:tcBorders>
              <w:top w:val="nil"/>
              <w:left w:val="nil"/>
              <w:bottom w:val="single" w:sz="4" w:space="0" w:color="auto"/>
              <w:right w:val="single" w:sz="4" w:space="0" w:color="auto"/>
            </w:tcBorders>
            <w:shd w:val="clear" w:color="auto" w:fill="auto"/>
            <w:noWrap/>
            <w:vAlign w:val="center"/>
            <w:hideMark/>
          </w:tcPr>
          <w:p w14:paraId="46C4191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22038-0.0</w:t>
            </w:r>
          </w:p>
        </w:tc>
        <w:tc>
          <w:tcPr>
            <w:tcW w:w="782" w:type="pct"/>
            <w:tcBorders>
              <w:top w:val="nil"/>
              <w:left w:val="nil"/>
              <w:bottom w:val="single" w:sz="4" w:space="0" w:color="auto"/>
              <w:right w:val="single" w:sz="4" w:space="0" w:color="auto"/>
            </w:tcBorders>
            <w:shd w:val="clear" w:color="auto" w:fill="auto"/>
            <w:noWrap/>
            <w:vAlign w:val="center"/>
            <w:hideMark/>
          </w:tcPr>
          <w:p w14:paraId="6C024CE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15D857EF" w14:textId="77777777" w:rsidTr="00EA4D2C">
        <w:trPr>
          <w:trHeight w:val="320"/>
        </w:trPr>
        <w:tc>
          <w:tcPr>
            <w:tcW w:w="1065" w:type="pct"/>
            <w:vMerge/>
            <w:tcBorders>
              <w:left w:val="single" w:sz="4" w:space="0" w:color="auto"/>
              <w:right w:val="single" w:sz="4" w:space="0" w:color="auto"/>
            </w:tcBorders>
            <w:shd w:val="clear" w:color="auto" w:fill="auto"/>
            <w:noWrap/>
            <w:vAlign w:val="center"/>
            <w:hideMark/>
          </w:tcPr>
          <w:p w14:paraId="696CB454" w14:textId="1AFAF89A" w:rsidR="00974BF1" w:rsidRPr="00A91CD2" w:rsidRDefault="00974BF1" w:rsidP="00EA4D2C">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123A5EE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Vigorous exercise time per week</w:t>
            </w:r>
          </w:p>
        </w:tc>
        <w:tc>
          <w:tcPr>
            <w:tcW w:w="1414" w:type="pct"/>
            <w:tcBorders>
              <w:top w:val="nil"/>
              <w:left w:val="nil"/>
              <w:bottom w:val="single" w:sz="4" w:space="0" w:color="auto"/>
              <w:right w:val="single" w:sz="4" w:space="0" w:color="auto"/>
            </w:tcBorders>
            <w:shd w:val="clear" w:color="auto" w:fill="auto"/>
            <w:noWrap/>
            <w:vAlign w:val="center"/>
            <w:hideMark/>
          </w:tcPr>
          <w:p w14:paraId="64585C7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22039-0.0</w:t>
            </w:r>
          </w:p>
        </w:tc>
        <w:tc>
          <w:tcPr>
            <w:tcW w:w="782" w:type="pct"/>
            <w:tcBorders>
              <w:top w:val="nil"/>
              <w:left w:val="nil"/>
              <w:bottom w:val="single" w:sz="4" w:space="0" w:color="auto"/>
              <w:right w:val="single" w:sz="4" w:space="0" w:color="auto"/>
            </w:tcBorders>
            <w:shd w:val="clear" w:color="auto" w:fill="auto"/>
            <w:noWrap/>
            <w:vAlign w:val="center"/>
            <w:hideMark/>
          </w:tcPr>
          <w:p w14:paraId="2CDF840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6E8198CB" w14:textId="77777777" w:rsidTr="00EA4D2C">
        <w:trPr>
          <w:trHeight w:val="320"/>
        </w:trPr>
        <w:tc>
          <w:tcPr>
            <w:tcW w:w="1065" w:type="pct"/>
            <w:vMerge/>
            <w:tcBorders>
              <w:left w:val="single" w:sz="4" w:space="0" w:color="auto"/>
              <w:right w:val="single" w:sz="4" w:space="0" w:color="auto"/>
            </w:tcBorders>
            <w:shd w:val="clear" w:color="auto" w:fill="auto"/>
            <w:noWrap/>
            <w:vAlign w:val="center"/>
            <w:hideMark/>
          </w:tcPr>
          <w:p w14:paraId="27B2346E" w14:textId="77C0C771" w:rsidR="00974BF1" w:rsidRPr="00A91CD2" w:rsidRDefault="00974BF1" w:rsidP="00EA4D2C">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56CE9E7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Walking time per week</w:t>
            </w:r>
          </w:p>
        </w:tc>
        <w:tc>
          <w:tcPr>
            <w:tcW w:w="1414" w:type="pct"/>
            <w:tcBorders>
              <w:top w:val="nil"/>
              <w:left w:val="nil"/>
              <w:bottom w:val="single" w:sz="4" w:space="0" w:color="auto"/>
              <w:right w:val="single" w:sz="4" w:space="0" w:color="auto"/>
            </w:tcBorders>
            <w:shd w:val="clear" w:color="auto" w:fill="auto"/>
            <w:noWrap/>
            <w:vAlign w:val="center"/>
            <w:hideMark/>
          </w:tcPr>
          <w:p w14:paraId="4FA3595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22037-0.0</w:t>
            </w:r>
          </w:p>
        </w:tc>
        <w:tc>
          <w:tcPr>
            <w:tcW w:w="782" w:type="pct"/>
            <w:tcBorders>
              <w:top w:val="nil"/>
              <w:left w:val="nil"/>
              <w:bottom w:val="single" w:sz="4" w:space="0" w:color="auto"/>
              <w:right w:val="single" w:sz="4" w:space="0" w:color="auto"/>
            </w:tcBorders>
            <w:shd w:val="clear" w:color="auto" w:fill="auto"/>
            <w:noWrap/>
            <w:vAlign w:val="center"/>
            <w:hideMark/>
          </w:tcPr>
          <w:p w14:paraId="48A7F57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BDCA0F4" w14:textId="77777777" w:rsidTr="00EA4D2C">
        <w:trPr>
          <w:trHeight w:val="320"/>
        </w:trPr>
        <w:tc>
          <w:tcPr>
            <w:tcW w:w="1065" w:type="pct"/>
            <w:vMerge/>
            <w:tcBorders>
              <w:left w:val="single" w:sz="4" w:space="0" w:color="auto"/>
              <w:right w:val="single" w:sz="4" w:space="0" w:color="auto"/>
            </w:tcBorders>
            <w:shd w:val="clear" w:color="auto" w:fill="auto"/>
            <w:noWrap/>
            <w:vAlign w:val="center"/>
            <w:hideMark/>
          </w:tcPr>
          <w:p w14:paraId="7CCFA285" w14:textId="44247DEB" w:rsidR="00974BF1" w:rsidRPr="00A91CD2" w:rsidRDefault="00974BF1" w:rsidP="00EA4D2C">
            <w:pPr>
              <w:rPr>
                <w:rFonts w:ascii="Times New Roman" w:eastAsia="DengXian" w:hAnsi="Times New Roman" w:cs="Times New Roman"/>
                <w:color w:val="467886"/>
                <w:sz w:val="16"/>
                <w:szCs w:val="16"/>
                <w:u w:val="single"/>
              </w:rPr>
            </w:pPr>
          </w:p>
        </w:tc>
        <w:tc>
          <w:tcPr>
            <w:tcW w:w="1739" w:type="pct"/>
            <w:tcBorders>
              <w:top w:val="nil"/>
              <w:left w:val="nil"/>
              <w:bottom w:val="single" w:sz="4" w:space="0" w:color="auto"/>
              <w:right w:val="single" w:sz="4" w:space="0" w:color="auto"/>
            </w:tcBorders>
            <w:shd w:val="clear" w:color="auto" w:fill="auto"/>
            <w:noWrap/>
            <w:vAlign w:val="center"/>
            <w:hideMark/>
          </w:tcPr>
          <w:p w14:paraId="02F9D1D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Chronotype: evening or morning person</w:t>
            </w:r>
          </w:p>
        </w:tc>
        <w:tc>
          <w:tcPr>
            <w:tcW w:w="1414" w:type="pct"/>
            <w:tcBorders>
              <w:top w:val="nil"/>
              <w:left w:val="nil"/>
              <w:bottom w:val="single" w:sz="4" w:space="0" w:color="auto"/>
              <w:right w:val="single" w:sz="4" w:space="0" w:color="auto"/>
            </w:tcBorders>
            <w:shd w:val="clear" w:color="auto" w:fill="auto"/>
            <w:noWrap/>
            <w:vAlign w:val="center"/>
            <w:hideMark/>
          </w:tcPr>
          <w:p w14:paraId="44F3335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1180-0.0</w:t>
            </w:r>
          </w:p>
        </w:tc>
        <w:tc>
          <w:tcPr>
            <w:tcW w:w="782" w:type="pct"/>
            <w:tcBorders>
              <w:top w:val="nil"/>
              <w:left w:val="nil"/>
              <w:bottom w:val="single" w:sz="4" w:space="0" w:color="auto"/>
              <w:right w:val="single" w:sz="4" w:space="0" w:color="auto"/>
            </w:tcBorders>
            <w:shd w:val="clear" w:color="auto" w:fill="auto"/>
            <w:noWrap/>
            <w:vAlign w:val="center"/>
            <w:hideMark/>
          </w:tcPr>
          <w:p w14:paraId="41065AF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22ABD157" w14:textId="77777777" w:rsidTr="00EA4D2C">
        <w:trPr>
          <w:trHeight w:val="320"/>
        </w:trPr>
        <w:tc>
          <w:tcPr>
            <w:tcW w:w="1065" w:type="pct"/>
            <w:vMerge/>
            <w:tcBorders>
              <w:left w:val="single" w:sz="4" w:space="0" w:color="auto"/>
              <w:right w:val="single" w:sz="4" w:space="0" w:color="auto"/>
            </w:tcBorders>
            <w:shd w:val="clear" w:color="auto" w:fill="auto"/>
            <w:noWrap/>
            <w:vAlign w:val="center"/>
            <w:hideMark/>
          </w:tcPr>
          <w:p w14:paraId="4A1787B5" w14:textId="1BD6038B" w:rsidR="00974BF1" w:rsidRPr="00A91CD2" w:rsidRDefault="00974BF1" w:rsidP="00EA4D2C">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C24C87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TV time</w:t>
            </w:r>
          </w:p>
        </w:tc>
        <w:tc>
          <w:tcPr>
            <w:tcW w:w="1414" w:type="pct"/>
            <w:tcBorders>
              <w:top w:val="nil"/>
              <w:left w:val="nil"/>
              <w:bottom w:val="single" w:sz="4" w:space="0" w:color="auto"/>
              <w:right w:val="single" w:sz="4" w:space="0" w:color="auto"/>
            </w:tcBorders>
            <w:shd w:val="clear" w:color="auto" w:fill="auto"/>
            <w:noWrap/>
            <w:vAlign w:val="center"/>
            <w:hideMark/>
          </w:tcPr>
          <w:p w14:paraId="1A2C708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1070-0.0</w:t>
            </w:r>
          </w:p>
        </w:tc>
        <w:tc>
          <w:tcPr>
            <w:tcW w:w="782" w:type="pct"/>
            <w:tcBorders>
              <w:top w:val="nil"/>
              <w:left w:val="nil"/>
              <w:bottom w:val="single" w:sz="4" w:space="0" w:color="auto"/>
              <w:right w:val="single" w:sz="4" w:space="0" w:color="auto"/>
            </w:tcBorders>
            <w:shd w:val="clear" w:color="auto" w:fill="auto"/>
            <w:noWrap/>
            <w:vAlign w:val="center"/>
            <w:hideMark/>
          </w:tcPr>
          <w:p w14:paraId="35E4B97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B014763" w14:textId="77777777" w:rsidTr="00EA4D2C">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348AB88B" w14:textId="1846D1BB"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8066D4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Computer time</w:t>
            </w:r>
          </w:p>
        </w:tc>
        <w:tc>
          <w:tcPr>
            <w:tcW w:w="1414" w:type="pct"/>
            <w:tcBorders>
              <w:top w:val="nil"/>
              <w:left w:val="nil"/>
              <w:bottom w:val="single" w:sz="4" w:space="0" w:color="auto"/>
              <w:right w:val="single" w:sz="4" w:space="0" w:color="auto"/>
            </w:tcBorders>
            <w:shd w:val="clear" w:color="auto" w:fill="auto"/>
            <w:noWrap/>
            <w:vAlign w:val="center"/>
            <w:hideMark/>
          </w:tcPr>
          <w:p w14:paraId="599A6D25"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1080-0.0</w:t>
            </w:r>
          </w:p>
        </w:tc>
        <w:tc>
          <w:tcPr>
            <w:tcW w:w="782" w:type="pct"/>
            <w:tcBorders>
              <w:top w:val="nil"/>
              <w:left w:val="nil"/>
              <w:bottom w:val="single" w:sz="4" w:space="0" w:color="auto"/>
              <w:right w:val="single" w:sz="4" w:space="0" w:color="auto"/>
            </w:tcBorders>
            <w:shd w:val="clear" w:color="auto" w:fill="auto"/>
            <w:noWrap/>
            <w:vAlign w:val="center"/>
            <w:hideMark/>
          </w:tcPr>
          <w:p w14:paraId="1459FB1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B284C9F" w14:textId="77777777" w:rsidTr="008F5CF0">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265C6683" w14:textId="0E94A074"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lastRenderedPageBreak/>
              <w:t>Personality</w:t>
            </w:r>
          </w:p>
          <w:p w14:paraId="5B1C921B" w14:textId="04176355" w:rsidR="00974BF1" w:rsidRPr="00A91CD2" w:rsidRDefault="00974BF1" w:rsidP="008F5CF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317B29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Big5-Agreeableness</w:t>
            </w:r>
          </w:p>
        </w:tc>
        <w:tc>
          <w:tcPr>
            <w:tcW w:w="1414" w:type="pct"/>
            <w:tcBorders>
              <w:top w:val="nil"/>
              <w:left w:val="nil"/>
              <w:bottom w:val="single" w:sz="4" w:space="0" w:color="auto"/>
              <w:right w:val="single" w:sz="4" w:space="0" w:color="auto"/>
            </w:tcBorders>
            <w:shd w:val="clear" w:color="auto" w:fill="auto"/>
            <w:noWrap/>
            <w:vAlign w:val="center"/>
            <w:hideMark/>
          </w:tcPr>
          <w:p w14:paraId="3F2C00A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t>
            </w:r>
          </w:p>
        </w:tc>
        <w:tc>
          <w:tcPr>
            <w:tcW w:w="782" w:type="pct"/>
            <w:tcBorders>
              <w:top w:val="nil"/>
              <w:left w:val="nil"/>
              <w:bottom w:val="single" w:sz="4" w:space="0" w:color="auto"/>
              <w:right w:val="single" w:sz="4" w:space="0" w:color="auto"/>
            </w:tcBorders>
            <w:shd w:val="clear" w:color="auto" w:fill="auto"/>
            <w:noWrap/>
            <w:vAlign w:val="center"/>
            <w:hideMark/>
          </w:tcPr>
          <w:p w14:paraId="162316A4"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509C3FF9" w14:textId="77777777" w:rsidTr="008F5CF0">
        <w:trPr>
          <w:trHeight w:val="320"/>
        </w:trPr>
        <w:tc>
          <w:tcPr>
            <w:tcW w:w="1065" w:type="pct"/>
            <w:vMerge/>
            <w:tcBorders>
              <w:left w:val="single" w:sz="4" w:space="0" w:color="auto"/>
              <w:right w:val="single" w:sz="4" w:space="0" w:color="auto"/>
            </w:tcBorders>
            <w:shd w:val="clear" w:color="auto" w:fill="auto"/>
            <w:noWrap/>
            <w:vAlign w:val="center"/>
            <w:hideMark/>
          </w:tcPr>
          <w:p w14:paraId="34104EB2" w14:textId="7A043DF5" w:rsidR="00974BF1" w:rsidRPr="00A91CD2" w:rsidRDefault="00974BF1" w:rsidP="008F5CF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38F295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Big5-Conscientiousness</w:t>
            </w:r>
          </w:p>
        </w:tc>
        <w:tc>
          <w:tcPr>
            <w:tcW w:w="1414" w:type="pct"/>
            <w:tcBorders>
              <w:top w:val="nil"/>
              <w:left w:val="nil"/>
              <w:bottom w:val="single" w:sz="4" w:space="0" w:color="auto"/>
              <w:right w:val="single" w:sz="4" w:space="0" w:color="auto"/>
            </w:tcBorders>
            <w:shd w:val="clear" w:color="auto" w:fill="auto"/>
            <w:noWrap/>
            <w:vAlign w:val="center"/>
            <w:hideMark/>
          </w:tcPr>
          <w:p w14:paraId="56324978"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t>
            </w:r>
          </w:p>
        </w:tc>
        <w:tc>
          <w:tcPr>
            <w:tcW w:w="782" w:type="pct"/>
            <w:tcBorders>
              <w:top w:val="nil"/>
              <w:left w:val="nil"/>
              <w:bottom w:val="single" w:sz="4" w:space="0" w:color="auto"/>
              <w:right w:val="single" w:sz="4" w:space="0" w:color="auto"/>
            </w:tcBorders>
            <w:shd w:val="clear" w:color="auto" w:fill="auto"/>
            <w:noWrap/>
            <w:vAlign w:val="center"/>
            <w:hideMark/>
          </w:tcPr>
          <w:p w14:paraId="62397076"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4E0D70E7" w14:textId="77777777" w:rsidTr="008F5CF0">
        <w:trPr>
          <w:trHeight w:val="320"/>
        </w:trPr>
        <w:tc>
          <w:tcPr>
            <w:tcW w:w="1065" w:type="pct"/>
            <w:vMerge/>
            <w:tcBorders>
              <w:left w:val="single" w:sz="4" w:space="0" w:color="auto"/>
              <w:right w:val="single" w:sz="4" w:space="0" w:color="auto"/>
            </w:tcBorders>
            <w:shd w:val="clear" w:color="auto" w:fill="auto"/>
            <w:noWrap/>
            <w:vAlign w:val="center"/>
            <w:hideMark/>
          </w:tcPr>
          <w:p w14:paraId="154F1CE2" w14:textId="7D1DAFC3" w:rsidR="00974BF1" w:rsidRPr="00A91CD2" w:rsidRDefault="00974BF1" w:rsidP="008F5CF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EA122C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Big5-Neuroticism</w:t>
            </w:r>
          </w:p>
        </w:tc>
        <w:tc>
          <w:tcPr>
            <w:tcW w:w="1414" w:type="pct"/>
            <w:tcBorders>
              <w:top w:val="nil"/>
              <w:left w:val="nil"/>
              <w:bottom w:val="single" w:sz="4" w:space="0" w:color="auto"/>
              <w:right w:val="single" w:sz="4" w:space="0" w:color="auto"/>
            </w:tcBorders>
            <w:shd w:val="clear" w:color="auto" w:fill="auto"/>
            <w:noWrap/>
            <w:vAlign w:val="center"/>
            <w:hideMark/>
          </w:tcPr>
          <w:p w14:paraId="36C1084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t>
            </w:r>
          </w:p>
        </w:tc>
        <w:tc>
          <w:tcPr>
            <w:tcW w:w="782" w:type="pct"/>
            <w:tcBorders>
              <w:top w:val="nil"/>
              <w:left w:val="nil"/>
              <w:bottom w:val="single" w:sz="4" w:space="0" w:color="auto"/>
              <w:right w:val="single" w:sz="4" w:space="0" w:color="auto"/>
            </w:tcBorders>
            <w:shd w:val="clear" w:color="auto" w:fill="auto"/>
            <w:noWrap/>
            <w:vAlign w:val="center"/>
            <w:hideMark/>
          </w:tcPr>
          <w:p w14:paraId="2666BA7F"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BEDB553" w14:textId="77777777" w:rsidTr="008F5CF0">
        <w:trPr>
          <w:trHeight w:val="320"/>
        </w:trPr>
        <w:tc>
          <w:tcPr>
            <w:tcW w:w="1065" w:type="pct"/>
            <w:vMerge/>
            <w:tcBorders>
              <w:left w:val="single" w:sz="4" w:space="0" w:color="auto"/>
              <w:right w:val="single" w:sz="4" w:space="0" w:color="auto"/>
            </w:tcBorders>
            <w:shd w:val="clear" w:color="auto" w:fill="auto"/>
            <w:noWrap/>
            <w:vAlign w:val="center"/>
            <w:hideMark/>
          </w:tcPr>
          <w:p w14:paraId="74B134CB" w14:textId="629C9042" w:rsidR="00974BF1" w:rsidRPr="00A91CD2" w:rsidRDefault="00974BF1" w:rsidP="008F5CF0">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6E0F72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Big5-Extraversion</w:t>
            </w:r>
          </w:p>
        </w:tc>
        <w:tc>
          <w:tcPr>
            <w:tcW w:w="1414" w:type="pct"/>
            <w:tcBorders>
              <w:top w:val="nil"/>
              <w:left w:val="nil"/>
              <w:bottom w:val="single" w:sz="4" w:space="0" w:color="auto"/>
              <w:right w:val="single" w:sz="4" w:space="0" w:color="auto"/>
            </w:tcBorders>
            <w:shd w:val="clear" w:color="auto" w:fill="auto"/>
            <w:noWrap/>
            <w:vAlign w:val="center"/>
            <w:hideMark/>
          </w:tcPr>
          <w:p w14:paraId="1F7715AC"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t>
            </w:r>
          </w:p>
        </w:tc>
        <w:tc>
          <w:tcPr>
            <w:tcW w:w="782" w:type="pct"/>
            <w:tcBorders>
              <w:top w:val="nil"/>
              <w:left w:val="nil"/>
              <w:bottom w:val="single" w:sz="4" w:space="0" w:color="auto"/>
              <w:right w:val="single" w:sz="4" w:space="0" w:color="auto"/>
            </w:tcBorders>
            <w:shd w:val="clear" w:color="auto" w:fill="auto"/>
            <w:noWrap/>
            <w:vAlign w:val="center"/>
            <w:hideMark/>
          </w:tcPr>
          <w:p w14:paraId="3687344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06AA74F8" w14:textId="77777777" w:rsidTr="008F5CF0">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69522510" w14:textId="07870BF4"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2A99862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Big5-Openness</w:t>
            </w:r>
          </w:p>
        </w:tc>
        <w:tc>
          <w:tcPr>
            <w:tcW w:w="1414" w:type="pct"/>
            <w:tcBorders>
              <w:top w:val="nil"/>
              <w:left w:val="nil"/>
              <w:bottom w:val="single" w:sz="4" w:space="0" w:color="auto"/>
              <w:right w:val="single" w:sz="4" w:space="0" w:color="auto"/>
            </w:tcBorders>
            <w:shd w:val="clear" w:color="auto" w:fill="auto"/>
            <w:noWrap/>
            <w:vAlign w:val="center"/>
            <w:hideMark/>
          </w:tcPr>
          <w:p w14:paraId="5EBB5303"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w:t>
            </w:r>
          </w:p>
        </w:tc>
        <w:tc>
          <w:tcPr>
            <w:tcW w:w="782" w:type="pct"/>
            <w:tcBorders>
              <w:top w:val="nil"/>
              <w:left w:val="nil"/>
              <w:bottom w:val="single" w:sz="4" w:space="0" w:color="auto"/>
              <w:right w:val="single" w:sz="4" w:space="0" w:color="auto"/>
            </w:tcBorders>
            <w:shd w:val="clear" w:color="auto" w:fill="auto"/>
            <w:noWrap/>
            <w:vAlign w:val="center"/>
            <w:hideMark/>
          </w:tcPr>
          <w:p w14:paraId="536C8EA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6D3013C3" w14:textId="77777777" w:rsidTr="00116A13">
        <w:trPr>
          <w:trHeight w:val="320"/>
        </w:trPr>
        <w:tc>
          <w:tcPr>
            <w:tcW w:w="1065" w:type="pct"/>
            <w:vMerge w:val="restart"/>
            <w:tcBorders>
              <w:top w:val="nil"/>
              <w:left w:val="single" w:sz="4" w:space="0" w:color="auto"/>
              <w:right w:val="single" w:sz="4" w:space="0" w:color="auto"/>
            </w:tcBorders>
            <w:shd w:val="clear" w:color="auto" w:fill="auto"/>
            <w:noWrap/>
            <w:vAlign w:val="center"/>
            <w:hideMark/>
          </w:tcPr>
          <w:p w14:paraId="2C8E9390" w14:textId="72D86925" w:rsidR="00974BF1" w:rsidRPr="00A91CD2" w:rsidRDefault="00974BF1" w:rsidP="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Subjective satisfaction</w:t>
            </w:r>
          </w:p>
          <w:p w14:paraId="5455F3B5" w14:textId="5F8D5FC1" w:rsidR="00974BF1" w:rsidRPr="00A91CD2" w:rsidRDefault="00974BF1" w:rsidP="00116A13">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1900CBB"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Health satisfaction</w:t>
            </w:r>
          </w:p>
        </w:tc>
        <w:tc>
          <w:tcPr>
            <w:tcW w:w="1414" w:type="pct"/>
            <w:tcBorders>
              <w:top w:val="nil"/>
              <w:left w:val="nil"/>
              <w:bottom w:val="single" w:sz="4" w:space="0" w:color="auto"/>
              <w:right w:val="single" w:sz="4" w:space="0" w:color="auto"/>
            </w:tcBorders>
            <w:shd w:val="clear" w:color="auto" w:fill="auto"/>
            <w:noWrap/>
            <w:vAlign w:val="center"/>
            <w:hideMark/>
          </w:tcPr>
          <w:p w14:paraId="6E455DF0"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4548-0.0</w:t>
            </w:r>
          </w:p>
        </w:tc>
        <w:tc>
          <w:tcPr>
            <w:tcW w:w="782" w:type="pct"/>
            <w:tcBorders>
              <w:top w:val="nil"/>
              <w:left w:val="nil"/>
              <w:bottom w:val="single" w:sz="4" w:space="0" w:color="auto"/>
              <w:right w:val="single" w:sz="4" w:space="0" w:color="auto"/>
            </w:tcBorders>
            <w:shd w:val="clear" w:color="auto" w:fill="auto"/>
            <w:noWrap/>
            <w:vAlign w:val="center"/>
            <w:hideMark/>
          </w:tcPr>
          <w:p w14:paraId="7631BD17"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7FCDF36B" w14:textId="77777777" w:rsidTr="00116A13">
        <w:trPr>
          <w:trHeight w:val="320"/>
        </w:trPr>
        <w:tc>
          <w:tcPr>
            <w:tcW w:w="1065" w:type="pct"/>
            <w:vMerge/>
            <w:tcBorders>
              <w:left w:val="single" w:sz="4" w:space="0" w:color="auto"/>
              <w:right w:val="single" w:sz="4" w:space="0" w:color="auto"/>
            </w:tcBorders>
            <w:shd w:val="clear" w:color="auto" w:fill="auto"/>
            <w:noWrap/>
            <w:vAlign w:val="center"/>
            <w:hideMark/>
          </w:tcPr>
          <w:p w14:paraId="68731C25" w14:textId="03143C38" w:rsidR="00974BF1" w:rsidRPr="00A91CD2" w:rsidRDefault="00974BF1" w:rsidP="00116A13">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0FCB3212"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Family satisfaction</w:t>
            </w:r>
          </w:p>
        </w:tc>
        <w:tc>
          <w:tcPr>
            <w:tcW w:w="1414" w:type="pct"/>
            <w:tcBorders>
              <w:top w:val="nil"/>
              <w:left w:val="nil"/>
              <w:bottom w:val="single" w:sz="4" w:space="0" w:color="auto"/>
              <w:right w:val="single" w:sz="4" w:space="0" w:color="auto"/>
            </w:tcBorders>
            <w:shd w:val="clear" w:color="auto" w:fill="auto"/>
            <w:noWrap/>
            <w:vAlign w:val="center"/>
            <w:hideMark/>
          </w:tcPr>
          <w:p w14:paraId="014C932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4559-0.0</w:t>
            </w:r>
          </w:p>
        </w:tc>
        <w:tc>
          <w:tcPr>
            <w:tcW w:w="782" w:type="pct"/>
            <w:tcBorders>
              <w:top w:val="nil"/>
              <w:left w:val="nil"/>
              <w:bottom w:val="single" w:sz="4" w:space="0" w:color="auto"/>
              <w:right w:val="single" w:sz="4" w:space="0" w:color="auto"/>
            </w:tcBorders>
            <w:shd w:val="clear" w:color="auto" w:fill="auto"/>
            <w:noWrap/>
            <w:vAlign w:val="center"/>
            <w:hideMark/>
          </w:tcPr>
          <w:p w14:paraId="71B675B1"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31181E60" w14:textId="77777777" w:rsidTr="00116A13">
        <w:trPr>
          <w:trHeight w:val="320"/>
        </w:trPr>
        <w:tc>
          <w:tcPr>
            <w:tcW w:w="1065" w:type="pct"/>
            <w:vMerge/>
            <w:tcBorders>
              <w:left w:val="single" w:sz="4" w:space="0" w:color="auto"/>
              <w:right w:val="single" w:sz="4" w:space="0" w:color="auto"/>
            </w:tcBorders>
            <w:shd w:val="clear" w:color="auto" w:fill="auto"/>
            <w:noWrap/>
            <w:vAlign w:val="center"/>
            <w:hideMark/>
          </w:tcPr>
          <w:p w14:paraId="1B005FA9" w14:textId="5ADBD9A4" w:rsidR="00974BF1" w:rsidRPr="00A91CD2" w:rsidRDefault="00974BF1" w:rsidP="00116A13">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7A975BEB"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Friendships satisfaction</w:t>
            </w:r>
          </w:p>
        </w:tc>
        <w:tc>
          <w:tcPr>
            <w:tcW w:w="1414" w:type="pct"/>
            <w:tcBorders>
              <w:top w:val="nil"/>
              <w:left w:val="nil"/>
              <w:bottom w:val="single" w:sz="4" w:space="0" w:color="auto"/>
              <w:right w:val="single" w:sz="4" w:space="0" w:color="auto"/>
            </w:tcBorders>
            <w:shd w:val="clear" w:color="auto" w:fill="auto"/>
            <w:noWrap/>
            <w:vAlign w:val="center"/>
            <w:hideMark/>
          </w:tcPr>
          <w:p w14:paraId="1BAE380A"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4570-0.0</w:t>
            </w:r>
          </w:p>
        </w:tc>
        <w:tc>
          <w:tcPr>
            <w:tcW w:w="782" w:type="pct"/>
            <w:tcBorders>
              <w:top w:val="nil"/>
              <w:left w:val="nil"/>
              <w:bottom w:val="single" w:sz="4" w:space="0" w:color="auto"/>
              <w:right w:val="single" w:sz="4" w:space="0" w:color="auto"/>
            </w:tcBorders>
            <w:shd w:val="clear" w:color="auto" w:fill="auto"/>
            <w:noWrap/>
            <w:vAlign w:val="center"/>
            <w:hideMark/>
          </w:tcPr>
          <w:p w14:paraId="05A8A03E"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r w:rsidR="00974BF1" w:rsidRPr="00A91CD2" w14:paraId="0CF5B705" w14:textId="77777777" w:rsidTr="00116A13">
        <w:trPr>
          <w:trHeight w:val="320"/>
        </w:trPr>
        <w:tc>
          <w:tcPr>
            <w:tcW w:w="1065" w:type="pct"/>
            <w:vMerge/>
            <w:tcBorders>
              <w:left w:val="single" w:sz="4" w:space="0" w:color="auto"/>
              <w:bottom w:val="single" w:sz="4" w:space="0" w:color="auto"/>
              <w:right w:val="single" w:sz="4" w:space="0" w:color="auto"/>
            </w:tcBorders>
            <w:shd w:val="clear" w:color="auto" w:fill="auto"/>
            <w:noWrap/>
            <w:vAlign w:val="center"/>
            <w:hideMark/>
          </w:tcPr>
          <w:p w14:paraId="05521707" w14:textId="2049E738" w:rsidR="00974BF1" w:rsidRPr="00A91CD2" w:rsidRDefault="00974BF1">
            <w:pPr>
              <w:rPr>
                <w:rFonts w:ascii="Times New Roman" w:eastAsia="DengXian" w:hAnsi="Times New Roman" w:cs="Times New Roman"/>
                <w:color w:val="000000"/>
                <w:sz w:val="16"/>
                <w:szCs w:val="16"/>
              </w:rPr>
            </w:pPr>
          </w:p>
        </w:tc>
        <w:tc>
          <w:tcPr>
            <w:tcW w:w="1739" w:type="pct"/>
            <w:tcBorders>
              <w:top w:val="nil"/>
              <w:left w:val="nil"/>
              <w:bottom w:val="single" w:sz="4" w:space="0" w:color="auto"/>
              <w:right w:val="single" w:sz="4" w:space="0" w:color="auto"/>
            </w:tcBorders>
            <w:shd w:val="clear" w:color="auto" w:fill="auto"/>
            <w:noWrap/>
            <w:vAlign w:val="center"/>
            <w:hideMark/>
          </w:tcPr>
          <w:p w14:paraId="6D93629D"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Financial satisfaction</w:t>
            </w:r>
          </w:p>
        </w:tc>
        <w:tc>
          <w:tcPr>
            <w:tcW w:w="1414" w:type="pct"/>
            <w:tcBorders>
              <w:top w:val="nil"/>
              <w:left w:val="nil"/>
              <w:bottom w:val="single" w:sz="4" w:space="0" w:color="auto"/>
              <w:right w:val="single" w:sz="4" w:space="0" w:color="auto"/>
            </w:tcBorders>
            <w:shd w:val="clear" w:color="auto" w:fill="auto"/>
            <w:noWrap/>
            <w:vAlign w:val="center"/>
            <w:hideMark/>
          </w:tcPr>
          <w:p w14:paraId="4A3B018B"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4581-0.0</w:t>
            </w:r>
          </w:p>
        </w:tc>
        <w:tc>
          <w:tcPr>
            <w:tcW w:w="782" w:type="pct"/>
            <w:tcBorders>
              <w:top w:val="nil"/>
              <w:left w:val="nil"/>
              <w:bottom w:val="single" w:sz="4" w:space="0" w:color="auto"/>
              <w:right w:val="single" w:sz="4" w:space="0" w:color="auto"/>
            </w:tcBorders>
            <w:shd w:val="clear" w:color="auto" w:fill="auto"/>
            <w:noWrap/>
            <w:vAlign w:val="center"/>
            <w:hideMark/>
          </w:tcPr>
          <w:p w14:paraId="54B70989" w14:textId="77777777" w:rsidR="00974BF1" w:rsidRPr="00A91CD2" w:rsidRDefault="00974BF1">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Baseline</w:t>
            </w:r>
          </w:p>
        </w:tc>
      </w:tr>
    </w:tbl>
    <w:p w14:paraId="6405C72E" w14:textId="6C858753" w:rsidR="004468D2" w:rsidRDefault="004468D2" w:rsidP="00F948F7">
      <w:pPr>
        <w:jc w:val="both"/>
        <w:rPr>
          <w:rFonts w:ascii="Times New Roman" w:hAnsi="Times New Roman" w:cs="Times New Roman"/>
          <w:sz w:val="20"/>
          <w:szCs w:val="20"/>
        </w:rPr>
      </w:pPr>
    </w:p>
    <w:p w14:paraId="59A55C2F" w14:textId="77777777" w:rsidR="004468D2" w:rsidRDefault="004468D2">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7CD4030A" w14:textId="5C16F65B" w:rsidR="00A91CD2" w:rsidRPr="00CA7B05" w:rsidRDefault="00F85E9F" w:rsidP="00F948F7">
      <w:pPr>
        <w:jc w:val="both"/>
        <w:rPr>
          <w:rFonts w:ascii="Times New Roman" w:hAnsi="Times New Roman" w:cs="Times New Roman"/>
          <w:b/>
          <w:bCs/>
          <w:sz w:val="20"/>
          <w:szCs w:val="20"/>
        </w:rPr>
      </w:pPr>
      <w:r w:rsidRPr="00CA7B05">
        <w:rPr>
          <w:rFonts w:ascii="Times New Roman" w:hAnsi="Times New Roman" w:cs="Times New Roman"/>
          <w:b/>
          <w:bCs/>
          <w:sz w:val="20"/>
          <w:szCs w:val="20"/>
        </w:rPr>
        <w:lastRenderedPageBreak/>
        <w:t>Table</w:t>
      </w:r>
      <w:r w:rsidR="004468D2" w:rsidRPr="00CA7B05">
        <w:rPr>
          <w:rFonts w:ascii="Times New Roman" w:hAnsi="Times New Roman" w:cs="Times New Roman"/>
          <w:b/>
          <w:bCs/>
          <w:sz w:val="20"/>
          <w:szCs w:val="20"/>
        </w:rPr>
        <w:t xml:space="preserve"> S5</w:t>
      </w:r>
      <w:r w:rsidR="009E4280">
        <w:rPr>
          <w:rFonts w:ascii="Times New Roman" w:hAnsi="Times New Roman" w:cs="Times New Roman"/>
          <w:b/>
          <w:bCs/>
          <w:sz w:val="20"/>
          <w:szCs w:val="20"/>
        </w:rPr>
        <w:t>:</w:t>
      </w:r>
      <w:r w:rsidR="00703311" w:rsidRPr="00CA7B05">
        <w:rPr>
          <w:rFonts w:ascii="Times New Roman" w:hAnsi="Times New Roman" w:cs="Times New Roman"/>
          <w:b/>
          <w:bCs/>
          <w:sz w:val="20"/>
          <w:szCs w:val="20"/>
        </w:rPr>
        <w:t xml:space="preserve"> </w:t>
      </w:r>
      <w:r w:rsidR="00532E57" w:rsidRPr="00CA7B05">
        <w:rPr>
          <w:rFonts w:ascii="Times New Roman" w:hAnsi="Times New Roman" w:cs="Times New Roman"/>
          <w:b/>
          <w:bCs/>
          <w:sz w:val="20"/>
          <w:szCs w:val="20"/>
        </w:rPr>
        <w:t>Definition</w:t>
      </w:r>
      <w:r w:rsidR="006F5E95" w:rsidRPr="00CA7B05">
        <w:rPr>
          <w:rFonts w:ascii="Times New Roman" w:hAnsi="Times New Roman" w:cs="Times New Roman"/>
          <w:b/>
          <w:bCs/>
          <w:sz w:val="20"/>
          <w:szCs w:val="20"/>
        </w:rPr>
        <w:t xml:space="preserve"> </w:t>
      </w:r>
      <w:r w:rsidR="00532E57" w:rsidRPr="00CA7B05">
        <w:rPr>
          <w:rFonts w:ascii="Times New Roman" w:hAnsi="Times New Roman" w:cs="Times New Roman"/>
          <w:b/>
          <w:bCs/>
          <w:sz w:val="20"/>
          <w:szCs w:val="20"/>
        </w:rPr>
        <w:t xml:space="preserve">of </w:t>
      </w:r>
      <w:r w:rsidR="00C5502F" w:rsidRPr="00CA7B05">
        <w:rPr>
          <w:rFonts w:ascii="Times New Roman" w:hAnsi="Times New Roman" w:cs="Times New Roman"/>
          <w:b/>
          <w:bCs/>
          <w:sz w:val="20"/>
          <w:szCs w:val="20"/>
        </w:rPr>
        <w:t>personality</w:t>
      </w:r>
      <w:r w:rsidR="00532E57" w:rsidRPr="00CA7B05">
        <w:rPr>
          <w:rFonts w:ascii="Times New Roman" w:hAnsi="Times New Roman" w:cs="Times New Roman"/>
          <w:b/>
          <w:bCs/>
          <w:sz w:val="20"/>
          <w:szCs w:val="20"/>
        </w:rPr>
        <w:t xml:space="preserve"> traits </w:t>
      </w:r>
      <w:r w:rsidR="00C5502F" w:rsidRPr="00CA7B05">
        <w:rPr>
          <w:rFonts w:ascii="Times New Roman" w:hAnsi="Times New Roman" w:cs="Times New Roman"/>
          <w:b/>
          <w:bCs/>
          <w:sz w:val="20"/>
          <w:szCs w:val="20"/>
        </w:rPr>
        <w:t>in the UKB dataset</w:t>
      </w:r>
    </w:p>
    <w:tbl>
      <w:tblPr>
        <w:tblW w:w="5000" w:type="pct"/>
        <w:tblLook w:val="04A0" w:firstRow="1" w:lastRow="0" w:firstColumn="1" w:lastColumn="0" w:noHBand="0" w:noVBand="1"/>
      </w:tblPr>
      <w:tblGrid>
        <w:gridCol w:w="1430"/>
        <w:gridCol w:w="2267"/>
        <w:gridCol w:w="4697"/>
        <w:gridCol w:w="1342"/>
      </w:tblGrid>
      <w:tr w:rsidR="004468D2" w:rsidRPr="001B2F1B" w14:paraId="284622DD" w14:textId="77777777" w:rsidTr="00F85E9F">
        <w:trPr>
          <w:trHeight w:val="320"/>
        </w:trPr>
        <w:tc>
          <w:tcPr>
            <w:tcW w:w="73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AD0F4C4" w14:textId="77777777" w:rsidR="004468D2" w:rsidRPr="00F85E9F" w:rsidRDefault="004468D2"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Personality proxy</w:t>
            </w:r>
          </w:p>
        </w:tc>
        <w:tc>
          <w:tcPr>
            <w:tcW w:w="1164" w:type="pct"/>
            <w:tcBorders>
              <w:top w:val="single" w:sz="4" w:space="0" w:color="auto"/>
              <w:left w:val="nil"/>
              <w:bottom w:val="single" w:sz="4" w:space="0" w:color="auto"/>
              <w:right w:val="single" w:sz="4" w:space="0" w:color="auto"/>
            </w:tcBorders>
            <w:shd w:val="clear" w:color="000000" w:fill="A6A6A6"/>
            <w:noWrap/>
            <w:vAlign w:val="center"/>
            <w:hideMark/>
          </w:tcPr>
          <w:p w14:paraId="6D4B05BA" w14:textId="77777777" w:rsidR="004468D2" w:rsidRPr="00F85E9F" w:rsidRDefault="004468D2"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Facets of Big Five Inventory</w:t>
            </w:r>
          </w:p>
        </w:tc>
        <w:tc>
          <w:tcPr>
            <w:tcW w:w="2412" w:type="pct"/>
            <w:tcBorders>
              <w:top w:val="single" w:sz="4" w:space="0" w:color="auto"/>
              <w:left w:val="nil"/>
              <w:bottom w:val="single" w:sz="4" w:space="0" w:color="auto"/>
              <w:right w:val="single" w:sz="4" w:space="0" w:color="auto"/>
            </w:tcBorders>
            <w:shd w:val="clear" w:color="000000" w:fill="A6A6A6"/>
            <w:noWrap/>
            <w:vAlign w:val="center"/>
            <w:hideMark/>
          </w:tcPr>
          <w:p w14:paraId="72279A71" w14:textId="77777777" w:rsidR="004468D2" w:rsidRPr="001B2F1B" w:rsidRDefault="004468D2">
            <w:pPr>
              <w:jc w:val="center"/>
              <w:rPr>
                <w:rFonts w:ascii="Times New Roman" w:eastAsia="DengXian" w:hAnsi="Times New Roman" w:cs="Times New Roman"/>
                <w:b/>
                <w:bCs/>
                <w:color w:val="000000"/>
                <w:sz w:val="16"/>
                <w:szCs w:val="16"/>
              </w:rPr>
            </w:pPr>
            <w:r w:rsidRPr="001B2F1B">
              <w:rPr>
                <w:rFonts w:ascii="Times New Roman" w:eastAsia="DengXian" w:hAnsi="Times New Roman" w:cs="Times New Roman"/>
                <w:b/>
                <w:bCs/>
                <w:color w:val="000000"/>
                <w:sz w:val="16"/>
                <w:szCs w:val="16"/>
              </w:rPr>
              <w:t>UK Biobank questions</w:t>
            </w:r>
          </w:p>
        </w:tc>
        <w:tc>
          <w:tcPr>
            <w:tcW w:w="689" w:type="pct"/>
            <w:tcBorders>
              <w:top w:val="single" w:sz="4" w:space="0" w:color="auto"/>
              <w:left w:val="nil"/>
              <w:bottom w:val="single" w:sz="4" w:space="0" w:color="auto"/>
              <w:right w:val="single" w:sz="4" w:space="0" w:color="auto"/>
            </w:tcBorders>
            <w:shd w:val="clear" w:color="000000" w:fill="A6A6A6"/>
            <w:noWrap/>
            <w:vAlign w:val="center"/>
            <w:hideMark/>
          </w:tcPr>
          <w:p w14:paraId="745CD436" w14:textId="77777777" w:rsidR="004468D2" w:rsidRPr="001B2F1B" w:rsidRDefault="004468D2">
            <w:pPr>
              <w:jc w:val="center"/>
              <w:rPr>
                <w:rFonts w:ascii="Times New Roman" w:eastAsia="DengXian" w:hAnsi="Times New Roman" w:cs="Times New Roman"/>
                <w:b/>
                <w:bCs/>
                <w:color w:val="000000"/>
                <w:sz w:val="16"/>
                <w:szCs w:val="16"/>
              </w:rPr>
            </w:pPr>
            <w:r w:rsidRPr="001B2F1B">
              <w:rPr>
                <w:rFonts w:ascii="Times New Roman" w:eastAsia="DengXian" w:hAnsi="Times New Roman" w:cs="Times New Roman"/>
                <w:b/>
                <w:bCs/>
                <w:color w:val="000000"/>
                <w:sz w:val="16"/>
                <w:szCs w:val="16"/>
              </w:rPr>
              <w:t>Data-Field</w:t>
            </w:r>
          </w:p>
        </w:tc>
      </w:tr>
      <w:tr w:rsidR="00F85E9F" w:rsidRPr="001B2F1B" w14:paraId="799B56FD" w14:textId="77777777" w:rsidTr="00EA78D5">
        <w:trPr>
          <w:trHeight w:val="320"/>
        </w:trPr>
        <w:tc>
          <w:tcPr>
            <w:tcW w:w="734" w:type="pct"/>
            <w:vMerge w:val="restart"/>
            <w:tcBorders>
              <w:top w:val="nil"/>
              <w:left w:val="single" w:sz="4" w:space="0" w:color="auto"/>
              <w:right w:val="single" w:sz="4" w:space="0" w:color="auto"/>
            </w:tcBorders>
            <w:shd w:val="clear" w:color="auto" w:fill="auto"/>
            <w:noWrap/>
            <w:vAlign w:val="center"/>
            <w:hideMark/>
          </w:tcPr>
          <w:p w14:paraId="25B44CE2"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Sociability</w:t>
            </w:r>
          </w:p>
        </w:tc>
        <w:tc>
          <w:tcPr>
            <w:tcW w:w="1164" w:type="pct"/>
            <w:vMerge w:val="restart"/>
            <w:tcBorders>
              <w:top w:val="nil"/>
              <w:left w:val="nil"/>
              <w:right w:val="single" w:sz="4" w:space="0" w:color="auto"/>
            </w:tcBorders>
            <w:shd w:val="clear" w:color="auto" w:fill="auto"/>
            <w:noWrap/>
            <w:vAlign w:val="center"/>
            <w:hideMark/>
          </w:tcPr>
          <w:p w14:paraId="10F6305A"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Extraversion</w:t>
            </w:r>
          </w:p>
        </w:tc>
        <w:tc>
          <w:tcPr>
            <w:tcW w:w="2412" w:type="pct"/>
            <w:tcBorders>
              <w:top w:val="nil"/>
              <w:left w:val="nil"/>
              <w:bottom w:val="single" w:sz="4" w:space="0" w:color="auto"/>
              <w:right w:val="single" w:sz="4" w:space="0" w:color="auto"/>
            </w:tcBorders>
            <w:shd w:val="clear" w:color="auto" w:fill="auto"/>
            <w:noWrap/>
            <w:vAlign w:val="center"/>
            <w:hideMark/>
          </w:tcPr>
          <w:p w14:paraId="4FA9B3A7"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Frequency of friend/family visit (&gt; once a month)</w:t>
            </w:r>
          </w:p>
        </w:tc>
        <w:tc>
          <w:tcPr>
            <w:tcW w:w="689" w:type="pct"/>
            <w:tcBorders>
              <w:top w:val="nil"/>
              <w:left w:val="nil"/>
              <w:bottom w:val="single" w:sz="4" w:space="0" w:color="auto"/>
              <w:right w:val="single" w:sz="4" w:space="0" w:color="auto"/>
            </w:tcBorders>
            <w:shd w:val="clear" w:color="auto" w:fill="auto"/>
            <w:noWrap/>
            <w:vAlign w:val="center"/>
            <w:hideMark/>
          </w:tcPr>
          <w:p w14:paraId="3C5DE808"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1031-0.0</w:t>
            </w:r>
          </w:p>
        </w:tc>
      </w:tr>
      <w:tr w:rsidR="00F85E9F" w:rsidRPr="001B2F1B" w14:paraId="19338506" w14:textId="77777777" w:rsidTr="00EA78D5">
        <w:trPr>
          <w:trHeight w:val="320"/>
        </w:trPr>
        <w:tc>
          <w:tcPr>
            <w:tcW w:w="734" w:type="pct"/>
            <w:vMerge/>
            <w:tcBorders>
              <w:left w:val="single" w:sz="4" w:space="0" w:color="auto"/>
              <w:right w:val="single" w:sz="4" w:space="0" w:color="auto"/>
            </w:tcBorders>
            <w:shd w:val="clear" w:color="auto" w:fill="auto"/>
            <w:noWrap/>
            <w:vAlign w:val="center"/>
            <w:hideMark/>
          </w:tcPr>
          <w:p w14:paraId="5765312D" w14:textId="45D8543B"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601C828F" w14:textId="17243A12"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40C9816A"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Guilty feelings (no)</w:t>
            </w:r>
          </w:p>
        </w:tc>
        <w:tc>
          <w:tcPr>
            <w:tcW w:w="689" w:type="pct"/>
            <w:tcBorders>
              <w:top w:val="nil"/>
              <w:left w:val="nil"/>
              <w:bottom w:val="single" w:sz="4" w:space="0" w:color="auto"/>
              <w:right w:val="single" w:sz="4" w:space="0" w:color="auto"/>
            </w:tcBorders>
            <w:shd w:val="clear" w:color="auto" w:fill="auto"/>
            <w:noWrap/>
            <w:vAlign w:val="center"/>
            <w:hideMark/>
          </w:tcPr>
          <w:p w14:paraId="0D7694B4"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2030-0.0</w:t>
            </w:r>
          </w:p>
        </w:tc>
      </w:tr>
      <w:tr w:rsidR="00F85E9F" w:rsidRPr="001B2F1B" w14:paraId="2136C85D" w14:textId="77777777" w:rsidTr="00EA78D5">
        <w:trPr>
          <w:trHeight w:val="320"/>
        </w:trPr>
        <w:tc>
          <w:tcPr>
            <w:tcW w:w="734" w:type="pct"/>
            <w:vMerge/>
            <w:tcBorders>
              <w:left w:val="single" w:sz="4" w:space="0" w:color="auto"/>
              <w:right w:val="single" w:sz="4" w:space="0" w:color="auto"/>
            </w:tcBorders>
            <w:shd w:val="clear" w:color="auto" w:fill="auto"/>
            <w:noWrap/>
            <w:vAlign w:val="center"/>
            <w:hideMark/>
          </w:tcPr>
          <w:p w14:paraId="68830388" w14:textId="63D487D3"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052B55C5" w14:textId="6B6B87D6"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6A86267A" w14:textId="64A04DC3"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Frequency of tiredness/lethargy in last 2 weeks (not at all)</w:t>
            </w:r>
          </w:p>
        </w:tc>
        <w:tc>
          <w:tcPr>
            <w:tcW w:w="689" w:type="pct"/>
            <w:tcBorders>
              <w:top w:val="nil"/>
              <w:left w:val="nil"/>
              <w:bottom w:val="single" w:sz="4" w:space="0" w:color="auto"/>
              <w:right w:val="single" w:sz="4" w:space="0" w:color="auto"/>
            </w:tcBorders>
            <w:shd w:val="clear" w:color="auto" w:fill="auto"/>
            <w:noWrap/>
            <w:vAlign w:val="center"/>
            <w:hideMark/>
          </w:tcPr>
          <w:p w14:paraId="377F1433"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2080-0.0</w:t>
            </w:r>
          </w:p>
        </w:tc>
      </w:tr>
      <w:tr w:rsidR="00F85E9F" w:rsidRPr="001B2F1B" w14:paraId="6DA3D68A" w14:textId="77777777" w:rsidTr="00EA78D5">
        <w:trPr>
          <w:trHeight w:val="320"/>
        </w:trPr>
        <w:tc>
          <w:tcPr>
            <w:tcW w:w="734" w:type="pct"/>
            <w:vMerge/>
            <w:tcBorders>
              <w:left w:val="single" w:sz="4" w:space="0" w:color="auto"/>
              <w:bottom w:val="single" w:sz="4" w:space="0" w:color="auto"/>
              <w:right w:val="single" w:sz="4" w:space="0" w:color="auto"/>
            </w:tcBorders>
            <w:shd w:val="clear" w:color="auto" w:fill="auto"/>
            <w:noWrap/>
            <w:vAlign w:val="center"/>
            <w:hideMark/>
          </w:tcPr>
          <w:p w14:paraId="4DB15779" w14:textId="174702F2"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bottom w:val="single" w:sz="4" w:space="0" w:color="auto"/>
              <w:right w:val="single" w:sz="4" w:space="0" w:color="auto"/>
            </w:tcBorders>
            <w:shd w:val="clear" w:color="auto" w:fill="auto"/>
            <w:noWrap/>
            <w:vAlign w:val="center"/>
            <w:hideMark/>
          </w:tcPr>
          <w:p w14:paraId="2775A5EF" w14:textId="1A48CE77"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676B87A8"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Leisure/social activities</w:t>
            </w:r>
          </w:p>
        </w:tc>
        <w:tc>
          <w:tcPr>
            <w:tcW w:w="689" w:type="pct"/>
            <w:tcBorders>
              <w:top w:val="nil"/>
              <w:left w:val="nil"/>
              <w:bottom w:val="single" w:sz="4" w:space="0" w:color="auto"/>
              <w:right w:val="single" w:sz="4" w:space="0" w:color="auto"/>
            </w:tcBorders>
            <w:shd w:val="clear" w:color="auto" w:fill="auto"/>
            <w:noWrap/>
            <w:vAlign w:val="center"/>
            <w:hideMark/>
          </w:tcPr>
          <w:p w14:paraId="23401CF6"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6160-0.0</w:t>
            </w:r>
          </w:p>
        </w:tc>
      </w:tr>
      <w:tr w:rsidR="00F85E9F" w:rsidRPr="001B2F1B" w14:paraId="53C05E16" w14:textId="77777777" w:rsidTr="00145D06">
        <w:trPr>
          <w:trHeight w:val="320"/>
        </w:trPr>
        <w:tc>
          <w:tcPr>
            <w:tcW w:w="734" w:type="pct"/>
            <w:vMerge w:val="restart"/>
            <w:tcBorders>
              <w:top w:val="nil"/>
              <w:left w:val="single" w:sz="4" w:space="0" w:color="auto"/>
              <w:right w:val="single" w:sz="4" w:space="0" w:color="auto"/>
            </w:tcBorders>
            <w:shd w:val="clear" w:color="auto" w:fill="auto"/>
            <w:noWrap/>
            <w:vAlign w:val="center"/>
            <w:hideMark/>
          </w:tcPr>
          <w:p w14:paraId="416A6FC8"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Warmth</w:t>
            </w:r>
          </w:p>
        </w:tc>
        <w:tc>
          <w:tcPr>
            <w:tcW w:w="1164" w:type="pct"/>
            <w:vMerge w:val="restart"/>
            <w:tcBorders>
              <w:top w:val="nil"/>
              <w:left w:val="nil"/>
              <w:right w:val="single" w:sz="4" w:space="0" w:color="auto"/>
            </w:tcBorders>
            <w:shd w:val="clear" w:color="auto" w:fill="auto"/>
            <w:noWrap/>
            <w:vAlign w:val="center"/>
            <w:hideMark/>
          </w:tcPr>
          <w:p w14:paraId="2B4F2B0B"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Agreeableness</w:t>
            </w:r>
          </w:p>
        </w:tc>
        <w:tc>
          <w:tcPr>
            <w:tcW w:w="2412" w:type="pct"/>
            <w:tcBorders>
              <w:top w:val="nil"/>
              <w:left w:val="nil"/>
              <w:bottom w:val="single" w:sz="4" w:space="0" w:color="auto"/>
              <w:right w:val="single" w:sz="4" w:space="0" w:color="auto"/>
            </w:tcBorders>
            <w:shd w:val="clear" w:color="auto" w:fill="auto"/>
            <w:noWrap/>
            <w:vAlign w:val="center"/>
            <w:hideMark/>
          </w:tcPr>
          <w:p w14:paraId="1733013E"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Able to confide to (&gt; once a month)</w:t>
            </w:r>
          </w:p>
        </w:tc>
        <w:tc>
          <w:tcPr>
            <w:tcW w:w="689" w:type="pct"/>
            <w:tcBorders>
              <w:top w:val="nil"/>
              <w:left w:val="nil"/>
              <w:bottom w:val="single" w:sz="4" w:space="0" w:color="auto"/>
              <w:right w:val="single" w:sz="4" w:space="0" w:color="auto"/>
            </w:tcBorders>
            <w:shd w:val="clear" w:color="auto" w:fill="auto"/>
            <w:noWrap/>
            <w:vAlign w:val="center"/>
            <w:hideMark/>
          </w:tcPr>
          <w:p w14:paraId="1AC35C80"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2110-0.0</w:t>
            </w:r>
          </w:p>
        </w:tc>
      </w:tr>
      <w:tr w:rsidR="00F85E9F" w:rsidRPr="001B2F1B" w14:paraId="6775EE55" w14:textId="77777777" w:rsidTr="00145D06">
        <w:trPr>
          <w:trHeight w:val="320"/>
        </w:trPr>
        <w:tc>
          <w:tcPr>
            <w:tcW w:w="734" w:type="pct"/>
            <w:vMerge/>
            <w:tcBorders>
              <w:left w:val="single" w:sz="4" w:space="0" w:color="auto"/>
              <w:right w:val="single" w:sz="4" w:space="0" w:color="auto"/>
            </w:tcBorders>
            <w:shd w:val="clear" w:color="auto" w:fill="auto"/>
            <w:noWrap/>
            <w:vAlign w:val="center"/>
            <w:hideMark/>
          </w:tcPr>
          <w:p w14:paraId="15E645B1" w14:textId="762568D2"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3E0C46A8" w14:textId="143325F8"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77FF6D13"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Irritability (no)</w:t>
            </w:r>
          </w:p>
        </w:tc>
        <w:tc>
          <w:tcPr>
            <w:tcW w:w="689" w:type="pct"/>
            <w:tcBorders>
              <w:top w:val="nil"/>
              <w:left w:val="nil"/>
              <w:bottom w:val="single" w:sz="4" w:space="0" w:color="auto"/>
              <w:right w:val="single" w:sz="4" w:space="0" w:color="auto"/>
            </w:tcBorders>
            <w:shd w:val="clear" w:color="auto" w:fill="auto"/>
            <w:noWrap/>
            <w:vAlign w:val="center"/>
            <w:hideMark/>
          </w:tcPr>
          <w:p w14:paraId="1D086E23"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1940-0.0</w:t>
            </w:r>
          </w:p>
        </w:tc>
      </w:tr>
      <w:tr w:rsidR="00F85E9F" w:rsidRPr="001B2F1B" w14:paraId="2F1754B3" w14:textId="77777777" w:rsidTr="00145D06">
        <w:trPr>
          <w:trHeight w:val="320"/>
        </w:trPr>
        <w:tc>
          <w:tcPr>
            <w:tcW w:w="734" w:type="pct"/>
            <w:vMerge/>
            <w:tcBorders>
              <w:left w:val="single" w:sz="4" w:space="0" w:color="auto"/>
              <w:right w:val="single" w:sz="4" w:space="0" w:color="auto"/>
            </w:tcBorders>
            <w:shd w:val="clear" w:color="auto" w:fill="auto"/>
            <w:noWrap/>
            <w:vAlign w:val="center"/>
            <w:hideMark/>
          </w:tcPr>
          <w:p w14:paraId="324526DE" w14:textId="0944614E"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21F0F362" w14:textId="1F55A862"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33B5BD2F"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Mood swings (no)</w:t>
            </w:r>
          </w:p>
        </w:tc>
        <w:tc>
          <w:tcPr>
            <w:tcW w:w="689" w:type="pct"/>
            <w:tcBorders>
              <w:top w:val="nil"/>
              <w:left w:val="nil"/>
              <w:bottom w:val="single" w:sz="4" w:space="0" w:color="auto"/>
              <w:right w:val="single" w:sz="4" w:space="0" w:color="auto"/>
            </w:tcBorders>
            <w:shd w:val="clear" w:color="auto" w:fill="auto"/>
            <w:noWrap/>
            <w:vAlign w:val="center"/>
            <w:hideMark/>
          </w:tcPr>
          <w:p w14:paraId="5E2791F5"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1920-0.0</w:t>
            </w:r>
          </w:p>
        </w:tc>
      </w:tr>
      <w:tr w:rsidR="00F85E9F" w:rsidRPr="001B2F1B" w14:paraId="29F08C71" w14:textId="77777777" w:rsidTr="00145D06">
        <w:trPr>
          <w:trHeight w:val="320"/>
        </w:trPr>
        <w:tc>
          <w:tcPr>
            <w:tcW w:w="734" w:type="pct"/>
            <w:vMerge/>
            <w:tcBorders>
              <w:left w:val="single" w:sz="4" w:space="0" w:color="auto"/>
              <w:right w:val="single" w:sz="4" w:space="0" w:color="auto"/>
            </w:tcBorders>
            <w:shd w:val="clear" w:color="auto" w:fill="auto"/>
            <w:noWrap/>
            <w:vAlign w:val="center"/>
            <w:hideMark/>
          </w:tcPr>
          <w:p w14:paraId="2D1911B3" w14:textId="3429702C"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35C8BC1F" w14:textId="34C12725"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70E5BEA9"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Tense / ’highly strung’ (no)</w:t>
            </w:r>
          </w:p>
        </w:tc>
        <w:tc>
          <w:tcPr>
            <w:tcW w:w="689" w:type="pct"/>
            <w:tcBorders>
              <w:top w:val="nil"/>
              <w:left w:val="nil"/>
              <w:bottom w:val="single" w:sz="4" w:space="0" w:color="auto"/>
              <w:right w:val="single" w:sz="4" w:space="0" w:color="auto"/>
            </w:tcBorders>
            <w:shd w:val="clear" w:color="auto" w:fill="auto"/>
            <w:noWrap/>
            <w:vAlign w:val="center"/>
            <w:hideMark/>
          </w:tcPr>
          <w:p w14:paraId="38D04B96"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1990-0.0</w:t>
            </w:r>
          </w:p>
        </w:tc>
      </w:tr>
      <w:tr w:rsidR="00F85E9F" w:rsidRPr="001B2F1B" w14:paraId="114CBB4F" w14:textId="77777777" w:rsidTr="00145D06">
        <w:trPr>
          <w:trHeight w:val="320"/>
        </w:trPr>
        <w:tc>
          <w:tcPr>
            <w:tcW w:w="734" w:type="pct"/>
            <w:vMerge/>
            <w:tcBorders>
              <w:left w:val="single" w:sz="4" w:space="0" w:color="auto"/>
              <w:bottom w:val="single" w:sz="4" w:space="0" w:color="auto"/>
              <w:right w:val="single" w:sz="4" w:space="0" w:color="auto"/>
            </w:tcBorders>
            <w:shd w:val="clear" w:color="auto" w:fill="auto"/>
            <w:noWrap/>
            <w:vAlign w:val="center"/>
            <w:hideMark/>
          </w:tcPr>
          <w:p w14:paraId="0C488174" w14:textId="71078424"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bottom w:val="single" w:sz="4" w:space="0" w:color="auto"/>
              <w:right w:val="single" w:sz="4" w:space="0" w:color="auto"/>
            </w:tcBorders>
            <w:shd w:val="clear" w:color="auto" w:fill="auto"/>
            <w:noWrap/>
            <w:vAlign w:val="center"/>
            <w:hideMark/>
          </w:tcPr>
          <w:p w14:paraId="549AEDAC" w14:textId="486540C7"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569CB19B"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Nervous feelings (no)</w:t>
            </w:r>
          </w:p>
        </w:tc>
        <w:tc>
          <w:tcPr>
            <w:tcW w:w="689" w:type="pct"/>
            <w:tcBorders>
              <w:top w:val="nil"/>
              <w:left w:val="nil"/>
              <w:bottom w:val="single" w:sz="4" w:space="0" w:color="auto"/>
              <w:right w:val="single" w:sz="4" w:space="0" w:color="auto"/>
            </w:tcBorders>
            <w:shd w:val="clear" w:color="auto" w:fill="auto"/>
            <w:noWrap/>
            <w:vAlign w:val="center"/>
            <w:hideMark/>
          </w:tcPr>
          <w:p w14:paraId="54566425"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1970-0.0</w:t>
            </w:r>
          </w:p>
        </w:tc>
      </w:tr>
      <w:tr w:rsidR="00F85E9F" w:rsidRPr="001B2F1B" w14:paraId="132D6B23" w14:textId="77777777" w:rsidTr="005D2207">
        <w:trPr>
          <w:trHeight w:val="320"/>
        </w:trPr>
        <w:tc>
          <w:tcPr>
            <w:tcW w:w="734" w:type="pct"/>
            <w:vMerge w:val="restart"/>
            <w:tcBorders>
              <w:top w:val="nil"/>
              <w:left w:val="single" w:sz="4" w:space="0" w:color="auto"/>
              <w:right w:val="single" w:sz="4" w:space="0" w:color="auto"/>
            </w:tcBorders>
            <w:shd w:val="clear" w:color="auto" w:fill="auto"/>
            <w:noWrap/>
            <w:vAlign w:val="center"/>
            <w:hideMark/>
          </w:tcPr>
          <w:p w14:paraId="47BA6D56"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Diligence</w:t>
            </w:r>
          </w:p>
        </w:tc>
        <w:tc>
          <w:tcPr>
            <w:tcW w:w="1164" w:type="pct"/>
            <w:vMerge w:val="restart"/>
            <w:tcBorders>
              <w:top w:val="nil"/>
              <w:left w:val="nil"/>
              <w:right w:val="single" w:sz="4" w:space="0" w:color="auto"/>
            </w:tcBorders>
            <w:shd w:val="clear" w:color="auto" w:fill="auto"/>
            <w:noWrap/>
            <w:vAlign w:val="center"/>
            <w:hideMark/>
          </w:tcPr>
          <w:p w14:paraId="56015974"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Conscientiousness</w:t>
            </w:r>
          </w:p>
        </w:tc>
        <w:tc>
          <w:tcPr>
            <w:tcW w:w="2412" w:type="pct"/>
            <w:tcBorders>
              <w:top w:val="nil"/>
              <w:left w:val="nil"/>
              <w:bottom w:val="single" w:sz="4" w:space="0" w:color="auto"/>
              <w:right w:val="single" w:sz="4" w:space="0" w:color="auto"/>
            </w:tcBorders>
            <w:shd w:val="clear" w:color="auto" w:fill="auto"/>
            <w:noWrap/>
            <w:vAlign w:val="center"/>
            <w:hideMark/>
          </w:tcPr>
          <w:p w14:paraId="0CD18F7C" w14:textId="74D41245"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Frequency of enthusiasm/disinterest in last 2 weeks (not at all)</w:t>
            </w:r>
          </w:p>
        </w:tc>
        <w:tc>
          <w:tcPr>
            <w:tcW w:w="689" w:type="pct"/>
            <w:tcBorders>
              <w:top w:val="nil"/>
              <w:left w:val="nil"/>
              <w:bottom w:val="single" w:sz="4" w:space="0" w:color="auto"/>
              <w:right w:val="single" w:sz="4" w:space="0" w:color="auto"/>
            </w:tcBorders>
            <w:shd w:val="clear" w:color="auto" w:fill="auto"/>
            <w:noWrap/>
            <w:vAlign w:val="center"/>
            <w:hideMark/>
          </w:tcPr>
          <w:p w14:paraId="5E7A4171"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2060-0.0</w:t>
            </w:r>
          </w:p>
        </w:tc>
      </w:tr>
      <w:tr w:rsidR="00F85E9F" w:rsidRPr="001B2F1B" w14:paraId="66250488" w14:textId="77777777" w:rsidTr="005D2207">
        <w:trPr>
          <w:trHeight w:val="320"/>
        </w:trPr>
        <w:tc>
          <w:tcPr>
            <w:tcW w:w="734" w:type="pct"/>
            <w:vMerge/>
            <w:tcBorders>
              <w:left w:val="single" w:sz="4" w:space="0" w:color="auto"/>
              <w:right w:val="single" w:sz="4" w:space="0" w:color="auto"/>
            </w:tcBorders>
            <w:shd w:val="clear" w:color="auto" w:fill="auto"/>
            <w:noWrap/>
            <w:vAlign w:val="center"/>
            <w:hideMark/>
          </w:tcPr>
          <w:p w14:paraId="5073E472" w14:textId="6F72FB1D"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090FD53D" w14:textId="29188C29"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3F74473F"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Fed-up feelings (no)</w:t>
            </w:r>
          </w:p>
        </w:tc>
        <w:tc>
          <w:tcPr>
            <w:tcW w:w="689" w:type="pct"/>
            <w:tcBorders>
              <w:top w:val="nil"/>
              <w:left w:val="nil"/>
              <w:bottom w:val="single" w:sz="4" w:space="0" w:color="auto"/>
              <w:right w:val="single" w:sz="4" w:space="0" w:color="auto"/>
            </w:tcBorders>
            <w:shd w:val="clear" w:color="auto" w:fill="auto"/>
            <w:noWrap/>
            <w:vAlign w:val="center"/>
            <w:hideMark/>
          </w:tcPr>
          <w:p w14:paraId="6ADE1DAA"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1960-0.0</w:t>
            </w:r>
          </w:p>
        </w:tc>
      </w:tr>
      <w:tr w:rsidR="00F85E9F" w:rsidRPr="001B2F1B" w14:paraId="0566B7BB" w14:textId="77777777" w:rsidTr="005D2207">
        <w:trPr>
          <w:trHeight w:val="320"/>
        </w:trPr>
        <w:tc>
          <w:tcPr>
            <w:tcW w:w="734" w:type="pct"/>
            <w:vMerge/>
            <w:tcBorders>
              <w:left w:val="single" w:sz="4" w:space="0" w:color="auto"/>
              <w:right w:val="single" w:sz="4" w:space="0" w:color="auto"/>
            </w:tcBorders>
            <w:shd w:val="clear" w:color="auto" w:fill="auto"/>
            <w:noWrap/>
            <w:vAlign w:val="center"/>
            <w:hideMark/>
          </w:tcPr>
          <w:p w14:paraId="352BC653" w14:textId="2DC5C7B4"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6B642DB9" w14:textId="178B10D2"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7D3B0EA9"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Risk taking (no)</w:t>
            </w:r>
          </w:p>
        </w:tc>
        <w:tc>
          <w:tcPr>
            <w:tcW w:w="689" w:type="pct"/>
            <w:tcBorders>
              <w:top w:val="nil"/>
              <w:left w:val="nil"/>
              <w:bottom w:val="single" w:sz="4" w:space="0" w:color="auto"/>
              <w:right w:val="single" w:sz="4" w:space="0" w:color="auto"/>
            </w:tcBorders>
            <w:shd w:val="clear" w:color="auto" w:fill="auto"/>
            <w:noWrap/>
            <w:vAlign w:val="center"/>
            <w:hideMark/>
          </w:tcPr>
          <w:p w14:paraId="5DAE5E5B"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2040-0.0</w:t>
            </w:r>
          </w:p>
        </w:tc>
      </w:tr>
      <w:tr w:rsidR="00F85E9F" w:rsidRPr="001B2F1B" w14:paraId="7A6253EC" w14:textId="77777777" w:rsidTr="005D2207">
        <w:trPr>
          <w:trHeight w:val="320"/>
        </w:trPr>
        <w:tc>
          <w:tcPr>
            <w:tcW w:w="734" w:type="pct"/>
            <w:vMerge/>
            <w:tcBorders>
              <w:left w:val="single" w:sz="4" w:space="0" w:color="auto"/>
              <w:bottom w:val="single" w:sz="4" w:space="0" w:color="auto"/>
              <w:right w:val="single" w:sz="4" w:space="0" w:color="auto"/>
            </w:tcBorders>
            <w:shd w:val="clear" w:color="auto" w:fill="auto"/>
            <w:noWrap/>
            <w:vAlign w:val="center"/>
            <w:hideMark/>
          </w:tcPr>
          <w:p w14:paraId="50A33F46" w14:textId="4D110641"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bottom w:val="single" w:sz="4" w:space="0" w:color="auto"/>
              <w:right w:val="single" w:sz="4" w:space="0" w:color="auto"/>
            </w:tcBorders>
            <w:shd w:val="clear" w:color="auto" w:fill="auto"/>
            <w:noWrap/>
            <w:vAlign w:val="center"/>
            <w:hideMark/>
          </w:tcPr>
          <w:p w14:paraId="21BF3F11" w14:textId="2129CDC6"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40E33276"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Worry too long after embarrassment (yes)</w:t>
            </w:r>
          </w:p>
        </w:tc>
        <w:tc>
          <w:tcPr>
            <w:tcW w:w="689" w:type="pct"/>
            <w:tcBorders>
              <w:top w:val="nil"/>
              <w:left w:val="nil"/>
              <w:bottom w:val="single" w:sz="4" w:space="0" w:color="auto"/>
              <w:right w:val="single" w:sz="4" w:space="0" w:color="auto"/>
            </w:tcBorders>
            <w:shd w:val="clear" w:color="auto" w:fill="auto"/>
            <w:noWrap/>
            <w:vAlign w:val="center"/>
            <w:hideMark/>
          </w:tcPr>
          <w:p w14:paraId="6713B70D"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2000-0.0</w:t>
            </w:r>
          </w:p>
        </w:tc>
      </w:tr>
      <w:tr w:rsidR="00F85E9F" w:rsidRPr="001B2F1B" w14:paraId="37FB6515" w14:textId="77777777" w:rsidTr="00345169">
        <w:trPr>
          <w:trHeight w:val="320"/>
        </w:trPr>
        <w:tc>
          <w:tcPr>
            <w:tcW w:w="734" w:type="pct"/>
            <w:vMerge w:val="restart"/>
            <w:tcBorders>
              <w:top w:val="nil"/>
              <w:left w:val="single" w:sz="4" w:space="0" w:color="auto"/>
              <w:right w:val="single" w:sz="4" w:space="0" w:color="auto"/>
            </w:tcBorders>
            <w:shd w:val="clear" w:color="auto" w:fill="auto"/>
            <w:noWrap/>
            <w:vAlign w:val="center"/>
            <w:hideMark/>
          </w:tcPr>
          <w:p w14:paraId="293A7BA6"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Curiosity</w:t>
            </w:r>
          </w:p>
        </w:tc>
        <w:tc>
          <w:tcPr>
            <w:tcW w:w="1164" w:type="pct"/>
            <w:vMerge w:val="restart"/>
            <w:tcBorders>
              <w:top w:val="nil"/>
              <w:left w:val="nil"/>
              <w:right w:val="single" w:sz="4" w:space="0" w:color="auto"/>
            </w:tcBorders>
            <w:shd w:val="clear" w:color="auto" w:fill="auto"/>
            <w:noWrap/>
            <w:vAlign w:val="center"/>
            <w:hideMark/>
          </w:tcPr>
          <w:p w14:paraId="43A64CF9"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Openness</w:t>
            </w:r>
          </w:p>
        </w:tc>
        <w:tc>
          <w:tcPr>
            <w:tcW w:w="2412" w:type="pct"/>
            <w:tcBorders>
              <w:top w:val="nil"/>
              <w:left w:val="nil"/>
              <w:bottom w:val="single" w:sz="4" w:space="0" w:color="auto"/>
              <w:right w:val="single" w:sz="4" w:space="0" w:color="auto"/>
            </w:tcBorders>
            <w:shd w:val="clear" w:color="auto" w:fill="auto"/>
            <w:noWrap/>
            <w:vAlign w:val="center"/>
            <w:hideMark/>
          </w:tcPr>
          <w:p w14:paraId="5DE3B2BD"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Loneliness, isolation (no)</w:t>
            </w:r>
          </w:p>
        </w:tc>
        <w:tc>
          <w:tcPr>
            <w:tcW w:w="689" w:type="pct"/>
            <w:tcBorders>
              <w:top w:val="nil"/>
              <w:left w:val="nil"/>
              <w:bottom w:val="single" w:sz="4" w:space="0" w:color="auto"/>
              <w:right w:val="single" w:sz="4" w:space="0" w:color="auto"/>
            </w:tcBorders>
            <w:shd w:val="clear" w:color="auto" w:fill="auto"/>
            <w:noWrap/>
            <w:vAlign w:val="center"/>
            <w:hideMark/>
          </w:tcPr>
          <w:p w14:paraId="034CE50A"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2020-0.0</w:t>
            </w:r>
          </w:p>
        </w:tc>
      </w:tr>
      <w:tr w:rsidR="00F85E9F" w:rsidRPr="001B2F1B" w14:paraId="1759C6F6" w14:textId="77777777" w:rsidTr="00345169">
        <w:trPr>
          <w:trHeight w:val="320"/>
        </w:trPr>
        <w:tc>
          <w:tcPr>
            <w:tcW w:w="734" w:type="pct"/>
            <w:vMerge/>
            <w:tcBorders>
              <w:left w:val="single" w:sz="4" w:space="0" w:color="auto"/>
              <w:right w:val="single" w:sz="4" w:space="0" w:color="auto"/>
            </w:tcBorders>
            <w:shd w:val="clear" w:color="auto" w:fill="auto"/>
            <w:noWrap/>
            <w:vAlign w:val="center"/>
            <w:hideMark/>
          </w:tcPr>
          <w:p w14:paraId="4261B62A" w14:textId="5BC7D675"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39964A71" w14:textId="1C7B22D1"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55B29B14"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Suffer from ’nerves’ (no)</w:t>
            </w:r>
          </w:p>
        </w:tc>
        <w:tc>
          <w:tcPr>
            <w:tcW w:w="689" w:type="pct"/>
            <w:tcBorders>
              <w:top w:val="nil"/>
              <w:left w:val="nil"/>
              <w:bottom w:val="single" w:sz="4" w:space="0" w:color="auto"/>
              <w:right w:val="single" w:sz="4" w:space="0" w:color="auto"/>
            </w:tcBorders>
            <w:shd w:val="clear" w:color="auto" w:fill="auto"/>
            <w:noWrap/>
            <w:vAlign w:val="center"/>
            <w:hideMark/>
          </w:tcPr>
          <w:p w14:paraId="3FF439CA"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2010-0.0</w:t>
            </w:r>
          </w:p>
        </w:tc>
      </w:tr>
      <w:tr w:rsidR="00F85E9F" w:rsidRPr="001B2F1B" w14:paraId="1C690756" w14:textId="77777777" w:rsidTr="00345169">
        <w:trPr>
          <w:trHeight w:val="320"/>
        </w:trPr>
        <w:tc>
          <w:tcPr>
            <w:tcW w:w="734" w:type="pct"/>
            <w:vMerge/>
            <w:tcBorders>
              <w:left w:val="single" w:sz="4" w:space="0" w:color="auto"/>
              <w:right w:val="single" w:sz="4" w:space="0" w:color="auto"/>
            </w:tcBorders>
            <w:shd w:val="clear" w:color="auto" w:fill="auto"/>
            <w:noWrap/>
            <w:vAlign w:val="center"/>
            <w:hideMark/>
          </w:tcPr>
          <w:p w14:paraId="6A329744" w14:textId="3AF37D60"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31E20BFB" w14:textId="2A1D905C"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47F274D3" w14:textId="06CDD882"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Frequency of tenseness/restlessness in last 2 weeks (&gt; several days)</w:t>
            </w:r>
          </w:p>
        </w:tc>
        <w:tc>
          <w:tcPr>
            <w:tcW w:w="689" w:type="pct"/>
            <w:tcBorders>
              <w:top w:val="nil"/>
              <w:left w:val="nil"/>
              <w:bottom w:val="single" w:sz="4" w:space="0" w:color="auto"/>
              <w:right w:val="single" w:sz="4" w:space="0" w:color="auto"/>
            </w:tcBorders>
            <w:shd w:val="clear" w:color="auto" w:fill="auto"/>
            <w:noWrap/>
            <w:vAlign w:val="center"/>
            <w:hideMark/>
          </w:tcPr>
          <w:p w14:paraId="3B7897EC"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2070-0.0</w:t>
            </w:r>
          </w:p>
        </w:tc>
      </w:tr>
      <w:tr w:rsidR="00F85E9F" w:rsidRPr="001B2F1B" w14:paraId="5B44E721" w14:textId="77777777" w:rsidTr="00345169">
        <w:trPr>
          <w:trHeight w:val="320"/>
        </w:trPr>
        <w:tc>
          <w:tcPr>
            <w:tcW w:w="734" w:type="pct"/>
            <w:vMerge/>
            <w:tcBorders>
              <w:left w:val="single" w:sz="4" w:space="0" w:color="auto"/>
              <w:bottom w:val="single" w:sz="4" w:space="0" w:color="auto"/>
              <w:right w:val="single" w:sz="4" w:space="0" w:color="auto"/>
            </w:tcBorders>
            <w:shd w:val="clear" w:color="auto" w:fill="auto"/>
            <w:noWrap/>
            <w:vAlign w:val="center"/>
            <w:hideMark/>
          </w:tcPr>
          <w:p w14:paraId="044B367A" w14:textId="4B37F403"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bottom w:val="single" w:sz="4" w:space="0" w:color="auto"/>
              <w:right w:val="single" w:sz="4" w:space="0" w:color="auto"/>
            </w:tcBorders>
            <w:shd w:val="clear" w:color="auto" w:fill="auto"/>
            <w:noWrap/>
            <w:vAlign w:val="center"/>
            <w:hideMark/>
          </w:tcPr>
          <w:p w14:paraId="54759DB1" w14:textId="3C98E1B8"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3F2F720F"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Risk taking (yes)</w:t>
            </w:r>
          </w:p>
        </w:tc>
        <w:tc>
          <w:tcPr>
            <w:tcW w:w="689" w:type="pct"/>
            <w:tcBorders>
              <w:top w:val="nil"/>
              <w:left w:val="nil"/>
              <w:bottom w:val="single" w:sz="4" w:space="0" w:color="auto"/>
              <w:right w:val="single" w:sz="4" w:space="0" w:color="auto"/>
            </w:tcBorders>
            <w:shd w:val="clear" w:color="auto" w:fill="auto"/>
            <w:noWrap/>
            <w:vAlign w:val="center"/>
            <w:hideMark/>
          </w:tcPr>
          <w:p w14:paraId="1A376C5D"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2040-0.0</w:t>
            </w:r>
          </w:p>
        </w:tc>
      </w:tr>
      <w:tr w:rsidR="00F85E9F" w:rsidRPr="001B2F1B" w14:paraId="64922B27" w14:textId="77777777" w:rsidTr="008F61FF">
        <w:trPr>
          <w:trHeight w:val="320"/>
        </w:trPr>
        <w:tc>
          <w:tcPr>
            <w:tcW w:w="734" w:type="pct"/>
            <w:vMerge w:val="restart"/>
            <w:tcBorders>
              <w:top w:val="nil"/>
              <w:left w:val="single" w:sz="4" w:space="0" w:color="auto"/>
              <w:right w:val="single" w:sz="4" w:space="0" w:color="auto"/>
            </w:tcBorders>
            <w:shd w:val="clear" w:color="auto" w:fill="auto"/>
            <w:noWrap/>
            <w:vAlign w:val="center"/>
            <w:hideMark/>
          </w:tcPr>
          <w:p w14:paraId="7D63B16E"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Nervousness</w:t>
            </w:r>
          </w:p>
        </w:tc>
        <w:tc>
          <w:tcPr>
            <w:tcW w:w="1164" w:type="pct"/>
            <w:vMerge w:val="restart"/>
            <w:tcBorders>
              <w:top w:val="nil"/>
              <w:left w:val="nil"/>
              <w:right w:val="single" w:sz="4" w:space="0" w:color="auto"/>
            </w:tcBorders>
            <w:shd w:val="clear" w:color="auto" w:fill="auto"/>
            <w:noWrap/>
            <w:vAlign w:val="center"/>
            <w:hideMark/>
          </w:tcPr>
          <w:p w14:paraId="749ABDFF" w14:textId="77777777" w:rsidR="00F85E9F" w:rsidRPr="00F85E9F" w:rsidRDefault="00F85E9F" w:rsidP="00F85E9F">
            <w:pPr>
              <w:jc w:val="center"/>
              <w:rPr>
                <w:rFonts w:ascii="Times New Roman" w:eastAsia="DengXian" w:hAnsi="Times New Roman" w:cs="Times New Roman"/>
                <w:b/>
                <w:bCs/>
                <w:color w:val="000000"/>
                <w:sz w:val="16"/>
                <w:szCs w:val="16"/>
              </w:rPr>
            </w:pPr>
            <w:r w:rsidRPr="00F85E9F">
              <w:rPr>
                <w:rFonts w:ascii="Times New Roman" w:eastAsia="DengXian" w:hAnsi="Times New Roman" w:cs="Times New Roman"/>
                <w:b/>
                <w:bCs/>
                <w:color w:val="000000"/>
                <w:sz w:val="16"/>
                <w:szCs w:val="16"/>
              </w:rPr>
              <w:t>Neuroticism</w:t>
            </w:r>
          </w:p>
        </w:tc>
        <w:tc>
          <w:tcPr>
            <w:tcW w:w="2412" w:type="pct"/>
            <w:tcBorders>
              <w:top w:val="nil"/>
              <w:left w:val="nil"/>
              <w:bottom w:val="single" w:sz="4" w:space="0" w:color="auto"/>
              <w:right w:val="single" w:sz="4" w:space="0" w:color="auto"/>
            </w:tcBorders>
            <w:shd w:val="clear" w:color="auto" w:fill="auto"/>
            <w:noWrap/>
            <w:vAlign w:val="center"/>
            <w:hideMark/>
          </w:tcPr>
          <w:p w14:paraId="6F77D532"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Tense / ’highly strung’ (yes)</w:t>
            </w:r>
          </w:p>
        </w:tc>
        <w:tc>
          <w:tcPr>
            <w:tcW w:w="689" w:type="pct"/>
            <w:tcBorders>
              <w:top w:val="nil"/>
              <w:left w:val="nil"/>
              <w:bottom w:val="single" w:sz="4" w:space="0" w:color="auto"/>
              <w:right w:val="single" w:sz="4" w:space="0" w:color="auto"/>
            </w:tcBorders>
            <w:shd w:val="clear" w:color="auto" w:fill="auto"/>
            <w:noWrap/>
            <w:vAlign w:val="center"/>
            <w:hideMark/>
          </w:tcPr>
          <w:p w14:paraId="633ADF37"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1990-0.0</w:t>
            </w:r>
          </w:p>
        </w:tc>
      </w:tr>
      <w:tr w:rsidR="00F85E9F" w:rsidRPr="001B2F1B" w14:paraId="7821FB05" w14:textId="77777777" w:rsidTr="008F61FF">
        <w:trPr>
          <w:trHeight w:val="320"/>
        </w:trPr>
        <w:tc>
          <w:tcPr>
            <w:tcW w:w="734" w:type="pct"/>
            <w:vMerge/>
            <w:tcBorders>
              <w:left w:val="single" w:sz="4" w:space="0" w:color="auto"/>
              <w:right w:val="single" w:sz="4" w:space="0" w:color="auto"/>
            </w:tcBorders>
            <w:shd w:val="clear" w:color="auto" w:fill="auto"/>
            <w:noWrap/>
            <w:vAlign w:val="center"/>
            <w:hideMark/>
          </w:tcPr>
          <w:p w14:paraId="568E5FC4" w14:textId="50182663"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2EFCD1EC" w14:textId="498575F0"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340E1DE8"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Irritability (yes)</w:t>
            </w:r>
          </w:p>
        </w:tc>
        <w:tc>
          <w:tcPr>
            <w:tcW w:w="689" w:type="pct"/>
            <w:tcBorders>
              <w:top w:val="nil"/>
              <w:left w:val="nil"/>
              <w:bottom w:val="single" w:sz="4" w:space="0" w:color="auto"/>
              <w:right w:val="single" w:sz="4" w:space="0" w:color="auto"/>
            </w:tcBorders>
            <w:shd w:val="clear" w:color="auto" w:fill="auto"/>
            <w:noWrap/>
            <w:vAlign w:val="center"/>
            <w:hideMark/>
          </w:tcPr>
          <w:p w14:paraId="1C9E1896"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1940-0.0</w:t>
            </w:r>
          </w:p>
        </w:tc>
      </w:tr>
      <w:tr w:rsidR="00F85E9F" w:rsidRPr="001B2F1B" w14:paraId="3BBBBC96" w14:textId="77777777" w:rsidTr="008F61FF">
        <w:trPr>
          <w:trHeight w:val="320"/>
        </w:trPr>
        <w:tc>
          <w:tcPr>
            <w:tcW w:w="734" w:type="pct"/>
            <w:vMerge/>
            <w:tcBorders>
              <w:left w:val="single" w:sz="4" w:space="0" w:color="auto"/>
              <w:right w:val="single" w:sz="4" w:space="0" w:color="auto"/>
            </w:tcBorders>
            <w:shd w:val="clear" w:color="auto" w:fill="auto"/>
            <w:noWrap/>
            <w:vAlign w:val="center"/>
            <w:hideMark/>
          </w:tcPr>
          <w:p w14:paraId="4AA7E86D" w14:textId="200A4717"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268C6FF2" w14:textId="4555FB19"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74AF624A" w14:textId="21F794DF"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Frequency of enthusiasm/disinterest in last 2 weeks (&gt; several days)</w:t>
            </w:r>
          </w:p>
        </w:tc>
        <w:tc>
          <w:tcPr>
            <w:tcW w:w="689" w:type="pct"/>
            <w:tcBorders>
              <w:top w:val="nil"/>
              <w:left w:val="nil"/>
              <w:bottom w:val="single" w:sz="4" w:space="0" w:color="auto"/>
              <w:right w:val="single" w:sz="4" w:space="0" w:color="auto"/>
            </w:tcBorders>
            <w:shd w:val="clear" w:color="auto" w:fill="auto"/>
            <w:noWrap/>
            <w:vAlign w:val="center"/>
            <w:hideMark/>
          </w:tcPr>
          <w:p w14:paraId="075AA6C0"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2060-0.0</w:t>
            </w:r>
          </w:p>
        </w:tc>
      </w:tr>
      <w:tr w:rsidR="00F85E9F" w:rsidRPr="001B2F1B" w14:paraId="0B34E0FD" w14:textId="77777777" w:rsidTr="008F61FF">
        <w:trPr>
          <w:trHeight w:val="320"/>
        </w:trPr>
        <w:tc>
          <w:tcPr>
            <w:tcW w:w="734" w:type="pct"/>
            <w:vMerge/>
            <w:tcBorders>
              <w:left w:val="single" w:sz="4" w:space="0" w:color="auto"/>
              <w:right w:val="single" w:sz="4" w:space="0" w:color="auto"/>
            </w:tcBorders>
            <w:shd w:val="clear" w:color="auto" w:fill="auto"/>
            <w:noWrap/>
            <w:vAlign w:val="center"/>
            <w:hideMark/>
          </w:tcPr>
          <w:p w14:paraId="2C3EA01C" w14:textId="0E8EBB56"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right w:val="single" w:sz="4" w:space="0" w:color="auto"/>
            </w:tcBorders>
            <w:shd w:val="clear" w:color="auto" w:fill="auto"/>
            <w:noWrap/>
            <w:vAlign w:val="center"/>
            <w:hideMark/>
          </w:tcPr>
          <w:p w14:paraId="79910EEF" w14:textId="14B59023"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4CF6F2F1"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Mood swings (yes)</w:t>
            </w:r>
          </w:p>
        </w:tc>
        <w:tc>
          <w:tcPr>
            <w:tcW w:w="689" w:type="pct"/>
            <w:tcBorders>
              <w:top w:val="nil"/>
              <w:left w:val="nil"/>
              <w:bottom w:val="single" w:sz="4" w:space="0" w:color="auto"/>
              <w:right w:val="single" w:sz="4" w:space="0" w:color="auto"/>
            </w:tcBorders>
            <w:shd w:val="clear" w:color="auto" w:fill="auto"/>
            <w:noWrap/>
            <w:vAlign w:val="center"/>
            <w:hideMark/>
          </w:tcPr>
          <w:p w14:paraId="38D2D4A7"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1920-0.0</w:t>
            </w:r>
          </w:p>
        </w:tc>
      </w:tr>
      <w:tr w:rsidR="00F85E9F" w:rsidRPr="001B2F1B" w14:paraId="1CBB90A0" w14:textId="77777777" w:rsidTr="008F61FF">
        <w:trPr>
          <w:trHeight w:val="320"/>
        </w:trPr>
        <w:tc>
          <w:tcPr>
            <w:tcW w:w="734" w:type="pct"/>
            <w:vMerge/>
            <w:tcBorders>
              <w:left w:val="single" w:sz="4" w:space="0" w:color="auto"/>
              <w:bottom w:val="single" w:sz="4" w:space="0" w:color="auto"/>
              <w:right w:val="single" w:sz="4" w:space="0" w:color="auto"/>
            </w:tcBorders>
            <w:shd w:val="clear" w:color="auto" w:fill="auto"/>
            <w:noWrap/>
            <w:vAlign w:val="center"/>
            <w:hideMark/>
          </w:tcPr>
          <w:p w14:paraId="06A806FB" w14:textId="1467438B" w:rsidR="00F85E9F" w:rsidRPr="00F85E9F" w:rsidRDefault="00F85E9F" w:rsidP="00F85E9F">
            <w:pPr>
              <w:jc w:val="center"/>
              <w:rPr>
                <w:rFonts w:ascii="Times New Roman" w:eastAsia="DengXian" w:hAnsi="Times New Roman" w:cs="Times New Roman"/>
                <w:b/>
                <w:bCs/>
                <w:color w:val="000000"/>
                <w:sz w:val="16"/>
                <w:szCs w:val="16"/>
              </w:rPr>
            </w:pPr>
          </w:p>
        </w:tc>
        <w:tc>
          <w:tcPr>
            <w:tcW w:w="1164" w:type="pct"/>
            <w:vMerge/>
            <w:tcBorders>
              <w:left w:val="nil"/>
              <w:bottom w:val="single" w:sz="4" w:space="0" w:color="auto"/>
              <w:right w:val="single" w:sz="4" w:space="0" w:color="auto"/>
            </w:tcBorders>
            <w:shd w:val="clear" w:color="auto" w:fill="auto"/>
            <w:noWrap/>
            <w:vAlign w:val="center"/>
            <w:hideMark/>
          </w:tcPr>
          <w:p w14:paraId="77208014" w14:textId="5896E125" w:rsidR="00F85E9F" w:rsidRPr="00F85E9F" w:rsidRDefault="00F85E9F" w:rsidP="00F85E9F">
            <w:pPr>
              <w:jc w:val="center"/>
              <w:rPr>
                <w:rFonts w:ascii="Times New Roman" w:eastAsia="DengXian" w:hAnsi="Times New Roman" w:cs="Times New Roman"/>
                <w:b/>
                <w:bCs/>
                <w:color w:val="000000"/>
                <w:sz w:val="16"/>
                <w:szCs w:val="16"/>
              </w:rPr>
            </w:pPr>
          </w:p>
        </w:tc>
        <w:tc>
          <w:tcPr>
            <w:tcW w:w="2412" w:type="pct"/>
            <w:tcBorders>
              <w:top w:val="nil"/>
              <w:left w:val="nil"/>
              <w:bottom w:val="single" w:sz="4" w:space="0" w:color="auto"/>
              <w:right w:val="single" w:sz="4" w:space="0" w:color="auto"/>
            </w:tcBorders>
            <w:shd w:val="clear" w:color="auto" w:fill="auto"/>
            <w:noWrap/>
            <w:vAlign w:val="center"/>
            <w:hideMark/>
          </w:tcPr>
          <w:p w14:paraId="34DE889C"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Sensitivity/hurt feelings (yes)</w:t>
            </w:r>
          </w:p>
        </w:tc>
        <w:tc>
          <w:tcPr>
            <w:tcW w:w="689" w:type="pct"/>
            <w:tcBorders>
              <w:top w:val="nil"/>
              <w:left w:val="nil"/>
              <w:bottom w:val="single" w:sz="4" w:space="0" w:color="auto"/>
              <w:right w:val="single" w:sz="4" w:space="0" w:color="auto"/>
            </w:tcBorders>
            <w:shd w:val="clear" w:color="auto" w:fill="auto"/>
            <w:noWrap/>
            <w:vAlign w:val="center"/>
            <w:hideMark/>
          </w:tcPr>
          <w:p w14:paraId="582BA090" w14:textId="77777777" w:rsidR="00F85E9F" w:rsidRPr="001B2F1B" w:rsidRDefault="00F85E9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1950-0.0</w:t>
            </w:r>
          </w:p>
        </w:tc>
      </w:tr>
    </w:tbl>
    <w:p w14:paraId="0878B249" w14:textId="43475218" w:rsidR="004468D2" w:rsidRPr="00214E99" w:rsidRDefault="00C5502F" w:rsidP="00F948F7">
      <w:pPr>
        <w:jc w:val="both"/>
        <w:rPr>
          <w:rFonts w:ascii="Times New Roman" w:hAnsi="Times New Roman" w:cs="Times New Roman"/>
          <w:sz w:val="20"/>
          <w:szCs w:val="20"/>
        </w:rPr>
      </w:pPr>
      <w:r w:rsidRPr="00214E99">
        <w:rPr>
          <w:rFonts w:ascii="Times New Roman" w:hAnsi="Times New Roman" w:cs="Times New Roman"/>
          <w:sz w:val="20"/>
          <w:szCs w:val="20"/>
        </w:rPr>
        <w:t>Each question account for one point in generating the score of personality traits.</w:t>
      </w:r>
    </w:p>
    <w:p w14:paraId="63BFFE18" w14:textId="77777777" w:rsidR="004468D2" w:rsidRPr="001B2F1B" w:rsidRDefault="004468D2">
      <w:pPr>
        <w:spacing w:after="160" w:line="278" w:lineRule="auto"/>
        <w:rPr>
          <w:rFonts w:ascii="Times New Roman" w:hAnsi="Times New Roman" w:cs="Times New Roman"/>
          <w:sz w:val="16"/>
          <w:szCs w:val="16"/>
        </w:rPr>
      </w:pPr>
      <w:r w:rsidRPr="001B2F1B">
        <w:rPr>
          <w:rFonts w:ascii="Times New Roman" w:hAnsi="Times New Roman" w:cs="Times New Roman"/>
          <w:sz w:val="16"/>
          <w:szCs w:val="16"/>
        </w:rPr>
        <w:br w:type="page"/>
      </w:r>
    </w:p>
    <w:p w14:paraId="05025786" w14:textId="0D886F0E" w:rsidR="004468D2" w:rsidRPr="00CA7B05" w:rsidRDefault="004468D2" w:rsidP="00F948F7">
      <w:pPr>
        <w:jc w:val="both"/>
        <w:rPr>
          <w:rFonts w:ascii="Times New Roman" w:hAnsi="Times New Roman" w:cs="Times New Roman"/>
          <w:b/>
          <w:bCs/>
          <w:sz w:val="20"/>
          <w:szCs w:val="20"/>
        </w:rPr>
      </w:pPr>
      <w:r w:rsidRPr="00CA7B05">
        <w:rPr>
          <w:rFonts w:ascii="Times New Roman" w:hAnsi="Times New Roman" w:cs="Times New Roman"/>
          <w:b/>
          <w:bCs/>
          <w:sz w:val="20"/>
          <w:szCs w:val="20"/>
        </w:rPr>
        <w:lastRenderedPageBreak/>
        <w:t>Table S6</w:t>
      </w:r>
      <w:r w:rsidR="009E4280">
        <w:rPr>
          <w:rFonts w:ascii="Times New Roman" w:hAnsi="Times New Roman" w:cs="Times New Roman"/>
          <w:b/>
          <w:bCs/>
          <w:sz w:val="20"/>
          <w:szCs w:val="20"/>
        </w:rPr>
        <w:t xml:space="preserve">: </w:t>
      </w:r>
      <w:r w:rsidR="00CA7B05" w:rsidRPr="00CA7B05">
        <w:rPr>
          <w:rFonts w:ascii="Times New Roman" w:hAnsi="Times New Roman" w:cs="Times New Roman"/>
          <w:b/>
          <w:bCs/>
          <w:sz w:val="20"/>
          <w:szCs w:val="20"/>
        </w:rPr>
        <w:t>List of psychosocial factors in resilience model in the IMAGEN dataset</w:t>
      </w:r>
    </w:p>
    <w:tbl>
      <w:tblPr>
        <w:tblW w:w="5000" w:type="pct"/>
        <w:tblLook w:val="04A0" w:firstRow="1" w:lastRow="0" w:firstColumn="1" w:lastColumn="0" w:noHBand="0" w:noVBand="1"/>
      </w:tblPr>
      <w:tblGrid>
        <w:gridCol w:w="1270"/>
        <w:gridCol w:w="2811"/>
        <w:gridCol w:w="4403"/>
        <w:gridCol w:w="1252"/>
      </w:tblGrid>
      <w:tr w:rsidR="00B402A3" w:rsidRPr="001B2F1B" w14:paraId="457A4BCF" w14:textId="77777777" w:rsidTr="009F1BEF">
        <w:trPr>
          <w:trHeight w:val="320"/>
        </w:trPr>
        <w:tc>
          <w:tcPr>
            <w:tcW w:w="652"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B674D7D" w14:textId="77777777" w:rsidR="007518F0" w:rsidRPr="003C12FF" w:rsidRDefault="007518F0"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Category</w:t>
            </w:r>
          </w:p>
        </w:tc>
        <w:tc>
          <w:tcPr>
            <w:tcW w:w="1444" w:type="pct"/>
            <w:tcBorders>
              <w:top w:val="single" w:sz="4" w:space="0" w:color="auto"/>
              <w:left w:val="nil"/>
              <w:bottom w:val="single" w:sz="4" w:space="0" w:color="auto"/>
              <w:right w:val="single" w:sz="4" w:space="0" w:color="auto"/>
            </w:tcBorders>
            <w:shd w:val="clear" w:color="000000" w:fill="A6A6A6"/>
            <w:noWrap/>
            <w:vAlign w:val="center"/>
            <w:hideMark/>
          </w:tcPr>
          <w:p w14:paraId="051485B6" w14:textId="77777777" w:rsidR="007518F0" w:rsidRPr="001B2F1B" w:rsidRDefault="007518F0">
            <w:pPr>
              <w:jc w:val="center"/>
              <w:rPr>
                <w:rFonts w:ascii="Times New Roman" w:eastAsia="DengXian" w:hAnsi="Times New Roman" w:cs="Times New Roman"/>
                <w:b/>
                <w:bCs/>
                <w:color w:val="000000"/>
                <w:sz w:val="16"/>
                <w:szCs w:val="16"/>
              </w:rPr>
            </w:pPr>
            <w:r w:rsidRPr="001B2F1B">
              <w:rPr>
                <w:rFonts w:ascii="Times New Roman" w:eastAsia="DengXian" w:hAnsi="Times New Roman" w:cs="Times New Roman"/>
                <w:b/>
                <w:bCs/>
                <w:color w:val="000000"/>
                <w:sz w:val="16"/>
                <w:szCs w:val="16"/>
              </w:rPr>
              <w:t>UKB name</w:t>
            </w:r>
          </w:p>
        </w:tc>
        <w:tc>
          <w:tcPr>
            <w:tcW w:w="2261" w:type="pct"/>
            <w:tcBorders>
              <w:top w:val="single" w:sz="4" w:space="0" w:color="auto"/>
              <w:left w:val="nil"/>
              <w:bottom w:val="single" w:sz="4" w:space="0" w:color="auto"/>
              <w:right w:val="single" w:sz="4" w:space="0" w:color="auto"/>
            </w:tcBorders>
            <w:shd w:val="clear" w:color="000000" w:fill="A6A6A6"/>
            <w:noWrap/>
            <w:vAlign w:val="center"/>
            <w:hideMark/>
          </w:tcPr>
          <w:p w14:paraId="7F5A4DA9" w14:textId="4409F494" w:rsidR="007518F0" w:rsidRPr="001B2F1B" w:rsidRDefault="007518F0">
            <w:pPr>
              <w:jc w:val="center"/>
              <w:rPr>
                <w:rFonts w:ascii="Times New Roman" w:eastAsia="DengXian" w:hAnsi="Times New Roman" w:cs="Times New Roman"/>
                <w:b/>
                <w:bCs/>
                <w:color w:val="000000"/>
                <w:sz w:val="16"/>
                <w:szCs w:val="16"/>
              </w:rPr>
            </w:pPr>
            <w:r w:rsidRPr="001B2F1B">
              <w:rPr>
                <w:rFonts w:ascii="Times New Roman" w:eastAsia="DengXian" w:hAnsi="Times New Roman" w:cs="Times New Roman"/>
                <w:b/>
                <w:bCs/>
                <w:color w:val="000000"/>
                <w:sz w:val="16"/>
                <w:szCs w:val="16"/>
              </w:rPr>
              <w:t xml:space="preserve">IMAGEN </w:t>
            </w:r>
            <w:r w:rsidR="005C5457">
              <w:rPr>
                <w:rFonts w:ascii="Times New Roman" w:eastAsia="DengXian" w:hAnsi="Times New Roman" w:cs="Times New Roman"/>
                <w:b/>
                <w:bCs/>
                <w:color w:val="000000"/>
                <w:sz w:val="16"/>
                <w:szCs w:val="16"/>
              </w:rPr>
              <w:t>label</w:t>
            </w:r>
          </w:p>
        </w:tc>
        <w:tc>
          <w:tcPr>
            <w:tcW w:w="643" w:type="pct"/>
            <w:tcBorders>
              <w:top w:val="single" w:sz="4" w:space="0" w:color="auto"/>
              <w:left w:val="nil"/>
              <w:bottom w:val="single" w:sz="4" w:space="0" w:color="auto"/>
              <w:right w:val="single" w:sz="4" w:space="0" w:color="auto"/>
            </w:tcBorders>
            <w:shd w:val="clear" w:color="000000" w:fill="A6A6A6"/>
            <w:noWrap/>
            <w:vAlign w:val="center"/>
            <w:hideMark/>
          </w:tcPr>
          <w:p w14:paraId="46625597" w14:textId="77777777" w:rsidR="007518F0" w:rsidRPr="001B2F1B" w:rsidRDefault="007518F0">
            <w:pPr>
              <w:jc w:val="center"/>
              <w:rPr>
                <w:rFonts w:ascii="Times New Roman" w:eastAsia="DengXian" w:hAnsi="Times New Roman" w:cs="Times New Roman"/>
                <w:b/>
                <w:bCs/>
                <w:color w:val="000000"/>
                <w:sz w:val="16"/>
                <w:szCs w:val="16"/>
              </w:rPr>
            </w:pPr>
            <w:r w:rsidRPr="001B2F1B">
              <w:rPr>
                <w:rFonts w:ascii="Times New Roman" w:eastAsia="DengXian" w:hAnsi="Times New Roman" w:cs="Times New Roman"/>
                <w:b/>
                <w:bCs/>
                <w:color w:val="000000"/>
                <w:sz w:val="16"/>
                <w:szCs w:val="16"/>
              </w:rPr>
              <w:t>Collection time</w:t>
            </w:r>
          </w:p>
        </w:tc>
      </w:tr>
      <w:tr w:rsidR="003C12FF" w:rsidRPr="001B2F1B" w14:paraId="098C9286" w14:textId="77777777" w:rsidTr="009F1BEF">
        <w:trPr>
          <w:trHeight w:val="300"/>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7FBB28C0" w14:textId="362EE23A" w:rsidR="007518F0" w:rsidRPr="003C12FF" w:rsidRDefault="00F85E9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D</w:t>
            </w:r>
            <w:r w:rsidR="007518F0" w:rsidRPr="003C12FF">
              <w:rPr>
                <w:rFonts w:ascii="Times New Roman" w:eastAsia="DengXian" w:hAnsi="Times New Roman" w:cs="Times New Roman"/>
                <w:b/>
                <w:bCs/>
                <w:color w:val="000000"/>
                <w:sz w:val="16"/>
                <w:szCs w:val="16"/>
              </w:rPr>
              <w:t>emocratic</w:t>
            </w:r>
          </w:p>
        </w:tc>
        <w:tc>
          <w:tcPr>
            <w:tcW w:w="1444" w:type="pct"/>
            <w:tcBorders>
              <w:top w:val="nil"/>
              <w:left w:val="nil"/>
              <w:bottom w:val="single" w:sz="4" w:space="0" w:color="auto"/>
              <w:right w:val="single" w:sz="4" w:space="0" w:color="auto"/>
            </w:tcBorders>
            <w:shd w:val="clear" w:color="auto" w:fill="auto"/>
            <w:noWrap/>
            <w:vAlign w:val="center"/>
            <w:hideMark/>
          </w:tcPr>
          <w:p w14:paraId="4A1744D0" w14:textId="70375C2F" w:rsidR="007518F0" w:rsidRPr="001B2F1B" w:rsidRDefault="00C96772">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w:t>
            </w:r>
          </w:p>
        </w:tc>
        <w:tc>
          <w:tcPr>
            <w:tcW w:w="2261" w:type="pct"/>
            <w:tcBorders>
              <w:top w:val="nil"/>
              <w:left w:val="nil"/>
              <w:bottom w:val="single" w:sz="4" w:space="0" w:color="auto"/>
              <w:right w:val="single" w:sz="4" w:space="0" w:color="auto"/>
            </w:tcBorders>
            <w:shd w:val="clear" w:color="auto" w:fill="auto"/>
            <w:noWrap/>
            <w:vAlign w:val="center"/>
            <w:hideMark/>
          </w:tcPr>
          <w:p w14:paraId="79B7AB29" w14:textId="77B8E333" w:rsidR="007518F0" w:rsidRPr="001B2F1B" w:rsidRDefault="00C96772">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w:t>
            </w:r>
          </w:p>
        </w:tc>
        <w:tc>
          <w:tcPr>
            <w:tcW w:w="643" w:type="pct"/>
            <w:tcBorders>
              <w:top w:val="nil"/>
              <w:left w:val="nil"/>
              <w:bottom w:val="single" w:sz="4" w:space="0" w:color="auto"/>
              <w:right w:val="single" w:sz="4" w:space="0" w:color="auto"/>
            </w:tcBorders>
            <w:shd w:val="clear" w:color="auto" w:fill="auto"/>
            <w:noWrap/>
            <w:vAlign w:val="center"/>
            <w:hideMark/>
          </w:tcPr>
          <w:p w14:paraId="162E4EAA"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F85E9F" w:rsidRPr="001B2F1B" w14:paraId="735D3E5A" w14:textId="77777777" w:rsidTr="009F1BEF">
        <w:trPr>
          <w:trHeight w:val="300"/>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70DDCC15" w14:textId="668D99D4" w:rsidR="007518F0" w:rsidRPr="003C12FF" w:rsidRDefault="00F85E9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E</w:t>
            </w:r>
            <w:r w:rsidR="007518F0" w:rsidRPr="003C12FF">
              <w:rPr>
                <w:rFonts w:ascii="Times New Roman" w:eastAsia="DengXian" w:hAnsi="Times New Roman" w:cs="Times New Roman"/>
                <w:b/>
                <w:bCs/>
                <w:color w:val="000000"/>
                <w:sz w:val="16"/>
                <w:szCs w:val="16"/>
              </w:rPr>
              <w:t>co</w:t>
            </w:r>
          </w:p>
        </w:tc>
        <w:tc>
          <w:tcPr>
            <w:tcW w:w="1444" w:type="pct"/>
            <w:tcBorders>
              <w:top w:val="nil"/>
              <w:left w:val="nil"/>
              <w:bottom w:val="single" w:sz="4" w:space="0" w:color="auto"/>
              <w:right w:val="single" w:sz="4" w:space="0" w:color="auto"/>
            </w:tcBorders>
            <w:shd w:val="clear" w:color="auto" w:fill="auto"/>
            <w:noWrap/>
            <w:vAlign w:val="center"/>
            <w:hideMark/>
          </w:tcPr>
          <w:p w14:paraId="07EB44AF" w14:textId="3BC06936" w:rsidR="007518F0" w:rsidRPr="001B2F1B" w:rsidRDefault="00C96772">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Household income</w:t>
            </w:r>
          </w:p>
        </w:tc>
        <w:tc>
          <w:tcPr>
            <w:tcW w:w="2261" w:type="pct"/>
            <w:tcBorders>
              <w:top w:val="nil"/>
              <w:left w:val="nil"/>
              <w:bottom w:val="single" w:sz="4" w:space="0" w:color="auto"/>
              <w:right w:val="single" w:sz="4" w:space="0" w:color="auto"/>
            </w:tcBorders>
            <w:shd w:val="clear" w:color="auto" w:fill="auto"/>
            <w:noWrap/>
            <w:vAlign w:val="center"/>
            <w:hideMark/>
          </w:tcPr>
          <w:p w14:paraId="67B69536"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p1fsses 'Family stresses: Socioeconomic/housing score (Parent1)'</w:t>
            </w:r>
          </w:p>
        </w:tc>
        <w:tc>
          <w:tcPr>
            <w:tcW w:w="643" w:type="pct"/>
            <w:tcBorders>
              <w:top w:val="nil"/>
              <w:left w:val="nil"/>
              <w:bottom w:val="single" w:sz="4" w:space="0" w:color="auto"/>
              <w:right w:val="single" w:sz="4" w:space="0" w:color="auto"/>
            </w:tcBorders>
            <w:shd w:val="clear" w:color="auto" w:fill="auto"/>
            <w:noWrap/>
            <w:vAlign w:val="center"/>
            <w:hideMark/>
          </w:tcPr>
          <w:p w14:paraId="628715D4"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F85E9F" w:rsidRPr="001B2F1B" w14:paraId="7F71AC9E" w14:textId="77777777" w:rsidTr="009F1BEF">
        <w:trPr>
          <w:trHeight w:val="28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5B2E08D1" w14:textId="52ADEB10" w:rsidR="007518F0" w:rsidRPr="003C12FF" w:rsidRDefault="00F85E9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F</w:t>
            </w:r>
            <w:r w:rsidR="007518F0" w:rsidRPr="003C12FF">
              <w:rPr>
                <w:rFonts w:ascii="Times New Roman" w:eastAsia="DengXian" w:hAnsi="Times New Roman" w:cs="Times New Roman"/>
                <w:b/>
                <w:bCs/>
                <w:color w:val="000000"/>
                <w:sz w:val="16"/>
                <w:szCs w:val="16"/>
              </w:rPr>
              <w:t>amily support</w:t>
            </w:r>
          </w:p>
        </w:tc>
        <w:tc>
          <w:tcPr>
            <w:tcW w:w="1444" w:type="pct"/>
            <w:tcBorders>
              <w:top w:val="nil"/>
              <w:left w:val="nil"/>
              <w:bottom w:val="single" w:sz="4" w:space="0" w:color="auto"/>
              <w:right w:val="single" w:sz="4" w:space="0" w:color="auto"/>
            </w:tcBorders>
            <w:shd w:val="clear" w:color="auto" w:fill="auto"/>
            <w:noWrap/>
            <w:vAlign w:val="center"/>
            <w:hideMark/>
          </w:tcPr>
          <w:p w14:paraId="10151903" w14:textId="76EAFF84" w:rsidR="007518F0" w:rsidRPr="001B2F1B" w:rsidRDefault="00C96772">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Confiding partner relationship</w:t>
            </w:r>
          </w:p>
        </w:tc>
        <w:tc>
          <w:tcPr>
            <w:tcW w:w="2261" w:type="pct"/>
            <w:tcBorders>
              <w:top w:val="nil"/>
              <w:left w:val="nil"/>
              <w:bottom w:val="single" w:sz="4" w:space="0" w:color="auto"/>
              <w:right w:val="single" w:sz="4" w:space="0" w:color="auto"/>
            </w:tcBorders>
            <w:shd w:val="clear" w:color="auto" w:fill="auto"/>
            <w:vAlign w:val="center"/>
            <w:hideMark/>
          </w:tcPr>
          <w:p w14:paraId="146D4ED3"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p1flq13 'Gets help and support when stressed (Parent1)</w:t>
            </w:r>
          </w:p>
        </w:tc>
        <w:tc>
          <w:tcPr>
            <w:tcW w:w="643" w:type="pct"/>
            <w:tcBorders>
              <w:top w:val="nil"/>
              <w:left w:val="nil"/>
              <w:bottom w:val="single" w:sz="4" w:space="0" w:color="auto"/>
              <w:right w:val="single" w:sz="4" w:space="0" w:color="auto"/>
            </w:tcBorders>
            <w:shd w:val="clear" w:color="auto" w:fill="auto"/>
            <w:noWrap/>
            <w:vAlign w:val="center"/>
            <w:hideMark/>
          </w:tcPr>
          <w:p w14:paraId="4075BA1C"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F85E9F" w:rsidRPr="001B2F1B" w14:paraId="1BD0B8D1" w14:textId="77777777" w:rsidTr="009F1BEF">
        <w:trPr>
          <w:trHeight w:val="31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46F8318B" w14:textId="59A8D7BE" w:rsidR="007518F0" w:rsidRPr="003C12FF" w:rsidRDefault="00F85E9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S</w:t>
            </w:r>
            <w:r w:rsidR="007518F0" w:rsidRPr="003C12FF">
              <w:rPr>
                <w:rFonts w:ascii="Times New Roman" w:eastAsia="DengXian" w:hAnsi="Times New Roman" w:cs="Times New Roman"/>
                <w:b/>
                <w:bCs/>
                <w:color w:val="000000"/>
                <w:sz w:val="16"/>
                <w:szCs w:val="16"/>
              </w:rPr>
              <w:t>ocial support</w:t>
            </w:r>
          </w:p>
        </w:tc>
        <w:tc>
          <w:tcPr>
            <w:tcW w:w="1444" w:type="pct"/>
            <w:tcBorders>
              <w:top w:val="nil"/>
              <w:left w:val="nil"/>
              <w:bottom w:val="single" w:sz="4" w:space="0" w:color="auto"/>
              <w:right w:val="single" w:sz="4" w:space="0" w:color="auto"/>
            </w:tcBorders>
            <w:shd w:val="clear" w:color="auto" w:fill="auto"/>
            <w:noWrap/>
            <w:vAlign w:val="center"/>
            <w:hideMark/>
          </w:tcPr>
          <w:p w14:paraId="3A917CFC" w14:textId="10C1484B" w:rsidR="007518F0" w:rsidRPr="001B2F1B" w:rsidRDefault="00C96772">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Confiding social relationship</w:t>
            </w:r>
          </w:p>
        </w:tc>
        <w:tc>
          <w:tcPr>
            <w:tcW w:w="2261" w:type="pct"/>
            <w:tcBorders>
              <w:top w:val="nil"/>
              <w:left w:val="nil"/>
              <w:bottom w:val="single" w:sz="4" w:space="0" w:color="auto"/>
              <w:right w:val="single" w:sz="4" w:space="0" w:color="auto"/>
            </w:tcBorders>
            <w:shd w:val="clear" w:color="auto" w:fill="auto"/>
            <w:vAlign w:val="center"/>
            <w:hideMark/>
          </w:tcPr>
          <w:p w14:paraId="7A74A111"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sfriend 'SDQ: Has good friend (Youth)</w:t>
            </w:r>
          </w:p>
        </w:tc>
        <w:tc>
          <w:tcPr>
            <w:tcW w:w="643" w:type="pct"/>
            <w:tcBorders>
              <w:top w:val="nil"/>
              <w:left w:val="nil"/>
              <w:bottom w:val="single" w:sz="4" w:space="0" w:color="auto"/>
              <w:right w:val="single" w:sz="4" w:space="0" w:color="auto"/>
            </w:tcBorders>
            <w:shd w:val="clear" w:color="auto" w:fill="auto"/>
            <w:noWrap/>
            <w:vAlign w:val="center"/>
            <w:hideMark/>
          </w:tcPr>
          <w:p w14:paraId="6753FAFD"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2EE1E7F8" w14:textId="77777777" w:rsidTr="009F1BEF">
        <w:trPr>
          <w:trHeight w:val="300"/>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314EFBE6" w14:textId="1399A714" w:rsidR="007518F0" w:rsidRPr="003C12FF" w:rsidRDefault="00F85E9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L</w:t>
            </w:r>
            <w:r w:rsidR="007518F0" w:rsidRPr="003C12FF">
              <w:rPr>
                <w:rFonts w:ascii="Times New Roman" w:eastAsia="DengXian" w:hAnsi="Times New Roman" w:cs="Times New Roman"/>
                <w:b/>
                <w:bCs/>
                <w:color w:val="000000"/>
                <w:sz w:val="16"/>
                <w:szCs w:val="16"/>
              </w:rPr>
              <w:t>ifestyle</w:t>
            </w:r>
          </w:p>
        </w:tc>
        <w:tc>
          <w:tcPr>
            <w:tcW w:w="1444" w:type="pct"/>
            <w:tcBorders>
              <w:top w:val="nil"/>
              <w:left w:val="nil"/>
              <w:bottom w:val="single" w:sz="4" w:space="0" w:color="auto"/>
              <w:right w:val="single" w:sz="4" w:space="0" w:color="auto"/>
            </w:tcBorders>
            <w:shd w:val="clear" w:color="auto" w:fill="auto"/>
            <w:noWrap/>
            <w:vAlign w:val="center"/>
            <w:hideMark/>
          </w:tcPr>
          <w:p w14:paraId="3E227574" w14:textId="12D9D9BD" w:rsidR="007518F0" w:rsidRPr="001B2F1B" w:rsidRDefault="00C96772">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Moderate exercise time per week</w:t>
            </w:r>
          </w:p>
        </w:tc>
        <w:tc>
          <w:tcPr>
            <w:tcW w:w="2261" w:type="pct"/>
            <w:tcBorders>
              <w:top w:val="nil"/>
              <w:left w:val="nil"/>
              <w:bottom w:val="single" w:sz="4" w:space="0" w:color="auto"/>
              <w:right w:val="single" w:sz="4" w:space="0" w:color="auto"/>
            </w:tcBorders>
            <w:shd w:val="clear" w:color="auto" w:fill="auto"/>
            <w:noWrap/>
            <w:vAlign w:val="center"/>
            <w:hideMark/>
          </w:tcPr>
          <w:p w14:paraId="4B00C73F"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sn2a '+ve: Good at sport (Youth)'</w:t>
            </w:r>
          </w:p>
        </w:tc>
        <w:tc>
          <w:tcPr>
            <w:tcW w:w="643" w:type="pct"/>
            <w:tcBorders>
              <w:top w:val="nil"/>
              <w:left w:val="nil"/>
              <w:bottom w:val="single" w:sz="4" w:space="0" w:color="auto"/>
              <w:right w:val="single" w:sz="4" w:space="0" w:color="auto"/>
            </w:tcBorders>
            <w:shd w:val="clear" w:color="auto" w:fill="auto"/>
            <w:noWrap/>
            <w:vAlign w:val="center"/>
            <w:hideMark/>
          </w:tcPr>
          <w:p w14:paraId="77E88922" w14:textId="77777777" w:rsidR="007518F0" w:rsidRPr="001B2F1B" w:rsidRDefault="007518F0">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1734AD77" w14:textId="77777777" w:rsidTr="009F1BEF">
        <w:trPr>
          <w:trHeight w:val="300"/>
        </w:trPr>
        <w:tc>
          <w:tcPr>
            <w:tcW w:w="652" w:type="pct"/>
            <w:vMerge w:val="restart"/>
            <w:tcBorders>
              <w:top w:val="nil"/>
              <w:left w:val="single" w:sz="4" w:space="0" w:color="auto"/>
              <w:right w:val="single" w:sz="4" w:space="0" w:color="auto"/>
            </w:tcBorders>
            <w:shd w:val="clear" w:color="auto" w:fill="auto"/>
            <w:noWrap/>
            <w:vAlign w:val="center"/>
            <w:hideMark/>
          </w:tcPr>
          <w:p w14:paraId="2B8CF048" w14:textId="30521E0B" w:rsidR="003C12FF" w:rsidRPr="003C12FF" w:rsidRDefault="003C12FF" w:rsidP="00F85E9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Personality</w:t>
            </w:r>
          </w:p>
        </w:tc>
        <w:tc>
          <w:tcPr>
            <w:tcW w:w="1444" w:type="pct"/>
            <w:tcBorders>
              <w:top w:val="nil"/>
              <w:left w:val="nil"/>
              <w:bottom w:val="single" w:sz="4" w:space="0" w:color="auto"/>
              <w:right w:val="single" w:sz="4" w:space="0" w:color="auto"/>
            </w:tcBorders>
            <w:shd w:val="clear" w:color="auto" w:fill="auto"/>
            <w:noWrap/>
            <w:vAlign w:val="center"/>
            <w:hideMark/>
          </w:tcPr>
          <w:p w14:paraId="58EAD62B"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Big5_warmth</w:t>
            </w:r>
          </w:p>
        </w:tc>
        <w:tc>
          <w:tcPr>
            <w:tcW w:w="2261" w:type="pct"/>
            <w:tcBorders>
              <w:top w:val="nil"/>
              <w:left w:val="nil"/>
              <w:bottom w:val="single" w:sz="4" w:space="0" w:color="auto"/>
              <w:right w:val="single" w:sz="4" w:space="0" w:color="auto"/>
            </w:tcBorders>
            <w:shd w:val="clear" w:color="auto" w:fill="auto"/>
            <w:noWrap/>
            <w:vAlign w:val="center"/>
            <w:hideMark/>
          </w:tcPr>
          <w:p w14:paraId="44270B8F"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C.agre_sum 'CHILD Agreeableness total'</w:t>
            </w:r>
          </w:p>
        </w:tc>
        <w:tc>
          <w:tcPr>
            <w:tcW w:w="643" w:type="pct"/>
            <w:tcBorders>
              <w:top w:val="nil"/>
              <w:left w:val="nil"/>
              <w:bottom w:val="single" w:sz="4" w:space="0" w:color="auto"/>
              <w:right w:val="single" w:sz="4" w:space="0" w:color="auto"/>
            </w:tcBorders>
            <w:shd w:val="clear" w:color="auto" w:fill="auto"/>
            <w:noWrap/>
            <w:vAlign w:val="center"/>
            <w:hideMark/>
          </w:tcPr>
          <w:p w14:paraId="28F341EB"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53C64802" w14:textId="77777777" w:rsidTr="009F1BEF">
        <w:trPr>
          <w:trHeight w:val="300"/>
        </w:trPr>
        <w:tc>
          <w:tcPr>
            <w:tcW w:w="652" w:type="pct"/>
            <w:vMerge/>
            <w:tcBorders>
              <w:left w:val="single" w:sz="4" w:space="0" w:color="auto"/>
              <w:right w:val="single" w:sz="4" w:space="0" w:color="auto"/>
            </w:tcBorders>
            <w:shd w:val="clear" w:color="auto" w:fill="auto"/>
            <w:noWrap/>
            <w:vAlign w:val="center"/>
            <w:hideMark/>
          </w:tcPr>
          <w:p w14:paraId="5AEF6095" w14:textId="7B6FFB4B" w:rsidR="003C12FF" w:rsidRPr="003C12FF" w:rsidRDefault="003C12FF" w:rsidP="00F85E9F">
            <w:pPr>
              <w:jc w:val="center"/>
              <w:rPr>
                <w:rFonts w:ascii="Times New Roman" w:eastAsia="DengXian" w:hAnsi="Times New Roman" w:cs="Times New Roman"/>
                <w:b/>
                <w:bCs/>
                <w:color w:val="000000"/>
                <w:sz w:val="16"/>
                <w:szCs w:val="16"/>
              </w:rPr>
            </w:pPr>
          </w:p>
        </w:tc>
        <w:tc>
          <w:tcPr>
            <w:tcW w:w="1444" w:type="pct"/>
            <w:tcBorders>
              <w:top w:val="nil"/>
              <w:left w:val="nil"/>
              <w:bottom w:val="single" w:sz="4" w:space="0" w:color="auto"/>
              <w:right w:val="single" w:sz="4" w:space="0" w:color="auto"/>
            </w:tcBorders>
            <w:shd w:val="clear" w:color="auto" w:fill="auto"/>
            <w:noWrap/>
            <w:vAlign w:val="center"/>
            <w:hideMark/>
          </w:tcPr>
          <w:p w14:paraId="2C59105E"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Big5_diligence</w:t>
            </w:r>
          </w:p>
        </w:tc>
        <w:tc>
          <w:tcPr>
            <w:tcW w:w="2261" w:type="pct"/>
            <w:tcBorders>
              <w:top w:val="nil"/>
              <w:left w:val="nil"/>
              <w:bottom w:val="single" w:sz="4" w:space="0" w:color="auto"/>
              <w:right w:val="single" w:sz="4" w:space="0" w:color="auto"/>
            </w:tcBorders>
            <w:shd w:val="clear" w:color="auto" w:fill="auto"/>
            <w:noWrap/>
            <w:vAlign w:val="center"/>
            <w:hideMark/>
          </w:tcPr>
          <w:p w14:paraId="6FD5B0A0"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C.cons_sum 'CHILD Conscientiousness total'</w:t>
            </w:r>
          </w:p>
        </w:tc>
        <w:tc>
          <w:tcPr>
            <w:tcW w:w="643" w:type="pct"/>
            <w:tcBorders>
              <w:top w:val="nil"/>
              <w:left w:val="nil"/>
              <w:bottom w:val="single" w:sz="4" w:space="0" w:color="auto"/>
              <w:right w:val="single" w:sz="4" w:space="0" w:color="auto"/>
            </w:tcBorders>
            <w:shd w:val="clear" w:color="auto" w:fill="auto"/>
            <w:noWrap/>
            <w:vAlign w:val="center"/>
            <w:hideMark/>
          </w:tcPr>
          <w:p w14:paraId="73E5D917"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33B1A133" w14:textId="77777777" w:rsidTr="009F1BEF">
        <w:trPr>
          <w:trHeight w:val="300"/>
        </w:trPr>
        <w:tc>
          <w:tcPr>
            <w:tcW w:w="652" w:type="pct"/>
            <w:vMerge/>
            <w:tcBorders>
              <w:left w:val="single" w:sz="4" w:space="0" w:color="auto"/>
              <w:right w:val="single" w:sz="4" w:space="0" w:color="auto"/>
            </w:tcBorders>
            <w:shd w:val="clear" w:color="auto" w:fill="auto"/>
            <w:noWrap/>
            <w:vAlign w:val="center"/>
            <w:hideMark/>
          </w:tcPr>
          <w:p w14:paraId="78C549EB" w14:textId="12085D64" w:rsidR="003C12FF" w:rsidRPr="003C12FF" w:rsidRDefault="003C12FF" w:rsidP="00F85E9F">
            <w:pPr>
              <w:jc w:val="center"/>
              <w:rPr>
                <w:rFonts w:ascii="Times New Roman" w:eastAsia="DengXian" w:hAnsi="Times New Roman" w:cs="Times New Roman"/>
                <w:b/>
                <w:bCs/>
                <w:color w:val="000000"/>
                <w:sz w:val="16"/>
                <w:szCs w:val="16"/>
              </w:rPr>
            </w:pPr>
          </w:p>
        </w:tc>
        <w:tc>
          <w:tcPr>
            <w:tcW w:w="1444" w:type="pct"/>
            <w:tcBorders>
              <w:top w:val="nil"/>
              <w:left w:val="nil"/>
              <w:bottom w:val="single" w:sz="4" w:space="0" w:color="auto"/>
              <w:right w:val="single" w:sz="4" w:space="0" w:color="auto"/>
            </w:tcBorders>
            <w:shd w:val="clear" w:color="auto" w:fill="auto"/>
            <w:noWrap/>
            <w:vAlign w:val="center"/>
            <w:hideMark/>
          </w:tcPr>
          <w:p w14:paraId="43B1AA5E"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Big5_nervousness</w:t>
            </w:r>
          </w:p>
        </w:tc>
        <w:tc>
          <w:tcPr>
            <w:tcW w:w="2261" w:type="pct"/>
            <w:tcBorders>
              <w:top w:val="nil"/>
              <w:left w:val="nil"/>
              <w:bottom w:val="single" w:sz="4" w:space="0" w:color="auto"/>
              <w:right w:val="single" w:sz="4" w:space="0" w:color="auto"/>
            </w:tcBorders>
            <w:shd w:val="clear" w:color="auto" w:fill="auto"/>
            <w:noWrap/>
            <w:vAlign w:val="center"/>
            <w:hideMark/>
          </w:tcPr>
          <w:p w14:paraId="11E1A481"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C.neur_sum 'CHILD Neuroticism total'</w:t>
            </w:r>
          </w:p>
        </w:tc>
        <w:tc>
          <w:tcPr>
            <w:tcW w:w="643" w:type="pct"/>
            <w:tcBorders>
              <w:top w:val="nil"/>
              <w:left w:val="nil"/>
              <w:bottom w:val="single" w:sz="4" w:space="0" w:color="auto"/>
              <w:right w:val="single" w:sz="4" w:space="0" w:color="auto"/>
            </w:tcBorders>
            <w:shd w:val="clear" w:color="auto" w:fill="auto"/>
            <w:noWrap/>
            <w:vAlign w:val="center"/>
            <w:hideMark/>
          </w:tcPr>
          <w:p w14:paraId="18709FDD"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33DB4414" w14:textId="77777777" w:rsidTr="009F1BEF">
        <w:trPr>
          <w:trHeight w:val="300"/>
        </w:trPr>
        <w:tc>
          <w:tcPr>
            <w:tcW w:w="652" w:type="pct"/>
            <w:vMerge/>
            <w:tcBorders>
              <w:left w:val="single" w:sz="4" w:space="0" w:color="auto"/>
              <w:right w:val="single" w:sz="4" w:space="0" w:color="auto"/>
            </w:tcBorders>
            <w:shd w:val="clear" w:color="auto" w:fill="auto"/>
            <w:noWrap/>
            <w:vAlign w:val="center"/>
            <w:hideMark/>
          </w:tcPr>
          <w:p w14:paraId="4081F90B" w14:textId="65F38371" w:rsidR="003C12FF" w:rsidRPr="003C12FF" w:rsidRDefault="003C12FF" w:rsidP="00F85E9F">
            <w:pPr>
              <w:jc w:val="center"/>
              <w:rPr>
                <w:rFonts w:ascii="Times New Roman" w:eastAsia="DengXian" w:hAnsi="Times New Roman" w:cs="Times New Roman"/>
                <w:b/>
                <w:bCs/>
                <w:color w:val="000000"/>
                <w:sz w:val="16"/>
                <w:szCs w:val="16"/>
              </w:rPr>
            </w:pPr>
          </w:p>
        </w:tc>
        <w:tc>
          <w:tcPr>
            <w:tcW w:w="1444" w:type="pct"/>
            <w:tcBorders>
              <w:top w:val="nil"/>
              <w:left w:val="nil"/>
              <w:bottom w:val="single" w:sz="4" w:space="0" w:color="auto"/>
              <w:right w:val="single" w:sz="4" w:space="0" w:color="auto"/>
            </w:tcBorders>
            <w:shd w:val="clear" w:color="auto" w:fill="auto"/>
            <w:noWrap/>
            <w:vAlign w:val="center"/>
            <w:hideMark/>
          </w:tcPr>
          <w:p w14:paraId="553BFAD4"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Big5_sociability</w:t>
            </w:r>
          </w:p>
        </w:tc>
        <w:tc>
          <w:tcPr>
            <w:tcW w:w="2261" w:type="pct"/>
            <w:tcBorders>
              <w:top w:val="nil"/>
              <w:left w:val="nil"/>
              <w:bottom w:val="single" w:sz="4" w:space="0" w:color="auto"/>
              <w:right w:val="single" w:sz="4" w:space="0" w:color="auto"/>
            </w:tcBorders>
            <w:shd w:val="clear" w:color="auto" w:fill="auto"/>
            <w:noWrap/>
            <w:vAlign w:val="center"/>
            <w:hideMark/>
          </w:tcPr>
          <w:p w14:paraId="79127D11"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C.extr_sum 'CHILD Extraversion total'</w:t>
            </w:r>
          </w:p>
        </w:tc>
        <w:tc>
          <w:tcPr>
            <w:tcW w:w="643" w:type="pct"/>
            <w:tcBorders>
              <w:top w:val="nil"/>
              <w:left w:val="nil"/>
              <w:bottom w:val="single" w:sz="4" w:space="0" w:color="auto"/>
              <w:right w:val="single" w:sz="4" w:space="0" w:color="auto"/>
            </w:tcBorders>
            <w:shd w:val="clear" w:color="auto" w:fill="auto"/>
            <w:noWrap/>
            <w:vAlign w:val="center"/>
            <w:hideMark/>
          </w:tcPr>
          <w:p w14:paraId="5554DE26"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3C12FF" w:rsidRPr="001B2F1B" w14:paraId="7B6ECBA1" w14:textId="77777777" w:rsidTr="009F1BEF">
        <w:trPr>
          <w:trHeight w:val="300"/>
        </w:trPr>
        <w:tc>
          <w:tcPr>
            <w:tcW w:w="652" w:type="pct"/>
            <w:vMerge/>
            <w:tcBorders>
              <w:left w:val="single" w:sz="4" w:space="0" w:color="auto"/>
              <w:bottom w:val="single" w:sz="4" w:space="0" w:color="auto"/>
              <w:right w:val="single" w:sz="4" w:space="0" w:color="auto"/>
            </w:tcBorders>
            <w:shd w:val="clear" w:color="auto" w:fill="auto"/>
            <w:noWrap/>
            <w:vAlign w:val="center"/>
            <w:hideMark/>
          </w:tcPr>
          <w:p w14:paraId="7DCF78CC" w14:textId="4A067625" w:rsidR="003C12FF" w:rsidRPr="003C12FF" w:rsidRDefault="003C12FF" w:rsidP="00F85E9F">
            <w:pPr>
              <w:jc w:val="center"/>
              <w:rPr>
                <w:rFonts w:ascii="Times New Roman" w:eastAsia="DengXian" w:hAnsi="Times New Roman" w:cs="Times New Roman"/>
                <w:b/>
                <w:bCs/>
                <w:color w:val="000000"/>
                <w:sz w:val="16"/>
                <w:szCs w:val="16"/>
              </w:rPr>
            </w:pPr>
          </w:p>
        </w:tc>
        <w:tc>
          <w:tcPr>
            <w:tcW w:w="1444" w:type="pct"/>
            <w:tcBorders>
              <w:top w:val="nil"/>
              <w:left w:val="nil"/>
              <w:bottom w:val="single" w:sz="4" w:space="0" w:color="auto"/>
              <w:right w:val="single" w:sz="4" w:space="0" w:color="auto"/>
            </w:tcBorders>
            <w:shd w:val="clear" w:color="auto" w:fill="auto"/>
            <w:noWrap/>
            <w:vAlign w:val="center"/>
            <w:hideMark/>
          </w:tcPr>
          <w:p w14:paraId="1B5A1988"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Big5_curiosity</w:t>
            </w:r>
          </w:p>
        </w:tc>
        <w:tc>
          <w:tcPr>
            <w:tcW w:w="2261" w:type="pct"/>
            <w:tcBorders>
              <w:top w:val="nil"/>
              <w:left w:val="nil"/>
              <w:bottom w:val="single" w:sz="4" w:space="0" w:color="auto"/>
              <w:right w:val="single" w:sz="4" w:space="0" w:color="auto"/>
            </w:tcBorders>
            <w:shd w:val="clear" w:color="auto" w:fill="auto"/>
            <w:noWrap/>
            <w:vAlign w:val="center"/>
            <w:hideMark/>
          </w:tcPr>
          <w:p w14:paraId="6A922DC7"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C.open_sum 'CHILD Openness total'</w:t>
            </w:r>
          </w:p>
        </w:tc>
        <w:tc>
          <w:tcPr>
            <w:tcW w:w="643" w:type="pct"/>
            <w:tcBorders>
              <w:top w:val="nil"/>
              <w:left w:val="nil"/>
              <w:bottom w:val="single" w:sz="4" w:space="0" w:color="auto"/>
              <w:right w:val="single" w:sz="4" w:space="0" w:color="auto"/>
            </w:tcBorders>
            <w:shd w:val="clear" w:color="auto" w:fill="auto"/>
            <w:noWrap/>
            <w:vAlign w:val="center"/>
            <w:hideMark/>
          </w:tcPr>
          <w:p w14:paraId="04F30E0D" w14:textId="77777777" w:rsidR="003C12FF" w:rsidRPr="001B2F1B" w:rsidRDefault="003C12F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r w:rsidR="009F1BEF" w:rsidRPr="001B2F1B" w14:paraId="15097B06" w14:textId="77777777" w:rsidTr="009F1BEF">
        <w:trPr>
          <w:trHeight w:val="300"/>
        </w:trPr>
        <w:tc>
          <w:tcPr>
            <w:tcW w:w="652" w:type="pct"/>
            <w:vMerge w:val="restart"/>
            <w:tcBorders>
              <w:top w:val="nil"/>
              <w:left w:val="single" w:sz="4" w:space="0" w:color="auto"/>
              <w:right w:val="single" w:sz="4" w:space="0" w:color="auto"/>
            </w:tcBorders>
            <w:shd w:val="clear" w:color="auto" w:fill="auto"/>
            <w:noWrap/>
            <w:vAlign w:val="center"/>
            <w:hideMark/>
          </w:tcPr>
          <w:p w14:paraId="6486E78E" w14:textId="06837018" w:rsidR="009F1BEF" w:rsidRPr="003C12FF" w:rsidRDefault="009F1BEF" w:rsidP="009F1BE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Satisfaction</w:t>
            </w:r>
          </w:p>
        </w:tc>
        <w:tc>
          <w:tcPr>
            <w:tcW w:w="1444" w:type="pct"/>
            <w:tcBorders>
              <w:top w:val="nil"/>
              <w:left w:val="nil"/>
              <w:bottom w:val="single" w:sz="4" w:space="0" w:color="auto"/>
              <w:right w:val="single" w:sz="4" w:space="0" w:color="auto"/>
            </w:tcBorders>
            <w:shd w:val="clear" w:color="auto" w:fill="auto"/>
            <w:noWrap/>
            <w:vAlign w:val="center"/>
            <w:hideMark/>
          </w:tcPr>
          <w:p w14:paraId="266E2D65" w14:textId="58566804" w:rsidR="009F1BEF" w:rsidRPr="001B2F1B" w:rsidRDefault="009F1BEF" w:rsidP="009F1BEF">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Family satisfaction</w:t>
            </w:r>
          </w:p>
        </w:tc>
        <w:tc>
          <w:tcPr>
            <w:tcW w:w="2261" w:type="pct"/>
            <w:tcBorders>
              <w:top w:val="nil"/>
              <w:left w:val="nil"/>
              <w:bottom w:val="single" w:sz="4" w:space="0" w:color="auto"/>
              <w:right w:val="single" w:sz="4" w:space="0" w:color="auto"/>
            </w:tcBorders>
            <w:shd w:val="clear" w:color="auto" w:fill="auto"/>
            <w:noWrap/>
            <w:vAlign w:val="center"/>
            <w:hideMark/>
          </w:tcPr>
          <w:p w14:paraId="6BD04A5D" w14:textId="77777777" w:rsidR="009F1BEF" w:rsidRPr="001B2F1B" w:rsidRDefault="009F1BEF" w:rsidP="009F1BE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CTQ_22: I had the best family in the world.</w:t>
            </w:r>
          </w:p>
        </w:tc>
        <w:tc>
          <w:tcPr>
            <w:tcW w:w="643" w:type="pct"/>
            <w:tcBorders>
              <w:top w:val="nil"/>
              <w:left w:val="nil"/>
              <w:bottom w:val="single" w:sz="4" w:space="0" w:color="auto"/>
              <w:right w:val="single" w:sz="4" w:space="0" w:color="auto"/>
            </w:tcBorders>
            <w:shd w:val="clear" w:color="auto" w:fill="auto"/>
            <w:noWrap/>
            <w:vAlign w:val="center"/>
            <w:hideMark/>
          </w:tcPr>
          <w:p w14:paraId="30C1C759" w14:textId="77777777" w:rsidR="009F1BEF" w:rsidRPr="001B2F1B" w:rsidRDefault="009F1BEF" w:rsidP="009F1BE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Follow-up 2</w:t>
            </w:r>
          </w:p>
        </w:tc>
      </w:tr>
      <w:tr w:rsidR="009F1BEF" w:rsidRPr="001B2F1B" w14:paraId="20B2C6EE" w14:textId="77777777" w:rsidTr="009F1BEF">
        <w:trPr>
          <w:trHeight w:val="300"/>
        </w:trPr>
        <w:tc>
          <w:tcPr>
            <w:tcW w:w="652" w:type="pct"/>
            <w:vMerge/>
            <w:tcBorders>
              <w:left w:val="single" w:sz="4" w:space="0" w:color="auto"/>
              <w:bottom w:val="single" w:sz="4" w:space="0" w:color="auto"/>
              <w:right w:val="single" w:sz="4" w:space="0" w:color="auto"/>
            </w:tcBorders>
            <w:shd w:val="clear" w:color="auto" w:fill="auto"/>
            <w:noWrap/>
            <w:vAlign w:val="center"/>
            <w:hideMark/>
          </w:tcPr>
          <w:p w14:paraId="27C158EB" w14:textId="74EF3916" w:rsidR="009F1BEF" w:rsidRPr="003C12FF" w:rsidRDefault="009F1BEF" w:rsidP="009F1BEF">
            <w:pPr>
              <w:jc w:val="center"/>
              <w:rPr>
                <w:rFonts w:ascii="Times New Roman" w:eastAsia="DengXian" w:hAnsi="Times New Roman" w:cs="Times New Roman"/>
                <w:b/>
                <w:bCs/>
                <w:color w:val="000000"/>
                <w:sz w:val="16"/>
                <w:szCs w:val="16"/>
              </w:rPr>
            </w:pPr>
          </w:p>
        </w:tc>
        <w:tc>
          <w:tcPr>
            <w:tcW w:w="1444" w:type="pct"/>
            <w:tcBorders>
              <w:top w:val="nil"/>
              <w:left w:val="nil"/>
              <w:bottom w:val="single" w:sz="4" w:space="0" w:color="auto"/>
              <w:right w:val="single" w:sz="4" w:space="0" w:color="auto"/>
            </w:tcBorders>
            <w:shd w:val="clear" w:color="auto" w:fill="auto"/>
            <w:noWrap/>
            <w:vAlign w:val="center"/>
            <w:hideMark/>
          </w:tcPr>
          <w:p w14:paraId="3F7CEAA4" w14:textId="2D506203" w:rsidR="009F1BEF" w:rsidRPr="001B2F1B" w:rsidRDefault="009F1BEF" w:rsidP="009F1BEF">
            <w:pPr>
              <w:rPr>
                <w:rFonts w:ascii="Times New Roman" w:eastAsia="DengXian" w:hAnsi="Times New Roman" w:cs="Times New Roman"/>
                <w:color w:val="000000"/>
                <w:sz w:val="16"/>
                <w:szCs w:val="16"/>
              </w:rPr>
            </w:pPr>
            <w:r w:rsidRPr="00A91CD2">
              <w:rPr>
                <w:rFonts w:ascii="Times New Roman" w:eastAsia="DengXian" w:hAnsi="Times New Roman" w:cs="Times New Roman"/>
                <w:color w:val="000000"/>
                <w:sz w:val="16"/>
                <w:szCs w:val="16"/>
              </w:rPr>
              <w:t>Friendships satisfaction</w:t>
            </w:r>
          </w:p>
        </w:tc>
        <w:tc>
          <w:tcPr>
            <w:tcW w:w="2261" w:type="pct"/>
            <w:tcBorders>
              <w:top w:val="nil"/>
              <w:left w:val="nil"/>
              <w:bottom w:val="single" w:sz="4" w:space="0" w:color="auto"/>
              <w:right w:val="single" w:sz="4" w:space="0" w:color="auto"/>
            </w:tcBorders>
            <w:shd w:val="clear" w:color="auto" w:fill="auto"/>
            <w:noWrap/>
            <w:vAlign w:val="center"/>
            <w:hideMark/>
          </w:tcPr>
          <w:p w14:paraId="3642630E" w14:textId="77777777" w:rsidR="009F1BEF" w:rsidRPr="001B2F1B" w:rsidRDefault="009F1BEF" w:rsidP="009F1BE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sn2b '+ve: Good with friends (Youth)'</w:t>
            </w:r>
          </w:p>
        </w:tc>
        <w:tc>
          <w:tcPr>
            <w:tcW w:w="643" w:type="pct"/>
            <w:tcBorders>
              <w:top w:val="nil"/>
              <w:left w:val="nil"/>
              <w:bottom w:val="single" w:sz="4" w:space="0" w:color="auto"/>
              <w:right w:val="single" w:sz="4" w:space="0" w:color="auto"/>
            </w:tcBorders>
            <w:shd w:val="clear" w:color="auto" w:fill="auto"/>
            <w:noWrap/>
            <w:vAlign w:val="center"/>
            <w:hideMark/>
          </w:tcPr>
          <w:p w14:paraId="2BDEE2E2" w14:textId="77777777" w:rsidR="009F1BEF" w:rsidRPr="001B2F1B" w:rsidRDefault="009F1BEF" w:rsidP="009F1BEF">
            <w:pPr>
              <w:rPr>
                <w:rFonts w:ascii="Times New Roman" w:eastAsia="DengXian" w:hAnsi="Times New Roman" w:cs="Times New Roman"/>
                <w:color w:val="000000"/>
                <w:sz w:val="16"/>
                <w:szCs w:val="16"/>
              </w:rPr>
            </w:pPr>
            <w:r w:rsidRPr="001B2F1B">
              <w:rPr>
                <w:rFonts w:ascii="Times New Roman" w:eastAsia="DengXian" w:hAnsi="Times New Roman" w:cs="Times New Roman"/>
                <w:color w:val="000000"/>
                <w:sz w:val="16"/>
                <w:szCs w:val="16"/>
              </w:rPr>
              <w:t>Baseline</w:t>
            </w:r>
          </w:p>
        </w:tc>
      </w:tr>
    </w:tbl>
    <w:p w14:paraId="4C623C16" w14:textId="27E28CC4" w:rsidR="00E75927" w:rsidRDefault="00E75927" w:rsidP="00F948F7">
      <w:pPr>
        <w:jc w:val="both"/>
        <w:rPr>
          <w:rFonts w:ascii="Times New Roman" w:hAnsi="Times New Roman" w:cs="Times New Roman"/>
          <w:sz w:val="20"/>
          <w:szCs w:val="20"/>
        </w:rPr>
      </w:pPr>
    </w:p>
    <w:p w14:paraId="393EF7BF" w14:textId="77777777" w:rsidR="00E75927" w:rsidRDefault="00E75927">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21146E92" w14:textId="46192BED" w:rsidR="00E75927" w:rsidRPr="00B56938" w:rsidRDefault="007518F0" w:rsidP="00F948F7">
      <w:pPr>
        <w:jc w:val="both"/>
        <w:rPr>
          <w:rFonts w:ascii="Times New Roman" w:hAnsi="Times New Roman" w:cs="Times New Roman"/>
          <w:b/>
          <w:bCs/>
          <w:sz w:val="20"/>
          <w:szCs w:val="20"/>
        </w:rPr>
      </w:pPr>
      <w:r w:rsidRPr="00B56938">
        <w:rPr>
          <w:rFonts w:ascii="Times New Roman" w:hAnsi="Times New Roman" w:cs="Times New Roman"/>
          <w:b/>
          <w:bCs/>
          <w:sz w:val="20"/>
          <w:szCs w:val="20"/>
        </w:rPr>
        <w:lastRenderedPageBreak/>
        <w:t>Table S7</w:t>
      </w:r>
      <w:r w:rsidR="009E4280">
        <w:rPr>
          <w:rFonts w:ascii="Times New Roman" w:hAnsi="Times New Roman" w:cs="Times New Roman"/>
          <w:b/>
          <w:bCs/>
          <w:sz w:val="20"/>
          <w:szCs w:val="20"/>
        </w:rPr>
        <w:t>:</w:t>
      </w:r>
      <w:r w:rsidR="00B07BB6" w:rsidRPr="00B56938">
        <w:rPr>
          <w:rFonts w:ascii="Times New Roman" w:hAnsi="Times New Roman" w:cs="Times New Roman"/>
          <w:b/>
          <w:bCs/>
          <w:sz w:val="20"/>
          <w:szCs w:val="20"/>
        </w:rPr>
        <w:t xml:space="preserve"> List of blood parameter </w:t>
      </w:r>
      <w:r w:rsidR="00B56938" w:rsidRPr="00B56938">
        <w:rPr>
          <w:rFonts w:ascii="Times New Roman" w:hAnsi="Times New Roman" w:cs="Times New Roman"/>
          <w:b/>
          <w:bCs/>
          <w:sz w:val="20"/>
          <w:szCs w:val="20"/>
        </w:rPr>
        <w:t>in the UKB dataset</w:t>
      </w:r>
    </w:p>
    <w:tbl>
      <w:tblPr>
        <w:tblW w:w="5000" w:type="pct"/>
        <w:tblLook w:val="04A0" w:firstRow="1" w:lastRow="0" w:firstColumn="1" w:lastColumn="0" w:noHBand="0" w:noVBand="1"/>
      </w:tblPr>
      <w:tblGrid>
        <w:gridCol w:w="4633"/>
        <w:gridCol w:w="1446"/>
        <w:gridCol w:w="1460"/>
        <w:gridCol w:w="2197"/>
      </w:tblGrid>
      <w:tr w:rsidR="00686B06" w14:paraId="38DEDDBD" w14:textId="77777777" w:rsidTr="003C12FF">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BA4DA3C" w14:textId="535E64F0" w:rsidR="00686B06" w:rsidRPr="008A67B2" w:rsidRDefault="0064225A" w:rsidP="003C12FF">
            <w:pPr>
              <w:jc w:val="center"/>
              <w:rPr>
                <w:rFonts w:ascii="Times New Roman" w:eastAsia="DengXian" w:hAnsi="Times New Roman" w:cs="Times New Roman"/>
                <w:b/>
                <w:bCs/>
                <w:sz w:val="16"/>
                <w:szCs w:val="16"/>
              </w:rPr>
            </w:pPr>
            <w:r>
              <w:rPr>
                <w:rFonts w:ascii="Times New Roman" w:eastAsia="DengXian" w:hAnsi="Times New Roman" w:cs="Times New Roman"/>
                <w:b/>
                <w:bCs/>
                <w:sz w:val="16"/>
                <w:szCs w:val="16"/>
              </w:rPr>
              <w:t>Blood parameter name</w:t>
            </w:r>
          </w:p>
        </w:tc>
        <w:tc>
          <w:tcPr>
            <w:tcW w:w="764" w:type="pct"/>
            <w:tcBorders>
              <w:top w:val="single" w:sz="4" w:space="0" w:color="auto"/>
              <w:left w:val="nil"/>
              <w:bottom w:val="single" w:sz="4" w:space="0" w:color="auto"/>
              <w:right w:val="single" w:sz="4" w:space="0" w:color="auto"/>
            </w:tcBorders>
            <w:shd w:val="clear" w:color="000000" w:fill="A6A6A6"/>
            <w:noWrap/>
            <w:vAlign w:val="center"/>
            <w:hideMark/>
          </w:tcPr>
          <w:p w14:paraId="3E55133A" w14:textId="77777777" w:rsidR="00686B06" w:rsidRPr="008A67B2" w:rsidRDefault="00686B06" w:rsidP="003C12FF">
            <w:pPr>
              <w:jc w:val="center"/>
              <w:rPr>
                <w:rFonts w:ascii="Times New Roman" w:eastAsia="DengXian" w:hAnsi="Times New Roman" w:cs="Times New Roman"/>
                <w:b/>
                <w:bCs/>
                <w:sz w:val="16"/>
                <w:szCs w:val="16"/>
              </w:rPr>
            </w:pPr>
            <w:r w:rsidRPr="008A67B2">
              <w:rPr>
                <w:rFonts w:ascii="Times New Roman" w:eastAsia="DengXian" w:hAnsi="Times New Roman" w:cs="Times New Roman"/>
                <w:b/>
                <w:bCs/>
                <w:sz w:val="16"/>
                <w:szCs w:val="16"/>
              </w:rPr>
              <w:t>Data-Field</w:t>
            </w:r>
          </w:p>
        </w:tc>
        <w:tc>
          <w:tcPr>
            <w:tcW w:w="685" w:type="pct"/>
            <w:tcBorders>
              <w:top w:val="single" w:sz="4" w:space="0" w:color="auto"/>
              <w:left w:val="nil"/>
              <w:bottom w:val="single" w:sz="4" w:space="0" w:color="auto"/>
              <w:right w:val="single" w:sz="4" w:space="0" w:color="auto"/>
            </w:tcBorders>
            <w:shd w:val="clear" w:color="000000" w:fill="A6A6A6"/>
            <w:noWrap/>
            <w:vAlign w:val="center"/>
            <w:hideMark/>
          </w:tcPr>
          <w:p w14:paraId="60CF7355" w14:textId="77777777" w:rsidR="00686B06" w:rsidRPr="008A67B2" w:rsidRDefault="00686B06" w:rsidP="003C12FF">
            <w:pPr>
              <w:jc w:val="center"/>
              <w:rPr>
                <w:rFonts w:ascii="Times New Roman" w:eastAsia="DengXian" w:hAnsi="Times New Roman" w:cs="Times New Roman"/>
                <w:b/>
                <w:bCs/>
                <w:sz w:val="16"/>
                <w:szCs w:val="16"/>
              </w:rPr>
            </w:pPr>
            <w:r w:rsidRPr="008A67B2">
              <w:rPr>
                <w:rFonts w:ascii="Times New Roman" w:eastAsia="DengXian" w:hAnsi="Times New Roman" w:cs="Times New Roman"/>
                <w:b/>
                <w:bCs/>
                <w:sz w:val="16"/>
                <w:szCs w:val="16"/>
              </w:rPr>
              <w:t>Bio_name_short</w:t>
            </w:r>
          </w:p>
        </w:tc>
        <w:tc>
          <w:tcPr>
            <w:tcW w:w="1150" w:type="pct"/>
            <w:tcBorders>
              <w:top w:val="single" w:sz="4" w:space="0" w:color="auto"/>
              <w:left w:val="nil"/>
              <w:bottom w:val="single" w:sz="4" w:space="0" w:color="auto"/>
              <w:right w:val="single" w:sz="4" w:space="0" w:color="auto"/>
            </w:tcBorders>
            <w:shd w:val="clear" w:color="000000" w:fill="A6A6A6"/>
            <w:noWrap/>
            <w:vAlign w:val="center"/>
            <w:hideMark/>
          </w:tcPr>
          <w:p w14:paraId="118866DD" w14:textId="77777777" w:rsidR="00686B06" w:rsidRPr="008A67B2" w:rsidRDefault="00686B06" w:rsidP="003C12FF">
            <w:pPr>
              <w:jc w:val="center"/>
              <w:rPr>
                <w:rFonts w:ascii="Times New Roman" w:eastAsia="DengXian" w:hAnsi="Times New Roman" w:cs="Times New Roman"/>
                <w:b/>
                <w:bCs/>
                <w:sz w:val="16"/>
                <w:szCs w:val="16"/>
              </w:rPr>
            </w:pPr>
            <w:r w:rsidRPr="008A67B2">
              <w:rPr>
                <w:rFonts w:ascii="Times New Roman" w:eastAsia="DengXian" w:hAnsi="Times New Roman" w:cs="Times New Roman"/>
                <w:b/>
                <w:bCs/>
                <w:sz w:val="16"/>
                <w:szCs w:val="16"/>
              </w:rPr>
              <w:t>function</w:t>
            </w:r>
          </w:p>
        </w:tc>
      </w:tr>
      <w:tr w:rsidR="00686B06" w14:paraId="26C5420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8ED710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Alkaline phosphatase</w:t>
            </w:r>
          </w:p>
        </w:tc>
        <w:tc>
          <w:tcPr>
            <w:tcW w:w="764" w:type="pct"/>
            <w:tcBorders>
              <w:top w:val="nil"/>
              <w:left w:val="nil"/>
              <w:bottom w:val="single" w:sz="4" w:space="0" w:color="auto"/>
              <w:right w:val="single" w:sz="4" w:space="0" w:color="auto"/>
            </w:tcBorders>
            <w:shd w:val="clear" w:color="auto" w:fill="auto"/>
            <w:noWrap/>
            <w:vAlign w:val="center"/>
            <w:hideMark/>
          </w:tcPr>
          <w:p w14:paraId="281508E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30610-0.0</w:t>
            </w:r>
          </w:p>
        </w:tc>
        <w:tc>
          <w:tcPr>
            <w:tcW w:w="685" w:type="pct"/>
            <w:tcBorders>
              <w:top w:val="nil"/>
              <w:left w:val="nil"/>
              <w:bottom w:val="single" w:sz="4" w:space="0" w:color="auto"/>
              <w:right w:val="single" w:sz="4" w:space="0" w:color="auto"/>
            </w:tcBorders>
            <w:shd w:val="clear" w:color="auto" w:fill="auto"/>
            <w:noWrap/>
            <w:vAlign w:val="center"/>
            <w:hideMark/>
          </w:tcPr>
          <w:p w14:paraId="4A047CE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ALP</w:t>
            </w:r>
          </w:p>
        </w:tc>
        <w:tc>
          <w:tcPr>
            <w:tcW w:w="1150" w:type="pct"/>
            <w:tcBorders>
              <w:top w:val="nil"/>
              <w:left w:val="nil"/>
              <w:bottom w:val="single" w:sz="4" w:space="0" w:color="auto"/>
              <w:right w:val="single" w:sz="4" w:space="0" w:color="auto"/>
            </w:tcBorders>
            <w:shd w:val="clear" w:color="auto" w:fill="auto"/>
            <w:noWrap/>
            <w:vAlign w:val="center"/>
            <w:hideMark/>
          </w:tcPr>
          <w:p w14:paraId="2939BAF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Bone and joint</w:t>
            </w:r>
          </w:p>
        </w:tc>
      </w:tr>
      <w:tr w:rsidR="00686B06" w14:paraId="4B1A116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8840E1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Calcium</w:t>
            </w:r>
          </w:p>
        </w:tc>
        <w:tc>
          <w:tcPr>
            <w:tcW w:w="764" w:type="pct"/>
            <w:tcBorders>
              <w:top w:val="nil"/>
              <w:left w:val="nil"/>
              <w:bottom w:val="single" w:sz="4" w:space="0" w:color="auto"/>
              <w:right w:val="single" w:sz="4" w:space="0" w:color="auto"/>
            </w:tcBorders>
            <w:shd w:val="clear" w:color="auto" w:fill="auto"/>
            <w:noWrap/>
            <w:vAlign w:val="center"/>
            <w:hideMark/>
          </w:tcPr>
          <w:p w14:paraId="7D1E787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30680-0.0</w:t>
            </w:r>
          </w:p>
        </w:tc>
        <w:tc>
          <w:tcPr>
            <w:tcW w:w="685" w:type="pct"/>
            <w:tcBorders>
              <w:top w:val="nil"/>
              <w:left w:val="nil"/>
              <w:bottom w:val="single" w:sz="4" w:space="0" w:color="auto"/>
              <w:right w:val="single" w:sz="4" w:space="0" w:color="auto"/>
            </w:tcBorders>
            <w:shd w:val="clear" w:color="auto" w:fill="auto"/>
            <w:noWrap/>
            <w:vAlign w:val="center"/>
            <w:hideMark/>
          </w:tcPr>
          <w:p w14:paraId="1500C99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Calcium</w:t>
            </w:r>
          </w:p>
        </w:tc>
        <w:tc>
          <w:tcPr>
            <w:tcW w:w="1150" w:type="pct"/>
            <w:tcBorders>
              <w:top w:val="nil"/>
              <w:left w:val="nil"/>
              <w:bottom w:val="single" w:sz="4" w:space="0" w:color="auto"/>
              <w:right w:val="single" w:sz="4" w:space="0" w:color="auto"/>
            </w:tcBorders>
            <w:shd w:val="clear" w:color="auto" w:fill="auto"/>
            <w:noWrap/>
            <w:vAlign w:val="center"/>
            <w:hideMark/>
          </w:tcPr>
          <w:p w14:paraId="5A42AE0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Bone and joint</w:t>
            </w:r>
          </w:p>
        </w:tc>
      </w:tr>
      <w:tr w:rsidR="00686B06" w14:paraId="53A40015"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21ADA1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Rheumatoid factor</w:t>
            </w:r>
          </w:p>
        </w:tc>
        <w:tc>
          <w:tcPr>
            <w:tcW w:w="764" w:type="pct"/>
            <w:tcBorders>
              <w:top w:val="nil"/>
              <w:left w:val="nil"/>
              <w:bottom w:val="single" w:sz="4" w:space="0" w:color="auto"/>
              <w:right w:val="single" w:sz="4" w:space="0" w:color="auto"/>
            </w:tcBorders>
            <w:shd w:val="clear" w:color="auto" w:fill="auto"/>
            <w:noWrap/>
            <w:vAlign w:val="center"/>
            <w:hideMark/>
          </w:tcPr>
          <w:p w14:paraId="1B2C676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30820-0.0</w:t>
            </w:r>
          </w:p>
        </w:tc>
        <w:tc>
          <w:tcPr>
            <w:tcW w:w="685" w:type="pct"/>
            <w:tcBorders>
              <w:top w:val="nil"/>
              <w:left w:val="nil"/>
              <w:bottom w:val="single" w:sz="4" w:space="0" w:color="auto"/>
              <w:right w:val="single" w:sz="4" w:space="0" w:color="auto"/>
            </w:tcBorders>
            <w:shd w:val="clear" w:color="auto" w:fill="auto"/>
            <w:noWrap/>
            <w:vAlign w:val="center"/>
            <w:hideMark/>
          </w:tcPr>
          <w:p w14:paraId="1187171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RF</w:t>
            </w:r>
          </w:p>
        </w:tc>
        <w:tc>
          <w:tcPr>
            <w:tcW w:w="1150" w:type="pct"/>
            <w:tcBorders>
              <w:top w:val="nil"/>
              <w:left w:val="nil"/>
              <w:bottom w:val="single" w:sz="4" w:space="0" w:color="auto"/>
              <w:right w:val="single" w:sz="4" w:space="0" w:color="auto"/>
            </w:tcBorders>
            <w:shd w:val="clear" w:color="auto" w:fill="auto"/>
            <w:noWrap/>
            <w:vAlign w:val="center"/>
            <w:hideMark/>
          </w:tcPr>
          <w:p w14:paraId="068C68F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Bone and joint</w:t>
            </w:r>
          </w:p>
        </w:tc>
      </w:tr>
      <w:tr w:rsidR="00686B06" w14:paraId="373B2C26"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5A4077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Vitamin D</w:t>
            </w:r>
          </w:p>
        </w:tc>
        <w:tc>
          <w:tcPr>
            <w:tcW w:w="764" w:type="pct"/>
            <w:tcBorders>
              <w:top w:val="nil"/>
              <w:left w:val="nil"/>
              <w:bottom w:val="single" w:sz="4" w:space="0" w:color="auto"/>
              <w:right w:val="single" w:sz="4" w:space="0" w:color="auto"/>
            </w:tcBorders>
            <w:shd w:val="clear" w:color="auto" w:fill="auto"/>
            <w:noWrap/>
            <w:vAlign w:val="center"/>
            <w:hideMark/>
          </w:tcPr>
          <w:p w14:paraId="10C0026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30890-0.0</w:t>
            </w:r>
          </w:p>
        </w:tc>
        <w:tc>
          <w:tcPr>
            <w:tcW w:w="685" w:type="pct"/>
            <w:tcBorders>
              <w:top w:val="nil"/>
              <w:left w:val="nil"/>
              <w:bottom w:val="single" w:sz="4" w:space="0" w:color="auto"/>
              <w:right w:val="single" w:sz="4" w:space="0" w:color="auto"/>
            </w:tcBorders>
            <w:shd w:val="clear" w:color="auto" w:fill="auto"/>
            <w:noWrap/>
            <w:vAlign w:val="center"/>
            <w:hideMark/>
          </w:tcPr>
          <w:p w14:paraId="3129FC6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Vitamin_D</w:t>
            </w:r>
          </w:p>
        </w:tc>
        <w:tc>
          <w:tcPr>
            <w:tcW w:w="1150" w:type="pct"/>
            <w:tcBorders>
              <w:top w:val="nil"/>
              <w:left w:val="nil"/>
              <w:bottom w:val="single" w:sz="4" w:space="0" w:color="auto"/>
              <w:right w:val="single" w:sz="4" w:space="0" w:color="auto"/>
            </w:tcBorders>
            <w:shd w:val="clear" w:color="auto" w:fill="auto"/>
            <w:noWrap/>
            <w:vAlign w:val="center"/>
            <w:hideMark/>
          </w:tcPr>
          <w:p w14:paraId="32C47EA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Bone and joint</w:t>
            </w:r>
          </w:p>
        </w:tc>
      </w:tr>
      <w:tr w:rsidR="00686B06" w14:paraId="27E7C924"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4198E1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IGF-1</w:t>
            </w:r>
          </w:p>
        </w:tc>
        <w:tc>
          <w:tcPr>
            <w:tcW w:w="764" w:type="pct"/>
            <w:tcBorders>
              <w:top w:val="nil"/>
              <w:left w:val="nil"/>
              <w:bottom w:val="single" w:sz="4" w:space="0" w:color="auto"/>
              <w:right w:val="single" w:sz="4" w:space="0" w:color="auto"/>
            </w:tcBorders>
            <w:shd w:val="clear" w:color="auto" w:fill="auto"/>
            <w:noWrap/>
            <w:vAlign w:val="center"/>
            <w:hideMark/>
          </w:tcPr>
          <w:p w14:paraId="136CCB7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30770-0.0</w:t>
            </w:r>
          </w:p>
        </w:tc>
        <w:tc>
          <w:tcPr>
            <w:tcW w:w="685" w:type="pct"/>
            <w:tcBorders>
              <w:top w:val="nil"/>
              <w:left w:val="nil"/>
              <w:bottom w:val="single" w:sz="4" w:space="0" w:color="auto"/>
              <w:right w:val="single" w:sz="4" w:space="0" w:color="auto"/>
            </w:tcBorders>
            <w:shd w:val="clear" w:color="auto" w:fill="auto"/>
            <w:noWrap/>
            <w:vAlign w:val="center"/>
            <w:hideMark/>
          </w:tcPr>
          <w:p w14:paraId="4FC7710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IGF_1</w:t>
            </w:r>
          </w:p>
        </w:tc>
        <w:tc>
          <w:tcPr>
            <w:tcW w:w="1150" w:type="pct"/>
            <w:tcBorders>
              <w:top w:val="nil"/>
              <w:left w:val="nil"/>
              <w:bottom w:val="single" w:sz="4" w:space="0" w:color="auto"/>
              <w:right w:val="single" w:sz="4" w:space="0" w:color="auto"/>
            </w:tcBorders>
            <w:shd w:val="clear" w:color="auto" w:fill="auto"/>
            <w:noWrap/>
            <w:vAlign w:val="center"/>
            <w:hideMark/>
          </w:tcPr>
          <w:p w14:paraId="3147BB43"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Endocrine</w:t>
            </w:r>
          </w:p>
        </w:tc>
      </w:tr>
      <w:tr w:rsidR="00686B06" w14:paraId="633FB16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21C2EB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Oestradiol</w:t>
            </w:r>
          </w:p>
        </w:tc>
        <w:tc>
          <w:tcPr>
            <w:tcW w:w="764" w:type="pct"/>
            <w:tcBorders>
              <w:top w:val="nil"/>
              <w:left w:val="nil"/>
              <w:bottom w:val="single" w:sz="4" w:space="0" w:color="auto"/>
              <w:right w:val="single" w:sz="4" w:space="0" w:color="auto"/>
            </w:tcBorders>
            <w:shd w:val="clear" w:color="auto" w:fill="auto"/>
            <w:noWrap/>
            <w:vAlign w:val="center"/>
            <w:hideMark/>
          </w:tcPr>
          <w:p w14:paraId="0E38E4A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30800-0.0</w:t>
            </w:r>
          </w:p>
        </w:tc>
        <w:tc>
          <w:tcPr>
            <w:tcW w:w="685" w:type="pct"/>
            <w:tcBorders>
              <w:top w:val="nil"/>
              <w:left w:val="nil"/>
              <w:bottom w:val="single" w:sz="4" w:space="0" w:color="auto"/>
              <w:right w:val="single" w:sz="4" w:space="0" w:color="auto"/>
            </w:tcBorders>
            <w:shd w:val="clear" w:color="auto" w:fill="auto"/>
            <w:noWrap/>
            <w:vAlign w:val="center"/>
            <w:hideMark/>
          </w:tcPr>
          <w:p w14:paraId="37A8505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Estradiol</w:t>
            </w:r>
          </w:p>
        </w:tc>
        <w:tc>
          <w:tcPr>
            <w:tcW w:w="1150" w:type="pct"/>
            <w:tcBorders>
              <w:top w:val="nil"/>
              <w:left w:val="nil"/>
              <w:bottom w:val="single" w:sz="4" w:space="0" w:color="auto"/>
              <w:right w:val="single" w:sz="4" w:space="0" w:color="auto"/>
            </w:tcBorders>
            <w:shd w:val="clear" w:color="auto" w:fill="auto"/>
            <w:noWrap/>
            <w:vAlign w:val="center"/>
            <w:hideMark/>
          </w:tcPr>
          <w:p w14:paraId="4F1E94C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Endocrine</w:t>
            </w:r>
          </w:p>
        </w:tc>
      </w:tr>
      <w:tr w:rsidR="00686B06" w14:paraId="227F6B4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D866F7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SHBG</w:t>
            </w:r>
          </w:p>
        </w:tc>
        <w:tc>
          <w:tcPr>
            <w:tcW w:w="764" w:type="pct"/>
            <w:tcBorders>
              <w:top w:val="nil"/>
              <w:left w:val="nil"/>
              <w:bottom w:val="single" w:sz="4" w:space="0" w:color="auto"/>
              <w:right w:val="single" w:sz="4" w:space="0" w:color="auto"/>
            </w:tcBorders>
            <w:shd w:val="clear" w:color="auto" w:fill="auto"/>
            <w:noWrap/>
            <w:vAlign w:val="center"/>
            <w:hideMark/>
          </w:tcPr>
          <w:p w14:paraId="496F5CB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30830-0.0</w:t>
            </w:r>
          </w:p>
        </w:tc>
        <w:tc>
          <w:tcPr>
            <w:tcW w:w="685" w:type="pct"/>
            <w:tcBorders>
              <w:top w:val="nil"/>
              <w:left w:val="nil"/>
              <w:bottom w:val="single" w:sz="4" w:space="0" w:color="auto"/>
              <w:right w:val="single" w:sz="4" w:space="0" w:color="auto"/>
            </w:tcBorders>
            <w:shd w:val="clear" w:color="auto" w:fill="auto"/>
            <w:noWrap/>
            <w:vAlign w:val="center"/>
            <w:hideMark/>
          </w:tcPr>
          <w:p w14:paraId="504561B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SHBG</w:t>
            </w:r>
          </w:p>
        </w:tc>
        <w:tc>
          <w:tcPr>
            <w:tcW w:w="1150" w:type="pct"/>
            <w:tcBorders>
              <w:top w:val="nil"/>
              <w:left w:val="nil"/>
              <w:bottom w:val="single" w:sz="4" w:space="0" w:color="auto"/>
              <w:right w:val="single" w:sz="4" w:space="0" w:color="auto"/>
            </w:tcBorders>
            <w:shd w:val="clear" w:color="auto" w:fill="auto"/>
            <w:noWrap/>
            <w:vAlign w:val="center"/>
            <w:hideMark/>
          </w:tcPr>
          <w:p w14:paraId="10C2F6B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Endocrine</w:t>
            </w:r>
          </w:p>
        </w:tc>
      </w:tr>
      <w:tr w:rsidR="00686B06" w14:paraId="53F2691E"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D4431E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Testosterone</w:t>
            </w:r>
          </w:p>
        </w:tc>
        <w:tc>
          <w:tcPr>
            <w:tcW w:w="764" w:type="pct"/>
            <w:tcBorders>
              <w:top w:val="nil"/>
              <w:left w:val="nil"/>
              <w:bottom w:val="single" w:sz="4" w:space="0" w:color="auto"/>
              <w:right w:val="single" w:sz="4" w:space="0" w:color="auto"/>
            </w:tcBorders>
            <w:shd w:val="clear" w:color="auto" w:fill="auto"/>
            <w:noWrap/>
            <w:vAlign w:val="center"/>
            <w:hideMark/>
          </w:tcPr>
          <w:p w14:paraId="0C3A547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30850-0.0</w:t>
            </w:r>
          </w:p>
        </w:tc>
        <w:tc>
          <w:tcPr>
            <w:tcW w:w="685" w:type="pct"/>
            <w:tcBorders>
              <w:top w:val="nil"/>
              <w:left w:val="nil"/>
              <w:bottom w:val="single" w:sz="4" w:space="0" w:color="auto"/>
              <w:right w:val="single" w:sz="4" w:space="0" w:color="auto"/>
            </w:tcBorders>
            <w:shd w:val="clear" w:color="auto" w:fill="auto"/>
            <w:noWrap/>
            <w:vAlign w:val="center"/>
            <w:hideMark/>
          </w:tcPr>
          <w:p w14:paraId="34C716E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Testosterone</w:t>
            </w:r>
          </w:p>
        </w:tc>
        <w:tc>
          <w:tcPr>
            <w:tcW w:w="1150" w:type="pct"/>
            <w:tcBorders>
              <w:top w:val="nil"/>
              <w:left w:val="nil"/>
              <w:bottom w:val="single" w:sz="4" w:space="0" w:color="auto"/>
              <w:right w:val="single" w:sz="4" w:space="0" w:color="auto"/>
            </w:tcBorders>
            <w:shd w:val="clear" w:color="auto" w:fill="auto"/>
            <w:noWrap/>
            <w:vAlign w:val="center"/>
            <w:hideMark/>
          </w:tcPr>
          <w:p w14:paraId="54C63BD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Endocrine</w:t>
            </w:r>
          </w:p>
        </w:tc>
      </w:tr>
      <w:tr w:rsidR="00686B06" w14:paraId="5303F0D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5B77EB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Apolipoprotein A</w:t>
            </w:r>
          </w:p>
        </w:tc>
        <w:tc>
          <w:tcPr>
            <w:tcW w:w="764" w:type="pct"/>
            <w:tcBorders>
              <w:top w:val="nil"/>
              <w:left w:val="nil"/>
              <w:bottom w:val="single" w:sz="4" w:space="0" w:color="auto"/>
              <w:right w:val="single" w:sz="4" w:space="0" w:color="auto"/>
            </w:tcBorders>
            <w:shd w:val="clear" w:color="auto" w:fill="auto"/>
            <w:noWrap/>
            <w:vAlign w:val="center"/>
            <w:hideMark/>
          </w:tcPr>
          <w:p w14:paraId="3B84EBA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30630-0.0</w:t>
            </w:r>
          </w:p>
        </w:tc>
        <w:tc>
          <w:tcPr>
            <w:tcW w:w="685" w:type="pct"/>
            <w:tcBorders>
              <w:top w:val="nil"/>
              <w:left w:val="nil"/>
              <w:bottom w:val="single" w:sz="4" w:space="0" w:color="auto"/>
              <w:right w:val="single" w:sz="4" w:space="0" w:color="auto"/>
            </w:tcBorders>
            <w:shd w:val="clear" w:color="auto" w:fill="auto"/>
            <w:noWrap/>
            <w:vAlign w:val="center"/>
            <w:hideMark/>
          </w:tcPr>
          <w:p w14:paraId="75512FD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Apo_A</w:t>
            </w:r>
          </w:p>
        </w:tc>
        <w:tc>
          <w:tcPr>
            <w:tcW w:w="1150" w:type="pct"/>
            <w:tcBorders>
              <w:top w:val="nil"/>
              <w:left w:val="nil"/>
              <w:bottom w:val="single" w:sz="4" w:space="0" w:color="auto"/>
              <w:right w:val="single" w:sz="4" w:space="0" w:color="auto"/>
            </w:tcBorders>
            <w:shd w:val="clear" w:color="auto" w:fill="auto"/>
            <w:noWrap/>
            <w:vAlign w:val="center"/>
            <w:hideMark/>
          </w:tcPr>
          <w:p w14:paraId="46A56AE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1FCD970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93C6EA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Apolipoprotein B</w:t>
            </w:r>
          </w:p>
        </w:tc>
        <w:tc>
          <w:tcPr>
            <w:tcW w:w="764" w:type="pct"/>
            <w:tcBorders>
              <w:top w:val="nil"/>
              <w:left w:val="nil"/>
              <w:bottom w:val="single" w:sz="4" w:space="0" w:color="auto"/>
              <w:right w:val="single" w:sz="4" w:space="0" w:color="auto"/>
            </w:tcBorders>
            <w:shd w:val="clear" w:color="auto" w:fill="auto"/>
            <w:noWrap/>
            <w:vAlign w:val="center"/>
            <w:hideMark/>
          </w:tcPr>
          <w:p w14:paraId="7E6D0B9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30640-0.0</w:t>
            </w:r>
          </w:p>
        </w:tc>
        <w:tc>
          <w:tcPr>
            <w:tcW w:w="685" w:type="pct"/>
            <w:tcBorders>
              <w:top w:val="nil"/>
              <w:left w:val="nil"/>
              <w:bottom w:val="single" w:sz="4" w:space="0" w:color="auto"/>
              <w:right w:val="single" w:sz="4" w:space="0" w:color="auto"/>
            </w:tcBorders>
            <w:shd w:val="clear" w:color="auto" w:fill="auto"/>
            <w:noWrap/>
            <w:vAlign w:val="center"/>
            <w:hideMark/>
          </w:tcPr>
          <w:p w14:paraId="3862E91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Apo_B</w:t>
            </w:r>
          </w:p>
        </w:tc>
        <w:tc>
          <w:tcPr>
            <w:tcW w:w="1150" w:type="pct"/>
            <w:tcBorders>
              <w:top w:val="nil"/>
              <w:left w:val="nil"/>
              <w:bottom w:val="single" w:sz="4" w:space="0" w:color="auto"/>
              <w:right w:val="single" w:sz="4" w:space="0" w:color="auto"/>
            </w:tcBorders>
            <w:shd w:val="clear" w:color="auto" w:fill="auto"/>
            <w:noWrap/>
            <w:vAlign w:val="center"/>
            <w:hideMark/>
          </w:tcPr>
          <w:p w14:paraId="4595D30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389F87A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D28899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C-reactive protein</w:t>
            </w:r>
          </w:p>
        </w:tc>
        <w:tc>
          <w:tcPr>
            <w:tcW w:w="764" w:type="pct"/>
            <w:tcBorders>
              <w:top w:val="nil"/>
              <w:left w:val="nil"/>
              <w:bottom w:val="single" w:sz="4" w:space="0" w:color="auto"/>
              <w:right w:val="single" w:sz="4" w:space="0" w:color="auto"/>
            </w:tcBorders>
            <w:shd w:val="clear" w:color="auto" w:fill="auto"/>
            <w:noWrap/>
            <w:vAlign w:val="center"/>
            <w:hideMark/>
          </w:tcPr>
          <w:p w14:paraId="073344B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30710-0.0</w:t>
            </w:r>
          </w:p>
        </w:tc>
        <w:tc>
          <w:tcPr>
            <w:tcW w:w="685" w:type="pct"/>
            <w:tcBorders>
              <w:top w:val="nil"/>
              <w:left w:val="nil"/>
              <w:bottom w:val="single" w:sz="4" w:space="0" w:color="auto"/>
              <w:right w:val="single" w:sz="4" w:space="0" w:color="auto"/>
            </w:tcBorders>
            <w:shd w:val="clear" w:color="auto" w:fill="auto"/>
            <w:noWrap/>
            <w:vAlign w:val="center"/>
            <w:hideMark/>
          </w:tcPr>
          <w:p w14:paraId="54DFF8A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CRP</w:t>
            </w:r>
          </w:p>
        </w:tc>
        <w:tc>
          <w:tcPr>
            <w:tcW w:w="1150" w:type="pct"/>
            <w:tcBorders>
              <w:top w:val="nil"/>
              <w:left w:val="nil"/>
              <w:bottom w:val="single" w:sz="4" w:space="0" w:color="auto"/>
              <w:right w:val="single" w:sz="4" w:space="0" w:color="auto"/>
            </w:tcBorders>
            <w:shd w:val="clear" w:color="auto" w:fill="auto"/>
            <w:noWrap/>
            <w:vAlign w:val="center"/>
            <w:hideMark/>
          </w:tcPr>
          <w:p w14:paraId="2F53B04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463627D3"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B244AB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Cholesterol</w:t>
            </w:r>
          </w:p>
        </w:tc>
        <w:tc>
          <w:tcPr>
            <w:tcW w:w="764" w:type="pct"/>
            <w:tcBorders>
              <w:top w:val="nil"/>
              <w:left w:val="nil"/>
              <w:bottom w:val="single" w:sz="4" w:space="0" w:color="auto"/>
              <w:right w:val="single" w:sz="4" w:space="0" w:color="auto"/>
            </w:tcBorders>
            <w:shd w:val="clear" w:color="auto" w:fill="auto"/>
            <w:noWrap/>
            <w:vAlign w:val="center"/>
            <w:hideMark/>
          </w:tcPr>
          <w:p w14:paraId="1A54278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30690-0.0</w:t>
            </w:r>
          </w:p>
        </w:tc>
        <w:tc>
          <w:tcPr>
            <w:tcW w:w="685" w:type="pct"/>
            <w:tcBorders>
              <w:top w:val="nil"/>
              <w:left w:val="nil"/>
              <w:bottom w:val="single" w:sz="4" w:space="0" w:color="auto"/>
              <w:right w:val="single" w:sz="4" w:space="0" w:color="auto"/>
            </w:tcBorders>
            <w:shd w:val="clear" w:color="auto" w:fill="auto"/>
            <w:noWrap/>
            <w:vAlign w:val="center"/>
            <w:hideMark/>
          </w:tcPr>
          <w:p w14:paraId="297D2AF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Cholesterol</w:t>
            </w:r>
          </w:p>
        </w:tc>
        <w:tc>
          <w:tcPr>
            <w:tcW w:w="1150" w:type="pct"/>
            <w:tcBorders>
              <w:top w:val="nil"/>
              <w:left w:val="nil"/>
              <w:bottom w:val="single" w:sz="4" w:space="0" w:color="auto"/>
              <w:right w:val="single" w:sz="4" w:space="0" w:color="auto"/>
            </w:tcBorders>
            <w:shd w:val="clear" w:color="auto" w:fill="auto"/>
            <w:noWrap/>
            <w:vAlign w:val="center"/>
            <w:hideMark/>
          </w:tcPr>
          <w:p w14:paraId="41E696D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3CD7B366"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6A2A27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Glucose</w:t>
            </w:r>
          </w:p>
        </w:tc>
        <w:tc>
          <w:tcPr>
            <w:tcW w:w="764" w:type="pct"/>
            <w:tcBorders>
              <w:top w:val="nil"/>
              <w:left w:val="nil"/>
              <w:bottom w:val="single" w:sz="4" w:space="0" w:color="auto"/>
              <w:right w:val="single" w:sz="4" w:space="0" w:color="auto"/>
            </w:tcBorders>
            <w:shd w:val="clear" w:color="auto" w:fill="auto"/>
            <w:noWrap/>
            <w:vAlign w:val="center"/>
            <w:hideMark/>
          </w:tcPr>
          <w:p w14:paraId="483EAC4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30740-0.0</w:t>
            </w:r>
          </w:p>
        </w:tc>
        <w:tc>
          <w:tcPr>
            <w:tcW w:w="685" w:type="pct"/>
            <w:tcBorders>
              <w:top w:val="nil"/>
              <w:left w:val="nil"/>
              <w:bottom w:val="single" w:sz="4" w:space="0" w:color="auto"/>
              <w:right w:val="single" w:sz="4" w:space="0" w:color="auto"/>
            </w:tcBorders>
            <w:shd w:val="clear" w:color="auto" w:fill="auto"/>
            <w:noWrap/>
            <w:vAlign w:val="center"/>
            <w:hideMark/>
          </w:tcPr>
          <w:p w14:paraId="2763265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Glucose</w:t>
            </w:r>
          </w:p>
        </w:tc>
        <w:tc>
          <w:tcPr>
            <w:tcW w:w="1150" w:type="pct"/>
            <w:tcBorders>
              <w:top w:val="nil"/>
              <w:left w:val="nil"/>
              <w:bottom w:val="single" w:sz="4" w:space="0" w:color="auto"/>
              <w:right w:val="single" w:sz="4" w:space="0" w:color="auto"/>
            </w:tcBorders>
            <w:shd w:val="clear" w:color="auto" w:fill="auto"/>
            <w:noWrap/>
            <w:vAlign w:val="center"/>
            <w:hideMark/>
          </w:tcPr>
          <w:p w14:paraId="21C27A3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597FCA8B"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A0A2FF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Glycated haemoglobin (HbA1c)</w:t>
            </w:r>
          </w:p>
        </w:tc>
        <w:tc>
          <w:tcPr>
            <w:tcW w:w="764" w:type="pct"/>
            <w:tcBorders>
              <w:top w:val="nil"/>
              <w:left w:val="nil"/>
              <w:bottom w:val="single" w:sz="4" w:space="0" w:color="auto"/>
              <w:right w:val="single" w:sz="4" w:space="0" w:color="auto"/>
            </w:tcBorders>
            <w:shd w:val="clear" w:color="auto" w:fill="auto"/>
            <w:noWrap/>
            <w:vAlign w:val="center"/>
            <w:hideMark/>
          </w:tcPr>
          <w:p w14:paraId="33DEDD6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30750-0.0</w:t>
            </w:r>
          </w:p>
        </w:tc>
        <w:tc>
          <w:tcPr>
            <w:tcW w:w="685" w:type="pct"/>
            <w:tcBorders>
              <w:top w:val="nil"/>
              <w:left w:val="nil"/>
              <w:bottom w:val="single" w:sz="4" w:space="0" w:color="auto"/>
              <w:right w:val="single" w:sz="4" w:space="0" w:color="auto"/>
            </w:tcBorders>
            <w:shd w:val="clear" w:color="auto" w:fill="auto"/>
            <w:noWrap/>
            <w:vAlign w:val="center"/>
            <w:hideMark/>
          </w:tcPr>
          <w:p w14:paraId="07E003D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HbA1c</w:t>
            </w:r>
          </w:p>
        </w:tc>
        <w:tc>
          <w:tcPr>
            <w:tcW w:w="1150" w:type="pct"/>
            <w:tcBorders>
              <w:top w:val="nil"/>
              <w:left w:val="nil"/>
              <w:bottom w:val="single" w:sz="4" w:space="0" w:color="auto"/>
              <w:right w:val="single" w:sz="4" w:space="0" w:color="auto"/>
            </w:tcBorders>
            <w:shd w:val="clear" w:color="auto" w:fill="auto"/>
            <w:noWrap/>
            <w:vAlign w:val="center"/>
            <w:hideMark/>
          </w:tcPr>
          <w:p w14:paraId="37FF557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1C177401"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68A156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HDL cholesterol</w:t>
            </w:r>
          </w:p>
        </w:tc>
        <w:tc>
          <w:tcPr>
            <w:tcW w:w="764" w:type="pct"/>
            <w:tcBorders>
              <w:top w:val="nil"/>
              <w:left w:val="nil"/>
              <w:bottom w:val="single" w:sz="4" w:space="0" w:color="auto"/>
              <w:right w:val="single" w:sz="4" w:space="0" w:color="auto"/>
            </w:tcBorders>
            <w:shd w:val="clear" w:color="auto" w:fill="auto"/>
            <w:noWrap/>
            <w:vAlign w:val="center"/>
            <w:hideMark/>
          </w:tcPr>
          <w:p w14:paraId="4A64FC1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30760-0.0</w:t>
            </w:r>
          </w:p>
        </w:tc>
        <w:tc>
          <w:tcPr>
            <w:tcW w:w="685" w:type="pct"/>
            <w:tcBorders>
              <w:top w:val="nil"/>
              <w:left w:val="nil"/>
              <w:bottom w:val="single" w:sz="4" w:space="0" w:color="auto"/>
              <w:right w:val="single" w:sz="4" w:space="0" w:color="auto"/>
            </w:tcBorders>
            <w:shd w:val="clear" w:color="auto" w:fill="auto"/>
            <w:noWrap/>
            <w:vAlign w:val="center"/>
            <w:hideMark/>
          </w:tcPr>
          <w:p w14:paraId="1F28FEF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HDL_C</w:t>
            </w:r>
          </w:p>
        </w:tc>
        <w:tc>
          <w:tcPr>
            <w:tcW w:w="1150" w:type="pct"/>
            <w:tcBorders>
              <w:top w:val="nil"/>
              <w:left w:val="nil"/>
              <w:bottom w:val="single" w:sz="4" w:space="0" w:color="auto"/>
              <w:right w:val="single" w:sz="4" w:space="0" w:color="auto"/>
            </w:tcBorders>
            <w:shd w:val="clear" w:color="auto" w:fill="auto"/>
            <w:noWrap/>
            <w:vAlign w:val="center"/>
            <w:hideMark/>
          </w:tcPr>
          <w:p w14:paraId="02CA0B1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3E53DD3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ACA0243"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LDL direct</w:t>
            </w:r>
          </w:p>
        </w:tc>
        <w:tc>
          <w:tcPr>
            <w:tcW w:w="764" w:type="pct"/>
            <w:tcBorders>
              <w:top w:val="nil"/>
              <w:left w:val="nil"/>
              <w:bottom w:val="single" w:sz="4" w:space="0" w:color="auto"/>
              <w:right w:val="single" w:sz="4" w:space="0" w:color="auto"/>
            </w:tcBorders>
            <w:shd w:val="clear" w:color="auto" w:fill="auto"/>
            <w:noWrap/>
            <w:vAlign w:val="center"/>
            <w:hideMark/>
          </w:tcPr>
          <w:p w14:paraId="42C5A22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30780-0.0</w:t>
            </w:r>
          </w:p>
        </w:tc>
        <w:tc>
          <w:tcPr>
            <w:tcW w:w="685" w:type="pct"/>
            <w:tcBorders>
              <w:top w:val="nil"/>
              <w:left w:val="nil"/>
              <w:bottom w:val="single" w:sz="4" w:space="0" w:color="auto"/>
              <w:right w:val="single" w:sz="4" w:space="0" w:color="auto"/>
            </w:tcBorders>
            <w:shd w:val="clear" w:color="auto" w:fill="auto"/>
            <w:noWrap/>
            <w:vAlign w:val="center"/>
            <w:hideMark/>
          </w:tcPr>
          <w:p w14:paraId="32EA758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LDL_C</w:t>
            </w:r>
          </w:p>
        </w:tc>
        <w:tc>
          <w:tcPr>
            <w:tcW w:w="1150" w:type="pct"/>
            <w:tcBorders>
              <w:top w:val="nil"/>
              <w:left w:val="nil"/>
              <w:bottom w:val="single" w:sz="4" w:space="0" w:color="auto"/>
              <w:right w:val="single" w:sz="4" w:space="0" w:color="auto"/>
            </w:tcBorders>
            <w:shd w:val="clear" w:color="auto" w:fill="auto"/>
            <w:noWrap/>
            <w:vAlign w:val="center"/>
            <w:hideMark/>
          </w:tcPr>
          <w:p w14:paraId="67ABA13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4503A2A4"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25B8AC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Lipoprotein A</w:t>
            </w:r>
          </w:p>
        </w:tc>
        <w:tc>
          <w:tcPr>
            <w:tcW w:w="764" w:type="pct"/>
            <w:tcBorders>
              <w:top w:val="nil"/>
              <w:left w:val="nil"/>
              <w:bottom w:val="single" w:sz="4" w:space="0" w:color="auto"/>
              <w:right w:val="single" w:sz="4" w:space="0" w:color="auto"/>
            </w:tcBorders>
            <w:shd w:val="clear" w:color="auto" w:fill="auto"/>
            <w:noWrap/>
            <w:vAlign w:val="center"/>
            <w:hideMark/>
          </w:tcPr>
          <w:p w14:paraId="7CE907A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30790-0.0</w:t>
            </w:r>
          </w:p>
        </w:tc>
        <w:tc>
          <w:tcPr>
            <w:tcW w:w="685" w:type="pct"/>
            <w:tcBorders>
              <w:top w:val="nil"/>
              <w:left w:val="nil"/>
              <w:bottom w:val="single" w:sz="4" w:space="0" w:color="auto"/>
              <w:right w:val="single" w:sz="4" w:space="0" w:color="auto"/>
            </w:tcBorders>
            <w:shd w:val="clear" w:color="auto" w:fill="auto"/>
            <w:noWrap/>
            <w:vAlign w:val="center"/>
            <w:hideMark/>
          </w:tcPr>
          <w:p w14:paraId="12D6A2E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Lp(a)</w:t>
            </w:r>
          </w:p>
        </w:tc>
        <w:tc>
          <w:tcPr>
            <w:tcW w:w="1150" w:type="pct"/>
            <w:tcBorders>
              <w:top w:val="nil"/>
              <w:left w:val="nil"/>
              <w:bottom w:val="single" w:sz="4" w:space="0" w:color="auto"/>
              <w:right w:val="single" w:sz="4" w:space="0" w:color="auto"/>
            </w:tcBorders>
            <w:shd w:val="clear" w:color="auto" w:fill="auto"/>
            <w:noWrap/>
            <w:vAlign w:val="center"/>
            <w:hideMark/>
          </w:tcPr>
          <w:p w14:paraId="4F35261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07DDD9E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783365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Triglycerides</w:t>
            </w:r>
          </w:p>
        </w:tc>
        <w:tc>
          <w:tcPr>
            <w:tcW w:w="764" w:type="pct"/>
            <w:tcBorders>
              <w:top w:val="nil"/>
              <w:left w:val="nil"/>
              <w:bottom w:val="single" w:sz="4" w:space="0" w:color="auto"/>
              <w:right w:val="single" w:sz="4" w:space="0" w:color="auto"/>
            </w:tcBorders>
            <w:shd w:val="clear" w:color="auto" w:fill="auto"/>
            <w:noWrap/>
            <w:vAlign w:val="center"/>
            <w:hideMark/>
          </w:tcPr>
          <w:p w14:paraId="3FC8430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30870-0.0</w:t>
            </w:r>
          </w:p>
        </w:tc>
        <w:tc>
          <w:tcPr>
            <w:tcW w:w="685" w:type="pct"/>
            <w:tcBorders>
              <w:top w:val="nil"/>
              <w:left w:val="nil"/>
              <w:bottom w:val="single" w:sz="4" w:space="0" w:color="auto"/>
              <w:right w:val="single" w:sz="4" w:space="0" w:color="auto"/>
            </w:tcBorders>
            <w:shd w:val="clear" w:color="auto" w:fill="auto"/>
            <w:noWrap/>
            <w:vAlign w:val="center"/>
            <w:hideMark/>
          </w:tcPr>
          <w:p w14:paraId="00C04FD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TG</w:t>
            </w:r>
          </w:p>
        </w:tc>
        <w:tc>
          <w:tcPr>
            <w:tcW w:w="1150" w:type="pct"/>
            <w:tcBorders>
              <w:top w:val="nil"/>
              <w:left w:val="nil"/>
              <w:bottom w:val="single" w:sz="4" w:space="0" w:color="auto"/>
              <w:right w:val="single" w:sz="4" w:space="0" w:color="auto"/>
            </w:tcBorders>
            <w:shd w:val="clear" w:color="auto" w:fill="auto"/>
            <w:noWrap/>
            <w:vAlign w:val="center"/>
            <w:hideMark/>
          </w:tcPr>
          <w:p w14:paraId="6CC2CA7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Immunometabolic</w:t>
            </w:r>
          </w:p>
        </w:tc>
      </w:tr>
      <w:tr w:rsidR="00686B06" w14:paraId="36D756F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4FE1BD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Alanine aminotransferase</w:t>
            </w:r>
          </w:p>
        </w:tc>
        <w:tc>
          <w:tcPr>
            <w:tcW w:w="764" w:type="pct"/>
            <w:tcBorders>
              <w:top w:val="nil"/>
              <w:left w:val="nil"/>
              <w:bottom w:val="single" w:sz="4" w:space="0" w:color="auto"/>
              <w:right w:val="single" w:sz="4" w:space="0" w:color="auto"/>
            </w:tcBorders>
            <w:shd w:val="clear" w:color="auto" w:fill="auto"/>
            <w:noWrap/>
            <w:vAlign w:val="center"/>
            <w:hideMark/>
          </w:tcPr>
          <w:p w14:paraId="037F9AB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30620-0.0</w:t>
            </w:r>
          </w:p>
        </w:tc>
        <w:tc>
          <w:tcPr>
            <w:tcW w:w="685" w:type="pct"/>
            <w:tcBorders>
              <w:top w:val="nil"/>
              <w:left w:val="nil"/>
              <w:bottom w:val="single" w:sz="4" w:space="0" w:color="auto"/>
              <w:right w:val="single" w:sz="4" w:space="0" w:color="auto"/>
            </w:tcBorders>
            <w:shd w:val="clear" w:color="auto" w:fill="auto"/>
            <w:noWrap/>
            <w:vAlign w:val="center"/>
            <w:hideMark/>
          </w:tcPr>
          <w:p w14:paraId="515E54F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ALT</w:t>
            </w:r>
          </w:p>
        </w:tc>
        <w:tc>
          <w:tcPr>
            <w:tcW w:w="1150" w:type="pct"/>
            <w:tcBorders>
              <w:top w:val="nil"/>
              <w:left w:val="nil"/>
              <w:bottom w:val="single" w:sz="4" w:space="0" w:color="auto"/>
              <w:right w:val="single" w:sz="4" w:space="0" w:color="auto"/>
            </w:tcBorders>
            <w:shd w:val="clear" w:color="auto" w:fill="auto"/>
            <w:noWrap/>
            <w:vAlign w:val="center"/>
            <w:hideMark/>
          </w:tcPr>
          <w:p w14:paraId="2AEF3BD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0AA01B55"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E30DE0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Albumin</w:t>
            </w:r>
          </w:p>
        </w:tc>
        <w:tc>
          <w:tcPr>
            <w:tcW w:w="764" w:type="pct"/>
            <w:tcBorders>
              <w:top w:val="nil"/>
              <w:left w:val="nil"/>
              <w:bottom w:val="single" w:sz="4" w:space="0" w:color="auto"/>
              <w:right w:val="single" w:sz="4" w:space="0" w:color="auto"/>
            </w:tcBorders>
            <w:shd w:val="clear" w:color="auto" w:fill="auto"/>
            <w:noWrap/>
            <w:vAlign w:val="center"/>
            <w:hideMark/>
          </w:tcPr>
          <w:p w14:paraId="33C1D21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30600-0.0</w:t>
            </w:r>
          </w:p>
        </w:tc>
        <w:tc>
          <w:tcPr>
            <w:tcW w:w="685" w:type="pct"/>
            <w:tcBorders>
              <w:top w:val="nil"/>
              <w:left w:val="nil"/>
              <w:bottom w:val="single" w:sz="4" w:space="0" w:color="auto"/>
              <w:right w:val="single" w:sz="4" w:space="0" w:color="auto"/>
            </w:tcBorders>
            <w:shd w:val="clear" w:color="auto" w:fill="auto"/>
            <w:noWrap/>
            <w:vAlign w:val="center"/>
            <w:hideMark/>
          </w:tcPr>
          <w:p w14:paraId="2DA65ED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Albumin</w:t>
            </w:r>
          </w:p>
        </w:tc>
        <w:tc>
          <w:tcPr>
            <w:tcW w:w="1150" w:type="pct"/>
            <w:tcBorders>
              <w:top w:val="nil"/>
              <w:left w:val="nil"/>
              <w:bottom w:val="single" w:sz="4" w:space="0" w:color="auto"/>
              <w:right w:val="single" w:sz="4" w:space="0" w:color="auto"/>
            </w:tcBorders>
            <w:shd w:val="clear" w:color="auto" w:fill="auto"/>
            <w:noWrap/>
            <w:vAlign w:val="center"/>
            <w:hideMark/>
          </w:tcPr>
          <w:p w14:paraId="6291B38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02D9DD95"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B45399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Aspartate aminotransferase</w:t>
            </w:r>
          </w:p>
        </w:tc>
        <w:tc>
          <w:tcPr>
            <w:tcW w:w="764" w:type="pct"/>
            <w:tcBorders>
              <w:top w:val="nil"/>
              <w:left w:val="nil"/>
              <w:bottom w:val="single" w:sz="4" w:space="0" w:color="auto"/>
              <w:right w:val="single" w:sz="4" w:space="0" w:color="auto"/>
            </w:tcBorders>
            <w:shd w:val="clear" w:color="auto" w:fill="auto"/>
            <w:noWrap/>
            <w:vAlign w:val="center"/>
            <w:hideMark/>
          </w:tcPr>
          <w:p w14:paraId="69BF01B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30650-0.0</w:t>
            </w:r>
          </w:p>
        </w:tc>
        <w:tc>
          <w:tcPr>
            <w:tcW w:w="685" w:type="pct"/>
            <w:tcBorders>
              <w:top w:val="nil"/>
              <w:left w:val="nil"/>
              <w:bottom w:val="single" w:sz="4" w:space="0" w:color="auto"/>
              <w:right w:val="single" w:sz="4" w:space="0" w:color="auto"/>
            </w:tcBorders>
            <w:shd w:val="clear" w:color="auto" w:fill="auto"/>
            <w:noWrap/>
            <w:vAlign w:val="center"/>
            <w:hideMark/>
          </w:tcPr>
          <w:p w14:paraId="5FB0A0B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AST</w:t>
            </w:r>
          </w:p>
        </w:tc>
        <w:tc>
          <w:tcPr>
            <w:tcW w:w="1150" w:type="pct"/>
            <w:tcBorders>
              <w:top w:val="nil"/>
              <w:left w:val="nil"/>
              <w:bottom w:val="single" w:sz="4" w:space="0" w:color="auto"/>
              <w:right w:val="single" w:sz="4" w:space="0" w:color="auto"/>
            </w:tcBorders>
            <w:shd w:val="clear" w:color="auto" w:fill="auto"/>
            <w:noWrap/>
            <w:vAlign w:val="center"/>
            <w:hideMark/>
          </w:tcPr>
          <w:p w14:paraId="161370C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43C35E0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B16507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Direct bilirubin</w:t>
            </w:r>
          </w:p>
        </w:tc>
        <w:tc>
          <w:tcPr>
            <w:tcW w:w="764" w:type="pct"/>
            <w:tcBorders>
              <w:top w:val="nil"/>
              <w:left w:val="nil"/>
              <w:bottom w:val="single" w:sz="4" w:space="0" w:color="auto"/>
              <w:right w:val="single" w:sz="4" w:space="0" w:color="auto"/>
            </w:tcBorders>
            <w:shd w:val="clear" w:color="auto" w:fill="auto"/>
            <w:noWrap/>
            <w:vAlign w:val="center"/>
            <w:hideMark/>
          </w:tcPr>
          <w:p w14:paraId="22195C3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30660-0.0</w:t>
            </w:r>
          </w:p>
        </w:tc>
        <w:tc>
          <w:tcPr>
            <w:tcW w:w="685" w:type="pct"/>
            <w:tcBorders>
              <w:top w:val="nil"/>
              <w:left w:val="nil"/>
              <w:bottom w:val="single" w:sz="4" w:space="0" w:color="auto"/>
              <w:right w:val="single" w:sz="4" w:space="0" w:color="auto"/>
            </w:tcBorders>
            <w:shd w:val="clear" w:color="auto" w:fill="auto"/>
            <w:noWrap/>
            <w:vAlign w:val="center"/>
            <w:hideMark/>
          </w:tcPr>
          <w:p w14:paraId="41F488B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Direct_Bili</w:t>
            </w:r>
          </w:p>
        </w:tc>
        <w:tc>
          <w:tcPr>
            <w:tcW w:w="1150" w:type="pct"/>
            <w:tcBorders>
              <w:top w:val="nil"/>
              <w:left w:val="nil"/>
              <w:bottom w:val="single" w:sz="4" w:space="0" w:color="auto"/>
              <w:right w:val="single" w:sz="4" w:space="0" w:color="auto"/>
            </w:tcBorders>
            <w:shd w:val="clear" w:color="auto" w:fill="auto"/>
            <w:noWrap/>
            <w:vAlign w:val="center"/>
            <w:hideMark/>
          </w:tcPr>
          <w:p w14:paraId="5D2DDEA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66CDD1E0"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8FBC0BC" w14:textId="03F41840"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 xml:space="preserve">Gamma </w:t>
            </w:r>
            <w:r w:rsidR="00B5533F" w:rsidRPr="008A67B2">
              <w:rPr>
                <w:rFonts w:ascii="Times New Roman" w:eastAsia="DengXian" w:hAnsi="Times New Roman" w:cs="Times New Roman"/>
                <w:sz w:val="16"/>
                <w:szCs w:val="16"/>
              </w:rPr>
              <w:t>glutamyl transferase</w:t>
            </w:r>
          </w:p>
        </w:tc>
        <w:tc>
          <w:tcPr>
            <w:tcW w:w="764" w:type="pct"/>
            <w:tcBorders>
              <w:top w:val="nil"/>
              <w:left w:val="nil"/>
              <w:bottom w:val="single" w:sz="4" w:space="0" w:color="auto"/>
              <w:right w:val="single" w:sz="4" w:space="0" w:color="auto"/>
            </w:tcBorders>
            <w:shd w:val="clear" w:color="auto" w:fill="auto"/>
            <w:noWrap/>
            <w:vAlign w:val="center"/>
            <w:hideMark/>
          </w:tcPr>
          <w:p w14:paraId="2D1DC5F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30730-0.0</w:t>
            </w:r>
          </w:p>
        </w:tc>
        <w:tc>
          <w:tcPr>
            <w:tcW w:w="685" w:type="pct"/>
            <w:tcBorders>
              <w:top w:val="nil"/>
              <w:left w:val="nil"/>
              <w:bottom w:val="single" w:sz="4" w:space="0" w:color="auto"/>
              <w:right w:val="single" w:sz="4" w:space="0" w:color="auto"/>
            </w:tcBorders>
            <w:shd w:val="clear" w:color="auto" w:fill="auto"/>
            <w:noWrap/>
            <w:vAlign w:val="center"/>
            <w:hideMark/>
          </w:tcPr>
          <w:p w14:paraId="6A413EA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GGT</w:t>
            </w:r>
          </w:p>
        </w:tc>
        <w:tc>
          <w:tcPr>
            <w:tcW w:w="1150" w:type="pct"/>
            <w:tcBorders>
              <w:top w:val="nil"/>
              <w:left w:val="nil"/>
              <w:bottom w:val="single" w:sz="4" w:space="0" w:color="auto"/>
              <w:right w:val="single" w:sz="4" w:space="0" w:color="auto"/>
            </w:tcBorders>
            <w:shd w:val="clear" w:color="auto" w:fill="auto"/>
            <w:noWrap/>
            <w:vAlign w:val="center"/>
            <w:hideMark/>
          </w:tcPr>
          <w:p w14:paraId="640D219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5D1AE90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0F9778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Total bilirubin</w:t>
            </w:r>
          </w:p>
        </w:tc>
        <w:tc>
          <w:tcPr>
            <w:tcW w:w="764" w:type="pct"/>
            <w:tcBorders>
              <w:top w:val="nil"/>
              <w:left w:val="nil"/>
              <w:bottom w:val="single" w:sz="4" w:space="0" w:color="auto"/>
              <w:right w:val="single" w:sz="4" w:space="0" w:color="auto"/>
            </w:tcBorders>
            <w:shd w:val="clear" w:color="auto" w:fill="auto"/>
            <w:noWrap/>
            <w:vAlign w:val="center"/>
            <w:hideMark/>
          </w:tcPr>
          <w:p w14:paraId="7D6B919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30840-0.0</w:t>
            </w:r>
          </w:p>
        </w:tc>
        <w:tc>
          <w:tcPr>
            <w:tcW w:w="685" w:type="pct"/>
            <w:tcBorders>
              <w:top w:val="nil"/>
              <w:left w:val="nil"/>
              <w:bottom w:val="single" w:sz="4" w:space="0" w:color="auto"/>
              <w:right w:val="single" w:sz="4" w:space="0" w:color="auto"/>
            </w:tcBorders>
            <w:shd w:val="clear" w:color="auto" w:fill="auto"/>
            <w:noWrap/>
            <w:vAlign w:val="center"/>
            <w:hideMark/>
          </w:tcPr>
          <w:p w14:paraId="22BD515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Total_Bili</w:t>
            </w:r>
          </w:p>
        </w:tc>
        <w:tc>
          <w:tcPr>
            <w:tcW w:w="1150" w:type="pct"/>
            <w:tcBorders>
              <w:top w:val="nil"/>
              <w:left w:val="nil"/>
              <w:bottom w:val="single" w:sz="4" w:space="0" w:color="auto"/>
              <w:right w:val="single" w:sz="4" w:space="0" w:color="auto"/>
            </w:tcBorders>
            <w:shd w:val="clear" w:color="auto" w:fill="auto"/>
            <w:noWrap/>
            <w:vAlign w:val="center"/>
            <w:hideMark/>
          </w:tcPr>
          <w:p w14:paraId="53E6ECE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Liver function</w:t>
            </w:r>
          </w:p>
        </w:tc>
      </w:tr>
      <w:tr w:rsidR="00686B06" w14:paraId="0329A5C2"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C6B8C1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platelet (thrombocyte) volume</w:t>
            </w:r>
          </w:p>
        </w:tc>
        <w:tc>
          <w:tcPr>
            <w:tcW w:w="764" w:type="pct"/>
            <w:tcBorders>
              <w:top w:val="nil"/>
              <w:left w:val="nil"/>
              <w:bottom w:val="single" w:sz="4" w:space="0" w:color="auto"/>
              <w:right w:val="single" w:sz="4" w:space="0" w:color="auto"/>
            </w:tcBorders>
            <w:shd w:val="clear" w:color="auto" w:fill="auto"/>
            <w:noWrap/>
            <w:vAlign w:val="center"/>
            <w:hideMark/>
          </w:tcPr>
          <w:p w14:paraId="74EA0533"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30100-0.0</w:t>
            </w:r>
          </w:p>
        </w:tc>
        <w:tc>
          <w:tcPr>
            <w:tcW w:w="685" w:type="pct"/>
            <w:tcBorders>
              <w:top w:val="nil"/>
              <w:left w:val="nil"/>
              <w:bottom w:val="single" w:sz="4" w:space="0" w:color="auto"/>
              <w:right w:val="single" w:sz="4" w:space="0" w:color="auto"/>
            </w:tcBorders>
            <w:shd w:val="clear" w:color="auto" w:fill="auto"/>
            <w:noWrap/>
            <w:vAlign w:val="center"/>
            <w:hideMark/>
          </w:tcPr>
          <w:p w14:paraId="50D6743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MPV</w:t>
            </w:r>
          </w:p>
        </w:tc>
        <w:tc>
          <w:tcPr>
            <w:tcW w:w="1150" w:type="pct"/>
            <w:tcBorders>
              <w:top w:val="nil"/>
              <w:left w:val="nil"/>
              <w:bottom w:val="single" w:sz="4" w:space="0" w:color="auto"/>
              <w:right w:val="single" w:sz="4" w:space="0" w:color="auto"/>
            </w:tcBorders>
            <w:shd w:val="clear" w:color="auto" w:fill="auto"/>
            <w:noWrap/>
            <w:vAlign w:val="center"/>
            <w:hideMark/>
          </w:tcPr>
          <w:p w14:paraId="4E35DB4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w:t>
            </w:r>
          </w:p>
        </w:tc>
      </w:tr>
      <w:tr w:rsidR="00686B06" w14:paraId="68625AFB"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FC8C61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 count</w:t>
            </w:r>
          </w:p>
        </w:tc>
        <w:tc>
          <w:tcPr>
            <w:tcW w:w="764" w:type="pct"/>
            <w:tcBorders>
              <w:top w:val="nil"/>
              <w:left w:val="nil"/>
              <w:bottom w:val="single" w:sz="4" w:space="0" w:color="auto"/>
              <w:right w:val="single" w:sz="4" w:space="0" w:color="auto"/>
            </w:tcBorders>
            <w:shd w:val="clear" w:color="auto" w:fill="auto"/>
            <w:noWrap/>
            <w:vAlign w:val="center"/>
            <w:hideMark/>
          </w:tcPr>
          <w:p w14:paraId="0464263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30080-0.0</w:t>
            </w:r>
          </w:p>
        </w:tc>
        <w:tc>
          <w:tcPr>
            <w:tcW w:w="685" w:type="pct"/>
            <w:tcBorders>
              <w:top w:val="nil"/>
              <w:left w:val="nil"/>
              <w:bottom w:val="single" w:sz="4" w:space="0" w:color="auto"/>
              <w:right w:val="single" w:sz="4" w:space="0" w:color="auto"/>
            </w:tcBorders>
            <w:shd w:val="clear" w:color="auto" w:fill="auto"/>
            <w:noWrap/>
            <w:vAlign w:val="center"/>
            <w:hideMark/>
          </w:tcPr>
          <w:p w14:paraId="1119FB4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Platelet_Count</w:t>
            </w:r>
          </w:p>
        </w:tc>
        <w:tc>
          <w:tcPr>
            <w:tcW w:w="1150" w:type="pct"/>
            <w:tcBorders>
              <w:top w:val="nil"/>
              <w:left w:val="nil"/>
              <w:bottom w:val="single" w:sz="4" w:space="0" w:color="auto"/>
              <w:right w:val="single" w:sz="4" w:space="0" w:color="auto"/>
            </w:tcBorders>
            <w:shd w:val="clear" w:color="auto" w:fill="auto"/>
            <w:noWrap/>
            <w:vAlign w:val="center"/>
            <w:hideMark/>
          </w:tcPr>
          <w:p w14:paraId="2CCA4FC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w:t>
            </w:r>
          </w:p>
        </w:tc>
      </w:tr>
      <w:tr w:rsidR="00686B06" w14:paraId="5B689451"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0492E0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 crit</w:t>
            </w:r>
          </w:p>
        </w:tc>
        <w:tc>
          <w:tcPr>
            <w:tcW w:w="764" w:type="pct"/>
            <w:tcBorders>
              <w:top w:val="nil"/>
              <w:left w:val="nil"/>
              <w:bottom w:val="single" w:sz="4" w:space="0" w:color="auto"/>
              <w:right w:val="single" w:sz="4" w:space="0" w:color="auto"/>
            </w:tcBorders>
            <w:shd w:val="clear" w:color="auto" w:fill="auto"/>
            <w:noWrap/>
            <w:vAlign w:val="center"/>
            <w:hideMark/>
          </w:tcPr>
          <w:p w14:paraId="3278343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30090-0.0</w:t>
            </w:r>
          </w:p>
        </w:tc>
        <w:tc>
          <w:tcPr>
            <w:tcW w:w="685" w:type="pct"/>
            <w:tcBorders>
              <w:top w:val="nil"/>
              <w:left w:val="nil"/>
              <w:bottom w:val="single" w:sz="4" w:space="0" w:color="auto"/>
              <w:right w:val="single" w:sz="4" w:space="0" w:color="auto"/>
            </w:tcBorders>
            <w:shd w:val="clear" w:color="auto" w:fill="auto"/>
            <w:noWrap/>
            <w:vAlign w:val="center"/>
            <w:hideMark/>
          </w:tcPr>
          <w:p w14:paraId="4876E74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PCT</w:t>
            </w:r>
          </w:p>
        </w:tc>
        <w:tc>
          <w:tcPr>
            <w:tcW w:w="1150" w:type="pct"/>
            <w:tcBorders>
              <w:top w:val="nil"/>
              <w:left w:val="nil"/>
              <w:bottom w:val="single" w:sz="4" w:space="0" w:color="auto"/>
              <w:right w:val="single" w:sz="4" w:space="0" w:color="auto"/>
            </w:tcBorders>
            <w:shd w:val="clear" w:color="auto" w:fill="auto"/>
            <w:noWrap/>
            <w:vAlign w:val="center"/>
            <w:hideMark/>
          </w:tcPr>
          <w:p w14:paraId="1492B64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w:t>
            </w:r>
          </w:p>
        </w:tc>
      </w:tr>
      <w:tr w:rsidR="00686B06" w14:paraId="227B7076"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60EDA4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 distribution width</w:t>
            </w:r>
          </w:p>
        </w:tc>
        <w:tc>
          <w:tcPr>
            <w:tcW w:w="764" w:type="pct"/>
            <w:tcBorders>
              <w:top w:val="nil"/>
              <w:left w:val="nil"/>
              <w:bottom w:val="single" w:sz="4" w:space="0" w:color="auto"/>
              <w:right w:val="single" w:sz="4" w:space="0" w:color="auto"/>
            </w:tcBorders>
            <w:shd w:val="clear" w:color="auto" w:fill="auto"/>
            <w:noWrap/>
            <w:vAlign w:val="center"/>
            <w:hideMark/>
          </w:tcPr>
          <w:p w14:paraId="12D9342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30110-0.0</w:t>
            </w:r>
          </w:p>
        </w:tc>
        <w:tc>
          <w:tcPr>
            <w:tcW w:w="685" w:type="pct"/>
            <w:tcBorders>
              <w:top w:val="nil"/>
              <w:left w:val="nil"/>
              <w:bottom w:val="single" w:sz="4" w:space="0" w:color="auto"/>
              <w:right w:val="single" w:sz="4" w:space="0" w:color="auto"/>
            </w:tcBorders>
            <w:shd w:val="clear" w:color="auto" w:fill="auto"/>
            <w:noWrap/>
            <w:vAlign w:val="center"/>
            <w:hideMark/>
          </w:tcPr>
          <w:p w14:paraId="31B3A6B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PDW</w:t>
            </w:r>
          </w:p>
        </w:tc>
        <w:tc>
          <w:tcPr>
            <w:tcW w:w="1150" w:type="pct"/>
            <w:tcBorders>
              <w:top w:val="nil"/>
              <w:left w:val="nil"/>
              <w:bottom w:val="single" w:sz="4" w:space="0" w:color="auto"/>
              <w:right w:val="single" w:sz="4" w:space="0" w:color="auto"/>
            </w:tcBorders>
            <w:shd w:val="clear" w:color="auto" w:fill="auto"/>
            <w:noWrap/>
            <w:vAlign w:val="center"/>
            <w:hideMark/>
          </w:tcPr>
          <w:p w14:paraId="5410C5A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Platelet</w:t>
            </w:r>
          </w:p>
        </w:tc>
      </w:tr>
      <w:tr w:rsidR="00686B06" w14:paraId="120A438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4961BB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Haematocrit percentage</w:t>
            </w:r>
          </w:p>
        </w:tc>
        <w:tc>
          <w:tcPr>
            <w:tcW w:w="764" w:type="pct"/>
            <w:tcBorders>
              <w:top w:val="nil"/>
              <w:left w:val="nil"/>
              <w:bottom w:val="single" w:sz="4" w:space="0" w:color="auto"/>
              <w:right w:val="single" w:sz="4" w:space="0" w:color="auto"/>
            </w:tcBorders>
            <w:shd w:val="clear" w:color="auto" w:fill="auto"/>
            <w:noWrap/>
            <w:vAlign w:val="center"/>
            <w:hideMark/>
          </w:tcPr>
          <w:p w14:paraId="3DB1DB7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30030-0.0</w:t>
            </w:r>
          </w:p>
        </w:tc>
        <w:tc>
          <w:tcPr>
            <w:tcW w:w="685" w:type="pct"/>
            <w:tcBorders>
              <w:top w:val="nil"/>
              <w:left w:val="nil"/>
              <w:bottom w:val="single" w:sz="4" w:space="0" w:color="auto"/>
              <w:right w:val="single" w:sz="4" w:space="0" w:color="auto"/>
            </w:tcBorders>
            <w:shd w:val="clear" w:color="auto" w:fill="auto"/>
            <w:noWrap/>
            <w:vAlign w:val="center"/>
            <w:hideMark/>
          </w:tcPr>
          <w:p w14:paraId="6B3DA06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HCT</w:t>
            </w:r>
          </w:p>
        </w:tc>
        <w:tc>
          <w:tcPr>
            <w:tcW w:w="1150" w:type="pct"/>
            <w:tcBorders>
              <w:top w:val="nil"/>
              <w:left w:val="nil"/>
              <w:bottom w:val="single" w:sz="4" w:space="0" w:color="auto"/>
              <w:right w:val="single" w:sz="4" w:space="0" w:color="auto"/>
            </w:tcBorders>
            <w:shd w:val="clear" w:color="auto" w:fill="auto"/>
            <w:noWrap/>
            <w:vAlign w:val="center"/>
            <w:hideMark/>
          </w:tcPr>
          <w:p w14:paraId="363E608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27740E12"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ECE8BF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Haemoglobin concentration</w:t>
            </w:r>
          </w:p>
        </w:tc>
        <w:tc>
          <w:tcPr>
            <w:tcW w:w="764" w:type="pct"/>
            <w:tcBorders>
              <w:top w:val="nil"/>
              <w:left w:val="nil"/>
              <w:bottom w:val="single" w:sz="4" w:space="0" w:color="auto"/>
              <w:right w:val="single" w:sz="4" w:space="0" w:color="auto"/>
            </w:tcBorders>
            <w:shd w:val="clear" w:color="auto" w:fill="auto"/>
            <w:noWrap/>
            <w:vAlign w:val="center"/>
            <w:hideMark/>
          </w:tcPr>
          <w:p w14:paraId="44DCFD8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30020-0.0</w:t>
            </w:r>
          </w:p>
        </w:tc>
        <w:tc>
          <w:tcPr>
            <w:tcW w:w="685" w:type="pct"/>
            <w:tcBorders>
              <w:top w:val="nil"/>
              <w:left w:val="nil"/>
              <w:bottom w:val="single" w:sz="4" w:space="0" w:color="auto"/>
              <w:right w:val="single" w:sz="4" w:space="0" w:color="auto"/>
            </w:tcBorders>
            <w:shd w:val="clear" w:color="auto" w:fill="auto"/>
            <w:noWrap/>
            <w:vAlign w:val="center"/>
            <w:hideMark/>
          </w:tcPr>
          <w:p w14:paraId="6CF688E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HGB</w:t>
            </w:r>
          </w:p>
        </w:tc>
        <w:tc>
          <w:tcPr>
            <w:tcW w:w="1150" w:type="pct"/>
            <w:tcBorders>
              <w:top w:val="nil"/>
              <w:left w:val="nil"/>
              <w:bottom w:val="single" w:sz="4" w:space="0" w:color="auto"/>
              <w:right w:val="single" w:sz="4" w:space="0" w:color="auto"/>
            </w:tcBorders>
            <w:shd w:val="clear" w:color="auto" w:fill="auto"/>
            <w:noWrap/>
            <w:vAlign w:val="center"/>
            <w:hideMark/>
          </w:tcPr>
          <w:p w14:paraId="48EF82A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3B5C94E3"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A4C945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High light scatter reticulocyte count</w:t>
            </w:r>
          </w:p>
        </w:tc>
        <w:tc>
          <w:tcPr>
            <w:tcW w:w="764" w:type="pct"/>
            <w:tcBorders>
              <w:top w:val="nil"/>
              <w:left w:val="nil"/>
              <w:bottom w:val="single" w:sz="4" w:space="0" w:color="auto"/>
              <w:right w:val="single" w:sz="4" w:space="0" w:color="auto"/>
            </w:tcBorders>
            <w:shd w:val="clear" w:color="auto" w:fill="auto"/>
            <w:noWrap/>
            <w:vAlign w:val="center"/>
            <w:hideMark/>
          </w:tcPr>
          <w:p w14:paraId="56E4AD1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30300-0.0</w:t>
            </w:r>
          </w:p>
        </w:tc>
        <w:tc>
          <w:tcPr>
            <w:tcW w:w="685" w:type="pct"/>
            <w:tcBorders>
              <w:top w:val="nil"/>
              <w:left w:val="nil"/>
              <w:bottom w:val="single" w:sz="4" w:space="0" w:color="auto"/>
              <w:right w:val="single" w:sz="4" w:space="0" w:color="auto"/>
            </w:tcBorders>
            <w:shd w:val="clear" w:color="auto" w:fill="auto"/>
            <w:noWrap/>
            <w:vAlign w:val="center"/>
            <w:hideMark/>
          </w:tcPr>
          <w:p w14:paraId="1DD14E7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HLSR_Count</w:t>
            </w:r>
          </w:p>
        </w:tc>
        <w:tc>
          <w:tcPr>
            <w:tcW w:w="1150" w:type="pct"/>
            <w:tcBorders>
              <w:top w:val="nil"/>
              <w:left w:val="nil"/>
              <w:bottom w:val="single" w:sz="4" w:space="0" w:color="auto"/>
              <w:right w:val="single" w:sz="4" w:space="0" w:color="auto"/>
            </w:tcBorders>
            <w:shd w:val="clear" w:color="auto" w:fill="auto"/>
            <w:noWrap/>
            <w:vAlign w:val="center"/>
            <w:hideMark/>
          </w:tcPr>
          <w:p w14:paraId="01BC999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74D40762"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9C8A54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High light scatter reticulocyte percentage</w:t>
            </w:r>
          </w:p>
        </w:tc>
        <w:tc>
          <w:tcPr>
            <w:tcW w:w="764" w:type="pct"/>
            <w:tcBorders>
              <w:top w:val="nil"/>
              <w:left w:val="nil"/>
              <w:bottom w:val="single" w:sz="4" w:space="0" w:color="auto"/>
              <w:right w:val="single" w:sz="4" w:space="0" w:color="auto"/>
            </w:tcBorders>
            <w:shd w:val="clear" w:color="auto" w:fill="auto"/>
            <w:noWrap/>
            <w:vAlign w:val="center"/>
            <w:hideMark/>
          </w:tcPr>
          <w:p w14:paraId="517A6DD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30290-0.0</w:t>
            </w:r>
          </w:p>
        </w:tc>
        <w:tc>
          <w:tcPr>
            <w:tcW w:w="685" w:type="pct"/>
            <w:tcBorders>
              <w:top w:val="nil"/>
              <w:left w:val="nil"/>
              <w:bottom w:val="single" w:sz="4" w:space="0" w:color="auto"/>
              <w:right w:val="single" w:sz="4" w:space="0" w:color="auto"/>
            </w:tcBorders>
            <w:shd w:val="clear" w:color="auto" w:fill="auto"/>
            <w:noWrap/>
            <w:vAlign w:val="center"/>
            <w:hideMark/>
          </w:tcPr>
          <w:p w14:paraId="60D4960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HLSR_Percentage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568CDBA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5C59BBF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52C39C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Immature reticulocyte fraction</w:t>
            </w:r>
          </w:p>
        </w:tc>
        <w:tc>
          <w:tcPr>
            <w:tcW w:w="764" w:type="pct"/>
            <w:tcBorders>
              <w:top w:val="nil"/>
              <w:left w:val="nil"/>
              <w:bottom w:val="single" w:sz="4" w:space="0" w:color="auto"/>
              <w:right w:val="single" w:sz="4" w:space="0" w:color="auto"/>
            </w:tcBorders>
            <w:shd w:val="clear" w:color="auto" w:fill="auto"/>
            <w:noWrap/>
            <w:vAlign w:val="center"/>
            <w:hideMark/>
          </w:tcPr>
          <w:p w14:paraId="0CB0846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30280-0.0</w:t>
            </w:r>
          </w:p>
        </w:tc>
        <w:tc>
          <w:tcPr>
            <w:tcW w:w="685" w:type="pct"/>
            <w:tcBorders>
              <w:top w:val="nil"/>
              <w:left w:val="nil"/>
              <w:bottom w:val="single" w:sz="4" w:space="0" w:color="auto"/>
              <w:right w:val="single" w:sz="4" w:space="0" w:color="auto"/>
            </w:tcBorders>
            <w:shd w:val="clear" w:color="auto" w:fill="auto"/>
            <w:noWrap/>
            <w:vAlign w:val="center"/>
            <w:hideMark/>
          </w:tcPr>
          <w:p w14:paraId="6AD3E40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IRF</w:t>
            </w:r>
          </w:p>
        </w:tc>
        <w:tc>
          <w:tcPr>
            <w:tcW w:w="1150" w:type="pct"/>
            <w:tcBorders>
              <w:top w:val="nil"/>
              <w:left w:val="nil"/>
              <w:bottom w:val="single" w:sz="4" w:space="0" w:color="auto"/>
              <w:right w:val="single" w:sz="4" w:space="0" w:color="auto"/>
            </w:tcBorders>
            <w:shd w:val="clear" w:color="auto" w:fill="auto"/>
            <w:noWrap/>
            <w:vAlign w:val="center"/>
            <w:hideMark/>
          </w:tcPr>
          <w:p w14:paraId="5DDF58A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4FFFBF33"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98DBC43"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corpuscular haemoglobin</w:t>
            </w:r>
          </w:p>
        </w:tc>
        <w:tc>
          <w:tcPr>
            <w:tcW w:w="764" w:type="pct"/>
            <w:tcBorders>
              <w:top w:val="nil"/>
              <w:left w:val="nil"/>
              <w:bottom w:val="single" w:sz="4" w:space="0" w:color="auto"/>
              <w:right w:val="single" w:sz="4" w:space="0" w:color="auto"/>
            </w:tcBorders>
            <w:shd w:val="clear" w:color="auto" w:fill="auto"/>
            <w:noWrap/>
            <w:vAlign w:val="center"/>
            <w:hideMark/>
          </w:tcPr>
          <w:p w14:paraId="4D7C50F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30050-0.0</w:t>
            </w:r>
          </w:p>
        </w:tc>
        <w:tc>
          <w:tcPr>
            <w:tcW w:w="685" w:type="pct"/>
            <w:tcBorders>
              <w:top w:val="nil"/>
              <w:left w:val="nil"/>
              <w:bottom w:val="single" w:sz="4" w:space="0" w:color="auto"/>
              <w:right w:val="single" w:sz="4" w:space="0" w:color="auto"/>
            </w:tcBorders>
            <w:shd w:val="clear" w:color="auto" w:fill="auto"/>
            <w:noWrap/>
            <w:vAlign w:val="center"/>
            <w:hideMark/>
          </w:tcPr>
          <w:p w14:paraId="353C2DD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MCH</w:t>
            </w:r>
          </w:p>
        </w:tc>
        <w:tc>
          <w:tcPr>
            <w:tcW w:w="1150" w:type="pct"/>
            <w:tcBorders>
              <w:top w:val="nil"/>
              <w:left w:val="nil"/>
              <w:bottom w:val="single" w:sz="4" w:space="0" w:color="auto"/>
              <w:right w:val="single" w:sz="4" w:space="0" w:color="auto"/>
            </w:tcBorders>
            <w:shd w:val="clear" w:color="auto" w:fill="auto"/>
            <w:noWrap/>
            <w:vAlign w:val="center"/>
            <w:hideMark/>
          </w:tcPr>
          <w:p w14:paraId="60B662F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3DCAB9B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156F21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corpuscular haemoglobin concentration</w:t>
            </w:r>
          </w:p>
        </w:tc>
        <w:tc>
          <w:tcPr>
            <w:tcW w:w="764" w:type="pct"/>
            <w:tcBorders>
              <w:top w:val="nil"/>
              <w:left w:val="nil"/>
              <w:bottom w:val="single" w:sz="4" w:space="0" w:color="auto"/>
              <w:right w:val="single" w:sz="4" w:space="0" w:color="auto"/>
            </w:tcBorders>
            <w:shd w:val="clear" w:color="auto" w:fill="auto"/>
            <w:noWrap/>
            <w:vAlign w:val="center"/>
            <w:hideMark/>
          </w:tcPr>
          <w:p w14:paraId="1F91A7F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30060-0.0</w:t>
            </w:r>
          </w:p>
        </w:tc>
        <w:tc>
          <w:tcPr>
            <w:tcW w:w="685" w:type="pct"/>
            <w:tcBorders>
              <w:top w:val="nil"/>
              <w:left w:val="nil"/>
              <w:bottom w:val="single" w:sz="4" w:space="0" w:color="auto"/>
              <w:right w:val="single" w:sz="4" w:space="0" w:color="auto"/>
            </w:tcBorders>
            <w:shd w:val="clear" w:color="auto" w:fill="auto"/>
            <w:noWrap/>
            <w:vAlign w:val="center"/>
            <w:hideMark/>
          </w:tcPr>
          <w:p w14:paraId="31E6234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MCHC</w:t>
            </w:r>
          </w:p>
        </w:tc>
        <w:tc>
          <w:tcPr>
            <w:tcW w:w="1150" w:type="pct"/>
            <w:tcBorders>
              <w:top w:val="nil"/>
              <w:left w:val="nil"/>
              <w:bottom w:val="single" w:sz="4" w:space="0" w:color="auto"/>
              <w:right w:val="single" w:sz="4" w:space="0" w:color="auto"/>
            </w:tcBorders>
            <w:shd w:val="clear" w:color="auto" w:fill="auto"/>
            <w:noWrap/>
            <w:vAlign w:val="center"/>
            <w:hideMark/>
          </w:tcPr>
          <w:p w14:paraId="64E4EFA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6B5B4D97"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543E92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corpuscular volume</w:t>
            </w:r>
          </w:p>
        </w:tc>
        <w:tc>
          <w:tcPr>
            <w:tcW w:w="764" w:type="pct"/>
            <w:tcBorders>
              <w:top w:val="nil"/>
              <w:left w:val="nil"/>
              <w:bottom w:val="single" w:sz="4" w:space="0" w:color="auto"/>
              <w:right w:val="single" w:sz="4" w:space="0" w:color="auto"/>
            </w:tcBorders>
            <w:shd w:val="clear" w:color="auto" w:fill="auto"/>
            <w:noWrap/>
            <w:vAlign w:val="center"/>
            <w:hideMark/>
          </w:tcPr>
          <w:p w14:paraId="3954CCD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30040-0.0</w:t>
            </w:r>
          </w:p>
        </w:tc>
        <w:tc>
          <w:tcPr>
            <w:tcW w:w="685" w:type="pct"/>
            <w:tcBorders>
              <w:top w:val="nil"/>
              <w:left w:val="nil"/>
              <w:bottom w:val="single" w:sz="4" w:space="0" w:color="auto"/>
              <w:right w:val="single" w:sz="4" w:space="0" w:color="auto"/>
            </w:tcBorders>
            <w:shd w:val="clear" w:color="auto" w:fill="auto"/>
            <w:noWrap/>
            <w:vAlign w:val="center"/>
            <w:hideMark/>
          </w:tcPr>
          <w:p w14:paraId="05444DF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MCV</w:t>
            </w:r>
          </w:p>
        </w:tc>
        <w:tc>
          <w:tcPr>
            <w:tcW w:w="1150" w:type="pct"/>
            <w:tcBorders>
              <w:top w:val="nil"/>
              <w:left w:val="nil"/>
              <w:bottom w:val="single" w:sz="4" w:space="0" w:color="auto"/>
              <w:right w:val="single" w:sz="4" w:space="0" w:color="auto"/>
            </w:tcBorders>
            <w:shd w:val="clear" w:color="auto" w:fill="auto"/>
            <w:noWrap/>
            <w:vAlign w:val="center"/>
            <w:hideMark/>
          </w:tcPr>
          <w:p w14:paraId="286FFD7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56012CA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8BC7CC3"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reticulocyte volume</w:t>
            </w:r>
          </w:p>
        </w:tc>
        <w:tc>
          <w:tcPr>
            <w:tcW w:w="764" w:type="pct"/>
            <w:tcBorders>
              <w:top w:val="nil"/>
              <w:left w:val="nil"/>
              <w:bottom w:val="single" w:sz="4" w:space="0" w:color="auto"/>
              <w:right w:val="single" w:sz="4" w:space="0" w:color="auto"/>
            </w:tcBorders>
            <w:shd w:val="clear" w:color="auto" w:fill="auto"/>
            <w:noWrap/>
            <w:vAlign w:val="center"/>
            <w:hideMark/>
          </w:tcPr>
          <w:p w14:paraId="620B15B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30260-0.0</w:t>
            </w:r>
          </w:p>
        </w:tc>
        <w:tc>
          <w:tcPr>
            <w:tcW w:w="685" w:type="pct"/>
            <w:tcBorders>
              <w:top w:val="nil"/>
              <w:left w:val="nil"/>
              <w:bottom w:val="single" w:sz="4" w:space="0" w:color="auto"/>
              <w:right w:val="single" w:sz="4" w:space="0" w:color="auto"/>
            </w:tcBorders>
            <w:shd w:val="clear" w:color="auto" w:fill="auto"/>
            <w:noWrap/>
            <w:vAlign w:val="center"/>
            <w:hideMark/>
          </w:tcPr>
          <w:p w14:paraId="5E4BDA6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MRV</w:t>
            </w:r>
          </w:p>
        </w:tc>
        <w:tc>
          <w:tcPr>
            <w:tcW w:w="1150" w:type="pct"/>
            <w:tcBorders>
              <w:top w:val="nil"/>
              <w:left w:val="nil"/>
              <w:bottom w:val="single" w:sz="4" w:space="0" w:color="auto"/>
              <w:right w:val="single" w:sz="4" w:space="0" w:color="auto"/>
            </w:tcBorders>
            <w:shd w:val="clear" w:color="auto" w:fill="auto"/>
            <w:noWrap/>
            <w:vAlign w:val="center"/>
            <w:hideMark/>
          </w:tcPr>
          <w:p w14:paraId="1F06769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49DE281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61B687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Mean sphered cell volume</w:t>
            </w:r>
          </w:p>
        </w:tc>
        <w:tc>
          <w:tcPr>
            <w:tcW w:w="764" w:type="pct"/>
            <w:tcBorders>
              <w:top w:val="nil"/>
              <w:left w:val="nil"/>
              <w:bottom w:val="single" w:sz="4" w:space="0" w:color="auto"/>
              <w:right w:val="single" w:sz="4" w:space="0" w:color="auto"/>
            </w:tcBorders>
            <w:shd w:val="clear" w:color="auto" w:fill="auto"/>
            <w:noWrap/>
            <w:vAlign w:val="center"/>
            <w:hideMark/>
          </w:tcPr>
          <w:p w14:paraId="6483C75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30270-0.0</w:t>
            </w:r>
          </w:p>
        </w:tc>
        <w:tc>
          <w:tcPr>
            <w:tcW w:w="685" w:type="pct"/>
            <w:tcBorders>
              <w:top w:val="nil"/>
              <w:left w:val="nil"/>
              <w:bottom w:val="single" w:sz="4" w:space="0" w:color="auto"/>
              <w:right w:val="single" w:sz="4" w:space="0" w:color="auto"/>
            </w:tcBorders>
            <w:shd w:val="clear" w:color="auto" w:fill="auto"/>
            <w:noWrap/>
            <w:vAlign w:val="center"/>
            <w:hideMark/>
          </w:tcPr>
          <w:p w14:paraId="2E8254B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MSCV</w:t>
            </w:r>
          </w:p>
        </w:tc>
        <w:tc>
          <w:tcPr>
            <w:tcW w:w="1150" w:type="pct"/>
            <w:tcBorders>
              <w:top w:val="nil"/>
              <w:left w:val="nil"/>
              <w:bottom w:val="single" w:sz="4" w:space="0" w:color="auto"/>
              <w:right w:val="single" w:sz="4" w:space="0" w:color="auto"/>
            </w:tcBorders>
            <w:shd w:val="clear" w:color="auto" w:fill="auto"/>
            <w:noWrap/>
            <w:vAlign w:val="center"/>
            <w:hideMark/>
          </w:tcPr>
          <w:p w14:paraId="58F854E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1117384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AB5C69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Nucleated red blood cell count</w:t>
            </w:r>
          </w:p>
        </w:tc>
        <w:tc>
          <w:tcPr>
            <w:tcW w:w="764" w:type="pct"/>
            <w:tcBorders>
              <w:top w:val="nil"/>
              <w:left w:val="nil"/>
              <w:bottom w:val="single" w:sz="4" w:space="0" w:color="auto"/>
              <w:right w:val="single" w:sz="4" w:space="0" w:color="auto"/>
            </w:tcBorders>
            <w:shd w:val="clear" w:color="auto" w:fill="auto"/>
            <w:noWrap/>
            <w:vAlign w:val="center"/>
            <w:hideMark/>
          </w:tcPr>
          <w:p w14:paraId="5A90517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30170-0.0</w:t>
            </w:r>
          </w:p>
        </w:tc>
        <w:tc>
          <w:tcPr>
            <w:tcW w:w="685" w:type="pct"/>
            <w:tcBorders>
              <w:top w:val="nil"/>
              <w:left w:val="nil"/>
              <w:bottom w:val="single" w:sz="4" w:space="0" w:color="auto"/>
              <w:right w:val="single" w:sz="4" w:space="0" w:color="auto"/>
            </w:tcBorders>
            <w:shd w:val="clear" w:color="auto" w:fill="auto"/>
            <w:noWrap/>
            <w:vAlign w:val="center"/>
            <w:hideMark/>
          </w:tcPr>
          <w:p w14:paraId="6D922E6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NRBC_Count</w:t>
            </w:r>
          </w:p>
        </w:tc>
        <w:tc>
          <w:tcPr>
            <w:tcW w:w="1150" w:type="pct"/>
            <w:tcBorders>
              <w:top w:val="nil"/>
              <w:left w:val="nil"/>
              <w:bottom w:val="single" w:sz="4" w:space="0" w:color="auto"/>
              <w:right w:val="single" w:sz="4" w:space="0" w:color="auto"/>
            </w:tcBorders>
            <w:shd w:val="clear" w:color="auto" w:fill="auto"/>
            <w:noWrap/>
            <w:vAlign w:val="center"/>
            <w:hideMark/>
          </w:tcPr>
          <w:p w14:paraId="1C0BF08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76FCC9F2"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2D7798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Nucleated red blood cell percentage</w:t>
            </w:r>
          </w:p>
        </w:tc>
        <w:tc>
          <w:tcPr>
            <w:tcW w:w="764" w:type="pct"/>
            <w:tcBorders>
              <w:top w:val="nil"/>
              <w:left w:val="nil"/>
              <w:bottom w:val="single" w:sz="4" w:space="0" w:color="auto"/>
              <w:right w:val="single" w:sz="4" w:space="0" w:color="auto"/>
            </w:tcBorders>
            <w:shd w:val="clear" w:color="auto" w:fill="auto"/>
            <w:noWrap/>
            <w:vAlign w:val="center"/>
            <w:hideMark/>
          </w:tcPr>
          <w:p w14:paraId="5F5CFEB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30230-0.0</w:t>
            </w:r>
          </w:p>
        </w:tc>
        <w:tc>
          <w:tcPr>
            <w:tcW w:w="685" w:type="pct"/>
            <w:tcBorders>
              <w:top w:val="nil"/>
              <w:left w:val="nil"/>
              <w:bottom w:val="single" w:sz="4" w:space="0" w:color="auto"/>
              <w:right w:val="single" w:sz="4" w:space="0" w:color="auto"/>
            </w:tcBorders>
            <w:shd w:val="clear" w:color="auto" w:fill="auto"/>
            <w:noWrap/>
            <w:vAlign w:val="center"/>
            <w:hideMark/>
          </w:tcPr>
          <w:p w14:paraId="0DA381F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NRBC_Percentage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54BD233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335AF8B4"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ADC485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 (erythrocyte) count</w:t>
            </w:r>
          </w:p>
        </w:tc>
        <w:tc>
          <w:tcPr>
            <w:tcW w:w="764" w:type="pct"/>
            <w:tcBorders>
              <w:top w:val="nil"/>
              <w:left w:val="nil"/>
              <w:bottom w:val="single" w:sz="4" w:space="0" w:color="auto"/>
              <w:right w:val="single" w:sz="4" w:space="0" w:color="auto"/>
            </w:tcBorders>
            <w:shd w:val="clear" w:color="auto" w:fill="auto"/>
            <w:noWrap/>
            <w:vAlign w:val="center"/>
            <w:hideMark/>
          </w:tcPr>
          <w:p w14:paraId="4FD116F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30010-0.0</w:t>
            </w:r>
          </w:p>
        </w:tc>
        <w:tc>
          <w:tcPr>
            <w:tcW w:w="685" w:type="pct"/>
            <w:tcBorders>
              <w:top w:val="nil"/>
              <w:left w:val="nil"/>
              <w:bottom w:val="single" w:sz="4" w:space="0" w:color="auto"/>
              <w:right w:val="single" w:sz="4" w:space="0" w:color="auto"/>
            </w:tcBorders>
            <w:shd w:val="clear" w:color="auto" w:fill="auto"/>
            <w:noWrap/>
            <w:vAlign w:val="center"/>
            <w:hideMark/>
          </w:tcPr>
          <w:p w14:paraId="2369D86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RBC_Count</w:t>
            </w:r>
          </w:p>
        </w:tc>
        <w:tc>
          <w:tcPr>
            <w:tcW w:w="1150" w:type="pct"/>
            <w:tcBorders>
              <w:top w:val="nil"/>
              <w:left w:val="nil"/>
              <w:bottom w:val="single" w:sz="4" w:space="0" w:color="auto"/>
              <w:right w:val="single" w:sz="4" w:space="0" w:color="auto"/>
            </w:tcBorders>
            <w:shd w:val="clear" w:color="auto" w:fill="auto"/>
            <w:noWrap/>
            <w:vAlign w:val="center"/>
            <w:hideMark/>
          </w:tcPr>
          <w:p w14:paraId="2E9F610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31A8C15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403E81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lastRenderedPageBreak/>
              <w:t>Red blood cell (erythrocyte) distribution width</w:t>
            </w:r>
          </w:p>
        </w:tc>
        <w:tc>
          <w:tcPr>
            <w:tcW w:w="764" w:type="pct"/>
            <w:tcBorders>
              <w:top w:val="nil"/>
              <w:left w:val="nil"/>
              <w:bottom w:val="single" w:sz="4" w:space="0" w:color="auto"/>
              <w:right w:val="single" w:sz="4" w:space="0" w:color="auto"/>
            </w:tcBorders>
            <w:shd w:val="clear" w:color="auto" w:fill="auto"/>
            <w:noWrap/>
            <w:vAlign w:val="center"/>
            <w:hideMark/>
          </w:tcPr>
          <w:p w14:paraId="64EB4D8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30070-0.0</w:t>
            </w:r>
          </w:p>
        </w:tc>
        <w:tc>
          <w:tcPr>
            <w:tcW w:w="685" w:type="pct"/>
            <w:tcBorders>
              <w:top w:val="nil"/>
              <w:left w:val="nil"/>
              <w:bottom w:val="single" w:sz="4" w:space="0" w:color="auto"/>
              <w:right w:val="single" w:sz="4" w:space="0" w:color="auto"/>
            </w:tcBorders>
            <w:shd w:val="clear" w:color="auto" w:fill="auto"/>
            <w:noWrap/>
            <w:vAlign w:val="center"/>
            <w:hideMark/>
          </w:tcPr>
          <w:p w14:paraId="320A6DC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RDW</w:t>
            </w:r>
          </w:p>
        </w:tc>
        <w:tc>
          <w:tcPr>
            <w:tcW w:w="1150" w:type="pct"/>
            <w:tcBorders>
              <w:top w:val="nil"/>
              <w:left w:val="nil"/>
              <w:bottom w:val="single" w:sz="4" w:space="0" w:color="auto"/>
              <w:right w:val="single" w:sz="4" w:space="0" w:color="auto"/>
            </w:tcBorders>
            <w:shd w:val="clear" w:color="auto" w:fill="auto"/>
            <w:noWrap/>
            <w:vAlign w:val="center"/>
            <w:hideMark/>
          </w:tcPr>
          <w:p w14:paraId="5522C33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006CAC85"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20F148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Reticulocyte count</w:t>
            </w:r>
          </w:p>
        </w:tc>
        <w:tc>
          <w:tcPr>
            <w:tcW w:w="764" w:type="pct"/>
            <w:tcBorders>
              <w:top w:val="nil"/>
              <w:left w:val="nil"/>
              <w:bottom w:val="single" w:sz="4" w:space="0" w:color="auto"/>
              <w:right w:val="single" w:sz="4" w:space="0" w:color="auto"/>
            </w:tcBorders>
            <w:shd w:val="clear" w:color="auto" w:fill="auto"/>
            <w:noWrap/>
            <w:vAlign w:val="center"/>
            <w:hideMark/>
          </w:tcPr>
          <w:p w14:paraId="07946A8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30250-0.0</w:t>
            </w:r>
          </w:p>
        </w:tc>
        <w:tc>
          <w:tcPr>
            <w:tcW w:w="685" w:type="pct"/>
            <w:tcBorders>
              <w:top w:val="nil"/>
              <w:left w:val="nil"/>
              <w:bottom w:val="single" w:sz="4" w:space="0" w:color="auto"/>
              <w:right w:val="single" w:sz="4" w:space="0" w:color="auto"/>
            </w:tcBorders>
            <w:shd w:val="clear" w:color="auto" w:fill="auto"/>
            <w:noWrap/>
            <w:vAlign w:val="center"/>
            <w:hideMark/>
          </w:tcPr>
          <w:p w14:paraId="63C74F7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Retic_Count</w:t>
            </w:r>
          </w:p>
        </w:tc>
        <w:tc>
          <w:tcPr>
            <w:tcW w:w="1150" w:type="pct"/>
            <w:tcBorders>
              <w:top w:val="nil"/>
              <w:left w:val="nil"/>
              <w:bottom w:val="single" w:sz="4" w:space="0" w:color="auto"/>
              <w:right w:val="single" w:sz="4" w:space="0" w:color="auto"/>
            </w:tcBorders>
            <w:shd w:val="clear" w:color="auto" w:fill="auto"/>
            <w:noWrap/>
            <w:vAlign w:val="center"/>
            <w:hideMark/>
          </w:tcPr>
          <w:p w14:paraId="7040C90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3E99D980"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4232CC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Reticulocyte percentage</w:t>
            </w:r>
          </w:p>
        </w:tc>
        <w:tc>
          <w:tcPr>
            <w:tcW w:w="764" w:type="pct"/>
            <w:tcBorders>
              <w:top w:val="nil"/>
              <w:left w:val="nil"/>
              <w:bottom w:val="single" w:sz="4" w:space="0" w:color="auto"/>
              <w:right w:val="single" w:sz="4" w:space="0" w:color="auto"/>
            </w:tcBorders>
            <w:shd w:val="clear" w:color="auto" w:fill="auto"/>
            <w:noWrap/>
            <w:vAlign w:val="center"/>
            <w:hideMark/>
          </w:tcPr>
          <w:p w14:paraId="3479AC8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30240-0.0</w:t>
            </w:r>
          </w:p>
        </w:tc>
        <w:tc>
          <w:tcPr>
            <w:tcW w:w="685" w:type="pct"/>
            <w:tcBorders>
              <w:top w:val="nil"/>
              <w:left w:val="nil"/>
              <w:bottom w:val="single" w:sz="4" w:space="0" w:color="auto"/>
              <w:right w:val="single" w:sz="4" w:space="0" w:color="auto"/>
            </w:tcBorders>
            <w:shd w:val="clear" w:color="auto" w:fill="auto"/>
            <w:noWrap/>
            <w:vAlign w:val="center"/>
            <w:hideMark/>
          </w:tcPr>
          <w:p w14:paraId="3ADD95D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Retic_Percentage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61CADD5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Red blood cell</w:t>
            </w:r>
          </w:p>
        </w:tc>
      </w:tr>
      <w:tr w:rsidR="00686B06" w14:paraId="2003811E"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F39D24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Creatinine</w:t>
            </w:r>
          </w:p>
        </w:tc>
        <w:tc>
          <w:tcPr>
            <w:tcW w:w="764" w:type="pct"/>
            <w:tcBorders>
              <w:top w:val="nil"/>
              <w:left w:val="nil"/>
              <w:bottom w:val="single" w:sz="4" w:space="0" w:color="auto"/>
              <w:right w:val="single" w:sz="4" w:space="0" w:color="auto"/>
            </w:tcBorders>
            <w:shd w:val="clear" w:color="auto" w:fill="auto"/>
            <w:noWrap/>
            <w:vAlign w:val="center"/>
            <w:hideMark/>
          </w:tcPr>
          <w:p w14:paraId="5843B76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30700-0.0</w:t>
            </w:r>
          </w:p>
        </w:tc>
        <w:tc>
          <w:tcPr>
            <w:tcW w:w="685" w:type="pct"/>
            <w:tcBorders>
              <w:top w:val="nil"/>
              <w:left w:val="nil"/>
              <w:bottom w:val="single" w:sz="4" w:space="0" w:color="auto"/>
              <w:right w:val="single" w:sz="4" w:space="0" w:color="auto"/>
            </w:tcBorders>
            <w:shd w:val="clear" w:color="auto" w:fill="auto"/>
            <w:noWrap/>
            <w:vAlign w:val="center"/>
            <w:hideMark/>
          </w:tcPr>
          <w:p w14:paraId="38E0595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Creatinine</w:t>
            </w:r>
          </w:p>
        </w:tc>
        <w:tc>
          <w:tcPr>
            <w:tcW w:w="1150" w:type="pct"/>
            <w:tcBorders>
              <w:top w:val="nil"/>
              <w:left w:val="nil"/>
              <w:bottom w:val="single" w:sz="4" w:space="0" w:color="auto"/>
              <w:right w:val="single" w:sz="4" w:space="0" w:color="auto"/>
            </w:tcBorders>
            <w:shd w:val="clear" w:color="auto" w:fill="auto"/>
            <w:noWrap/>
            <w:vAlign w:val="center"/>
            <w:hideMark/>
          </w:tcPr>
          <w:p w14:paraId="11D1284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40B5D9C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17D146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Cystatin C</w:t>
            </w:r>
          </w:p>
        </w:tc>
        <w:tc>
          <w:tcPr>
            <w:tcW w:w="764" w:type="pct"/>
            <w:tcBorders>
              <w:top w:val="nil"/>
              <w:left w:val="nil"/>
              <w:bottom w:val="single" w:sz="4" w:space="0" w:color="auto"/>
              <w:right w:val="single" w:sz="4" w:space="0" w:color="auto"/>
            </w:tcBorders>
            <w:shd w:val="clear" w:color="auto" w:fill="auto"/>
            <w:noWrap/>
            <w:vAlign w:val="center"/>
            <w:hideMark/>
          </w:tcPr>
          <w:p w14:paraId="76843EE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30720-0.0</w:t>
            </w:r>
          </w:p>
        </w:tc>
        <w:tc>
          <w:tcPr>
            <w:tcW w:w="685" w:type="pct"/>
            <w:tcBorders>
              <w:top w:val="nil"/>
              <w:left w:val="nil"/>
              <w:bottom w:val="single" w:sz="4" w:space="0" w:color="auto"/>
              <w:right w:val="single" w:sz="4" w:space="0" w:color="auto"/>
            </w:tcBorders>
            <w:shd w:val="clear" w:color="auto" w:fill="auto"/>
            <w:noWrap/>
            <w:vAlign w:val="center"/>
            <w:hideMark/>
          </w:tcPr>
          <w:p w14:paraId="4A6D35E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Cystatin_C</w:t>
            </w:r>
          </w:p>
        </w:tc>
        <w:tc>
          <w:tcPr>
            <w:tcW w:w="1150" w:type="pct"/>
            <w:tcBorders>
              <w:top w:val="nil"/>
              <w:left w:val="nil"/>
              <w:bottom w:val="single" w:sz="4" w:space="0" w:color="auto"/>
              <w:right w:val="single" w:sz="4" w:space="0" w:color="auto"/>
            </w:tcBorders>
            <w:shd w:val="clear" w:color="auto" w:fill="auto"/>
            <w:noWrap/>
            <w:vAlign w:val="center"/>
            <w:hideMark/>
          </w:tcPr>
          <w:p w14:paraId="5ABA860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5CF65A67"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B71339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Phosphate</w:t>
            </w:r>
          </w:p>
        </w:tc>
        <w:tc>
          <w:tcPr>
            <w:tcW w:w="764" w:type="pct"/>
            <w:tcBorders>
              <w:top w:val="nil"/>
              <w:left w:val="nil"/>
              <w:bottom w:val="single" w:sz="4" w:space="0" w:color="auto"/>
              <w:right w:val="single" w:sz="4" w:space="0" w:color="auto"/>
            </w:tcBorders>
            <w:shd w:val="clear" w:color="auto" w:fill="auto"/>
            <w:noWrap/>
            <w:vAlign w:val="center"/>
            <w:hideMark/>
          </w:tcPr>
          <w:p w14:paraId="60D5D2F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30810-0.0</w:t>
            </w:r>
          </w:p>
        </w:tc>
        <w:tc>
          <w:tcPr>
            <w:tcW w:w="685" w:type="pct"/>
            <w:tcBorders>
              <w:top w:val="nil"/>
              <w:left w:val="nil"/>
              <w:bottom w:val="single" w:sz="4" w:space="0" w:color="auto"/>
              <w:right w:val="single" w:sz="4" w:space="0" w:color="auto"/>
            </w:tcBorders>
            <w:shd w:val="clear" w:color="auto" w:fill="auto"/>
            <w:noWrap/>
            <w:vAlign w:val="center"/>
            <w:hideMark/>
          </w:tcPr>
          <w:p w14:paraId="060B522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Phosphate</w:t>
            </w:r>
          </w:p>
        </w:tc>
        <w:tc>
          <w:tcPr>
            <w:tcW w:w="1150" w:type="pct"/>
            <w:tcBorders>
              <w:top w:val="nil"/>
              <w:left w:val="nil"/>
              <w:bottom w:val="single" w:sz="4" w:space="0" w:color="auto"/>
              <w:right w:val="single" w:sz="4" w:space="0" w:color="auto"/>
            </w:tcBorders>
            <w:shd w:val="clear" w:color="auto" w:fill="auto"/>
            <w:noWrap/>
            <w:vAlign w:val="center"/>
            <w:hideMark/>
          </w:tcPr>
          <w:p w14:paraId="7B5A944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0678FE14"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71F704B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Total protein</w:t>
            </w:r>
          </w:p>
        </w:tc>
        <w:tc>
          <w:tcPr>
            <w:tcW w:w="764" w:type="pct"/>
            <w:tcBorders>
              <w:top w:val="nil"/>
              <w:left w:val="nil"/>
              <w:bottom w:val="single" w:sz="4" w:space="0" w:color="auto"/>
              <w:right w:val="single" w:sz="4" w:space="0" w:color="auto"/>
            </w:tcBorders>
            <w:shd w:val="clear" w:color="auto" w:fill="auto"/>
            <w:noWrap/>
            <w:vAlign w:val="center"/>
            <w:hideMark/>
          </w:tcPr>
          <w:p w14:paraId="2C7C145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30860-0.0</w:t>
            </w:r>
          </w:p>
        </w:tc>
        <w:tc>
          <w:tcPr>
            <w:tcW w:w="685" w:type="pct"/>
            <w:tcBorders>
              <w:top w:val="nil"/>
              <w:left w:val="nil"/>
              <w:bottom w:val="single" w:sz="4" w:space="0" w:color="auto"/>
              <w:right w:val="single" w:sz="4" w:space="0" w:color="auto"/>
            </w:tcBorders>
            <w:shd w:val="clear" w:color="auto" w:fill="auto"/>
            <w:noWrap/>
            <w:vAlign w:val="center"/>
            <w:hideMark/>
          </w:tcPr>
          <w:p w14:paraId="2F25ABE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Total_Protein</w:t>
            </w:r>
          </w:p>
        </w:tc>
        <w:tc>
          <w:tcPr>
            <w:tcW w:w="1150" w:type="pct"/>
            <w:tcBorders>
              <w:top w:val="nil"/>
              <w:left w:val="nil"/>
              <w:bottom w:val="single" w:sz="4" w:space="0" w:color="auto"/>
              <w:right w:val="single" w:sz="4" w:space="0" w:color="auto"/>
            </w:tcBorders>
            <w:shd w:val="clear" w:color="auto" w:fill="auto"/>
            <w:noWrap/>
            <w:vAlign w:val="center"/>
            <w:hideMark/>
          </w:tcPr>
          <w:p w14:paraId="53412D7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0E6AD7CF"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6AB7F75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Urate</w:t>
            </w:r>
          </w:p>
        </w:tc>
        <w:tc>
          <w:tcPr>
            <w:tcW w:w="764" w:type="pct"/>
            <w:tcBorders>
              <w:top w:val="nil"/>
              <w:left w:val="nil"/>
              <w:bottom w:val="single" w:sz="4" w:space="0" w:color="auto"/>
              <w:right w:val="single" w:sz="4" w:space="0" w:color="auto"/>
            </w:tcBorders>
            <w:shd w:val="clear" w:color="auto" w:fill="auto"/>
            <w:noWrap/>
            <w:vAlign w:val="center"/>
            <w:hideMark/>
          </w:tcPr>
          <w:p w14:paraId="2E97C52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30880-0.0</w:t>
            </w:r>
          </w:p>
        </w:tc>
        <w:tc>
          <w:tcPr>
            <w:tcW w:w="685" w:type="pct"/>
            <w:tcBorders>
              <w:top w:val="nil"/>
              <w:left w:val="nil"/>
              <w:bottom w:val="single" w:sz="4" w:space="0" w:color="auto"/>
              <w:right w:val="single" w:sz="4" w:space="0" w:color="auto"/>
            </w:tcBorders>
            <w:shd w:val="clear" w:color="auto" w:fill="auto"/>
            <w:noWrap/>
            <w:vAlign w:val="center"/>
            <w:hideMark/>
          </w:tcPr>
          <w:p w14:paraId="0F73442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Uric_Acid</w:t>
            </w:r>
          </w:p>
        </w:tc>
        <w:tc>
          <w:tcPr>
            <w:tcW w:w="1150" w:type="pct"/>
            <w:tcBorders>
              <w:top w:val="nil"/>
              <w:left w:val="nil"/>
              <w:bottom w:val="single" w:sz="4" w:space="0" w:color="auto"/>
              <w:right w:val="single" w:sz="4" w:space="0" w:color="auto"/>
            </w:tcBorders>
            <w:shd w:val="clear" w:color="auto" w:fill="auto"/>
            <w:noWrap/>
            <w:vAlign w:val="center"/>
            <w:hideMark/>
          </w:tcPr>
          <w:p w14:paraId="5409937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68FD6C6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33E5CDA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Urea</w:t>
            </w:r>
          </w:p>
        </w:tc>
        <w:tc>
          <w:tcPr>
            <w:tcW w:w="764" w:type="pct"/>
            <w:tcBorders>
              <w:top w:val="nil"/>
              <w:left w:val="nil"/>
              <w:bottom w:val="single" w:sz="4" w:space="0" w:color="auto"/>
              <w:right w:val="single" w:sz="4" w:space="0" w:color="auto"/>
            </w:tcBorders>
            <w:shd w:val="clear" w:color="auto" w:fill="auto"/>
            <w:noWrap/>
            <w:vAlign w:val="center"/>
            <w:hideMark/>
          </w:tcPr>
          <w:p w14:paraId="12106FD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30670-0.0</w:t>
            </w:r>
          </w:p>
        </w:tc>
        <w:tc>
          <w:tcPr>
            <w:tcW w:w="685" w:type="pct"/>
            <w:tcBorders>
              <w:top w:val="nil"/>
              <w:left w:val="nil"/>
              <w:bottom w:val="single" w:sz="4" w:space="0" w:color="auto"/>
              <w:right w:val="single" w:sz="4" w:space="0" w:color="auto"/>
            </w:tcBorders>
            <w:shd w:val="clear" w:color="auto" w:fill="auto"/>
            <w:noWrap/>
            <w:vAlign w:val="center"/>
            <w:hideMark/>
          </w:tcPr>
          <w:p w14:paraId="1BA0617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Urea</w:t>
            </w:r>
          </w:p>
        </w:tc>
        <w:tc>
          <w:tcPr>
            <w:tcW w:w="1150" w:type="pct"/>
            <w:tcBorders>
              <w:top w:val="nil"/>
              <w:left w:val="nil"/>
              <w:bottom w:val="single" w:sz="4" w:space="0" w:color="auto"/>
              <w:right w:val="single" w:sz="4" w:space="0" w:color="auto"/>
            </w:tcBorders>
            <w:shd w:val="clear" w:color="auto" w:fill="auto"/>
            <w:noWrap/>
            <w:vAlign w:val="center"/>
            <w:hideMark/>
          </w:tcPr>
          <w:p w14:paraId="72C775C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Renal function</w:t>
            </w:r>
          </w:p>
        </w:tc>
      </w:tr>
      <w:tr w:rsidR="00686B06" w14:paraId="2C25597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5D350FB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Basophill count</w:t>
            </w:r>
          </w:p>
        </w:tc>
        <w:tc>
          <w:tcPr>
            <w:tcW w:w="764" w:type="pct"/>
            <w:tcBorders>
              <w:top w:val="nil"/>
              <w:left w:val="nil"/>
              <w:bottom w:val="single" w:sz="4" w:space="0" w:color="auto"/>
              <w:right w:val="single" w:sz="4" w:space="0" w:color="auto"/>
            </w:tcBorders>
            <w:shd w:val="clear" w:color="auto" w:fill="auto"/>
            <w:noWrap/>
            <w:vAlign w:val="center"/>
            <w:hideMark/>
          </w:tcPr>
          <w:p w14:paraId="57A917A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30160-0.0</w:t>
            </w:r>
          </w:p>
        </w:tc>
        <w:tc>
          <w:tcPr>
            <w:tcW w:w="685" w:type="pct"/>
            <w:tcBorders>
              <w:top w:val="nil"/>
              <w:left w:val="nil"/>
              <w:bottom w:val="single" w:sz="4" w:space="0" w:color="auto"/>
              <w:right w:val="single" w:sz="4" w:space="0" w:color="auto"/>
            </w:tcBorders>
            <w:shd w:val="clear" w:color="auto" w:fill="auto"/>
            <w:noWrap/>
            <w:vAlign w:val="center"/>
            <w:hideMark/>
          </w:tcPr>
          <w:p w14:paraId="0CFD4DA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Baso_Count</w:t>
            </w:r>
          </w:p>
        </w:tc>
        <w:tc>
          <w:tcPr>
            <w:tcW w:w="1150" w:type="pct"/>
            <w:tcBorders>
              <w:top w:val="nil"/>
              <w:left w:val="nil"/>
              <w:bottom w:val="single" w:sz="4" w:space="0" w:color="auto"/>
              <w:right w:val="single" w:sz="4" w:space="0" w:color="auto"/>
            </w:tcBorders>
            <w:shd w:val="clear" w:color="auto" w:fill="auto"/>
            <w:noWrap/>
            <w:vAlign w:val="center"/>
            <w:hideMark/>
          </w:tcPr>
          <w:p w14:paraId="6C985C9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1E857BD5"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FE6C64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Basophill percentage</w:t>
            </w:r>
          </w:p>
        </w:tc>
        <w:tc>
          <w:tcPr>
            <w:tcW w:w="764" w:type="pct"/>
            <w:tcBorders>
              <w:top w:val="nil"/>
              <w:left w:val="nil"/>
              <w:bottom w:val="single" w:sz="4" w:space="0" w:color="auto"/>
              <w:right w:val="single" w:sz="4" w:space="0" w:color="auto"/>
            </w:tcBorders>
            <w:shd w:val="clear" w:color="auto" w:fill="auto"/>
            <w:noWrap/>
            <w:vAlign w:val="center"/>
            <w:hideMark/>
          </w:tcPr>
          <w:p w14:paraId="4351A90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30220-0.0</w:t>
            </w:r>
          </w:p>
        </w:tc>
        <w:tc>
          <w:tcPr>
            <w:tcW w:w="685" w:type="pct"/>
            <w:tcBorders>
              <w:top w:val="nil"/>
              <w:left w:val="nil"/>
              <w:bottom w:val="single" w:sz="4" w:space="0" w:color="auto"/>
              <w:right w:val="single" w:sz="4" w:space="0" w:color="auto"/>
            </w:tcBorders>
            <w:shd w:val="clear" w:color="auto" w:fill="auto"/>
            <w:noWrap/>
            <w:vAlign w:val="center"/>
            <w:hideMark/>
          </w:tcPr>
          <w:p w14:paraId="2ECD2D9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Baso_Percentage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105B6D8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7507CA06"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01EC5F2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Eosinophill count</w:t>
            </w:r>
          </w:p>
        </w:tc>
        <w:tc>
          <w:tcPr>
            <w:tcW w:w="764" w:type="pct"/>
            <w:tcBorders>
              <w:top w:val="nil"/>
              <w:left w:val="nil"/>
              <w:bottom w:val="single" w:sz="4" w:space="0" w:color="auto"/>
              <w:right w:val="single" w:sz="4" w:space="0" w:color="auto"/>
            </w:tcBorders>
            <w:shd w:val="clear" w:color="auto" w:fill="auto"/>
            <w:noWrap/>
            <w:vAlign w:val="center"/>
            <w:hideMark/>
          </w:tcPr>
          <w:p w14:paraId="640B9E5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30150-0.0</w:t>
            </w:r>
          </w:p>
        </w:tc>
        <w:tc>
          <w:tcPr>
            <w:tcW w:w="685" w:type="pct"/>
            <w:tcBorders>
              <w:top w:val="nil"/>
              <w:left w:val="nil"/>
              <w:bottom w:val="single" w:sz="4" w:space="0" w:color="auto"/>
              <w:right w:val="single" w:sz="4" w:space="0" w:color="auto"/>
            </w:tcBorders>
            <w:shd w:val="clear" w:color="auto" w:fill="auto"/>
            <w:noWrap/>
            <w:vAlign w:val="center"/>
            <w:hideMark/>
          </w:tcPr>
          <w:p w14:paraId="2CC6E99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Eos_Count</w:t>
            </w:r>
          </w:p>
        </w:tc>
        <w:tc>
          <w:tcPr>
            <w:tcW w:w="1150" w:type="pct"/>
            <w:tcBorders>
              <w:top w:val="nil"/>
              <w:left w:val="nil"/>
              <w:bottom w:val="single" w:sz="4" w:space="0" w:color="auto"/>
              <w:right w:val="single" w:sz="4" w:space="0" w:color="auto"/>
            </w:tcBorders>
            <w:shd w:val="clear" w:color="auto" w:fill="auto"/>
            <w:noWrap/>
            <w:vAlign w:val="center"/>
            <w:hideMark/>
          </w:tcPr>
          <w:p w14:paraId="65FB4EB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619B51D9"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6DE389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Eosinophill percentage</w:t>
            </w:r>
          </w:p>
        </w:tc>
        <w:tc>
          <w:tcPr>
            <w:tcW w:w="764" w:type="pct"/>
            <w:tcBorders>
              <w:top w:val="nil"/>
              <w:left w:val="nil"/>
              <w:bottom w:val="single" w:sz="4" w:space="0" w:color="auto"/>
              <w:right w:val="single" w:sz="4" w:space="0" w:color="auto"/>
            </w:tcBorders>
            <w:shd w:val="clear" w:color="auto" w:fill="auto"/>
            <w:noWrap/>
            <w:vAlign w:val="center"/>
            <w:hideMark/>
          </w:tcPr>
          <w:p w14:paraId="562D248F"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30210-0.0</w:t>
            </w:r>
          </w:p>
        </w:tc>
        <w:tc>
          <w:tcPr>
            <w:tcW w:w="685" w:type="pct"/>
            <w:tcBorders>
              <w:top w:val="nil"/>
              <w:left w:val="nil"/>
              <w:bottom w:val="single" w:sz="4" w:space="0" w:color="auto"/>
              <w:right w:val="single" w:sz="4" w:space="0" w:color="auto"/>
            </w:tcBorders>
            <w:shd w:val="clear" w:color="auto" w:fill="auto"/>
            <w:noWrap/>
            <w:vAlign w:val="center"/>
            <w:hideMark/>
          </w:tcPr>
          <w:p w14:paraId="1CE074E4"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Eos_Percentage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69F11AB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6D313416"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E9FCA7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Lymphocyte count</w:t>
            </w:r>
          </w:p>
        </w:tc>
        <w:tc>
          <w:tcPr>
            <w:tcW w:w="764" w:type="pct"/>
            <w:tcBorders>
              <w:top w:val="nil"/>
              <w:left w:val="nil"/>
              <w:bottom w:val="single" w:sz="4" w:space="0" w:color="auto"/>
              <w:right w:val="single" w:sz="4" w:space="0" w:color="auto"/>
            </w:tcBorders>
            <w:shd w:val="clear" w:color="auto" w:fill="auto"/>
            <w:noWrap/>
            <w:vAlign w:val="center"/>
            <w:hideMark/>
          </w:tcPr>
          <w:p w14:paraId="7327593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30120-0.0</w:t>
            </w:r>
          </w:p>
        </w:tc>
        <w:tc>
          <w:tcPr>
            <w:tcW w:w="685" w:type="pct"/>
            <w:tcBorders>
              <w:top w:val="nil"/>
              <w:left w:val="nil"/>
              <w:bottom w:val="single" w:sz="4" w:space="0" w:color="auto"/>
              <w:right w:val="single" w:sz="4" w:space="0" w:color="auto"/>
            </w:tcBorders>
            <w:shd w:val="clear" w:color="auto" w:fill="auto"/>
            <w:noWrap/>
            <w:vAlign w:val="center"/>
            <w:hideMark/>
          </w:tcPr>
          <w:p w14:paraId="4796D4A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Lymph_Count</w:t>
            </w:r>
          </w:p>
        </w:tc>
        <w:tc>
          <w:tcPr>
            <w:tcW w:w="1150" w:type="pct"/>
            <w:tcBorders>
              <w:top w:val="nil"/>
              <w:left w:val="nil"/>
              <w:bottom w:val="single" w:sz="4" w:space="0" w:color="auto"/>
              <w:right w:val="single" w:sz="4" w:space="0" w:color="auto"/>
            </w:tcBorders>
            <w:shd w:val="clear" w:color="auto" w:fill="auto"/>
            <w:noWrap/>
            <w:vAlign w:val="center"/>
            <w:hideMark/>
          </w:tcPr>
          <w:p w14:paraId="006992C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03BEB6F1"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3A80EA2"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Lymphocyte percentage</w:t>
            </w:r>
          </w:p>
        </w:tc>
        <w:tc>
          <w:tcPr>
            <w:tcW w:w="764" w:type="pct"/>
            <w:tcBorders>
              <w:top w:val="nil"/>
              <w:left w:val="nil"/>
              <w:bottom w:val="single" w:sz="4" w:space="0" w:color="auto"/>
              <w:right w:val="single" w:sz="4" w:space="0" w:color="auto"/>
            </w:tcBorders>
            <w:shd w:val="clear" w:color="auto" w:fill="auto"/>
            <w:noWrap/>
            <w:vAlign w:val="center"/>
            <w:hideMark/>
          </w:tcPr>
          <w:p w14:paraId="3146081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30180-0.0</w:t>
            </w:r>
          </w:p>
        </w:tc>
        <w:tc>
          <w:tcPr>
            <w:tcW w:w="685" w:type="pct"/>
            <w:tcBorders>
              <w:top w:val="nil"/>
              <w:left w:val="nil"/>
              <w:bottom w:val="single" w:sz="4" w:space="0" w:color="auto"/>
              <w:right w:val="single" w:sz="4" w:space="0" w:color="auto"/>
            </w:tcBorders>
            <w:shd w:val="clear" w:color="auto" w:fill="auto"/>
            <w:noWrap/>
            <w:vAlign w:val="center"/>
            <w:hideMark/>
          </w:tcPr>
          <w:p w14:paraId="66B1066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Lymph_Percentage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304FE2DB"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6A2B2B7D"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67CE4B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Monocyte count</w:t>
            </w:r>
          </w:p>
        </w:tc>
        <w:tc>
          <w:tcPr>
            <w:tcW w:w="764" w:type="pct"/>
            <w:tcBorders>
              <w:top w:val="nil"/>
              <w:left w:val="nil"/>
              <w:bottom w:val="single" w:sz="4" w:space="0" w:color="auto"/>
              <w:right w:val="single" w:sz="4" w:space="0" w:color="auto"/>
            </w:tcBorders>
            <w:shd w:val="clear" w:color="auto" w:fill="auto"/>
            <w:noWrap/>
            <w:vAlign w:val="center"/>
            <w:hideMark/>
          </w:tcPr>
          <w:p w14:paraId="405E0310"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30130-0.0</w:t>
            </w:r>
          </w:p>
        </w:tc>
        <w:tc>
          <w:tcPr>
            <w:tcW w:w="685" w:type="pct"/>
            <w:tcBorders>
              <w:top w:val="nil"/>
              <w:left w:val="nil"/>
              <w:bottom w:val="single" w:sz="4" w:space="0" w:color="auto"/>
              <w:right w:val="single" w:sz="4" w:space="0" w:color="auto"/>
            </w:tcBorders>
            <w:shd w:val="clear" w:color="auto" w:fill="auto"/>
            <w:noWrap/>
            <w:vAlign w:val="center"/>
            <w:hideMark/>
          </w:tcPr>
          <w:p w14:paraId="71A84F7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Mono_Count</w:t>
            </w:r>
          </w:p>
        </w:tc>
        <w:tc>
          <w:tcPr>
            <w:tcW w:w="1150" w:type="pct"/>
            <w:tcBorders>
              <w:top w:val="nil"/>
              <w:left w:val="nil"/>
              <w:bottom w:val="single" w:sz="4" w:space="0" w:color="auto"/>
              <w:right w:val="single" w:sz="4" w:space="0" w:color="auto"/>
            </w:tcBorders>
            <w:shd w:val="clear" w:color="auto" w:fill="auto"/>
            <w:noWrap/>
            <w:vAlign w:val="center"/>
            <w:hideMark/>
          </w:tcPr>
          <w:p w14:paraId="60FD22C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0C1BF97E"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1530516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Monocyte percentage</w:t>
            </w:r>
          </w:p>
        </w:tc>
        <w:tc>
          <w:tcPr>
            <w:tcW w:w="764" w:type="pct"/>
            <w:tcBorders>
              <w:top w:val="nil"/>
              <w:left w:val="nil"/>
              <w:bottom w:val="single" w:sz="4" w:space="0" w:color="auto"/>
              <w:right w:val="single" w:sz="4" w:space="0" w:color="auto"/>
            </w:tcBorders>
            <w:shd w:val="clear" w:color="auto" w:fill="auto"/>
            <w:noWrap/>
            <w:vAlign w:val="center"/>
            <w:hideMark/>
          </w:tcPr>
          <w:p w14:paraId="79AF7A9C"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30190-0.0</w:t>
            </w:r>
          </w:p>
        </w:tc>
        <w:tc>
          <w:tcPr>
            <w:tcW w:w="685" w:type="pct"/>
            <w:tcBorders>
              <w:top w:val="nil"/>
              <w:left w:val="nil"/>
              <w:bottom w:val="single" w:sz="4" w:space="0" w:color="auto"/>
              <w:right w:val="single" w:sz="4" w:space="0" w:color="auto"/>
            </w:tcBorders>
            <w:shd w:val="clear" w:color="auto" w:fill="auto"/>
            <w:noWrap/>
            <w:vAlign w:val="center"/>
            <w:hideMark/>
          </w:tcPr>
          <w:p w14:paraId="5BFFBA9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Mono_Percentage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7CA61FB9"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516B8CDC"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83EFEDD"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Neutrophill count</w:t>
            </w:r>
          </w:p>
        </w:tc>
        <w:tc>
          <w:tcPr>
            <w:tcW w:w="764" w:type="pct"/>
            <w:tcBorders>
              <w:top w:val="nil"/>
              <w:left w:val="nil"/>
              <w:bottom w:val="single" w:sz="4" w:space="0" w:color="auto"/>
              <w:right w:val="single" w:sz="4" w:space="0" w:color="auto"/>
            </w:tcBorders>
            <w:shd w:val="clear" w:color="auto" w:fill="auto"/>
            <w:noWrap/>
            <w:vAlign w:val="center"/>
            <w:hideMark/>
          </w:tcPr>
          <w:p w14:paraId="13C41E9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30140-0.0</w:t>
            </w:r>
          </w:p>
        </w:tc>
        <w:tc>
          <w:tcPr>
            <w:tcW w:w="685" w:type="pct"/>
            <w:tcBorders>
              <w:top w:val="nil"/>
              <w:left w:val="nil"/>
              <w:bottom w:val="single" w:sz="4" w:space="0" w:color="auto"/>
              <w:right w:val="single" w:sz="4" w:space="0" w:color="auto"/>
            </w:tcBorders>
            <w:shd w:val="clear" w:color="auto" w:fill="auto"/>
            <w:noWrap/>
            <w:vAlign w:val="center"/>
            <w:hideMark/>
          </w:tcPr>
          <w:p w14:paraId="65D5F9BE"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Neut_Count</w:t>
            </w:r>
          </w:p>
        </w:tc>
        <w:tc>
          <w:tcPr>
            <w:tcW w:w="1150" w:type="pct"/>
            <w:tcBorders>
              <w:top w:val="nil"/>
              <w:left w:val="nil"/>
              <w:bottom w:val="single" w:sz="4" w:space="0" w:color="auto"/>
              <w:right w:val="single" w:sz="4" w:space="0" w:color="auto"/>
            </w:tcBorders>
            <w:shd w:val="clear" w:color="auto" w:fill="auto"/>
            <w:noWrap/>
            <w:vAlign w:val="center"/>
            <w:hideMark/>
          </w:tcPr>
          <w:p w14:paraId="5CDAD00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593AEDAA"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2607B87A"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Neutrophill percentage</w:t>
            </w:r>
          </w:p>
        </w:tc>
        <w:tc>
          <w:tcPr>
            <w:tcW w:w="764" w:type="pct"/>
            <w:tcBorders>
              <w:top w:val="nil"/>
              <w:left w:val="nil"/>
              <w:bottom w:val="single" w:sz="4" w:space="0" w:color="auto"/>
              <w:right w:val="single" w:sz="4" w:space="0" w:color="auto"/>
            </w:tcBorders>
            <w:shd w:val="clear" w:color="auto" w:fill="auto"/>
            <w:noWrap/>
            <w:vAlign w:val="center"/>
            <w:hideMark/>
          </w:tcPr>
          <w:p w14:paraId="113CF105"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30200-0.0</w:t>
            </w:r>
          </w:p>
        </w:tc>
        <w:tc>
          <w:tcPr>
            <w:tcW w:w="685" w:type="pct"/>
            <w:tcBorders>
              <w:top w:val="nil"/>
              <w:left w:val="nil"/>
              <w:bottom w:val="single" w:sz="4" w:space="0" w:color="auto"/>
              <w:right w:val="single" w:sz="4" w:space="0" w:color="auto"/>
            </w:tcBorders>
            <w:shd w:val="clear" w:color="auto" w:fill="auto"/>
            <w:noWrap/>
            <w:vAlign w:val="center"/>
            <w:hideMark/>
          </w:tcPr>
          <w:p w14:paraId="69F71858"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Neut_Percentage</w:t>
            </w:r>
          </w:p>
        </w:tc>
        <w:tc>
          <w:tcPr>
            <w:tcW w:w="1150" w:type="pct"/>
            <w:tcBorders>
              <w:top w:val="nil"/>
              <w:left w:val="nil"/>
              <w:bottom w:val="single" w:sz="4" w:space="0" w:color="auto"/>
              <w:right w:val="single" w:sz="4" w:space="0" w:color="auto"/>
            </w:tcBorders>
            <w:shd w:val="clear" w:color="auto" w:fill="auto"/>
            <w:noWrap/>
            <w:vAlign w:val="center"/>
            <w:hideMark/>
          </w:tcPr>
          <w:p w14:paraId="476DC56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r w:rsidR="00686B06" w14:paraId="0B722CE1" w14:textId="77777777" w:rsidTr="008A67B2">
        <w:trPr>
          <w:trHeight w:val="20"/>
        </w:trPr>
        <w:tc>
          <w:tcPr>
            <w:tcW w:w="2401" w:type="pct"/>
            <w:tcBorders>
              <w:top w:val="nil"/>
              <w:left w:val="single" w:sz="4" w:space="0" w:color="auto"/>
              <w:bottom w:val="single" w:sz="4" w:space="0" w:color="auto"/>
              <w:right w:val="single" w:sz="4" w:space="0" w:color="auto"/>
            </w:tcBorders>
            <w:shd w:val="clear" w:color="auto" w:fill="auto"/>
            <w:noWrap/>
            <w:vAlign w:val="center"/>
            <w:hideMark/>
          </w:tcPr>
          <w:p w14:paraId="44BC662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 (leukocyte) count</w:t>
            </w:r>
          </w:p>
        </w:tc>
        <w:tc>
          <w:tcPr>
            <w:tcW w:w="764" w:type="pct"/>
            <w:tcBorders>
              <w:top w:val="nil"/>
              <w:left w:val="nil"/>
              <w:bottom w:val="single" w:sz="4" w:space="0" w:color="auto"/>
              <w:right w:val="single" w:sz="4" w:space="0" w:color="auto"/>
            </w:tcBorders>
            <w:shd w:val="clear" w:color="auto" w:fill="auto"/>
            <w:noWrap/>
            <w:vAlign w:val="center"/>
            <w:hideMark/>
          </w:tcPr>
          <w:p w14:paraId="0AA7C661"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30000-0.0</w:t>
            </w:r>
          </w:p>
        </w:tc>
        <w:tc>
          <w:tcPr>
            <w:tcW w:w="685" w:type="pct"/>
            <w:tcBorders>
              <w:top w:val="nil"/>
              <w:left w:val="nil"/>
              <w:bottom w:val="single" w:sz="4" w:space="0" w:color="auto"/>
              <w:right w:val="single" w:sz="4" w:space="0" w:color="auto"/>
            </w:tcBorders>
            <w:shd w:val="clear" w:color="auto" w:fill="auto"/>
            <w:noWrap/>
            <w:vAlign w:val="center"/>
            <w:hideMark/>
          </w:tcPr>
          <w:p w14:paraId="61723367"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WBC_Count</w:t>
            </w:r>
          </w:p>
        </w:tc>
        <w:tc>
          <w:tcPr>
            <w:tcW w:w="1150" w:type="pct"/>
            <w:tcBorders>
              <w:top w:val="nil"/>
              <w:left w:val="nil"/>
              <w:bottom w:val="single" w:sz="4" w:space="0" w:color="auto"/>
              <w:right w:val="single" w:sz="4" w:space="0" w:color="auto"/>
            </w:tcBorders>
            <w:shd w:val="clear" w:color="auto" w:fill="auto"/>
            <w:noWrap/>
            <w:vAlign w:val="center"/>
            <w:hideMark/>
          </w:tcPr>
          <w:p w14:paraId="752AF126" w14:textId="77777777" w:rsidR="00686B06" w:rsidRPr="008A67B2" w:rsidRDefault="00686B06">
            <w:pPr>
              <w:rPr>
                <w:rFonts w:ascii="Times New Roman" w:eastAsia="DengXian" w:hAnsi="Times New Roman" w:cs="Times New Roman"/>
                <w:sz w:val="16"/>
                <w:szCs w:val="16"/>
              </w:rPr>
            </w:pPr>
            <w:r w:rsidRPr="008A67B2">
              <w:rPr>
                <w:rFonts w:ascii="Times New Roman" w:eastAsia="DengXian" w:hAnsi="Times New Roman" w:cs="Times New Roman"/>
                <w:sz w:val="16"/>
                <w:szCs w:val="16"/>
              </w:rPr>
              <w:t>White blood cell</w:t>
            </w:r>
          </w:p>
        </w:tc>
      </w:tr>
    </w:tbl>
    <w:p w14:paraId="2B1FA5CE" w14:textId="40AF6BA8" w:rsidR="004625E0" w:rsidRDefault="004625E0" w:rsidP="00F948F7">
      <w:pPr>
        <w:jc w:val="both"/>
        <w:rPr>
          <w:rFonts w:ascii="Times New Roman" w:hAnsi="Times New Roman" w:cs="Times New Roman"/>
          <w:sz w:val="20"/>
          <w:szCs w:val="20"/>
        </w:rPr>
      </w:pPr>
    </w:p>
    <w:p w14:paraId="24C1D251" w14:textId="4EB6F3A5" w:rsidR="004625E0" w:rsidRPr="007B260C" w:rsidRDefault="004625E0">
      <w:pPr>
        <w:spacing w:after="160" w:line="278" w:lineRule="auto"/>
        <w:rPr>
          <w:rFonts w:ascii="Times New Roman" w:hAnsi="Times New Roman" w:cs="Times New Roman"/>
          <w:b/>
          <w:bCs/>
          <w:sz w:val="20"/>
          <w:szCs w:val="20"/>
        </w:rPr>
      </w:pPr>
      <w:r>
        <w:rPr>
          <w:rFonts w:ascii="Times New Roman" w:hAnsi="Times New Roman" w:cs="Times New Roman"/>
          <w:sz w:val="20"/>
          <w:szCs w:val="20"/>
        </w:rPr>
        <w:br w:type="page"/>
      </w:r>
      <w:r w:rsidR="00E120B7" w:rsidRPr="007B260C">
        <w:rPr>
          <w:rFonts w:ascii="Times New Roman" w:hAnsi="Times New Roman" w:cs="Times New Roman"/>
          <w:b/>
          <w:bCs/>
          <w:sz w:val="20"/>
          <w:szCs w:val="20"/>
        </w:rPr>
        <w:lastRenderedPageBreak/>
        <w:t>Table S8</w:t>
      </w:r>
      <w:r w:rsidR="009E4280">
        <w:rPr>
          <w:rFonts w:ascii="Times New Roman" w:hAnsi="Times New Roman" w:cs="Times New Roman"/>
          <w:b/>
          <w:bCs/>
          <w:sz w:val="20"/>
          <w:szCs w:val="20"/>
        </w:rPr>
        <w:t>:</w:t>
      </w:r>
      <w:r w:rsidR="007B260C" w:rsidRPr="007B260C">
        <w:rPr>
          <w:rFonts w:ascii="Times New Roman" w:hAnsi="Times New Roman" w:cs="Times New Roman"/>
          <w:b/>
          <w:bCs/>
          <w:sz w:val="20"/>
          <w:szCs w:val="20"/>
        </w:rPr>
        <w:t xml:space="preserve"> Characteristic of individuals grouped by Brief Resilience Scale scores in the UKB dataset</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25"/>
        <w:gridCol w:w="1825"/>
        <w:gridCol w:w="1825"/>
        <w:gridCol w:w="1828"/>
        <w:gridCol w:w="1619"/>
        <w:gridCol w:w="824"/>
      </w:tblGrid>
      <w:tr w:rsidR="00FC4F80" w:rsidRPr="00D707FC" w14:paraId="5774C69B" w14:textId="77777777" w:rsidTr="002611CB">
        <w:trPr>
          <w:trHeight w:val="320"/>
        </w:trPr>
        <w:tc>
          <w:tcPr>
            <w:tcW w:w="971" w:type="pct"/>
            <w:shd w:val="clear" w:color="auto" w:fill="A6A6A6" w:themeFill="background1" w:themeFillShade="A6"/>
            <w:noWrap/>
            <w:vAlign w:val="center"/>
            <w:hideMark/>
          </w:tcPr>
          <w:p w14:paraId="6B3D64D5" w14:textId="26DD3223" w:rsidR="00E120B7" w:rsidRPr="00D707FC" w:rsidRDefault="00E120B7" w:rsidP="00D57171">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Characteristic</w:t>
            </w:r>
          </w:p>
        </w:tc>
        <w:tc>
          <w:tcPr>
            <w:tcW w:w="971" w:type="pct"/>
            <w:shd w:val="clear" w:color="auto" w:fill="A6A6A6" w:themeFill="background1" w:themeFillShade="A6"/>
            <w:noWrap/>
            <w:vAlign w:val="center"/>
            <w:hideMark/>
          </w:tcPr>
          <w:p w14:paraId="2D524175" w14:textId="6984A1A5" w:rsidR="00E120B7" w:rsidRPr="00D707FC" w:rsidRDefault="00E120B7" w:rsidP="00D57171">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Overall, N = 164,929</w:t>
            </w:r>
          </w:p>
        </w:tc>
        <w:tc>
          <w:tcPr>
            <w:tcW w:w="971" w:type="pct"/>
            <w:shd w:val="clear" w:color="auto" w:fill="A6A6A6" w:themeFill="background1" w:themeFillShade="A6"/>
            <w:noWrap/>
            <w:vAlign w:val="center"/>
            <w:hideMark/>
          </w:tcPr>
          <w:p w14:paraId="47A5E591" w14:textId="114C4F2A" w:rsidR="00E120B7" w:rsidRPr="00D707FC" w:rsidRDefault="009F4B9B" w:rsidP="00D5717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00E120B7" w:rsidRPr="00D707FC">
              <w:rPr>
                <w:rFonts w:ascii="Times New Roman" w:eastAsia="DengXian" w:hAnsi="Times New Roman" w:cs="Times New Roman"/>
                <w:b/>
                <w:bCs/>
                <w:color w:val="000000"/>
                <w:sz w:val="16"/>
                <w:szCs w:val="16"/>
              </w:rPr>
              <w:t>, N = 62,793</w:t>
            </w:r>
          </w:p>
        </w:tc>
        <w:tc>
          <w:tcPr>
            <w:tcW w:w="972" w:type="pct"/>
            <w:shd w:val="clear" w:color="auto" w:fill="A6A6A6" w:themeFill="background1" w:themeFillShade="A6"/>
            <w:noWrap/>
            <w:vAlign w:val="center"/>
            <w:hideMark/>
          </w:tcPr>
          <w:p w14:paraId="4264D121" w14:textId="369B58EE" w:rsidR="00E120B7" w:rsidRPr="00D707FC" w:rsidRDefault="009F4B9B" w:rsidP="00D5717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Moderate</w:t>
            </w:r>
            <w:r w:rsidR="00E120B7" w:rsidRPr="00D707FC">
              <w:rPr>
                <w:rFonts w:ascii="Times New Roman" w:eastAsia="DengXian" w:hAnsi="Times New Roman" w:cs="Times New Roman"/>
                <w:b/>
                <w:bCs/>
                <w:color w:val="000000"/>
                <w:sz w:val="16"/>
                <w:szCs w:val="16"/>
              </w:rPr>
              <w:t>, N = 38,395</w:t>
            </w:r>
          </w:p>
        </w:tc>
        <w:tc>
          <w:tcPr>
            <w:tcW w:w="658" w:type="pct"/>
            <w:shd w:val="clear" w:color="auto" w:fill="A6A6A6" w:themeFill="background1" w:themeFillShade="A6"/>
            <w:noWrap/>
            <w:vAlign w:val="center"/>
            <w:hideMark/>
          </w:tcPr>
          <w:p w14:paraId="30B7B695" w14:textId="0C5C8F4D" w:rsidR="00E120B7" w:rsidRPr="00D707FC" w:rsidRDefault="009F4B9B" w:rsidP="00D5717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00E120B7" w:rsidRPr="00D707FC">
              <w:rPr>
                <w:rFonts w:ascii="Times New Roman" w:eastAsia="DengXian" w:hAnsi="Times New Roman" w:cs="Times New Roman"/>
                <w:b/>
                <w:bCs/>
                <w:color w:val="000000"/>
                <w:sz w:val="16"/>
                <w:szCs w:val="16"/>
              </w:rPr>
              <w:t>, N = 63,741</w:t>
            </w:r>
          </w:p>
        </w:tc>
        <w:tc>
          <w:tcPr>
            <w:tcW w:w="457" w:type="pct"/>
            <w:shd w:val="clear" w:color="auto" w:fill="A6A6A6" w:themeFill="background1" w:themeFillShade="A6"/>
            <w:noWrap/>
            <w:vAlign w:val="center"/>
            <w:hideMark/>
          </w:tcPr>
          <w:p w14:paraId="12E43292" w14:textId="12FD72C4" w:rsidR="00E120B7" w:rsidRPr="00D707FC" w:rsidRDefault="00E120B7" w:rsidP="00D57171">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p-value</w:t>
            </w:r>
          </w:p>
        </w:tc>
      </w:tr>
      <w:tr w:rsidR="002611CB" w:rsidRPr="00D707FC" w14:paraId="1DEB7DEE" w14:textId="77777777" w:rsidTr="002611CB">
        <w:trPr>
          <w:trHeight w:val="320"/>
        </w:trPr>
        <w:tc>
          <w:tcPr>
            <w:tcW w:w="971" w:type="pct"/>
            <w:shd w:val="clear" w:color="auto" w:fill="auto"/>
            <w:noWrap/>
            <w:vAlign w:val="center"/>
            <w:hideMark/>
          </w:tcPr>
          <w:p w14:paraId="35F411A9" w14:textId="3A0DB190" w:rsidR="002611CB" w:rsidRPr="002611CB" w:rsidRDefault="002611CB" w:rsidP="002611CB">
            <w:pPr>
              <w:jc w:val="both"/>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Sex</w:t>
            </w:r>
          </w:p>
        </w:tc>
        <w:tc>
          <w:tcPr>
            <w:tcW w:w="971" w:type="pct"/>
            <w:shd w:val="clear" w:color="auto" w:fill="auto"/>
            <w:noWrap/>
            <w:vAlign w:val="center"/>
            <w:hideMark/>
          </w:tcPr>
          <w:p w14:paraId="6F5642B4" w14:textId="43155CBE" w:rsidR="002611CB" w:rsidRPr="002611CB" w:rsidRDefault="002611CB" w:rsidP="002611CB">
            <w:pPr>
              <w:jc w:val="center"/>
              <w:rPr>
                <w:rFonts w:ascii="Times New Roman" w:eastAsia="DengXian" w:hAnsi="Times New Roman" w:cs="Times New Roman"/>
                <w:i/>
                <w:iCs/>
                <w:color w:val="B0B0B0"/>
                <w:sz w:val="16"/>
                <w:szCs w:val="16"/>
              </w:rPr>
            </w:pPr>
          </w:p>
        </w:tc>
        <w:tc>
          <w:tcPr>
            <w:tcW w:w="971" w:type="pct"/>
            <w:shd w:val="clear" w:color="auto" w:fill="auto"/>
            <w:noWrap/>
            <w:vAlign w:val="center"/>
            <w:hideMark/>
          </w:tcPr>
          <w:p w14:paraId="5B49EA13" w14:textId="2593C0AA" w:rsidR="002611CB" w:rsidRPr="002611CB" w:rsidRDefault="002611CB" w:rsidP="002611CB">
            <w:pPr>
              <w:jc w:val="center"/>
              <w:rPr>
                <w:rFonts w:ascii="Times New Roman" w:eastAsia="DengXian" w:hAnsi="Times New Roman" w:cs="Times New Roman"/>
                <w:i/>
                <w:iCs/>
                <w:color w:val="B0B0B0"/>
                <w:sz w:val="16"/>
                <w:szCs w:val="16"/>
              </w:rPr>
            </w:pPr>
          </w:p>
        </w:tc>
        <w:tc>
          <w:tcPr>
            <w:tcW w:w="972" w:type="pct"/>
            <w:shd w:val="clear" w:color="auto" w:fill="auto"/>
            <w:noWrap/>
            <w:vAlign w:val="center"/>
            <w:hideMark/>
          </w:tcPr>
          <w:p w14:paraId="3DA5D051" w14:textId="793B7EC4" w:rsidR="002611CB" w:rsidRPr="002611CB" w:rsidRDefault="002611CB" w:rsidP="002611CB">
            <w:pPr>
              <w:jc w:val="center"/>
              <w:rPr>
                <w:rFonts w:ascii="Times New Roman" w:eastAsia="DengXian" w:hAnsi="Times New Roman" w:cs="Times New Roman"/>
                <w:i/>
                <w:iCs/>
                <w:color w:val="B0B0B0"/>
                <w:sz w:val="16"/>
                <w:szCs w:val="16"/>
              </w:rPr>
            </w:pPr>
          </w:p>
        </w:tc>
        <w:tc>
          <w:tcPr>
            <w:tcW w:w="658" w:type="pct"/>
            <w:shd w:val="clear" w:color="auto" w:fill="auto"/>
            <w:noWrap/>
            <w:vAlign w:val="center"/>
            <w:hideMark/>
          </w:tcPr>
          <w:p w14:paraId="1D357F1B" w14:textId="60F23CFA" w:rsidR="002611CB" w:rsidRPr="002611CB" w:rsidRDefault="002611CB" w:rsidP="002611CB">
            <w:pPr>
              <w:jc w:val="center"/>
              <w:rPr>
                <w:rFonts w:ascii="Times New Roman" w:eastAsia="DengXian" w:hAnsi="Times New Roman" w:cs="Times New Roman"/>
                <w:i/>
                <w:iCs/>
                <w:color w:val="B0B0B0"/>
                <w:sz w:val="16"/>
                <w:szCs w:val="16"/>
              </w:rPr>
            </w:pPr>
          </w:p>
        </w:tc>
        <w:tc>
          <w:tcPr>
            <w:tcW w:w="457" w:type="pct"/>
            <w:shd w:val="clear" w:color="auto" w:fill="auto"/>
            <w:noWrap/>
            <w:vAlign w:val="center"/>
            <w:hideMark/>
          </w:tcPr>
          <w:p w14:paraId="2859F3D2" w14:textId="685A1AB5"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&lt;0.001</w:t>
            </w:r>
          </w:p>
        </w:tc>
      </w:tr>
      <w:tr w:rsidR="002611CB" w:rsidRPr="00D707FC" w14:paraId="6CCAB906" w14:textId="77777777" w:rsidTr="002611CB">
        <w:trPr>
          <w:trHeight w:val="340"/>
        </w:trPr>
        <w:tc>
          <w:tcPr>
            <w:tcW w:w="971" w:type="pct"/>
            <w:shd w:val="clear" w:color="auto" w:fill="auto"/>
            <w:noWrap/>
            <w:vAlign w:val="center"/>
            <w:hideMark/>
          </w:tcPr>
          <w:p w14:paraId="6E4AE79A" w14:textId="46B11CC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Female</w:t>
            </w:r>
          </w:p>
        </w:tc>
        <w:tc>
          <w:tcPr>
            <w:tcW w:w="971" w:type="pct"/>
            <w:shd w:val="clear" w:color="auto" w:fill="auto"/>
            <w:noWrap/>
            <w:vAlign w:val="center"/>
            <w:hideMark/>
          </w:tcPr>
          <w:p w14:paraId="4AA3FE79" w14:textId="067C423D"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95,195 (58%)</w:t>
            </w:r>
          </w:p>
        </w:tc>
        <w:tc>
          <w:tcPr>
            <w:tcW w:w="971" w:type="pct"/>
            <w:shd w:val="clear" w:color="auto" w:fill="auto"/>
            <w:noWrap/>
            <w:vAlign w:val="center"/>
            <w:hideMark/>
          </w:tcPr>
          <w:p w14:paraId="106647A5" w14:textId="4073A0F8"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41,211 (66%)</w:t>
            </w:r>
          </w:p>
        </w:tc>
        <w:tc>
          <w:tcPr>
            <w:tcW w:w="972" w:type="pct"/>
            <w:shd w:val="clear" w:color="auto" w:fill="auto"/>
            <w:noWrap/>
            <w:vAlign w:val="center"/>
            <w:hideMark/>
          </w:tcPr>
          <w:p w14:paraId="3ED736B2" w14:textId="3DD39ABC"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21,826 (57%)</w:t>
            </w:r>
          </w:p>
        </w:tc>
        <w:tc>
          <w:tcPr>
            <w:tcW w:w="658" w:type="pct"/>
            <w:shd w:val="clear" w:color="auto" w:fill="auto"/>
            <w:noWrap/>
            <w:vAlign w:val="center"/>
            <w:hideMark/>
          </w:tcPr>
          <w:p w14:paraId="615A1584" w14:textId="37602328"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32,158 (50%)</w:t>
            </w:r>
          </w:p>
        </w:tc>
        <w:tc>
          <w:tcPr>
            <w:tcW w:w="457" w:type="pct"/>
            <w:shd w:val="clear" w:color="auto" w:fill="auto"/>
            <w:noWrap/>
            <w:vAlign w:val="center"/>
            <w:hideMark/>
          </w:tcPr>
          <w:p w14:paraId="57F85466" w14:textId="311A1F68"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646200A8" w14:textId="77777777" w:rsidTr="002611CB">
        <w:trPr>
          <w:trHeight w:val="320"/>
        </w:trPr>
        <w:tc>
          <w:tcPr>
            <w:tcW w:w="971" w:type="pct"/>
            <w:shd w:val="clear" w:color="auto" w:fill="auto"/>
            <w:noWrap/>
            <w:vAlign w:val="center"/>
            <w:hideMark/>
          </w:tcPr>
          <w:p w14:paraId="38291191" w14:textId="230897FB"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Male</w:t>
            </w:r>
          </w:p>
        </w:tc>
        <w:tc>
          <w:tcPr>
            <w:tcW w:w="971" w:type="pct"/>
            <w:shd w:val="clear" w:color="auto" w:fill="auto"/>
            <w:noWrap/>
            <w:vAlign w:val="center"/>
            <w:hideMark/>
          </w:tcPr>
          <w:p w14:paraId="1A93C138" w14:textId="766FC519"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69,734 (42%)</w:t>
            </w:r>
          </w:p>
        </w:tc>
        <w:tc>
          <w:tcPr>
            <w:tcW w:w="971" w:type="pct"/>
            <w:shd w:val="clear" w:color="auto" w:fill="auto"/>
            <w:noWrap/>
            <w:vAlign w:val="center"/>
            <w:hideMark/>
          </w:tcPr>
          <w:p w14:paraId="31683725" w14:textId="68D99C5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21,582 (34%)</w:t>
            </w:r>
          </w:p>
        </w:tc>
        <w:tc>
          <w:tcPr>
            <w:tcW w:w="972" w:type="pct"/>
            <w:shd w:val="clear" w:color="auto" w:fill="auto"/>
            <w:noWrap/>
            <w:vAlign w:val="center"/>
            <w:hideMark/>
          </w:tcPr>
          <w:p w14:paraId="061849F5" w14:textId="3EA5CF1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16,569 (43%)</w:t>
            </w:r>
          </w:p>
        </w:tc>
        <w:tc>
          <w:tcPr>
            <w:tcW w:w="658" w:type="pct"/>
            <w:shd w:val="clear" w:color="auto" w:fill="auto"/>
            <w:noWrap/>
            <w:vAlign w:val="center"/>
            <w:hideMark/>
          </w:tcPr>
          <w:p w14:paraId="6CD9E25D" w14:textId="766A391F"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31,583 (50%)</w:t>
            </w:r>
          </w:p>
        </w:tc>
        <w:tc>
          <w:tcPr>
            <w:tcW w:w="457" w:type="pct"/>
            <w:shd w:val="clear" w:color="auto" w:fill="auto"/>
            <w:noWrap/>
            <w:vAlign w:val="center"/>
            <w:hideMark/>
          </w:tcPr>
          <w:p w14:paraId="7DCE09FC" w14:textId="22D720C4"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4725F19D" w14:textId="77777777" w:rsidTr="002611CB">
        <w:trPr>
          <w:trHeight w:val="320"/>
        </w:trPr>
        <w:tc>
          <w:tcPr>
            <w:tcW w:w="971" w:type="pct"/>
            <w:shd w:val="clear" w:color="auto" w:fill="auto"/>
            <w:noWrap/>
            <w:vAlign w:val="center"/>
            <w:hideMark/>
          </w:tcPr>
          <w:p w14:paraId="1EC00D77" w14:textId="4CAA25D5" w:rsidR="002611CB" w:rsidRPr="002611CB" w:rsidRDefault="002611CB" w:rsidP="002611CB">
            <w:pPr>
              <w:jc w:val="both"/>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Age</w:t>
            </w:r>
          </w:p>
        </w:tc>
        <w:tc>
          <w:tcPr>
            <w:tcW w:w="971" w:type="pct"/>
            <w:shd w:val="clear" w:color="auto" w:fill="auto"/>
            <w:noWrap/>
            <w:vAlign w:val="center"/>
            <w:hideMark/>
          </w:tcPr>
          <w:p w14:paraId="48D15F4D" w14:textId="0B47DF75"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55 (8)</w:t>
            </w:r>
          </w:p>
        </w:tc>
        <w:tc>
          <w:tcPr>
            <w:tcW w:w="971" w:type="pct"/>
            <w:shd w:val="clear" w:color="auto" w:fill="auto"/>
            <w:noWrap/>
            <w:vAlign w:val="center"/>
            <w:hideMark/>
          </w:tcPr>
          <w:p w14:paraId="2341FB58" w14:textId="3D79DAEF"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55 (8)</w:t>
            </w:r>
          </w:p>
        </w:tc>
        <w:tc>
          <w:tcPr>
            <w:tcW w:w="972" w:type="pct"/>
            <w:shd w:val="clear" w:color="auto" w:fill="auto"/>
            <w:noWrap/>
            <w:vAlign w:val="center"/>
            <w:hideMark/>
          </w:tcPr>
          <w:p w14:paraId="355427CD" w14:textId="15E4D4F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56 (8)</w:t>
            </w:r>
          </w:p>
        </w:tc>
        <w:tc>
          <w:tcPr>
            <w:tcW w:w="658" w:type="pct"/>
            <w:shd w:val="clear" w:color="auto" w:fill="auto"/>
            <w:noWrap/>
            <w:vAlign w:val="center"/>
            <w:hideMark/>
          </w:tcPr>
          <w:p w14:paraId="7887AC3A" w14:textId="3B6E4EC6"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56 (7)</w:t>
            </w:r>
          </w:p>
        </w:tc>
        <w:tc>
          <w:tcPr>
            <w:tcW w:w="457" w:type="pct"/>
            <w:shd w:val="clear" w:color="auto" w:fill="auto"/>
            <w:noWrap/>
            <w:vAlign w:val="center"/>
            <w:hideMark/>
          </w:tcPr>
          <w:p w14:paraId="07E71539" w14:textId="13E80D9D"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&lt;0.001</w:t>
            </w:r>
          </w:p>
        </w:tc>
      </w:tr>
      <w:tr w:rsidR="002611CB" w:rsidRPr="00D707FC" w14:paraId="1F7B2859" w14:textId="77777777" w:rsidTr="002611CB">
        <w:trPr>
          <w:trHeight w:val="320"/>
        </w:trPr>
        <w:tc>
          <w:tcPr>
            <w:tcW w:w="971" w:type="pct"/>
            <w:shd w:val="clear" w:color="auto" w:fill="auto"/>
            <w:noWrap/>
            <w:vAlign w:val="center"/>
            <w:hideMark/>
          </w:tcPr>
          <w:p w14:paraId="15B2FFEF" w14:textId="7E5492E3" w:rsidR="002611CB" w:rsidRPr="002611CB" w:rsidRDefault="002611CB" w:rsidP="002611CB">
            <w:pPr>
              <w:jc w:val="both"/>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Ethnic</w:t>
            </w:r>
          </w:p>
        </w:tc>
        <w:tc>
          <w:tcPr>
            <w:tcW w:w="971" w:type="pct"/>
            <w:shd w:val="clear" w:color="auto" w:fill="auto"/>
            <w:noWrap/>
            <w:vAlign w:val="center"/>
            <w:hideMark/>
          </w:tcPr>
          <w:p w14:paraId="0F113CE2" w14:textId="30305CC8" w:rsidR="002611CB" w:rsidRPr="002611CB" w:rsidRDefault="002611CB" w:rsidP="002611CB">
            <w:pPr>
              <w:jc w:val="center"/>
              <w:rPr>
                <w:rFonts w:ascii="Times New Roman" w:eastAsia="DengXian" w:hAnsi="Times New Roman" w:cs="Times New Roman"/>
                <w:i/>
                <w:iCs/>
                <w:color w:val="B0B0B0"/>
                <w:sz w:val="16"/>
                <w:szCs w:val="16"/>
              </w:rPr>
            </w:pPr>
          </w:p>
        </w:tc>
        <w:tc>
          <w:tcPr>
            <w:tcW w:w="971" w:type="pct"/>
            <w:shd w:val="clear" w:color="auto" w:fill="auto"/>
            <w:noWrap/>
            <w:vAlign w:val="center"/>
            <w:hideMark/>
          </w:tcPr>
          <w:p w14:paraId="23596167" w14:textId="7ED32CF1" w:rsidR="002611CB" w:rsidRPr="002611CB" w:rsidRDefault="002611CB" w:rsidP="002611CB">
            <w:pPr>
              <w:jc w:val="center"/>
              <w:rPr>
                <w:rFonts w:ascii="Times New Roman" w:eastAsia="DengXian" w:hAnsi="Times New Roman" w:cs="Times New Roman"/>
                <w:i/>
                <w:iCs/>
                <w:color w:val="B0B0B0"/>
                <w:sz w:val="16"/>
                <w:szCs w:val="16"/>
              </w:rPr>
            </w:pPr>
          </w:p>
        </w:tc>
        <w:tc>
          <w:tcPr>
            <w:tcW w:w="972" w:type="pct"/>
            <w:shd w:val="clear" w:color="auto" w:fill="auto"/>
            <w:noWrap/>
            <w:vAlign w:val="center"/>
            <w:hideMark/>
          </w:tcPr>
          <w:p w14:paraId="36FA61D8" w14:textId="12995551" w:rsidR="002611CB" w:rsidRPr="002611CB" w:rsidRDefault="002611CB" w:rsidP="002611CB">
            <w:pPr>
              <w:jc w:val="center"/>
              <w:rPr>
                <w:rFonts w:ascii="Times New Roman" w:eastAsia="DengXian" w:hAnsi="Times New Roman" w:cs="Times New Roman"/>
                <w:i/>
                <w:iCs/>
                <w:color w:val="B0B0B0"/>
                <w:sz w:val="16"/>
                <w:szCs w:val="16"/>
              </w:rPr>
            </w:pPr>
          </w:p>
        </w:tc>
        <w:tc>
          <w:tcPr>
            <w:tcW w:w="658" w:type="pct"/>
            <w:shd w:val="clear" w:color="auto" w:fill="auto"/>
            <w:noWrap/>
            <w:vAlign w:val="center"/>
            <w:hideMark/>
          </w:tcPr>
          <w:p w14:paraId="3E886280" w14:textId="5FF7DE3B" w:rsidR="002611CB" w:rsidRPr="002611CB" w:rsidRDefault="002611CB" w:rsidP="002611CB">
            <w:pPr>
              <w:jc w:val="center"/>
              <w:rPr>
                <w:rFonts w:ascii="Times New Roman" w:eastAsia="DengXian" w:hAnsi="Times New Roman" w:cs="Times New Roman"/>
                <w:i/>
                <w:iCs/>
                <w:color w:val="B0B0B0"/>
                <w:sz w:val="16"/>
                <w:szCs w:val="16"/>
              </w:rPr>
            </w:pPr>
          </w:p>
        </w:tc>
        <w:tc>
          <w:tcPr>
            <w:tcW w:w="457" w:type="pct"/>
            <w:shd w:val="clear" w:color="auto" w:fill="auto"/>
            <w:noWrap/>
            <w:vAlign w:val="center"/>
            <w:hideMark/>
          </w:tcPr>
          <w:p w14:paraId="1137A9D6" w14:textId="1BBCFD04"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&lt;0.001</w:t>
            </w:r>
          </w:p>
        </w:tc>
      </w:tr>
      <w:tr w:rsidR="002611CB" w:rsidRPr="00D707FC" w14:paraId="308A08EC" w14:textId="77777777" w:rsidTr="002611CB">
        <w:trPr>
          <w:trHeight w:val="320"/>
        </w:trPr>
        <w:tc>
          <w:tcPr>
            <w:tcW w:w="971" w:type="pct"/>
            <w:shd w:val="clear" w:color="auto" w:fill="auto"/>
            <w:noWrap/>
            <w:vAlign w:val="center"/>
            <w:hideMark/>
          </w:tcPr>
          <w:p w14:paraId="52C79B3F" w14:textId="7E1BE7B8"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1_White</w:t>
            </w:r>
          </w:p>
        </w:tc>
        <w:tc>
          <w:tcPr>
            <w:tcW w:w="971" w:type="pct"/>
            <w:shd w:val="clear" w:color="auto" w:fill="auto"/>
            <w:noWrap/>
            <w:vAlign w:val="center"/>
            <w:hideMark/>
          </w:tcPr>
          <w:p w14:paraId="4E9BB393" w14:textId="72E69CFD"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160,347 (97%)</w:t>
            </w:r>
          </w:p>
        </w:tc>
        <w:tc>
          <w:tcPr>
            <w:tcW w:w="971" w:type="pct"/>
            <w:shd w:val="clear" w:color="auto" w:fill="auto"/>
            <w:noWrap/>
            <w:vAlign w:val="center"/>
            <w:hideMark/>
          </w:tcPr>
          <w:p w14:paraId="4644F9A0" w14:textId="65ED9AB3"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61,105 (97%)</w:t>
            </w:r>
          </w:p>
        </w:tc>
        <w:tc>
          <w:tcPr>
            <w:tcW w:w="972" w:type="pct"/>
            <w:shd w:val="clear" w:color="auto" w:fill="auto"/>
            <w:noWrap/>
            <w:vAlign w:val="center"/>
            <w:hideMark/>
          </w:tcPr>
          <w:p w14:paraId="5F294631" w14:textId="3662052C"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37,305 (97%)</w:t>
            </w:r>
          </w:p>
        </w:tc>
        <w:tc>
          <w:tcPr>
            <w:tcW w:w="658" w:type="pct"/>
            <w:shd w:val="clear" w:color="auto" w:fill="auto"/>
            <w:noWrap/>
            <w:vAlign w:val="center"/>
            <w:hideMark/>
          </w:tcPr>
          <w:p w14:paraId="4D76A230" w14:textId="1E47DA3C"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61,937 (97%)</w:t>
            </w:r>
          </w:p>
        </w:tc>
        <w:tc>
          <w:tcPr>
            <w:tcW w:w="457" w:type="pct"/>
            <w:shd w:val="clear" w:color="auto" w:fill="auto"/>
            <w:noWrap/>
            <w:vAlign w:val="center"/>
            <w:hideMark/>
          </w:tcPr>
          <w:p w14:paraId="5B38E3DA" w14:textId="47D6F589"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3C5739CF" w14:textId="77777777" w:rsidTr="002611CB">
        <w:trPr>
          <w:trHeight w:val="320"/>
        </w:trPr>
        <w:tc>
          <w:tcPr>
            <w:tcW w:w="971" w:type="pct"/>
            <w:shd w:val="clear" w:color="auto" w:fill="auto"/>
            <w:noWrap/>
            <w:vAlign w:val="center"/>
            <w:hideMark/>
          </w:tcPr>
          <w:p w14:paraId="3A8520B3" w14:textId="69DDA0D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2_Asian</w:t>
            </w:r>
          </w:p>
        </w:tc>
        <w:tc>
          <w:tcPr>
            <w:tcW w:w="971" w:type="pct"/>
            <w:shd w:val="clear" w:color="auto" w:fill="auto"/>
            <w:noWrap/>
            <w:vAlign w:val="center"/>
            <w:hideMark/>
          </w:tcPr>
          <w:p w14:paraId="20443A23" w14:textId="5B7DB02C"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1,773 (1.1%)</w:t>
            </w:r>
          </w:p>
        </w:tc>
        <w:tc>
          <w:tcPr>
            <w:tcW w:w="971" w:type="pct"/>
            <w:shd w:val="clear" w:color="auto" w:fill="auto"/>
            <w:noWrap/>
            <w:vAlign w:val="center"/>
            <w:hideMark/>
          </w:tcPr>
          <w:p w14:paraId="747712A6" w14:textId="45DDDF19"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670 (1.1%)</w:t>
            </w:r>
          </w:p>
        </w:tc>
        <w:tc>
          <w:tcPr>
            <w:tcW w:w="972" w:type="pct"/>
            <w:shd w:val="clear" w:color="auto" w:fill="auto"/>
            <w:noWrap/>
            <w:vAlign w:val="center"/>
            <w:hideMark/>
          </w:tcPr>
          <w:p w14:paraId="17136484" w14:textId="719B7306"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406 (1.1%)</w:t>
            </w:r>
          </w:p>
        </w:tc>
        <w:tc>
          <w:tcPr>
            <w:tcW w:w="658" w:type="pct"/>
            <w:shd w:val="clear" w:color="auto" w:fill="auto"/>
            <w:noWrap/>
            <w:vAlign w:val="center"/>
            <w:hideMark/>
          </w:tcPr>
          <w:p w14:paraId="5E03D951" w14:textId="40943921"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697 (1.1%)</w:t>
            </w:r>
          </w:p>
        </w:tc>
        <w:tc>
          <w:tcPr>
            <w:tcW w:w="457" w:type="pct"/>
            <w:shd w:val="clear" w:color="auto" w:fill="auto"/>
            <w:noWrap/>
            <w:vAlign w:val="center"/>
            <w:hideMark/>
          </w:tcPr>
          <w:p w14:paraId="54B4EF90" w14:textId="4FF010BD"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57543382" w14:textId="77777777" w:rsidTr="002611CB">
        <w:trPr>
          <w:trHeight w:val="320"/>
        </w:trPr>
        <w:tc>
          <w:tcPr>
            <w:tcW w:w="971" w:type="pct"/>
            <w:shd w:val="clear" w:color="auto" w:fill="auto"/>
            <w:noWrap/>
            <w:vAlign w:val="center"/>
            <w:hideMark/>
          </w:tcPr>
          <w:p w14:paraId="79519383" w14:textId="767F6491"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3_Black</w:t>
            </w:r>
          </w:p>
        </w:tc>
        <w:tc>
          <w:tcPr>
            <w:tcW w:w="971" w:type="pct"/>
            <w:shd w:val="clear" w:color="auto" w:fill="auto"/>
            <w:noWrap/>
            <w:vAlign w:val="center"/>
            <w:hideMark/>
          </w:tcPr>
          <w:p w14:paraId="4994F636" w14:textId="50DFE3E2"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1,086 (0.7%)</w:t>
            </w:r>
          </w:p>
        </w:tc>
        <w:tc>
          <w:tcPr>
            <w:tcW w:w="971" w:type="pct"/>
            <w:shd w:val="clear" w:color="auto" w:fill="auto"/>
            <w:noWrap/>
            <w:vAlign w:val="center"/>
            <w:hideMark/>
          </w:tcPr>
          <w:p w14:paraId="72B64590" w14:textId="10AE10FF"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338 (0.5%)</w:t>
            </w:r>
          </w:p>
        </w:tc>
        <w:tc>
          <w:tcPr>
            <w:tcW w:w="972" w:type="pct"/>
            <w:shd w:val="clear" w:color="auto" w:fill="auto"/>
            <w:noWrap/>
            <w:vAlign w:val="center"/>
            <w:hideMark/>
          </w:tcPr>
          <w:p w14:paraId="55979E3F" w14:textId="146AEBDC"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258 (0.7%)</w:t>
            </w:r>
          </w:p>
        </w:tc>
        <w:tc>
          <w:tcPr>
            <w:tcW w:w="658" w:type="pct"/>
            <w:shd w:val="clear" w:color="auto" w:fill="auto"/>
            <w:noWrap/>
            <w:vAlign w:val="center"/>
            <w:hideMark/>
          </w:tcPr>
          <w:p w14:paraId="349EB72C" w14:textId="0E72A923"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490 (0.8%)</w:t>
            </w:r>
          </w:p>
        </w:tc>
        <w:tc>
          <w:tcPr>
            <w:tcW w:w="457" w:type="pct"/>
            <w:shd w:val="clear" w:color="auto" w:fill="auto"/>
            <w:noWrap/>
            <w:vAlign w:val="center"/>
            <w:hideMark/>
          </w:tcPr>
          <w:p w14:paraId="47E5D61F" w14:textId="089861C2"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31DDC063" w14:textId="77777777" w:rsidTr="002611CB">
        <w:trPr>
          <w:trHeight w:val="320"/>
        </w:trPr>
        <w:tc>
          <w:tcPr>
            <w:tcW w:w="971" w:type="pct"/>
            <w:shd w:val="clear" w:color="auto" w:fill="auto"/>
            <w:noWrap/>
            <w:vAlign w:val="center"/>
            <w:hideMark/>
          </w:tcPr>
          <w:p w14:paraId="5448F0AC" w14:textId="2A82F455"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4_Other</w:t>
            </w:r>
          </w:p>
        </w:tc>
        <w:tc>
          <w:tcPr>
            <w:tcW w:w="971" w:type="pct"/>
            <w:shd w:val="clear" w:color="auto" w:fill="auto"/>
            <w:noWrap/>
            <w:vAlign w:val="center"/>
            <w:hideMark/>
          </w:tcPr>
          <w:p w14:paraId="0D45C649" w14:textId="59D02079"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1,723 (1.0%)</w:t>
            </w:r>
          </w:p>
        </w:tc>
        <w:tc>
          <w:tcPr>
            <w:tcW w:w="971" w:type="pct"/>
            <w:shd w:val="clear" w:color="auto" w:fill="auto"/>
            <w:noWrap/>
            <w:vAlign w:val="center"/>
            <w:hideMark/>
          </w:tcPr>
          <w:p w14:paraId="48D4A327" w14:textId="1C38E174"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680 (1.1%)</w:t>
            </w:r>
          </w:p>
        </w:tc>
        <w:tc>
          <w:tcPr>
            <w:tcW w:w="972" w:type="pct"/>
            <w:shd w:val="clear" w:color="auto" w:fill="auto"/>
            <w:noWrap/>
            <w:vAlign w:val="center"/>
            <w:hideMark/>
          </w:tcPr>
          <w:p w14:paraId="2083F7B2" w14:textId="755FA1C1"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426 (1.1%)</w:t>
            </w:r>
          </w:p>
        </w:tc>
        <w:tc>
          <w:tcPr>
            <w:tcW w:w="658" w:type="pct"/>
            <w:shd w:val="clear" w:color="auto" w:fill="auto"/>
            <w:noWrap/>
            <w:vAlign w:val="center"/>
            <w:hideMark/>
          </w:tcPr>
          <w:p w14:paraId="01C22A0E" w14:textId="0F770668"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617 (1.0%)</w:t>
            </w:r>
          </w:p>
        </w:tc>
        <w:tc>
          <w:tcPr>
            <w:tcW w:w="457" w:type="pct"/>
            <w:shd w:val="clear" w:color="auto" w:fill="auto"/>
            <w:noWrap/>
            <w:vAlign w:val="center"/>
            <w:hideMark/>
          </w:tcPr>
          <w:p w14:paraId="10D40C04" w14:textId="4972EC9B" w:rsidR="002611CB" w:rsidRPr="002611CB" w:rsidRDefault="002611CB" w:rsidP="002611CB">
            <w:pPr>
              <w:jc w:val="center"/>
              <w:rPr>
                <w:rFonts w:ascii="Times New Roman" w:eastAsia="DengXian" w:hAnsi="Times New Roman" w:cs="Times New Roman"/>
                <w:i/>
                <w:iCs/>
                <w:color w:val="B0B0B0"/>
                <w:sz w:val="16"/>
                <w:szCs w:val="16"/>
              </w:rPr>
            </w:pPr>
          </w:p>
        </w:tc>
      </w:tr>
      <w:tr w:rsidR="002611CB" w:rsidRPr="00D707FC" w14:paraId="4D4D5747" w14:textId="77777777" w:rsidTr="002611CB">
        <w:trPr>
          <w:trHeight w:val="320"/>
        </w:trPr>
        <w:tc>
          <w:tcPr>
            <w:tcW w:w="971" w:type="pct"/>
            <w:shd w:val="clear" w:color="auto" w:fill="auto"/>
            <w:noWrap/>
            <w:vAlign w:val="center"/>
            <w:hideMark/>
          </w:tcPr>
          <w:p w14:paraId="232A52A9" w14:textId="1C3BB691" w:rsidR="002611CB" w:rsidRPr="002611CB" w:rsidRDefault="002611CB" w:rsidP="002611CB">
            <w:pPr>
              <w:jc w:val="both"/>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Education</w:t>
            </w:r>
          </w:p>
        </w:tc>
        <w:tc>
          <w:tcPr>
            <w:tcW w:w="971" w:type="pct"/>
            <w:shd w:val="clear" w:color="auto" w:fill="auto"/>
            <w:noWrap/>
            <w:vAlign w:val="center"/>
            <w:hideMark/>
          </w:tcPr>
          <w:p w14:paraId="29B1D5D1" w14:textId="1C53CF6A"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16.4 (4.4)</w:t>
            </w:r>
          </w:p>
        </w:tc>
        <w:tc>
          <w:tcPr>
            <w:tcW w:w="971" w:type="pct"/>
            <w:shd w:val="clear" w:color="auto" w:fill="auto"/>
            <w:noWrap/>
            <w:vAlign w:val="center"/>
            <w:hideMark/>
          </w:tcPr>
          <w:p w14:paraId="26648426" w14:textId="40F7415B"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16.4 (4.4)</w:t>
            </w:r>
          </w:p>
        </w:tc>
        <w:tc>
          <w:tcPr>
            <w:tcW w:w="972" w:type="pct"/>
            <w:shd w:val="clear" w:color="auto" w:fill="auto"/>
            <w:noWrap/>
            <w:vAlign w:val="center"/>
            <w:hideMark/>
          </w:tcPr>
          <w:p w14:paraId="792E7BBF" w14:textId="70C80208"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16.5 (4.4)</w:t>
            </w:r>
          </w:p>
        </w:tc>
        <w:tc>
          <w:tcPr>
            <w:tcW w:w="658" w:type="pct"/>
            <w:shd w:val="clear" w:color="auto" w:fill="auto"/>
            <w:noWrap/>
            <w:vAlign w:val="center"/>
            <w:hideMark/>
          </w:tcPr>
          <w:p w14:paraId="074E3558" w14:textId="3CD6B95F"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16.4 (4.5)</w:t>
            </w:r>
          </w:p>
        </w:tc>
        <w:tc>
          <w:tcPr>
            <w:tcW w:w="457" w:type="pct"/>
            <w:shd w:val="clear" w:color="auto" w:fill="auto"/>
            <w:noWrap/>
            <w:vAlign w:val="center"/>
            <w:hideMark/>
          </w:tcPr>
          <w:p w14:paraId="5E61141C" w14:textId="4A3F3A6E"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&lt;0.001</w:t>
            </w:r>
          </w:p>
        </w:tc>
      </w:tr>
      <w:tr w:rsidR="002611CB" w:rsidRPr="00D707FC" w14:paraId="7A693031" w14:textId="77777777" w:rsidTr="002611CB">
        <w:trPr>
          <w:trHeight w:val="320"/>
        </w:trPr>
        <w:tc>
          <w:tcPr>
            <w:tcW w:w="971" w:type="pct"/>
            <w:shd w:val="clear" w:color="auto" w:fill="auto"/>
            <w:noWrap/>
            <w:vAlign w:val="center"/>
            <w:hideMark/>
          </w:tcPr>
          <w:p w14:paraId="2B1A2838" w14:textId="0DF95FE2" w:rsidR="002611CB" w:rsidRPr="002611CB" w:rsidRDefault="002611CB" w:rsidP="002611CB">
            <w:pPr>
              <w:jc w:val="both"/>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BMI</w:t>
            </w:r>
          </w:p>
        </w:tc>
        <w:tc>
          <w:tcPr>
            <w:tcW w:w="971" w:type="pct"/>
            <w:shd w:val="clear" w:color="auto" w:fill="auto"/>
            <w:noWrap/>
            <w:vAlign w:val="center"/>
            <w:hideMark/>
          </w:tcPr>
          <w:p w14:paraId="2585B5A0" w14:textId="58F849A5"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26.7 (4.5)</w:t>
            </w:r>
          </w:p>
        </w:tc>
        <w:tc>
          <w:tcPr>
            <w:tcW w:w="971" w:type="pct"/>
            <w:shd w:val="clear" w:color="auto" w:fill="auto"/>
            <w:noWrap/>
            <w:vAlign w:val="center"/>
            <w:hideMark/>
          </w:tcPr>
          <w:p w14:paraId="15958754" w14:textId="2C4E38C2"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26.6 (4.7)</w:t>
            </w:r>
          </w:p>
        </w:tc>
        <w:tc>
          <w:tcPr>
            <w:tcW w:w="972" w:type="pct"/>
            <w:shd w:val="clear" w:color="auto" w:fill="auto"/>
            <w:noWrap/>
            <w:vAlign w:val="center"/>
            <w:hideMark/>
          </w:tcPr>
          <w:p w14:paraId="247570F1" w14:textId="03572684"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26.7 (4.4)</w:t>
            </w:r>
          </w:p>
        </w:tc>
        <w:tc>
          <w:tcPr>
            <w:tcW w:w="658" w:type="pct"/>
            <w:shd w:val="clear" w:color="auto" w:fill="auto"/>
            <w:noWrap/>
            <w:vAlign w:val="center"/>
            <w:hideMark/>
          </w:tcPr>
          <w:p w14:paraId="487A95B5" w14:textId="17BB1D3E"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26.9 (4.4)</w:t>
            </w:r>
          </w:p>
        </w:tc>
        <w:tc>
          <w:tcPr>
            <w:tcW w:w="457" w:type="pct"/>
            <w:shd w:val="clear" w:color="auto" w:fill="auto"/>
            <w:noWrap/>
            <w:vAlign w:val="center"/>
            <w:hideMark/>
          </w:tcPr>
          <w:p w14:paraId="21CE1786" w14:textId="1DE5EA20" w:rsidR="002611CB" w:rsidRPr="002611CB" w:rsidRDefault="002611CB" w:rsidP="002611CB">
            <w:pPr>
              <w:jc w:val="center"/>
              <w:rPr>
                <w:rFonts w:ascii="Times New Roman" w:eastAsia="DengXian" w:hAnsi="Times New Roman" w:cs="Times New Roman"/>
                <w:color w:val="000000"/>
                <w:sz w:val="16"/>
                <w:szCs w:val="16"/>
              </w:rPr>
            </w:pPr>
            <w:r w:rsidRPr="002611CB">
              <w:rPr>
                <w:rFonts w:ascii="Times New Roman" w:eastAsia="DengXian" w:hAnsi="Times New Roman" w:cs="Times New Roman"/>
                <w:color w:val="000000"/>
                <w:sz w:val="16"/>
                <w:szCs w:val="16"/>
              </w:rPr>
              <w:t>&lt;0.001</w:t>
            </w:r>
          </w:p>
        </w:tc>
      </w:tr>
    </w:tbl>
    <w:p w14:paraId="57235BC3" w14:textId="053BC2B2" w:rsidR="007103D0" w:rsidRPr="007103D0" w:rsidRDefault="007103D0" w:rsidP="000F56E8">
      <w:pPr>
        <w:spacing w:after="160" w:line="278" w:lineRule="auto"/>
        <w:jc w:val="both"/>
        <w:rPr>
          <w:rFonts w:ascii="Times New Roman" w:hAnsi="Times New Roman" w:cs="Times New Roman"/>
          <w:sz w:val="20"/>
          <w:szCs w:val="20"/>
        </w:rPr>
      </w:pPr>
      <w:r w:rsidRPr="007103D0">
        <w:rPr>
          <w:rFonts w:ascii="Times New Roman" w:hAnsi="Times New Roman" w:cs="Times New Roman"/>
          <w:sz w:val="20"/>
          <w:szCs w:val="20"/>
        </w:rPr>
        <w:t>Continuous variables are reported as mean (standard deviation, SD), and categorical variables are reported as number (percentage, %). Statistical comparisons across groups were performed using the Kruskal-Wallis rank sum test for continuous variables and Pearson’s Chi-squared test for categorical variables.</w:t>
      </w:r>
    </w:p>
    <w:p w14:paraId="58BB7B01" w14:textId="24C0EC38" w:rsidR="000244D2" w:rsidRPr="007103D0" w:rsidRDefault="000244D2">
      <w:pPr>
        <w:spacing w:after="160" w:line="278" w:lineRule="auto"/>
        <w:rPr>
          <w:rFonts w:ascii="Times New Roman" w:hAnsi="Times New Roman" w:cs="Times New Roman"/>
          <w:sz w:val="16"/>
          <w:szCs w:val="16"/>
        </w:rPr>
      </w:pPr>
    </w:p>
    <w:p w14:paraId="1832F192" w14:textId="77777777" w:rsidR="000244D2" w:rsidRPr="00B71A56" w:rsidRDefault="000244D2">
      <w:pPr>
        <w:spacing w:after="160" w:line="278" w:lineRule="auto"/>
        <w:rPr>
          <w:rFonts w:ascii="Times New Roman" w:hAnsi="Times New Roman" w:cs="Times New Roman"/>
          <w:sz w:val="16"/>
          <w:szCs w:val="16"/>
        </w:rPr>
      </w:pPr>
      <w:r w:rsidRPr="00B71A56">
        <w:rPr>
          <w:rFonts w:ascii="Times New Roman" w:hAnsi="Times New Roman" w:cs="Times New Roman"/>
          <w:sz w:val="16"/>
          <w:szCs w:val="16"/>
        </w:rPr>
        <w:br w:type="page"/>
      </w:r>
    </w:p>
    <w:p w14:paraId="0478AE3C" w14:textId="5BADE4E5" w:rsidR="00E120B7" w:rsidRPr="002626E4" w:rsidRDefault="000244D2">
      <w:pPr>
        <w:spacing w:after="160" w:line="278" w:lineRule="auto"/>
        <w:rPr>
          <w:rFonts w:ascii="Times New Roman" w:hAnsi="Times New Roman" w:cs="Times New Roman"/>
          <w:b/>
          <w:bCs/>
          <w:sz w:val="20"/>
          <w:szCs w:val="20"/>
        </w:rPr>
      </w:pPr>
      <w:r w:rsidRPr="002626E4">
        <w:rPr>
          <w:rFonts w:ascii="Times New Roman" w:hAnsi="Times New Roman" w:cs="Times New Roman"/>
          <w:b/>
          <w:bCs/>
          <w:sz w:val="20"/>
          <w:szCs w:val="20"/>
        </w:rPr>
        <w:lastRenderedPageBreak/>
        <w:t>Table S9</w:t>
      </w:r>
      <w:r w:rsidR="009E4280">
        <w:rPr>
          <w:rFonts w:ascii="Times New Roman" w:hAnsi="Times New Roman" w:cs="Times New Roman"/>
          <w:b/>
          <w:bCs/>
          <w:sz w:val="20"/>
          <w:szCs w:val="20"/>
        </w:rPr>
        <w:t>:</w:t>
      </w:r>
      <w:r w:rsidR="002626E4" w:rsidRPr="002626E4">
        <w:rPr>
          <w:rFonts w:ascii="Times New Roman" w:hAnsi="Times New Roman" w:cs="Times New Roman"/>
          <w:b/>
          <w:bCs/>
          <w:sz w:val="20"/>
          <w:szCs w:val="20"/>
        </w:rPr>
        <w:t xml:space="preserve"> Differences in trauma-affective symptom associations between resilient and vulnerable groups by sex</w:t>
      </w:r>
    </w:p>
    <w:tbl>
      <w:tblPr>
        <w:tblW w:w="5000" w:type="pct"/>
        <w:tblLook w:val="04A0" w:firstRow="1" w:lastRow="0" w:firstColumn="1" w:lastColumn="0" w:noHBand="0" w:noVBand="1"/>
      </w:tblPr>
      <w:tblGrid>
        <w:gridCol w:w="1256"/>
        <w:gridCol w:w="1254"/>
        <w:gridCol w:w="1604"/>
        <w:gridCol w:w="1256"/>
        <w:gridCol w:w="1256"/>
        <w:gridCol w:w="1455"/>
        <w:gridCol w:w="1655"/>
      </w:tblGrid>
      <w:tr w:rsidR="00487C88" w:rsidRPr="003C12FF" w14:paraId="1E250F48" w14:textId="77777777" w:rsidTr="003C12FF">
        <w:trPr>
          <w:trHeight w:val="320"/>
        </w:trPr>
        <w:tc>
          <w:tcPr>
            <w:tcW w:w="645"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1B7203E" w14:textId="00A3BA20" w:rsidR="00487C88" w:rsidRPr="003C12FF" w:rsidRDefault="00487C88" w:rsidP="003C12FF">
            <w:pPr>
              <w:jc w:val="center"/>
              <w:rPr>
                <w:rFonts w:ascii="Times New Roman" w:eastAsia="DengXian" w:hAnsi="Times New Roman" w:cs="Times New Roman"/>
                <w:b/>
                <w:bCs/>
                <w:color w:val="000000"/>
                <w:sz w:val="16"/>
                <w:szCs w:val="16"/>
              </w:rPr>
            </w:pPr>
          </w:p>
        </w:tc>
        <w:tc>
          <w:tcPr>
            <w:tcW w:w="1468" w:type="pct"/>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95CC09D" w14:textId="77777777"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Baseline</w:t>
            </w:r>
          </w:p>
        </w:tc>
        <w:tc>
          <w:tcPr>
            <w:tcW w:w="1290" w:type="pct"/>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6563BEC" w14:textId="77777777"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Follow-up 1</w:t>
            </w:r>
          </w:p>
        </w:tc>
        <w:tc>
          <w:tcPr>
            <w:tcW w:w="1597" w:type="pct"/>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545B45C" w14:textId="77777777"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Follow-up 2</w:t>
            </w:r>
          </w:p>
        </w:tc>
      </w:tr>
      <w:tr w:rsidR="003C12FF" w:rsidRPr="003C12FF" w14:paraId="7393E9ED" w14:textId="77777777" w:rsidTr="00214E99">
        <w:trPr>
          <w:trHeight w:val="320"/>
        </w:trPr>
        <w:tc>
          <w:tcPr>
            <w:tcW w:w="645"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0EC7F92D" w14:textId="77777777"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Sex</w:t>
            </w:r>
          </w:p>
        </w:tc>
        <w:tc>
          <w:tcPr>
            <w:tcW w:w="644" w:type="pct"/>
            <w:tcBorders>
              <w:top w:val="nil"/>
              <w:left w:val="nil"/>
              <w:bottom w:val="single" w:sz="4" w:space="0" w:color="auto"/>
              <w:right w:val="single" w:sz="4" w:space="0" w:color="auto"/>
            </w:tcBorders>
            <w:shd w:val="clear" w:color="auto" w:fill="A6A6A6" w:themeFill="background1" w:themeFillShade="A6"/>
            <w:noWrap/>
            <w:vAlign w:val="center"/>
            <w:hideMark/>
          </w:tcPr>
          <w:p w14:paraId="28AEF9C8" w14:textId="2428075D"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z value</w:t>
            </w:r>
          </w:p>
        </w:tc>
        <w:tc>
          <w:tcPr>
            <w:tcW w:w="824" w:type="pct"/>
            <w:tcBorders>
              <w:top w:val="nil"/>
              <w:left w:val="nil"/>
              <w:bottom w:val="single" w:sz="4" w:space="0" w:color="auto"/>
              <w:right w:val="single" w:sz="4" w:space="0" w:color="auto"/>
            </w:tcBorders>
            <w:shd w:val="clear" w:color="auto" w:fill="A6A6A6" w:themeFill="background1" w:themeFillShade="A6"/>
            <w:noWrap/>
            <w:vAlign w:val="center"/>
            <w:hideMark/>
          </w:tcPr>
          <w:p w14:paraId="5BB13D9A" w14:textId="4F15FB01" w:rsidR="00487C88" w:rsidRPr="003C12FF" w:rsidRDefault="004F56E7" w:rsidP="003C12FF">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p-value</w:t>
            </w:r>
          </w:p>
        </w:tc>
        <w:tc>
          <w:tcPr>
            <w:tcW w:w="645" w:type="pct"/>
            <w:tcBorders>
              <w:top w:val="nil"/>
              <w:left w:val="nil"/>
              <w:bottom w:val="single" w:sz="4" w:space="0" w:color="auto"/>
              <w:right w:val="single" w:sz="4" w:space="0" w:color="auto"/>
            </w:tcBorders>
            <w:shd w:val="clear" w:color="auto" w:fill="A6A6A6" w:themeFill="background1" w:themeFillShade="A6"/>
            <w:noWrap/>
            <w:vAlign w:val="center"/>
            <w:hideMark/>
          </w:tcPr>
          <w:p w14:paraId="399535E1" w14:textId="2EAF34EF"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z value</w:t>
            </w:r>
          </w:p>
        </w:tc>
        <w:tc>
          <w:tcPr>
            <w:tcW w:w="645" w:type="pct"/>
            <w:tcBorders>
              <w:top w:val="nil"/>
              <w:left w:val="nil"/>
              <w:bottom w:val="single" w:sz="4" w:space="0" w:color="auto"/>
              <w:right w:val="single" w:sz="4" w:space="0" w:color="auto"/>
            </w:tcBorders>
            <w:shd w:val="clear" w:color="auto" w:fill="A6A6A6" w:themeFill="background1" w:themeFillShade="A6"/>
            <w:noWrap/>
            <w:vAlign w:val="center"/>
            <w:hideMark/>
          </w:tcPr>
          <w:p w14:paraId="2C40D906" w14:textId="740E332E" w:rsidR="00487C88" w:rsidRPr="003C12FF" w:rsidRDefault="004F56E7" w:rsidP="003C12FF">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p-value</w:t>
            </w:r>
          </w:p>
        </w:tc>
        <w:tc>
          <w:tcPr>
            <w:tcW w:w="747" w:type="pct"/>
            <w:tcBorders>
              <w:top w:val="nil"/>
              <w:left w:val="nil"/>
              <w:bottom w:val="single" w:sz="4" w:space="0" w:color="auto"/>
              <w:right w:val="single" w:sz="4" w:space="0" w:color="auto"/>
            </w:tcBorders>
            <w:shd w:val="clear" w:color="auto" w:fill="A6A6A6" w:themeFill="background1" w:themeFillShade="A6"/>
            <w:noWrap/>
            <w:vAlign w:val="center"/>
            <w:hideMark/>
          </w:tcPr>
          <w:p w14:paraId="4ED27E51" w14:textId="128E7202" w:rsidR="00487C88" w:rsidRPr="003C12FF" w:rsidRDefault="00487C88" w:rsidP="003C12FF">
            <w:pPr>
              <w:jc w:val="center"/>
              <w:rPr>
                <w:rFonts w:ascii="Times New Roman" w:eastAsia="DengXian" w:hAnsi="Times New Roman" w:cs="Times New Roman"/>
                <w:b/>
                <w:bCs/>
                <w:color w:val="000000"/>
                <w:sz w:val="16"/>
                <w:szCs w:val="16"/>
              </w:rPr>
            </w:pPr>
            <w:r w:rsidRPr="003C12FF">
              <w:rPr>
                <w:rFonts w:ascii="Times New Roman" w:eastAsia="DengXian" w:hAnsi="Times New Roman" w:cs="Times New Roman"/>
                <w:b/>
                <w:bCs/>
                <w:color w:val="000000"/>
                <w:sz w:val="16"/>
                <w:szCs w:val="16"/>
              </w:rPr>
              <w:t>z value</w:t>
            </w:r>
          </w:p>
        </w:tc>
        <w:tc>
          <w:tcPr>
            <w:tcW w:w="850" w:type="pct"/>
            <w:tcBorders>
              <w:top w:val="nil"/>
              <w:left w:val="nil"/>
              <w:bottom w:val="single" w:sz="4" w:space="0" w:color="auto"/>
              <w:right w:val="single" w:sz="4" w:space="0" w:color="auto"/>
            </w:tcBorders>
            <w:shd w:val="clear" w:color="auto" w:fill="A6A6A6" w:themeFill="background1" w:themeFillShade="A6"/>
            <w:noWrap/>
            <w:vAlign w:val="center"/>
            <w:hideMark/>
          </w:tcPr>
          <w:p w14:paraId="7C44B9AC" w14:textId="0D090204" w:rsidR="00487C88" w:rsidRPr="003C12FF" w:rsidRDefault="004F56E7" w:rsidP="003C12FF">
            <w:pPr>
              <w:jc w:val="center"/>
              <w:rPr>
                <w:rFonts w:ascii="Times New Roman" w:eastAsia="DengXian" w:hAnsi="Times New Roman" w:cs="Times New Roman"/>
                <w:b/>
                <w:bCs/>
                <w:color w:val="000000"/>
                <w:sz w:val="16"/>
                <w:szCs w:val="16"/>
              </w:rPr>
            </w:pPr>
            <w:r w:rsidRPr="00D707FC">
              <w:rPr>
                <w:rFonts w:ascii="Times New Roman" w:eastAsia="DengXian" w:hAnsi="Times New Roman" w:cs="Times New Roman"/>
                <w:b/>
                <w:bCs/>
                <w:color w:val="000000"/>
                <w:sz w:val="16"/>
                <w:szCs w:val="16"/>
              </w:rPr>
              <w:t>p-value</w:t>
            </w:r>
          </w:p>
        </w:tc>
      </w:tr>
      <w:tr w:rsidR="00487C88" w:rsidRPr="00B71A56" w14:paraId="37BC902F" w14:textId="77777777" w:rsidTr="00214E99">
        <w:trPr>
          <w:trHeight w:val="36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0C821F43" w14:textId="77777777" w:rsidR="00487C88" w:rsidRPr="000F56E8" w:rsidRDefault="00487C88" w:rsidP="003C12FF">
            <w:pPr>
              <w:jc w:val="cente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Female</w:t>
            </w:r>
          </w:p>
        </w:tc>
        <w:tc>
          <w:tcPr>
            <w:tcW w:w="644" w:type="pct"/>
            <w:tcBorders>
              <w:top w:val="nil"/>
              <w:left w:val="nil"/>
              <w:bottom w:val="single" w:sz="4" w:space="0" w:color="auto"/>
              <w:right w:val="single" w:sz="4" w:space="0" w:color="auto"/>
            </w:tcBorders>
            <w:shd w:val="clear" w:color="auto" w:fill="auto"/>
            <w:noWrap/>
            <w:vAlign w:val="center"/>
            <w:hideMark/>
          </w:tcPr>
          <w:p w14:paraId="76F6120C" w14:textId="17BB3BFD" w:rsidR="00487C88" w:rsidRPr="00B71A56" w:rsidRDefault="00A0667E"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00E61C75" w:rsidRPr="00E61C75">
              <w:rPr>
                <w:rFonts w:ascii="Times New Roman" w:eastAsia="DengXian" w:hAnsi="Times New Roman" w:cs="Times New Roman"/>
                <w:color w:val="000000"/>
                <w:sz w:val="16"/>
                <w:szCs w:val="16"/>
              </w:rPr>
              <w:t>2.3036562</w:t>
            </w:r>
          </w:p>
        </w:tc>
        <w:tc>
          <w:tcPr>
            <w:tcW w:w="824" w:type="pct"/>
            <w:tcBorders>
              <w:top w:val="nil"/>
              <w:left w:val="nil"/>
              <w:bottom w:val="single" w:sz="4" w:space="0" w:color="auto"/>
              <w:right w:val="single" w:sz="4" w:space="0" w:color="auto"/>
            </w:tcBorders>
            <w:shd w:val="clear" w:color="auto" w:fill="auto"/>
            <w:noWrap/>
            <w:vAlign w:val="center"/>
            <w:hideMark/>
          </w:tcPr>
          <w:p w14:paraId="591F45DA" w14:textId="7305E571" w:rsidR="00487C88" w:rsidRPr="00B71A56" w:rsidRDefault="001C6E42"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2.12</w:t>
            </w:r>
            <w:r w:rsidR="00487C88" w:rsidRPr="00B71A56">
              <w:rPr>
                <w:rFonts w:ascii="Times New Roman" w:eastAsia="DengXian" w:hAnsi="Times New Roman" w:cs="Times New Roman"/>
                <w:color w:val="000000"/>
                <w:sz w:val="16"/>
                <w:szCs w:val="16"/>
              </w:rPr>
              <w:t>E-0</w:t>
            </w:r>
            <w:r>
              <w:rPr>
                <w:rFonts w:ascii="Times New Roman" w:eastAsia="DengXian" w:hAnsi="Times New Roman" w:cs="Times New Roman"/>
                <w:color w:val="000000"/>
                <w:sz w:val="16"/>
                <w:szCs w:val="16"/>
              </w:rPr>
              <w:t>2</w:t>
            </w:r>
          </w:p>
        </w:tc>
        <w:tc>
          <w:tcPr>
            <w:tcW w:w="645" w:type="pct"/>
            <w:tcBorders>
              <w:top w:val="nil"/>
              <w:left w:val="nil"/>
              <w:bottom w:val="single" w:sz="4" w:space="0" w:color="auto"/>
              <w:right w:val="single" w:sz="4" w:space="0" w:color="auto"/>
            </w:tcBorders>
            <w:shd w:val="clear" w:color="auto" w:fill="auto"/>
            <w:noWrap/>
            <w:vAlign w:val="center"/>
            <w:hideMark/>
          </w:tcPr>
          <w:p w14:paraId="1FC7A0D4" w14:textId="7641A88B" w:rsidR="00487C88" w:rsidRPr="00B71A56" w:rsidRDefault="00A0667E"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004A63A7" w:rsidRPr="004A63A7">
              <w:rPr>
                <w:rFonts w:ascii="Times New Roman" w:eastAsia="DengXian" w:hAnsi="Times New Roman" w:cs="Times New Roman"/>
                <w:color w:val="000000"/>
                <w:sz w:val="16"/>
                <w:szCs w:val="16"/>
              </w:rPr>
              <w:t>2.5116646</w:t>
            </w:r>
          </w:p>
        </w:tc>
        <w:tc>
          <w:tcPr>
            <w:tcW w:w="645" w:type="pct"/>
            <w:tcBorders>
              <w:top w:val="nil"/>
              <w:left w:val="nil"/>
              <w:bottom w:val="single" w:sz="4" w:space="0" w:color="auto"/>
              <w:right w:val="single" w:sz="4" w:space="0" w:color="auto"/>
            </w:tcBorders>
            <w:shd w:val="clear" w:color="auto" w:fill="auto"/>
            <w:noWrap/>
            <w:vAlign w:val="center"/>
            <w:hideMark/>
          </w:tcPr>
          <w:p w14:paraId="48719651" w14:textId="36D6563B" w:rsidR="00487C88" w:rsidRPr="00B71A56" w:rsidRDefault="004A63A7"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1.20E-02</w:t>
            </w:r>
          </w:p>
        </w:tc>
        <w:tc>
          <w:tcPr>
            <w:tcW w:w="747" w:type="pct"/>
            <w:tcBorders>
              <w:top w:val="nil"/>
              <w:left w:val="nil"/>
              <w:bottom w:val="single" w:sz="4" w:space="0" w:color="auto"/>
              <w:right w:val="single" w:sz="4" w:space="0" w:color="auto"/>
            </w:tcBorders>
            <w:shd w:val="clear" w:color="auto" w:fill="auto"/>
            <w:noWrap/>
            <w:vAlign w:val="center"/>
            <w:hideMark/>
          </w:tcPr>
          <w:p w14:paraId="48A08F32" w14:textId="23D5B879" w:rsidR="00487C88" w:rsidRPr="00B71A56" w:rsidRDefault="00CD3AC6"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00816FC6" w:rsidRPr="00816FC6">
              <w:rPr>
                <w:rFonts w:ascii="Times New Roman" w:eastAsia="DengXian" w:hAnsi="Times New Roman" w:cs="Times New Roman"/>
                <w:color w:val="000000"/>
                <w:sz w:val="16"/>
                <w:szCs w:val="16"/>
              </w:rPr>
              <w:t>3.344905</w:t>
            </w:r>
          </w:p>
        </w:tc>
        <w:tc>
          <w:tcPr>
            <w:tcW w:w="850" w:type="pct"/>
            <w:tcBorders>
              <w:top w:val="nil"/>
              <w:left w:val="nil"/>
              <w:bottom w:val="single" w:sz="4" w:space="0" w:color="auto"/>
              <w:right w:val="single" w:sz="4" w:space="0" w:color="auto"/>
            </w:tcBorders>
            <w:shd w:val="clear" w:color="auto" w:fill="auto"/>
            <w:noWrap/>
            <w:vAlign w:val="center"/>
            <w:hideMark/>
          </w:tcPr>
          <w:p w14:paraId="52A24EF9" w14:textId="63AA98A7" w:rsidR="00487C88" w:rsidRPr="00B71A56" w:rsidRDefault="00816FC6"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8.23</w:t>
            </w:r>
            <w:r w:rsidR="00487C88" w:rsidRPr="00B71A56">
              <w:rPr>
                <w:rFonts w:ascii="Times New Roman" w:eastAsia="DengXian" w:hAnsi="Times New Roman" w:cs="Times New Roman"/>
                <w:color w:val="000000"/>
                <w:sz w:val="16"/>
                <w:szCs w:val="16"/>
              </w:rPr>
              <w:t>E-0</w:t>
            </w:r>
            <w:r>
              <w:rPr>
                <w:rFonts w:ascii="Times New Roman" w:eastAsia="DengXian" w:hAnsi="Times New Roman" w:cs="Times New Roman"/>
                <w:color w:val="000000"/>
                <w:sz w:val="16"/>
                <w:szCs w:val="16"/>
              </w:rPr>
              <w:t>4</w:t>
            </w:r>
          </w:p>
        </w:tc>
      </w:tr>
      <w:tr w:rsidR="00487C88" w:rsidRPr="00B71A56" w14:paraId="0331E15D" w14:textId="77777777" w:rsidTr="00214E99">
        <w:trPr>
          <w:trHeight w:val="36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7F419DD" w14:textId="77777777" w:rsidR="00487C88" w:rsidRPr="000F56E8" w:rsidRDefault="00487C88" w:rsidP="003C12FF">
            <w:pPr>
              <w:jc w:val="cente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Male</w:t>
            </w:r>
          </w:p>
        </w:tc>
        <w:tc>
          <w:tcPr>
            <w:tcW w:w="644" w:type="pct"/>
            <w:tcBorders>
              <w:top w:val="nil"/>
              <w:left w:val="nil"/>
              <w:bottom w:val="single" w:sz="4" w:space="0" w:color="auto"/>
              <w:right w:val="single" w:sz="4" w:space="0" w:color="auto"/>
            </w:tcBorders>
            <w:shd w:val="clear" w:color="auto" w:fill="auto"/>
            <w:noWrap/>
            <w:vAlign w:val="center"/>
            <w:hideMark/>
          </w:tcPr>
          <w:p w14:paraId="4A91155E" w14:textId="1325F54A" w:rsidR="00487C88" w:rsidRPr="00B71A56" w:rsidRDefault="00A0667E"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001C6E42" w:rsidRPr="001C6E42">
              <w:rPr>
                <w:rFonts w:ascii="Times New Roman" w:eastAsia="DengXian" w:hAnsi="Times New Roman" w:cs="Times New Roman"/>
                <w:color w:val="000000"/>
                <w:sz w:val="16"/>
                <w:szCs w:val="16"/>
              </w:rPr>
              <w:t>3.2680986</w:t>
            </w:r>
          </w:p>
        </w:tc>
        <w:tc>
          <w:tcPr>
            <w:tcW w:w="824" w:type="pct"/>
            <w:tcBorders>
              <w:top w:val="nil"/>
              <w:left w:val="nil"/>
              <w:bottom w:val="single" w:sz="4" w:space="0" w:color="auto"/>
              <w:right w:val="single" w:sz="4" w:space="0" w:color="auto"/>
            </w:tcBorders>
            <w:shd w:val="clear" w:color="auto" w:fill="auto"/>
            <w:noWrap/>
            <w:vAlign w:val="center"/>
            <w:hideMark/>
          </w:tcPr>
          <w:p w14:paraId="3AED8812" w14:textId="27E7AD3E" w:rsidR="00487C88" w:rsidRPr="00B71A56" w:rsidRDefault="001C6E42"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1.08</w:t>
            </w:r>
            <w:r w:rsidR="00487C88" w:rsidRPr="00B71A56">
              <w:rPr>
                <w:rFonts w:ascii="Times New Roman" w:eastAsia="DengXian" w:hAnsi="Times New Roman" w:cs="Times New Roman"/>
                <w:color w:val="000000"/>
                <w:sz w:val="16"/>
                <w:szCs w:val="16"/>
              </w:rPr>
              <w:t>E-0</w:t>
            </w:r>
            <w:r>
              <w:rPr>
                <w:rFonts w:ascii="Times New Roman" w:eastAsia="DengXian" w:hAnsi="Times New Roman" w:cs="Times New Roman"/>
                <w:color w:val="000000"/>
                <w:sz w:val="16"/>
                <w:szCs w:val="16"/>
              </w:rPr>
              <w:t>3</w:t>
            </w:r>
          </w:p>
        </w:tc>
        <w:tc>
          <w:tcPr>
            <w:tcW w:w="645" w:type="pct"/>
            <w:tcBorders>
              <w:top w:val="nil"/>
              <w:left w:val="nil"/>
              <w:bottom w:val="single" w:sz="4" w:space="0" w:color="auto"/>
              <w:right w:val="single" w:sz="4" w:space="0" w:color="auto"/>
            </w:tcBorders>
            <w:shd w:val="clear" w:color="auto" w:fill="auto"/>
            <w:noWrap/>
            <w:vAlign w:val="center"/>
            <w:hideMark/>
          </w:tcPr>
          <w:p w14:paraId="4589FAF9" w14:textId="48D9FBE5" w:rsidR="00487C88" w:rsidRPr="00B71A56" w:rsidRDefault="00F92702"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Pr="00F92702">
              <w:rPr>
                <w:rFonts w:ascii="Times New Roman" w:eastAsia="DengXian" w:hAnsi="Times New Roman" w:cs="Times New Roman"/>
                <w:color w:val="000000"/>
                <w:sz w:val="16"/>
                <w:szCs w:val="16"/>
              </w:rPr>
              <w:t>0.4635662</w:t>
            </w:r>
          </w:p>
        </w:tc>
        <w:tc>
          <w:tcPr>
            <w:tcW w:w="645" w:type="pct"/>
            <w:tcBorders>
              <w:top w:val="nil"/>
              <w:left w:val="nil"/>
              <w:bottom w:val="single" w:sz="4" w:space="0" w:color="auto"/>
              <w:right w:val="single" w:sz="4" w:space="0" w:color="auto"/>
            </w:tcBorders>
            <w:shd w:val="clear" w:color="auto" w:fill="auto"/>
            <w:noWrap/>
            <w:vAlign w:val="center"/>
            <w:hideMark/>
          </w:tcPr>
          <w:p w14:paraId="596DF387" w14:textId="68C27BE2" w:rsidR="00487C88" w:rsidRPr="00B71A56" w:rsidRDefault="00F92702"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6.43E-01</w:t>
            </w:r>
          </w:p>
        </w:tc>
        <w:tc>
          <w:tcPr>
            <w:tcW w:w="747" w:type="pct"/>
            <w:tcBorders>
              <w:top w:val="nil"/>
              <w:left w:val="nil"/>
              <w:bottom w:val="single" w:sz="4" w:space="0" w:color="auto"/>
              <w:right w:val="single" w:sz="4" w:space="0" w:color="auto"/>
            </w:tcBorders>
            <w:shd w:val="clear" w:color="auto" w:fill="auto"/>
            <w:noWrap/>
            <w:vAlign w:val="center"/>
            <w:hideMark/>
          </w:tcPr>
          <w:p w14:paraId="6A247069" w14:textId="0C992BC0" w:rsidR="00487C88" w:rsidRPr="00B71A56" w:rsidRDefault="00A0667E"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r w:rsidR="00E556E8" w:rsidRPr="00E556E8">
              <w:rPr>
                <w:rFonts w:ascii="Times New Roman" w:eastAsia="DengXian" w:hAnsi="Times New Roman" w:cs="Times New Roman"/>
                <w:color w:val="000000"/>
                <w:sz w:val="16"/>
                <w:szCs w:val="16"/>
              </w:rPr>
              <w:t>4.490574</w:t>
            </w:r>
          </w:p>
        </w:tc>
        <w:tc>
          <w:tcPr>
            <w:tcW w:w="850" w:type="pct"/>
            <w:tcBorders>
              <w:top w:val="nil"/>
              <w:left w:val="nil"/>
              <w:bottom w:val="single" w:sz="4" w:space="0" w:color="auto"/>
              <w:right w:val="single" w:sz="4" w:space="0" w:color="auto"/>
            </w:tcBorders>
            <w:shd w:val="clear" w:color="auto" w:fill="auto"/>
            <w:noWrap/>
            <w:vAlign w:val="center"/>
            <w:hideMark/>
          </w:tcPr>
          <w:p w14:paraId="12F95B57" w14:textId="45B12A69" w:rsidR="00487C88" w:rsidRPr="00B71A56" w:rsidRDefault="004429AC" w:rsidP="003C12FF">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7.</w:t>
            </w:r>
            <w:r w:rsidR="00E556E8">
              <w:rPr>
                <w:rFonts w:ascii="Times New Roman" w:eastAsia="DengXian" w:hAnsi="Times New Roman" w:cs="Times New Roman"/>
                <w:color w:val="000000"/>
                <w:sz w:val="16"/>
                <w:szCs w:val="16"/>
              </w:rPr>
              <w:t>10</w:t>
            </w:r>
            <w:r w:rsidR="00487C88" w:rsidRPr="00B71A56">
              <w:rPr>
                <w:rFonts w:ascii="Times New Roman" w:eastAsia="DengXian" w:hAnsi="Times New Roman" w:cs="Times New Roman"/>
                <w:color w:val="000000"/>
                <w:sz w:val="16"/>
                <w:szCs w:val="16"/>
              </w:rPr>
              <w:t>E-</w:t>
            </w:r>
            <w:r w:rsidR="00E556E8">
              <w:rPr>
                <w:rFonts w:ascii="Times New Roman" w:eastAsia="DengXian" w:hAnsi="Times New Roman" w:cs="Times New Roman"/>
                <w:color w:val="000000"/>
                <w:sz w:val="16"/>
                <w:szCs w:val="16"/>
              </w:rPr>
              <w:t>06</w:t>
            </w:r>
          </w:p>
        </w:tc>
      </w:tr>
    </w:tbl>
    <w:p w14:paraId="42C32F3A" w14:textId="784CEAA3" w:rsidR="00214E99" w:rsidRPr="00214E99" w:rsidRDefault="00214E99" w:rsidP="000F56E8">
      <w:pPr>
        <w:spacing w:after="160" w:line="278" w:lineRule="auto"/>
        <w:jc w:val="both"/>
        <w:rPr>
          <w:rFonts w:ascii="Times New Roman" w:hAnsi="Times New Roman" w:cs="Times New Roman"/>
          <w:sz w:val="20"/>
          <w:szCs w:val="20"/>
        </w:rPr>
      </w:pPr>
      <w:r w:rsidRPr="00214E99">
        <w:rPr>
          <w:rFonts w:ascii="Times New Roman" w:hAnsi="Times New Roman" w:cs="Times New Roman"/>
          <w:sz w:val="20"/>
          <w:szCs w:val="20"/>
        </w:rPr>
        <w:t>Table presents differences in associations between trauma exposure and affective symptoms between resilient and vulnerable groups, stratified by sex (male and female), across multiple stages. The cocor test was used to compare correlation coefficients of trauma-affective symptom associations across groups. Results include z values (indicating differences in correlation coefficients) and p-values, as detailed in the table.</w:t>
      </w:r>
    </w:p>
    <w:p w14:paraId="087FC5B0" w14:textId="31FBB95E" w:rsidR="00487C88" w:rsidRPr="00B71A56" w:rsidRDefault="00487C88">
      <w:pPr>
        <w:spacing w:after="160" w:line="278" w:lineRule="auto"/>
        <w:rPr>
          <w:rFonts w:ascii="Times New Roman" w:hAnsi="Times New Roman" w:cs="Times New Roman"/>
          <w:sz w:val="16"/>
          <w:szCs w:val="16"/>
        </w:rPr>
      </w:pPr>
    </w:p>
    <w:p w14:paraId="21030B97" w14:textId="77777777" w:rsidR="00487C88" w:rsidRPr="00B71A56" w:rsidRDefault="00487C88">
      <w:pPr>
        <w:spacing w:after="160" w:line="278" w:lineRule="auto"/>
        <w:rPr>
          <w:rFonts w:ascii="Times New Roman" w:hAnsi="Times New Roman" w:cs="Times New Roman"/>
          <w:sz w:val="16"/>
          <w:szCs w:val="16"/>
        </w:rPr>
      </w:pPr>
      <w:r w:rsidRPr="00B71A56">
        <w:rPr>
          <w:rFonts w:ascii="Times New Roman" w:hAnsi="Times New Roman" w:cs="Times New Roman"/>
          <w:sz w:val="16"/>
          <w:szCs w:val="16"/>
        </w:rPr>
        <w:br w:type="page"/>
      </w:r>
    </w:p>
    <w:p w14:paraId="7E6FE649" w14:textId="39330ADF" w:rsidR="00C03F71" w:rsidRPr="00C03F71" w:rsidRDefault="00487C88" w:rsidP="00C03F71">
      <w:pPr>
        <w:spacing w:after="160" w:line="278" w:lineRule="auto"/>
        <w:rPr>
          <w:rFonts w:ascii="Times New Roman" w:hAnsi="Times New Roman" w:cs="Times New Roman"/>
          <w:b/>
          <w:bCs/>
          <w:sz w:val="20"/>
          <w:szCs w:val="20"/>
        </w:rPr>
      </w:pPr>
      <w:r w:rsidRPr="00C03F71">
        <w:rPr>
          <w:rFonts w:ascii="Times New Roman" w:hAnsi="Times New Roman" w:cs="Times New Roman"/>
          <w:b/>
          <w:bCs/>
          <w:sz w:val="20"/>
          <w:szCs w:val="20"/>
        </w:rPr>
        <w:lastRenderedPageBreak/>
        <w:t>Table S10</w:t>
      </w:r>
      <w:r w:rsidR="009E4280">
        <w:rPr>
          <w:rFonts w:ascii="Times New Roman" w:hAnsi="Times New Roman" w:cs="Times New Roman"/>
          <w:b/>
          <w:bCs/>
          <w:sz w:val="20"/>
          <w:szCs w:val="20"/>
        </w:rPr>
        <w:t>:</w:t>
      </w:r>
      <w:r w:rsidR="00C03F71" w:rsidRPr="00C03F71">
        <w:rPr>
          <w:rFonts w:ascii="Times New Roman" w:hAnsi="Times New Roman" w:cs="Times New Roman"/>
          <w:b/>
          <w:bCs/>
          <w:sz w:val="20"/>
          <w:szCs w:val="20"/>
        </w:rPr>
        <w:t xml:space="preserve"> Sensitivity analyses of affective disorder symptoms at baseline with resilience-trauma interaction</w:t>
      </w:r>
    </w:p>
    <w:tbl>
      <w:tblPr>
        <w:tblW w:w="5000" w:type="pct"/>
        <w:tblLook w:val="04A0" w:firstRow="1" w:lastRow="0" w:firstColumn="1" w:lastColumn="0" w:noHBand="0" w:noVBand="1"/>
      </w:tblPr>
      <w:tblGrid>
        <w:gridCol w:w="2337"/>
        <w:gridCol w:w="1030"/>
        <w:gridCol w:w="1136"/>
        <w:gridCol w:w="1030"/>
        <w:gridCol w:w="1181"/>
        <w:gridCol w:w="1450"/>
        <w:gridCol w:w="1572"/>
      </w:tblGrid>
      <w:tr w:rsidR="00342ED4" w:rsidRPr="00B71A56" w14:paraId="0101CF14"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3877595" w14:textId="4BC989C4" w:rsidR="008E1C6D" w:rsidRPr="00B71A56" w:rsidRDefault="00D3026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w:t>
            </w:r>
            <w:r w:rsidR="008E1C6D" w:rsidRPr="00B71A56">
              <w:rPr>
                <w:rFonts w:ascii="Times New Roman" w:eastAsia="DengXian" w:hAnsi="Times New Roman" w:cs="Times New Roman"/>
                <w:b/>
                <w:bCs/>
                <w:color w:val="000000"/>
                <w:sz w:val="16"/>
                <w:szCs w:val="16"/>
              </w:rPr>
              <w:t>erm</w:t>
            </w:r>
          </w:p>
        </w:tc>
        <w:tc>
          <w:tcPr>
            <w:tcW w:w="536" w:type="pct"/>
            <w:tcBorders>
              <w:top w:val="single" w:sz="4" w:space="0" w:color="auto"/>
              <w:left w:val="nil"/>
              <w:bottom w:val="single" w:sz="4" w:space="0" w:color="auto"/>
              <w:right w:val="single" w:sz="4" w:space="0" w:color="auto"/>
            </w:tcBorders>
            <w:shd w:val="clear" w:color="000000" w:fill="A6A6A6"/>
            <w:noWrap/>
            <w:vAlign w:val="center"/>
            <w:hideMark/>
          </w:tcPr>
          <w:p w14:paraId="1EB68875" w14:textId="3E2BA775" w:rsidR="008E1C6D" w:rsidRPr="00B71A56" w:rsidRDefault="00D3026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w:t>
            </w:r>
            <w:r w:rsidR="008E1C6D" w:rsidRPr="00B71A56">
              <w:rPr>
                <w:rFonts w:ascii="Times New Roman" w:eastAsia="DengXian" w:hAnsi="Times New Roman" w:cs="Times New Roman"/>
                <w:b/>
                <w:bCs/>
                <w:color w:val="000000"/>
                <w:sz w:val="16"/>
                <w:szCs w:val="16"/>
              </w:rPr>
              <w:t>stimate</w:t>
            </w:r>
          </w:p>
        </w:tc>
        <w:tc>
          <w:tcPr>
            <w:tcW w:w="542" w:type="pct"/>
            <w:tcBorders>
              <w:top w:val="single" w:sz="4" w:space="0" w:color="auto"/>
              <w:left w:val="nil"/>
              <w:bottom w:val="single" w:sz="4" w:space="0" w:color="auto"/>
              <w:right w:val="single" w:sz="4" w:space="0" w:color="auto"/>
            </w:tcBorders>
            <w:shd w:val="clear" w:color="000000" w:fill="A6A6A6"/>
            <w:noWrap/>
            <w:vAlign w:val="center"/>
            <w:hideMark/>
          </w:tcPr>
          <w:p w14:paraId="5B9DB43D" w14:textId="13CF40B3" w:rsidR="008E1C6D" w:rsidRPr="00B71A56" w:rsidRDefault="00D3026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St</w:t>
            </w:r>
            <w:r w:rsidR="008E1C6D" w:rsidRPr="00B71A56">
              <w:rPr>
                <w:rFonts w:ascii="Times New Roman" w:eastAsia="DengXian" w:hAnsi="Times New Roman" w:cs="Times New Roman"/>
                <w:b/>
                <w:bCs/>
                <w:color w:val="000000"/>
                <w:sz w:val="16"/>
                <w:szCs w:val="16"/>
              </w:rPr>
              <w:t>d.error</w:t>
            </w:r>
          </w:p>
        </w:tc>
        <w:tc>
          <w:tcPr>
            <w:tcW w:w="529" w:type="pct"/>
            <w:tcBorders>
              <w:top w:val="single" w:sz="4" w:space="0" w:color="auto"/>
              <w:left w:val="nil"/>
              <w:bottom w:val="single" w:sz="4" w:space="0" w:color="auto"/>
              <w:right w:val="single" w:sz="4" w:space="0" w:color="auto"/>
            </w:tcBorders>
            <w:shd w:val="clear" w:color="000000" w:fill="A6A6A6"/>
            <w:noWrap/>
            <w:vAlign w:val="center"/>
            <w:hideMark/>
          </w:tcPr>
          <w:p w14:paraId="4C1869CB" w14:textId="67C69729" w:rsidR="008E1C6D" w:rsidRPr="00B71A56" w:rsidRDefault="00D3026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008E1C6D" w:rsidRPr="00B71A56">
              <w:rPr>
                <w:rFonts w:ascii="Times New Roman" w:eastAsia="DengXian" w:hAnsi="Times New Roman" w:cs="Times New Roman"/>
                <w:b/>
                <w:bCs/>
                <w:color w:val="000000"/>
                <w:sz w:val="16"/>
                <w:szCs w:val="16"/>
              </w:rPr>
              <w:t>tatistic</w:t>
            </w:r>
          </w:p>
        </w:tc>
        <w:tc>
          <w:tcPr>
            <w:tcW w:w="536" w:type="pct"/>
            <w:tcBorders>
              <w:top w:val="single" w:sz="4" w:space="0" w:color="auto"/>
              <w:left w:val="nil"/>
              <w:bottom w:val="single" w:sz="4" w:space="0" w:color="auto"/>
              <w:right w:val="single" w:sz="4" w:space="0" w:color="auto"/>
            </w:tcBorders>
            <w:shd w:val="clear" w:color="000000" w:fill="A6A6A6"/>
            <w:noWrap/>
            <w:vAlign w:val="center"/>
            <w:hideMark/>
          </w:tcPr>
          <w:p w14:paraId="5F9F5E38" w14:textId="01D0EE49" w:rsidR="008E1C6D" w:rsidRPr="00B71A56" w:rsidRDefault="00BD08F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793" w:type="pct"/>
            <w:tcBorders>
              <w:top w:val="single" w:sz="4" w:space="0" w:color="auto"/>
              <w:left w:val="nil"/>
              <w:bottom w:val="single" w:sz="4" w:space="0" w:color="auto"/>
              <w:right w:val="single" w:sz="4" w:space="0" w:color="auto"/>
            </w:tcBorders>
            <w:shd w:val="clear" w:color="000000" w:fill="A6A6A6"/>
            <w:noWrap/>
            <w:vAlign w:val="center"/>
            <w:hideMark/>
          </w:tcPr>
          <w:p w14:paraId="7FEE8380" w14:textId="4AFAE44B" w:rsidR="008E1C6D" w:rsidRPr="00B71A56" w:rsidRDefault="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C</w:t>
            </w:r>
            <w:r w:rsidR="008E1C6D" w:rsidRPr="00B71A56">
              <w:rPr>
                <w:rFonts w:ascii="Times New Roman" w:eastAsia="DengXian" w:hAnsi="Times New Roman" w:cs="Times New Roman"/>
                <w:b/>
                <w:bCs/>
                <w:color w:val="000000"/>
                <w:sz w:val="16"/>
                <w:szCs w:val="16"/>
              </w:rPr>
              <w:t xml:space="preserve">onf_int[2.5 </w:t>
            </w:r>
            <w:r w:rsidR="00117BF5">
              <w:rPr>
                <w:rFonts w:ascii="Times New Roman" w:eastAsia="DengXian" w:hAnsi="Times New Roman" w:cs="Times New Roman"/>
                <w:b/>
                <w:bCs/>
                <w:color w:val="000000"/>
                <w:sz w:val="16"/>
                <w:szCs w:val="16"/>
              </w:rPr>
              <w:t>%</w:t>
            </w:r>
            <w:r w:rsidR="008E1C6D" w:rsidRPr="00B71A56">
              <w:rPr>
                <w:rFonts w:ascii="Times New Roman" w:eastAsia="DengXian" w:hAnsi="Times New Roman" w:cs="Times New Roman"/>
                <w:b/>
                <w:bCs/>
                <w:color w:val="000000"/>
                <w:sz w:val="16"/>
                <w:szCs w:val="16"/>
              </w:rPr>
              <w:t>]</w:t>
            </w:r>
          </w:p>
        </w:tc>
        <w:tc>
          <w:tcPr>
            <w:tcW w:w="835" w:type="pct"/>
            <w:tcBorders>
              <w:top w:val="single" w:sz="4" w:space="0" w:color="auto"/>
              <w:left w:val="nil"/>
              <w:bottom w:val="single" w:sz="4" w:space="0" w:color="auto"/>
              <w:right w:val="single" w:sz="4" w:space="0" w:color="auto"/>
            </w:tcBorders>
            <w:shd w:val="clear" w:color="000000" w:fill="A6A6A6"/>
            <w:noWrap/>
            <w:vAlign w:val="center"/>
            <w:hideMark/>
          </w:tcPr>
          <w:p w14:paraId="7C37BAAF" w14:textId="6F537B15" w:rsidR="008E1C6D" w:rsidRPr="00B71A56" w:rsidRDefault="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C</w:t>
            </w:r>
            <w:r w:rsidR="008E1C6D" w:rsidRPr="00B71A56">
              <w:rPr>
                <w:rFonts w:ascii="Times New Roman" w:eastAsia="DengXian" w:hAnsi="Times New Roman" w:cs="Times New Roman"/>
                <w:b/>
                <w:bCs/>
                <w:color w:val="000000"/>
                <w:sz w:val="16"/>
                <w:szCs w:val="16"/>
              </w:rPr>
              <w:t>onf_int[97.5 %]</w:t>
            </w:r>
          </w:p>
        </w:tc>
      </w:tr>
      <w:tr w:rsidR="00363E8D" w:rsidRPr="00B71A56" w14:paraId="456FFD4A"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DD5A" w14:textId="77777777"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(Intercept)</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58A2E" w14:textId="4BA19005"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4.45661853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ECC4" w14:textId="0CE8445A"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0.0661890667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1DDD0" w14:textId="324D7ADE"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67.3316418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760C3" w14:textId="0BC2570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0.000000e+00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D768" w14:textId="7B45CF9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4.32688865</w:t>
            </w:r>
          </w:p>
        </w:tc>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7DF6" w14:textId="64DF2D54"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4.586348416</w:t>
            </w:r>
          </w:p>
        </w:tc>
      </w:tr>
      <w:tr w:rsidR="00363E8D" w:rsidRPr="00B71A56" w14:paraId="48186A30"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4DF30" w14:textId="2C411AE1"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703366F" w14:textId="472BBA0C"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-0.64357794</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514C4638" w14:textId="09CC040F"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0.0091491881</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62EC2F5" w14:textId="74821A3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-70.3426285</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AFA316D" w14:textId="69D2954E"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0.000000e+00</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6B472F89" w14:textId="56B10B6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-0.66151026</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24F78E3C" w14:textId="04789588"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-0.625645628</w:t>
            </w:r>
          </w:p>
        </w:tc>
      </w:tr>
      <w:tr w:rsidR="00363E8D" w:rsidRPr="00B71A56" w14:paraId="128FA209"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9DD5" w14:textId="535AE9EE"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Trauma exposure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4E9F1E3" w14:textId="10AE29BD"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0.90666887</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3DF14E88" w14:textId="524561E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0.0339734511</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D5E92AB" w14:textId="16AC5E4A"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26.6875706</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02D8D1A" w14:textId="2FD4F8CA"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2.576713e-156</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E8AF656" w14:textId="2D138C25"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0.84008126</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44191D8E" w14:textId="716B04F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0.973256486</w:t>
            </w:r>
          </w:p>
        </w:tc>
      </w:tr>
      <w:tr w:rsidR="00363E8D" w:rsidRPr="00B71A56" w14:paraId="7F3BF9C1"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7F7C1" w14:textId="77777777"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Age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2F881B5" w14:textId="0B454F06"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-0.03108977</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1294A106" w14:textId="6C171D58"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0.0007230554</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AF2135C" w14:textId="6600F8DA"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-42.9977722</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3DD9965" w14:textId="172F5A65"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0.000000e+00</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752A3F6" w14:textId="66A4BF0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-0.03250695</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48690044" w14:textId="1AAB3FB5"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-0.029672589</w:t>
            </w:r>
          </w:p>
        </w:tc>
      </w:tr>
      <w:tr w:rsidR="00363E8D" w:rsidRPr="00B71A56" w14:paraId="49BC9B21"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96523" w14:textId="25E73304"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Sex(Male)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6D9CB81" w14:textId="40556CED"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-0.06218302</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0C60DAE6" w14:textId="5058C9A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0.0109817710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ABA6485" w14:textId="0C633AD7"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-5.6623850</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BAF40A5" w14:textId="66FFCF9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1.497243e-08</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6D4FDD38" w14:textId="5377B64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-0.08370717</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2BE6A109" w14:textId="3BA4928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-0.040658859</w:t>
            </w:r>
          </w:p>
        </w:tc>
      </w:tr>
      <w:tr w:rsidR="00363E8D" w:rsidRPr="00B71A56" w14:paraId="7A6DCEA3"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180E" w14:textId="0102C48C"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Ethnic(Asian)</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CDFAD79" w14:textId="03CBE818"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0.24920805</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0C0ED360" w14:textId="78AED39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0.0586894211</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2FCFCA3D" w14:textId="68A4D10E"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4.2462176</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18E611F" w14:textId="71DFCEFF"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2.176214e-05</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5E30CFBB" w14:textId="6886F4B8"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0.13417740</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119E213D" w14:textId="3E9DBA3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0.364238709</w:t>
            </w:r>
          </w:p>
        </w:tc>
      </w:tr>
      <w:tr w:rsidR="00363E8D" w:rsidRPr="00B71A56" w14:paraId="252A371D"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4D3B" w14:textId="3DDB7247"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Ethnic(Black)</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AA8C099" w14:textId="5867DD0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0.04514764</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66F1AA8F" w14:textId="5FE660F4"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0.0754000620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0292F40" w14:textId="56D75115"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0.5987745</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7069B65" w14:textId="64FD254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5.493247e-01</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3842FCF" w14:textId="1A98D03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-0.10263570</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412AE1EE" w14:textId="0C909A34"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0.192930976</w:t>
            </w:r>
          </w:p>
        </w:tc>
      </w:tr>
      <w:tr w:rsidR="00363E8D" w:rsidRPr="00B71A56" w14:paraId="0A21B959"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0A3B" w14:textId="48E07CE9"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Ethnic(Other)</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A426A33" w14:textId="7FC0EBBC"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0.42280598</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40F10E87" w14:textId="23E29E49"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0.0807801492</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AC72F60" w14:textId="58072E5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5.2340331</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6716A04" w14:textId="74B1385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1.662116e-07</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07FCE3C3" w14:textId="770AC18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0.26447772</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0BBA6E2F" w14:textId="34A3A5E0"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0.581134234</w:t>
            </w:r>
          </w:p>
        </w:tc>
      </w:tr>
      <w:tr w:rsidR="00363E8D" w:rsidRPr="00B71A56" w14:paraId="2CD2BC2A"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04E9E" w14:textId="77777777"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BMI</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464E196" w14:textId="1F4F7996"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0.03502934</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1D2EF755" w14:textId="39EF03E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0.0012150694</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2DD3486E" w14:textId="4DE2E66D"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28.8290851</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D8E618E" w14:textId="0E7285B1"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5.955542e-182</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7A4143E6" w14:textId="6988CB2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0.03264782</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34D6BB0D" w14:textId="712EE160"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0.037410864</w:t>
            </w:r>
          </w:p>
        </w:tc>
      </w:tr>
      <w:tr w:rsidR="00363E8D" w:rsidRPr="00B71A56" w14:paraId="54CE483D"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953F4" w14:textId="77777777"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Education</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E667010" w14:textId="59A11F0D"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-0.01112628</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4AE5E709" w14:textId="188D5DB3"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0.0012744371</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0DD1A36" w14:textId="5FE12432"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-8.7303501</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D437091" w14:textId="535E5994"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2.580066e-18</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F425A8B" w14:textId="2F20676E"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-0.01362417</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3F9867AE" w14:textId="108C3C96"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-0.008628399</w:t>
            </w:r>
          </w:p>
        </w:tc>
      </w:tr>
      <w:tr w:rsidR="00363E8D" w:rsidRPr="00B71A56" w14:paraId="790EB541" w14:textId="77777777" w:rsidTr="009E4280">
        <w:trPr>
          <w:trHeight w:val="320"/>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37B0" w14:textId="18EF670A" w:rsidR="00363E8D" w:rsidRPr="000F56E8" w:rsidRDefault="00363E8D" w:rsidP="00363E8D">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Resilience:Trauma exposure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1830126" w14:textId="7961F886"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-0.15760775</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29D00112" w14:textId="05ED115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0.0092481626</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2BC5E974" w14:textId="3A003B1A"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-17.0420606</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299DFC7" w14:textId="28CB669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5.034388e-65</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42AD0ED" w14:textId="1A94C69B"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-0.17573405</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399DE2B3" w14:textId="3C3DF5DD" w:rsidR="00363E8D" w:rsidRPr="00B71A56" w:rsidRDefault="00363E8D" w:rsidP="00363E8D">
            <w:pPr>
              <w:jc w:val="right"/>
              <w:rPr>
                <w:rFonts w:ascii="Times New Roman" w:eastAsia="DengXian" w:hAnsi="Times New Roman" w:cs="Times New Roman"/>
                <w:color w:val="000000"/>
                <w:sz w:val="16"/>
                <w:szCs w:val="16"/>
              </w:rPr>
            </w:pPr>
            <w:r w:rsidRPr="00363E8D">
              <w:rPr>
                <w:rFonts w:ascii="Times New Roman" w:hAnsi="Times New Roman" w:cs="Times New Roman"/>
                <w:sz w:val="16"/>
                <w:szCs w:val="16"/>
              </w:rPr>
              <w:t>-0.139481444</w:t>
            </w:r>
          </w:p>
        </w:tc>
      </w:tr>
    </w:tbl>
    <w:p w14:paraId="6C81C73E" w14:textId="4B18BC7E" w:rsidR="008E1C6D" w:rsidRPr="00363E8D" w:rsidRDefault="00927CB3" w:rsidP="00363E8D">
      <w:pPr>
        <w:spacing w:after="160" w:line="278" w:lineRule="auto"/>
        <w:jc w:val="both"/>
        <w:rPr>
          <w:rFonts w:ascii="Times New Roman" w:hAnsi="Times New Roman" w:cs="Times New Roman"/>
          <w:sz w:val="20"/>
          <w:szCs w:val="20"/>
        </w:rPr>
      </w:pPr>
      <w:r w:rsidRPr="00927CB3">
        <w:rPr>
          <w:rFonts w:ascii="Times New Roman" w:hAnsi="Times New Roman" w:cs="Times New Roman"/>
          <w:sz w:val="20"/>
          <w:szCs w:val="20"/>
        </w:rPr>
        <w:t>Table presents linear regression results from sensitivity analyses examining affective disorder symptoms at baseline, using continuous resilience scores. Independent variables include resilience, trauma exposure, and covariates. The interaction between resilience and trauma exposure reflects the protective role of resilience on mental health. Results include beta coefficients, t values, and p-values for each variable, as detailed in the table.</w:t>
      </w:r>
      <w:r w:rsidR="008E1C6D" w:rsidRPr="00B71A56">
        <w:rPr>
          <w:rFonts w:ascii="Times New Roman" w:hAnsi="Times New Roman" w:cs="Times New Roman"/>
          <w:sz w:val="16"/>
          <w:szCs w:val="16"/>
        </w:rPr>
        <w:br w:type="page"/>
      </w:r>
    </w:p>
    <w:p w14:paraId="2B1CF3B5" w14:textId="681BF6DE" w:rsidR="00487C88" w:rsidRPr="00117D4C" w:rsidRDefault="008E1C6D">
      <w:pPr>
        <w:spacing w:after="160" w:line="278" w:lineRule="auto"/>
        <w:rPr>
          <w:rFonts w:ascii="Times New Roman" w:hAnsi="Times New Roman" w:cs="Times New Roman"/>
          <w:b/>
          <w:bCs/>
          <w:sz w:val="20"/>
          <w:szCs w:val="20"/>
        </w:rPr>
      </w:pPr>
      <w:r w:rsidRPr="00117D4C">
        <w:rPr>
          <w:rFonts w:ascii="Times New Roman" w:hAnsi="Times New Roman" w:cs="Times New Roman"/>
          <w:b/>
          <w:bCs/>
          <w:sz w:val="20"/>
          <w:szCs w:val="20"/>
        </w:rPr>
        <w:lastRenderedPageBreak/>
        <w:t>Table S11</w:t>
      </w:r>
      <w:r w:rsidR="009E4280">
        <w:rPr>
          <w:rFonts w:ascii="Times New Roman" w:hAnsi="Times New Roman" w:cs="Times New Roman"/>
          <w:b/>
          <w:bCs/>
          <w:sz w:val="20"/>
          <w:szCs w:val="20"/>
        </w:rPr>
        <w:t>:</w:t>
      </w:r>
      <w:r w:rsidR="00620B0A" w:rsidRPr="00117D4C">
        <w:rPr>
          <w:rFonts w:ascii="Times New Roman" w:hAnsi="Times New Roman" w:cs="Times New Roman"/>
          <w:b/>
          <w:bCs/>
          <w:sz w:val="20"/>
          <w:szCs w:val="20"/>
        </w:rPr>
        <w:t xml:space="preserve"> Sensitivity analyses of affective disorder symptoms at follow-up 1 with resilience-trauma interaction</w:t>
      </w:r>
    </w:p>
    <w:tbl>
      <w:tblPr>
        <w:tblW w:w="0" w:type="auto"/>
        <w:tblLook w:val="04A0" w:firstRow="1" w:lastRow="0" w:firstColumn="1" w:lastColumn="0" w:noHBand="0" w:noVBand="1"/>
      </w:tblPr>
      <w:tblGrid>
        <w:gridCol w:w="2042"/>
        <w:gridCol w:w="1110"/>
        <w:gridCol w:w="1136"/>
        <w:gridCol w:w="1110"/>
        <w:gridCol w:w="1181"/>
        <w:gridCol w:w="1328"/>
        <w:gridCol w:w="1408"/>
      </w:tblGrid>
      <w:tr w:rsidR="00117BF5" w:rsidRPr="00117BF5" w14:paraId="0947ECFA" w14:textId="77777777" w:rsidTr="00117BF5">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1FB64A" w14:textId="0BC32615"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Term</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61A10175" w14:textId="71138237"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Estimate</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78C1D7C4" w14:textId="42A43EC7"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Std.error</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3F7F7A7B" w14:textId="25427A9F"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Statistic</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188A9954" w14:textId="31047C9C" w:rsidR="00342ED4" w:rsidRPr="00117BF5" w:rsidRDefault="00BD08FC"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p-value</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1828DA6C" w14:textId="5467F3B2"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Conf_int[2.5 %]</w:t>
            </w:r>
          </w:p>
        </w:tc>
        <w:tc>
          <w:tcPr>
            <w:tcW w:w="0" w:type="auto"/>
            <w:tcBorders>
              <w:top w:val="single" w:sz="4" w:space="0" w:color="auto"/>
              <w:left w:val="nil"/>
              <w:bottom w:val="single" w:sz="4" w:space="0" w:color="auto"/>
              <w:right w:val="single" w:sz="4" w:space="0" w:color="auto"/>
            </w:tcBorders>
            <w:shd w:val="clear" w:color="000000" w:fill="A6A6A6"/>
            <w:noWrap/>
            <w:vAlign w:val="center"/>
            <w:hideMark/>
          </w:tcPr>
          <w:p w14:paraId="72502FD5" w14:textId="549477F7" w:rsidR="00342ED4" w:rsidRPr="00117BF5" w:rsidRDefault="00342ED4" w:rsidP="00342ED4">
            <w:pPr>
              <w:jc w:val="center"/>
              <w:rPr>
                <w:rFonts w:ascii="Times New Roman" w:eastAsia="DengXian" w:hAnsi="Times New Roman" w:cs="Times New Roman"/>
                <w:b/>
                <w:bCs/>
                <w:color w:val="000000"/>
                <w:sz w:val="16"/>
                <w:szCs w:val="16"/>
              </w:rPr>
            </w:pPr>
            <w:r w:rsidRPr="00117BF5">
              <w:rPr>
                <w:rFonts w:ascii="Times New Roman" w:eastAsia="DengXian" w:hAnsi="Times New Roman" w:cs="Times New Roman"/>
                <w:b/>
                <w:bCs/>
                <w:color w:val="000000"/>
                <w:sz w:val="16"/>
                <w:szCs w:val="16"/>
              </w:rPr>
              <w:t>Conf_int[97.5 %]</w:t>
            </w:r>
          </w:p>
        </w:tc>
      </w:tr>
      <w:tr w:rsidR="00117BF5" w:rsidRPr="00117BF5" w14:paraId="32A5A5A5"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AEA32" w14:textId="77777777"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(Intercept)</w:t>
            </w:r>
          </w:p>
        </w:tc>
        <w:tc>
          <w:tcPr>
            <w:tcW w:w="0" w:type="auto"/>
            <w:tcBorders>
              <w:top w:val="nil"/>
              <w:left w:val="nil"/>
              <w:bottom w:val="single" w:sz="4" w:space="0" w:color="auto"/>
              <w:right w:val="single" w:sz="4" w:space="0" w:color="auto"/>
            </w:tcBorders>
            <w:shd w:val="clear" w:color="auto" w:fill="auto"/>
            <w:noWrap/>
            <w:vAlign w:val="center"/>
            <w:hideMark/>
          </w:tcPr>
          <w:p w14:paraId="65D73C8E" w14:textId="345BB95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0.840717134</w:t>
            </w:r>
          </w:p>
        </w:tc>
        <w:tc>
          <w:tcPr>
            <w:tcW w:w="0" w:type="auto"/>
            <w:tcBorders>
              <w:top w:val="nil"/>
              <w:left w:val="nil"/>
              <w:bottom w:val="single" w:sz="4" w:space="0" w:color="auto"/>
              <w:right w:val="single" w:sz="4" w:space="0" w:color="auto"/>
            </w:tcBorders>
            <w:shd w:val="clear" w:color="auto" w:fill="auto"/>
            <w:noWrap/>
            <w:vAlign w:val="center"/>
            <w:hideMark/>
          </w:tcPr>
          <w:p w14:paraId="0D3AFCDD" w14:textId="54024B0A"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0.0087530160</w:t>
            </w:r>
          </w:p>
        </w:tc>
        <w:tc>
          <w:tcPr>
            <w:tcW w:w="0" w:type="auto"/>
            <w:tcBorders>
              <w:top w:val="nil"/>
              <w:left w:val="nil"/>
              <w:bottom w:val="single" w:sz="4" w:space="0" w:color="auto"/>
              <w:right w:val="single" w:sz="4" w:space="0" w:color="auto"/>
            </w:tcBorders>
            <w:shd w:val="clear" w:color="auto" w:fill="auto"/>
            <w:noWrap/>
            <w:vAlign w:val="center"/>
            <w:hideMark/>
          </w:tcPr>
          <w:p w14:paraId="2B0365A1" w14:textId="2D07A80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96.0488519</w:t>
            </w:r>
          </w:p>
        </w:tc>
        <w:tc>
          <w:tcPr>
            <w:tcW w:w="0" w:type="auto"/>
            <w:tcBorders>
              <w:top w:val="nil"/>
              <w:left w:val="nil"/>
              <w:bottom w:val="single" w:sz="4" w:space="0" w:color="auto"/>
              <w:right w:val="single" w:sz="4" w:space="0" w:color="auto"/>
            </w:tcBorders>
            <w:shd w:val="clear" w:color="auto" w:fill="auto"/>
            <w:noWrap/>
            <w:vAlign w:val="center"/>
            <w:hideMark/>
          </w:tcPr>
          <w:p w14:paraId="3C5EA5EF" w14:textId="3C7B83A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0.000000e+00</w:t>
            </w:r>
          </w:p>
        </w:tc>
        <w:tc>
          <w:tcPr>
            <w:tcW w:w="0" w:type="auto"/>
            <w:tcBorders>
              <w:top w:val="nil"/>
              <w:left w:val="nil"/>
              <w:bottom w:val="single" w:sz="4" w:space="0" w:color="auto"/>
              <w:right w:val="single" w:sz="4" w:space="0" w:color="auto"/>
            </w:tcBorders>
            <w:shd w:val="clear" w:color="auto" w:fill="auto"/>
            <w:noWrap/>
            <w:vAlign w:val="center"/>
            <w:hideMark/>
          </w:tcPr>
          <w:p w14:paraId="16109080" w14:textId="6FF04A67"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0.823561313</w:t>
            </w:r>
          </w:p>
        </w:tc>
        <w:tc>
          <w:tcPr>
            <w:tcW w:w="0" w:type="auto"/>
            <w:tcBorders>
              <w:top w:val="nil"/>
              <w:left w:val="nil"/>
              <w:bottom w:val="single" w:sz="4" w:space="0" w:color="auto"/>
              <w:right w:val="single" w:sz="4" w:space="0" w:color="auto"/>
            </w:tcBorders>
            <w:shd w:val="clear" w:color="auto" w:fill="auto"/>
            <w:noWrap/>
            <w:vAlign w:val="center"/>
            <w:hideMark/>
          </w:tcPr>
          <w:p w14:paraId="14844DB4" w14:textId="2AA9F041"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0.857872954</w:t>
            </w:r>
          </w:p>
        </w:tc>
      </w:tr>
      <w:tr w:rsidR="00117BF5" w:rsidRPr="00117BF5" w14:paraId="4F42B3A6"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067B6" w14:textId="62EA3DDB"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Resilience</w:t>
            </w:r>
          </w:p>
        </w:tc>
        <w:tc>
          <w:tcPr>
            <w:tcW w:w="0" w:type="auto"/>
            <w:tcBorders>
              <w:top w:val="nil"/>
              <w:left w:val="nil"/>
              <w:bottom w:val="single" w:sz="4" w:space="0" w:color="auto"/>
              <w:right w:val="single" w:sz="4" w:space="0" w:color="auto"/>
            </w:tcBorders>
            <w:shd w:val="clear" w:color="auto" w:fill="auto"/>
            <w:noWrap/>
            <w:vAlign w:val="center"/>
            <w:hideMark/>
          </w:tcPr>
          <w:p w14:paraId="31277082" w14:textId="51A846D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-0.121820400</w:t>
            </w:r>
          </w:p>
        </w:tc>
        <w:tc>
          <w:tcPr>
            <w:tcW w:w="0" w:type="auto"/>
            <w:tcBorders>
              <w:top w:val="nil"/>
              <w:left w:val="nil"/>
              <w:bottom w:val="single" w:sz="4" w:space="0" w:color="auto"/>
              <w:right w:val="single" w:sz="4" w:space="0" w:color="auto"/>
            </w:tcBorders>
            <w:shd w:val="clear" w:color="auto" w:fill="auto"/>
            <w:noWrap/>
            <w:vAlign w:val="center"/>
            <w:hideMark/>
          </w:tcPr>
          <w:p w14:paraId="5113F854" w14:textId="305E544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0.0010333847</w:t>
            </w:r>
          </w:p>
        </w:tc>
        <w:tc>
          <w:tcPr>
            <w:tcW w:w="0" w:type="auto"/>
            <w:tcBorders>
              <w:top w:val="nil"/>
              <w:left w:val="nil"/>
              <w:bottom w:val="single" w:sz="4" w:space="0" w:color="auto"/>
              <w:right w:val="single" w:sz="4" w:space="0" w:color="auto"/>
            </w:tcBorders>
            <w:shd w:val="clear" w:color="auto" w:fill="auto"/>
            <w:noWrap/>
            <w:vAlign w:val="center"/>
            <w:hideMark/>
          </w:tcPr>
          <w:p w14:paraId="062A84D6" w14:textId="522B973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-117.8848554</w:t>
            </w:r>
          </w:p>
        </w:tc>
        <w:tc>
          <w:tcPr>
            <w:tcW w:w="0" w:type="auto"/>
            <w:tcBorders>
              <w:top w:val="nil"/>
              <w:left w:val="nil"/>
              <w:bottom w:val="single" w:sz="4" w:space="0" w:color="auto"/>
              <w:right w:val="single" w:sz="4" w:space="0" w:color="auto"/>
            </w:tcBorders>
            <w:shd w:val="clear" w:color="auto" w:fill="auto"/>
            <w:noWrap/>
            <w:vAlign w:val="center"/>
            <w:hideMark/>
          </w:tcPr>
          <w:p w14:paraId="2836C2CF" w14:textId="531B74B0"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0.000000e+00</w:t>
            </w:r>
          </w:p>
        </w:tc>
        <w:tc>
          <w:tcPr>
            <w:tcW w:w="0" w:type="auto"/>
            <w:tcBorders>
              <w:top w:val="nil"/>
              <w:left w:val="nil"/>
              <w:bottom w:val="single" w:sz="4" w:space="0" w:color="auto"/>
              <w:right w:val="single" w:sz="4" w:space="0" w:color="auto"/>
            </w:tcBorders>
            <w:shd w:val="clear" w:color="auto" w:fill="auto"/>
            <w:noWrap/>
            <w:vAlign w:val="center"/>
            <w:hideMark/>
          </w:tcPr>
          <w:p w14:paraId="57DC5A76" w14:textId="5E5712D7"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-0.123845823</w:t>
            </w:r>
          </w:p>
        </w:tc>
        <w:tc>
          <w:tcPr>
            <w:tcW w:w="0" w:type="auto"/>
            <w:tcBorders>
              <w:top w:val="nil"/>
              <w:left w:val="nil"/>
              <w:bottom w:val="single" w:sz="4" w:space="0" w:color="auto"/>
              <w:right w:val="single" w:sz="4" w:space="0" w:color="auto"/>
            </w:tcBorders>
            <w:shd w:val="clear" w:color="auto" w:fill="auto"/>
            <w:noWrap/>
            <w:vAlign w:val="center"/>
            <w:hideMark/>
          </w:tcPr>
          <w:p w14:paraId="3B8743D9" w14:textId="7566D171"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-0.119794977</w:t>
            </w:r>
          </w:p>
        </w:tc>
      </w:tr>
      <w:tr w:rsidR="00117BF5" w:rsidRPr="00117BF5" w14:paraId="7B47E90D"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2BCA6" w14:textId="3AF03A41"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Trauma exposure</w:t>
            </w:r>
          </w:p>
        </w:tc>
        <w:tc>
          <w:tcPr>
            <w:tcW w:w="0" w:type="auto"/>
            <w:tcBorders>
              <w:top w:val="nil"/>
              <w:left w:val="nil"/>
              <w:bottom w:val="single" w:sz="4" w:space="0" w:color="auto"/>
              <w:right w:val="single" w:sz="4" w:space="0" w:color="auto"/>
            </w:tcBorders>
            <w:shd w:val="clear" w:color="auto" w:fill="auto"/>
            <w:noWrap/>
            <w:vAlign w:val="center"/>
            <w:hideMark/>
          </w:tcPr>
          <w:p w14:paraId="173C01E0" w14:textId="6BFBB569"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0.213721347</w:t>
            </w:r>
          </w:p>
        </w:tc>
        <w:tc>
          <w:tcPr>
            <w:tcW w:w="0" w:type="auto"/>
            <w:tcBorders>
              <w:top w:val="nil"/>
              <w:left w:val="nil"/>
              <w:bottom w:val="single" w:sz="4" w:space="0" w:color="auto"/>
              <w:right w:val="single" w:sz="4" w:space="0" w:color="auto"/>
            </w:tcBorders>
            <w:shd w:val="clear" w:color="auto" w:fill="auto"/>
            <w:noWrap/>
            <w:vAlign w:val="center"/>
            <w:hideMark/>
          </w:tcPr>
          <w:p w14:paraId="7420B27B" w14:textId="5C45241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0.0201829753</w:t>
            </w:r>
          </w:p>
        </w:tc>
        <w:tc>
          <w:tcPr>
            <w:tcW w:w="0" w:type="auto"/>
            <w:tcBorders>
              <w:top w:val="nil"/>
              <w:left w:val="nil"/>
              <w:bottom w:val="single" w:sz="4" w:space="0" w:color="auto"/>
              <w:right w:val="single" w:sz="4" w:space="0" w:color="auto"/>
            </w:tcBorders>
            <w:shd w:val="clear" w:color="auto" w:fill="auto"/>
            <w:noWrap/>
            <w:vAlign w:val="center"/>
            <w:hideMark/>
          </w:tcPr>
          <w:p w14:paraId="256C1D29" w14:textId="31CF763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10.5891894</w:t>
            </w:r>
          </w:p>
        </w:tc>
        <w:tc>
          <w:tcPr>
            <w:tcW w:w="0" w:type="auto"/>
            <w:tcBorders>
              <w:top w:val="nil"/>
              <w:left w:val="nil"/>
              <w:bottom w:val="single" w:sz="4" w:space="0" w:color="auto"/>
              <w:right w:val="single" w:sz="4" w:space="0" w:color="auto"/>
            </w:tcBorders>
            <w:shd w:val="clear" w:color="auto" w:fill="auto"/>
            <w:noWrap/>
            <w:vAlign w:val="center"/>
            <w:hideMark/>
          </w:tcPr>
          <w:p w14:paraId="3FA766C4" w14:textId="10A1205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3.462367e-26</w:t>
            </w:r>
          </w:p>
        </w:tc>
        <w:tc>
          <w:tcPr>
            <w:tcW w:w="0" w:type="auto"/>
            <w:tcBorders>
              <w:top w:val="nil"/>
              <w:left w:val="nil"/>
              <w:bottom w:val="single" w:sz="4" w:space="0" w:color="auto"/>
              <w:right w:val="single" w:sz="4" w:space="0" w:color="auto"/>
            </w:tcBorders>
            <w:shd w:val="clear" w:color="auto" w:fill="auto"/>
            <w:noWrap/>
            <w:vAlign w:val="center"/>
            <w:hideMark/>
          </w:tcPr>
          <w:p w14:paraId="141E41E0" w14:textId="44C2FBF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0.174162925</w:t>
            </w:r>
          </w:p>
        </w:tc>
        <w:tc>
          <w:tcPr>
            <w:tcW w:w="0" w:type="auto"/>
            <w:tcBorders>
              <w:top w:val="nil"/>
              <w:left w:val="nil"/>
              <w:bottom w:val="single" w:sz="4" w:space="0" w:color="auto"/>
              <w:right w:val="single" w:sz="4" w:space="0" w:color="auto"/>
            </w:tcBorders>
            <w:shd w:val="clear" w:color="auto" w:fill="auto"/>
            <w:noWrap/>
            <w:vAlign w:val="center"/>
            <w:hideMark/>
          </w:tcPr>
          <w:p w14:paraId="67D1EB97" w14:textId="04C2318D"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0.253279769</w:t>
            </w:r>
          </w:p>
        </w:tc>
      </w:tr>
      <w:tr w:rsidR="00117BF5" w:rsidRPr="00117BF5" w14:paraId="5043A214"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498D4" w14:textId="77777777"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Age</w:t>
            </w:r>
          </w:p>
        </w:tc>
        <w:tc>
          <w:tcPr>
            <w:tcW w:w="0" w:type="auto"/>
            <w:tcBorders>
              <w:top w:val="nil"/>
              <w:left w:val="nil"/>
              <w:bottom w:val="single" w:sz="4" w:space="0" w:color="auto"/>
              <w:right w:val="single" w:sz="4" w:space="0" w:color="auto"/>
            </w:tcBorders>
            <w:shd w:val="clear" w:color="auto" w:fill="auto"/>
            <w:noWrap/>
            <w:vAlign w:val="center"/>
            <w:hideMark/>
          </w:tcPr>
          <w:p w14:paraId="6127AF4A" w14:textId="27E506CD"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-0.004889002</w:t>
            </w:r>
          </w:p>
        </w:tc>
        <w:tc>
          <w:tcPr>
            <w:tcW w:w="0" w:type="auto"/>
            <w:tcBorders>
              <w:top w:val="nil"/>
              <w:left w:val="nil"/>
              <w:bottom w:val="single" w:sz="4" w:space="0" w:color="auto"/>
              <w:right w:val="single" w:sz="4" w:space="0" w:color="auto"/>
            </w:tcBorders>
            <w:shd w:val="clear" w:color="auto" w:fill="auto"/>
            <w:noWrap/>
            <w:vAlign w:val="center"/>
            <w:hideMark/>
          </w:tcPr>
          <w:p w14:paraId="4A7CA584" w14:textId="51CD6645"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0.0001001411</w:t>
            </w:r>
          </w:p>
        </w:tc>
        <w:tc>
          <w:tcPr>
            <w:tcW w:w="0" w:type="auto"/>
            <w:tcBorders>
              <w:top w:val="nil"/>
              <w:left w:val="nil"/>
              <w:bottom w:val="single" w:sz="4" w:space="0" w:color="auto"/>
              <w:right w:val="single" w:sz="4" w:space="0" w:color="auto"/>
            </w:tcBorders>
            <w:shd w:val="clear" w:color="auto" w:fill="auto"/>
            <w:noWrap/>
            <w:vAlign w:val="center"/>
            <w:hideMark/>
          </w:tcPr>
          <w:p w14:paraId="2AE6878E" w14:textId="5F68784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-48.8211487</w:t>
            </w:r>
          </w:p>
        </w:tc>
        <w:tc>
          <w:tcPr>
            <w:tcW w:w="0" w:type="auto"/>
            <w:tcBorders>
              <w:top w:val="nil"/>
              <w:left w:val="nil"/>
              <w:bottom w:val="single" w:sz="4" w:space="0" w:color="auto"/>
              <w:right w:val="single" w:sz="4" w:space="0" w:color="auto"/>
            </w:tcBorders>
            <w:shd w:val="clear" w:color="auto" w:fill="auto"/>
            <w:noWrap/>
            <w:vAlign w:val="center"/>
            <w:hideMark/>
          </w:tcPr>
          <w:p w14:paraId="68EB1AD1" w14:textId="660F2E1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0.000000e+00</w:t>
            </w:r>
          </w:p>
        </w:tc>
        <w:tc>
          <w:tcPr>
            <w:tcW w:w="0" w:type="auto"/>
            <w:tcBorders>
              <w:top w:val="nil"/>
              <w:left w:val="nil"/>
              <w:bottom w:val="single" w:sz="4" w:space="0" w:color="auto"/>
              <w:right w:val="single" w:sz="4" w:space="0" w:color="auto"/>
            </w:tcBorders>
            <w:shd w:val="clear" w:color="auto" w:fill="auto"/>
            <w:noWrap/>
            <w:vAlign w:val="center"/>
            <w:hideMark/>
          </w:tcPr>
          <w:p w14:paraId="1E70A1AA" w14:textId="0B9DB3F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-0.005085278</w:t>
            </w:r>
          </w:p>
        </w:tc>
        <w:tc>
          <w:tcPr>
            <w:tcW w:w="0" w:type="auto"/>
            <w:tcBorders>
              <w:top w:val="nil"/>
              <w:left w:val="nil"/>
              <w:bottom w:val="single" w:sz="4" w:space="0" w:color="auto"/>
              <w:right w:val="single" w:sz="4" w:space="0" w:color="auto"/>
            </w:tcBorders>
            <w:shd w:val="clear" w:color="auto" w:fill="auto"/>
            <w:noWrap/>
            <w:vAlign w:val="center"/>
            <w:hideMark/>
          </w:tcPr>
          <w:p w14:paraId="61F6B326" w14:textId="7A125D3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-0.004692727</w:t>
            </w:r>
          </w:p>
        </w:tc>
      </w:tr>
      <w:tr w:rsidR="00117BF5" w:rsidRPr="00117BF5" w14:paraId="00AF70C1"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DBAF9" w14:textId="68F1D52F"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Sex(Male)</w:t>
            </w:r>
          </w:p>
        </w:tc>
        <w:tc>
          <w:tcPr>
            <w:tcW w:w="0" w:type="auto"/>
            <w:tcBorders>
              <w:top w:val="nil"/>
              <w:left w:val="nil"/>
              <w:bottom w:val="single" w:sz="4" w:space="0" w:color="auto"/>
              <w:right w:val="single" w:sz="4" w:space="0" w:color="auto"/>
            </w:tcBorders>
            <w:shd w:val="clear" w:color="auto" w:fill="auto"/>
            <w:noWrap/>
            <w:vAlign w:val="center"/>
            <w:hideMark/>
          </w:tcPr>
          <w:p w14:paraId="1CEAB6E7" w14:textId="5B7C3F3E"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-0.025149321</w:t>
            </w:r>
          </w:p>
        </w:tc>
        <w:tc>
          <w:tcPr>
            <w:tcW w:w="0" w:type="auto"/>
            <w:tcBorders>
              <w:top w:val="nil"/>
              <w:left w:val="nil"/>
              <w:bottom w:val="single" w:sz="4" w:space="0" w:color="auto"/>
              <w:right w:val="single" w:sz="4" w:space="0" w:color="auto"/>
            </w:tcBorders>
            <w:shd w:val="clear" w:color="auto" w:fill="auto"/>
            <w:noWrap/>
            <w:vAlign w:val="center"/>
            <w:hideMark/>
          </w:tcPr>
          <w:p w14:paraId="73778A97" w14:textId="5014B857"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0.0015265659</w:t>
            </w:r>
          </w:p>
        </w:tc>
        <w:tc>
          <w:tcPr>
            <w:tcW w:w="0" w:type="auto"/>
            <w:tcBorders>
              <w:top w:val="nil"/>
              <w:left w:val="nil"/>
              <w:bottom w:val="single" w:sz="4" w:space="0" w:color="auto"/>
              <w:right w:val="single" w:sz="4" w:space="0" w:color="auto"/>
            </w:tcBorders>
            <w:shd w:val="clear" w:color="auto" w:fill="auto"/>
            <w:noWrap/>
            <w:vAlign w:val="center"/>
            <w:hideMark/>
          </w:tcPr>
          <w:p w14:paraId="4C0CB86B" w14:textId="3D964A2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-16.4744416</w:t>
            </w:r>
          </w:p>
        </w:tc>
        <w:tc>
          <w:tcPr>
            <w:tcW w:w="0" w:type="auto"/>
            <w:tcBorders>
              <w:top w:val="nil"/>
              <w:left w:val="nil"/>
              <w:bottom w:val="single" w:sz="4" w:space="0" w:color="auto"/>
              <w:right w:val="single" w:sz="4" w:space="0" w:color="auto"/>
            </w:tcBorders>
            <w:shd w:val="clear" w:color="auto" w:fill="auto"/>
            <w:noWrap/>
            <w:vAlign w:val="center"/>
            <w:hideMark/>
          </w:tcPr>
          <w:p w14:paraId="1F0BBA90" w14:textId="1E13656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6.841368e-61</w:t>
            </w:r>
          </w:p>
        </w:tc>
        <w:tc>
          <w:tcPr>
            <w:tcW w:w="0" w:type="auto"/>
            <w:tcBorders>
              <w:top w:val="nil"/>
              <w:left w:val="nil"/>
              <w:bottom w:val="single" w:sz="4" w:space="0" w:color="auto"/>
              <w:right w:val="single" w:sz="4" w:space="0" w:color="auto"/>
            </w:tcBorders>
            <w:shd w:val="clear" w:color="auto" w:fill="auto"/>
            <w:noWrap/>
            <w:vAlign w:val="center"/>
            <w:hideMark/>
          </w:tcPr>
          <w:p w14:paraId="2000EA0D" w14:textId="6A72B30B"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-0.028141375</w:t>
            </w:r>
          </w:p>
        </w:tc>
        <w:tc>
          <w:tcPr>
            <w:tcW w:w="0" w:type="auto"/>
            <w:tcBorders>
              <w:top w:val="nil"/>
              <w:left w:val="nil"/>
              <w:bottom w:val="single" w:sz="4" w:space="0" w:color="auto"/>
              <w:right w:val="single" w:sz="4" w:space="0" w:color="auto"/>
            </w:tcBorders>
            <w:shd w:val="clear" w:color="auto" w:fill="auto"/>
            <w:noWrap/>
            <w:vAlign w:val="center"/>
            <w:hideMark/>
          </w:tcPr>
          <w:p w14:paraId="5E1FAFFD" w14:textId="690A08AD"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-0.022157268</w:t>
            </w:r>
          </w:p>
        </w:tc>
      </w:tr>
      <w:tr w:rsidR="00117BF5" w:rsidRPr="00117BF5" w14:paraId="014BCBB6"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5488B" w14:textId="071859C8"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Ethnic(Asian)</w:t>
            </w:r>
          </w:p>
        </w:tc>
        <w:tc>
          <w:tcPr>
            <w:tcW w:w="0" w:type="auto"/>
            <w:tcBorders>
              <w:top w:val="nil"/>
              <w:left w:val="nil"/>
              <w:bottom w:val="single" w:sz="4" w:space="0" w:color="auto"/>
              <w:right w:val="single" w:sz="4" w:space="0" w:color="auto"/>
            </w:tcBorders>
            <w:shd w:val="clear" w:color="auto" w:fill="auto"/>
            <w:noWrap/>
            <w:vAlign w:val="center"/>
            <w:hideMark/>
          </w:tcPr>
          <w:p w14:paraId="453CF1AF" w14:textId="1346BDA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0.025840030</w:t>
            </w:r>
          </w:p>
        </w:tc>
        <w:tc>
          <w:tcPr>
            <w:tcW w:w="0" w:type="auto"/>
            <w:tcBorders>
              <w:top w:val="nil"/>
              <w:left w:val="nil"/>
              <w:bottom w:val="single" w:sz="4" w:space="0" w:color="auto"/>
              <w:right w:val="single" w:sz="4" w:space="0" w:color="auto"/>
            </w:tcBorders>
            <w:shd w:val="clear" w:color="auto" w:fill="auto"/>
            <w:noWrap/>
            <w:vAlign w:val="center"/>
            <w:hideMark/>
          </w:tcPr>
          <w:p w14:paraId="4E10AF2C" w14:textId="749544A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0.0081606915</w:t>
            </w:r>
          </w:p>
        </w:tc>
        <w:tc>
          <w:tcPr>
            <w:tcW w:w="0" w:type="auto"/>
            <w:tcBorders>
              <w:top w:val="nil"/>
              <w:left w:val="nil"/>
              <w:bottom w:val="single" w:sz="4" w:space="0" w:color="auto"/>
              <w:right w:val="single" w:sz="4" w:space="0" w:color="auto"/>
            </w:tcBorders>
            <w:shd w:val="clear" w:color="auto" w:fill="auto"/>
            <w:noWrap/>
            <w:vAlign w:val="center"/>
            <w:hideMark/>
          </w:tcPr>
          <w:p w14:paraId="711D1AB3" w14:textId="0D080DBE"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3.1664021</w:t>
            </w:r>
          </w:p>
        </w:tc>
        <w:tc>
          <w:tcPr>
            <w:tcW w:w="0" w:type="auto"/>
            <w:tcBorders>
              <w:top w:val="nil"/>
              <w:left w:val="nil"/>
              <w:bottom w:val="single" w:sz="4" w:space="0" w:color="auto"/>
              <w:right w:val="single" w:sz="4" w:space="0" w:color="auto"/>
            </w:tcBorders>
            <w:shd w:val="clear" w:color="auto" w:fill="auto"/>
            <w:noWrap/>
            <w:vAlign w:val="center"/>
            <w:hideMark/>
          </w:tcPr>
          <w:p w14:paraId="04963E91" w14:textId="7534D4EB"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1.543874e-03</w:t>
            </w:r>
          </w:p>
        </w:tc>
        <w:tc>
          <w:tcPr>
            <w:tcW w:w="0" w:type="auto"/>
            <w:tcBorders>
              <w:top w:val="nil"/>
              <w:left w:val="nil"/>
              <w:bottom w:val="single" w:sz="4" w:space="0" w:color="auto"/>
              <w:right w:val="single" w:sz="4" w:space="0" w:color="auto"/>
            </w:tcBorders>
            <w:shd w:val="clear" w:color="auto" w:fill="auto"/>
            <w:noWrap/>
            <w:vAlign w:val="center"/>
            <w:hideMark/>
          </w:tcPr>
          <w:p w14:paraId="12EAE59E" w14:textId="5767A13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0.009845160</w:t>
            </w:r>
          </w:p>
        </w:tc>
        <w:tc>
          <w:tcPr>
            <w:tcW w:w="0" w:type="auto"/>
            <w:tcBorders>
              <w:top w:val="nil"/>
              <w:left w:val="nil"/>
              <w:bottom w:val="single" w:sz="4" w:space="0" w:color="auto"/>
              <w:right w:val="single" w:sz="4" w:space="0" w:color="auto"/>
            </w:tcBorders>
            <w:shd w:val="clear" w:color="auto" w:fill="auto"/>
            <w:noWrap/>
            <w:vAlign w:val="center"/>
            <w:hideMark/>
          </w:tcPr>
          <w:p w14:paraId="5877A6EE" w14:textId="5BEBD837"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0.041834901</w:t>
            </w:r>
          </w:p>
        </w:tc>
      </w:tr>
      <w:tr w:rsidR="00117BF5" w:rsidRPr="00117BF5" w14:paraId="0D1EFD54"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2B106" w14:textId="10A0EFD0"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Ethnic(Black)</w:t>
            </w:r>
          </w:p>
        </w:tc>
        <w:tc>
          <w:tcPr>
            <w:tcW w:w="0" w:type="auto"/>
            <w:tcBorders>
              <w:top w:val="nil"/>
              <w:left w:val="nil"/>
              <w:bottom w:val="single" w:sz="4" w:space="0" w:color="auto"/>
              <w:right w:val="single" w:sz="4" w:space="0" w:color="auto"/>
            </w:tcBorders>
            <w:shd w:val="clear" w:color="auto" w:fill="auto"/>
            <w:noWrap/>
            <w:vAlign w:val="center"/>
            <w:hideMark/>
          </w:tcPr>
          <w:p w14:paraId="54DE1DF4" w14:textId="0A4DEA2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-0.008913760</w:t>
            </w:r>
          </w:p>
        </w:tc>
        <w:tc>
          <w:tcPr>
            <w:tcW w:w="0" w:type="auto"/>
            <w:tcBorders>
              <w:top w:val="nil"/>
              <w:left w:val="nil"/>
              <w:bottom w:val="single" w:sz="4" w:space="0" w:color="auto"/>
              <w:right w:val="single" w:sz="4" w:space="0" w:color="auto"/>
            </w:tcBorders>
            <w:shd w:val="clear" w:color="auto" w:fill="auto"/>
            <w:noWrap/>
            <w:vAlign w:val="center"/>
            <w:hideMark/>
          </w:tcPr>
          <w:p w14:paraId="682FF8B9" w14:textId="51E3516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0.0104818265</w:t>
            </w:r>
          </w:p>
        </w:tc>
        <w:tc>
          <w:tcPr>
            <w:tcW w:w="0" w:type="auto"/>
            <w:tcBorders>
              <w:top w:val="nil"/>
              <w:left w:val="nil"/>
              <w:bottom w:val="single" w:sz="4" w:space="0" w:color="auto"/>
              <w:right w:val="single" w:sz="4" w:space="0" w:color="auto"/>
            </w:tcBorders>
            <w:shd w:val="clear" w:color="auto" w:fill="auto"/>
            <w:noWrap/>
            <w:vAlign w:val="center"/>
            <w:hideMark/>
          </w:tcPr>
          <w:p w14:paraId="1365BE4E" w14:textId="174923E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-0.8504014</w:t>
            </w:r>
          </w:p>
        </w:tc>
        <w:tc>
          <w:tcPr>
            <w:tcW w:w="0" w:type="auto"/>
            <w:tcBorders>
              <w:top w:val="nil"/>
              <w:left w:val="nil"/>
              <w:bottom w:val="single" w:sz="4" w:space="0" w:color="auto"/>
              <w:right w:val="single" w:sz="4" w:space="0" w:color="auto"/>
            </w:tcBorders>
            <w:shd w:val="clear" w:color="auto" w:fill="auto"/>
            <w:noWrap/>
            <w:vAlign w:val="center"/>
            <w:hideMark/>
          </w:tcPr>
          <w:p w14:paraId="41427BCB" w14:textId="6179CBB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3.951041e-01</w:t>
            </w:r>
          </w:p>
        </w:tc>
        <w:tc>
          <w:tcPr>
            <w:tcW w:w="0" w:type="auto"/>
            <w:tcBorders>
              <w:top w:val="nil"/>
              <w:left w:val="nil"/>
              <w:bottom w:val="single" w:sz="4" w:space="0" w:color="auto"/>
              <w:right w:val="single" w:sz="4" w:space="0" w:color="auto"/>
            </w:tcBorders>
            <w:shd w:val="clear" w:color="auto" w:fill="auto"/>
            <w:noWrap/>
            <w:vAlign w:val="center"/>
            <w:hideMark/>
          </w:tcPr>
          <w:p w14:paraId="2E940333" w14:textId="409FA35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-0.029458032</w:t>
            </w:r>
          </w:p>
        </w:tc>
        <w:tc>
          <w:tcPr>
            <w:tcW w:w="0" w:type="auto"/>
            <w:tcBorders>
              <w:top w:val="nil"/>
              <w:left w:val="nil"/>
              <w:bottom w:val="single" w:sz="4" w:space="0" w:color="auto"/>
              <w:right w:val="single" w:sz="4" w:space="0" w:color="auto"/>
            </w:tcBorders>
            <w:shd w:val="clear" w:color="auto" w:fill="auto"/>
            <w:noWrap/>
            <w:vAlign w:val="center"/>
            <w:hideMark/>
          </w:tcPr>
          <w:p w14:paraId="7F4B76F1" w14:textId="1EF73EC1"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0.011630511</w:t>
            </w:r>
          </w:p>
        </w:tc>
      </w:tr>
      <w:tr w:rsidR="00117BF5" w:rsidRPr="00117BF5" w14:paraId="37A9CA8F"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94A11" w14:textId="0A679656"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Ethnic(Other)</w:t>
            </w:r>
          </w:p>
        </w:tc>
        <w:tc>
          <w:tcPr>
            <w:tcW w:w="0" w:type="auto"/>
            <w:tcBorders>
              <w:top w:val="nil"/>
              <w:left w:val="nil"/>
              <w:bottom w:val="single" w:sz="4" w:space="0" w:color="auto"/>
              <w:right w:val="single" w:sz="4" w:space="0" w:color="auto"/>
            </w:tcBorders>
            <w:shd w:val="clear" w:color="auto" w:fill="auto"/>
            <w:noWrap/>
            <w:vAlign w:val="center"/>
            <w:hideMark/>
          </w:tcPr>
          <w:p w14:paraId="28CB641D" w14:textId="438DCED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0.038230257</w:t>
            </w:r>
          </w:p>
        </w:tc>
        <w:tc>
          <w:tcPr>
            <w:tcW w:w="0" w:type="auto"/>
            <w:tcBorders>
              <w:top w:val="nil"/>
              <w:left w:val="nil"/>
              <w:bottom w:val="single" w:sz="4" w:space="0" w:color="auto"/>
              <w:right w:val="single" w:sz="4" w:space="0" w:color="auto"/>
            </w:tcBorders>
            <w:shd w:val="clear" w:color="auto" w:fill="auto"/>
            <w:noWrap/>
            <w:vAlign w:val="center"/>
            <w:hideMark/>
          </w:tcPr>
          <w:p w14:paraId="1DCC82A1" w14:textId="119E0FF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0.0112313294</w:t>
            </w:r>
          </w:p>
        </w:tc>
        <w:tc>
          <w:tcPr>
            <w:tcW w:w="0" w:type="auto"/>
            <w:tcBorders>
              <w:top w:val="nil"/>
              <w:left w:val="nil"/>
              <w:bottom w:val="single" w:sz="4" w:space="0" w:color="auto"/>
              <w:right w:val="single" w:sz="4" w:space="0" w:color="auto"/>
            </w:tcBorders>
            <w:shd w:val="clear" w:color="auto" w:fill="auto"/>
            <w:noWrap/>
            <w:vAlign w:val="center"/>
            <w:hideMark/>
          </w:tcPr>
          <w:p w14:paraId="49BC2903" w14:textId="422876D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3.4038942</w:t>
            </w:r>
          </w:p>
        </w:tc>
        <w:tc>
          <w:tcPr>
            <w:tcW w:w="0" w:type="auto"/>
            <w:tcBorders>
              <w:top w:val="nil"/>
              <w:left w:val="nil"/>
              <w:bottom w:val="single" w:sz="4" w:space="0" w:color="auto"/>
              <w:right w:val="single" w:sz="4" w:space="0" w:color="auto"/>
            </w:tcBorders>
            <w:shd w:val="clear" w:color="auto" w:fill="auto"/>
            <w:noWrap/>
            <w:vAlign w:val="center"/>
            <w:hideMark/>
          </w:tcPr>
          <w:p w14:paraId="527E3FB7" w14:textId="74B3EF7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6.646064e-04</w:t>
            </w:r>
          </w:p>
        </w:tc>
        <w:tc>
          <w:tcPr>
            <w:tcW w:w="0" w:type="auto"/>
            <w:tcBorders>
              <w:top w:val="nil"/>
              <w:left w:val="nil"/>
              <w:bottom w:val="single" w:sz="4" w:space="0" w:color="auto"/>
              <w:right w:val="single" w:sz="4" w:space="0" w:color="auto"/>
            </w:tcBorders>
            <w:shd w:val="clear" w:color="auto" w:fill="auto"/>
            <w:noWrap/>
            <w:vAlign w:val="center"/>
            <w:hideMark/>
          </w:tcPr>
          <w:p w14:paraId="505F3156" w14:textId="7092238B"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0.016216968</w:t>
            </w:r>
          </w:p>
        </w:tc>
        <w:tc>
          <w:tcPr>
            <w:tcW w:w="0" w:type="auto"/>
            <w:tcBorders>
              <w:top w:val="nil"/>
              <w:left w:val="nil"/>
              <w:bottom w:val="single" w:sz="4" w:space="0" w:color="auto"/>
              <w:right w:val="single" w:sz="4" w:space="0" w:color="auto"/>
            </w:tcBorders>
            <w:shd w:val="clear" w:color="auto" w:fill="auto"/>
            <w:noWrap/>
            <w:vAlign w:val="center"/>
            <w:hideMark/>
          </w:tcPr>
          <w:p w14:paraId="6EF4929F" w14:textId="5F7B43D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0.060243546</w:t>
            </w:r>
          </w:p>
        </w:tc>
      </w:tr>
      <w:tr w:rsidR="00117BF5" w:rsidRPr="00117BF5" w14:paraId="310A4721"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C9FE7" w14:textId="77777777"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BMI</w:t>
            </w:r>
          </w:p>
        </w:tc>
        <w:tc>
          <w:tcPr>
            <w:tcW w:w="0" w:type="auto"/>
            <w:tcBorders>
              <w:top w:val="nil"/>
              <w:left w:val="nil"/>
              <w:bottom w:val="single" w:sz="4" w:space="0" w:color="auto"/>
              <w:right w:val="single" w:sz="4" w:space="0" w:color="auto"/>
            </w:tcBorders>
            <w:shd w:val="clear" w:color="auto" w:fill="auto"/>
            <w:noWrap/>
            <w:vAlign w:val="center"/>
            <w:hideMark/>
          </w:tcPr>
          <w:p w14:paraId="501F0D20" w14:textId="0FA27DE6"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0.005232303</w:t>
            </w:r>
          </w:p>
        </w:tc>
        <w:tc>
          <w:tcPr>
            <w:tcW w:w="0" w:type="auto"/>
            <w:tcBorders>
              <w:top w:val="nil"/>
              <w:left w:val="nil"/>
              <w:bottom w:val="single" w:sz="4" w:space="0" w:color="auto"/>
              <w:right w:val="single" w:sz="4" w:space="0" w:color="auto"/>
            </w:tcBorders>
            <w:shd w:val="clear" w:color="auto" w:fill="auto"/>
            <w:noWrap/>
            <w:vAlign w:val="center"/>
            <w:hideMark/>
          </w:tcPr>
          <w:p w14:paraId="524764E8" w14:textId="79DA7AC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0.0001683961</w:t>
            </w:r>
          </w:p>
        </w:tc>
        <w:tc>
          <w:tcPr>
            <w:tcW w:w="0" w:type="auto"/>
            <w:tcBorders>
              <w:top w:val="nil"/>
              <w:left w:val="nil"/>
              <w:bottom w:val="single" w:sz="4" w:space="0" w:color="auto"/>
              <w:right w:val="single" w:sz="4" w:space="0" w:color="auto"/>
            </w:tcBorders>
            <w:shd w:val="clear" w:color="auto" w:fill="auto"/>
            <w:noWrap/>
            <w:vAlign w:val="center"/>
            <w:hideMark/>
          </w:tcPr>
          <w:p w14:paraId="17F701C8" w14:textId="023A332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31.0714013</w:t>
            </w:r>
          </w:p>
        </w:tc>
        <w:tc>
          <w:tcPr>
            <w:tcW w:w="0" w:type="auto"/>
            <w:tcBorders>
              <w:top w:val="nil"/>
              <w:left w:val="nil"/>
              <w:bottom w:val="single" w:sz="4" w:space="0" w:color="auto"/>
              <w:right w:val="single" w:sz="4" w:space="0" w:color="auto"/>
            </w:tcBorders>
            <w:shd w:val="clear" w:color="auto" w:fill="auto"/>
            <w:noWrap/>
            <w:vAlign w:val="center"/>
            <w:hideMark/>
          </w:tcPr>
          <w:p w14:paraId="7A0C25E7" w14:textId="102C069C"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7.194062e-211</w:t>
            </w:r>
          </w:p>
        </w:tc>
        <w:tc>
          <w:tcPr>
            <w:tcW w:w="0" w:type="auto"/>
            <w:tcBorders>
              <w:top w:val="nil"/>
              <w:left w:val="nil"/>
              <w:bottom w:val="single" w:sz="4" w:space="0" w:color="auto"/>
              <w:right w:val="single" w:sz="4" w:space="0" w:color="auto"/>
            </w:tcBorders>
            <w:shd w:val="clear" w:color="auto" w:fill="auto"/>
            <w:noWrap/>
            <w:vAlign w:val="center"/>
            <w:hideMark/>
          </w:tcPr>
          <w:p w14:paraId="3F16FD5D" w14:textId="7E8F0433"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0.004902248</w:t>
            </w:r>
          </w:p>
        </w:tc>
        <w:tc>
          <w:tcPr>
            <w:tcW w:w="0" w:type="auto"/>
            <w:tcBorders>
              <w:top w:val="nil"/>
              <w:left w:val="nil"/>
              <w:bottom w:val="single" w:sz="4" w:space="0" w:color="auto"/>
              <w:right w:val="single" w:sz="4" w:space="0" w:color="auto"/>
            </w:tcBorders>
            <w:shd w:val="clear" w:color="auto" w:fill="auto"/>
            <w:noWrap/>
            <w:vAlign w:val="center"/>
            <w:hideMark/>
          </w:tcPr>
          <w:p w14:paraId="7002A895" w14:textId="6FCBEBD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0.005562358</w:t>
            </w:r>
          </w:p>
        </w:tc>
      </w:tr>
      <w:tr w:rsidR="00117BF5" w:rsidRPr="00117BF5" w14:paraId="79518518"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577F26" w14:textId="77777777"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Education</w:t>
            </w:r>
          </w:p>
        </w:tc>
        <w:tc>
          <w:tcPr>
            <w:tcW w:w="0" w:type="auto"/>
            <w:tcBorders>
              <w:top w:val="nil"/>
              <w:left w:val="nil"/>
              <w:bottom w:val="single" w:sz="4" w:space="0" w:color="auto"/>
              <w:right w:val="single" w:sz="4" w:space="0" w:color="auto"/>
            </w:tcBorders>
            <w:shd w:val="clear" w:color="auto" w:fill="auto"/>
            <w:noWrap/>
            <w:vAlign w:val="center"/>
            <w:hideMark/>
          </w:tcPr>
          <w:p w14:paraId="21B5BD8E" w14:textId="050FECF2"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-0.002356136</w:t>
            </w:r>
          </w:p>
        </w:tc>
        <w:tc>
          <w:tcPr>
            <w:tcW w:w="0" w:type="auto"/>
            <w:tcBorders>
              <w:top w:val="nil"/>
              <w:left w:val="nil"/>
              <w:bottom w:val="single" w:sz="4" w:space="0" w:color="auto"/>
              <w:right w:val="single" w:sz="4" w:space="0" w:color="auto"/>
            </w:tcBorders>
            <w:shd w:val="clear" w:color="auto" w:fill="auto"/>
            <w:noWrap/>
            <w:vAlign w:val="center"/>
            <w:hideMark/>
          </w:tcPr>
          <w:p w14:paraId="5435C7E0" w14:textId="0D51EBC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0.0001772103</w:t>
            </w:r>
          </w:p>
        </w:tc>
        <w:tc>
          <w:tcPr>
            <w:tcW w:w="0" w:type="auto"/>
            <w:tcBorders>
              <w:top w:val="nil"/>
              <w:left w:val="nil"/>
              <w:bottom w:val="single" w:sz="4" w:space="0" w:color="auto"/>
              <w:right w:val="single" w:sz="4" w:space="0" w:color="auto"/>
            </w:tcBorders>
            <w:shd w:val="clear" w:color="auto" w:fill="auto"/>
            <w:noWrap/>
            <w:vAlign w:val="center"/>
            <w:hideMark/>
          </w:tcPr>
          <w:p w14:paraId="2E41CDAB" w14:textId="7C50B8DD"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-13.2957026</w:t>
            </w:r>
          </w:p>
        </w:tc>
        <w:tc>
          <w:tcPr>
            <w:tcW w:w="0" w:type="auto"/>
            <w:tcBorders>
              <w:top w:val="nil"/>
              <w:left w:val="nil"/>
              <w:bottom w:val="single" w:sz="4" w:space="0" w:color="auto"/>
              <w:right w:val="single" w:sz="4" w:space="0" w:color="auto"/>
            </w:tcBorders>
            <w:shd w:val="clear" w:color="auto" w:fill="auto"/>
            <w:noWrap/>
            <w:vAlign w:val="center"/>
            <w:hideMark/>
          </w:tcPr>
          <w:p w14:paraId="2D7BE52D" w14:textId="4D567920"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2.669906e-40</w:t>
            </w:r>
          </w:p>
        </w:tc>
        <w:tc>
          <w:tcPr>
            <w:tcW w:w="0" w:type="auto"/>
            <w:tcBorders>
              <w:top w:val="nil"/>
              <w:left w:val="nil"/>
              <w:bottom w:val="single" w:sz="4" w:space="0" w:color="auto"/>
              <w:right w:val="single" w:sz="4" w:space="0" w:color="auto"/>
            </w:tcBorders>
            <w:shd w:val="clear" w:color="auto" w:fill="auto"/>
            <w:noWrap/>
            <w:vAlign w:val="center"/>
            <w:hideMark/>
          </w:tcPr>
          <w:p w14:paraId="0513B0D7" w14:textId="64EF480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-0.002703466</w:t>
            </w:r>
          </w:p>
        </w:tc>
        <w:tc>
          <w:tcPr>
            <w:tcW w:w="0" w:type="auto"/>
            <w:tcBorders>
              <w:top w:val="nil"/>
              <w:left w:val="nil"/>
              <w:bottom w:val="single" w:sz="4" w:space="0" w:color="auto"/>
              <w:right w:val="single" w:sz="4" w:space="0" w:color="auto"/>
            </w:tcBorders>
            <w:shd w:val="clear" w:color="auto" w:fill="auto"/>
            <w:noWrap/>
            <w:vAlign w:val="center"/>
            <w:hideMark/>
          </w:tcPr>
          <w:p w14:paraId="5F73D223" w14:textId="28469034"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-0.002008805</w:t>
            </w:r>
          </w:p>
        </w:tc>
      </w:tr>
      <w:tr w:rsidR="00117BF5" w:rsidRPr="00117BF5" w14:paraId="351E20AF" w14:textId="77777777" w:rsidTr="00117BF5">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BD7A3" w14:textId="310D7CC4" w:rsidR="00117BF5" w:rsidRPr="00117BF5" w:rsidRDefault="00117BF5" w:rsidP="00117BF5">
            <w:pPr>
              <w:rPr>
                <w:rFonts w:ascii="Times New Roman" w:eastAsia="DengXian" w:hAnsi="Times New Roman" w:cs="Times New Roman"/>
                <w:color w:val="000000"/>
                <w:sz w:val="16"/>
                <w:szCs w:val="16"/>
              </w:rPr>
            </w:pPr>
            <w:r w:rsidRPr="00117BF5">
              <w:rPr>
                <w:rFonts w:ascii="Times New Roman" w:eastAsia="DengXian" w:hAnsi="Times New Roman" w:cs="Times New Roman"/>
                <w:color w:val="000000"/>
                <w:sz w:val="16"/>
                <w:szCs w:val="16"/>
              </w:rPr>
              <w:t>Resilience:Trauma exposure</w:t>
            </w:r>
          </w:p>
        </w:tc>
        <w:tc>
          <w:tcPr>
            <w:tcW w:w="0" w:type="auto"/>
            <w:tcBorders>
              <w:top w:val="nil"/>
              <w:left w:val="nil"/>
              <w:bottom w:val="single" w:sz="4" w:space="0" w:color="auto"/>
              <w:right w:val="single" w:sz="4" w:space="0" w:color="auto"/>
            </w:tcBorders>
            <w:shd w:val="clear" w:color="auto" w:fill="auto"/>
            <w:noWrap/>
            <w:vAlign w:val="center"/>
            <w:hideMark/>
          </w:tcPr>
          <w:p w14:paraId="0F3C740A" w14:textId="261CC51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-0.041298614</w:t>
            </w:r>
          </w:p>
        </w:tc>
        <w:tc>
          <w:tcPr>
            <w:tcW w:w="0" w:type="auto"/>
            <w:tcBorders>
              <w:top w:val="nil"/>
              <w:left w:val="nil"/>
              <w:bottom w:val="single" w:sz="4" w:space="0" w:color="auto"/>
              <w:right w:val="single" w:sz="4" w:space="0" w:color="auto"/>
            </w:tcBorders>
            <w:shd w:val="clear" w:color="auto" w:fill="auto"/>
            <w:noWrap/>
            <w:vAlign w:val="center"/>
            <w:hideMark/>
          </w:tcPr>
          <w:p w14:paraId="1D3C65B9" w14:textId="2B428A2B"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0.0054665656</w:t>
            </w:r>
          </w:p>
        </w:tc>
        <w:tc>
          <w:tcPr>
            <w:tcW w:w="0" w:type="auto"/>
            <w:tcBorders>
              <w:top w:val="nil"/>
              <w:left w:val="nil"/>
              <w:bottom w:val="single" w:sz="4" w:space="0" w:color="auto"/>
              <w:right w:val="single" w:sz="4" w:space="0" w:color="auto"/>
            </w:tcBorders>
            <w:shd w:val="clear" w:color="auto" w:fill="auto"/>
            <w:noWrap/>
            <w:vAlign w:val="center"/>
            <w:hideMark/>
          </w:tcPr>
          <w:p w14:paraId="311725A0" w14:textId="5635F528"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-7.5547641</w:t>
            </w:r>
          </w:p>
        </w:tc>
        <w:tc>
          <w:tcPr>
            <w:tcW w:w="0" w:type="auto"/>
            <w:tcBorders>
              <w:top w:val="nil"/>
              <w:left w:val="nil"/>
              <w:bottom w:val="single" w:sz="4" w:space="0" w:color="auto"/>
              <w:right w:val="single" w:sz="4" w:space="0" w:color="auto"/>
            </w:tcBorders>
            <w:shd w:val="clear" w:color="auto" w:fill="auto"/>
            <w:noWrap/>
            <w:vAlign w:val="center"/>
            <w:hideMark/>
          </w:tcPr>
          <w:p w14:paraId="600B4689" w14:textId="1130216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4.234583e-14</w:t>
            </w:r>
          </w:p>
        </w:tc>
        <w:tc>
          <w:tcPr>
            <w:tcW w:w="0" w:type="auto"/>
            <w:tcBorders>
              <w:top w:val="nil"/>
              <w:left w:val="nil"/>
              <w:bottom w:val="single" w:sz="4" w:space="0" w:color="auto"/>
              <w:right w:val="single" w:sz="4" w:space="0" w:color="auto"/>
            </w:tcBorders>
            <w:shd w:val="clear" w:color="auto" w:fill="auto"/>
            <w:noWrap/>
            <w:vAlign w:val="center"/>
            <w:hideMark/>
          </w:tcPr>
          <w:p w14:paraId="2B9DE6B0" w14:textId="7553573F"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-0.052013025</w:t>
            </w:r>
          </w:p>
        </w:tc>
        <w:tc>
          <w:tcPr>
            <w:tcW w:w="0" w:type="auto"/>
            <w:tcBorders>
              <w:top w:val="nil"/>
              <w:left w:val="nil"/>
              <w:bottom w:val="single" w:sz="4" w:space="0" w:color="auto"/>
              <w:right w:val="single" w:sz="4" w:space="0" w:color="auto"/>
            </w:tcBorders>
            <w:shd w:val="clear" w:color="auto" w:fill="auto"/>
            <w:noWrap/>
            <w:vAlign w:val="center"/>
            <w:hideMark/>
          </w:tcPr>
          <w:p w14:paraId="63A7BD82" w14:textId="53297CD0" w:rsidR="00117BF5" w:rsidRPr="00117BF5" w:rsidRDefault="00117BF5" w:rsidP="00117BF5">
            <w:pPr>
              <w:jc w:val="right"/>
              <w:rPr>
                <w:rFonts w:ascii="Times New Roman" w:eastAsia="DengXian" w:hAnsi="Times New Roman" w:cs="Times New Roman"/>
                <w:color w:val="000000"/>
                <w:sz w:val="16"/>
                <w:szCs w:val="16"/>
              </w:rPr>
            </w:pPr>
            <w:r w:rsidRPr="00117BF5">
              <w:rPr>
                <w:rFonts w:ascii="Times New Roman" w:hAnsi="Times New Roman" w:cs="Times New Roman"/>
                <w:sz w:val="16"/>
                <w:szCs w:val="16"/>
              </w:rPr>
              <w:t>-0.030584202</w:t>
            </w:r>
          </w:p>
        </w:tc>
      </w:tr>
    </w:tbl>
    <w:p w14:paraId="5CEC9FC6" w14:textId="03176D2E" w:rsidR="00BF0C4B" w:rsidRPr="00117BF5" w:rsidRDefault="00117D4C" w:rsidP="00117BF5">
      <w:pPr>
        <w:spacing w:after="160" w:line="278" w:lineRule="auto"/>
        <w:jc w:val="both"/>
        <w:rPr>
          <w:rFonts w:ascii="Times New Roman" w:hAnsi="Times New Roman" w:cs="Times New Roman"/>
          <w:sz w:val="20"/>
          <w:szCs w:val="20"/>
        </w:rPr>
      </w:pPr>
      <w:r w:rsidRPr="00117D4C">
        <w:rPr>
          <w:rFonts w:ascii="Times New Roman" w:hAnsi="Times New Roman" w:cs="Times New Roman"/>
          <w:sz w:val="20"/>
          <w:szCs w:val="20"/>
        </w:rPr>
        <w:t>Table presents linear regression results from sensitivity analyses examining affective disorder symptoms at follow-up 1, using continuous resilience scores. Independent variables include resilience, trauma exposure, and covariates. The interaction between resilience and trauma exposure reflects the protective role of resilience on mental health. Results include beta coefficients, t values, and p-values for each variable, as detailed in the table.</w:t>
      </w:r>
    </w:p>
    <w:p w14:paraId="2643868F" w14:textId="77777777" w:rsidR="00BF0C4B" w:rsidRPr="00B71A56" w:rsidRDefault="00BF0C4B">
      <w:pPr>
        <w:spacing w:after="160" w:line="278" w:lineRule="auto"/>
        <w:rPr>
          <w:rFonts w:ascii="Times New Roman" w:hAnsi="Times New Roman" w:cs="Times New Roman"/>
          <w:sz w:val="16"/>
          <w:szCs w:val="16"/>
        </w:rPr>
      </w:pPr>
      <w:r w:rsidRPr="00B71A56">
        <w:rPr>
          <w:rFonts w:ascii="Times New Roman" w:hAnsi="Times New Roman" w:cs="Times New Roman"/>
          <w:sz w:val="16"/>
          <w:szCs w:val="16"/>
        </w:rPr>
        <w:br w:type="page"/>
      </w:r>
    </w:p>
    <w:p w14:paraId="7AAA9C53" w14:textId="13DA8867" w:rsidR="00117D4C" w:rsidRPr="00117D4C" w:rsidRDefault="00117D4C" w:rsidP="00117D4C">
      <w:pPr>
        <w:spacing w:after="160" w:line="278" w:lineRule="auto"/>
        <w:rPr>
          <w:rFonts w:ascii="Times New Roman" w:hAnsi="Times New Roman" w:cs="Times New Roman"/>
          <w:b/>
          <w:bCs/>
          <w:sz w:val="20"/>
          <w:szCs w:val="20"/>
        </w:rPr>
      </w:pPr>
      <w:r w:rsidRPr="00117D4C">
        <w:rPr>
          <w:rFonts w:ascii="Times New Roman" w:hAnsi="Times New Roman" w:cs="Times New Roman"/>
          <w:b/>
          <w:bCs/>
          <w:sz w:val="20"/>
          <w:szCs w:val="20"/>
        </w:rPr>
        <w:lastRenderedPageBreak/>
        <w:t>Table S1</w:t>
      </w:r>
      <w:r>
        <w:rPr>
          <w:rFonts w:ascii="Times New Roman" w:hAnsi="Times New Roman" w:cs="Times New Roman"/>
          <w:b/>
          <w:bCs/>
          <w:sz w:val="20"/>
          <w:szCs w:val="20"/>
        </w:rPr>
        <w:t>2</w:t>
      </w:r>
      <w:r w:rsidR="009E4280">
        <w:rPr>
          <w:rFonts w:ascii="Times New Roman" w:hAnsi="Times New Roman" w:cs="Times New Roman"/>
          <w:b/>
          <w:bCs/>
          <w:sz w:val="20"/>
          <w:szCs w:val="20"/>
        </w:rPr>
        <w:t>:</w:t>
      </w:r>
      <w:r w:rsidRPr="00117D4C">
        <w:rPr>
          <w:rFonts w:ascii="Times New Roman" w:hAnsi="Times New Roman" w:cs="Times New Roman"/>
          <w:b/>
          <w:bCs/>
          <w:sz w:val="20"/>
          <w:szCs w:val="20"/>
        </w:rPr>
        <w:t xml:space="preserve"> Sensitivity analyses of affective disorder symptoms at follow-up </w:t>
      </w:r>
      <w:r>
        <w:rPr>
          <w:rFonts w:ascii="Times New Roman" w:hAnsi="Times New Roman" w:cs="Times New Roman"/>
          <w:b/>
          <w:bCs/>
          <w:sz w:val="20"/>
          <w:szCs w:val="20"/>
        </w:rPr>
        <w:t>2</w:t>
      </w:r>
      <w:r w:rsidRPr="00117D4C">
        <w:rPr>
          <w:rFonts w:ascii="Times New Roman" w:hAnsi="Times New Roman" w:cs="Times New Roman"/>
          <w:b/>
          <w:bCs/>
          <w:sz w:val="20"/>
          <w:szCs w:val="20"/>
        </w:rPr>
        <w:t xml:space="preserve"> with resilience-trauma interaction</w:t>
      </w:r>
    </w:p>
    <w:tbl>
      <w:tblPr>
        <w:tblW w:w="5000" w:type="pct"/>
        <w:tblLook w:val="04A0" w:firstRow="1" w:lastRow="0" w:firstColumn="1" w:lastColumn="0" w:noHBand="0" w:noVBand="1"/>
      </w:tblPr>
      <w:tblGrid>
        <w:gridCol w:w="2252"/>
        <w:gridCol w:w="1110"/>
        <w:gridCol w:w="1136"/>
        <w:gridCol w:w="1110"/>
        <w:gridCol w:w="1181"/>
        <w:gridCol w:w="1432"/>
        <w:gridCol w:w="1515"/>
      </w:tblGrid>
      <w:tr w:rsidR="00342ED4" w:rsidRPr="00B71A56" w14:paraId="15B2E4B4" w14:textId="77777777" w:rsidTr="00117D4C">
        <w:trPr>
          <w:trHeight w:val="320"/>
        </w:trPr>
        <w:tc>
          <w:tcPr>
            <w:tcW w:w="121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F3522C1" w14:textId="49498197"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w:t>
            </w:r>
            <w:r w:rsidRPr="00B71A56">
              <w:rPr>
                <w:rFonts w:ascii="Times New Roman" w:eastAsia="DengXian" w:hAnsi="Times New Roman" w:cs="Times New Roman"/>
                <w:b/>
                <w:bCs/>
                <w:color w:val="000000"/>
                <w:sz w:val="16"/>
                <w:szCs w:val="16"/>
              </w:rPr>
              <w:t>erm</w:t>
            </w:r>
          </w:p>
        </w:tc>
        <w:tc>
          <w:tcPr>
            <w:tcW w:w="570" w:type="pct"/>
            <w:tcBorders>
              <w:top w:val="single" w:sz="4" w:space="0" w:color="auto"/>
              <w:left w:val="nil"/>
              <w:bottom w:val="single" w:sz="4" w:space="0" w:color="auto"/>
              <w:right w:val="single" w:sz="4" w:space="0" w:color="auto"/>
            </w:tcBorders>
            <w:shd w:val="clear" w:color="000000" w:fill="A6A6A6"/>
            <w:noWrap/>
            <w:vAlign w:val="center"/>
            <w:hideMark/>
          </w:tcPr>
          <w:p w14:paraId="14833DDA" w14:textId="4BEE78BF"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w:t>
            </w:r>
            <w:r w:rsidRPr="00B71A56">
              <w:rPr>
                <w:rFonts w:ascii="Times New Roman" w:eastAsia="DengXian" w:hAnsi="Times New Roman" w:cs="Times New Roman"/>
                <w:b/>
                <w:bCs/>
                <w:color w:val="000000"/>
                <w:sz w:val="16"/>
                <w:szCs w:val="16"/>
              </w:rPr>
              <w:t>stimate</w:t>
            </w:r>
          </w:p>
        </w:tc>
        <w:tc>
          <w:tcPr>
            <w:tcW w:w="509" w:type="pct"/>
            <w:tcBorders>
              <w:top w:val="single" w:sz="4" w:space="0" w:color="auto"/>
              <w:left w:val="nil"/>
              <w:bottom w:val="single" w:sz="4" w:space="0" w:color="auto"/>
              <w:right w:val="single" w:sz="4" w:space="0" w:color="auto"/>
            </w:tcBorders>
            <w:shd w:val="clear" w:color="000000" w:fill="A6A6A6"/>
            <w:noWrap/>
            <w:vAlign w:val="center"/>
            <w:hideMark/>
          </w:tcPr>
          <w:p w14:paraId="09E891B7" w14:textId="5577F52C"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St</w:t>
            </w:r>
            <w:r w:rsidRPr="00B71A56">
              <w:rPr>
                <w:rFonts w:ascii="Times New Roman" w:eastAsia="DengXian" w:hAnsi="Times New Roman" w:cs="Times New Roman"/>
                <w:b/>
                <w:bCs/>
                <w:color w:val="000000"/>
                <w:sz w:val="16"/>
                <w:szCs w:val="16"/>
              </w:rPr>
              <w:t>d.error</w:t>
            </w:r>
          </w:p>
        </w:tc>
        <w:tc>
          <w:tcPr>
            <w:tcW w:w="570" w:type="pct"/>
            <w:tcBorders>
              <w:top w:val="single" w:sz="4" w:space="0" w:color="auto"/>
              <w:left w:val="nil"/>
              <w:bottom w:val="single" w:sz="4" w:space="0" w:color="auto"/>
              <w:right w:val="single" w:sz="4" w:space="0" w:color="auto"/>
            </w:tcBorders>
            <w:shd w:val="clear" w:color="000000" w:fill="A6A6A6"/>
            <w:noWrap/>
            <w:vAlign w:val="center"/>
            <w:hideMark/>
          </w:tcPr>
          <w:p w14:paraId="3A2AD1D4" w14:textId="4CF2B937"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Pr="00B71A56">
              <w:rPr>
                <w:rFonts w:ascii="Times New Roman" w:eastAsia="DengXian" w:hAnsi="Times New Roman" w:cs="Times New Roman"/>
                <w:b/>
                <w:bCs/>
                <w:color w:val="000000"/>
                <w:sz w:val="16"/>
                <w:szCs w:val="16"/>
              </w:rPr>
              <w:t>tatistic</w:t>
            </w:r>
          </w:p>
        </w:tc>
        <w:tc>
          <w:tcPr>
            <w:tcW w:w="509" w:type="pct"/>
            <w:tcBorders>
              <w:top w:val="single" w:sz="4" w:space="0" w:color="auto"/>
              <w:left w:val="nil"/>
              <w:bottom w:val="single" w:sz="4" w:space="0" w:color="auto"/>
              <w:right w:val="single" w:sz="4" w:space="0" w:color="auto"/>
            </w:tcBorders>
            <w:shd w:val="clear" w:color="000000" w:fill="A6A6A6"/>
            <w:noWrap/>
            <w:vAlign w:val="center"/>
            <w:hideMark/>
          </w:tcPr>
          <w:p w14:paraId="17C07C46" w14:textId="25929CCF" w:rsidR="00342ED4" w:rsidRPr="00B71A56" w:rsidRDefault="00BD08FC"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793" w:type="pct"/>
            <w:tcBorders>
              <w:top w:val="single" w:sz="4" w:space="0" w:color="auto"/>
              <w:left w:val="nil"/>
              <w:bottom w:val="single" w:sz="4" w:space="0" w:color="auto"/>
              <w:right w:val="single" w:sz="4" w:space="0" w:color="auto"/>
            </w:tcBorders>
            <w:shd w:val="clear" w:color="000000" w:fill="A6A6A6"/>
            <w:noWrap/>
            <w:vAlign w:val="center"/>
            <w:hideMark/>
          </w:tcPr>
          <w:p w14:paraId="4E6C3D21" w14:textId="7DA547CB"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C</w:t>
            </w:r>
            <w:r w:rsidRPr="00B71A56">
              <w:rPr>
                <w:rFonts w:ascii="Times New Roman" w:eastAsia="DengXian" w:hAnsi="Times New Roman" w:cs="Times New Roman"/>
                <w:b/>
                <w:bCs/>
                <w:color w:val="000000"/>
                <w:sz w:val="16"/>
                <w:szCs w:val="16"/>
              </w:rPr>
              <w:t>onf_int[2.5 %]</w:t>
            </w:r>
          </w:p>
        </w:tc>
        <w:tc>
          <w:tcPr>
            <w:tcW w:w="835" w:type="pct"/>
            <w:tcBorders>
              <w:top w:val="single" w:sz="4" w:space="0" w:color="auto"/>
              <w:left w:val="nil"/>
              <w:bottom w:val="single" w:sz="4" w:space="0" w:color="auto"/>
              <w:right w:val="single" w:sz="4" w:space="0" w:color="auto"/>
            </w:tcBorders>
            <w:shd w:val="clear" w:color="000000" w:fill="A6A6A6"/>
            <w:noWrap/>
            <w:vAlign w:val="center"/>
            <w:hideMark/>
          </w:tcPr>
          <w:p w14:paraId="29720191" w14:textId="07E16143" w:rsidR="00342ED4"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C</w:t>
            </w:r>
            <w:r w:rsidRPr="00B71A56">
              <w:rPr>
                <w:rFonts w:ascii="Times New Roman" w:eastAsia="DengXian" w:hAnsi="Times New Roman" w:cs="Times New Roman"/>
                <w:b/>
                <w:bCs/>
                <w:color w:val="000000"/>
                <w:sz w:val="16"/>
                <w:szCs w:val="16"/>
              </w:rPr>
              <w:t>onf_int[</w:t>
            </w:r>
            <w:r w:rsidR="00650F45">
              <w:rPr>
                <w:rFonts w:ascii="Times New Roman" w:eastAsia="DengXian" w:hAnsi="Times New Roman" w:cs="Times New Roman"/>
                <w:b/>
                <w:bCs/>
                <w:color w:val="000000"/>
                <w:sz w:val="16"/>
                <w:szCs w:val="16"/>
              </w:rPr>
              <w:t>97.5 %</w:t>
            </w:r>
            <w:r w:rsidRPr="00B71A56">
              <w:rPr>
                <w:rFonts w:ascii="Times New Roman" w:eastAsia="DengXian" w:hAnsi="Times New Roman" w:cs="Times New Roman"/>
                <w:b/>
                <w:bCs/>
                <w:color w:val="000000"/>
                <w:sz w:val="16"/>
                <w:szCs w:val="16"/>
              </w:rPr>
              <w:t>]</w:t>
            </w:r>
          </w:p>
        </w:tc>
      </w:tr>
      <w:tr w:rsidR="00650F45" w:rsidRPr="00B71A56" w14:paraId="3C328903"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0AFC9CBE" w14:textId="77777777"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(Intercept)</w:t>
            </w:r>
          </w:p>
        </w:tc>
        <w:tc>
          <w:tcPr>
            <w:tcW w:w="570" w:type="pct"/>
            <w:tcBorders>
              <w:top w:val="nil"/>
              <w:left w:val="nil"/>
              <w:bottom w:val="single" w:sz="4" w:space="0" w:color="auto"/>
              <w:right w:val="single" w:sz="4" w:space="0" w:color="auto"/>
            </w:tcBorders>
            <w:shd w:val="clear" w:color="auto" w:fill="auto"/>
            <w:noWrap/>
            <w:vAlign w:val="center"/>
            <w:hideMark/>
          </w:tcPr>
          <w:p w14:paraId="1815E637" w14:textId="49AC027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0.812622139</w:t>
            </w:r>
          </w:p>
        </w:tc>
        <w:tc>
          <w:tcPr>
            <w:tcW w:w="509" w:type="pct"/>
            <w:tcBorders>
              <w:top w:val="nil"/>
              <w:left w:val="nil"/>
              <w:bottom w:val="single" w:sz="4" w:space="0" w:color="auto"/>
              <w:right w:val="single" w:sz="4" w:space="0" w:color="auto"/>
            </w:tcBorders>
            <w:shd w:val="clear" w:color="auto" w:fill="auto"/>
            <w:noWrap/>
            <w:vAlign w:val="center"/>
            <w:hideMark/>
          </w:tcPr>
          <w:p w14:paraId="1B2D8082" w14:textId="7D6B0B6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0.0084645449</w:t>
            </w:r>
          </w:p>
        </w:tc>
        <w:tc>
          <w:tcPr>
            <w:tcW w:w="570" w:type="pct"/>
            <w:tcBorders>
              <w:top w:val="nil"/>
              <w:left w:val="nil"/>
              <w:bottom w:val="single" w:sz="4" w:space="0" w:color="auto"/>
              <w:right w:val="single" w:sz="4" w:space="0" w:color="auto"/>
            </w:tcBorders>
            <w:shd w:val="clear" w:color="auto" w:fill="auto"/>
            <w:noWrap/>
            <w:vAlign w:val="center"/>
            <w:hideMark/>
          </w:tcPr>
          <w:p w14:paraId="3BA7BB5E" w14:textId="7D2A43E2"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96.0030517</w:t>
            </w:r>
          </w:p>
        </w:tc>
        <w:tc>
          <w:tcPr>
            <w:tcW w:w="509" w:type="pct"/>
            <w:tcBorders>
              <w:top w:val="nil"/>
              <w:left w:val="nil"/>
              <w:bottom w:val="single" w:sz="4" w:space="0" w:color="auto"/>
              <w:right w:val="single" w:sz="4" w:space="0" w:color="auto"/>
            </w:tcBorders>
            <w:shd w:val="clear" w:color="auto" w:fill="auto"/>
            <w:noWrap/>
            <w:vAlign w:val="center"/>
            <w:hideMark/>
          </w:tcPr>
          <w:p w14:paraId="2CCBCB35" w14:textId="67EC552B"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0.000000e+00</w:t>
            </w:r>
          </w:p>
        </w:tc>
        <w:tc>
          <w:tcPr>
            <w:tcW w:w="793" w:type="pct"/>
            <w:tcBorders>
              <w:top w:val="nil"/>
              <w:left w:val="nil"/>
              <w:bottom w:val="single" w:sz="4" w:space="0" w:color="auto"/>
              <w:right w:val="single" w:sz="4" w:space="0" w:color="auto"/>
            </w:tcBorders>
            <w:shd w:val="clear" w:color="auto" w:fill="auto"/>
            <w:noWrap/>
            <w:vAlign w:val="center"/>
            <w:hideMark/>
          </w:tcPr>
          <w:p w14:paraId="213F83BA" w14:textId="4F69BBD2"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0.796031719</w:t>
            </w:r>
          </w:p>
        </w:tc>
        <w:tc>
          <w:tcPr>
            <w:tcW w:w="835" w:type="pct"/>
            <w:tcBorders>
              <w:top w:val="nil"/>
              <w:left w:val="nil"/>
              <w:bottom w:val="single" w:sz="4" w:space="0" w:color="auto"/>
              <w:right w:val="single" w:sz="4" w:space="0" w:color="auto"/>
            </w:tcBorders>
            <w:shd w:val="clear" w:color="auto" w:fill="auto"/>
            <w:noWrap/>
            <w:vAlign w:val="center"/>
            <w:hideMark/>
          </w:tcPr>
          <w:p w14:paraId="1CAD3763" w14:textId="7B566D12"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0.829212559</w:t>
            </w:r>
          </w:p>
        </w:tc>
      </w:tr>
      <w:tr w:rsidR="00650F45" w:rsidRPr="00B71A56" w14:paraId="71FB2928"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79BF0CD5" w14:textId="2648A032"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w:t>
            </w:r>
          </w:p>
        </w:tc>
        <w:tc>
          <w:tcPr>
            <w:tcW w:w="570" w:type="pct"/>
            <w:tcBorders>
              <w:top w:val="nil"/>
              <w:left w:val="nil"/>
              <w:bottom w:val="single" w:sz="4" w:space="0" w:color="auto"/>
              <w:right w:val="single" w:sz="4" w:space="0" w:color="auto"/>
            </w:tcBorders>
            <w:shd w:val="clear" w:color="auto" w:fill="auto"/>
            <w:noWrap/>
            <w:vAlign w:val="center"/>
            <w:hideMark/>
          </w:tcPr>
          <w:p w14:paraId="315C31EE" w14:textId="3E5835DB"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-0.150062279</w:t>
            </w:r>
          </w:p>
        </w:tc>
        <w:tc>
          <w:tcPr>
            <w:tcW w:w="509" w:type="pct"/>
            <w:tcBorders>
              <w:top w:val="nil"/>
              <w:left w:val="nil"/>
              <w:bottom w:val="single" w:sz="4" w:space="0" w:color="auto"/>
              <w:right w:val="single" w:sz="4" w:space="0" w:color="auto"/>
            </w:tcBorders>
            <w:shd w:val="clear" w:color="auto" w:fill="auto"/>
            <w:noWrap/>
            <w:vAlign w:val="center"/>
            <w:hideMark/>
          </w:tcPr>
          <w:p w14:paraId="38F4362D" w14:textId="5D52CF6D"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0.0010189733</w:t>
            </w:r>
          </w:p>
        </w:tc>
        <w:tc>
          <w:tcPr>
            <w:tcW w:w="570" w:type="pct"/>
            <w:tcBorders>
              <w:top w:val="nil"/>
              <w:left w:val="nil"/>
              <w:bottom w:val="single" w:sz="4" w:space="0" w:color="auto"/>
              <w:right w:val="single" w:sz="4" w:space="0" w:color="auto"/>
            </w:tcBorders>
            <w:shd w:val="clear" w:color="auto" w:fill="auto"/>
            <w:noWrap/>
            <w:vAlign w:val="center"/>
            <w:hideMark/>
          </w:tcPr>
          <w:p w14:paraId="0BCF3777" w14:textId="2671B2D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-147.2681188</w:t>
            </w:r>
          </w:p>
        </w:tc>
        <w:tc>
          <w:tcPr>
            <w:tcW w:w="509" w:type="pct"/>
            <w:tcBorders>
              <w:top w:val="nil"/>
              <w:left w:val="nil"/>
              <w:bottom w:val="single" w:sz="4" w:space="0" w:color="auto"/>
              <w:right w:val="single" w:sz="4" w:space="0" w:color="auto"/>
            </w:tcBorders>
            <w:shd w:val="clear" w:color="auto" w:fill="auto"/>
            <w:noWrap/>
            <w:vAlign w:val="center"/>
            <w:hideMark/>
          </w:tcPr>
          <w:p w14:paraId="278F7EEA" w14:textId="3C37CC4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0.000000e+00</w:t>
            </w:r>
          </w:p>
        </w:tc>
        <w:tc>
          <w:tcPr>
            <w:tcW w:w="793" w:type="pct"/>
            <w:tcBorders>
              <w:top w:val="nil"/>
              <w:left w:val="nil"/>
              <w:bottom w:val="single" w:sz="4" w:space="0" w:color="auto"/>
              <w:right w:val="single" w:sz="4" w:space="0" w:color="auto"/>
            </w:tcBorders>
            <w:shd w:val="clear" w:color="auto" w:fill="auto"/>
            <w:noWrap/>
            <w:vAlign w:val="center"/>
            <w:hideMark/>
          </w:tcPr>
          <w:p w14:paraId="470490B4" w14:textId="4415E755"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-0.152059456</w:t>
            </w:r>
          </w:p>
        </w:tc>
        <w:tc>
          <w:tcPr>
            <w:tcW w:w="835" w:type="pct"/>
            <w:tcBorders>
              <w:top w:val="nil"/>
              <w:left w:val="nil"/>
              <w:bottom w:val="single" w:sz="4" w:space="0" w:color="auto"/>
              <w:right w:val="single" w:sz="4" w:space="0" w:color="auto"/>
            </w:tcBorders>
            <w:shd w:val="clear" w:color="auto" w:fill="auto"/>
            <w:noWrap/>
            <w:vAlign w:val="center"/>
            <w:hideMark/>
          </w:tcPr>
          <w:p w14:paraId="15301DFD" w14:textId="37DD13E1"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-0.148065102</w:t>
            </w:r>
          </w:p>
        </w:tc>
      </w:tr>
      <w:tr w:rsidR="00650F45" w:rsidRPr="00B71A56" w14:paraId="5B4E675C"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4B66D0DA" w14:textId="3923127F"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Trauma exposure</w:t>
            </w:r>
          </w:p>
        </w:tc>
        <w:tc>
          <w:tcPr>
            <w:tcW w:w="570" w:type="pct"/>
            <w:tcBorders>
              <w:top w:val="nil"/>
              <w:left w:val="nil"/>
              <w:bottom w:val="single" w:sz="4" w:space="0" w:color="auto"/>
              <w:right w:val="single" w:sz="4" w:space="0" w:color="auto"/>
            </w:tcBorders>
            <w:shd w:val="clear" w:color="auto" w:fill="auto"/>
            <w:noWrap/>
            <w:vAlign w:val="center"/>
            <w:hideMark/>
          </w:tcPr>
          <w:p w14:paraId="426715A2" w14:textId="26930767"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0.304304962</w:t>
            </w:r>
          </w:p>
        </w:tc>
        <w:tc>
          <w:tcPr>
            <w:tcW w:w="509" w:type="pct"/>
            <w:tcBorders>
              <w:top w:val="nil"/>
              <w:left w:val="nil"/>
              <w:bottom w:val="single" w:sz="4" w:space="0" w:color="auto"/>
              <w:right w:val="single" w:sz="4" w:space="0" w:color="auto"/>
            </w:tcBorders>
            <w:shd w:val="clear" w:color="auto" w:fill="auto"/>
            <w:noWrap/>
            <w:vAlign w:val="center"/>
            <w:hideMark/>
          </w:tcPr>
          <w:p w14:paraId="07B5CAE9" w14:textId="33E60FA3"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0.0101265151</w:t>
            </w:r>
          </w:p>
        </w:tc>
        <w:tc>
          <w:tcPr>
            <w:tcW w:w="570" w:type="pct"/>
            <w:tcBorders>
              <w:top w:val="nil"/>
              <w:left w:val="nil"/>
              <w:bottom w:val="single" w:sz="4" w:space="0" w:color="auto"/>
              <w:right w:val="single" w:sz="4" w:space="0" w:color="auto"/>
            </w:tcBorders>
            <w:shd w:val="clear" w:color="auto" w:fill="auto"/>
            <w:noWrap/>
            <w:vAlign w:val="center"/>
            <w:hideMark/>
          </w:tcPr>
          <w:p w14:paraId="64360510" w14:textId="4588AE6B"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30.0503144</w:t>
            </w:r>
          </w:p>
        </w:tc>
        <w:tc>
          <w:tcPr>
            <w:tcW w:w="509" w:type="pct"/>
            <w:tcBorders>
              <w:top w:val="nil"/>
              <w:left w:val="nil"/>
              <w:bottom w:val="single" w:sz="4" w:space="0" w:color="auto"/>
              <w:right w:val="single" w:sz="4" w:space="0" w:color="auto"/>
            </w:tcBorders>
            <w:shd w:val="clear" w:color="auto" w:fill="auto"/>
            <w:noWrap/>
            <w:vAlign w:val="center"/>
            <w:hideMark/>
          </w:tcPr>
          <w:p w14:paraId="076D2E67" w14:textId="1257800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1.941283e-197</w:t>
            </w:r>
          </w:p>
        </w:tc>
        <w:tc>
          <w:tcPr>
            <w:tcW w:w="793" w:type="pct"/>
            <w:tcBorders>
              <w:top w:val="nil"/>
              <w:left w:val="nil"/>
              <w:bottom w:val="single" w:sz="4" w:space="0" w:color="auto"/>
              <w:right w:val="single" w:sz="4" w:space="0" w:color="auto"/>
            </w:tcBorders>
            <w:shd w:val="clear" w:color="auto" w:fill="auto"/>
            <w:noWrap/>
            <w:vAlign w:val="center"/>
            <w:hideMark/>
          </w:tcPr>
          <w:p w14:paraId="0299D500" w14:textId="67D41FE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0.284457098</w:t>
            </w:r>
          </w:p>
        </w:tc>
        <w:tc>
          <w:tcPr>
            <w:tcW w:w="835" w:type="pct"/>
            <w:tcBorders>
              <w:top w:val="nil"/>
              <w:left w:val="nil"/>
              <w:bottom w:val="single" w:sz="4" w:space="0" w:color="auto"/>
              <w:right w:val="single" w:sz="4" w:space="0" w:color="auto"/>
            </w:tcBorders>
            <w:shd w:val="clear" w:color="auto" w:fill="auto"/>
            <w:noWrap/>
            <w:vAlign w:val="center"/>
            <w:hideMark/>
          </w:tcPr>
          <w:p w14:paraId="628D2196" w14:textId="39C06015"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0.324152827</w:t>
            </w:r>
          </w:p>
        </w:tc>
      </w:tr>
      <w:tr w:rsidR="00650F45" w:rsidRPr="00B71A56" w14:paraId="7EF4EAD5"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69E02C88" w14:textId="77777777"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Age</w:t>
            </w:r>
          </w:p>
        </w:tc>
        <w:tc>
          <w:tcPr>
            <w:tcW w:w="570" w:type="pct"/>
            <w:tcBorders>
              <w:top w:val="nil"/>
              <w:left w:val="nil"/>
              <w:bottom w:val="single" w:sz="4" w:space="0" w:color="auto"/>
              <w:right w:val="single" w:sz="4" w:space="0" w:color="auto"/>
            </w:tcBorders>
            <w:shd w:val="clear" w:color="auto" w:fill="auto"/>
            <w:noWrap/>
            <w:vAlign w:val="center"/>
            <w:hideMark/>
          </w:tcPr>
          <w:p w14:paraId="58193DC3" w14:textId="4F82C6F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-0.003330844</w:t>
            </w:r>
          </w:p>
        </w:tc>
        <w:tc>
          <w:tcPr>
            <w:tcW w:w="509" w:type="pct"/>
            <w:tcBorders>
              <w:top w:val="nil"/>
              <w:left w:val="nil"/>
              <w:bottom w:val="single" w:sz="4" w:space="0" w:color="auto"/>
              <w:right w:val="single" w:sz="4" w:space="0" w:color="auto"/>
            </w:tcBorders>
            <w:shd w:val="clear" w:color="auto" w:fill="auto"/>
            <w:noWrap/>
            <w:vAlign w:val="center"/>
            <w:hideMark/>
          </w:tcPr>
          <w:p w14:paraId="5B63524E" w14:textId="071FE78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0.0000963902</w:t>
            </w:r>
          </w:p>
        </w:tc>
        <w:tc>
          <w:tcPr>
            <w:tcW w:w="570" w:type="pct"/>
            <w:tcBorders>
              <w:top w:val="nil"/>
              <w:left w:val="nil"/>
              <w:bottom w:val="single" w:sz="4" w:space="0" w:color="auto"/>
              <w:right w:val="single" w:sz="4" w:space="0" w:color="auto"/>
            </w:tcBorders>
            <w:shd w:val="clear" w:color="auto" w:fill="auto"/>
            <w:noWrap/>
            <w:vAlign w:val="center"/>
            <w:hideMark/>
          </w:tcPr>
          <w:p w14:paraId="0C596CD4" w14:textId="74E3C85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-34.5558364</w:t>
            </w:r>
          </w:p>
        </w:tc>
        <w:tc>
          <w:tcPr>
            <w:tcW w:w="509" w:type="pct"/>
            <w:tcBorders>
              <w:top w:val="nil"/>
              <w:left w:val="nil"/>
              <w:bottom w:val="single" w:sz="4" w:space="0" w:color="auto"/>
              <w:right w:val="single" w:sz="4" w:space="0" w:color="auto"/>
            </w:tcBorders>
            <w:shd w:val="clear" w:color="auto" w:fill="auto"/>
            <w:noWrap/>
            <w:vAlign w:val="center"/>
            <w:hideMark/>
          </w:tcPr>
          <w:p w14:paraId="5DB0C978" w14:textId="157B2CCA"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5.351433e-260</w:t>
            </w:r>
          </w:p>
        </w:tc>
        <w:tc>
          <w:tcPr>
            <w:tcW w:w="793" w:type="pct"/>
            <w:tcBorders>
              <w:top w:val="nil"/>
              <w:left w:val="nil"/>
              <w:bottom w:val="single" w:sz="4" w:space="0" w:color="auto"/>
              <w:right w:val="single" w:sz="4" w:space="0" w:color="auto"/>
            </w:tcBorders>
            <w:shd w:val="clear" w:color="auto" w:fill="auto"/>
            <w:noWrap/>
            <w:vAlign w:val="center"/>
            <w:hideMark/>
          </w:tcPr>
          <w:p w14:paraId="622DF33B" w14:textId="7FE49E63"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-0.003519768</w:t>
            </w:r>
          </w:p>
        </w:tc>
        <w:tc>
          <w:tcPr>
            <w:tcW w:w="835" w:type="pct"/>
            <w:tcBorders>
              <w:top w:val="nil"/>
              <w:left w:val="nil"/>
              <w:bottom w:val="single" w:sz="4" w:space="0" w:color="auto"/>
              <w:right w:val="single" w:sz="4" w:space="0" w:color="auto"/>
            </w:tcBorders>
            <w:shd w:val="clear" w:color="auto" w:fill="auto"/>
            <w:noWrap/>
            <w:vAlign w:val="center"/>
            <w:hideMark/>
          </w:tcPr>
          <w:p w14:paraId="17D91B31" w14:textId="29D53DE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-0.003141920</w:t>
            </w:r>
          </w:p>
        </w:tc>
      </w:tr>
      <w:tr w:rsidR="00650F45" w:rsidRPr="00B71A56" w14:paraId="5D2A148D"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14E1EAE3" w14:textId="4664CE7E"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Sex(Male)</w:t>
            </w:r>
          </w:p>
        </w:tc>
        <w:tc>
          <w:tcPr>
            <w:tcW w:w="570" w:type="pct"/>
            <w:tcBorders>
              <w:top w:val="nil"/>
              <w:left w:val="nil"/>
              <w:bottom w:val="single" w:sz="4" w:space="0" w:color="auto"/>
              <w:right w:val="single" w:sz="4" w:space="0" w:color="auto"/>
            </w:tcBorders>
            <w:shd w:val="clear" w:color="auto" w:fill="auto"/>
            <w:noWrap/>
            <w:vAlign w:val="center"/>
            <w:hideMark/>
          </w:tcPr>
          <w:p w14:paraId="39FCC388" w14:textId="5702A507"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-0.023399449</w:t>
            </w:r>
          </w:p>
        </w:tc>
        <w:tc>
          <w:tcPr>
            <w:tcW w:w="509" w:type="pct"/>
            <w:tcBorders>
              <w:top w:val="nil"/>
              <w:left w:val="nil"/>
              <w:bottom w:val="single" w:sz="4" w:space="0" w:color="auto"/>
              <w:right w:val="single" w:sz="4" w:space="0" w:color="auto"/>
            </w:tcBorders>
            <w:shd w:val="clear" w:color="auto" w:fill="auto"/>
            <w:noWrap/>
            <w:vAlign w:val="center"/>
            <w:hideMark/>
          </w:tcPr>
          <w:p w14:paraId="30E613AC" w14:textId="6169C2AA"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0.0014689570</w:t>
            </w:r>
          </w:p>
        </w:tc>
        <w:tc>
          <w:tcPr>
            <w:tcW w:w="570" w:type="pct"/>
            <w:tcBorders>
              <w:top w:val="nil"/>
              <w:left w:val="nil"/>
              <w:bottom w:val="single" w:sz="4" w:space="0" w:color="auto"/>
              <w:right w:val="single" w:sz="4" w:space="0" w:color="auto"/>
            </w:tcBorders>
            <w:shd w:val="clear" w:color="auto" w:fill="auto"/>
            <w:noWrap/>
            <w:vAlign w:val="center"/>
            <w:hideMark/>
          </w:tcPr>
          <w:p w14:paraId="058D6A1B" w14:textId="7AC708A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-15.9292949</w:t>
            </w:r>
          </w:p>
        </w:tc>
        <w:tc>
          <w:tcPr>
            <w:tcW w:w="509" w:type="pct"/>
            <w:tcBorders>
              <w:top w:val="nil"/>
              <w:left w:val="nil"/>
              <w:bottom w:val="single" w:sz="4" w:space="0" w:color="auto"/>
              <w:right w:val="single" w:sz="4" w:space="0" w:color="auto"/>
            </w:tcBorders>
            <w:shd w:val="clear" w:color="auto" w:fill="auto"/>
            <w:noWrap/>
            <w:vAlign w:val="center"/>
            <w:hideMark/>
          </w:tcPr>
          <w:p w14:paraId="1D2C3F44" w14:textId="74701247"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4.727251e-57</w:t>
            </w:r>
          </w:p>
        </w:tc>
        <w:tc>
          <w:tcPr>
            <w:tcW w:w="793" w:type="pct"/>
            <w:tcBorders>
              <w:top w:val="nil"/>
              <w:left w:val="nil"/>
              <w:bottom w:val="single" w:sz="4" w:space="0" w:color="auto"/>
              <w:right w:val="single" w:sz="4" w:space="0" w:color="auto"/>
            </w:tcBorders>
            <w:shd w:val="clear" w:color="auto" w:fill="auto"/>
            <w:noWrap/>
            <w:vAlign w:val="center"/>
            <w:hideMark/>
          </w:tcPr>
          <w:p w14:paraId="4583C2AF" w14:textId="0C743F1D"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-0.026278589</w:t>
            </w:r>
          </w:p>
        </w:tc>
        <w:tc>
          <w:tcPr>
            <w:tcW w:w="835" w:type="pct"/>
            <w:tcBorders>
              <w:top w:val="nil"/>
              <w:left w:val="nil"/>
              <w:bottom w:val="single" w:sz="4" w:space="0" w:color="auto"/>
              <w:right w:val="single" w:sz="4" w:space="0" w:color="auto"/>
            </w:tcBorders>
            <w:shd w:val="clear" w:color="auto" w:fill="auto"/>
            <w:noWrap/>
            <w:vAlign w:val="center"/>
            <w:hideMark/>
          </w:tcPr>
          <w:p w14:paraId="6AD08924" w14:textId="13BDAD08"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-0.020520308</w:t>
            </w:r>
          </w:p>
        </w:tc>
      </w:tr>
      <w:tr w:rsidR="00650F45" w:rsidRPr="00B71A56" w14:paraId="36177742"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32634369" w14:textId="43B65276"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Ethnic(Asian)</w:t>
            </w:r>
          </w:p>
        </w:tc>
        <w:tc>
          <w:tcPr>
            <w:tcW w:w="570" w:type="pct"/>
            <w:tcBorders>
              <w:top w:val="nil"/>
              <w:left w:val="nil"/>
              <w:bottom w:val="single" w:sz="4" w:space="0" w:color="auto"/>
              <w:right w:val="single" w:sz="4" w:space="0" w:color="auto"/>
            </w:tcBorders>
            <w:shd w:val="clear" w:color="auto" w:fill="auto"/>
            <w:noWrap/>
            <w:vAlign w:val="center"/>
            <w:hideMark/>
          </w:tcPr>
          <w:p w14:paraId="251DD2FC" w14:textId="1B5C3F7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-0.002569087</w:t>
            </w:r>
          </w:p>
        </w:tc>
        <w:tc>
          <w:tcPr>
            <w:tcW w:w="509" w:type="pct"/>
            <w:tcBorders>
              <w:top w:val="nil"/>
              <w:left w:val="nil"/>
              <w:bottom w:val="single" w:sz="4" w:space="0" w:color="auto"/>
              <w:right w:val="single" w:sz="4" w:space="0" w:color="auto"/>
            </w:tcBorders>
            <w:shd w:val="clear" w:color="auto" w:fill="auto"/>
            <w:noWrap/>
            <w:vAlign w:val="center"/>
            <w:hideMark/>
          </w:tcPr>
          <w:p w14:paraId="0433DE19" w14:textId="3CB4FFE3"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0.0078545901</w:t>
            </w:r>
          </w:p>
        </w:tc>
        <w:tc>
          <w:tcPr>
            <w:tcW w:w="570" w:type="pct"/>
            <w:tcBorders>
              <w:top w:val="nil"/>
              <w:left w:val="nil"/>
              <w:bottom w:val="single" w:sz="4" w:space="0" w:color="auto"/>
              <w:right w:val="single" w:sz="4" w:space="0" w:color="auto"/>
            </w:tcBorders>
            <w:shd w:val="clear" w:color="auto" w:fill="auto"/>
            <w:noWrap/>
            <w:vAlign w:val="center"/>
            <w:hideMark/>
          </w:tcPr>
          <w:p w14:paraId="54DC22AC" w14:textId="7C301678"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-0.3270810</w:t>
            </w:r>
          </w:p>
        </w:tc>
        <w:tc>
          <w:tcPr>
            <w:tcW w:w="509" w:type="pct"/>
            <w:tcBorders>
              <w:top w:val="nil"/>
              <w:left w:val="nil"/>
              <w:bottom w:val="single" w:sz="4" w:space="0" w:color="auto"/>
              <w:right w:val="single" w:sz="4" w:space="0" w:color="auto"/>
            </w:tcBorders>
            <w:shd w:val="clear" w:color="auto" w:fill="auto"/>
            <w:noWrap/>
            <w:vAlign w:val="center"/>
            <w:hideMark/>
          </w:tcPr>
          <w:p w14:paraId="1C2B062A" w14:textId="7A185F9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7.436074e-01</w:t>
            </w:r>
          </w:p>
        </w:tc>
        <w:tc>
          <w:tcPr>
            <w:tcW w:w="793" w:type="pct"/>
            <w:tcBorders>
              <w:top w:val="nil"/>
              <w:left w:val="nil"/>
              <w:bottom w:val="single" w:sz="4" w:space="0" w:color="auto"/>
              <w:right w:val="single" w:sz="4" w:space="0" w:color="auto"/>
            </w:tcBorders>
            <w:shd w:val="clear" w:color="auto" w:fill="auto"/>
            <w:noWrap/>
            <w:vAlign w:val="center"/>
            <w:hideMark/>
          </w:tcPr>
          <w:p w14:paraId="39983F64" w14:textId="6A859BE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-0.017964002</w:t>
            </w:r>
          </w:p>
        </w:tc>
        <w:tc>
          <w:tcPr>
            <w:tcW w:w="835" w:type="pct"/>
            <w:tcBorders>
              <w:top w:val="nil"/>
              <w:left w:val="nil"/>
              <w:bottom w:val="single" w:sz="4" w:space="0" w:color="auto"/>
              <w:right w:val="single" w:sz="4" w:space="0" w:color="auto"/>
            </w:tcBorders>
            <w:shd w:val="clear" w:color="auto" w:fill="auto"/>
            <w:noWrap/>
            <w:vAlign w:val="center"/>
            <w:hideMark/>
          </w:tcPr>
          <w:p w14:paraId="20C4B9C5" w14:textId="1D0A471A"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0.012825828</w:t>
            </w:r>
          </w:p>
        </w:tc>
      </w:tr>
      <w:tr w:rsidR="00650F45" w:rsidRPr="00B71A56" w14:paraId="0315AA7B"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3D46FDC3" w14:textId="2E038E81"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Ethnic(Black)</w:t>
            </w:r>
          </w:p>
        </w:tc>
        <w:tc>
          <w:tcPr>
            <w:tcW w:w="570" w:type="pct"/>
            <w:tcBorders>
              <w:top w:val="nil"/>
              <w:left w:val="nil"/>
              <w:bottom w:val="single" w:sz="4" w:space="0" w:color="auto"/>
              <w:right w:val="single" w:sz="4" w:space="0" w:color="auto"/>
            </w:tcBorders>
            <w:shd w:val="clear" w:color="auto" w:fill="auto"/>
            <w:noWrap/>
            <w:vAlign w:val="center"/>
            <w:hideMark/>
          </w:tcPr>
          <w:p w14:paraId="6781F30F" w14:textId="43E23F4B"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-0.015536861</w:t>
            </w:r>
          </w:p>
        </w:tc>
        <w:tc>
          <w:tcPr>
            <w:tcW w:w="509" w:type="pct"/>
            <w:tcBorders>
              <w:top w:val="nil"/>
              <w:left w:val="nil"/>
              <w:bottom w:val="single" w:sz="4" w:space="0" w:color="auto"/>
              <w:right w:val="single" w:sz="4" w:space="0" w:color="auto"/>
            </w:tcBorders>
            <w:shd w:val="clear" w:color="auto" w:fill="auto"/>
            <w:noWrap/>
            <w:vAlign w:val="center"/>
            <w:hideMark/>
          </w:tcPr>
          <w:p w14:paraId="7F5682C0" w14:textId="5CD6CA5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0.0100891889</w:t>
            </w:r>
          </w:p>
        </w:tc>
        <w:tc>
          <w:tcPr>
            <w:tcW w:w="570" w:type="pct"/>
            <w:tcBorders>
              <w:top w:val="nil"/>
              <w:left w:val="nil"/>
              <w:bottom w:val="single" w:sz="4" w:space="0" w:color="auto"/>
              <w:right w:val="single" w:sz="4" w:space="0" w:color="auto"/>
            </w:tcBorders>
            <w:shd w:val="clear" w:color="auto" w:fill="auto"/>
            <w:noWrap/>
            <w:vAlign w:val="center"/>
            <w:hideMark/>
          </w:tcPr>
          <w:p w14:paraId="34E30D11" w14:textId="1918265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-1.5399514</w:t>
            </w:r>
          </w:p>
        </w:tc>
        <w:tc>
          <w:tcPr>
            <w:tcW w:w="509" w:type="pct"/>
            <w:tcBorders>
              <w:top w:val="nil"/>
              <w:left w:val="nil"/>
              <w:bottom w:val="single" w:sz="4" w:space="0" w:color="auto"/>
              <w:right w:val="single" w:sz="4" w:space="0" w:color="auto"/>
            </w:tcBorders>
            <w:shd w:val="clear" w:color="auto" w:fill="auto"/>
            <w:noWrap/>
            <w:vAlign w:val="center"/>
            <w:hideMark/>
          </w:tcPr>
          <w:p w14:paraId="05790EAF" w14:textId="323A5A8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1.235756e-01</w:t>
            </w:r>
          </w:p>
        </w:tc>
        <w:tc>
          <w:tcPr>
            <w:tcW w:w="793" w:type="pct"/>
            <w:tcBorders>
              <w:top w:val="nil"/>
              <w:left w:val="nil"/>
              <w:bottom w:val="single" w:sz="4" w:space="0" w:color="auto"/>
              <w:right w:val="single" w:sz="4" w:space="0" w:color="auto"/>
            </w:tcBorders>
            <w:shd w:val="clear" w:color="auto" w:fill="auto"/>
            <w:noWrap/>
            <w:vAlign w:val="center"/>
            <w:hideMark/>
          </w:tcPr>
          <w:p w14:paraId="10350A52" w14:textId="15FE2D1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-0.035311566</w:t>
            </w:r>
          </w:p>
        </w:tc>
        <w:tc>
          <w:tcPr>
            <w:tcW w:w="835" w:type="pct"/>
            <w:tcBorders>
              <w:top w:val="nil"/>
              <w:left w:val="nil"/>
              <w:bottom w:val="single" w:sz="4" w:space="0" w:color="auto"/>
              <w:right w:val="single" w:sz="4" w:space="0" w:color="auto"/>
            </w:tcBorders>
            <w:shd w:val="clear" w:color="auto" w:fill="auto"/>
            <w:noWrap/>
            <w:vAlign w:val="center"/>
            <w:hideMark/>
          </w:tcPr>
          <w:p w14:paraId="5DD9AED9" w14:textId="2AD540E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0.004237845</w:t>
            </w:r>
          </w:p>
        </w:tc>
      </w:tr>
      <w:tr w:rsidR="00650F45" w:rsidRPr="00B71A56" w14:paraId="41F5FF07"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7139D685" w14:textId="4CDF1EA1"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Ethnic(Other)</w:t>
            </w:r>
          </w:p>
        </w:tc>
        <w:tc>
          <w:tcPr>
            <w:tcW w:w="570" w:type="pct"/>
            <w:tcBorders>
              <w:top w:val="nil"/>
              <w:left w:val="nil"/>
              <w:bottom w:val="single" w:sz="4" w:space="0" w:color="auto"/>
              <w:right w:val="single" w:sz="4" w:space="0" w:color="auto"/>
            </w:tcBorders>
            <w:shd w:val="clear" w:color="auto" w:fill="auto"/>
            <w:noWrap/>
            <w:vAlign w:val="center"/>
            <w:hideMark/>
          </w:tcPr>
          <w:p w14:paraId="52E7A21B" w14:textId="63BF808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0.009839956</w:t>
            </w:r>
          </w:p>
        </w:tc>
        <w:tc>
          <w:tcPr>
            <w:tcW w:w="509" w:type="pct"/>
            <w:tcBorders>
              <w:top w:val="nil"/>
              <w:left w:val="nil"/>
              <w:bottom w:val="single" w:sz="4" w:space="0" w:color="auto"/>
              <w:right w:val="single" w:sz="4" w:space="0" w:color="auto"/>
            </w:tcBorders>
            <w:shd w:val="clear" w:color="auto" w:fill="auto"/>
            <w:noWrap/>
            <w:vAlign w:val="center"/>
            <w:hideMark/>
          </w:tcPr>
          <w:p w14:paraId="1B42C4E5" w14:textId="224018E6"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0.0108102285</w:t>
            </w:r>
          </w:p>
        </w:tc>
        <w:tc>
          <w:tcPr>
            <w:tcW w:w="570" w:type="pct"/>
            <w:tcBorders>
              <w:top w:val="nil"/>
              <w:left w:val="nil"/>
              <w:bottom w:val="single" w:sz="4" w:space="0" w:color="auto"/>
              <w:right w:val="single" w:sz="4" w:space="0" w:color="auto"/>
            </w:tcBorders>
            <w:shd w:val="clear" w:color="auto" w:fill="auto"/>
            <w:noWrap/>
            <w:vAlign w:val="center"/>
            <w:hideMark/>
          </w:tcPr>
          <w:p w14:paraId="6B884BEC" w14:textId="1E01690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0.9102449</w:t>
            </w:r>
          </w:p>
        </w:tc>
        <w:tc>
          <w:tcPr>
            <w:tcW w:w="509" w:type="pct"/>
            <w:tcBorders>
              <w:top w:val="nil"/>
              <w:left w:val="nil"/>
              <w:bottom w:val="single" w:sz="4" w:space="0" w:color="auto"/>
              <w:right w:val="single" w:sz="4" w:space="0" w:color="auto"/>
            </w:tcBorders>
            <w:shd w:val="clear" w:color="auto" w:fill="auto"/>
            <w:noWrap/>
            <w:vAlign w:val="center"/>
            <w:hideMark/>
          </w:tcPr>
          <w:p w14:paraId="66D5888E" w14:textId="58D96A0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3.626957e-01</w:t>
            </w:r>
          </w:p>
        </w:tc>
        <w:tc>
          <w:tcPr>
            <w:tcW w:w="793" w:type="pct"/>
            <w:tcBorders>
              <w:top w:val="nil"/>
              <w:left w:val="nil"/>
              <w:bottom w:val="single" w:sz="4" w:space="0" w:color="auto"/>
              <w:right w:val="single" w:sz="4" w:space="0" w:color="auto"/>
            </w:tcBorders>
            <w:shd w:val="clear" w:color="auto" w:fill="auto"/>
            <w:noWrap/>
            <w:vAlign w:val="center"/>
            <w:hideMark/>
          </w:tcPr>
          <w:p w14:paraId="28E4981D" w14:textId="6B0333D4"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-0.011347980</w:t>
            </w:r>
          </w:p>
        </w:tc>
        <w:tc>
          <w:tcPr>
            <w:tcW w:w="835" w:type="pct"/>
            <w:tcBorders>
              <w:top w:val="nil"/>
              <w:left w:val="nil"/>
              <w:bottom w:val="single" w:sz="4" w:space="0" w:color="auto"/>
              <w:right w:val="single" w:sz="4" w:space="0" w:color="auto"/>
            </w:tcBorders>
            <w:shd w:val="clear" w:color="auto" w:fill="auto"/>
            <w:noWrap/>
            <w:vAlign w:val="center"/>
            <w:hideMark/>
          </w:tcPr>
          <w:p w14:paraId="64AC52EB" w14:textId="0A96620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0.031027891</w:t>
            </w:r>
          </w:p>
        </w:tc>
      </w:tr>
      <w:tr w:rsidR="00650F45" w:rsidRPr="00B71A56" w14:paraId="17DA44C0"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15457A79" w14:textId="77777777"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BMI</w:t>
            </w:r>
          </w:p>
        </w:tc>
        <w:tc>
          <w:tcPr>
            <w:tcW w:w="570" w:type="pct"/>
            <w:tcBorders>
              <w:top w:val="nil"/>
              <w:left w:val="nil"/>
              <w:bottom w:val="single" w:sz="4" w:space="0" w:color="auto"/>
              <w:right w:val="single" w:sz="4" w:space="0" w:color="auto"/>
            </w:tcBorders>
            <w:shd w:val="clear" w:color="auto" w:fill="auto"/>
            <w:noWrap/>
            <w:vAlign w:val="center"/>
            <w:hideMark/>
          </w:tcPr>
          <w:p w14:paraId="25784003" w14:textId="44D51D57"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0.005110470</w:t>
            </w:r>
          </w:p>
        </w:tc>
        <w:tc>
          <w:tcPr>
            <w:tcW w:w="509" w:type="pct"/>
            <w:tcBorders>
              <w:top w:val="nil"/>
              <w:left w:val="nil"/>
              <w:bottom w:val="single" w:sz="4" w:space="0" w:color="auto"/>
              <w:right w:val="single" w:sz="4" w:space="0" w:color="auto"/>
            </w:tcBorders>
            <w:shd w:val="clear" w:color="auto" w:fill="auto"/>
            <w:noWrap/>
            <w:vAlign w:val="center"/>
            <w:hideMark/>
          </w:tcPr>
          <w:p w14:paraId="113C7495" w14:textId="4D8CFEC3"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0.0001621468</w:t>
            </w:r>
          </w:p>
        </w:tc>
        <w:tc>
          <w:tcPr>
            <w:tcW w:w="570" w:type="pct"/>
            <w:tcBorders>
              <w:top w:val="nil"/>
              <w:left w:val="nil"/>
              <w:bottom w:val="single" w:sz="4" w:space="0" w:color="auto"/>
              <w:right w:val="single" w:sz="4" w:space="0" w:color="auto"/>
            </w:tcBorders>
            <w:shd w:val="clear" w:color="auto" w:fill="auto"/>
            <w:noWrap/>
            <w:vAlign w:val="center"/>
            <w:hideMark/>
          </w:tcPr>
          <w:p w14:paraId="5751222A" w14:textId="35325E7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31.5175549</w:t>
            </w:r>
          </w:p>
        </w:tc>
        <w:tc>
          <w:tcPr>
            <w:tcW w:w="509" w:type="pct"/>
            <w:tcBorders>
              <w:top w:val="nil"/>
              <w:left w:val="nil"/>
              <w:bottom w:val="single" w:sz="4" w:space="0" w:color="auto"/>
              <w:right w:val="single" w:sz="4" w:space="0" w:color="auto"/>
            </w:tcBorders>
            <w:shd w:val="clear" w:color="auto" w:fill="auto"/>
            <w:noWrap/>
            <w:vAlign w:val="center"/>
            <w:hideMark/>
          </w:tcPr>
          <w:p w14:paraId="5E987B46" w14:textId="6CBB249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7.091017e-217</w:t>
            </w:r>
          </w:p>
        </w:tc>
        <w:tc>
          <w:tcPr>
            <w:tcW w:w="793" w:type="pct"/>
            <w:tcBorders>
              <w:top w:val="nil"/>
              <w:left w:val="nil"/>
              <w:bottom w:val="single" w:sz="4" w:space="0" w:color="auto"/>
              <w:right w:val="single" w:sz="4" w:space="0" w:color="auto"/>
            </w:tcBorders>
            <w:shd w:val="clear" w:color="auto" w:fill="auto"/>
            <w:noWrap/>
            <w:vAlign w:val="center"/>
            <w:hideMark/>
          </w:tcPr>
          <w:p w14:paraId="1ABE1A5A" w14:textId="7BA4B349"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0.004792664</w:t>
            </w:r>
          </w:p>
        </w:tc>
        <w:tc>
          <w:tcPr>
            <w:tcW w:w="835" w:type="pct"/>
            <w:tcBorders>
              <w:top w:val="nil"/>
              <w:left w:val="nil"/>
              <w:bottom w:val="single" w:sz="4" w:space="0" w:color="auto"/>
              <w:right w:val="single" w:sz="4" w:space="0" w:color="auto"/>
            </w:tcBorders>
            <w:shd w:val="clear" w:color="auto" w:fill="auto"/>
            <w:noWrap/>
            <w:vAlign w:val="center"/>
            <w:hideMark/>
          </w:tcPr>
          <w:p w14:paraId="0A05B415" w14:textId="38AD747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0.005428276</w:t>
            </w:r>
          </w:p>
        </w:tc>
      </w:tr>
      <w:tr w:rsidR="00650F45" w:rsidRPr="00B71A56" w14:paraId="4A4369A7"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2B8C394A" w14:textId="77777777"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Education</w:t>
            </w:r>
          </w:p>
        </w:tc>
        <w:tc>
          <w:tcPr>
            <w:tcW w:w="570" w:type="pct"/>
            <w:tcBorders>
              <w:top w:val="nil"/>
              <w:left w:val="nil"/>
              <w:bottom w:val="single" w:sz="4" w:space="0" w:color="auto"/>
              <w:right w:val="single" w:sz="4" w:space="0" w:color="auto"/>
            </w:tcBorders>
            <w:shd w:val="clear" w:color="auto" w:fill="auto"/>
            <w:noWrap/>
            <w:vAlign w:val="center"/>
            <w:hideMark/>
          </w:tcPr>
          <w:p w14:paraId="3D7EA6EC" w14:textId="46FF132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-0.002037722</w:t>
            </w:r>
          </w:p>
        </w:tc>
        <w:tc>
          <w:tcPr>
            <w:tcW w:w="509" w:type="pct"/>
            <w:tcBorders>
              <w:top w:val="nil"/>
              <w:left w:val="nil"/>
              <w:bottom w:val="single" w:sz="4" w:space="0" w:color="auto"/>
              <w:right w:val="single" w:sz="4" w:space="0" w:color="auto"/>
            </w:tcBorders>
            <w:shd w:val="clear" w:color="auto" w:fill="auto"/>
            <w:noWrap/>
            <w:vAlign w:val="center"/>
            <w:hideMark/>
          </w:tcPr>
          <w:p w14:paraId="3ED679CF" w14:textId="0FB9EF0D"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0.0001705678</w:t>
            </w:r>
          </w:p>
        </w:tc>
        <w:tc>
          <w:tcPr>
            <w:tcW w:w="570" w:type="pct"/>
            <w:tcBorders>
              <w:top w:val="nil"/>
              <w:left w:val="nil"/>
              <w:bottom w:val="single" w:sz="4" w:space="0" w:color="auto"/>
              <w:right w:val="single" w:sz="4" w:space="0" w:color="auto"/>
            </w:tcBorders>
            <w:shd w:val="clear" w:color="auto" w:fill="auto"/>
            <w:noWrap/>
            <w:vAlign w:val="center"/>
            <w:hideMark/>
          </w:tcPr>
          <w:p w14:paraId="450BDE61" w14:textId="0EC7852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-11.9466998</w:t>
            </w:r>
          </w:p>
        </w:tc>
        <w:tc>
          <w:tcPr>
            <w:tcW w:w="509" w:type="pct"/>
            <w:tcBorders>
              <w:top w:val="nil"/>
              <w:left w:val="nil"/>
              <w:bottom w:val="single" w:sz="4" w:space="0" w:color="auto"/>
              <w:right w:val="single" w:sz="4" w:space="0" w:color="auto"/>
            </w:tcBorders>
            <w:shd w:val="clear" w:color="auto" w:fill="auto"/>
            <w:noWrap/>
            <w:vAlign w:val="center"/>
            <w:hideMark/>
          </w:tcPr>
          <w:p w14:paraId="735F0374" w14:textId="7EF08D35"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7.142922e-33</w:t>
            </w:r>
          </w:p>
        </w:tc>
        <w:tc>
          <w:tcPr>
            <w:tcW w:w="793" w:type="pct"/>
            <w:tcBorders>
              <w:top w:val="nil"/>
              <w:left w:val="nil"/>
              <w:bottom w:val="single" w:sz="4" w:space="0" w:color="auto"/>
              <w:right w:val="single" w:sz="4" w:space="0" w:color="auto"/>
            </w:tcBorders>
            <w:shd w:val="clear" w:color="auto" w:fill="auto"/>
            <w:noWrap/>
            <w:vAlign w:val="center"/>
            <w:hideMark/>
          </w:tcPr>
          <w:p w14:paraId="1F147FA4" w14:textId="016C73CB"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-0.002372033</w:t>
            </w:r>
          </w:p>
        </w:tc>
        <w:tc>
          <w:tcPr>
            <w:tcW w:w="835" w:type="pct"/>
            <w:tcBorders>
              <w:top w:val="nil"/>
              <w:left w:val="nil"/>
              <w:bottom w:val="single" w:sz="4" w:space="0" w:color="auto"/>
              <w:right w:val="single" w:sz="4" w:space="0" w:color="auto"/>
            </w:tcBorders>
            <w:shd w:val="clear" w:color="auto" w:fill="auto"/>
            <w:noWrap/>
            <w:vAlign w:val="center"/>
            <w:hideMark/>
          </w:tcPr>
          <w:p w14:paraId="70716BD9" w14:textId="5ACEBCBE"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-0.001703411</w:t>
            </w:r>
          </w:p>
        </w:tc>
      </w:tr>
      <w:tr w:rsidR="00650F45" w:rsidRPr="00B71A56" w14:paraId="002C98ED" w14:textId="77777777" w:rsidTr="00117D4C">
        <w:trPr>
          <w:trHeight w:val="32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14:paraId="1739153F" w14:textId="60E05D67" w:rsidR="00650F45" w:rsidRPr="000F56E8" w:rsidRDefault="00650F45" w:rsidP="00650F4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Resilience:Trauma exposure</w:t>
            </w:r>
          </w:p>
        </w:tc>
        <w:tc>
          <w:tcPr>
            <w:tcW w:w="570" w:type="pct"/>
            <w:tcBorders>
              <w:top w:val="nil"/>
              <w:left w:val="nil"/>
              <w:bottom w:val="single" w:sz="4" w:space="0" w:color="auto"/>
              <w:right w:val="single" w:sz="4" w:space="0" w:color="auto"/>
            </w:tcBorders>
            <w:shd w:val="clear" w:color="auto" w:fill="auto"/>
            <w:noWrap/>
            <w:vAlign w:val="center"/>
            <w:hideMark/>
          </w:tcPr>
          <w:p w14:paraId="03F0C2BE" w14:textId="4F969222"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-0.057871323</w:t>
            </w:r>
          </w:p>
        </w:tc>
        <w:tc>
          <w:tcPr>
            <w:tcW w:w="509" w:type="pct"/>
            <w:tcBorders>
              <w:top w:val="nil"/>
              <w:left w:val="nil"/>
              <w:bottom w:val="single" w:sz="4" w:space="0" w:color="auto"/>
              <w:right w:val="single" w:sz="4" w:space="0" w:color="auto"/>
            </w:tcBorders>
            <w:shd w:val="clear" w:color="auto" w:fill="auto"/>
            <w:noWrap/>
            <w:vAlign w:val="center"/>
            <w:hideMark/>
          </w:tcPr>
          <w:p w14:paraId="466BB6FC" w14:textId="30DDC616"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0.0028390612</w:t>
            </w:r>
          </w:p>
        </w:tc>
        <w:tc>
          <w:tcPr>
            <w:tcW w:w="570" w:type="pct"/>
            <w:tcBorders>
              <w:top w:val="nil"/>
              <w:left w:val="nil"/>
              <w:bottom w:val="single" w:sz="4" w:space="0" w:color="auto"/>
              <w:right w:val="single" w:sz="4" w:space="0" w:color="auto"/>
            </w:tcBorders>
            <w:shd w:val="clear" w:color="auto" w:fill="auto"/>
            <w:noWrap/>
            <w:vAlign w:val="center"/>
            <w:hideMark/>
          </w:tcPr>
          <w:p w14:paraId="2D57B1B9" w14:textId="2444B8B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-20.3839647</w:t>
            </w:r>
          </w:p>
        </w:tc>
        <w:tc>
          <w:tcPr>
            <w:tcW w:w="509" w:type="pct"/>
            <w:tcBorders>
              <w:top w:val="nil"/>
              <w:left w:val="nil"/>
              <w:bottom w:val="single" w:sz="4" w:space="0" w:color="auto"/>
              <w:right w:val="single" w:sz="4" w:space="0" w:color="auto"/>
            </w:tcBorders>
            <w:shd w:val="clear" w:color="auto" w:fill="auto"/>
            <w:noWrap/>
            <w:vAlign w:val="center"/>
            <w:hideMark/>
          </w:tcPr>
          <w:p w14:paraId="1849C753" w14:textId="4700843C"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3.703757e-92</w:t>
            </w:r>
          </w:p>
        </w:tc>
        <w:tc>
          <w:tcPr>
            <w:tcW w:w="793" w:type="pct"/>
            <w:tcBorders>
              <w:top w:val="nil"/>
              <w:left w:val="nil"/>
              <w:bottom w:val="single" w:sz="4" w:space="0" w:color="auto"/>
              <w:right w:val="single" w:sz="4" w:space="0" w:color="auto"/>
            </w:tcBorders>
            <w:shd w:val="clear" w:color="auto" w:fill="auto"/>
            <w:noWrap/>
            <w:vAlign w:val="center"/>
            <w:hideMark/>
          </w:tcPr>
          <w:p w14:paraId="617068B5" w14:textId="4CD43E25"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-0.063435853</w:t>
            </w:r>
          </w:p>
        </w:tc>
        <w:tc>
          <w:tcPr>
            <w:tcW w:w="835" w:type="pct"/>
            <w:tcBorders>
              <w:top w:val="nil"/>
              <w:left w:val="nil"/>
              <w:bottom w:val="single" w:sz="4" w:space="0" w:color="auto"/>
              <w:right w:val="single" w:sz="4" w:space="0" w:color="auto"/>
            </w:tcBorders>
            <w:shd w:val="clear" w:color="auto" w:fill="auto"/>
            <w:noWrap/>
            <w:vAlign w:val="center"/>
            <w:hideMark/>
          </w:tcPr>
          <w:p w14:paraId="306DD261" w14:textId="7359ED60" w:rsidR="00650F45" w:rsidRPr="00B71A56" w:rsidRDefault="00650F45" w:rsidP="00650F45">
            <w:pPr>
              <w:jc w:val="right"/>
              <w:rPr>
                <w:rFonts w:ascii="Times New Roman" w:eastAsia="DengXian" w:hAnsi="Times New Roman" w:cs="Times New Roman"/>
                <w:color w:val="000000"/>
                <w:sz w:val="16"/>
                <w:szCs w:val="16"/>
              </w:rPr>
            </w:pPr>
            <w:r w:rsidRPr="00650F45">
              <w:rPr>
                <w:rFonts w:ascii="Times New Roman" w:hAnsi="Times New Roman" w:cs="Times New Roman"/>
                <w:sz w:val="16"/>
                <w:szCs w:val="16"/>
              </w:rPr>
              <w:t>-0.052306792</w:t>
            </w:r>
          </w:p>
        </w:tc>
      </w:tr>
    </w:tbl>
    <w:p w14:paraId="02E00B76" w14:textId="5DF9FADF" w:rsidR="00117D4C" w:rsidRPr="00117D4C" w:rsidRDefault="00117D4C" w:rsidP="000F56E8">
      <w:pPr>
        <w:spacing w:after="160" w:line="278" w:lineRule="auto"/>
        <w:jc w:val="both"/>
        <w:rPr>
          <w:rFonts w:ascii="Times New Roman" w:hAnsi="Times New Roman" w:cs="Times New Roman"/>
          <w:sz w:val="20"/>
          <w:szCs w:val="20"/>
        </w:rPr>
      </w:pPr>
      <w:r w:rsidRPr="00117D4C">
        <w:rPr>
          <w:rFonts w:ascii="Times New Roman" w:hAnsi="Times New Roman" w:cs="Times New Roman"/>
          <w:sz w:val="20"/>
          <w:szCs w:val="20"/>
        </w:rPr>
        <w:t xml:space="preserve">Table presents linear regression results from sensitivity analyses examining affective disorder symptoms at follow-up </w:t>
      </w:r>
      <w:r>
        <w:rPr>
          <w:rFonts w:ascii="Times New Roman" w:hAnsi="Times New Roman" w:cs="Times New Roman"/>
          <w:sz w:val="20"/>
          <w:szCs w:val="20"/>
        </w:rPr>
        <w:t>2</w:t>
      </w:r>
      <w:r w:rsidRPr="00117D4C">
        <w:rPr>
          <w:rFonts w:ascii="Times New Roman" w:hAnsi="Times New Roman" w:cs="Times New Roman"/>
          <w:sz w:val="20"/>
          <w:szCs w:val="20"/>
        </w:rPr>
        <w:t>, using continuous resilience scores. Independent variables include resilience, trauma exposure, and covariates. The interaction between resilience and trauma exposure reflects the protective role of resilience on mental health. Results include beta coefficients, t values, and p-values for each variable, as detailed in the table.</w:t>
      </w:r>
    </w:p>
    <w:p w14:paraId="07353480" w14:textId="7CD2C434" w:rsidR="002D0F19" w:rsidRPr="00B71A56" w:rsidRDefault="002D0F19">
      <w:pPr>
        <w:spacing w:after="160" w:line="278" w:lineRule="auto"/>
        <w:rPr>
          <w:rFonts w:ascii="Times New Roman" w:hAnsi="Times New Roman" w:cs="Times New Roman"/>
          <w:sz w:val="16"/>
          <w:szCs w:val="16"/>
        </w:rPr>
      </w:pPr>
    </w:p>
    <w:p w14:paraId="3CBE0743" w14:textId="77777777" w:rsidR="002D0F19" w:rsidRPr="00B71A56" w:rsidRDefault="002D0F19">
      <w:pPr>
        <w:spacing w:after="160" w:line="278" w:lineRule="auto"/>
        <w:rPr>
          <w:rFonts w:ascii="Times New Roman" w:hAnsi="Times New Roman" w:cs="Times New Roman"/>
          <w:sz w:val="16"/>
          <w:szCs w:val="16"/>
        </w:rPr>
      </w:pPr>
      <w:r w:rsidRPr="00B71A56">
        <w:rPr>
          <w:rFonts w:ascii="Times New Roman" w:hAnsi="Times New Roman" w:cs="Times New Roman"/>
          <w:sz w:val="16"/>
          <w:szCs w:val="16"/>
        </w:rPr>
        <w:br w:type="page"/>
      </w:r>
    </w:p>
    <w:p w14:paraId="56119D77" w14:textId="0FF52A0C" w:rsidR="002D0F19" w:rsidRPr="00854322" w:rsidRDefault="002D0F19">
      <w:pPr>
        <w:spacing w:after="160" w:line="278" w:lineRule="auto"/>
        <w:rPr>
          <w:rFonts w:ascii="Times New Roman" w:hAnsi="Times New Roman" w:cs="Times New Roman"/>
          <w:b/>
          <w:bCs/>
          <w:sz w:val="20"/>
          <w:szCs w:val="20"/>
        </w:rPr>
      </w:pPr>
      <w:r w:rsidRPr="00854322">
        <w:rPr>
          <w:rFonts w:ascii="Times New Roman" w:hAnsi="Times New Roman" w:cs="Times New Roman"/>
          <w:b/>
          <w:bCs/>
          <w:sz w:val="20"/>
          <w:szCs w:val="20"/>
        </w:rPr>
        <w:lastRenderedPageBreak/>
        <w:t>Table S13</w:t>
      </w:r>
      <w:r w:rsidR="009E4280">
        <w:rPr>
          <w:rFonts w:ascii="Times New Roman" w:hAnsi="Times New Roman" w:cs="Times New Roman"/>
          <w:b/>
          <w:bCs/>
          <w:sz w:val="20"/>
          <w:szCs w:val="20"/>
        </w:rPr>
        <w:t>:</w:t>
      </w:r>
      <w:r w:rsidR="00854322" w:rsidRPr="00854322">
        <w:rPr>
          <w:rFonts w:ascii="Times New Roman" w:hAnsi="Times New Roman" w:cs="Times New Roman"/>
          <w:b/>
          <w:bCs/>
          <w:sz w:val="20"/>
          <w:szCs w:val="20"/>
        </w:rPr>
        <w:t xml:space="preserve"> </w:t>
      </w:r>
      <w:r w:rsidR="00D649BC">
        <w:rPr>
          <w:rFonts w:ascii="Times New Roman" w:hAnsi="Times New Roman" w:cs="Times New Roman"/>
          <w:b/>
          <w:bCs/>
          <w:sz w:val="20"/>
          <w:szCs w:val="20"/>
        </w:rPr>
        <w:t>L</w:t>
      </w:r>
      <w:r w:rsidR="00D649BC" w:rsidRPr="00D649BC">
        <w:rPr>
          <w:rFonts w:ascii="Times New Roman" w:hAnsi="Times New Roman" w:cs="Times New Roman"/>
          <w:b/>
          <w:bCs/>
          <w:sz w:val="20"/>
          <w:szCs w:val="20"/>
        </w:rPr>
        <w:t>inear regression</w:t>
      </w:r>
      <w:r w:rsidR="00854322" w:rsidRPr="00D649BC">
        <w:rPr>
          <w:rFonts w:ascii="Times New Roman" w:hAnsi="Times New Roman" w:cs="Times New Roman"/>
          <w:b/>
          <w:bCs/>
          <w:sz w:val="20"/>
          <w:szCs w:val="20"/>
        </w:rPr>
        <w:t xml:space="preserve"> </w:t>
      </w:r>
      <w:r w:rsidR="00854322" w:rsidRPr="00854322">
        <w:rPr>
          <w:rFonts w:ascii="Times New Roman" w:hAnsi="Times New Roman" w:cs="Times New Roman"/>
          <w:b/>
          <w:bCs/>
          <w:sz w:val="20"/>
          <w:szCs w:val="20"/>
        </w:rPr>
        <w:t>analyses of affective symptoms at baseline with interactions between resilience and general adverse factors</w:t>
      </w:r>
    </w:p>
    <w:tbl>
      <w:tblPr>
        <w:tblW w:w="5000" w:type="pct"/>
        <w:tblLook w:val="04A0" w:firstRow="1" w:lastRow="0" w:firstColumn="1" w:lastColumn="0" w:noHBand="0" w:noVBand="1"/>
      </w:tblPr>
      <w:tblGrid>
        <w:gridCol w:w="3370"/>
        <w:gridCol w:w="1275"/>
        <w:gridCol w:w="1275"/>
        <w:gridCol w:w="1275"/>
        <w:gridCol w:w="1275"/>
        <w:gridCol w:w="1266"/>
      </w:tblGrid>
      <w:tr w:rsidR="004031A6" w:rsidRPr="00B71A56" w14:paraId="10FD5AC3" w14:textId="77777777" w:rsidTr="006E38C8">
        <w:trPr>
          <w:trHeight w:val="320"/>
        </w:trPr>
        <w:tc>
          <w:tcPr>
            <w:tcW w:w="173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93F2838" w14:textId="77777777" w:rsidR="004031A6" w:rsidRPr="00B71A56" w:rsidRDefault="004031A6" w:rsidP="00342ED4">
            <w:pPr>
              <w:jc w:val="center"/>
              <w:rPr>
                <w:rFonts w:ascii="Times New Roman" w:eastAsia="DengXian" w:hAnsi="Times New Roman" w:cs="Times New Roman"/>
                <w:b/>
                <w:bCs/>
                <w:color w:val="000000"/>
                <w:sz w:val="16"/>
                <w:szCs w:val="16"/>
              </w:rPr>
            </w:pPr>
            <w:r w:rsidRPr="00B71A56">
              <w:rPr>
                <w:rFonts w:ascii="Times New Roman" w:eastAsia="DengXian" w:hAnsi="Times New Roman" w:cs="Times New Roman"/>
                <w:b/>
                <w:bCs/>
                <w:color w:val="000000"/>
                <w:sz w:val="16"/>
                <w:szCs w:val="16"/>
              </w:rPr>
              <w:t>General adverse factors</w:t>
            </w:r>
          </w:p>
        </w:tc>
        <w:tc>
          <w:tcPr>
            <w:tcW w:w="655" w:type="pct"/>
            <w:tcBorders>
              <w:top w:val="single" w:sz="4" w:space="0" w:color="auto"/>
              <w:left w:val="nil"/>
              <w:bottom w:val="single" w:sz="4" w:space="0" w:color="auto"/>
              <w:right w:val="single" w:sz="4" w:space="0" w:color="auto"/>
            </w:tcBorders>
            <w:shd w:val="clear" w:color="000000" w:fill="A6A6A6"/>
            <w:noWrap/>
            <w:vAlign w:val="center"/>
            <w:hideMark/>
          </w:tcPr>
          <w:p w14:paraId="36F6D612" w14:textId="6C9EBBF1" w:rsidR="004031A6"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w:t>
            </w:r>
            <w:r w:rsidR="004031A6" w:rsidRPr="00B71A56">
              <w:rPr>
                <w:rFonts w:ascii="Times New Roman" w:eastAsia="DengXian" w:hAnsi="Times New Roman" w:cs="Times New Roman"/>
                <w:b/>
                <w:bCs/>
                <w:color w:val="000000"/>
                <w:sz w:val="16"/>
                <w:szCs w:val="16"/>
              </w:rPr>
              <w:t>stimate</w:t>
            </w:r>
          </w:p>
        </w:tc>
        <w:tc>
          <w:tcPr>
            <w:tcW w:w="655" w:type="pct"/>
            <w:tcBorders>
              <w:top w:val="single" w:sz="4" w:space="0" w:color="auto"/>
              <w:left w:val="nil"/>
              <w:bottom w:val="single" w:sz="4" w:space="0" w:color="auto"/>
              <w:right w:val="single" w:sz="4" w:space="0" w:color="auto"/>
            </w:tcBorders>
            <w:shd w:val="clear" w:color="000000" w:fill="A6A6A6"/>
            <w:noWrap/>
            <w:vAlign w:val="center"/>
            <w:hideMark/>
          </w:tcPr>
          <w:p w14:paraId="367F2F54" w14:textId="308E8B6D" w:rsidR="004031A6"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004031A6" w:rsidRPr="00B71A56">
              <w:rPr>
                <w:rFonts w:ascii="Times New Roman" w:eastAsia="DengXian" w:hAnsi="Times New Roman" w:cs="Times New Roman"/>
                <w:b/>
                <w:bCs/>
                <w:color w:val="000000"/>
                <w:sz w:val="16"/>
                <w:szCs w:val="16"/>
              </w:rPr>
              <w:t>td.error</w:t>
            </w:r>
          </w:p>
        </w:tc>
        <w:tc>
          <w:tcPr>
            <w:tcW w:w="655" w:type="pct"/>
            <w:tcBorders>
              <w:top w:val="single" w:sz="4" w:space="0" w:color="auto"/>
              <w:left w:val="nil"/>
              <w:bottom w:val="single" w:sz="4" w:space="0" w:color="auto"/>
              <w:right w:val="single" w:sz="4" w:space="0" w:color="auto"/>
            </w:tcBorders>
            <w:shd w:val="clear" w:color="000000" w:fill="A6A6A6"/>
            <w:noWrap/>
            <w:vAlign w:val="center"/>
            <w:hideMark/>
          </w:tcPr>
          <w:p w14:paraId="48478B99" w14:textId="599B031C" w:rsidR="004031A6" w:rsidRPr="00B71A56" w:rsidRDefault="00342ED4"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004031A6" w:rsidRPr="00B71A56">
              <w:rPr>
                <w:rFonts w:ascii="Times New Roman" w:eastAsia="DengXian" w:hAnsi="Times New Roman" w:cs="Times New Roman"/>
                <w:b/>
                <w:bCs/>
                <w:color w:val="000000"/>
                <w:sz w:val="16"/>
                <w:szCs w:val="16"/>
              </w:rPr>
              <w:t>tatistic</w:t>
            </w:r>
          </w:p>
        </w:tc>
        <w:tc>
          <w:tcPr>
            <w:tcW w:w="655" w:type="pct"/>
            <w:tcBorders>
              <w:top w:val="single" w:sz="4" w:space="0" w:color="auto"/>
              <w:left w:val="nil"/>
              <w:bottom w:val="single" w:sz="4" w:space="0" w:color="auto"/>
              <w:right w:val="single" w:sz="4" w:space="0" w:color="auto"/>
            </w:tcBorders>
            <w:shd w:val="clear" w:color="000000" w:fill="A6A6A6"/>
            <w:noWrap/>
            <w:vAlign w:val="center"/>
            <w:hideMark/>
          </w:tcPr>
          <w:p w14:paraId="7BC33D80" w14:textId="1DA038F9" w:rsidR="004031A6" w:rsidRPr="00B71A56" w:rsidRDefault="00BD08FC"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51" w:type="pct"/>
            <w:tcBorders>
              <w:top w:val="single" w:sz="4" w:space="0" w:color="auto"/>
              <w:left w:val="nil"/>
              <w:bottom w:val="single" w:sz="4" w:space="0" w:color="auto"/>
              <w:right w:val="single" w:sz="4" w:space="0" w:color="auto"/>
            </w:tcBorders>
            <w:shd w:val="clear" w:color="000000" w:fill="A6A6A6"/>
            <w:noWrap/>
            <w:vAlign w:val="center"/>
            <w:hideMark/>
          </w:tcPr>
          <w:p w14:paraId="0C1B5E4D" w14:textId="67F87920" w:rsidR="004031A6" w:rsidRPr="00B71A56" w:rsidRDefault="002065D0" w:rsidP="00342ED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2065D0">
              <w:rPr>
                <w:rFonts w:ascii="Times New Roman" w:eastAsia="DengXian" w:hAnsi="Times New Roman" w:cs="Times New Roman"/>
                <w:b/>
                <w:bCs/>
                <w:color w:val="000000"/>
                <w:sz w:val="16"/>
                <w:szCs w:val="16"/>
                <w:vertAlign w:val="subscript"/>
              </w:rPr>
              <w:t>fdr</w:t>
            </w:r>
          </w:p>
        </w:tc>
      </w:tr>
      <w:tr w:rsidR="006E38C8" w:rsidRPr="00B71A56" w14:paraId="0015E1A8"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28F9373" w14:textId="24C41785"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HH_Num_Vehicle_BL</w:t>
            </w:r>
          </w:p>
        </w:tc>
        <w:tc>
          <w:tcPr>
            <w:tcW w:w="655" w:type="pct"/>
            <w:tcBorders>
              <w:top w:val="nil"/>
              <w:left w:val="nil"/>
              <w:bottom w:val="single" w:sz="4" w:space="0" w:color="auto"/>
              <w:right w:val="single" w:sz="4" w:space="0" w:color="auto"/>
            </w:tcBorders>
            <w:shd w:val="clear" w:color="auto" w:fill="auto"/>
            <w:noWrap/>
            <w:vAlign w:val="center"/>
            <w:hideMark/>
          </w:tcPr>
          <w:p w14:paraId="39188DDA" w14:textId="1B133B7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1.484323e-01</w:t>
            </w:r>
          </w:p>
        </w:tc>
        <w:tc>
          <w:tcPr>
            <w:tcW w:w="655" w:type="pct"/>
            <w:tcBorders>
              <w:top w:val="nil"/>
              <w:left w:val="nil"/>
              <w:bottom w:val="single" w:sz="4" w:space="0" w:color="auto"/>
              <w:right w:val="single" w:sz="4" w:space="0" w:color="auto"/>
            </w:tcBorders>
            <w:shd w:val="clear" w:color="auto" w:fill="auto"/>
            <w:noWrap/>
            <w:vAlign w:val="center"/>
            <w:hideMark/>
          </w:tcPr>
          <w:p w14:paraId="7E06AD52" w14:textId="6811997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5.522687e-03</w:t>
            </w:r>
          </w:p>
        </w:tc>
        <w:tc>
          <w:tcPr>
            <w:tcW w:w="655" w:type="pct"/>
            <w:tcBorders>
              <w:top w:val="nil"/>
              <w:left w:val="nil"/>
              <w:bottom w:val="single" w:sz="4" w:space="0" w:color="auto"/>
              <w:right w:val="single" w:sz="4" w:space="0" w:color="auto"/>
            </w:tcBorders>
            <w:shd w:val="clear" w:color="auto" w:fill="auto"/>
            <w:noWrap/>
            <w:vAlign w:val="center"/>
            <w:hideMark/>
          </w:tcPr>
          <w:p w14:paraId="61342DC8" w14:textId="5C574AD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26.8768207</w:t>
            </w:r>
          </w:p>
        </w:tc>
        <w:tc>
          <w:tcPr>
            <w:tcW w:w="655" w:type="pct"/>
            <w:tcBorders>
              <w:top w:val="nil"/>
              <w:left w:val="nil"/>
              <w:bottom w:val="single" w:sz="4" w:space="0" w:color="auto"/>
              <w:right w:val="single" w:sz="4" w:space="0" w:color="auto"/>
            </w:tcBorders>
            <w:shd w:val="clear" w:color="auto" w:fill="auto"/>
            <w:noWrap/>
            <w:vAlign w:val="center"/>
            <w:hideMark/>
          </w:tcPr>
          <w:p w14:paraId="29CD2966" w14:textId="4A6282C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9.586358e-159</w:t>
            </w:r>
          </w:p>
        </w:tc>
        <w:tc>
          <w:tcPr>
            <w:tcW w:w="651" w:type="pct"/>
            <w:tcBorders>
              <w:top w:val="nil"/>
              <w:left w:val="nil"/>
              <w:bottom w:val="single" w:sz="4" w:space="0" w:color="auto"/>
              <w:right w:val="single" w:sz="4" w:space="0" w:color="auto"/>
            </w:tcBorders>
            <w:shd w:val="clear" w:color="auto" w:fill="auto"/>
            <w:noWrap/>
            <w:vAlign w:val="center"/>
            <w:hideMark/>
          </w:tcPr>
          <w:p w14:paraId="3EB9FC6E" w14:textId="47B7D11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6.162658e-158</w:t>
            </w:r>
          </w:p>
        </w:tc>
      </w:tr>
      <w:tr w:rsidR="006E38C8" w:rsidRPr="00B71A56" w14:paraId="7823B988"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27E8767" w14:textId="4B138F24"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HH_Income_BL</w:t>
            </w:r>
          </w:p>
        </w:tc>
        <w:tc>
          <w:tcPr>
            <w:tcW w:w="655" w:type="pct"/>
            <w:tcBorders>
              <w:top w:val="nil"/>
              <w:left w:val="nil"/>
              <w:bottom w:val="single" w:sz="4" w:space="0" w:color="auto"/>
              <w:right w:val="single" w:sz="4" w:space="0" w:color="auto"/>
            </w:tcBorders>
            <w:shd w:val="clear" w:color="auto" w:fill="auto"/>
            <w:noWrap/>
            <w:vAlign w:val="center"/>
            <w:hideMark/>
          </w:tcPr>
          <w:p w14:paraId="2B1D5C0D" w14:textId="3AD30BF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1.956523e-01</w:t>
            </w:r>
          </w:p>
        </w:tc>
        <w:tc>
          <w:tcPr>
            <w:tcW w:w="655" w:type="pct"/>
            <w:tcBorders>
              <w:top w:val="nil"/>
              <w:left w:val="nil"/>
              <w:bottom w:val="single" w:sz="4" w:space="0" w:color="auto"/>
              <w:right w:val="single" w:sz="4" w:space="0" w:color="auto"/>
            </w:tcBorders>
            <w:shd w:val="clear" w:color="auto" w:fill="auto"/>
            <w:noWrap/>
            <w:vAlign w:val="center"/>
            <w:hideMark/>
          </w:tcPr>
          <w:p w14:paraId="206139D6" w14:textId="09223D0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4.546752e-03</w:t>
            </w:r>
          </w:p>
        </w:tc>
        <w:tc>
          <w:tcPr>
            <w:tcW w:w="655" w:type="pct"/>
            <w:tcBorders>
              <w:top w:val="nil"/>
              <w:left w:val="nil"/>
              <w:bottom w:val="single" w:sz="4" w:space="0" w:color="auto"/>
              <w:right w:val="single" w:sz="4" w:space="0" w:color="auto"/>
            </w:tcBorders>
            <w:shd w:val="clear" w:color="auto" w:fill="auto"/>
            <w:noWrap/>
            <w:vAlign w:val="center"/>
            <w:hideMark/>
          </w:tcPr>
          <w:p w14:paraId="4CF49BC9" w14:textId="5570224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43.0312164</w:t>
            </w:r>
          </w:p>
        </w:tc>
        <w:tc>
          <w:tcPr>
            <w:tcW w:w="655" w:type="pct"/>
            <w:tcBorders>
              <w:top w:val="nil"/>
              <w:left w:val="nil"/>
              <w:bottom w:val="single" w:sz="4" w:space="0" w:color="auto"/>
              <w:right w:val="single" w:sz="4" w:space="0" w:color="auto"/>
            </w:tcBorders>
            <w:shd w:val="clear" w:color="auto" w:fill="auto"/>
            <w:noWrap/>
            <w:vAlign w:val="center"/>
            <w:hideMark/>
          </w:tcPr>
          <w:p w14:paraId="5F094E13" w14:textId="1A15862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c>
          <w:tcPr>
            <w:tcW w:w="651" w:type="pct"/>
            <w:tcBorders>
              <w:top w:val="nil"/>
              <w:left w:val="nil"/>
              <w:bottom w:val="single" w:sz="4" w:space="0" w:color="auto"/>
              <w:right w:val="single" w:sz="4" w:space="0" w:color="auto"/>
            </w:tcBorders>
            <w:shd w:val="clear" w:color="auto" w:fill="auto"/>
            <w:noWrap/>
            <w:vAlign w:val="center"/>
            <w:hideMark/>
          </w:tcPr>
          <w:p w14:paraId="030529DD" w14:textId="5A14242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r>
      <w:tr w:rsidR="006E38C8" w:rsidRPr="00B71A56" w14:paraId="02AA92E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D9183BB" w14:textId="0B8BD2C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HH_Own_Rent_BL</w:t>
            </w:r>
          </w:p>
        </w:tc>
        <w:tc>
          <w:tcPr>
            <w:tcW w:w="655" w:type="pct"/>
            <w:tcBorders>
              <w:top w:val="nil"/>
              <w:left w:val="nil"/>
              <w:bottom w:val="single" w:sz="4" w:space="0" w:color="auto"/>
              <w:right w:val="single" w:sz="4" w:space="0" w:color="auto"/>
            </w:tcBorders>
            <w:shd w:val="clear" w:color="auto" w:fill="auto"/>
            <w:noWrap/>
            <w:vAlign w:val="center"/>
            <w:hideMark/>
          </w:tcPr>
          <w:p w14:paraId="227767F0" w14:textId="4503C98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1.754967e-01</w:t>
            </w:r>
          </w:p>
        </w:tc>
        <w:tc>
          <w:tcPr>
            <w:tcW w:w="655" w:type="pct"/>
            <w:tcBorders>
              <w:top w:val="nil"/>
              <w:left w:val="nil"/>
              <w:bottom w:val="single" w:sz="4" w:space="0" w:color="auto"/>
              <w:right w:val="single" w:sz="4" w:space="0" w:color="auto"/>
            </w:tcBorders>
            <w:shd w:val="clear" w:color="auto" w:fill="auto"/>
            <w:noWrap/>
            <w:vAlign w:val="center"/>
            <w:hideMark/>
          </w:tcPr>
          <w:p w14:paraId="59DB3535" w14:textId="44F275B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6.576022e-03</w:t>
            </w:r>
          </w:p>
        </w:tc>
        <w:tc>
          <w:tcPr>
            <w:tcW w:w="655" w:type="pct"/>
            <w:tcBorders>
              <w:top w:val="nil"/>
              <w:left w:val="nil"/>
              <w:bottom w:val="single" w:sz="4" w:space="0" w:color="auto"/>
              <w:right w:val="single" w:sz="4" w:space="0" w:color="auto"/>
            </w:tcBorders>
            <w:shd w:val="clear" w:color="auto" w:fill="auto"/>
            <w:noWrap/>
            <w:vAlign w:val="center"/>
            <w:hideMark/>
          </w:tcPr>
          <w:p w14:paraId="499515FC" w14:textId="113419B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26.6873715</w:t>
            </w:r>
          </w:p>
        </w:tc>
        <w:tc>
          <w:tcPr>
            <w:tcW w:w="655" w:type="pct"/>
            <w:tcBorders>
              <w:top w:val="nil"/>
              <w:left w:val="nil"/>
              <w:bottom w:val="single" w:sz="4" w:space="0" w:color="auto"/>
              <w:right w:val="single" w:sz="4" w:space="0" w:color="auto"/>
            </w:tcBorders>
            <w:shd w:val="clear" w:color="auto" w:fill="auto"/>
            <w:noWrap/>
            <w:vAlign w:val="center"/>
            <w:hideMark/>
          </w:tcPr>
          <w:p w14:paraId="77793551" w14:textId="0FD1E91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1.512529e-156</w:t>
            </w:r>
          </w:p>
        </w:tc>
        <w:tc>
          <w:tcPr>
            <w:tcW w:w="651" w:type="pct"/>
            <w:tcBorders>
              <w:top w:val="nil"/>
              <w:left w:val="nil"/>
              <w:bottom w:val="single" w:sz="4" w:space="0" w:color="auto"/>
              <w:right w:val="single" w:sz="4" w:space="0" w:color="auto"/>
            </w:tcBorders>
            <w:shd w:val="clear" w:color="auto" w:fill="auto"/>
            <w:noWrap/>
            <w:vAlign w:val="center"/>
            <w:hideMark/>
          </w:tcPr>
          <w:p w14:paraId="7FFF5D48" w14:textId="3203033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8.507974e-156</w:t>
            </w:r>
          </w:p>
        </w:tc>
      </w:tr>
      <w:tr w:rsidR="006E38C8" w:rsidRPr="00B71A56" w14:paraId="4B00A0D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4D2C2F1" w14:textId="366DD426"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Social_Freq_Visits_BL</w:t>
            </w:r>
          </w:p>
        </w:tc>
        <w:tc>
          <w:tcPr>
            <w:tcW w:w="655" w:type="pct"/>
            <w:tcBorders>
              <w:top w:val="nil"/>
              <w:left w:val="nil"/>
              <w:bottom w:val="single" w:sz="4" w:space="0" w:color="auto"/>
              <w:right w:val="single" w:sz="4" w:space="0" w:color="auto"/>
            </w:tcBorders>
            <w:shd w:val="clear" w:color="auto" w:fill="auto"/>
            <w:noWrap/>
            <w:vAlign w:val="center"/>
            <w:hideMark/>
          </w:tcPr>
          <w:p w14:paraId="048D90A4" w14:textId="2BBFDE1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8.801642e-02</w:t>
            </w:r>
          </w:p>
        </w:tc>
        <w:tc>
          <w:tcPr>
            <w:tcW w:w="655" w:type="pct"/>
            <w:tcBorders>
              <w:top w:val="nil"/>
              <w:left w:val="nil"/>
              <w:bottom w:val="single" w:sz="4" w:space="0" w:color="auto"/>
              <w:right w:val="single" w:sz="4" w:space="0" w:color="auto"/>
            </w:tcBorders>
            <w:shd w:val="clear" w:color="auto" w:fill="auto"/>
            <w:noWrap/>
            <w:vAlign w:val="center"/>
            <w:hideMark/>
          </w:tcPr>
          <w:p w14:paraId="45F29C13" w14:textId="05BADEC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4.316683e-03</w:t>
            </w:r>
          </w:p>
        </w:tc>
        <w:tc>
          <w:tcPr>
            <w:tcW w:w="655" w:type="pct"/>
            <w:tcBorders>
              <w:top w:val="nil"/>
              <w:left w:val="nil"/>
              <w:bottom w:val="single" w:sz="4" w:space="0" w:color="auto"/>
              <w:right w:val="single" w:sz="4" w:space="0" w:color="auto"/>
            </w:tcBorders>
            <w:shd w:val="clear" w:color="auto" w:fill="auto"/>
            <w:noWrap/>
            <w:vAlign w:val="center"/>
            <w:hideMark/>
          </w:tcPr>
          <w:p w14:paraId="075A5D19" w14:textId="7A0E955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20.3898295</w:t>
            </w:r>
          </w:p>
        </w:tc>
        <w:tc>
          <w:tcPr>
            <w:tcW w:w="655" w:type="pct"/>
            <w:tcBorders>
              <w:top w:val="nil"/>
              <w:left w:val="nil"/>
              <w:bottom w:val="single" w:sz="4" w:space="0" w:color="auto"/>
              <w:right w:val="single" w:sz="4" w:space="0" w:color="auto"/>
            </w:tcBorders>
            <w:shd w:val="clear" w:color="auto" w:fill="auto"/>
            <w:noWrap/>
            <w:vAlign w:val="center"/>
            <w:hideMark/>
          </w:tcPr>
          <w:p w14:paraId="30B2338B" w14:textId="78B7E38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2.729659e-92</w:t>
            </w:r>
          </w:p>
        </w:tc>
        <w:tc>
          <w:tcPr>
            <w:tcW w:w="651" w:type="pct"/>
            <w:tcBorders>
              <w:top w:val="nil"/>
              <w:left w:val="nil"/>
              <w:bottom w:val="single" w:sz="4" w:space="0" w:color="auto"/>
              <w:right w:val="single" w:sz="4" w:space="0" w:color="auto"/>
            </w:tcBorders>
            <w:shd w:val="clear" w:color="auto" w:fill="auto"/>
            <w:noWrap/>
            <w:vAlign w:val="center"/>
            <w:hideMark/>
          </w:tcPr>
          <w:p w14:paraId="3F701C76" w14:textId="37E8FC6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1.116679e-91</w:t>
            </w:r>
          </w:p>
        </w:tc>
      </w:tr>
      <w:tr w:rsidR="006E38C8" w:rsidRPr="00B71A56" w14:paraId="60552AD5"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22797B2" w14:textId="23266D44"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Social_Able_Confide_BL</w:t>
            </w:r>
          </w:p>
        </w:tc>
        <w:tc>
          <w:tcPr>
            <w:tcW w:w="655" w:type="pct"/>
            <w:tcBorders>
              <w:top w:val="nil"/>
              <w:left w:val="nil"/>
              <w:bottom w:val="single" w:sz="4" w:space="0" w:color="auto"/>
              <w:right w:val="single" w:sz="4" w:space="0" w:color="auto"/>
            </w:tcBorders>
            <w:shd w:val="clear" w:color="auto" w:fill="auto"/>
            <w:noWrap/>
            <w:vAlign w:val="center"/>
            <w:hideMark/>
          </w:tcPr>
          <w:p w14:paraId="73F372F5" w14:textId="24766D2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1.818842e-01</w:t>
            </w:r>
          </w:p>
        </w:tc>
        <w:tc>
          <w:tcPr>
            <w:tcW w:w="655" w:type="pct"/>
            <w:tcBorders>
              <w:top w:val="nil"/>
              <w:left w:val="nil"/>
              <w:bottom w:val="single" w:sz="4" w:space="0" w:color="auto"/>
              <w:right w:val="single" w:sz="4" w:space="0" w:color="auto"/>
            </w:tcBorders>
            <w:shd w:val="clear" w:color="auto" w:fill="auto"/>
            <w:noWrap/>
            <w:vAlign w:val="center"/>
            <w:hideMark/>
          </w:tcPr>
          <w:p w14:paraId="5D8E2567" w14:textId="130FCA1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2.582889e-03</w:t>
            </w:r>
          </w:p>
        </w:tc>
        <w:tc>
          <w:tcPr>
            <w:tcW w:w="655" w:type="pct"/>
            <w:tcBorders>
              <w:top w:val="nil"/>
              <w:left w:val="nil"/>
              <w:bottom w:val="single" w:sz="4" w:space="0" w:color="auto"/>
              <w:right w:val="single" w:sz="4" w:space="0" w:color="auto"/>
            </w:tcBorders>
            <w:shd w:val="clear" w:color="auto" w:fill="auto"/>
            <w:noWrap/>
            <w:vAlign w:val="center"/>
            <w:hideMark/>
          </w:tcPr>
          <w:p w14:paraId="313DB8C2" w14:textId="2F095A4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70.4188948</w:t>
            </w:r>
          </w:p>
        </w:tc>
        <w:tc>
          <w:tcPr>
            <w:tcW w:w="655" w:type="pct"/>
            <w:tcBorders>
              <w:top w:val="nil"/>
              <w:left w:val="nil"/>
              <w:bottom w:val="single" w:sz="4" w:space="0" w:color="auto"/>
              <w:right w:val="single" w:sz="4" w:space="0" w:color="auto"/>
            </w:tcBorders>
            <w:shd w:val="clear" w:color="auto" w:fill="auto"/>
            <w:noWrap/>
            <w:vAlign w:val="center"/>
            <w:hideMark/>
          </w:tcPr>
          <w:p w14:paraId="27E5CA3D" w14:textId="5F4C328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c>
          <w:tcPr>
            <w:tcW w:w="651" w:type="pct"/>
            <w:tcBorders>
              <w:top w:val="nil"/>
              <w:left w:val="nil"/>
              <w:bottom w:val="single" w:sz="4" w:space="0" w:color="auto"/>
              <w:right w:val="single" w:sz="4" w:space="0" w:color="auto"/>
            </w:tcBorders>
            <w:shd w:val="clear" w:color="auto" w:fill="auto"/>
            <w:noWrap/>
            <w:vAlign w:val="center"/>
            <w:hideMark/>
          </w:tcPr>
          <w:p w14:paraId="358C3EE2" w14:textId="170FA9E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r>
      <w:tr w:rsidR="006E38C8" w:rsidRPr="00B71A56" w14:paraId="5F3AB1FC"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E591933" w14:textId="52F0A613"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Num_People_Living_BL</w:t>
            </w:r>
          </w:p>
        </w:tc>
        <w:tc>
          <w:tcPr>
            <w:tcW w:w="655" w:type="pct"/>
            <w:tcBorders>
              <w:top w:val="nil"/>
              <w:left w:val="nil"/>
              <w:bottom w:val="single" w:sz="4" w:space="0" w:color="auto"/>
              <w:right w:val="single" w:sz="4" w:space="0" w:color="auto"/>
            </w:tcBorders>
            <w:shd w:val="clear" w:color="auto" w:fill="auto"/>
            <w:noWrap/>
            <w:vAlign w:val="center"/>
            <w:hideMark/>
          </w:tcPr>
          <w:p w14:paraId="7B28A1F9" w14:textId="6A7B2BA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5.659334e-02</w:t>
            </w:r>
          </w:p>
        </w:tc>
        <w:tc>
          <w:tcPr>
            <w:tcW w:w="655" w:type="pct"/>
            <w:tcBorders>
              <w:top w:val="nil"/>
              <w:left w:val="nil"/>
              <w:bottom w:val="single" w:sz="4" w:space="0" w:color="auto"/>
              <w:right w:val="single" w:sz="4" w:space="0" w:color="auto"/>
            </w:tcBorders>
            <w:shd w:val="clear" w:color="auto" w:fill="auto"/>
            <w:noWrap/>
            <w:vAlign w:val="center"/>
            <w:hideMark/>
          </w:tcPr>
          <w:p w14:paraId="60DAD59A" w14:textId="3C86DFF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4.067313e-03</w:t>
            </w:r>
          </w:p>
        </w:tc>
        <w:tc>
          <w:tcPr>
            <w:tcW w:w="655" w:type="pct"/>
            <w:tcBorders>
              <w:top w:val="nil"/>
              <w:left w:val="nil"/>
              <w:bottom w:val="single" w:sz="4" w:space="0" w:color="auto"/>
              <w:right w:val="single" w:sz="4" w:space="0" w:color="auto"/>
            </w:tcBorders>
            <w:shd w:val="clear" w:color="auto" w:fill="auto"/>
            <w:noWrap/>
            <w:vAlign w:val="center"/>
            <w:hideMark/>
          </w:tcPr>
          <w:p w14:paraId="4641506F" w14:textId="6B8AE67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13.9141822</w:t>
            </w:r>
          </w:p>
        </w:tc>
        <w:tc>
          <w:tcPr>
            <w:tcW w:w="655" w:type="pct"/>
            <w:tcBorders>
              <w:top w:val="nil"/>
              <w:left w:val="nil"/>
              <w:bottom w:val="single" w:sz="4" w:space="0" w:color="auto"/>
              <w:right w:val="single" w:sz="4" w:space="0" w:color="auto"/>
            </w:tcBorders>
            <w:shd w:val="clear" w:color="auto" w:fill="auto"/>
            <w:noWrap/>
            <w:vAlign w:val="center"/>
            <w:hideMark/>
          </w:tcPr>
          <w:p w14:paraId="52B783D8" w14:textId="017CFC9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5.525105e-44</w:t>
            </w:r>
          </w:p>
        </w:tc>
        <w:tc>
          <w:tcPr>
            <w:tcW w:w="651" w:type="pct"/>
            <w:tcBorders>
              <w:top w:val="nil"/>
              <w:left w:val="nil"/>
              <w:bottom w:val="single" w:sz="4" w:space="0" w:color="auto"/>
              <w:right w:val="single" w:sz="4" w:space="0" w:color="auto"/>
            </w:tcBorders>
            <w:shd w:val="clear" w:color="auto" w:fill="auto"/>
            <w:noWrap/>
            <w:vAlign w:val="center"/>
            <w:hideMark/>
          </w:tcPr>
          <w:p w14:paraId="6549E748" w14:textId="481A6A6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1.657532e-43</w:t>
            </w:r>
          </w:p>
        </w:tc>
      </w:tr>
      <w:tr w:rsidR="006E38C8" w:rsidRPr="00B71A56" w14:paraId="7FF70C69"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9CB01E9" w14:textId="502F9D70"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Loneliness_BL</w:t>
            </w:r>
          </w:p>
        </w:tc>
        <w:tc>
          <w:tcPr>
            <w:tcW w:w="655" w:type="pct"/>
            <w:tcBorders>
              <w:top w:val="nil"/>
              <w:left w:val="nil"/>
              <w:bottom w:val="single" w:sz="4" w:space="0" w:color="auto"/>
              <w:right w:val="single" w:sz="4" w:space="0" w:color="auto"/>
            </w:tcBorders>
            <w:shd w:val="clear" w:color="auto" w:fill="auto"/>
            <w:noWrap/>
            <w:vAlign w:val="center"/>
            <w:hideMark/>
          </w:tcPr>
          <w:p w14:paraId="2C154108" w14:textId="1D4B788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1.971902e+00</w:t>
            </w:r>
          </w:p>
        </w:tc>
        <w:tc>
          <w:tcPr>
            <w:tcW w:w="655" w:type="pct"/>
            <w:tcBorders>
              <w:top w:val="nil"/>
              <w:left w:val="nil"/>
              <w:bottom w:val="single" w:sz="4" w:space="0" w:color="auto"/>
              <w:right w:val="single" w:sz="4" w:space="0" w:color="auto"/>
            </w:tcBorders>
            <w:shd w:val="clear" w:color="auto" w:fill="auto"/>
            <w:noWrap/>
            <w:vAlign w:val="center"/>
            <w:hideMark/>
          </w:tcPr>
          <w:p w14:paraId="466C8D46" w14:textId="06E8A17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1.206712e-02</w:t>
            </w:r>
          </w:p>
        </w:tc>
        <w:tc>
          <w:tcPr>
            <w:tcW w:w="655" w:type="pct"/>
            <w:tcBorders>
              <w:top w:val="nil"/>
              <w:left w:val="nil"/>
              <w:bottom w:val="single" w:sz="4" w:space="0" w:color="auto"/>
              <w:right w:val="single" w:sz="4" w:space="0" w:color="auto"/>
            </w:tcBorders>
            <w:shd w:val="clear" w:color="auto" w:fill="auto"/>
            <w:noWrap/>
            <w:vAlign w:val="center"/>
            <w:hideMark/>
          </w:tcPr>
          <w:p w14:paraId="4D748734" w14:textId="234C688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163.4111511</w:t>
            </w:r>
          </w:p>
        </w:tc>
        <w:tc>
          <w:tcPr>
            <w:tcW w:w="655" w:type="pct"/>
            <w:tcBorders>
              <w:top w:val="nil"/>
              <w:left w:val="nil"/>
              <w:bottom w:val="single" w:sz="4" w:space="0" w:color="auto"/>
              <w:right w:val="single" w:sz="4" w:space="0" w:color="auto"/>
            </w:tcBorders>
            <w:shd w:val="clear" w:color="auto" w:fill="auto"/>
            <w:noWrap/>
            <w:vAlign w:val="center"/>
            <w:hideMark/>
          </w:tcPr>
          <w:p w14:paraId="0A73A864" w14:textId="31762A4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c>
          <w:tcPr>
            <w:tcW w:w="651" w:type="pct"/>
            <w:tcBorders>
              <w:top w:val="nil"/>
              <w:left w:val="nil"/>
              <w:bottom w:val="single" w:sz="4" w:space="0" w:color="auto"/>
              <w:right w:val="single" w:sz="4" w:space="0" w:color="auto"/>
            </w:tcBorders>
            <w:shd w:val="clear" w:color="auto" w:fill="auto"/>
            <w:noWrap/>
            <w:vAlign w:val="center"/>
            <w:hideMark/>
          </w:tcPr>
          <w:p w14:paraId="120FB748" w14:textId="6B29D13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r>
      <w:tr w:rsidR="006E38C8" w:rsidRPr="00B71A56" w14:paraId="3B16E478"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43A40E62" w14:textId="01BE1AF4"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Breastfed_Baby_BL</w:t>
            </w:r>
          </w:p>
        </w:tc>
        <w:tc>
          <w:tcPr>
            <w:tcW w:w="655" w:type="pct"/>
            <w:tcBorders>
              <w:top w:val="nil"/>
              <w:left w:val="nil"/>
              <w:bottom w:val="single" w:sz="4" w:space="0" w:color="auto"/>
              <w:right w:val="single" w:sz="4" w:space="0" w:color="auto"/>
            </w:tcBorders>
            <w:shd w:val="clear" w:color="auto" w:fill="auto"/>
            <w:noWrap/>
            <w:vAlign w:val="center"/>
            <w:hideMark/>
          </w:tcPr>
          <w:p w14:paraId="07C89135" w14:textId="6869BB3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5.998924e-02</w:t>
            </w:r>
          </w:p>
        </w:tc>
        <w:tc>
          <w:tcPr>
            <w:tcW w:w="655" w:type="pct"/>
            <w:tcBorders>
              <w:top w:val="nil"/>
              <w:left w:val="nil"/>
              <w:bottom w:val="single" w:sz="4" w:space="0" w:color="auto"/>
              <w:right w:val="single" w:sz="4" w:space="0" w:color="auto"/>
            </w:tcBorders>
            <w:shd w:val="clear" w:color="auto" w:fill="auto"/>
            <w:noWrap/>
            <w:vAlign w:val="center"/>
            <w:hideMark/>
          </w:tcPr>
          <w:p w14:paraId="34775C4C" w14:textId="50F71EB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1.185501e-02</w:t>
            </w:r>
          </w:p>
        </w:tc>
        <w:tc>
          <w:tcPr>
            <w:tcW w:w="655" w:type="pct"/>
            <w:tcBorders>
              <w:top w:val="nil"/>
              <w:left w:val="nil"/>
              <w:bottom w:val="single" w:sz="4" w:space="0" w:color="auto"/>
              <w:right w:val="single" w:sz="4" w:space="0" w:color="auto"/>
            </w:tcBorders>
            <w:shd w:val="clear" w:color="auto" w:fill="auto"/>
            <w:noWrap/>
            <w:vAlign w:val="center"/>
            <w:hideMark/>
          </w:tcPr>
          <w:p w14:paraId="621C925E" w14:textId="7F24D7F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5.0602434</w:t>
            </w:r>
          </w:p>
        </w:tc>
        <w:tc>
          <w:tcPr>
            <w:tcW w:w="655" w:type="pct"/>
            <w:tcBorders>
              <w:top w:val="nil"/>
              <w:left w:val="nil"/>
              <w:bottom w:val="single" w:sz="4" w:space="0" w:color="auto"/>
              <w:right w:val="single" w:sz="4" w:space="0" w:color="auto"/>
            </w:tcBorders>
            <w:shd w:val="clear" w:color="auto" w:fill="auto"/>
            <w:noWrap/>
            <w:vAlign w:val="center"/>
            <w:hideMark/>
          </w:tcPr>
          <w:p w14:paraId="7D281A47" w14:textId="7CBA26D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4.193162e-07</w:t>
            </w:r>
          </w:p>
        </w:tc>
        <w:tc>
          <w:tcPr>
            <w:tcW w:w="651" w:type="pct"/>
            <w:tcBorders>
              <w:top w:val="nil"/>
              <w:left w:val="nil"/>
              <w:bottom w:val="single" w:sz="4" w:space="0" w:color="auto"/>
              <w:right w:val="single" w:sz="4" w:space="0" w:color="auto"/>
            </w:tcBorders>
            <w:shd w:val="clear" w:color="auto" w:fill="auto"/>
            <w:noWrap/>
            <w:vAlign w:val="center"/>
            <w:hideMark/>
          </w:tcPr>
          <w:p w14:paraId="068518D9" w14:textId="2600264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6.739010e-07</w:t>
            </w:r>
          </w:p>
        </w:tc>
      </w:tr>
      <w:tr w:rsidR="006E38C8" w:rsidRPr="00B71A56" w14:paraId="4BBAB29B"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847ACCD" w14:textId="6DEDE718"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Comp_Body_Size_Age_10_BL</w:t>
            </w:r>
          </w:p>
        </w:tc>
        <w:tc>
          <w:tcPr>
            <w:tcW w:w="655" w:type="pct"/>
            <w:tcBorders>
              <w:top w:val="nil"/>
              <w:left w:val="nil"/>
              <w:bottom w:val="single" w:sz="4" w:space="0" w:color="auto"/>
              <w:right w:val="single" w:sz="4" w:space="0" w:color="auto"/>
            </w:tcBorders>
            <w:shd w:val="clear" w:color="auto" w:fill="auto"/>
            <w:noWrap/>
            <w:vAlign w:val="center"/>
            <w:hideMark/>
          </w:tcPr>
          <w:p w14:paraId="70BD332C" w14:textId="2E291F7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6.275802e-02</w:t>
            </w:r>
          </w:p>
        </w:tc>
        <w:tc>
          <w:tcPr>
            <w:tcW w:w="655" w:type="pct"/>
            <w:tcBorders>
              <w:top w:val="nil"/>
              <w:left w:val="nil"/>
              <w:bottom w:val="single" w:sz="4" w:space="0" w:color="auto"/>
              <w:right w:val="single" w:sz="4" w:space="0" w:color="auto"/>
            </w:tcBorders>
            <w:shd w:val="clear" w:color="auto" w:fill="auto"/>
            <w:noWrap/>
            <w:vAlign w:val="center"/>
            <w:hideMark/>
          </w:tcPr>
          <w:p w14:paraId="2561252F" w14:textId="183105C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7.088187e-03</w:t>
            </w:r>
          </w:p>
        </w:tc>
        <w:tc>
          <w:tcPr>
            <w:tcW w:w="655" w:type="pct"/>
            <w:tcBorders>
              <w:top w:val="nil"/>
              <w:left w:val="nil"/>
              <w:bottom w:val="single" w:sz="4" w:space="0" w:color="auto"/>
              <w:right w:val="single" w:sz="4" w:space="0" w:color="auto"/>
            </w:tcBorders>
            <w:shd w:val="clear" w:color="auto" w:fill="auto"/>
            <w:noWrap/>
            <w:vAlign w:val="center"/>
            <w:hideMark/>
          </w:tcPr>
          <w:p w14:paraId="1ADC3BD7" w14:textId="4B34049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8.8538886</w:t>
            </w:r>
          </w:p>
        </w:tc>
        <w:tc>
          <w:tcPr>
            <w:tcW w:w="655" w:type="pct"/>
            <w:tcBorders>
              <w:top w:val="nil"/>
              <w:left w:val="nil"/>
              <w:bottom w:val="single" w:sz="4" w:space="0" w:color="auto"/>
              <w:right w:val="single" w:sz="4" w:space="0" w:color="auto"/>
            </w:tcBorders>
            <w:shd w:val="clear" w:color="auto" w:fill="auto"/>
            <w:noWrap/>
            <w:vAlign w:val="center"/>
            <w:hideMark/>
          </w:tcPr>
          <w:p w14:paraId="0DF070B0" w14:textId="554F40E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8.539999e-19</w:t>
            </w:r>
          </w:p>
        </w:tc>
        <w:tc>
          <w:tcPr>
            <w:tcW w:w="651" w:type="pct"/>
            <w:tcBorders>
              <w:top w:val="nil"/>
              <w:left w:val="nil"/>
              <w:bottom w:val="single" w:sz="4" w:space="0" w:color="auto"/>
              <w:right w:val="single" w:sz="4" w:space="0" w:color="auto"/>
            </w:tcBorders>
            <w:shd w:val="clear" w:color="auto" w:fill="auto"/>
            <w:noWrap/>
            <w:vAlign w:val="center"/>
            <w:hideMark/>
          </w:tcPr>
          <w:p w14:paraId="5C1FD1A6" w14:textId="2F7D80B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1.478077e-18</w:t>
            </w:r>
          </w:p>
        </w:tc>
      </w:tr>
      <w:tr w:rsidR="006E38C8" w:rsidRPr="00B71A56" w14:paraId="08FEF7E2"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5462D453" w14:textId="22C4E42A"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Comp_Height_Size_Age_10_BL</w:t>
            </w:r>
          </w:p>
        </w:tc>
        <w:tc>
          <w:tcPr>
            <w:tcW w:w="655" w:type="pct"/>
            <w:tcBorders>
              <w:top w:val="nil"/>
              <w:left w:val="nil"/>
              <w:bottom w:val="single" w:sz="4" w:space="0" w:color="auto"/>
              <w:right w:val="single" w:sz="4" w:space="0" w:color="auto"/>
            </w:tcBorders>
            <w:shd w:val="clear" w:color="auto" w:fill="auto"/>
            <w:noWrap/>
            <w:vAlign w:val="center"/>
            <w:hideMark/>
          </w:tcPr>
          <w:p w14:paraId="6E786332" w14:textId="0855007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9.548220e-03</w:t>
            </w:r>
          </w:p>
        </w:tc>
        <w:tc>
          <w:tcPr>
            <w:tcW w:w="655" w:type="pct"/>
            <w:tcBorders>
              <w:top w:val="nil"/>
              <w:left w:val="nil"/>
              <w:bottom w:val="single" w:sz="4" w:space="0" w:color="auto"/>
              <w:right w:val="single" w:sz="4" w:space="0" w:color="auto"/>
            </w:tcBorders>
            <w:shd w:val="clear" w:color="auto" w:fill="auto"/>
            <w:noWrap/>
            <w:vAlign w:val="center"/>
            <w:hideMark/>
          </w:tcPr>
          <w:p w14:paraId="1B825659" w14:textId="5347650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6.761508e-03</w:t>
            </w:r>
          </w:p>
        </w:tc>
        <w:tc>
          <w:tcPr>
            <w:tcW w:w="655" w:type="pct"/>
            <w:tcBorders>
              <w:top w:val="nil"/>
              <w:left w:val="nil"/>
              <w:bottom w:val="single" w:sz="4" w:space="0" w:color="auto"/>
              <w:right w:val="single" w:sz="4" w:space="0" w:color="auto"/>
            </w:tcBorders>
            <w:shd w:val="clear" w:color="auto" w:fill="auto"/>
            <w:noWrap/>
            <w:vAlign w:val="center"/>
            <w:hideMark/>
          </w:tcPr>
          <w:p w14:paraId="72375E6F" w14:textId="7A71459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1.4121437</w:t>
            </w:r>
          </w:p>
        </w:tc>
        <w:tc>
          <w:tcPr>
            <w:tcW w:w="655" w:type="pct"/>
            <w:tcBorders>
              <w:top w:val="nil"/>
              <w:left w:val="nil"/>
              <w:bottom w:val="single" w:sz="4" w:space="0" w:color="auto"/>
              <w:right w:val="single" w:sz="4" w:space="0" w:color="auto"/>
            </w:tcBorders>
            <w:shd w:val="clear" w:color="auto" w:fill="auto"/>
            <w:noWrap/>
            <w:vAlign w:val="center"/>
            <w:hideMark/>
          </w:tcPr>
          <w:p w14:paraId="512EBAD0" w14:textId="2CDBA87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1.579097e-01</w:t>
            </w:r>
          </w:p>
        </w:tc>
        <w:tc>
          <w:tcPr>
            <w:tcW w:w="651" w:type="pct"/>
            <w:tcBorders>
              <w:top w:val="nil"/>
              <w:left w:val="nil"/>
              <w:bottom w:val="single" w:sz="4" w:space="0" w:color="auto"/>
              <w:right w:val="single" w:sz="4" w:space="0" w:color="auto"/>
            </w:tcBorders>
            <w:shd w:val="clear" w:color="auto" w:fill="auto"/>
            <w:noWrap/>
            <w:vAlign w:val="center"/>
            <w:hideMark/>
          </w:tcPr>
          <w:p w14:paraId="08C1AC63" w14:textId="0672BE8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1.775940e-01</w:t>
            </w:r>
          </w:p>
        </w:tc>
      </w:tr>
      <w:tr w:rsidR="006E38C8" w:rsidRPr="00B71A56" w14:paraId="0C408BCD"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8784922" w14:textId="1DF897F1"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Maternal_Smoking_Birth_BL</w:t>
            </w:r>
          </w:p>
        </w:tc>
        <w:tc>
          <w:tcPr>
            <w:tcW w:w="655" w:type="pct"/>
            <w:tcBorders>
              <w:top w:val="nil"/>
              <w:left w:val="nil"/>
              <w:bottom w:val="single" w:sz="4" w:space="0" w:color="auto"/>
              <w:right w:val="single" w:sz="4" w:space="0" w:color="auto"/>
            </w:tcBorders>
            <w:shd w:val="clear" w:color="auto" w:fill="auto"/>
            <w:noWrap/>
            <w:vAlign w:val="center"/>
            <w:hideMark/>
          </w:tcPr>
          <w:p w14:paraId="799A6162" w14:textId="72F2574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1.603997e-01</w:t>
            </w:r>
          </w:p>
        </w:tc>
        <w:tc>
          <w:tcPr>
            <w:tcW w:w="655" w:type="pct"/>
            <w:tcBorders>
              <w:top w:val="nil"/>
              <w:left w:val="nil"/>
              <w:bottom w:val="single" w:sz="4" w:space="0" w:color="auto"/>
              <w:right w:val="single" w:sz="4" w:space="0" w:color="auto"/>
            </w:tcBorders>
            <w:shd w:val="clear" w:color="auto" w:fill="auto"/>
            <w:noWrap/>
            <w:vAlign w:val="center"/>
            <w:hideMark/>
          </w:tcPr>
          <w:p w14:paraId="3296EA1C" w14:textId="1E5652B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1.094940e-02</w:t>
            </w:r>
          </w:p>
        </w:tc>
        <w:tc>
          <w:tcPr>
            <w:tcW w:w="655" w:type="pct"/>
            <w:tcBorders>
              <w:top w:val="nil"/>
              <w:left w:val="nil"/>
              <w:bottom w:val="single" w:sz="4" w:space="0" w:color="auto"/>
              <w:right w:val="single" w:sz="4" w:space="0" w:color="auto"/>
            </w:tcBorders>
            <w:shd w:val="clear" w:color="auto" w:fill="auto"/>
            <w:noWrap/>
            <w:vAlign w:val="center"/>
            <w:hideMark/>
          </w:tcPr>
          <w:p w14:paraId="629FF13D" w14:textId="2E29C30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14.6491831</w:t>
            </w:r>
          </w:p>
        </w:tc>
        <w:tc>
          <w:tcPr>
            <w:tcW w:w="655" w:type="pct"/>
            <w:tcBorders>
              <w:top w:val="nil"/>
              <w:left w:val="nil"/>
              <w:bottom w:val="single" w:sz="4" w:space="0" w:color="auto"/>
              <w:right w:val="single" w:sz="4" w:space="0" w:color="auto"/>
            </w:tcBorders>
            <w:shd w:val="clear" w:color="auto" w:fill="auto"/>
            <w:noWrap/>
            <w:vAlign w:val="center"/>
            <w:hideMark/>
          </w:tcPr>
          <w:p w14:paraId="2CF68C6D" w14:textId="3856DA4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1.485654e-48</w:t>
            </w:r>
          </w:p>
        </w:tc>
        <w:tc>
          <w:tcPr>
            <w:tcW w:w="651" w:type="pct"/>
            <w:tcBorders>
              <w:top w:val="nil"/>
              <w:left w:val="nil"/>
              <w:bottom w:val="single" w:sz="4" w:space="0" w:color="auto"/>
              <w:right w:val="single" w:sz="4" w:space="0" w:color="auto"/>
            </w:tcBorders>
            <w:shd w:val="clear" w:color="auto" w:fill="auto"/>
            <w:noWrap/>
            <w:vAlign w:val="center"/>
            <w:hideMark/>
          </w:tcPr>
          <w:p w14:paraId="0975EE38" w14:textId="3ED6F67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5.142648e-48</w:t>
            </w:r>
          </w:p>
        </w:tc>
      </w:tr>
      <w:tr w:rsidR="006E38C8" w:rsidRPr="00B71A56" w14:paraId="675860B5"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233FE674" w14:textId="4B56960A"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Felt_Loved_As_Child_FU1</w:t>
            </w:r>
          </w:p>
        </w:tc>
        <w:tc>
          <w:tcPr>
            <w:tcW w:w="655" w:type="pct"/>
            <w:tcBorders>
              <w:top w:val="nil"/>
              <w:left w:val="nil"/>
              <w:bottom w:val="single" w:sz="4" w:space="0" w:color="auto"/>
              <w:right w:val="single" w:sz="4" w:space="0" w:color="auto"/>
            </w:tcBorders>
            <w:shd w:val="clear" w:color="auto" w:fill="auto"/>
            <w:noWrap/>
            <w:vAlign w:val="center"/>
            <w:hideMark/>
          </w:tcPr>
          <w:p w14:paraId="6578C5B5" w14:textId="0FCBFD0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2.949303e-01</w:t>
            </w:r>
          </w:p>
        </w:tc>
        <w:tc>
          <w:tcPr>
            <w:tcW w:w="655" w:type="pct"/>
            <w:tcBorders>
              <w:top w:val="nil"/>
              <w:left w:val="nil"/>
              <w:bottom w:val="single" w:sz="4" w:space="0" w:color="auto"/>
              <w:right w:val="single" w:sz="4" w:space="0" w:color="auto"/>
            </w:tcBorders>
            <w:shd w:val="clear" w:color="auto" w:fill="auto"/>
            <w:noWrap/>
            <w:vAlign w:val="center"/>
            <w:hideMark/>
          </w:tcPr>
          <w:p w14:paraId="65459B3A" w14:textId="56AB948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5.696762e-03</w:t>
            </w:r>
          </w:p>
        </w:tc>
        <w:tc>
          <w:tcPr>
            <w:tcW w:w="655" w:type="pct"/>
            <w:tcBorders>
              <w:top w:val="nil"/>
              <w:left w:val="nil"/>
              <w:bottom w:val="single" w:sz="4" w:space="0" w:color="auto"/>
              <w:right w:val="single" w:sz="4" w:space="0" w:color="auto"/>
            </w:tcBorders>
            <w:shd w:val="clear" w:color="auto" w:fill="auto"/>
            <w:noWrap/>
            <w:vAlign w:val="center"/>
            <w:hideMark/>
          </w:tcPr>
          <w:p w14:paraId="3A60DE2E" w14:textId="163FD74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51.7715558</w:t>
            </w:r>
          </w:p>
        </w:tc>
        <w:tc>
          <w:tcPr>
            <w:tcW w:w="655" w:type="pct"/>
            <w:tcBorders>
              <w:top w:val="nil"/>
              <w:left w:val="nil"/>
              <w:bottom w:val="single" w:sz="4" w:space="0" w:color="auto"/>
              <w:right w:val="single" w:sz="4" w:space="0" w:color="auto"/>
            </w:tcBorders>
            <w:shd w:val="clear" w:color="auto" w:fill="auto"/>
            <w:noWrap/>
            <w:vAlign w:val="center"/>
            <w:hideMark/>
          </w:tcPr>
          <w:p w14:paraId="313869F2" w14:textId="13920EE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c>
          <w:tcPr>
            <w:tcW w:w="651" w:type="pct"/>
            <w:tcBorders>
              <w:top w:val="nil"/>
              <w:left w:val="nil"/>
              <w:bottom w:val="single" w:sz="4" w:space="0" w:color="auto"/>
              <w:right w:val="single" w:sz="4" w:space="0" w:color="auto"/>
            </w:tcBorders>
            <w:shd w:val="clear" w:color="auto" w:fill="auto"/>
            <w:noWrap/>
            <w:vAlign w:val="center"/>
            <w:hideMark/>
          </w:tcPr>
          <w:p w14:paraId="5C453D95" w14:textId="0238F33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r>
      <w:tr w:rsidR="006E38C8" w:rsidRPr="00B71A56" w14:paraId="68FBBEC1"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4482E8F4" w14:textId="00DD036B"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Phys_Abused_As_Child_FU1</w:t>
            </w:r>
          </w:p>
        </w:tc>
        <w:tc>
          <w:tcPr>
            <w:tcW w:w="655" w:type="pct"/>
            <w:tcBorders>
              <w:top w:val="nil"/>
              <w:left w:val="nil"/>
              <w:bottom w:val="single" w:sz="4" w:space="0" w:color="auto"/>
              <w:right w:val="single" w:sz="4" w:space="0" w:color="auto"/>
            </w:tcBorders>
            <w:shd w:val="clear" w:color="auto" w:fill="auto"/>
            <w:noWrap/>
            <w:vAlign w:val="center"/>
            <w:hideMark/>
          </w:tcPr>
          <w:p w14:paraId="6D2FB360" w14:textId="4D9595F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2.464399e-01</w:t>
            </w:r>
          </w:p>
        </w:tc>
        <w:tc>
          <w:tcPr>
            <w:tcW w:w="655" w:type="pct"/>
            <w:tcBorders>
              <w:top w:val="nil"/>
              <w:left w:val="nil"/>
              <w:bottom w:val="single" w:sz="4" w:space="0" w:color="auto"/>
              <w:right w:val="single" w:sz="4" w:space="0" w:color="auto"/>
            </w:tcBorders>
            <w:shd w:val="clear" w:color="auto" w:fill="auto"/>
            <w:noWrap/>
            <w:vAlign w:val="center"/>
            <w:hideMark/>
          </w:tcPr>
          <w:p w14:paraId="5A0168CD" w14:textId="0A80C59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8.344277e-03</w:t>
            </w:r>
          </w:p>
        </w:tc>
        <w:tc>
          <w:tcPr>
            <w:tcW w:w="655" w:type="pct"/>
            <w:tcBorders>
              <w:top w:val="nil"/>
              <w:left w:val="nil"/>
              <w:bottom w:val="single" w:sz="4" w:space="0" w:color="auto"/>
              <w:right w:val="single" w:sz="4" w:space="0" w:color="auto"/>
            </w:tcBorders>
            <w:shd w:val="clear" w:color="auto" w:fill="auto"/>
            <w:noWrap/>
            <w:vAlign w:val="center"/>
            <w:hideMark/>
          </w:tcPr>
          <w:p w14:paraId="031E7524" w14:textId="18D7AC5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29.5339979</w:t>
            </w:r>
          </w:p>
        </w:tc>
        <w:tc>
          <w:tcPr>
            <w:tcW w:w="655" w:type="pct"/>
            <w:tcBorders>
              <w:top w:val="nil"/>
              <w:left w:val="nil"/>
              <w:bottom w:val="single" w:sz="4" w:space="0" w:color="auto"/>
              <w:right w:val="single" w:sz="4" w:space="0" w:color="auto"/>
            </w:tcBorders>
            <w:shd w:val="clear" w:color="auto" w:fill="auto"/>
            <w:noWrap/>
            <w:vAlign w:val="center"/>
            <w:hideMark/>
          </w:tcPr>
          <w:p w14:paraId="42809270" w14:textId="628DCDB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6.790987e-191</w:t>
            </w:r>
          </w:p>
        </w:tc>
        <w:tc>
          <w:tcPr>
            <w:tcW w:w="651" w:type="pct"/>
            <w:tcBorders>
              <w:top w:val="nil"/>
              <w:left w:val="nil"/>
              <w:bottom w:val="single" w:sz="4" w:space="0" w:color="auto"/>
              <w:right w:val="single" w:sz="4" w:space="0" w:color="auto"/>
            </w:tcBorders>
            <w:shd w:val="clear" w:color="auto" w:fill="auto"/>
            <w:noWrap/>
            <w:vAlign w:val="center"/>
            <w:hideMark/>
          </w:tcPr>
          <w:p w14:paraId="597E9A8B" w14:textId="03DFAB4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5.093240e-190</w:t>
            </w:r>
          </w:p>
        </w:tc>
      </w:tr>
      <w:tr w:rsidR="006E38C8" w:rsidRPr="00B71A56" w14:paraId="18EB1D51"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1CD1E069" w14:textId="2774D99B"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Felt_Hated_As_Child_FU1</w:t>
            </w:r>
          </w:p>
        </w:tc>
        <w:tc>
          <w:tcPr>
            <w:tcW w:w="655" w:type="pct"/>
            <w:tcBorders>
              <w:top w:val="nil"/>
              <w:left w:val="nil"/>
              <w:bottom w:val="single" w:sz="4" w:space="0" w:color="auto"/>
              <w:right w:val="single" w:sz="4" w:space="0" w:color="auto"/>
            </w:tcBorders>
            <w:shd w:val="clear" w:color="auto" w:fill="auto"/>
            <w:noWrap/>
            <w:vAlign w:val="center"/>
            <w:hideMark/>
          </w:tcPr>
          <w:p w14:paraId="3A9ADE02" w14:textId="72DDA4B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3.784450e-01</w:t>
            </w:r>
          </w:p>
        </w:tc>
        <w:tc>
          <w:tcPr>
            <w:tcW w:w="655" w:type="pct"/>
            <w:tcBorders>
              <w:top w:val="nil"/>
              <w:left w:val="nil"/>
              <w:bottom w:val="single" w:sz="4" w:space="0" w:color="auto"/>
              <w:right w:val="single" w:sz="4" w:space="0" w:color="auto"/>
            </w:tcBorders>
            <w:shd w:val="clear" w:color="auto" w:fill="auto"/>
            <w:noWrap/>
            <w:vAlign w:val="center"/>
            <w:hideMark/>
          </w:tcPr>
          <w:p w14:paraId="6243BF9A" w14:textId="49BB7AE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7.350627e-03</w:t>
            </w:r>
          </w:p>
        </w:tc>
        <w:tc>
          <w:tcPr>
            <w:tcW w:w="655" w:type="pct"/>
            <w:tcBorders>
              <w:top w:val="nil"/>
              <w:left w:val="nil"/>
              <w:bottom w:val="single" w:sz="4" w:space="0" w:color="auto"/>
              <w:right w:val="single" w:sz="4" w:space="0" w:color="auto"/>
            </w:tcBorders>
            <w:shd w:val="clear" w:color="auto" w:fill="auto"/>
            <w:noWrap/>
            <w:vAlign w:val="center"/>
            <w:hideMark/>
          </w:tcPr>
          <w:p w14:paraId="5C1A5EB8" w14:textId="003C54A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51.4847276</w:t>
            </w:r>
          </w:p>
        </w:tc>
        <w:tc>
          <w:tcPr>
            <w:tcW w:w="655" w:type="pct"/>
            <w:tcBorders>
              <w:top w:val="nil"/>
              <w:left w:val="nil"/>
              <w:bottom w:val="single" w:sz="4" w:space="0" w:color="auto"/>
              <w:right w:val="single" w:sz="4" w:space="0" w:color="auto"/>
            </w:tcBorders>
            <w:shd w:val="clear" w:color="auto" w:fill="auto"/>
            <w:noWrap/>
            <w:vAlign w:val="center"/>
            <w:hideMark/>
          </w:tcPr>
          <w:p w14:paraId="7AB0A8A2" w14:textId="1BCA18B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c>
          <w:tcPr>
            <w:tcW w:w="651" w:type="pct"/>
            <w:tcBorders>
              <w:top w:val="nil"/>
              <w:left w:val="nil"/>
              <w:bottom w:val="single" w:sz="4" w:space="0" w:color="auto"/>
              <w:right w:val="single" w:sz="4" w:space="0" w:color="auto"/>
            </w:tcBorders>
            <w:shd w:val="clear" w:color="auto" w:fill="auto"/>
            <w:noWrap/>
            <w:vAlign w:val="center"/>
            <w:hideMark/>
          </w:tcPr>
          <w:p w14:paraId="66424F5A" w14:textId="461CA6E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0.000000e+00</w:t>
            </w:r>
          </w:p>
        </w:tc>
      </w:tr>
      <w:tr w:rsidR="006E38C8" w:rsidRPr="00B71A56" w14:paraId="0AD3906C"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ED07C4D" w14:textId="72DF2E03"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Sex_Molested_As_Child_FU1</w:t>
            </w:r>
          </w:p>
        </w:tc>
        <w:tc>
          <w:tcPr>
            <w:tcW w:w="655" w:type="pct"/>
            <w:tcBorders>
              <w:top w:val="nil"/>
              <w:left w:val="nil"/>
              <w:bottom w:val="single" w:sz="4" w:space="0" w:color="auto"/>
              <w:right w:val="single" w:sz="4" w:space="0" w:color="auto"/>
            </w:tcBorders>
            <w:shd w:val="clear" w:color="auto" w:fill="auto"/>
            <w:noWrap/>
            <w:vAlign w:val="center"/>
            <w:hideMark/>
          </w:tcPr>
          <w:p w14:paraId="6F3D6193" w14:textId="32867EB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2.565470e-01</w:t>
            </w:r>
          </w:p>
        </w:tc>
        <w:tc>
          <w:tcPr>
            <w:tcW w:w="655" w:type="pct"/>
            <w:tcBorders>
              <w:top w:val="nil"/>
              <w:left w:val="nil"/>
              <w:bottom w:val="single" w:sz="4" w:space="0" w:color="auto"/>
              <w:right w:val="single" w:sz="4" w:space="0" w:color="auto"/>
            </w:tcBorders>
            <w:shd w:val="clear" w:color="auto" w:fill="auto"/>
            <w:noWrap/>
            <w:vAlign w:val="center"/>
            <w:hideMark/>
          </w:tcPr>
          <w:p w14:paraId="20D528CF" w14:textId="7A61CED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1.089084e-02</w:t>
            </w:r>
          </w:p>
        </w:tc>
        <w:tc>
          <w:tcPr>
            <w:tcW w:w="655" w:type="pct"/>
            <w:tcBorders>
              <w:top w:val="nil"/>
              <w:left w:val="nil"/>
              <w:bottom w:val="single" w:sz="4" w:space="0" w:color="auto"/>
              <w:right w:val="single" w:sz="4" w:space="0" w:color="auto"/>
            </w:tcBorders>
            <w:shd w:val="clear" w:color="auto" w:fill="auto"/>
            <w:noWrap/>
            <w:vAlign w:val="center"/>
            <w:hideMark/>
          </w:tcPr>
          <w:p w14:paraId="2C8B4FF6" w14:textId="0BB411B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23.5562118</w:t>
            </w:r>
          </w:p>
        </w:tc>
        <w:tc>
          <w:tcPr>
            <w:tcW w:w="655" w:type="pct"/>
            <w:tcBorders>
              <w:top w:val="nil"/>
              <w:left w:val="nil"/>
              <w:bottom w:val="single" w:sz="4" w:space="0" w:color="auto"/>
              <w:right w:val="single" w:sz="4" w:space="0" w:color="auto"/>
            </w:tcBorders>
            <w:shd w:val="clear" w:color="auto" w:fill="auto"/>
            <w:noWrap/>
            <w:vAlign w:val="center"/>
            <w:hideMark/>
          </w:tcPr>
          <w:p w14:paraId="77876422" w14:textId="15B2CCD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2.324311e-122</w:t>
            </w:r>
          </w:p>
        </w:tc>
        <w:tc>
          <w:tcPr>
            <w:tcW w:w="651" w:type="pct"/>
            <w:tcBorders>
              <w:top w:val="nil"/>
              <w:left w:val="nil"/>
              <w:bottom w:val="single" w:sz="4" w:space="0" w:color="auto"/>
              <w:right w:val="single" w:sz="4" w:space="0" w:color="auto"/>
            </w:tcBorders>
            <w:shd w:val="clear" w:color="auto" w:fill="auto"/>
            <w:noWrap/>
            <w:vAlign w:val="center"/>
            <w:hideMark/>
          </w:tcPr>
          <w:p w14:paraId="20196F67" w14:textId="2749386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1.162155e-121</w:t>
            </w:r>
          </w:p>
        </w:tc>
      </w:tr>
      <w:tr w:rsidR="006E38C8" w:rsidRPr="00B71A56" w14:paraId="70787A56"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1583614" w14:textId="3A50293B"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Someone_Take_To_Doctor_As_Child_FU1</w:t>
            </w:r>
          </w:p>
        </w:tc>
        <w:tc>
          <w:tcPr>
            <w:tcW w:w="655" w:type="pct"/>
            <w:tcBorders>
              <w:top w:val="nil"/>
              <w:left w:val="nil"/>
              <w:bottom w:val="single" w:sz="4" w:space="0" w:color="auto"/>
              <w:right w:val="single" w:sz="4" w:space="0" w:color="auto"/>
            </w:tcBorders>
            <w:shd w:val="clear" w:color="auto" w:fill="auto"/>
            <w:noWrap/>
            <w:vAlign w:val="center"/>
            <w:hideMark/>
          </w:tcPr>
          <w:p w14:paraId="601F9BF8" w14:textId="350154C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1.670029e-01</w:t>
            </w:r>
          </w:p>
        </w:tc>
        <w:tc>
          <w:tcPr>
            <w:tcW w:w="655" w:type="pct"/>
            <w:tcBorders>
              <w:top w:val="nil"/>
              <w:left w:val="nil"/>
              <w:bottom w:val="single" w:sz="4" w:space="0" w:color="auto"/>
              <w:right w:val="single" w:sz="4" w:space="0" w:color="auto"/>
            </w:tcBorders>
            <w:shd w:val="clear" w:color="auto" w:fill="auto"/>
            <w:noWrap/>
            <w:vAlign w:val="center"/>
            <w:hideMark/>
          </w:tcPr>
          <w:p w14:paraId="37AF58EE" w14:textId="3C36ACB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8.104708e-03</w:t>
            </w:r>
          </w:p>
        </w:tc>
        <w:tc>
          <w:tcPr>
            <w:tcW w:w="655" w:type="pct"/>
            <w:tcBorders>
              <w:top w:val="nil"/>
              <w:left w:val="nil"/>
              <w:bottom w:val="single" w:sz="4" w:space="0" w:color="auto"/>
              <w:right w:val="single" w:sz="4" w:space="0" w:color="auto"/>
            </w:tcBorders>
            <w:shd w:val="clear" w:color="auto" w:fill="auto"/>
            <w:noWrap/>
            <w:vAlign w:val="center"/>
            <w:hideMark/>
          </w:tcPr>
          <w:p w14:paraId="5CF36226" w14:textId="6FB63F8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20.6056694</w:t>
            </w:r>
          </w:p>
        </w:tc>
        <w:tc>
          <w:tcPr>
            <w:tcW w:w="655" w:type="pct"/>
            <w:tcBorders>
              <w:top w:val="nil"/>
              <w:left w:val="nil"/>
              <w:bottom w:val="single" w:sz="4" w:space="0" w:color="auto"/>
              <w:right w:val="single" w:sz="4" w:space="0" w:color="auto"/>
            </w:tcBorders>
            <w:shd w:val="clear" w:color="auto" w:fill="auto"/>
            <w:noWrap/>
            <w:vAlign w:val="center"/>
            <w:hideMark/>
          </w:tcPr>
          <w:p w14:paraId="000934C9" w14:textId="29A1BBC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3.810497e-94</w:t>
            </w:r>
          </w:p>
        </w:tc>
        <w:tc>
          <w:tcPr>
            <w:tcW w:w="651" w:type="pct"/>
            <w:tcBorders>
              <w:top w:val="nil"/>
              <w:left w:val="nil"/>
              <w:bottom w:val="single" w:sz="4" w:space="0" w:color="auto"/>
              <w:right w:val="single" w:sz="4" w:space="0" w:color="auto"/>
            </w:tcBorders>
            <w:shd w:val="clear" w:color="auto" w:fill="auto"/>
            <w:noWrap/>
            <w:vAlign w:val="center"/>
            <w:hideMark/>
          </w:tcPr>
          <w:p w14:paraId="7C3AA27C" w14:textId="4298728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1.714724e-93</w:t>
            </w:r>
          </w:p>
        </w:tc>
      </w:tr>
      <w:tr w:rsidR="006E38C8" w:rsidRPr="00B71A56" w14:paraId="4771A572"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58FA367E" w14:textId="4AAF0EE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NO2_Air_Pollution_2010_BL</w:t>
            </w:r>
          </w:p>
        </w:tc>
        <w:tc>
          <w:tcPr>
            <w:tcW w:w="655" w:type="pct"/>
            <w:tcBorders>
              <w:top w:val="nil"/>
              <w:left w:val="nil"/>
              <w:bottom w:val="single" w:sz="4" w:space="0" w:color="auto"/>
              <w:right w:val="single" w:sz="4" w:space="0" w:color="auto"/>
            </w:tcBorders>
            <w:shd w:val="clear" w:color="auto" w:fill="auto"/>
            <w:noWrap/>
            <w:vAlign w:val="center"/>
            <w:hideMark/>
          </w:tcPr>
          <w:p w14:paraId="1209665A" w14:textId="5CFC191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8.608221e-03</w:t>
            </w:r>
          </w:p>
        </w:tc>
        <w:tc>
          <w:tcPr>
            <w:tcW w:w="655" w:type="pct"/>
            <w:tcBorders>
              <w:top w:val="nil"/>
              <w:left w:val="nil"/>
              <w:bottom w:val="single" w:sz="4" w:space="0" w:color="auto"/>
              <w:right w:val="single" w:sz="4" w:space="0" w:color="auto"/>
            </w:tcBorders>
            <w:shd w:val="clear" w:color="auto" w:fill="auto"/>
            <w:noWrap/>
            <w:vAlign w:val="center"/>
            <w:hideMark/>
          </w:tcPr>
          <w:p w14:paraId="0DA857BA" w14:textId="0047F8F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6.134592e-04</w:t>
            </w:r>
          </w:p>
        </w:tc>
        <w:tc>
          <w:tcPr>
            <w:tcW w:w="655" w:type="pct"/>
            <w:tcBorders>
              <w:top w:val="nil"/>
              <w:left w:val="nil"/>
              <w:bottom w:val="single" w:sz="4" w:space="0" w:color="auto"/>
              <w:right w:val="single" w:sz="4" w:space="0" w:color="auto"/>
            </w:tcBorders>
            <w:shd w:val="clear" w:color="auto" w:fill="auto"/>
            <w:noWrap/>
            <w:vAlign w:val="center"/>
            <w:hideMark/>
          </w:tcPr>
          <w:p w14:paraId="0E3A238F" w14:textId="4007948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14.0322633</w:t>
            </w:r>
          </w:p>
        </w:tc>
        <w:tc>
          <w:tcPr>
            <w:tcW w:w="655" w:type="pct"/>
            <w:tcBorders>
              <w:top w:val="nil"/>
              <w:left w:val="nil"/>
              <w:bottom w:val="single" w:sz="4" w:space="0" w:color="auto"/>
              <w:right w:val="single" w:sz="4" w:space="0" w:color="auto"/>
            </w:tcBorders>
            <w:shd w:val="clear" w:color="auto" w:fill="auto"/>
            <w:noWrap/>
            <w:vAlign w:val="center"/>
            <w:hideMark/>
          </w:tcPr>
          <w:p w14:paraId="6772E622" w14:textId="07EF090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1.055389e-44</w:t>
            </w:r>
          </w:p>
        </w:tc>
        <w:tc>
          <w:tcPr>
            <w:tcW w:w="651" w:type="pct"/>
            <w:tcBorders>
              <w:top w:val="nil"/>
              <w:left w:val="nil"/>
              <w:bottom w:val="single" w:sz="4" w:space="0" w:color="auto"/>
              <w:right w:val="single" w:sz="4" w:space="0" w:color="auto"/>
            </w:tcBorders>
            <w:shd w:val="clear" w:color="auto" w:fill="auto"/>
            <w:noWrap/>
            <w:vAlign w:val="center"/>
            <w:hideMark/>
          </w:tcPr>
          <w:p w14:paraId="3DF3A79A" w14:textId="2BA8A2E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3.392321e-44</w:t>
            </w:r>
          </w:p>
        </w:tc>
      </w:tr>
      <w:tr w:rsidR="006E38C8" w:rsidRPr="00B71A56" w14:paraId="1ECCF0BE"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DE4F2D5" w14:textId="761E9BD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NOx_Air_Pollution_2010_BL</w:t>
            </w:r>
          </w:p>
        </w:tc>
        <w:tc>
          <w:tcPr>
            <w:tcW w:w="655" w:type="pct"/>
            <w:tcBorders>
              <w:top w:val="nil"/>
              <w:left w:val="nil"/>
              <w:bottom w:val="single" w:sz="4" w:space="0" w:color="auto"/>
              <w:right w:val="single" w:sz="4" w:space="0" w:color="auto"/>
            </w:tcBorders>
            <w:shd w:val="clear" w:color="auto" w:fill="auto"/>
            <w:noWrap/>
            <w:vAlign w:val="center"/>
            <w:hideMark/>
          </w:tcPr>
          <w:p w14:paraId="0344CF37" w14:textId="2C3B743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4.075110e-03</w:t>
            </w:r>
          </w:p>
        </w:tc>
        <w:tc>
          <w:tcPr>
            <w:tcW w:w="655" w:type="pct"/>
            <w:tcBorders>
              <w:top w:val="nil"/>
              <w:left w:val="nil"/>
              <w:bottom w:val="single" w:sz="4" w:space="0" w:color="auto"/>
              <w:right w:val="single" w:sz="4" w:space="0" w:color="auto"/>
            </w:tcBorders>
            <w:shd w:val="clear" w:color="auto" w:fill="auto"/>
            <w:noWrap/>
            <w:vAlign w:val="center"/>
            <w:hideMark/>
          </w:tcPr>
          <w:p w14:paraId="01CE31CC" w14:textId="490020D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3.059214e-04</w:t>
            </w:r>
          </w:p>
        </w:tc>
        <w:tc>
          <w:tcPr>
            <w:tcW w:w="655" w:type="pct"/>
            <w:tcBorders>
              <w:top w:val="nil"/>
              <w:left w:val="nil"/>
              <w:bottom w:val="single" w:sz="4" w:space="0" w:color="auto"/>
              <w:right w:val="single" w:sz="4" w:space="0" w:color="auto"/>
            </w:tcBorders>
            <w:shd w:val="clear" w:color="auto" w:fill="auto"/>
            <w:noWrap/>
            <w:vAlign w:val="center"/>
            <w:hideMark/>
          </w:tcPr>
          <w:p w14:paraId="5E591728" w14:textId="527062F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13.3207774</w:t>
            </w:r>
          </w:p>
        </w:tc>
        <w:tc>
          <w:tcPr>
            <w:tcW w:w="655" w:type="pct"/>
            <w:tcBorders>
              <w:top w:val="nil"/>
              <w:left w:val="nil"/>
              <w:bottom w:val="single" w:sz="4" w:space="0" w:color="auto"/>
              <w:right w:val="single" w:sz="4" w:space="0" w:color="auto"/>
            </w:tcBorders>
            <w:shd w:val="clear" w:color="auto" w:fill="auto"/>
            <w:noWrap/>
            <w:vAlign w:val="center"/>
            <w:hideMark/>
          </w:tcPr>
          <w:p w14:paraId="1ADA4547" w14:textId="1290AAB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1.847156e-40</w:t>
            </w:r>
          </w:p>
        </w:tc>
        <w:tc>
          <w:tcPr>
            <w:tcW w:w="651" w:type="pct"/>
            <w:tcBorders>
              <w:top w:val="nil"/>
              <w:left w:val="nil"/>
              <w:bottom w:val="single" w:sz="4" w:space="0" w:color="auto"/>
              <w:right w:val="single" w:sz="4" w:space="0" w:color="auto"/>
            </w:tcBorders>
            <w:shd w:val="clear" w:color="auto" w:fill="auto"/>
            <w:noWrap/>
            <w:vAlign w:val="center"/>
            <w:hideMark/>
          </w:tcPr>
          <w:p w14:paraId="42A06845" w14:textId="29672FE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5.195125e-40</w:t>
            </w:r>
          </w:p>
        </w:tc>
      </w:tr>
      <w:tr w:rsidR="006E38C8" w:rsidRPr="00B71A56" w14:paraId="47E38FD2"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73C5C0D" w14:textId="1B91AC1B"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PM10_Air_Pollution_2010_BL</w:t>
            </w:r>
          </w:p>
        </w:tc>
        <w:tc>
          <w:tcPr>
            <w:tcW w:w="655" w:type="pct"/>
            <w:tcBorders>
              <w:top w:val="nil"/>
              <w:left w:val="nil"/>
              <w:bottom w:val="single" w:sz="4" w:space="0" w:color="auto"/>
              <w:right w:val="single" w:sz="4" w:space="0" w:color="auto"/>
            </w:tcBorders>
            <w:shd w:val="clear" w:color="auto" w:fill="auto"/>
            <w:noWrap/>
            <w:vAlign w:val="center"/>
            <w:hideMark/>
          </w:tcPr>
          <w:p w14:paraId="21A42CF3" w14:textId="7244ECC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2.049729e-02</w:t>
            </w:r>
          </w:p>
        </w:tc>
        <w:tc>
          <w:tcPr>
            <w:tcW w:w="655" w:type="pct"/>
            <w:tcBorders>
              <w:top w:val="nil"/>
              <w:left w:val="nil"/>
              <w:bottom w:val="single" w:sz="4" w:space="0" w:color="auto"/>
              <w:right w:val="single" w:sz="4" w:space="0" w:color="auto"/>
            </w:tcBorders>
            <w:shd w:val="clear" w:color="auto" w:fill="auto"/>
            <w:noWrap/>
            <w:vAlign w:val="center"/>
            <w:hideMark/>
          </w:tcPr>
          <w:p w14:paraId="325D3208" w14:textId="166112F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2.524124e-03</w:t>
            </w:r>
          </w:p>
        </w:tc>
        <w:tc>
          <w:tcPr>
            <w:tcW w:w="655" w:type="pct"/>
            <w:tcBorders>
              <w:top w:val="nil"/>
              <w:left w:val="nil"/>
              <w:bottom w:val="single" w:sz="4" w:space="0" w:color="auto"/>
              <w:right w:val="single" w:sz="4" w:space="0" w:color="auto"/>
            </w:tcBorders>
            <w:shd w:val="clear" w:color="auto" w:fill="auto"/>
            <w:noWrap/>
            <w:vAlign w:val="center"/>
            <w:hideMark/>
          </w:tcPr>
          <w:p w14:paraId="3C5528E2" w14:textId="39C9C04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8.1205540</w:t>
            </w:r>
          </w:p>
        </w:tc>
        <w:tc>
          <w:tcPr>
            <w:tcW w:w="655" w:type="pct"/>
            <w:tcBorders>
              <w:top w:val="nil"/>
              <w:left w:val="nil"/>
              <w:bottom w:val="single" w:sz="4" w:space="0" w:color="auto"/>
              <w:right w:val="single" w:sz="4" w:space="0" w:color="auto"/>
            </w:tcBorders>
            <w:shd w:val="clear" w:color="auto" w:fill="auto"/>
            <w:noWrap/>
            <w:vAlign w:val="center"/>
            <w:hideMark/>
          </w:tcPr>
          <w:p w14:paraId="2A0E46FC" w14:textId="1D4A602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4.677483e-16</w:t>
            </w:r>
          </w:p>
        </w:tc>
        <w:tc>
          <w:tcPr>
            <w:tcW w:w="651" w:type="pct"/>
            <w:tcBorders>
              <w:top w:val="nil"/>
              <w:left w:val="nil"/>
              <w:bottom w:val="single" w:sz="4" w:space="0" w:color="auto"/>
              <w:right w:val="single" w:sz="4" w:space="0" w:color="auto"/>
            </w:tcBorders>
            <w:shd w:val="clear" w:color="auto" w:fill="auto"/>
            <w:noWrap/>
            <w:vAlign w:val="center"/>
            <w:hideMark/>
          </w:tcPr>
          <w:p w14:paraId="00C60612" w14:textId="6D77D42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7.795805e-16</w:t>
            </w:r>
          </w:p>
        </w:tc>
      </w:tr>
      <w:tr w:rsidR="006E38C8" w:rsidRPr="00B71A56" w14:paraId="53F187D7"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011365F" w14:textId="3A0B87A4"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PM2.5_Air_Pollution_2010_BL</w:t>
            </w:r>
          </w:p>
        </w:tc>
        <w:tc>
          <w:tcPr>
            <w:tcW w:w="655" w:type="pct"/>
            <w:tcBorders>
              <w:top w:val="nil"/>
              <w:left w:val="nil"/>
              <w:bottom w:val="single" w:sz="4" w:space="0" w:color="auto"/>
              <w:right w:val="single" w:sz="4" w:space="0" w:color="auto"/>
            </w:tcBorders>
            <w:shd w:val="clear" w:color="auto" w:fill="auto"/>
            <w:noWrap/>
            <w:vAlign w:val="center"/>
            <w:hideMark/>
          </w:tcPr>
          <w:p w14:paraId="2F5F999A" w14:textId="51D5727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6.964955e-02</w:t>
            </w:r>
          </w:p>
        </w:tc>
        <w:tc>
          <w:tcPr>
            <w:tcW w:w="655" w:type="pct"/>
            <w:tcBorders>
              <w:top w:val="nil"/>
              <w:left w:val="nil"/>
              <w:bottom w:val="single" w:sz="4" w:space="0" w:color="auto"/>
              <w:right w:val="single" w:sz="4" w:space="0" w:color="auto"/>
            </w:tcBorders>
            <w:shd w:val="clear" w:color="auto" w:fill="auto"/>
            <w:noWrap/>
            <w:vAlign w:val="center"/>
            <w:hideMark/>
          </w:tcPr>
          <w:p w14:paraId="0194808B" w14:textId="06ADCB9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4.630084e-03</w:t>
            </w:r>
          </w:p>
        </w:tc>
        <w:tc>
          <w:tcPr>
            <w:tcW w:w="655" w:type="pct"/>
            <w:tcBorders>
              <w:top w:val="nil"/>
              <w:left w:val="nil"/>
              <w:bottom w:val="single" w:sz="4" w:space="0" w:color="auto"/>
              <w:right w:val="single" w:sz="4" w:space="0" w:color="auto"/>
            </w:tcBorders>
            <w:shd w:val="clear" w:color="auto" w:fill="auto"/>
            <w:noWrap/>
            <w:vAlign w:val="center"/>
            <w:hideMark/>
          </w:tcPr>
          <w:p w14:paraId="3913FC35" w14:textId="563C762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15.0428274</w:t>
            </w:r>
          </w:p>
        </w:tc>
        <w:tc>
          <w:tcPr>
            <w:tcW w:w="655" w:type="pct"/>
            <w:tcBorders>
              <w:top w:val="nil"/>
              <w:left w:val="nil"/>
              <w:bottom w:val="single" w:sz="4" w:space="0" w:color="auto"/>
              <w:right w:val="single" w:sz="4" w:space="0" w:color="auto"/>
            </w:tcBorders>
            <w:shd w:val="clear" w:color="auto" w:fill="auto"/>
            <w:noWrap/>
            <w:vAlign w:val="center"/>
            <w:hideMark/>
          </w:tcPr>
          <w:p w14:paraId="4EBF616F" w14:textId="374E3B2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4.215027e-51</w:t>
            </w:r>
          </w:p>
        </w:tc>
        <w:tc>
          <w:tcPr>
            <w:tcW w:w="651" w:type="pct"/>
            <w:tcBorders>
              <w:top w:val="nil"/>
              <w:left w:val="nil"/>
              <w:bottom w:val="single" w:sz="4" w:space="0" w:color="auto"/>
              <w:right w:val="single" w:sz="4" w:space="0" w:color="auto"/>
            </w:tcBorders>
            <w:shd w:val="clear" w:color="auto" w:fill="auto"/>
            <w:noWrap/>
            <w:vAlign w:val="center"/>
            <w:hideMark/>
          </w:tcPr>
          <w:p w14:paraId="1F09BF03" w14:textId="2E21E9F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1.580635e-50</w:t>
            </w:r>
          </w:p>
        </w:tc>
      </w:tr>
      <w:tr w:rsidR="006E38C8" w:rsidRPr="00B71A56" w14:paraId="094BAC13"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3F53452" w14:textId="0E025F80"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PM2.5_Absorbance_2010_BL</w:t>
            </w:r>
          </w:p>
        </w:tc>
        <w:tc>
          <w:tcPr>
            <w:tcW w:w="655" w:type="pct"/>
            <w:tcBorders>
              <w:top w:val="nil"/>
              <w:left w:val="nil"/>
              <w:bottom w:val="single" w:sz="4" w:space="0" w:color="auto"/>
              <w:right w:val="single" w:sz="4" w:space="0" w:color="auto"/>
            </w:tcBorders>
            <w:shd w:val="clear" w:color="auto" w:fill="auto"/>
            <w:noWrap/>
            <w:vAlign w:val="center"/>
            <w:hideMark/>
          </w:tcPr>
          <w:p w14:paraId="20E5193D" w14:textId="514F467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1.691834e-01</w:t>
            </w:r>
          </w:p>
        </w:tc>
        <w:tc>
          <w:tcPr>
            <w:tcW w:w="655" w:type="pct"/>
            <w:tcBorders>
              <w:top w:val="nil"/>
              <w:left w:val="nil"/>
              <w:bottom w:val="single" w:sz="4" w:space="0" w:color="auto"/>
              <w:right w:val="single" w:sz="4" w:space="0" w:color="auto"/>
            </w:tcBorders>
            <w:shd w:val="clear" w:color="auto" w:fill="auto"/>
            <w:noWrap/>
            <w:vAlign w:val="center"/>
            <w:hideMark/>
          </w:tcPr>
          <w:p w14:paraId="1005FEC6" w14:textId="059A64E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1.791438e-02</w:t>
            </w:r>
          </w:p>
        </w:tc>
        <w:tc>
          <w:tcPr>
            <w:tcW w:w="655" w:type="pct"/>
            <w:tcBorders>
              <w:top w:val="nil"/>
              <w:left w:val="nil"/>
              <w:bottom w:val="single" w:sz="4" w:space="0" w:color="auto"/>
              <w:right w:val="single" w:sz="4" w:space="0" w:color="auto"/>
            </w:tcBorders>
            <w:shd w:val="clear" w:color="auto" w:fill="auto"/>
            <w:noWrap/>
            <w:vAlign w:val="center"/>
            <w:hideMark/>
          </w:tcPr>
          <w:p w14:paraId="510B9B97" w14:textId="5568E8A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9.4440007</w:t>
            </w:r>
          </w:p>
        </w:tc>
        <w:tc>
          <w:tcPr>
            <w:tcW w:w="655" w:type="pct"/>
            <w:tcBorders>
              <w:top w:val="nil"/>
              <w:left w:val="nil"/>
              <w:bottom w:val="single" w:sz="4" w:space="0" w:color="auto"/>
              <w:right w:val="single" w:sz="4" w:space="0" w:color="auto"/>
            </w:tcBorders>
            <w:shd w:val="clear" w:color="auto" w:fill="auto"/>
            <w:noWrap/>
            <w:vAlign w:val="center"/>
            <w:hideMark/>
          </w:tcPr>
          <w:p w14:paraId="455CC965" w14:textId="343898D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3.640043e-21</w:t>
            </w:r>
          </w:p>
        </w:tc>
        <w:tc>
          <w:tcPr>
            <w:tcW w:w="651" w:type="pct"/>
            <w:tcBorders>
              <w:top w:val="nil"/>
              <w:left w:val="nil"/>
              <w:bottom w:val="single" w:sz="4" w:space="0" w:color="auto"/>
              <w:right w:val="single" w:sz="4" w:space="0" w:color="auto"/>
            </w:tcBorders>
            <w:shd w:val="clear" w:color="auto" w:fill="auto"/>
            <w:noWrap/>
            <w:vAlign w:val="center"/>
            <w:hideMark/>
          </w:tcPr>
          <w:p w14:paraId="13A703DB" w14:textId="633B668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6.552078e-21</w:t>
            </w:r>
          </w:p>
        </w:tc>
      </w:tr>
      <w:tr w:rsidR="006E38C8" w:rsidRPr="00B71A56" w14:paraId="26E54EB1"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714FB44" w14:textId="54239223"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PM2.5_10um_Air_Pollution_2010_BL</w:t>
            </w:r>
          </w:p>
        </w:tc>
        <w:tc>
          <w:tcPr>
            <w:tcW w:w="655" w:type="pct"/>
            <w:tcBorders>
              <w:top w:val="nil"/>
              <w:left w:val="nil"/>
              <w:bottom w:val="single" w:sz="4" w:space="0" w:color="auto"/>
              <w:right w:val="single" w:sz="4" w:space="0" w:color="auto"/>
            </w:tcBorders>
            <w:shd w:val="clear" w:color="auto" w:fill="auto"/>
            <w:noWrap/>
            <w:vAlign w:val="center"/>
            <w:hideMark/>
          </w:tcPr>
          <w:p w14:paraId="3AF8398B" w14:textId="651883E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1.627583e-02</w:t>
            </w:r>
          </w:p>
        </w:tc>
        <w:tc>
          <w:tcPr>
            <w:tcW w:w="655" w:type="pct"/>
            <w:tcBorders>
              <w:top w:val="nil"/>
              <w:left w:val="nil"/>
              <w:bottom w:val="single" w:sz="4" w:space="0" w:color="auto"/>
              <w:right w:val="single" w:sz="4" w:space="0" w:color="auto"/>
            </w:tcBorders>
            <w:shd w:val="clear" w:color="auto" w:fill="auto"/>
            <w:noWrap/>
            <w:vAlign w:val="center"/>
            <w:hideMark/>
          </w:tcPr>
          <w:p w14:paraId="5FC45B2B" w14:textId="5DA3829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5.407850e-03</w:t>
            </w:r>
          </w:p>
        </w:tc>
        <w:tc>
          <w:tcPr>
            <w:tcW w:w="655" w:type="pct"/>
            <w:tcBorders>
              <w:top w:val="nil"/>
              <w:left w:val="nil"/>
              <w:bottom w:val="single" w:sz="4" w:space="0" w:color="auto"/>
              <w:right w:val="single" w:sz="4" w:space="0" w:color="auto"/>
            </w:tcBorders>
            <w:shd w:val="clear" w:color="auto" w:fill="auto"/>
            <w:noWrap/>
            <w:vAlign w:val="center"/>
            <w:hideMark/>
          </w:tcPr>
          <w:p w14:paraId="0AEA5A04" w14:textId="6FF5E23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3.0096678</w:t>
            </w:r>
          </w:p>
        </w:tc>
        <w:tc>
          <w:tcPr>
            <w:tcW w:w="655" w:type="pct"/>
            <w:tcBorders>
              <w:top w:val="nil"/>
              <w:left w:val="nil"/>
              <w:bottom w:val="single" w:sz="4" w:space="0" w:color="auto"/>
              <w:right w:val="single" w:sz="4" w:space="0" w:color="auto"/>
            </w:tcBorders>
            <w:shd w:val="clear" w:color="auto" w:fill="auto"/>
            <w:noWrap/>
            <w:vAlign w:val="center"/>
            <w:hideMark/>
          </w:tcPr>
          <w:p w14:paraId="5B8BF350" w14:textId="2CF80EF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2.615796e-03</w:t>
            </w:r>
          </w:p>
        </w:tc>
        <w:tc>
          <w:tcPr>
            <w:tcW w:w="651" w:type="pct"/>
            <w:tcBorders>
              <w:top w:val="nil"/>
              <w:left w:val="nil"/>
              <w:bottom w:val="single" w:sz="4" w:space="0" w:color="auto"/>
              <w:right w:val="single" w:sz="4" w:space="0" w:color="auto"/>
            </w:tcBorders>
            <w:shd w:val="clear" w:color="auto" w:fill="auto"/>
            <w:noWrap/>
            <w:vAlign w:val="center"/>
            <w:hideMark/>
          </w:tcPr>
          <w:p w14:paraId="2302362E" w14:textId="26762EA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3.797123e-03</w:t>
            </w:r>
          </w:p>
        </w:tc>
      </w:tr>
      <w:tr w:rsidR="006E38C8" w:rsidRPr="00B71A56" w14:paraId="6F7F3111"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460896D2" w14:textId="63D443E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Traffic_Intensity_Nearest_Road_BL</w:t>
            </w:r>
          </w:p>
        </w:tc>
        <w:tc>
          <w:tcPr>
            <w:tcW w:w="655" w:type="pct"/>
            <w:tcBorders>
              <w:top w:val="nil"/>
              <w:left w:val="nil"/>
              <w:bottom w:val="single" w:sz="4" w:space="0" w:color="auto"/>
              <w:right w:val="single" w:sz="4" w:space="0" w:color="auto"/>
            </w:tcBorders>
            <w:shd w:val="clear" w:color="auto" w:fill="auto"/>
            <w:noWrap/>
            <w:vAlign w:val="center"/>
            <w:hideMark/>
          </w:tcPr>
          <w:p w14:paraId="528ECACF" w14:textId="1B9C155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-2.208526e-07</w:t>
            </w:r>
          </w:p>
        </w:tc>
        <w:tc>
          <w:tcPr>
            <w:tcW w:w="655" w:type="pct"/>
            <w:tcBorders>
              <w:top w:val="nil"/>
              <w:left w:val="nil"/>
              <w:bottom w:val="single" w:sz="4" w:space="0" w:color="auto"/>
              <w:right w:val="single" w:sz="4" w:space="0" w:color="auto"/>
            </w:tcBorders>
            <w:shd w:val="clear" w:color="auto" w:fill="auto"/>
            <w:noWrap/>
            <w:vAlign w:val="center"/>
            <w:hideMark/>
          </w:tcPr>
          <w:p w14:paraId="4B073CD8" w14:textId="01D76CE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9.744498e-07</w:t>
            </w:r>
          </w:p>
        </w:tc>
        <w:tc>
          <w:tcPr>
            <w:tcW w:w="655" w:type="pct"/>
            <w:tcBorders>
              <w:top w:val="nil"/>
              <w:left w:val="nil"/>
              <w:bottom w:val="single" w:sz="4" w:space="0" w:color="auto"/>
              <w:right w:val="single" w:sz="4" w:space="0" w:color="auto"/>
            </w:tcBorders>
            <w:shd w:val="clear" w:color="auto" w:fill="auto"/>
            <w:noWrap/>
            <w:vAlign w:val="center"/>
            <w:hideMark/>
          </w:tcPr>
          <w:p w14:paraId="6FB5F58B" w14:textId="080E822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-0.2266434</w:t>
            </w:r>
          </w:p>
        </w:tc>
        <w:tc>
          <w:tcPr>
            <w:tcW w:w="655" w:type="pct"/>
            <w:tcBorders>
              <w:top w:val="nil"/>
              <w:left w:val="nil"/>
              <w:bottom w:val="single" w:sz="4" w:space="0" w:color="auto"/>
              <w:right w:val="single" w:sz="4" w:space="0" w:color="auto"/>
            </w:tcBorders>
            <w:shd w:val="clear" w:color="auto" w:fill="auto"/>
            <w:noWrap/>
            <w:vAlign w:val="center"/>
            <w:hideMark/>
          </w:tcPr>
          <w:p w14:paraId="3299D5D9" w14:textId="368677C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8.207013e-01</w:t>
            </w:r>
          </w:p>
        </w:tc>
        <w:tc>
          <w:tcPr>
            <w:tcW w:w="651" w:type="pct"/>
            <w:tcBorders>
              <w:top w:val="nil"/>
              <w:left w:val="nil"/>
              <w:bottom w:val="single" w:sz="4" w:space="0" w:color="auto"/>
              <w:right w:val="single" w:sz="4" w:space="0" w:color="auto"/>
            </w:tcBorders>
            <w:shd w:val="clear" w:color="auto" w:fill="auto"/>
            <w:noWrap/>
            <w:vAlign w:val="center"/>
            <w:hideMark/>
          </w:tcPr>
          <w:p w14:paraId="52ADC584" w14:textId="31B070E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8.393536e-01</w:t>
            </w:r>
          </w:p>
        </w:tc>
      </w:tr>
      <w:tr w:rsidR="006E38C8" w:rsidRPr="00B71A56" w14:paraId="392D6DF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D8A4A64" w14:textId="252E353E"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Inv_Dist_Nearest_Road_BL</w:t>
            </w:r>
          </w:p>
        </w:tc>
        <w:tc>
          <w:tcPr>
            <w:tcW w:w="655" w:type="pct"/>
            <w:tcBorders>
              <w:top w:val="nil"/>
              <w:left w:val="nil"/>
              <w:bottom w:val="single" w:sz="4" w:space="0" w:color="auto"/>
              <w:right w:val="single" w:sz="4" w:space="0" w:color="auto"/>
            </w:tcBorders>
            <w:shd w:val="clear" w:color="auto" w:fill="auto"/>
            <w:noWrap/>
            <w:vAlign w:val="center"/>
            <w:hideMark/>
          </w:tcPr>
          <w:p w14:paraId="3D54C9DA" w14:textId="1462386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1.348845e-01</w:t>
            </w:r>
          </w:p>
        </w:tc>
        <w:tc>
          <w:tcPr>
            <w:tcW w:w="655" w:type="pct"/>
            <w:tcBorders>
              <w:top w:val="nil"/>
              <w:left w:val="nil"/>
              <w:bottom w:val="single" w:sz="4" w:space="0" w:color="auto"/>
              <w:right w:val="single" w:sz="4" w:space="0" w:color="auto"/>
            </w:tcBorders>
            <w:shd w:val="clear" w:color="auto" w:fill="auto"/>
            <w:noWrap/>
            <w:vAlign w:val="center"/>
            <w:hideMark/>
          </w:tcPr>
          <w:p w14:paraId="78D07CD8" w14:textId="7901751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6.246813e-02</w:t>
            </w:r>
          </w:p>
        </w:tc>
        <w:tc>
          <w:tcPr>
            <w:tcW w:w="655" w:type="pct"/>
            <w:tcBorders>
              <w:top w:val="nil"/>
              <w:left w:val="nil"/>
              <w:bottom w:val="single" w:sz="4" w:space="0" w:color="auto"/>
              <w:right w:val="single" w:sz="4" w:space="0" w:color="auto"/>
            </w:tcBorders>
            <w:shd w:val="clear" w:color="auto" w:fill="auto"/>
            <w:noWrap/>
            <w:vAlign w:val="center"/>
            <w:hideMark/>
          </w:tcPr>
          <w:p w14:paraId="715263B3" w14:textId="3AF9127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2.1592538</w:t>
            </w:r>
          </w:p>
        </w:tc>
        <w:tc>
          <w:tcPr>
            <w:tcW w:w="655" w:type="pct"/>
            <w:tcBorders>
              <w:top w:val="nil"/>
              <w:left w:val="nil"/>
              <w:bottom w:val="single" w:sz="4" w:space="0" w:color="auto"/>
              <w:right w:val="single" w:sz="4" w:space="0" w:color="auto"/>
            </w:tcBorders>
            <w:shd w:val="clear" w:color="auto" w:fill="auto"/>
            <w:noWrap/>
            <w:vAlign w:val="center"/>
            <w:hideMark/>
          </w:tcPr>
          <w:p w14:paraId="00C7C630" w14:textId="38B6887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3.083204e-02</w:t>
            </w:r>
          </w:p>
        </w:tc>
        <w:tc>
          <w:tcPr>
            <w:tcW w:w="651" w:type="pct"/>
            <w:tcBorders>
              <w:top w:val="nil"/>
              <w:left w:val="nil"/>
              <w:bottom w:val="single" w:sz="4" w:space="0" w:color="auto"/>
              <w:right w:val="single" w:sz="4" w:space="0" w:color="auto"/>
            </w:tcBorders>
            <w:shd w:val="clear" w:color="auto" w:fill="auto"/>
            <w:noWrap/>
            <w:vAlign w:val="center"/>
            <w:hideMark/>
          </w:tcPr>
          <w:p w14:paraId="0B0AD22B" w14:textId="6132622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3.749843e-02</w:t>
            </w:r>
          </w:p>
        </w:tc>
      </w:tr>
      <w:tr w:rsidR="006E38C8" w:rsidRPr="00B71A56" w14:paraId="28AF18A6"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1EE0D133" w14:textId="41A932F9"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Traffic_Intensity_Nearest_Major_Road_BL</w:t>
            </w:r>
          </w:p>
        </w:tc>
        <w:tc>
          <w:tcPr>
            <w:tcW w:w="655" w:type="pct"/>
            <w:tcBorders>
              <w:top w:val="nil"/>
              <w:left w:val="nil"/>
              <w:bottom w:val="single" w:sz="4" w:space="0" w:color="auto"/>
              <w:right w:val="single" w:sz="4" w:space="0" w:color="auto"/>
            </w:tcBorders>
            <w:shd w:val="clear" w:color="auto" w:fill="auto"/>
            <w:noWrap/>
            <w:vAlign w:val="center"/>
            <w:hideMark/>
          </w:tcPr>
          <w:p w14:paraId="31C64454" w14:textId="33C89F5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2.576731e-07</w:t>
            </w:r>
          </w:p>
        </w:tc>
        <w:tc>
          <w:tcPr>
            <w:tcW w:w="655" w:type="pct"/>
            <w:tcBorders>
              <w:top w:val="nil"/>
              <w:left w:val="nil"/>
              <w:bottom w:val="single" w:sz="4" w:space="0" w:color="auto"/>
              <w:right w:val="single" w:sz="4" w:space="0" w:color="auto"/>
            </w:tcBorders>
            <w:shd w:val="clear" w:color="auto" w:fill="auto"/>
            <w:noWrap/>
            <w:vAlign w:val="center"/>
            <w:hideMark/>
          </w:tcPr>
          <w:p w14:paraId="1E382A34" w14:textId="4F14878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2.240187e-07</w:t>
            </w:r>
          </w:p>
        </w:tc>
        <w:tc>
          <w:tcPr>
            <w:tcW w:w="655" w:type="pct"/>
            <w:tcBorders>
              <w:top w:val="nil"/>
              <w:left w:val="nil"/>
              <w:bottom w:val="single" w:sz="4" w:space="0" w:color="auto"/>
              <w:right w:val="single" w:sz="4" w:space="0" w:color="auto"/>
            </w:tcBorders>
            <w:shd w:val="clear" w:color="auto" w:fill="auto"/>
            <w:noWrap/>
            <w:vAlign w:val="center"/>
            <w:hideMark/>
          </w:tcPr>
          <w:p w14:paraId="6BB7BEA4" w14:textId="7EE486C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1.1502301</w:t>
            </w:r>
          </w:p>
        </w:tc>
        <w:tc>
          <w:tcPr>
            <w:tcW w:w="655" w:type="pct"/>
            <w:tcBorders>
              <w:top w:val="nil"/>
              <w:left w:val="nil"/>
              <w:bottom w:val="single" w:sz="4" w:space="0" w:color="auto"/>
              <w:right w:val="single" w:sz="4" w:space="0" w:color="auto"/>
            </w:tcBorders>
            <w:shd w:val="clear" w:color="auto" w:fill="auto"/>
            <w:noWrap/>
            <w:vAlign w:val="center"/>
            <w:hideMark/>
          </w:tcPr>
          <w:p w14:paraId="03198ACC" w14:textId="09D2CC4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2.500509e-01</w:t>
            </w:r>
          </w:p>
        </w:tc>
        <w:tc>
          <w:tcPr>
            <w:tcW w:w="651" w:type="pct"/>
            <w:tcBorders>
              <w:top w:val="nil"/>
              <w:left w:val="nil"/>
              <w:bottom w:val="single" w:sz="4" w:space="0" w:color="auto"/>
              <w:right w:val="single" w:sz="4" w:space="0" w:color="auto"/>
            </w:tcBorders>
            <w:shd w:val="clear" w:color="auto" w:fill="auto"/>
            <w:noWrap/>
            <w:vAlign w:val="center"/>
            <w:hideMark/>
          </w:tcPr>
          <w:p w14:paraId="05EE7946" w14:textId="4A6898F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2.679117e-01</w:t>
            </w:r>
          </w:p>
        </w:tc>
      </w:tr>
      <w:tr w:rsidR="006E38C8" w:rsidRPr="00B71A56" w14:paraId="67C848E9"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05154D7" w14:textId="587F1371"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Inv_Dist_Nearest_Major_Road_BL</w:t>
            </w:r>
          </w:p>
        </w:tc>
        <w:tc>
          <w:tcPr>
            <w:tcW w:w="655" w:type="pct"/>
            <w:tcBorders>
              <w:top w:val="nil"/>
              <w:left w:val="nil"/>
              <w:bottom w:val="single" w:sz="4" w:space="0" w:color="auto"/>
              <w:right w:val="single" w:sz="4" w:space="0" w:color="auto"/>
            </w:tcBorders>
            <w:shd w:val="clear" w:color="auto" w:fill="auto"/>
            <w:noWrap/>
            <w:vAlign w:val="center"/>
            <w:hideMark/>
          </w:tcPr>
          <w:p w14:paraId="2B30ABAD" w14:textId="59BA184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7.367863e-01</w:t>
            </w:r>
          </w:p>
        </w:tc>
        <w:tc>
          <w:tcPr>
            <w:tcW w:w="655" w:type="pct"/>
            <w:tcBorders>
              <w:top w:val="nil"/>
              <w:left w:val="nil"/>
              <w:bottom w:val="single" w:sz="4" w:space="0" w:color="auto"/>
              <w:right w:val="single" w:sz="4" w:space="0" w:color="auto"/>
            </w:tcBorders>
            <w:shd w:val="clear" w:color="auto" w:fill="auto"/>
            <w:noWrap/>
            <w:vAlign w:val="center"/>
            <w:hideMark/>
          </w:tcPr>
          <w:p w14:paraId="0536D116" w14:textId="46BE7D4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2.985943e-01</w:t>
            </w:r>
          </w:p>
        </w:tc>
        <w:tc>
          <w:tcPr>
            <w:tcW w:w="655" w:type="pct"/>
            <w:tcBorders>
              <w:top w:val="nil"/>
              <w:left w:val="nil"/>
              <w:bottom w:val="single" w:sz="4" w:space="0" w:color="auto"/>
              <w:right w:val="single" w:sz="4" w:space="0" w:color="auto"/>
            </w:tcBorders>
            <w:shd w:val="clear" w:color="auto" w:fill="auto"/>
            <w:noWrap/>
            <w:vAlign w:val="center"/>
            <w:hideMark/>
          </w:tcPr>
          <w:p w14:paraId="22FFE62D" w14:textId="4E1D757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2.4675168</w:t>
            </w:r>
          </w:p>
        </w:tc>
        <w:tc>
          <w:tcPr>
            <w:tcW w:w="655" w:type="pct"/>
            <w:tcBorders>
              <w:top w:val="nil"/>
              <w:left w:val="nil"/>
              <w:bottom w:val="single" w:sz="4" w:space="0" w:color="auto"/>
              <w:right w:val="single" w:sz="4" w:space="0" w:color="auto"/>
            </w:tcBorders>
            <w:shd w:val="clear" w:color="auto" w:fill="auto"/>
            <w:noWrap/>
            <w:vAlign w:val="center"/>
            <w:hideMark/>
          </w:tcPr>
          <w:p w14:paraId="4E2E1421" w14:textId="4529085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1.360648e-02</w:t>
            </w:r>
          </w:p>
        </w:tc>
        <w:tc>
          <w:tcPr>
            <w:tcW w:w="651" w:type="pct"/>
            <w:tcBorders>
              <w:top w:val="nil"/>
              <w:left w:val="nil"/>
              <w:bottom w:val="single" w:sz="4" w:space="0" w:color="auto"/>
              <w:right w:val="single" w:sz="4" w:space="0" w:color="auto"/>
            </w:tcBorders>
            <w:shd w:val="clear" w:color="auto" w:fill="auto"/>
            <w:noWrap/>
            <w:vAlign w:val="center"/>
            <w:hideMark/>
          </w:tcPr>
          <w:p w14:paraId="58C71047" w14:textId="5C5A2F0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1.749405e-02</w:t>
            </w:r>
          </w:p>
        </w:tc>
      </w:tr>
      <w:tr w:rsidR="006E38C8" w:rsidRPr="00B71A56" w14:paraId="7777FB89"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9A1F9AD" w14:textId="588246AD"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Total_Traffic_Load_Major_Roads_BL</w:t>
            </w:r>
          </w:p>
        </w:tc>
        <w:tc>
          <w:tcPr>
            <w:tcW w:w="655" w:type="pct"/>
            <w:tcBorders>
              <w:top w:val="nil"/>
              <w:left w:val="nil"/>
              <w:bottom w:val="single" w:sz="4" w:space="0" w:color="auto"/>
              <w:right w:val="single" w:sz="4" w:space="0" w:color="auto"/>
            </w:tcBorders>
            <w:shd w:val="clear" w:color="auto" w:fill="auto"/>
            <w:noWrap/>
            <w:vAlign w:val="center"/>
            <w:hideMark/>
          </w:tcPr>
          <w:p w14:paraId="25F40BF6" w14:textId="1FEE51B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1.044967e-08</w:t>
            </w:r>
          </w:p>
        </w:tc>
        <w:tc>
          <w:tcPr>
            <w:tcW w:w="655" w:type="pct"/>
            <w:tcBorders>
              <w:top w:val="nil"/>
              <w:left w:val="nil"/>
              <w:bottom w:val="single" w:sz="4" w:space="0" w:color="auto"/>
              <w:right w:val="single" w:sz="4" w:space="0" w:color="auto"/>
            </w:tcBorders>
            <w:shd w:val="clear" w:color="auto" w:fill="auto"/>
            <w:noWrap/>
            <w:vAlign w:val="center"/>
            <w:hideMark/>
          </w:tcPr>
          <w:p w14:paraId="1E7B92FE" w14:textId="7BAF291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4.311390e-09</w:t>
            </w:r>
          </w:p>
        </w:tc>
        <w:tc>
          <w:tcPr>
            <w:tcW w:w="655" w:type="pct"/>
            <w:tcBorders>
              <w:top w:val="nil"/>
              <w:left w:val="nil"/>
              <w:bottom w:val="single" w:sz="4" w:space="0" w:color="auto"/>
              <w:right w:val="single" w:sz="4" w:space="0" w:color="auto"/>
            </w:tcBorders>
            <w:shd w:val="clear" w:color="auto" w:fill="auto"/>
            <w:noWrap/>
            <w:vAlign w:val="center"/>
            <w:hideMark/>
          </w:tcPr>
          <w:p w14:paraId="05C2DDB6" w14:textId="0D5FD33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2.4237350</w:t>
            </w:r>
          </w:p>
        </w:tc>
        <w:tc>
          <w:tcPr>
            <w:tcW w:w="655" w:type="pct"/>
            <w:tcBorders>
              <w:top w:val="nil"/>
              <w:left w:val="nil"/>
              <w:bottom w:val="single" w:sz="4" w:space="0" w:color="auto"/>
              <w:right w:val="single" w:sz="4" w:space="0" w:color="auto"/>
            </w:tcBorders>
            <w:shd w:val="clear" w:color="auto" w:fill="auto"/>
            <w:noWrap/>
            <w:vAlign w:val="center"/>
            <w:hideMark/>
          </w:tcPr>
          <w:p w14:paraId="1FC054E1" w14:textId="38897D6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1.536297e-02</w:t>
            </w:r>
          </w:p>
        </w:tc>
        <w:tc>
          <w:tcPr>
            <w:tcW w:w="651" w:type="pct"/>
            <w:tcBorders>
              <w:top w:val="nil"/>
              <w:left w:val="nil"/>
              <w:bottom w:val="single" w:sz="4" w:space="0" w:color="auto"/>
              <w:right w:val="single" w:sz="4" w:space="0" w:color="auto"/>
            </w:tcBorders>
            <w:shd w:val="clear" w:color="auto" w:fill="auto"/>
            <w:noWrap/>
            <w:vAlign w:val="center"/>
            <w:hideMark/>
          </w:tcPr>
          <w:p w14:paraId="3084F356" w14:textId="458F5F8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1.920372e-02</w:t>
            </w:r>
          </w:p>
        </w:tc>
      </w:tr>
      <w:tr w:rsidR="006E38C8" w:rsidRPr="00B71A56" w14:paraId="2A8FFCF9"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50F9BA0B" w14:textId="73D95C3E"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Close_To_Major_Road_BL</w:t>
            </w:r>
          </w:p>
        </w:tc>
        <w:tc>
          <w:tcPr>
            <w:tcW w:w="655" w:type="pct"/>
            <w:tcBorders>
              <w:top w:val="nil"/>
              <w:left w:val="nil"/>
              <w:bottom w:val="single" w:sz="4" w:space="0" w:color="auto"/>
              <w:right w:val="single" w:sz="4" w:space="0" w:color="auto"/>
            </w:tcBorders>
            <w:shd w:val="clear" w:color="auto" w:fill="auto"/>
            <w:noWrap/>
            <w:vAlign w:val="center"/>
            <w:hideMark/>
          </w:tcPr>
          <w:p w14:paraId="17631AD4" w14:textId="51A2487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1.843658e-02</w:t>
            </w:r>
          </w:p>
        </w:tc>
        <w:tc>
          <w:tcPr>
            <w:tcW w:w="655" w:type="pct"/>
            <w:tcBorders>
              <w:top w:val="nil"/>
              <w:left w:val="nil"/>
              <w:bottom w:val="single" w:sz="4" w:space="0" w:color="auto"/>
              <w:right w:val="single" w:sz="4" w:space="0" w:color="auto"/>
            </w:tcBorders>
            <w:shd w:val="clear" w:color="auto" w:fill="auto"/>
            <w:noWrap/>
            <w:vAlign w:val="center"/>
            <w:hideMark/>
          </w:tcPr>
          <w:p w14:paraId="500900E5" w14:textId="1CA5E59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1.854063e-02</w:t>
            </w:r>
          </w:p>
        </w:tc>
        <w:tc>
          <w:tcPr>
            <w:tcW w:w="655" w:type="pct"/>
            <w:tcBorders>
              <w:top w:val="nil"/>
              <w:left w:val="nil"/>
              <w:bottom w:val="single" w:sz="4" w:space="0" w:color="auto"/>
              <w:right w:val="single" w:sz="4" w:space="0" w:color="auto"/>
            </w:tcBorders>
            <w:shd w:val="clear" w:color="auto" w:fill="auto"/>
            <w:noWrap/>
            <w:vAlign w:val="center"/>
            <w:hideMark/>
          </w:tcPr>
          <w:p w14:paraId="04742EC8" w14:textId="68AD10A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0.9943876</w:t>
            </w:r>
          </w:p>
        </w:tc>
        <w:tc>
          <w:tcPr>
            <w:tcW w:w="655" w:type="pct"/>
            <w:tcBorders>
              <w:top w:val="nil"/>
              <w:left w:val="nil"/>
              <w:bottom w:val="single" w:sz="4" w:space="0" w:color="auto"/>
              <w:right w:val="single" w:sz="4" w:space="0" w:color="auto"/>
            </w:tcBorders>
            <w:shd w:val="clear" w:color="auto" w:fill="auto"/>
            <w:noWrap/>
            <w:vAlign w:val="center"/>
            <w:hideMark/>
          </w:tcPr>
          <w:p w14:paraId="78335D1C" w14:textId="739C1B9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3.200358e-01</w:t>
            </w:r>
          </w:p>
        </w:tc>
        <w:tc>
          <w:tcPr>
            <w:tcW w:w="651" w:type="pct"/>
            <w:tcBorders>
              <w:top w:val="nil"/>
              <w:left w:val="nil"/>
              <w:bottom w:val="single" w:sz="4" w:space="0" w:color="auto"/>
              <w:right w:val="single" w:sz="4" w:space="0" w:color="auto"/>
            </w:tcBorders>
            <w:shd w:val="clear" w:color="auto" w:fill="auto"/>
            <w:noWrap/>
            <w:vAlign w:val="center"/>
            <w:hideMark/>
          </w:tcPr>
          <w:p w14:paraId="6587ECB0" w14:textId="66B4E3D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3.349212e-01</w:t>
            </w:r>
          </w:p>
        </w:tc>
      </w:tr>
      <w:tr w:rsidR="006E38C8" w:rsidRPr="00B71A56" w14:paraId="33996FB8"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0E8988C" w14:textId="40FAE9CA"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Sum_Major_Road_Length_100m_BL</w:t>
            </w:r>
          </w:p>
        </w:tc>
        <w:tc>
          <w:tcPr>
            <w:tcW w:w="655" w:type="pct"/>
            <w:tcBorders>
              <w:top w:val="nil"/>
              <w:left w:val="nil"/>
              <w:bottom w:val="single" w:sz="4" w:space="0" w:color="auto"/>
              <w:right w:val="single" w:sz="4" w:space="0" w:color="auto"/>
            </w:tcBorders>
            <w:shd w:val="clear" w:color="auto" w:fill="auto"/>
            <w:noWrap/>
            <w:vAlign w:val="center"/>
            <w:hideMark/>
          </w:tcPr>
          <w:p w14:paraId="263126A0" w14:textId="7A6DEFB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2.127199e-04</w:t>
            </w:r>
          </w:p>
        </w:tc>
        <w:tc>
          <w:tcPr>
            <w:tcW w:w="655" w:type="pct"/>
            <w:tcBorders>
              <w:top w:val="nil"/>
              <w:left w:val="nil"/>
              <w:bottom w:val="single" w:sz="4" w:space="0" w:color="auto"/>
              <w:right w:val="single" w:sz="4" w:space="0" w:color="auto"/>
            </w:tcBorders>
            <w:shd w:val="clear" w:color="auto" w:fill="auto"/>
            <w:noWrap/>
            <w:vAlign w:val="center"/>
            <w:hideMark/>
          </w:tcPr>
          <w:p w14:paraId="46A39407" w14:textId="277C09A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6.272072e-05</w:t>
            </w:r>
          </w:p>
        </w:tc>
        <w:tc>
          <w:tcPr>
            <w:tcW w:w="655" w:type="pct"/>
            <w:tcBorders>
              <w:top w:val="nil"/>
              <w:left w:val="nil"/>
              <w:bottom w:val="single" w:sz="4" w:space="0" w:color="auto"/>
              <w:right w:val="single" w:sz="4" w:space="0" w:color="auto"/>
            </w:tcBorders>
            <w:shd w:val="clear" w:color="auto" w:fill="auto"/>
            <w:noWrap/>
            <w:vAlign w:val="center"/>
            <w:hideMark/>
          </w:tcPr>
          <w:p w14:paraId="0C72AA76" w14:textId="7F56826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3.3915420</w:t>
            </w:r>
          </w:p>
        </w:tc>
        <w:tc>
          <w:tcPr>
            <w:tcW w:w="655" w:type="pct"/>
            <w:tcBorders>
              <w:top w:val="nil"/>
              <w:left w:val="nil"/>
              <w:bottom w:val="single" w:sz="4" w:space="0" w:color="auto"/>
              <w:right w:val="single" w:sz="4" w:space="0" w:color="auto"/>
            </w:tcBorders>
            <w:shd w:val="clear" w:color="auto" w:fill="auto"/>
            <w:noWrap/>
            <w:vAlign w:val="center"/>
            <w:hideMark/>
          </w:tcPr>
          <w:p w14:paraId="26022325" w14:textId="7A5657F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6.951825e-04</w:t>
            </w:r>
          </w:p>
        </w:tc>
        <w:tc>
          <w:tcPr>
            <w:tcW w:w="651" w:type="pct"/>
            <w:tcBorders>
              <w:top w:val="nil"/>
              <w:left w:val="nil"/>
              <w:bottom w:val="single" w:sz="4" w:space="0" w:color="auto"/>
              <w:right w:val="single" w:sz="4" w:space="0" w:color="auto"/>
            </w:tcBorders>
            <w:shd w:val="clear" w:color="auto" w:fill="auto"/>
            <w:noWrap/>
            <w:vAlign w:val="center"/>
            <w:hideMark/>
          </w:tcPr>
          <w:p w14:paraId="3B0B17B6" w14:textId="3F9562C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1.078731e-03</w:t>
            </w:r>
          </w:p>
        </w:tc>
      </w:tr>
      <w:tr w:rsidR="006E38C8" w:rsidRPr="00B71A56" w14:paraId="2EC98C0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205FAE14" w14:textId="236D67F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NO2_Air_Pollution_2005_BL</w:t>
            </w:r>
          </w:p>
        </w:tc>
        <w:tc>
          <w:tcPr>
            <w:tcW w:w="655" w:type="pct"/>
            <w:tcBorders>
              <w:top w:val="nil"/>
              <w:left w:val="nil"/>
              <w:bottom w:val="single" w:sz="4" w:space="0" w:color="auto"/>
              <w:right w:val="single" w:sz="4" w:space="0" w:color="auto"/>
            </w:tcBorders>
            <w:shd w:val="clear" w:color="auto" w:fill="auto"/>
            <w:noWrap/>
            <w:vAlign w:val="center"/>
            <w:hideMark/>
          </w:tcPr>
          <w:p w14:paraId="11A5ECA4" w14:textId="4E75637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5.067630e-03</w:t>
            </w:r>
          </w:p>
        </w:tc>
        <w:tc>
          <w:tcPr>
            <w:tcW w:w="655" w:type="pct"/>
            <w:tcBorders>
              <w:top w:val="nil"/>
              <w:left w:val="nil"/>
              <w:bottom w:val="single" w:sz="4" w:space="0" w:color="auto"/>
              <w:right w:val="single" w:sz="4" w:space="0" w:color="auto"/>
            </w:tcBorders>
            <w:shd w:val="clear" w:color="auto" w:fill="auto"/>
            <w:noWrap/>
            <w:vAlign w:val="center"/>
            <w:hideMark/>
          </w:tcPr>
          <w:p w14:paraId="25740BF9" w14:textId="0C72069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4.525328e-04</w:t>
            </w:r>
          </w:p>
        </w:tc>
        <w:tc>
          <w:tcPr>
            <w:tcW w:w="655" w:type="pct"/>
            <w:tcBorders>
              <w:top w:val="nil"/>
              <w:left w:val="nil"/>
              <w:bottom w:val="single" w:sz="4" w:space="0" w:color="auto"/>
              <w:right w:val="single" w:sz="4" w:space="0" w:color="auto"/>
            </w:tcBorders>
            <w:shd w:val="clear" w:color="auto" w:fill="auto"/>
            <w:noWrap/>
            <w:vAlign w:val="center"/>
            <w:hideMark/>
          </w:tcPr>
          <w:p w14:paraId="6FFC125E" w14:textId="1B0408A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11.1983710</w:t>
            </w:r>
          </w:p>
        </w:tc>
        <w:tc>
          <w:tcPr>
            <w:tcW w:w="655" w:type="pct"/>
            <w:tcBorders>
              <w:top w:val="nil"/>
              <w:left w:val="nil"/>
              <w:bottom w:val="single" w:sz="4" w:space="0" w:color="auto"/>
              <w:right w:val="single" w:sz="4" w:space="0" w:color="auto"/>
            </w:tcBorders>
            <w:shd w:val="clear" w:color="auto" w:fill="auto"/>
            <w:noWrap/>
            <w:vAlign w:val="center"/>
            <w:hideMark/>
          </w:tcPr>
          <w:p w14:paraId="345981DB" w14:textId="2CD3689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4.263818e-29</w:t>
            </w:r>
          </w:p>
        </w:tc>
        <w:tc>
          <w:tcPr>
            <w:tcW w:w="651" w:type="pct"/>
            <w:tcBorders>
              <w:top w:val="nil"/>
              <w:left w:val="nil"/>
              <w:bottom w:val="single" w:sz="4" w:space="0" w:color="auto"/>
              <w:right w:val="single" w:sz="4" w:space="0" w:color="auto"/>
            </w:tcBorders>
            <w:shd w:val="clear" w:color="auto" w:fill="auto"/>
            <w:noWrap/>
            <w:vAlign w:val="center"/>
            <w:hideMark/>
          </w:tcPr>
          <w:p w14:paraId="68D78300" w14:textId="42CFE6A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9.593590e-29</w:t>
            </w:r>
          </w:p>
        </w:tc>
      </w:tr>
      <w:tr w:rsidR="006E38C8" w:rsidRPr="00B71A56" w14:paraId="2405DB00"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50E2AD6" w14:textId="2EFBDA36"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NO2_Air_Pollution_2006_BL</w:t>
            </w:r>
          </w:p>
        </w:tc>
        <w:tc>
          <w:tcPr>
            <w:tcW w:w="655" w:type="pct"/>
            <w:tcBorders>
              <w:top w:val="nil"/>
              <w:left w:val="nil"/>
              <w:bottom w:val="single" w:sz="4" w:space="0" w:color="auto"/>
              <w:right w:val="single" w:sz="4" w:space="0" w:color="auto"/>
            </w:tcBorders>
            <w:shd w:val="clear" w:color="auto" w:fill="auto"/>
            <w:noWrap/>
            <w:vAlign w:val="center"/>
            <w:hideMark/>
          </w:tcPr>
          <w:p w14:paraId="0B8E06FF" w14:textId="06A3378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5.703456e-03</w:t>
            </w:r>
          </w:p>
        </w:tc>
        <w:tc>
          <w:tcPr>
            <w:tcW w:w="655" w:type="pct"/>
            <w:tcBorders>
              <w:top w:val="nil"/>
              <w:left w:val="nil"/>
              <w:bottom w:val="single" w:sz="4" w:space="0" w:color="auto"/>
              <w:right w:val="single" w:sz="4" w:space="0" w:color="auto"/>
            </w:tcBorders>
            <w:shd w:val="clear" w:color="auto" w:fill="auto"/>
            <w:noWrap/>
            <w:vAlign w:val="center"/>
            <w:hideMark/>
          </w:tcPr>
          <w:p w14:paraId="62AF2167" w14:textId="085FFAF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4.986240e-04</w:t>
            </w:r>
          </w:p>
        </w:tc>
        <w:tc>
          <w:tcPr>
            <w:tcW w:w="655" w:type="pct"/>
            <w:tcBorders>
              <w:top w:val="nil"/>
              <w:left w:val="nil"/>
              <w:bottom w:val="single" w:sz="4" w:space="0" w:color="auto"/>
              <w:right w:val="single" w:sz="4" w:space="0" w:color="auto"/>
            </w:tcBorders>
            <w:shd w:val="clear" w:color="auto" w:fill="auto"/>
            <w:noWrap/>
            <w:vAlign w:val="center"/>
            <w:hideMark/>
          </w:tcPr>
          <w:p w14:paraId="73A1522B" w14:textId="41BCE5E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11.4383907</w:t>
            </w:r>
          </w:p>
        </w:tc>
        <w:tc>
          <w:tcPr>
            <w:tcW w:w="655" w:type="pct"/>
            <w:tcBorders>
              <w:top w:val="nil"/>
              <w:left w:val="nil"/>
              <w:bottom w:val="single" w:sz="4" w:space="0" w:color="auto"/>
              <w:right w:val="single" w:sz="4" w:space="0" w:color="auto"/>
            </w:tcBorders>
            <w:shd w:val="clear" w:color="auto" w:fill="auto"/>
            <w:noWrap/>
            <w:vAlign w:val="center"/>
            <w:hideMark/>
          </w:tcPr>
          <w:p w14:paraId="0EDA2F17" w14:textId="78FF17C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2.766380e-30</w:t>
            </w:r>
          </w:p>
        </w:tc>
        <w:tc>
          <w:tcPr>
            <w:tcW w:w="651" w:type="pct"/>
            <w:tcBorders>
              <w:top w:val="nil"/>
              <w:left w:val="nil"/>
              <w:bottom w:val="single" w:sz="4" w:space="0" w:color="auto"/>
              <w:right w:val="single" w:sz="4" w:space="0" w:color="auto"/>
            </w:tcBorders>
            <w:shd w:val="clear" w:color="auto" w:fill="auto"/>
            <w:noWrap/>
            <w:vAlign w:val="center"/>
            <w:hideMark/>
          </w:tcPr>
          <w:p w14:paraId="634D3562" w14:textId="3B44ED5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6.551953e-30</w:t>
            </w:r>
          </w:p>
        </w:tc>
      </w:tr>
      <w:tr w:rsidR="006E38C8" w:rsidRPr="00B71A56" w14:paraId="35EAEFAF"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FAF6625" w14:textId="43A4F982"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NO2_Air_Pollution_2007_BL</w:t>
            </w:r>
          </w:p>
        </w:tc>
        <w:tc>
          <w:tcPr>
            <w:tcW w:w="655" w:type="pct"/>
            <w:tcBorders>
              <w:top w:val="nil"/>
              <w:left w:val="nil"/>
              <w:bottom w:val="single" w:sz="4" w:space="0" w:color="auto"/>
              <w:right w:val="single" w:sz="4" w:space="0" w:color="auto"/>
            </w:tcBorders>
            <w:shd w:val="clear" w:color="auto" w:fill="auto"/>
            <w:noWrap/>
            <w:vAlign w:val="center"/>
            <w:hideMark/>
          </w:tcPr>
          <w:p w14:paraId="56EE566F" w14:textId="7469619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4.275249e-03</w:t>
            </w:r>
          </w:p>
        </w:tc>
        <w:tc>
          <w:tcPr>
            <w:tcW w:w="655" w:type="pct"/>
            <w:tcBorders>
              <w:top w:val="nil"/>
              <w:left w:val="nil"/>
              <w:bottom w:val="single" w:sz="4" w:space="0" w:color="auto"/>
              <w:right w:val="single" w:sz="4" w:space="0" w:color="auto"/>
            </w:tcBorders>
            <w:shd w:val="clear" w:color="auto" w:fill="auto"/>
            <w:noWrap/>
            <w:vAlign w:val="center"/>
            <w:hideMark/>
          </w:tcPr>
          <w:p w14:paraId="1076B49F" w14:textId="46E6C57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4.265373e-04</w:t>
            </w:r>
          </w:p>
        </w:tc>
        <w:tc>
          <w:tcPr>
            <w:tcW w:w="655" w:type="pct"/>
            <w:tcBorders>
              <w:top w:val="nil"/>
              <w:left w:val="nil"/>
              <w:bottom w:val="single" w:sz="4" w:space="0" w:color="auto"/>
              <w:right w:val="single" w:sz="4" w:space="0" w:color="auto"/>
            </w:tcBorders>
            <w:shd w:val="clear" w:color="auto" w:fill="auto"/>
            <w:noWrap/>
            <w:vAlign w:val="center"/>
            <w:hideMark/>
          </w:tcPr>
          <w:p w14:paraId="34FBF880" w14:textId="797D14B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10.0231520</w:t>
            </w:r>
          </w:p>
        </w:tc>
        <w:tc>
          <w:tcPr>
            <w:tcW w:w="655" w:type="pct"/>
            <w:tcBorders>
              <w:top w:val="nil"/>
              <w:left w:val="nil"/>
              <w:bottom w:val="single" w:sz="4" w:space="0" w:color="auto"/>
              <w:right w:val="single" w:sz="4" w:space="0" w:color="auto"/>
            </w:tcBorders>
            <w:shd w:val="clear" w:color="auto" w:fill="auto"/>
            <w:noWrap/>
            <w:vAlign w:val="center"/>
            <w:hideMark/>
          </w:tcPr>
          <w:p w14:paraId="41791DF1" w14:textId="4024E72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1.226582e-23</w:t>
            </w:r>
          </w:p>
        </w:tc>
        <w:tc>
          <w:tcPr>
            <w:tcW w:w="651" w:type="pct"/>
            <w:tcBorders>
              <w:top w:val="nil"/>
              <w:left w:val="nil"/>
              <w:bottom w:val="single" w:sz="4" w:space="0" w:color="auto"/>
              <w:right w:val="single" w:sz="4" w:space="0" w:color="auto"/>
            </w:tcBorders>
            <w:shd w:val="clear" w:color="auto" w:fill="auto"/>
            <w:noWrap/>
            <w:vAlign w:val="center"/>
            <w:hideMark/>
          </w:tcPr>
          <w:p w14:paraId="5E7E7F6A" w14:textId="2F73474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2.399834e-23</w:t>
            </w:r>
          </w:p>
        </w:tc>
      </w:tr>
      <w:tr w:rsidR="006E38C8" w:rsidRPr="00B71A56" w14:paraId="0840A1D6"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10F9CED0" w14:textId="4DE7BE60"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PM10_Air_Pollution_2007_BL</w:t>
            </w:r>
          </w:p>
        </w:tc>
        <w:tc>
          <w:tcPr>
            <w:tcW w:w="655" w:type="pct"/>
            <w:tcBorders>
              <w:top w:val="nil"/>
              <w:left w:val="nil"/>
              <w:bottom w:val="single" w:sz="4" w:space="0" w:color="auto"/>
              <w:right w:val="single" w:sz="4" w:space="0" w:color="auto"/>
            </w:tcBorders>
            <w:shd w:val="clear" w:color="auto" w:fill="auto"/>
            <w:noWrap/>
            <w:vAlign w:val="center"/>
            <w:hideMark/>
          </w:tcPr>
          <w:p w14:paraId="5A7FCAEA" w14:textId="063FF4D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1.571660e-02</w:t>
            </w:r>
          </w:p>
        </w:tc>
        <w:tc>
          <w:tcPr>
            <w:tcW w:w="655" w:type="pct"/>
            <w:tcBorders>
              <w:top w:val="nil"/>
              <w:left w:val="nil"/>
              <w:bottom w:val="single" w:sz="4" w:space="0" w:color="auto"/>
              <w:right w:val="single" w:sz="4" w:space="0" w:color="auto"/>
            </w:tcBorders>
            <w:shd w:val="clear" w:color="auto" w:fill="auto"/>
            <w:noWrap/>
            <w:vAlign w:val="center"/>
            <w:hideMark/>
          </w:tcPr>
          <w:p w14:paraId="73986C8A" w14:textId="5FFF088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1.598483e-03</w:t>
            </w:r>
          </w:p>
        </w:tc>
        <w:tc>
          <w:tcPr>
            <w:tcW w:w="655" w:type="pct"/>
            <w:tcBorders>
              <w:top w:val="nil"/>
              <w:left w:val="nil"/>
              <w:bottom w:val="single" w:sz="4" w:space="0" w:color="auto"/>
              <w:right w:val="single" w:sz="4" w:space="0" w:color="auto"/>
            </w:tcBorders>
            <w:shd w:val="clear" w:color="auto" w:fill="auto"/>
            <w:noWrap/>
            <w:vAlign w:val="center"/>
            <w:hideMark/>
          </w:tcPr>
          <w:p w14:paraId="3988DBCD" w14:textId="029A75E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9.8321975</w:t>
            </w:r>
          </w:p>
        </w:tc>
        <w:tc>
          <w:tcPr>
            <w:tcW w:w="655" w:type="pct"/>
            <w:tcBorders>
              <w:top w:val="nil"/>
              <w:left w:val="nil"/>
              <w:bottom w:val="single" w:sz="4" w:space="0" w:color="auto"/>
              <w:right w:val="single" w:sz="4" w:space="0" w:color="auto"/>
            </w:tcBorders>
            <w:shd w:val="clear" w:color="auto" w:fill="auto"/>
            <w:noWrap/>
            <w:vAlign w:val="center"/>
            <w:hideMark/>
          </w:tcPr>
          <w:p w14:paraId="52651014" w14:textId="462E876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8.311319e-23</w:t>
            </w:r>
          </w:p>
        </w:tc>
        <w:tc>
          <w:tcPr>
            <w:tcW w:w="651" w:type="pct"/>
            <w:tcBorders>
              <w:top w:val="nil"/>
              <w:left w:val="nil"/>
              <w:bottom w:val="single" w:sz="4" w:space="0" w:color="auto"/>
              <w:right w:val="single" w:sz="4" w:space="0" w:color="auto"/>
            </w:tcBorders>
            <w:shd w:val="clear" w:color="auto" w:fill="auto"/>
            <w:noWrap/>
            <w:vAlign w:val="center"/>
            <w:hideMark/>
          </w:tcPr>
          <w:p w14:paraId="0A26A97C" w14:textId="4312989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1.558372e-22</w:t>
            </w:r>
          </w:p>
        </w:tc>
      </w:tr>
      <w:tr w:rsidR="006E38C8" w:rsidRPr="00B71A56" w14:paraId="783D6364"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28D5387" w14:textId="78D3161D"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Avg_Daytime_Sound_Level_BL</w:t>
            </w:r>
          </w:p>
        </w:tc>
        <w:tc>
          <w:tcPr>
            <w:tcW w:w="655" w:type="pct"/>
            <w:tcBorders>
              <w:top w:val="nil"/>
              <w:left w:val="nil"/>
              <w:bottom w:val="single" w:sz="4" w:space="0" w:color="auto"/>
              <w:right w:val="single" w:sz="4" w:space="0" w:color="auto"/>
            </w:tcBorders>
            <w:shd w:val="clear" w:color="auto" w:fill="auto"/>
            <w:noWrap/>
            <w:vAlign w:val="center"/>
            <w:hideMark/>
          </w:tcPr>
          <w:p w14:paraId="72CA3223" w14:textId="1FB1D9A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3.109144e-03</w:t>
            </w:r>
          </w:p>
        </w:tc>
        <w:tc>
          <w:tcPr>
            <w:tcW w:w="655" w:type="pct"/>
            <w:tcBorders>
              <w:top w:val="nil"/>
              <w:left w:val="nil"/>
              <w:bottom w:val="single" w:sz="4" w:space="0" w:color="auto"/>
              <w:right w:val="single" w:sz="4" w:space="0" w:color="auto"/>
            </w:tcBorders>
            <w:shd w:val="clear" w:color="auto" w:fill="auto"/>
            <w:noWrap/>
            <w:vAlign w:val="center"/>
            <w:hideMark/>
          </w:tcPr>
          <w:p w14:paraId="51F26F96" w14:textId="42B83F0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1.106514e-03</w:t>
            </w:r>
          </w:p>
        </w:tc>
        <w:tc>
          <w:tcPr>
            <w:tcW w:w="655" w:type="pct"/>
            <w:tcBorders>
              <w:top w:val="nil"/>
              <w:left w:val="nil"/>
              <w:bottom w:val="single" w:sz="4" w:space="0" w:color="auto"/>
              <w:right w:val="single" w:sz="4" w:space="0" w:color="auto"/>
            </w:tcBorders>
            <w:shd w:val="clear" w:color="auto" w:fill="auto"/>
            <w:noWrap/>
            <w:vAlign w:val="center"/>
            <w:hideMark/>
          </w:tcPr>
          <w:p w14:paraId="5CAFA588" w14:textId="728DFDA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2.8098559</w:t>
            </w:r>
          </w:p>
        </w:tc>
        <w:tc>
          <w:tcPr>
            <w:tcW w:w="655" w:type="pct"/>
            <w:tcBorders>
              <w:top w:val="nil"/>
              <w:left w:val="nil"/>
              <w:bottom w:val="single" w:sz="4" w:space="0" w:color="auto"/>
              <w:right w:val="single" w:sz="4" w:space="0" w:color="auto"/>
            </w:tcBorders>
            <w:shd w:val="clear" w:color="auto" w:fill="auto"/>
            <w:noWrap/>
            <w:vAlign w:val="center"/>
            <w:hideMark/>
          </w:tcPr>
          <w:p w14:paraId="596E3CA7" w14:textId="1A232E8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4.957004e-03</w:t>
            </w:r>
          </w:p>
        </w:tc>
        <w:tc>
          <w:tcPr>
            <w:tcW w:w="651" w:type="pct"/>
            <w:tcBorders>
              <w:top w:val="nil"/>
              <w:left w:val="nil"/>
              <w:bottom w:val="single" w:sz="4" w:space="0" w:color="auto"/>
              <w:right w:val="single" w:sz="4" w:space="0" w:color="auto"/>
            </w:tcBorders>
            <w:shd w:val="clear" w:color="auto" w:fill="auto"/>
            <w:noWrap/>
            <w:vAlign w:val="center"/>
            <w:hideMark/>
          </w:tcPr>
          <w:p w14:paraId="7519C23C" w14:textId="758AF10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6.594026e-03</w:t>
            </w:r>
          </w:p>
        </w:tc>
      </w:tr>
      <w:tr w:rsidR="006E38C8" w:rsidRPr="00B71A56" w14:paraId="55928675"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61AED3C" w14:textId="545DCC0A"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Avg_Evening_Sound_Level_BL</w:t>
            </w:r>
          </w:p>
        </w:tc>
        <w:tc>
          <w:tcPr>
            <w:tcW w:w="655" w:type="pct"/>
            <w:tcBorders>
              <w:top w:val="nil"/>
              <w:left w:val="nil"/>
              <w:bottom w:val="single" w:sz="4" w:space="0" w:color="auto"/>
              <w:right w:val="single" w:sz="4" w:space="0" w:color="auto"/>
            </w:tcBorders>
            <w:shd w:val="clear" w:color="auto" w:fill="auto"/>
            <w:noWrap/>
            <w:vAlign w:val="center"/>
            <w:hideMark/>
          </w:tcPr>
          <w:p w14:paraId="320C0504" w14:textId="45BD673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3.107336e-03</w:t>
            </w:r>
          </w:p>
        </w:tc>
        <w:tc>
          <w:tcPr>
            <w:tcW w:w="655" w:type="pct"/>
            <w:tcBorders>
              <w:top w:val="nil"/>
              <w:left w:val="nil"/>
              <w:bottom w:val="single" w:sz="4" w:space="0" w:color="auto"/>
              <w:right w:val="single" w:sz="4" w:space="0" w:color="auto"/>
            </w:tcBorders>
            <w:shd w:val="clear" w:color="auto" w:fill="auto"/>
            <w:noWrap/>
            <w:vAlign w:val="center"/>
            <w:hideMark/>
          </w:tcPr>
          <w:p w14:paraId="12294BB7" w14:textId="2160062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1.106512e-03</w:t>
            </w:r>
          </w:p>
        </w:tc>
        <w:tc>
          <w:tcPr>
            <w:tcW w:w="655" w:type="pct"/>
            <w:tcBorders>
              <w:top w:val="nil"/>
              <w:left w:val="nil"/>
              <w:bottom w:val="single" w:sz="4" w:space="0" w:color="auto"/>
              <w:right w:val="single" w:sz="4" w:space="0" w:color="auto"/>
            </w:tcBorders>
            <w:shd w:val="clear" w:color="auto" w:fill="auto"/>
            <w:noWrap/>
            <w:vAlign w:val="center"/>
            <w:hideMark/>
          </w:tcPr>
          <w:p w14:paraId="554A561D" w14:textId="2FB64E3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2.8082266</w:t>
            </w:r>
          </w:p>
        </w:tc>
        <w:tc>
          <w:tcPr>
            <w:tcW w:w="655" w:type="pct"/>
            <w:tcBorders>
              <w:top w:val="nil"/>
              <w:left w:val="nil"/>
              <w:bottom w:val="single" w:sz="4" w:space="0" w:color="auto"/>
              <w:right w:val="single" w:sz="4" w:space="0" w:color="auto"/>
            </w:tcBorders>
            <w:shd w:val="clear" w:color="auto" w:fill="auto"/>
            <w:noWrap/>
            <w:vAlign w:val="center"/>
            <w:hideMark/>
          </w:tcPr>
          <w:p w14:paraId="1FD67DF0" w14:textId="26D81F3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4.982153e-03</w:t>
            </w:r>
          </w:p>
        </w:tc>
        <w:tc>
          <w:tcPr>
            <w:tcW w:w="651" w:type="pct"/>
            <w:tcBorders>
              <w:top w:val="nil"/>
              <w:left w:val="nil"/>
              <w:bottom w:val="single" w:sz="4" w:space="0" w:color="auto"/>
              <w:right w:val="single" w:sz="4" w:space="0" w:color="auto"/>
            </w:tcBorders>
            <w:shd w:val="clear" w:color="auto" w:fill="auto"/>
            <w:noWrap/>
            <w:vAlign w:val="center"/>
            <w:hideMark/>
          </w:tcPr>
          <w:p w14:paraId="02AA2D25" w14:textId="4D1F8E7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6.594026e-03</w:t>
            </w:r>
          </w:p>
        </w:tc>
      </w:tr>
      <w:tr w:rsidR="006E38C8" w:rsidRPr="00B71A56" w14:paraId="3C56D93F"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13D222D" w14:textId="3DF933D5"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Avg_Nighttime_Sound_Level_BL</w:t>
            </w:r>
          </w:p>
        </w:tc>
        <w:tc>
          <w:tcPr>
            <w:tcW w:w="655" w:type="pct"/>
            <w:tcBorders>
              <w:top w:val="nil"/>
              <w:left w:val="nil"/>
              <w:bottom w:val="single" w:sz="4" w:space="0" w:color="auto"/>
              <w:right w:val="single" w:sz="4" w:space="0" w:color="auto"/>
            </w:tcBorders>
            <w:shd w:val="clear" w:color="auto" w:fill="auto"/>
            <w:noWrap/>
            <w:vAlign w:val="center"/>
            <w:hideMark/>
          </w:tcPr>
          <w:p w14:paraId="515509DD" w14:textId="4C6BBA1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3.108868e-03</w:t>
            </w:r>
          </w:p>
        </w:tc>
        <w:tc>
          <w:tcPr>
            <w:tcW w:w="655" w:type="pct"/>
            <w:tcBorders>
              <w:top w:val="nil"/>
              <w:left w:val="nil"/>
              <w:bottom w:val="single" w:sz="4" w:space="0" w:color="auto"/>
              <w:right w:val="single" w:sz="4" w:space="0" w:color="auto"/>
            </w:tcBorders>
            <w:shd w:val="clear" w:color="auto" w:fill="auto"/>
            <w:noWrap/>
            <w:vAlign w:val="center"/>
            <w:hideMark/>
          </w:tcPr>
          <w:p w14:paraId="46684451" w14:textId="42D759D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1.106519e-03</w:t>
            </w:r>
          </w:p>
        </w:tc>
        <w:tc>
          <w:tcPr>
            <w:tcW w:w="655" w:type="pct"/>
            <w:tcBorders>
              <w:top w:val="nil"/>
              <w:left w:val="nil"/>
              <w:bottom w:val="single" w:sz="4" w:space="0" w:color="auto"/>
              <w:right w:val="single" w:sz="4" w:space="0" w:color="auto"/>
            </w:tcBorders>
            <w:shd w:val="clear" w:color="auto" w:fill="auto"/>
            <w:noWrap/>
            <w:vAlign w:val="center"/>
            <w:hideMark/>
          </w:tcPr>
          <w:p w14:paraId="2911B9E2" w14:textId="04A49FD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2.8095917</w:t>
            </w:r>
          </w:p>
        </w:tc>
        <w:tc>
          <w:tcPr>
            <w:tcW w:w="655" w:type="pct"/>
            <w:tcBorders>
              <w:top w:val="nil"/>
              <w:left w:val="nil"/>
              <w:bottom w:val="single" w:sz="4" w:space="0" w:color="auto"/>
              <w:right w:val="single" w:sz="4" w:space="0" w:color="auto"/>
            </w:tcBorders>
            <w:shd w:val="clear" w:color="auto" w:fill="auto"/>
            <w:noWrap/>
            <w:vAlign w:val="center"/>
            <w:hideMark/>
          </w:tcPr>
          <w:p w14:paraId="2814E081" w14:textId="0C3E4FD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4.961074e-03</w:t>
            </w:r>
          </w:p>
        </w:tc>
        <w:tc>
          <w:tcPr>
            <w:tcW w:w="651" w:type="pct"/>
            <w:tcBorders>
              <w:top w:val="nil"/>
              <w:left w:val="nil"/>
              <w:bottom w:val="single" w:sz="4" w:space="0" w:color="auto"/>
              <w:right w:val="single" w:sz="4" w:space="0" w:color="auto"/>
            </w:tcBorders>
            <w:shd w:val="clear" w:color="auto" w:fill="auto"/>
            <w:noWrap/>
            <w:vAlign w:val="center"/>
            <w:hideMark/>
          </w:tcPr>
          <w:p w14:paraId="43F580B1" w14:textId="44EFC6C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6.594026e-03</w:t>
            </w:r>
          </w:p>
        </w:tc>
      </w:tr>
      <w:tr w:rsidR="006E38C8" w:rsidRPr="00B71A56" w14:paraId="7F3D3EBF"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AD922A5" w14:textId="35F130A5"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Greenspace_Percentage_1000m_BL</w:t>
            </w:r>
          </w:p>
        </w:tc>
        <w:tc>
          <w:tcPr>
            <w:tcW w:w="655" w:type="pct"/>
            <w:tcBorders>
              <w:top w:val="nil"/>
              <w:left w:val="nil"/>
              <w:bottom w:val="single" w:sz="4" w:space="0" w:color="auto"/>
              <w:right w:val="single" w:sz="4" w:space="0" w:color="auto"/>
            </w:tcBorders>
            <w:shd w:val="clear" w:color="auto" w:fill="auto"/>
            <w:noWrap/>
            <w:vAlign w:val="center"/>
            <w:hideMark/>
          </w:tcPr>
          <w:p w14:paraId="27130F33" w14:textId="432A871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2.678517e-03</w:t>
            </w:r>
          </w:p>
        </w:tc>
        <w:tc>
          <w:tcPr>
            <w:tcW w:w="655" w:type="pct"/>
            <w:tcBorders>
              <w:top w:val="nil"/>
              <w:left w:val="nil"/>
              <w:bottom w:val="single" w:sz="4" w:space="0" w:color="auto"/>
              <w:right w:val="single" w:sz="4" w:space="0" w:color="auto"/>
            </w:tcBorders>
            <w:shd w:val="clear" w:color="auto" w:fill="auto"/>
            <w:noWrap/>
            <w:vAlign w:val="center"/>
            <w:hideMark/>
          </w:tcPr>
          <w:p w14:paraId="213AE9BA" w14:textId="38621EC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2.190996e-04</w:t>
            </w:r>
          </w:p>
        </w:tc>
        <w:tc>
          <w:tcPr>
            <w:tcW w:w="655" w:type="pct"/>
            <w:tcBorders>
              <w:top w:val="nil"/>
              <w:left w:val="nil"/>
              <w:bottom w:val="single" w:sz="4" w:space="0" w:color="auto"/>
              <w:right w:val="single" w:sz="4" w:space="0" w:color="auto"/>
            </w:tcBorders>
            <w:shd w:val="clear" w:color="auto" w:fill="auto"/>
            <w:noWrap/>
            <w:vAlign w:val="center"/>
            <w:hideMark/>
          </w:tcPr>
          <w:p w14:paraId="6C254202" w14:textId="509B4DC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12.2251117</w:t>
            </w:r>
          </w:p>
        </w:tc>
        <w:tc>
          <w:tcPr>
            <w:tcW w:w="655" w:type="pct"/>
            <w:tcBorders>
              <w:top w:val="nil"/>
              <w:left w:val="nil"/>
              <w:bottom w:val="single" w:sz="4" w:space="0" w:color="auto"/>
              <w:right w:val="single" w:sz="4" w:space="0" w:color="auto"/>
            </w:tcBorders>
            <w:shd w:val="clear" w:color="auto" w:fill="auto"/>
            <w:noWrap/>
            <w:vAlign w:val="center"/>
            <w:hideMark/>
          </w:tcPr>
          <w:p w14:paraId="6C6244D4" w14:textId="0E0EAEB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2.379779e-34</w:t>
            </w:r>
          </w:p>
        </w:tc>
        <w:tc>
          <w:tcPr>
            <w:tcW w:w="651" w:type="pct"/>
            <w:tcBorders>
              <w:top w:val="nil"/>
              <w:left w:val="nil"/>
              <w:bottom w:val="single" w:sz="4" w:space="0" w:color="auto"/>
              <w:right w:val="single" w:sz="4" w:space="0" w:color="auto"/>
            </w:tcBorders>
            <w:shd w:val="clear" w:color="auto" w:fill="auto"/>
            <w:noWrap/>
            <w:vAlign w:val="center"/>
            <w:hideMark/>
          </w:tcPr>
          <w:p w14:paraId="10F76DD5" w14:textId="138C92E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5.949447e-34</w:t>
            </w:r>
          </w:p>
        </w:tc>
      </w:tr>
      <w:tr w:rsidR="006E38C8" w:rsidRPr="00B71A56" w14:paraId="2EF8338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B9D1255" w14:textId="2FFF6A04"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Domestic_Garden_Percentage_1000m_BL</w:t>
            </w:r>
          </w:p>
        </w:tc>
        <w:tc>
          <w:tcPr>
            <w:tcW w:w="655" w:type="pct"/>
            <w:tcBorders>
              <w:top w:val="nil"/>
              <w:left w:val="nil"/>
              <w:bottom w:val="single" w:sz="4" w:space="0" w:color="auto"/>
              <w:right w:val="single" w:sz="4" w:space="0" w:color="auto"/>
            </w:tcBorders>
            <w:shd w:val="clear" w:color="auto" w:fill="auto"/>
            <w:noWrap/>
            <w:vAlign w:val="center"/>
            <w:hideMark/>
          </w:tcPr>
          <w:p w14:paraId="03D524C5" w14:textId="43A29DE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8.246344e-04</w:t>
            </w:r>
          </w:p>
        </w:tc>
        <w:tc>
          <w:tcPr>
            <w:tcW w:w="655" w:type="pct"/>
            <w:tcBorders>
              <w:top w:val="nil"/>
              <w:left w:val="nil"/>
              <w:bottom w:val="single" w:sz="4" w:space="0" w:color="auto"/>
              <w:right w:val="single" w:sz="4" w:space="0" w:color="auto"/>
            </w:tcBorders>
            <w:shd w:val="clear" w:color="auto" w:fill="auto"/>
            <w:noWrap/>
            <w:vAlign w:val="center"/>
            <w:hideMark/>
          </w:tcPr>
          <w:p w14:paraId="22F03D9C" w14:textId="394DC82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4.205906e-04</w:t>
            </w:r>
          </w:p>
        </w:tc>
        <w:tc>
          <w:tcPr>
            <w:tcW w:w="655" w:type="pct"/>
            <w:tcBorders>
              <w:top w:val="nil"/>
              <w:left w:val="nil"/>
              <w:bottom w:val="single" w:sz="4" w:space="0" w:color="auto"/>
              <w:right w:val="single" w:sz="4" w:space="0" w:color="auto"/>
            </w:tcBorders>
            <w:shd w:val="clear" w:color="auto" w:fill="auto"/>
            <w:noWrap/>
            <w:vAlign w:val="center"/>
            <w:hideMark/>
          </w:tcPr>
          <w:p w14:paraId="75784B4E" w14:textId="6E61E58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1.9606581</w:t>
            </w:r>
          </w:p>
        </w:tc>
        <w:tc>
          <w:tcPr>
            <w:tcW w:w="655" w:type="pct"/>
            <w:tcBorders>
              <w:top w:val="nil"/>
              <w:left w:val="nil"/>
              <w:bottom w:val="single" w:sz="4" w:space="0" w:color="auto"/>
              <w:right w:val="single" w:sz="4" w:space="0" w:color="auto"/>
            </w:tcBorders>
            <w:shd w:val="clear" w:color="auto" w:fill="auto"/>
            <w:noWrap/>
            <w:vAlign w:val="center"/>
            <w:hideMark/>
          </w:tcPr>
          <w:p w14:paraId="22EDF409" w14:textId="41937DF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4.992097e-02</w:t>
            </w:r>
          </w:p>
        </w:tc>
        <w:tc>
          <w:tcPr>
            <w:tcW w:w="651" w:type="pct"/>
            <w:tcBorders>
              <w:top w:val="nil"/>
              <w:left w:val="nil"/>
              <w:bottom w:val="single" w:sz="4" w:space="0" w:color="auto"/>
              <w:right w:val="single" w:sz="4" w:space="0" w:color="auto"/>
            </w:tcBorders>
            <w:shd w:val="clear" w:color="auto" w:fill="auto"/>
            <w:noWrap/>
            <w:vAlign w:val="center"/>
            <w:hideMark/>
          </w:tcPr>
          <w:p w14:paraId="1DB7CB1F" w14:textId="344CA6D1"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5.911694e-02</w:t>
            </w:r>
          </w:p>
        </w:tc>
      </w:tr>
      <w:tr w:rsidR="006E38C8" w:rsidRPr="00B71A56" w14:paraId="23593BA2"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02DDEF5B" w14:textId="5E89C8D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lastRenderedPageBreak/>
              <w:t>Water_Percentage_1000m_BL</w:t>
            </w:r>
          </w:p>
        </w:tc>
        <w:tc>
          <w:tcPr>
            <w:tcW w:w="655" w:type="pct"/>
            <w:tcBorders>
              <w:top w:val="nil"/>
              <w:left w:val="nil"/>
              <w:bottom w:val="single" w:sz="4" w:space="0" w:color="auto"/>
              <w:right w:val="single" w:sz="4" w:space="0" w:color="auto"/>
            </w:tcBorders>
            <w:shd w:val="clear" w:color="auto" w:fill="auto"/>
            <w:noWrap/>
            <w:vAlign w:val="center"/>
            <w:hideMark/>
          </w:tcPr>
          <w:p w14:paraId="17342EB5" w14:textId="5AE5B14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2.685817e-03</w:t>
            </w:r>
          </w:p>
        </w:tc>
        <w:tc>
          <w:tcPr>
            <w:tcW w:w="655" w:type="pct"/>
            <w:tcBorders>
              <w:top w:val="nil"/>
              <w:left w:val="nil"/>
              <w:bottom w:val="single" w:sz="4" w:space="0" w:color="auto"/>
              <w:right w:val="single" w:sz="4" w:space="0" w:color="auto"/>
            </w:tcBorders>
            <w:shd w:val="clear" w:color="auto" w:fill="auto"/>
            <w:noWrap/>
            <w:vAlign w:val="center"/>
            <w:hideMark/>
          </w:tcPr>
          <w:p w14:paraId="47F09585" w14:textId="098CB72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1.919778e-03</w:t>
            </w:r>
          </w:p>
        </w:tc>
        <w:tc>
          <w:tcPr>
            <w:tcW w:w="655" w:type="pct"/>
            <w:tcBorders>
              <w:top w:val="nil"/>
              <w:left w:val="nil"/>
              <w:bottom w:val="single" w:sz="4" w:space="0" w:color="auto"/>
              <w:right w:val="single" w:sz="4" w:space="0" w:color="auto"/>
            </w:tcBorders>
            <w:shd w:val="clear" w:color="auto" w:fill="auto"/>
            <w:noWrap/>
            <w:vAlign w:val="center"/>
            <w:hideMark/>
          </w:tcPr>
          <w:p w14:paraId="73A4EFE5" w14:textId="22A9999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1.3990247</w:t>
            </w:r>
          </w:p>
        </w:tc>
        <w:tc>
          <w:tcPr>
            <w:tcW w:w="655" w:type="pct"/>
            <w:tcBorders>
              <w:top w:val="nil"/>
              <w:left w:val="nil"/>
              <w:bottom w:val="single" w:sz="4" w:space="0" w:color="auto"/>
              <w:right w:val="single" w:sz="4" w:space="0" w:color="auto"/>
            </w:tcBorders>
            <w:shd w:val="clear" w:color="auto" w:fill="auto"/>
            <w:noWrap/>
            <w:vAlign w:val="center"/>
            <w:hideMark/>
          </w:tcPr>
          <w:p w14:paraId="19942991" w14:textId="59B63910"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1.618079e-01</w:t>
            </w:r>
          </w:p>
        </w:tc>
        <w:tc>
          <w:tcPr>
            <w:tcW w:w="651" w:type="pct"/>
            <w:tcBorders>
              <w:top w:val="nil"/>
              <w:left w:val="nil"/>
              <w:bottom w:val="single" w:sz="4" w:space="0" w:color="auto"/>
              <w:right w:val="single" w:sz="4" w:space="0" w:color="auto"/>
            </w:tcBorders>
            <w:shd w:val="clear" w:color="auto" w:fill="auto"/>
            <w:noWrap/>
            <w:vAlign w:val="center"/>
            <w:hideMark/>
          </w:tcPr>
          <w:p w14:paraId="640B5F70" w14:textId="0560536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1.775940e-01</w:t>
            </w:r>
          </w:p>
        </w:tc>
      </w:tr>
      <w:tr w:rsidR="006E38C8" w:rsidRPr="00B71A56" w14:paraId="24652ECC"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31517791" w14:textId="32AFF6A7"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Greenspace_Percentage_300m_BL</w:t>
            </w:r>
          </w:p>
        </w:tc>
        <w:tc>
          <w:tcPr>
            <w:tcW w:w="655" w:type="pct"/>
            <w:tcBorders>
              <w:top w:val="nil"/>
              <w:left w:val="nil"/>
              <w:bottom w:val="single" w:sz="4" w:space="0" w:color="auto"/>
              <w:right w:val="single" w:sz="4" w:space="0" w:color="auto"/>
            </w:tcBorders>
            <w:shd w:val="clear" w:color="auto" w:fill="auto"/>
            <w:noWrap/>
            <w:vAlign w:val="center"/>
            <w:hideMark/>
          </w:tcPr>
          <w:p w14:paraId="1D64B49E" w14:textId="51AA43C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2.073148e-03</w:t>
            </w:r>
          </w:p>
        </w:tc>
        <w:tc>
          <w:tcPr>
            <w:tcW w:w="655" w:type="pct"/>
            <w:tcBorders>
              <w:top w:val="nil"/>
              <w:left w:val="nil"/>
              <w:bottom w:val="single" w:sz="4" w:space="0" w:color="auto"/>
              <w:right w:val="single" w:sz="4" w:space="0" w:color="auto"/>
            </w:tcBorders>
            <w:shd w:val="clear" w:color="auto" w:fill="auto"/>
            <w:noWrap/>
            <w:vAlign w:val="center"/>
            <w:hideMark/>
          </w:tcPr>
          <w:p w14:paraId="3B71DB0E" w14:textId="2769977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2.020811e-04</w:t>
            </w:r>
          </w:p>
        </w:tc>
        <w:tc>
          <w:tcPr>
            <w:tcW w:w="655" w:type="pct"/>
            <w:tcBorders>
              <w:top w:val="nil"/>
              <w:left w:val="nil"/>
              <w:bottom w:val="single" w:sz="4" w:space="0" w:color="auto"/>
              <w:right w:val="single" w:sz="4" w:space="0" w:color="auto"/>
            </w:tcBorders>
            <w:shd w:val="clear" w:color="auto" w:fill="auto"/>
            <w:noWrap/>
            <w:vAlign w:val="center"/>
            <w:hideMark/>
          </w:tcPr>
          <w:p w14:paraId="19ED70C5" w14:textId="3CB880B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10.2589920</w:t>
            </w:r>
          </w:p>
        </w:tc>
        <w:tc>
          <w:tcPr>
            <w:tcW w:w="655" w:type="pct"/>
            <w:tcBorders>
              <w:top w:val="nil"/>
              <w:left w:val="nil"/>
              <w:bottom w:val="single" w:sz="4" w:space="0" w:color="auto"/>
              <w:right w:val="single" w:sz="4" w:space="0" w:color="auto"/>
            </w:tcBorders>
            <w:shd w:val="clear" w:color="auto" w:fill="auto"/>
            <w:noWrap/>
            <w:vAlign w:val="center"/>
            <w:hideMark/>
          </w:tcPr>
          <w:p w14:paraId="450BF063" w14:textId="6068172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1.100902e-24</w:t>
            </w:r>
          </w:p>
        </w:tc>
        <w:tc>
          <w:tcPr>
            <w:tcW w:w="651" w:type="pct"/>
            <w:tcBorders>
              <w:top w:val="nil"/>
              <w:left w:val="nil"/>
              <w:bottom w:val="single" w:sz="4" w:space="0" w:color="auto"/>
              <w:right w:val="single" w:sz="4" w:space="0" w:color="auto"/>
            </w:tcBorders>
            <w:shd w:val="clear" w:color="auto" w:fill="auto"/>
            <w:noWrap/>
            <w:vAlign w:val="center"/>
            <w:hideMark/>
          </w:tcPr>
          <w:p w14:paraId="7611CFFE" w14:textId="6336750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2.251844e-24</w:t>
            </w:r>
          </w:p>
        </w:tc>
      </w:tr>
      <w:tr w:rsidR="006E38C8" w:rsidRPr="00B71A56" w14:paraId="29B0AA3A"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58C114C3" w14:textId="54221E72"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Domestic_Garden_Percentage_300m_BL</w:t>
            </w:r>
          </w:p>
        </w:tc>
        <w:tc>
          <w:tcPr>
            <w:tcW w:w="655" w:type="pct"/>
            <w:tcBorders>
              <w:top w:val="nil"/>
              <w:left w:val="nil"/>
              <w:bottom w:val="single" w:sz="4" w:space="0" w:color="auto"/>
              <w:right w:val="single" w:sz="4" w:space="0" w:color="auto"/>
            </w:tcBorders>
            <w:shd w:val="clear" w:color="auto" w:fill="auto"/>
            <w:noWrap/>
            <w:vAlign w:val="center"/>
            <w:hideMark/>
          </w:tcPr>
          <w:p w14:paraId="02464FB7" w14:textId="0A28D03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5.122001e-04</w:t>
            </w:r>
          </w:p>
        </w:tc>
        <w:tc>
          <w:tcPr>
            <w:tcW w:w="655" w:type="pct"/>
            <w:tcBorders>
              <w:top w:val="nil"/>
              <w:left w:val="nil"/>
              <w:bottom w:val="single" w:sz="4" w:space="0" w:color="auto"/>
              <w:right w:val="single" w:sz="4" w:space="0" w:color="auto"/>
            </w:tcBorders>
            <w:shd w:val="clear" w:color="auto" w:fill="auto"/>
            <w:noWrap/>
            <w:vAlign w:val="center"/>
            <w:hideMark/>
          </w:tcPr>
          <w:p w14:paraId="5E6CCEE9" w14:textId="5B1AE02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3.230683e-04</w:t>
            </w:r>
          </w:p>
        </w:tc>
        <w:tc>
          <w:tcPr>
            <w:tcW w:w="655" w:type="pct"/>
            <w:tcBorders>
              <w:top w:val="nil"/>
              <w:left w:val="nil"/>
              <w:bottom w:val="single" w:sz="4" w:space="0" w:color="auto"/>
              <w:right w:val="single" w:sz="4" w:space="0" w:color="auto"/>
            </w:tcBorders>
            <w:shd w:val="clear" w:color="auto" w:fill="auto"/>
            <w:noWrap/>
            <w:vAlign w:val="center"/>
            <w:hideMark/>
          </w:tcPr>
          <w:p w14:paraId="0F4A99AA" w14:textId="3BB9EEF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1.5854238</w:t>
            </w:r>
          </w:p>
        </w:tc>
        <w:tc>
          <w:tcPr>
            <w:tcW w:w="655" w:type="pct"/>
            <w:tcBorders>
              <w:top w:val="nil"/>
              <w:left w:val="nil"/>
              <w:bottom w:val="single" w:sz="4" w:space="0" w:color="auto"/>
              <w:right w:val="single" w:sz="4" w:space="0" w:color="auto"/>
            </w:tcBorders>
            <w:shd w:val="clear" w:color="auto" w:fill="auto"/>
            <w:noWrap/>
            <w:vAlign w:val="center"/>
            <w:hideMark/>
          </w:tcPr>
          <w:p w14:paraId="3BF5D125" w14:textId="31AE3FAB"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1.128724e-01</w:t>
            </w:r>
          </w:p>
        </w:tc>
        <w:tc>
          <w:tcPr>
            <w:tcW w:w="651" w:type="pct"/>
            <w:tcBorders>
              <w:top w:val="nil"/>
              <w:left w:val="nil"/>
              <w:bottom w:val="single" w:sz="4" w:space="0" w:color="auto"/>
              <w:right w:val="single" w:sz="4" w:space="0" w:color="auto"/>
            </w:tcBorders>
            <w:shd w:val="clear" w:color="auto" w:fill="auto"/>
            <w:noWrap/>
            <w:vAlign w:val="center"/>
            <w:hideMark/>
          </w:tcPr>
          <w:p w14:paraId="60654FBB" w14:textId="0C5CA065"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1.302374e-01</w:t>
            </w:r>
          </w:p>
        </w:tc>
      </w:tr>
      <w:tr w:rsidR="006E38C8" w:rsidRPr="00B71A56" w14:paraId="21E1BE95"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797F3F1F" w14:textId="54BC2351"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Water_Percentage_300m_BL</w:t>
            </w:r>
          </w:p>
        </w:tc>
        <w:tc>
          <w:tcPr>
            <w:tcW w:w="655" w:type="pct"/>
            <w:tcBorders>
              <w:top w:val="nil"/>
              <w:left w:val="nil"/>
              <w:bottom w:val="single" w:sz="4" w:space="0" w:color="auto"/>
              <w:right w:val="single" w:sz="4" w:space="0" w:color="auto"/>
            </w:tcBorders>
            <w:shd w:val="clear" w:color="auto" w:fill="auto"/>
            <w:noWrap/>
            <w:vAlign w:val="center"/>
            <w:hideMark/>
          </w:tcPr>
          <w:p w14:paraId="21A5701D" w14:textId="327E2F6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4.867256e-03</w:t>
            </w:r>
          </w:p>
        </w:tc>
        <w:tc>
          <w:tcPr>
            <w:tcW w:w="655" w:type="pct"/>
            <w:tcBorders>
              <w:top w:val="nil"/>
              <w:left w:val="nil"/>
              <w:bottom w:val="single" w:sz="4" w:space="0" w:color="auto"/>
              <w:right w:val="single" w:sz="4" w:space="0" w:color="auto"/>
            </w:tcBorders>
            <w:shd w:val="clear" w:color="auto" w:fill="auto"/>
            <w:noWrap/>
            <w:vAlign w:val="center"/>
            <w:hideMark/>
          </w:tcPr>
          <w:p w14:paraId="62CAD8EE" w14:textId="2B62F2B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1.576922e-03</w:t>
            </w:r>
          </w:p>
        </w:tc>
        <w:tc>
          <w:tcPr>
            <w:tcW w:w="655" w:type="pct"/>
            <w:tcBorders>
              <w:top w:val="nil"/>
              <w:left w:val="nil"/>
              <w:bottom w:val="single" w:sz="4" w:space="0" w:color="auto"/>
              <w:right w:val="single" w:sz="4" w:space="0" w:color="auto"/>
            </w:tcBorders>
            <w:shd w:val="clear" w:color="auto" w:fill="auto"/>
            <w:noWrap/>
            <w:vAlign w:val="center"/>
            <w:hideMark/>
          </w:tcPr>
          <w:p w14:paraId="1AF11ED8" w14:textId="3B8D7C82"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3.0865554</w:t>
            </w:r>
          </w:p>
        </w:tc>
        <w:tc>
          <w:tcPr>
            <w:tcW w:w="655" w:type="pct"/>
            <w:tcBorders>
              <w:top w:val="nil"/>
              <w:left w:val="nil"/>
              <w:bottom w:val="single" w:sz="4" w:space="0" w:color="auto"/>
              <w:right w:val="single" w:sz="4" w:space="0" w:color="auto"/>
            </w:tcBorders>
            <w:shd w:val="clear" w:color="auto" w:fill="auto"/>
            <w:noWrap/>
            <w:vAlign w:val="center"/>
            <w:hideMark/>
          </w:tcPr>
          <w:p w14:paraId="2F390C07" w14:textId="7BB5AA5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2.025310e-03</w:t>
            </w:r>
          </w:p>
        </w:tc>
        <w:tc>
          <w:tcPr>
            <w:tcW w:w="651" w:type="pct"/>
            <w:tcBorders>
              <w:top w:val="nil"/>
              <w:left w:val="nil"/>
              <w:bottom w:val="single" w:sz="4" w:space="0" w:color="auto"/>
              <w:right w:val="single" w:sz="4" w:space="0" w:color="auto"/>
            </w:tcBorders>
            <w:shd w:val="clear" w:color="auto" w:fill="auto"/>
            <w:noWrap/>
            <w:vAlign w:val="center"/>
            <w:hideMark/>
          </w:tcPr>
          <w:p w14:paraId="3A8F2DED" w14:textId="0CC7E18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3.037965e-03</w:t>
            </w:r>
          </w:p>
        </w:tc>
      </w:tr>
      <w:tr w:rsidR="006E38C8" w:rsidRPr="00B71A56" w14:paraId="1FC7FC9F"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6C5919AA" w14:textId="08E7D0AE"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Natural_Env_Percentage_1000m_BL</w:t>
            </w:r>
          </w:p>
        </w:tc>
        <w:tc>
          <w:tcPr>
            <w:tcW w:w="655" w:type="pct"/>
            <w:tcBorders>
              <w:top w:val="nil"/>
              <w:left w:val="nil"/>
              <w:bottom w:val="single" w:sz="4" w:space="0" w:color="auto"/>
              <w:right w:val="single" w:sz="4" w:space="0" w:color="auto"/>
            </w:tcBorders>
            <w:shd w:val="clear" w:color="auto" w:fill="auto"/>
            <w:noWrap/>
            <w:vAlign w:val="center"/>
            <w:hideMark/>
          </w:tcPr>
          <w:p w14:paraId="313A9029" w14:textId="0B395ADD"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2.293344e-03</w:t>
            </w:r>
          </w:p>
        </w:tc>
        <w:tc>
          <w:tcPr>
            <w:tcW w:w="655" w:type="pct"/>
            <w:tcBorders>
              <w:top w:val="nil"/>
              <w:left w:val="nil"/>
              <w:bottom w:val="single" w:sz="4" w:space="0" w:color="auto"/>
              <w:right w:val="single" w:sz="4" w:space="0" w:color="auto"/>
            </w:tcBorders>
            <w:shd w:val="clear" w:color="auto" w:fill="auto"/>
            <w:noWrap/>
            <w:vAlign w:val="center"/>
            <w:hideMark/>
          </w:tcPr>
          <w:p w14:paraId="2EB9430C" w14:textId="173A2B66"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1.764911e-04</w:t>
            </w:r>
          </w:p>
        </w:tc>
        <w:tc>
          <w:tcPr>
            <w:tcW w:w="655" w:type="pct"/>
            <w:tcBorders>
              <w:top w:val="nil"/>
              <w:left w:val="nil"/>
              <w:bottom w:val="single" w:sz="4" w:space="0" w:color="auto"/>
              <w:right w:val="single" w:sz="4" w:space="0" w:color="auto"/>
            </w:tcBorders>
            <w:shd w:val="clear" w:color="auto" w:fill="auto"/>
            <w:noWrap/>
            <w:vAlign w:val="center"/>
            <w:hideMark/>
          </w:tcPr>
          <w:p w14:paraId="144DE826" w14:textId="62ADB91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12.9941027</w:t>
            </w:r>
          </w:p>
        </w:tc>
        <w:tc>
          <w:tcPr>
            <w:tcW w:w="655" w:type="pct"/>
            <w:tcBorders>
              <w:top w:val="nil"/>
              <w:left w:val="nil"/>
              <w:bottom w:val="single" w:sz="4" w:space="0" w:color="auto"/>
              <w:right w:val="single" w:sz="4" w:space="0" w:color="auto"/>
            </w:tcBorders>
            <w:shd w:val="clear" w:color="auto" w:fill="auto"/>
            <w:noWrap/>
            <w:vAlign w:val="center"/>
            <w:hideMark/>
          </w:tcPr>
          <w:p w14:paraId="0BCFA38B" w14:textId="1264D58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1.385501e-38</w:t>
            </w:r>
          </w:p>
        </w:tc>
        <w:tc>
          <w:tcPr>
            <w:tcW w:w="651" w:type="pct"/>
            <w:tcBorders>
              <w:top w:val="nil"/>
              <w:left w:val="nil"/>
              <w:bottom w:val="single" w:sz="4" w:space="0" w:color="auto"/>
              <w:right w:val="single" w:sz="4" w:space="0" w:color="auto"/>
            </w:tcBorders>
            <w:shd w:val="clear" w:color="auto" w:fill="auto"/>
            <w:noWrap/>
            <w:vAlign w:val="center"/>
            <w:hideMark/>
          </w:tcPr>
          <w:p w14:paraId="37C1C5A4" w14:textId="7BE10208"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3.667504e-38</w:t>
            </w:r>
          </w:p>
        </w:tc>
      </w:tr>
      <w:tr w:rsidR="006E38C8" w:rsidRPr="00B71A56" w14:paraId="3A56B769"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563323A5" w14:textId="3567AB41"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Natural_Env_Percentage_300m_BL</w:t>
            </w:r>
          </w:p>
        </w:tc>
        <w:tc>
          <w:tcPr>
            <w:tcW w:w="655" w:type="pct"/>
            <w:tcBorders>
              <w:top w:val="nil"/>
              <w:left w:val="nil"/>
              <w:bottom w:val="single" w:sz="4" w:space="0" w:color="auto"/>
              <w:right w:val="single" w:sz="4" w:space="0" w:color="auto"/>
            </w:tcBorders>
            <w:shd w:val="clear" w:color="auto" w:fill="auto"/>
            <w:noWrap/>
            <w:vAlign w:val="center"/>
            <w:hideMark/>
          </w:tcPr>
          <w:p w14:paraId="02EB6084" w14:textId="5770082F"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1.919774e-03</w:t>
            </w:r>
          </w:p>
        </w:tc>
        <w:tc>
          <w:tcPr>
            <w:tcW w:w="655" w:type="pct"/>
            <w:tcBorders>
              <w:top w:val="nil"/>
              <w:left w:val="nil"/>
              <w:bottom w:val="single" w:sz="4" w:space="0" w:color="auto"/>
              <w:right w:val="single" w:sz="4" w:space="0" w:color="auto"/>
            </w:tcBorders>
            <w:shd w:val="clear" w:color="auto" w:fill="auto"/>
            <w:noWrap/>
            <w:vAlign w:val="center"/>
            <w:hideMark/>
          </w:tcPr>
          <w:p w14:paraId="1AE246D4" w14:textId="3D6A38C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1.775463e-04</w:t>
            </w:r>
          </w:p>
        </w:tc>
        <w:tc>
          <w:tcPr>
            <w:tcW w:w="655" w:type="pct"/>
            <w:tcBorders>
              <w:top w:val="nil"/>
              <w:left w:val="nil"/>
              <w:bottom w:val="single" w:sz="4" w:space="0" w:color="auto"/>
              <w:right w:val="single" w:sz="4" w:space="0" w:color="auto"/>
            </w:tcBorders>
            <w:shd w:val="clear" w:color="auto" w:fill="auto"/>
            <w:noWrap/>
            <w:vAlign w:val="center"/>
            <w:hideMark/>
          </w:tcPr>
          <w:p w14:paraId="75C3E032" w14:textId="494EB774"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10.8128095</w:t>
            </w:r>
          </w:p>
        </w:tc>
        <w:tc>
          <w:tcPr>
            <w:tcW w:w="655" w:type="pct"/>
            <w:tcBorders>
              <w:top w:val="nil"/>
              <w:left w:val="nil"/>
              <w:bottom w:val="single" w:sz="4" w:space="0" w:color="auto"/>
              <w:right w:val="single" w:sz="4" w:space="0" w:color="auto"/>
            </w:tcBorders>
            <w:shd w:val="clear" w:color="auto" w:fill="auto"/>
            <w:noWrap/>
            <w:vAlign w:val="center"/>
            <w:hideMark/>
          </w:tcPr>
          <w:p w14:paraId="767CE34F" w14:textId="24B6656E"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3.062638e-27</w:t>
            </w:r>
          </w:p>
        </w:tc>
        <w:tc>
          <w:tcPr>
            <w:tcW w:w="651" w:type="pct"/>
            <w:tcBorders>
              <w:top w:val="nil"/>
              <w:left w:val="nil"/>
              <w:bottom w:val="single" w:sz="4" w:space="0" w:color="auto"/>
              <w:right w:val="single" w:sz="4" w:space="0" w:color="auto"/>
            </w:tcBorders>
            <w:shd w:val="clear" w:color="auto" w:fill="auto"/>
            <w:noWrap/>
            <w:vAlign w:val="center"/>
            <w:hideMark/>
          </w:tcPr>
          <w:p w14:paraId="3029455C" w14:textId="69E1E913"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6.562797e-27</w:t>
            </w:r>
          </w:p>
        </w:tc>
      </w:tr>
      <w:tr w:rsidR="006E38C8" w:rsidRPr="00B71A56" w14:paraId="00066C91" w14:textId="77777777" w:rsidTr="006E38C8">
        <w:trPr>
          <w:trHeight w:val="320"/>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14:paraId="2BC6FA95" w14:textId="22C25FFB" w:rsidR="006E38C8" w:rsidRPr="00B71A56" w:rsidRDefault="006E38C8" w:rsidP="006E38C8">
            <w:pPr>
              <w:rPr>
                <w:rFonts w:ascii="Times New Roman" w:eastAsia="DengXian" w:hAnsi="Times New Roman" w:cs="Times New Roman"/>
                <w:color w:val="000000"/>
                <w:sz w:val="16"/>
                <w:szCs w:val="16"/>
              </w:rPr>
            </w:pPr>
            <w:r w:rsidRPr="006E38C8">
              <w:rPr>
                <w:rFonts w:ascii="Times New Roman" w:hAnsi="Times New Roman" w:cs="Times New Roman"/>
                <w:sz w:val="16"/>
                <w:szCs w:val="16"/>
              </w:rPr>
              <w:t>Distance_To_Coast_Euclidean_BL</w:t>
            </w:r>
          </w:p>
        </w:tc>
        <w:tc>
          <w:tcPr>
            <w:tcW w:w="655" w:type="pct"/>
            <w:tcBorders>
              <w:top w:val="nil"/>
              <w:left w:val="nil"/>
              <w:bottom w:val="single" w:sz="4" w:space="0" w:color="auto"/>
              <w:right w:val="single" w:sz="4" w:space="0" w:color="auto"/>
            </w:tcBorders>
            <w:shd w:val="clear" w:color="auto" w:fill="auto"/>
            <w:noWrap/>
            <w:vAlign w:val="center"/>
            <w:hideMark/>
          </w:tcPr>
          <w:p w14:paraId="0B87EBE4" w14:textId="207A0727"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-3.363587e-05</w:t>
            </w:r>
          </w:p>
        </w:tc>
        <w:tc>
          <w:tcPr>
            <w:tcW w:w="655" w:type="pct"/>
            <w:tcBorders>
              <w:top w:val="nil"/>
              <w:left w:val="nil"/>
              <w:bottom w:val="single" w:sz="4" w:space="0" w:color="auto"/>
              <w:right w:val="single" w:sz="4" w:space="0" w:color="auto"/>
            </w:tcBorders>
            <w:shd w:val="clear" w:color="auto" w:fill="auto"/>
            <w:noWrap/>
            <w:vAlign w:val="center"/>
            <w:hideMark/>
          </w:tcPr>
          <w:p w14:paraId="7871416C" w14:textId="06B44D9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1.679376e-04</w:t>
            </w:r>
          </w:p>
        </w:tc>
        <w:tc>
          <w:tcPr>
            <w:tcW w:w="655" w:type="pct"/>
            <w:tcBorders>
              <w:top w:val="nil"/>
              <w:left w:val="nil"/>
              <w:bottom w:val="single" w:sz="4" w:space="0" w:color="auto"/>
              <w:right w:val="single" w:sz="4" w:space="0" w:color="auto"/>
            </w:tcBorders>
            <w:shd w:val="clear" w:color="auto" w:fill="auto"/>
            <w:noWrap/>
            <w:vAlign w:val="center"/>
            <w:hideMark/>
          </w:tcPr>
          <w:p w14:paraId="2BE7C3E5" w14:textId="2663F2E9"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-0.2002879</w:t>
            </w:r>
          </w:p>
        </w:tc>
        <w:tc>
          <w:tcPr>
            <w:tcW w:w="655" w:type="pct"/>
            <w:tcBorders>
              <w:top w:val="nil"/>
              <w:left w:val="nil"/>
              <w:bottom w:val="single" w:sz="4" w:space="0" w:color="auto"/>
              <w:right w:val="single" w:sz="4" w:space="0" w:color="auto"/>
            </w:tcBorders>
            <w:shd w:val="clear" w:color="auto" w:fill="auto"/>
            <w:noWrap/>
            <w:vAlign w:val="center"/>
            <w:hideMark/>
          </w:tcPr>
          <w:p w14:paraId="7553052D" w14:textId="092E5C5A"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8.412557e-01</w:t>
            </w:r>
          </w:p>
        </w:tc>
        <w:tc>
          <w:tcPr>
            <w:tcW w:w="651" w:type="pct"/>
            <w:tcBorders>
              <w:top w:val="nil"/>
              <w:left w:val="nil"/>
              <w:bottom w:val="single" w:sz="4" w:space="0" w:color="auto"/>
              <w:right w:val="single" w:sz="4" w:space="0" w:color="auto"/>
            </w:tcBorders>
            <w:shd w:val="clear" w:color="auto" w:fill="auto"/>
            <w:noWrap/>
            <w:vAlign w:val="center"/>
            <w:hideMark/>
          </w:tcPr>
          <w:p w14:paraId="0CFA7926" w14:textId="0837CAFC" w:rsidR="006E38C8" w:rsidRPr="00B71A56" w:rsidRDefault="006E38C8" w:rsidP="006E38C8">
            <w:pPr>
              <w:jc w:val="right"/>
              <w:rPr>
                <w:rFonts w:ascii="Times New Roman" w:eastAsia="DengXian" w:hAnsi="Times New Roman" w:cs="Times New Roman"/>
                <w:color w:val="000000"/>
                <w:sz w:val="16"/>
                <w:szCs w:val="16"/>
              </w:rPr>
            </w:pPr>
            <w:r w:rsidRPr="006E38C8">
              <w:rPr>
                <w:rFonts w:ascii="Times New Roman" w:hAnsi="Times New Roman" w:cs="Times New Roman"/>
                <w:sz w:val="16"/>
                <w:szCs w:val="16"/>
              </w:rPr>
              <w:t>8.412557e-01</w:t>
            </w:r>
          </w:p>
        </w:tc>
      </w:tr>
    </w:tbl>
    <w:p w14:paraId="2AEE3E3C" w14:textId="78DE4BDD" w:rsidR="004031A6" w:rsidRPr="006E38C8" w:rsidRDefault="00F21504" w:rsidP="006E38C8">
      <w:pPr>
        <w:spacing w:after="160" w:line="278" w:lineRule="auto"/>
        <w:jc w:val="both"/>
        <w:rPr>
          <w:rFonts w:ascii="Times New Roman" w:hAnsi="Times New Roman" w:cs="Times New Roman"/>
          <w:sz w:val="20"/>
          <w:szCs w:val="20"/>
        </w:rPr>
      </w:pPr>
      <w:r w:rsidRPr="00F21504">
        <w:rPr>
          <w:rFonts w:ascii="Times New Roman" w:hAnsi="Times New Roman" w:cs="Times New Roman"/>
          <w:sz w:val="20"/>
          <w:szCs w:val="20"/>
        </w:rPr>
        <w:t>This table presents linear regression results from sensitivity analyses examining affective symptoms (PHQ-4 scores) at baseline, using continuous resilience scores. Each regression includes one of 45 general adverse factors, resilience, and covariates as independent variables. The interaction between each adverse factor and resilience reflects the mitigating effect of resilience on the impact of adverse factors on mental health. Results include beta coefficients, t values, p-values, and FDR-corrected p-values for each interaction, as detailed in the table.</w:t>
      </w:r>
    </w:p>
    <w:p w14:paraId="7BB7426D" w14:textId="77777777" w:rsidR="004031A6" w:rsidRPr="00B71A56" w:rsidRDefault="004031A6">
      <w:pPr>
        <w:spacing w:after="160" w:line="278" w:lineRule="auto"/>
        <w:rPr>
          <w:rFonts w:ascii="Times New Roman" w:hAnsi="Times New Roman" w:cs="Times New Roman"/>
          <w:sz w:val="16"/>
          <w:szCs w:val="16"/>
        </w:rPr>
      </w:pPr>
      <w:r w:rsidRPr="00B71A56">
        <w:rPr>
          <w:rFonts w:ascii="Times New Roman" w:hAnsi="Times New Roman" w:cs="Times New Roman"/>
          <w:sz w:val="16"/>
          <w:szCs w:val="16"/>
        </w:rPr>
        <w:br w:type="page"/>
      </w:r>
    </w:p>
    <w:p w14:paraId="7335883F" w14:textId="4290B596" w:rsidR="00854322" w:rsidRPr="00854322" w:rsidRDefault="00854322" w:rsidP="00854322">
      <w:pPr>
        <w:spacing w:after="160" w:line="278" w:lineRule="auto"/>
        <w:rPr>
          <w:rFonts w:ascii="Times New Roman" w:hAnsi="Times New Roman" w:cs="Times New Roman"/>
          <w:b/>
          <w:bCs/>
          <w:sz w:val="20"/>
          <w:szCs w:val="20"/>
        </w:rPr>
      </w:pPr>
      <w:r w:rsidRPr="00854322">
        <w:rPr>
          <w:rFonts w:ascii="Times New Roman" w:hAnsi="Times New Roman" w:cs="Times New Roman"/>
          <w:b/>
          <w:bCs/>
          <w:sz w:val="20"/>
          <w:szCs w:val="20"/>
        </w:rPr>
        <w:lastRenderedPageBreak/>
        <w:t>Table S1</w:t>
      </w:r>
      <w:r>
        <w:rPr>
          <w:rFonts w:ascii="Times New Roman" w:hAnsi="Times New Roman" w:cs="Times New Roman"/>
          <w:b/>
          <w:bCs/>
          <w:sz w:val="20"/>
          <w:szCs w:val="20"/>
        </w:rPr>
        <w:t>4</w:t>
      </w:r>
      <w:r w:rsidR="009E4280">
        <w:rPr>
          <w:rFonts w:ascii="Times New Roman" w:hAnsi="Times New Roman" w:cs="Times New Roman"/>
          <w:b/>
          <w:bCs/>
          <w:sz w:val="20"/>
          <w:szCs w:val="20"/>
        </w:rPr>
        <w:t>:</w:t>
      </w:r>
      <w:r w:rsidRPr="00854322">
        <w:rPr>
          <w:rFonts w:ascii="Times New Roman" w:hAnsi="Times New Roman" w:cs="Times New Roman"/>
          <w:b/>
          <w:bCs/>
          <w:sz w:val="20"/>
          <w:szCs w:val="20"/>
        </w:rPr>
        <w:t xml:space="preserve"> </w:t>
      </w:r>
      <w:r w:rsidR="00D649BC">
        <w:rPr>
          <w:rFonts w:ascii="Times New Roman" w:hAnsi="Times New Roman" w:cs="Times New Roman"/>
          <w:b/>
          <w:bCs/>
          <w:sz w:val="20"/>
          <w:szCs w:val="20"/>
        </w:rPr>
        <w:t>L</w:t>
      </w:r>
      <w:r w:rsidR="00D649BC" w:rsidRPr="00D649BC">
        <w:rPr>
          <w:rFonts w:ascii="Times New Roman" w:hAnsi="Times New Roman" w:cs="Times New Roman"/>
          <w:b/>
          <w:bCs/>
          <w:sz w:val="20"/>
          <w:szCs w:val="20"/>
        </w:rPr>
        <w:t>inear regression</w:t>
      </w:r>
      <w:r w:rsidR="00D649BC" w:rsidRPr="00854322">
        <w:rPr>
          <w:rFonts w:ascii="Times New Roman" w:hAnsi="Times New Roman" w:cs="Times New Roman"/>
          <w:b/>
          <w:bCs/>
          <w:sz w:val="20"/>
          <w:szCs w:val="20"/>
        </w:rPr>
        <w:t xml:space="preserve"> </w:t>
      </w:r>
      <w:r w:rsidRPr="00854322">
        <w:rPr>
          <w:rFonts w:ascii="Times New Roman" w:hAnsi="Times New Roman" w:cs="Times New Roman"/>
          <w:b/>
          <w:bCs/>
          <w:sz w:val="20"/>
          <w:szCs w:val="20"/>
        </w:rPr>
        <w:t xml:space="preserve">analyses of affective symptoms at </w:t>
      </w:r>
      <w:r w:rsidR="009E4280">
        <w:rPr>
          <w:rFonts w:ascii="Times New Roman" w:hAnsi="Times New Roman" w:cs="Times New Roman"/>
          <w:b/>
          <w:bCs/>
          <w:sz w:val="20"/>
          <w:szCs w:val="20"/>
        </w:rPr>
        <w:t xml:space="preserve">follow-up </w:t>
      </w:r>
      <w:r w:rsidR="005262CF">
        <w:rPr>
          <w:rFonts w:ascii="Times New Roman" w:hAnsi="Times New Roman" w:cs="Times New Roman"/>
          <w:b/>
          <w:bCs/>
          <w:sz w:val="20"/>
          <w:szCs w:val="20"/>
        </w:rPr>
        <w:t xml:space="preserve">1 </w:t>
      </w:r>
      <w:r w:rsidRPr="00854322">
        <w:rPr>
          <w:rFonts w:ascii="Times New Roman" w:hAnsi="Times New Roman" w:cs="Times New Roman"/>
          <w:b/>
          <w:bCs/>
          <w:sz w:val="20"/>
          <w:szCs w:val="20"/>
        </w:rPr>
        <w:t>with interactions between resilience and general adverse factors</w:t>
      </w:r>
      <w:r>
        <w:rPr>
          <w:rFonts w:ascii="Times New Roman" w:hAnsi="Times New Roman" w:cs="Times New Roman"/>
          <w:b/>
          <w:bCs/>
          <w:sz w:val="20"/>
          <w:szCs w:val="20"/>
        </w:rPr>
        <w:t xml:space="preserve"> </w:t>
      </w:r>
    </w:p>
    <w:tbl>
      <w:tblPr>
        <w:tblW w:w="5000" w:type="pct"/>
        <w:tblLook w:val="04A0" w:firstRow="1" w:lastRow="0" w:firstColumn="1" w:lastColumn="0" w:noHBand="0" w:noVBand="1"/>
      </w:tblPr>
      <w:tblGrid>
        <w:gridCol w:w="3245"/>
        <w:gridCol w:w="1299"/>
        <w:gridCol w:w="1299"/>
        <w:gridCol w:w="1299"/>
        <w:gridCol w:w="1299"/>
        <w:gridCol w:w="1295"/>
      </w:tblGrid>
      <w:tr w:rsidR="001333D5" w:rsidRPr="00B71A56" w14:paraId="2DA3BC77" w14:textId="77777777" w:rsidTr="00854322">
        <w:trPr>
          <w:trHeight w:val="320"/>
        </w:trPr>
        <w:tc>
          <w:tcPr>
            <w:tcW w:w="166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218F7E" w14:textId="77777777" w:rsidR="001333D5" w:rsidRPr="00B71A56" w:rsidRDefault="001333D5" w:rsidP="006459DC">
            <w:pPr>
              <w:jc w:val="center"/>
              <w:rPr>
                <w:rFonts w:ascii="Times New Roman" w:eastAsia="DengXian" w:hAnsi="Times New Roman" w:cs="Times New Roman"/>
                <w:b/>
                <w:bCs/>
                <w:color w:val="000000"/>
                <w:sz w:val="16"/>
                <w:szCs w:val="16"/>
              </w:rPr>
            </w:pPr>
            <w:r w:rsidRPr="00B71A56">
              <w:rPr>
                <w:rFonts w:ascii="Times New Roman" w:eastAsia="DengXian" w:hAnsi="Times New Roman" w:cs="Times New Roman"/>
                <w:b/>
                <w:bCs/>
                <w:color w:val="000000"/>
                <w:sz w:val="16"/>
                <w:szCs w:val="16"/>
              </w:rPr>
              <w:t>General adverse factors</w:t>
            </w:r>
          </w:p>
        </w:tc>
        <w:tc>
          <w:tcPr>
            <w:tcW w:w="667" w:type="pct"/>
            <w:tcBorders>
              <w:top w:val="single" w:sz="4" w:space="0" w:color="auto"/>
              <w:left w:val="nil"/>
              <w:bottom w:val="single" w:sz="4" w:space="0" w:color="auto"/>
              <w:right w:val="single" w:sz="4" w:space="0" w:color="auto"/>
            </w:tcBorders>
            <w:shd w:val="clear" w:color="000000" w:fill="A6A6A6"/>
            <w:noWrap/>
            <w:vAlign w:val="center"/>
            <w:hideMark/>
          </w:tcPr>
          <w:p w14:paraId="068AB5BC" w14:textId="5C67C22B" w:rsidR="001333D5"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w:t>
            </w:r>
            <w:r w:rsidR="001333D5" w:rsidRPr="00B71A56">
              <w:rPr>
                <w:rFonts w:ascii="Times New Roman" w:eastAsia="DengXian" w:hAnsi="Times New Roman" w:cs="Times New Roman"/>
                <w:b/>
                <w:bCs/>
                <w:color w:val="000000"/>
                <w:sz w:val="16"/>
                <w:szCs w:val="16"/>
              </w:rPr>
              <w:t>stimate</w:t>
            </w:r>
          </w:p>
        </w:tc>
        <w:tc>
          <w:tcPr>
            <w:tcW w:w="667" w:type="pct"/>
            <w:tcBorders>
              <w:top w:val="single" w:sz="4" w:space="0" w:color="auto"/>
              <w:left w:val="nil"/>
              <w:bottom w:val="single" w:sz="4" w:space="0" w:color="auto"/>
              <w:right w:val="single" w:sz="4" w:space="0" w:color="auto"/>
            </w:tcBorders>
            <w:shd w:val="clear" w:color="000000" w:fill="A6A6A6"/>
            <w:noWrap/>
            <w:vAlign w:val="center"/>
            <w:hideMark/>
          </w:tcPr>
          <w:p w14:paraId="126AA26D" w14:textId="5A0AEA34" w:rsidR="001333D5"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001333D5" w:rsidRPr="00B71A56">
              <w:rPr>
                <w:rFonts w:ascii="Times New Roman" w:eastAsia="DengXian" w:hAnsi="Times New Roman" w:cs="Times New Roman"/>
                <w:b/>
                <w:bCs/>
                <w:color w:val="000000"/>
                <w:sz w:val="16"/>
                <w:szCs w:val="16"/>
              </w:rPr>
              <w:t>td.error</w:t>
            </w:r>
          </w:p>
        </w:tc>
        <w:tc>
          <w:tcPr>
            <w:tcW w:w="667" w:type="pct"/>
            <w:tcBorders>
              <w:top w:val="single" w:sz="4" w:space="0" w:color="auto"/>
              <w:left w:val="nil"/>
              <w:bottom w:val="single" w:sz="4" w:space="0" w:color="auto"/>
              <w:right w:val="single" w:sz="4" w:space="0" w:color="auto"/>
            </w:tcBorders>
            <w:shd w:val="clear" w:color="000000" w:fill="A6A6A6"/>
            <w:noWrap/>
            <w:vAlign w:val="center"/>
            <w:hideMark/>
          </w:tcPr>
          <w:p w14:paraId="1FE5DAC2" w14:textId="41179BD7" w:rsidR="001333D5"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001333D5" w:rsidRPr="00B71A56">
              <w:rPr>
                <w:rFonts w:ascii="Times New Roman" w:eastAsia="DengXian" w:hAnsi="Times New Roman" w:cs="Times New Roman"/>
                <w:b/>
                <w:bCs/>
                <w:color w:val="000000"/>
                <w:sz w:val="16"/>
                <w:szCs w:val="16"/>
              </w:rPr>
              <w:t>tatistic</w:t>
            </w:r>
          </w:p>
        </w:tc>
        <w:tc>
          <w:tcPr>
            <w:tcW w:w="667" w:type="pct"/>
            <w:tcBorders>
              <w:top w:val="single" w:sz="4" w:space="0" w:color="auto"/>
              <w:left w:val="nil"/>
              <w:bottom w:val="single" w:sz="4" w:space="0" w:color="auto"/>
              <w:right w:val="single" w:sz="4" w:space="0" w:color="auto"/>
            </w:tcBorders>
            <w:shd w:val="clear" w:color="000000" w:fill="A6A6A6"/>
            <w:noWrap/>
            <w:vAlign w:val="center"/>
            <w:hideMark/>
          </w:tcPr>
          <w:p w14:paraId="50060FEE" w14:textId="3E02C536" w:rsidR="001333D5" w:rsidRPr="00B71A56" w:rsidRDefault="00BD08F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65" w:type="pct"/>
            <w:tcBorders>
              <w:top w:val="single" w:sz="4" w:space="0" w:color="auto"/>
              <w:left w:val="nil"/>
              <w:bottom w:val="single" w:sz="4" w:space="0" w:color="auto"/>
              <w:right w:val="single" w:sz="4" w:space="0" w:color="auto"/>
            </w:tcBorders>
            <w:shd w:val="clear" w:color="000000" w:fill="A6A6A6"/>
            <w:noWrap/>
            <w:vAlign w:val="center"/>
            <w:hideMark/>
          </w:tcPr>
          <w:p w14:paraId="139DF3EE" w14:textId="6B96A033" w:rsidR="001333D5" w:rsidRPr="00B71A56" w:rsidRDefault="002065D0"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2065D0">
              <w:rPr>
                <w:rFonts w:ascii="Times New Roman" w:eastAsia="DengXian" w:hAnsi="Times New Roman" w:cs="Times New Roman"/>
                <w:b/>
                <w:bCs/>
                <w:color w:val="000000"/>
                <w:sz w:val="16"/>
                <w:szCs w:val="16"/>
                <w:vertAlign w:val="subscript"/>
              </w:rPr>
              <w:t>fdr</w:t>
            </w:r>
          </w:p>
        </w:tc>
      </w:tr>
      <w:tr w:rsidR="00FD4291" w:rsidRPr="00B71A56" w14:paraId="1B6A0686"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D81F43F" w14:textId="46177278"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HH_Num_Vehicle_BL</w:t>
            </w:r>
          </w:p>
        </w:tc>
        <w:tc>
          <w:tcPr>
            <w:tcW w:w="667" w:type="pct"/>
            <w:tcBorders>
              <w:top w:val="nil"/>
              <w:left w:val="nil"/>
              <w:bottom w:val="single" w:sz="4" w:space="0" w:color="auto"/>
              <w:right w:val="single" w:sz="4" w:space="0" w:color="auto"/>
            </w:tcBorders>
            <w:shd w:val="clear" w:color="auto" w:fill="auto"/>
            <w:noWrap/>
            <w:vAlign w:val="center"/>
            <w:hideMark/>
          </w:tcPr>
          <w:p w14:paraId="7D841EFA" w14:textId="6E6A580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1.700860e-02</w:t>
            </w:r>
          </w:p>
        </w:tc>
        <w:tc>
          <w:tcPr>
            <w:tcW w:w="667" w:type="pct"/>
            <w:tcBorders>
              <w:top w:val="nil"/>
              <w:left w:val="nil"/>
              <w:bottom w:val="single" w:sz="4" w:space="0" w:color="auto"/>
              <w:right w:val="single" w:sz="4" w:space="0" w:color="auto"/>
            </w:tcBorders>
            <w:shd w:val="clear" w:color="auto" w:fill="auto"/>
            <w:noWrap/>
            <w:vAlign w:val="center"/>
            <w:hideMark/>
          </w:tcPr>
          <w:p w14:paraId="50A55408" w14:textId="60A2AF3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9.252369e-04</w:t>
            </w:r>
          </w:p>
        </w:tc>
        <w:tc>
          <w:tcPr>
            <w:tcW w:w="667" w:type="pct"/>
            <w:tcBorders>
              <w:top w:val="nil"/>
              <w:left w:val="nil"/>
              <w:bottom w:val="single" w:sz="4" w:space="0" w:color="auto"/>
              <w:right w:val="single" w:sz="4" w:space="0" w:color="auto"/>
            </w:tcBorders>
            <w:shd w:val="clear" w:color="auto" w:fill="auto"/>
            <w:noWrap/>
            <w:vAlign w:val="center"/>
            <w:hideMark/>
          </w:tcPr>
          <w:p w14:paraId="71959071" w14:textId="281590D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18.38296704</w:t>
            </w:r>
          </w:p>
        </w:tc>
        <w:tc>
          <w:tcPr>
            <w:tcW w:w="667" w:type="pct"/>
            <w:tcBorders>
              <w:top w:val="nil"/>
              <w:left w:val="nil"/>
              <w:bottom w:val="single" w:sz="4" w:space="0" w:color="auto"/>
              <w:right w:val="single" w:sz="4" w:space="0" w:color="auto"/>
            </w:tcBorders>
            <w:shd w:val="clear" w:color="auto" w:fill="auto"/>
            <w:noWrap/>
            <w:vAlign w:val="center"/>
            <w:hideMark/>
          </w:tcPr>
          <w:p w14:paraId="11D34194" w14:textId="2AFC5BC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2.358092e-75</w:t>
            </w:r>
          </w:p>
        </w:tc>
        <w:tc>
          <w:tcPr>
            <w:tcW w:w="665" w:type="pct"/>
            <w:tcBorders>
              <w:top w:val="nil"/>
              <w:left w:val="nil"/>
              <w:bottom w:val="single" w:sz="4" w:space="0" w:color="auto"/>
              <w:right w:val="single" w:sz="4" w:space="0" w:color="auto"/>
            </w:tcBorders>
            <w:shd w:val="clear" w:color="auto" w:fill="auto"/>
            <w:noWrap/>
            <w:vAlign w:val="center"/>
            <w:hideMark/>
          </w:tcPr>
          <w:p w14:paraId="70878E46" w14:textId="72203D9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1.061141e-74</w:t>
            </w:r>
          </w:p>
        </w:tc>
      </w:tr>
      <w:tr w:rsidR="00FD4291" w:rsidRPr="00B71A56" w14:paraId="48FB9227"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D88F628" w14:textId="341649AF"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HH_Income_BL</w:t>
            </w:r>
          </w:p>
        </w:tc>
        <w:tc>
          <w:tcPr>
            <w:tcW w:w="667" w:type="pct"/>
            <w:tcBorders>
              <w:top w:val="nil"/>
              <w:left w:val="nil"/>
              <w:bottom w:val="single" w:sz="4" w:space="0" w:color="auto"/>
              <w:right w:val="single" w:sz="4" w:space="0" w:color="auto"/>
            </w:tcBorders>
            <w:shd w:val="clear" w:color="auto" w:fill="auto"/>
            <w:noWrap/>
            <w:vAlign w:val="center"/>
            <w:hideMark/>
          </w:tcPr>
          <w:p w14:paraId="1A582E35" w14:textId="13F27E4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2.386510e-02</w:t>
            </w:r>
          </w:p>
        </w:tc>
        <w:tc>
          <w:tcPr>
            <w:tcW w:w="667" w:type="pct"/>
            <w:tcBorders>
              <w:top w:val="nil"/>
              <w:left w:val="nil"/>
              <w:bottom w:val="single" w:sz="4" w:space="0" w:color="auto"/>
              <w:right w:val="single" w:sz="4" w:space="0" w:color="auto"/>
            </w:tcBorders>
            <w:shd w:val="clear" w:color="auto" w:fill="auto"/>
            <w:noWrap/>
            <w:vAlign w:val="center"/>
            <w:hideMark/>
          </w:tcPr>
          <w:p w14:paraId="43F15A48" w14:textId="2D4E294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7.560842e-04</w:t>
            </w:r>
          </w:p>
        </w:tc>
        <w:tc>
          <w:tcPr>
            <w:tcW w:w="667" w:type="pct"/>
            <w:tcBorders>
              <w:top w:val="nil"/>
              <w:left w:val="nil"/>
              <w:bottom w:val="single" w:sz="4" w:space="0" w:color="auto"/>
              <w:right w:val="single" w:sz="4" w:space="0" w:color="auto"/>
            </w:tcBorders>
            <w:shd w:val="clear" w:color="auto" w:fill="auto"/>
            <w:noWrap/>
            <w:vAlign w:val="center"/>
            <w:hideMark/>
          </w:tcPr>
          <w:p w14:paraId="1D214A62" w14:textId="5567503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31.56407493</w:t>
            </w:r>
          </w:p>
        </w:tc>
        <w:tc>
          <w:tcPr>
            <w:tcW w:w="667" w:type="pct"/>
            <w:tcBorders>
              <w:top w:val="nil"/>
              <w:left w:val="nil"/>
              <w:bottom w:val="single" w:sz="4" w:space="0" w:color="auto"/>
              <w:right w:val="single" w:sz="4" w:space="0" w:color="auto"/>
            </w:tcBorders>
            <w:shd w:val="clear" w:color="auto" w:fill="auto"/>
            <w:noWrap/>
            <w:vAlign w:val="center"/>
            <w:hideMark/>
          </w:tcPr>
          <w:p w14:paraId="212F5D5B" w14:textId="362BD2D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1.460827e-217</w:t>
            </w:r>
          </w:p>
        </w:tc>
        <w:tc>
          <w:tcPr>
            <w:tcW w:w="665" w:type="pct"/>
            <w:tcBorders>
              <w:top w:val="nil"/>
              <w:left w:val="nil"/>
              <w:bottom w:val="single" w:sz="4" w:space="0" w:color="auto"/>
              <w:right w:val="single" w:sz="4" w:space="0" w:color="auto"/>
            </w:tcBorders>
            <w:shd w:val="clear" w:color="auto" w:fill="auto"/>
            <w:noWrap/>
            <w:vAlign w:val="center"/>
            <w:hideMark/>
          </w:tcPr>
          <w:p w14:paraId="311D380A" w14:textId="555DD99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9.391028e-217</w:t>
            </w:r>
          </w:p>
        </w:tc>
      </w:tr>
      <w:tr w:rsidR="00FD4291" w:rsidRPr="00B71A56" w14:paraId="16E570B8"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622B6AF" w14:textId="6302DDE0"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HH_Own_Rent_BL</w:t>
            </w:r>
          </w:p>
        </w:tc>
        <w:tc>
          <w:tcPr>
            <w:tcW w:w="667" w:type="pct"/>
            <w:tcBorders>
              <w:top w:val="nil"/>
              <w:left w:val="nil"/>
              <w:bottom w:val="single" w:sz="4" w:space="0" w:color="auto"/>
              <w:right w:val="single" w:sz="4" w:space="0" w:color="auto"/>
            </w:tcBorders>
            <w:shd w:val="clear" w:color="auto" w:fill="auto"/>
            <w:noWrap/>
            <w:vAlign w:val="center"/>
            <w:hideMark/>
          </w:tcPr>
          <w:p w14:paraId="2CC75395" w14:textId="1DEBA04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2.121169e-02</w:t>
            </w:r>
          </w:p>
        </w:tc>
        <w:tc>
          <w:tcPr>
            <w:tcW w:w="667" w:type="pct"/>
            <w:tcBorders>
              <w:top w:val="nil"/>
              <w:left w:val="nil"/>
              <w:bottom w:val="single" w:sz="4" w:space="0" w:color="auto"/>
              <w:right w:val="single" w:sz="4" w:space="0" w:color="auto"/>
            </w:tcBorders>
            <w:shd w:val="clear" w:color="auto" w:fill="auto"/>
            <w:noWrap/>
            <w:vAlign w:val="center"/>
            <w:hideMark/>
          </w:tcPr>
          <w:p w14:paraId="75DE4647" w14:textId="1F25C4B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1.097746e-03</w:t>
            </w:r>
          </w:p>
        </w:tc>
        <w:tc>
          <w:tcPr>
            <w:tcW w:w="667" w:type="pct"/>
            <w:tcBorders>
              <w:top w:val="nil"/>
              <w:left w:val="nil"/>
              <w:bottom w:val="single" w:sz="4" w:space="0" w:color="auto"/>
              <w:right w:val="single" w:sz="4" w:space="0" w:color="auto"/>
            </w:tcBorders>
            <w:shd w:val="clear" w:color="auto" w:fill="auto"/>
            <w:noWrap/>
            <w:vAlign w:val="center"/>
            <w:hideMark/>
          </w:tcPr>
          <w:p w14:paraId="6B3B191C" w14:textId="1645ABF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19.32295101</w:t>
            </w:r>
          </w:p>
        </w:tc>
        <w:tc>
          <w:tcPr>
            <w:tcW w:w="667" w:type="pct"/>
            <w:tcBorders>
              <w:top w:val="nil"/>
              <w:left w:val="nil"/>
              <w:bottom w:val="single" w:sz="4" w:space="0" w:color="auto"/>
              <w:right w:val="single" w:sz="4" w:space="0" w:color="auto"/>
            </w:tcBorders>
            <w:shd w:val="clear" w:color="auto" w:fill="auto"/>
            <w:noWrap/>
            <w:vAlign w:val="center"/>
            <w:hideMark/>
          </w:tcPr>
          <w:p w14:paraId="553F4906" w14:textId="08225E8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4.799747e-83</w:t>
            </w:r>
          </w:p>
        </w:tc>
        <w:tc>
          <w:tcPr>
            <w:tcW w:w="665" w:type="pct"/>
            <w:tcBorders>
              <w:top w:val="nil"/>
              <w:left w:val="nil"/>
              <w:bottom w:val="single" w:sz="4" w:space="0" w:color="auto"/>
              <w:right w:val="single" w:sz="4" w:space="0" w:color="auto"/>
            </w:tcBorders>
            <w:shd w:val="clear" w:color="auto" w:fill="auto"/>
            <w:noWrap/>
            <w:vAlign w:val="center"/>
            <w:hideMark/>
          </w:tcPr>
          <w:p w14:paraId="77E13CC6" w14:textId="07D6965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2.399873e-82</w:t>
            </w:r>
          </w:p>
        </w:tc>
      </w:tr>
      <w:tr w:rsidR="00FD4291" w:rsidRPr="00B71A56" w14:paraId="06C5A6D0"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B21EED3" w14:textId="568C66F4"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Social_Freq_Visits_BL</w:t>
            </w:r>
          </w:p>
        </w:tc>
        <w:tc>
          <w:tcPr>
            <w:tcW w:w="667" w:type="pct"/>
            <w:tcBorders>
              <w:top w:val="nil"/>
              <w:left w:val="nil"/>
              <w:bottom w:val="single" w:sz="4" w:space="0" w:color="auto"/>
              <w:right w:val="single" w:sz="4" w:space="0" w:color="auto"/>
            </w:tcBorders>
            <w:shd w:val="clear" w:color="auto" w:fill="auto"/>
            <w:noWrap/>
            <w:vAlign w:val="center"/>
            <w:hideMark/>
          </w:tcPr>
          <w:p w14:paraId="5FD40664" w14:textId="08AC091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6.870241e-03</w:t>
            </w:r>
          </w:p>
        </w:tc>
        <w:tc>
          <w:tcPr>
            <w:tcW w:w="667" w:type="pct"/>
            <w:tcBorders>
              <w:top w:val="nil"/>
              <w:left w:val="nil"/>
              <w:bottom w:val="single" w:sz="4" w:space="0" w:color="auto"/>
              <w:right w:val="single" w:sz="4" w:space="0" w:color="auto"/>
            </w:tcBorders>
            <w:shd w:val="clear" w:color="auto" w:fill="auto"/>
            <w:noWrap/>
            <w:vAlign w:val="center"/>
            <w:hideMark/>
          </w:tcPr>
          <w:p w14:paraId="64062030" w14:textId="6B8BA5E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7.179426e-04</w:t>
            </w:r>
          </w:p>
        </w:tc>
        <w:tc>
          <w:tcPr>
            <w:tcW w:w="667" w:type="pct"/>
            <w:tcBorders>
              <w:top w:val="nil"/>
              <w:left w:val="nil"/>
              <w:bottom w:val="single" w:sz="4" w:space="0" w:color="auto"/>
              <w:right w:val="single" w:sz="4" w:space="0" w:color="auto"/>
            </w:tcBorders>
            <w:shd w:val="clear" w:color="auto" w:fill="auto"/>
            <w:noWrap/>
            <w:vAlign w:val="center"/>
            <w:hideMark/>
          </w:tcPr>
          <w:p w14:paraId="5A0DC6EC" w14:textId="52A0A9E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9.56934540</w:t>
            </w:r>
          </w:p>
        </w:tc>
        <w:tc>
          <w:tcPr>
            <w:tcW w:w="667" w:type="pct"/>
            <w:tcBorders>
              <w:top w:val="nil"/>
              <w:left w:val="nil"/>
              <w:bottom w:val="single" w:sz="4" w:space="0" w:color="auto"/>
              <w:right w:val="single" w:sz="4" w:space="0" w:color="auto"/>
            </w:tcBorders>
            <w:shd w:val="clear" w:color="auto" w:fill="auto"/>
            <w:noWrap/>
            <w:vAlign w:val="center"/>
            <w:hideMark/>
          </w:tcPr>
          <w:p w14:paraId="5D9544BE" w14:textId="2736235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1.097831e-21</w:t>
            </w:r>
          </w:p>
        </w:tc>
        <w:tc>
          <w:tcPr>
            <w:tcW w:w="665" w:type="pct"/>
            <w:tcBorders>
              <w:top w:val="nil"/>
              <w:left w:val="nil"/>
              <w:bottom w:val="single" w:sz="4" w:space="0" w:color="auto"/>
              <w:right w:val="single" w:sz="4" w:space="0" w:color="auto"/>
            </w:tcBorders>
            <w:shd w:val="clear" w:color="auto" w:fill="auto"/>
            <w:noWrap/>
            <w:vAlign w:val="center"/>
            <w:hideMark/>
          </w:tcPr>
          <w:p w14:paraId="427B1446" w14:textId="23F8F3A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3.528742e-21</w:t>
            </w:r>
          </w:p>
        </w:tc>
      </w:tr>
      <w:tr w:rsidR="00FD4291" w:rsidRPr="00B71A56" w14:paraId="39FE3B39"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79D23D2" w14:textId="015D2814"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Social_Able_Confide_BL</w:t>
            </w:r>
          </w:p>
        </w:tc>
        <w:tc>
          <w:tcPr>
            <w:tcW w:w="667" w:type="pct"/>
            <w:tcBorders>
              <w:top w:val="nil"/>
              <w:left w:val="nil"/>
              <w:bottom w:val="single" w:sz="4" w:space="0" w:color="auto"/>
              <w:right w:val="single" w:sz="4" w:space="0" w:color="auto"/>
            </w:tcBorders>
            <w:shd w:val="clear" w:color="auto" w:fill="auto"/>
            <w:noWrap/>
            <w:vAlign w:val="center"/>
            <w:hideMark/>
          </w:tcPr>
          <w:p w14:paraId="12741A37" w14:textId="726BB9E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1.915048e-02</w:t>
            </w:r>
          </w:p>
        </w:tc>
        <w:tc>
          <w:tcPr>
            <w:tcW w:w="667" w:type="pct"/>
            <w:tcBorders>
              <w:top w:val="nil"/>
              <w:left w:val="nil"/>
              <w:bottom w:val="single" w:sz="4" w:space="0" w:color="auto"/>
              <w:right w:val="single" w:sz="4" w:space="0" w:color="auto"/>
            </w:tcBorders>
            <w:shd w:val="clear" w:color="auto" w:fill="auto"/>
            <w:noWrap/>
            <w:vAlign w:val="center"/>
            <w:hideMark/>
          </w:tcPr>
          <w:p w14:paraId="0B1E6B2D" w14:textId="0C3BAFA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4.343894e-04</w:t>
            </w:r>
          </w:p>
        </w:tc>
        <w:tc>
          <w:tcPr>
            <w:tcW w:w="667" w:type="pct"/>
            <w:tcBorders>
              <w:top w:val="nil"/>
              <w:left w:val="nil"/>
              <w:bottom w:val="single" w:sz="4" w:space="0" w:color="auto"/>
              <w:right w:val="single" w:sz="4" w:space="0" w:color="auto"/>
            </w:tcBorders>
            <w:shd w:val="clear" w:color="auto" w:fill="auto"/>
            <w:noWrap/>
            <w:vAlign w:val="center"/>
            <w:hideMark/>
          </w:tcPr>
          <w:p w14:paraId="290263DB" w14:textId="47CC772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44.08598846</w:t>
            </w:r>
          </w:p>
        </w:tc>
        <w:tc>
          <w:tcPr>
            <w:tcW w:w="667" w:type="pct"/>
            <w:tcBorders>
              <w:top w:val="nil"/>
              <w:left w:val="nil"/>
              <w:bottom w:val="single" w:sz="4" w:space="0" w:color="auto"/>
              <w:right w:val="single" w:sz="4" w:space="0" w:color="auto"/>
            </w:tcBorders>
            <w:shd w:val="clear" w:color="auto" w:fill="auto"/>
            <w:noWrap/>
            <w:vAlign w:val="center"/>
            <w:hideMark/>
          </w:tcPr>
          <w:p w14:paraId="5BBD9F79" w14:textId="65070F5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c>
          <w:tcPr>
            <w:tcW w:w="665" w:type="pct"/>
            <w:tcBorders>
              <w:top w:val="nil"/>
              <w:left w:val="nil"/>
              <w:bottom w:val="single" w:sz="4" w:space="0" w:color="auto"/>
              <w:right w:val="single" w:sz="4" w:space="0" w:color="auto"/>
            </w:tcBorders>
            <w:shd w:val="clear" w:color="auto" w:fill="auto"/>
            <w:noWrap/>
            <w:vAlign w:val="center"/>
            <w:hideMark/>
          </w:tcPr>
          <w:p w14:paraId="149BD9C6" w14:textId="651EBE3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r>
      <w:tr w:rsidR="00FD4291" w:rsidRPr="00B71A56" w14:paraId="188909F1"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932DFAF" w14:textId="78391651"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Num_People_Living_BL</w:t>
            </w:r>
          </w:p>
        </w:tc>
        <w:tc>
          <w:tcPr>
            <w:tcW w:w="667" w:type="pct"/>
            <w:tcBorders>
              <w:top w:val="nil"/>
              <w:left w:val="nil"/>
              <w:bottom w:val="single" w:sz="4" w:space="0" w:color="auto"/>
              <w:right w:val="single" w:sz="4" w:space="0" w:color="auto"/>
            </w:tcBorders>
            <w:shd w:val="clear" w:color="auto" w:fill="auto"/>
            <w:noWrap/>
            <w:vAlign w:val="center"/>
            <w:hideMark/>
          </w:tcPr>
          <w:p w14:paraId="5FBC1E94" w14:textId="205E281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6.215100e-03</w:t>
            </w:r>
          </w:p>
        </w:tc>
        <w:tc>
          <w:tcPr>
            <w:tcW w:w="667" w:type="pct"/>
            <w:tcBorders>
              <w:top w:val="nil"/>
              <w:left w:val="nil"/>
              <w:bottom w:val="single" w:sz="4" w:space="0" w:color="auto"/>
              <w:right w:val="single" w:sz="4" w:space="0" w:color="auto"/>
            </w:tcBorders>
            <w:shd w:val="clear" w:color="auto" w:fill="auto"/>
            <w:noWrap/>
            <w:vAlign w:val="center"/>
            <w:hideMark/>
          </w:tcPr>
          <w:p w14:paraId="4EEE0415" w14:textId="4D20349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6.773259e-04</w:t>
            </w:r>
          </w:p>
        </w:tc>
        <w:tc>
          <w:tcPr>
            <w:tcW w:w="667" w:type="pct"/>
            <w:tcBorders>
              <w:top w:val="nil"/>
              <w:left w:val="nil"/>
              <w:bottom w:val="single" w:sz="4" w:space="0" w:color="auto"/>
              <w:right w:val="single" w:sz="4" w:space="0" w:color="auto"/>
            </w:tcBorders>
            <w:shd w:val="clear" w:color="auto" w:fill="auto"/>
            <w:noWrap/>
            <w:vAlign w:val="center"/>
            <w:hideMark/>
          </w:tcPr>
          <w:p w14:paraId="1C1F7E2F" w14:textId="7A94E21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9.17593687</w:t>
            </w:r>
          </w:p>
        </w:tc>
        <w:tc>
          <w:tcPr>
            <w:tcW w:w="667" w:type="pct"/>
            <w:tcBorders>
              <w:top w:val="nil"/>
              <w:left w:val="nil"/>
              <w:bottom w:val="single" w:sz="4" w:space="0" w:color="auto"/>
              <w:right w:val="single" w:sz="4" w:space="0" w:color="auto"/>
            </w:tcBorders>
            <w:shd w:val="clear" w:color="auto" w:fill="auto"/>
            <w:noWrap/>
            <w:vAlign w:val="center"/>
            <w:hideMark/>
          </w:tcPr>
          <w:p w14:paraId="7F38A1C5" w14:textId="4424407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4.553992e-20</w:t>
            </w:r>
          </w:p>
        </w:tc>
        <w:tc>
          <w:tcPr>
            <w:tcW w:w="665" w:type="pct"/>
            <w:tcBorders>
              <w:top w:val="nil"/>
              <w:left w:val="nil"/>
              <w:bottom w:val="single" w:sz="4" w:space="0" w:color="auto"/>
              <w:right w:val="single" w:sz="4" w:space="0" w:color="auto"/>
            </w:tcBorders>
            <w:shd w:val="clear" w:color="auto" w:fill="auto"/>
            <w:noWrap/>
            <w:vAlign w:val="center"/>
            <w:hideMark/>
          </w:tcPr>
          <w:p w14:paraId="3AA2F475" w14:textId="4FADC0C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1.205469e-19</w:t>
            </w:r>
          </w:p>
        </w:tc>
      </w:tr>
      <w:tr w:rsidR="00FD4291" w:rsidRPr="00B71A56" w14:paraId="7D134701"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C4F296E" w14:textId="76CE3088"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Loneliness_BL</w:t>
            </w:r>
          </w:p>
        </w:tc>
        <w:tc>
          <w:tcPr>
            <w:tcW w:w="667" w:type="pct"/>
            <w:tcBorders>
              <w:top w:val="nil"/>
              <w:left w:val="nil"/>
              <w:bottom w:val="single" w:sz="4" w:space="0" w:color="auto"/>
              <w:right w:val="single" w:sz="4" w:space="0" w:color="auto"/>
            </w:tcBorders>
            <w:shd w:val="clear" w:color="auto" w:fill="auto"/>
            <w:noWrap/>
            <w:vAlign w:val="center"/>
            <w:hideMark/>
          </w:tcPr>
          <w:p w14:paraId="63F55AB8" w14:textId="3B8E046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1.835752e-01</w:t>
            </w:r>
          </w:p>
        </w:tc>
        <w:tc>
          <w:tcPr>
            <w:tcW w:w="667" w:type="pct"/>
            <w:tcBorders>
              <w:top w:val="nil"/>
              <w:left w:val="nil"/>
              <w:bottom w:val="single" w:sz="4" w:space="0" w:color="auto"/>
              <w:right w:val="single" w:sz="4" w:space="0" w:color="auto"/>
            </w:tcBorders>
            <w:shd w:val="clear" w:color="auto" w:fill="auto"/>
            <w:noWrap/>
            <w:vAlign w:val="center"/>
            <w:hideMark/>
          </w:tcPr>
          <w:p w14:paraId="56A6250D" w14:textId="28AEFBB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2.109555e-03</w:t>
            </w:r>
          </w:p>
        </w:tc>
        <w:tc>
          <w:tcPr>
            <w:tcW w:w="667" w:type="pct"/>
            <w:tcBorders>
              <w:top w:val="nil"/>
              <w:left w:val="nil"/>
              <w:bottom w:val="single" w:sz="4" w:space="0" w:color="auto"/>
              <w:right w:val="single" w:sz="4" w:space="0" w:color="auto"/>
            </w:tcBorders>
            <w:shd w:val="clear" w:color="auto" w:fill="auto"/>
            <w:noWrap/>
            <w:vAlign w:val="center"/>
            <w:hideMark/>
          </w:tcPr>
          <w:p w14:paraId="3EE84641" w14:textId="7C88611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87.02078527</w:t>
            </w:r>
          </w:p>
        </w:tc>
        <w:tc>
          <w:tcPr>
            <w:tcW w:w="667" w:type="pct"/>
            <w:tcBorders>
              <w:top w:val="nil"/>
              <w:left w:val="nil"/>
              <w:bottom w:val="single" w:sz="4" w:space="0" w:color="auto"/>
              <w:right w:val="single" w:sz="4" w:space="0" w:color="auto"/>
            </w:tcBorders>
            <w:shd w:val="clear" w:color="auto" w:fill="auto"/>
            <w:noWrap/>
            <w:vAlign w:val="center"/>
            <w:hideMark/>
          </w:tcPr>
          <w:p w14:paraId="6FDBFFFB" w14:textId="1B952B3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c>
          <w:tcPr>
            <w:tcW w:w="665" w:type="pct"/>
            <w:tcBorders>
              <w:top w:val="nil"/>
              <w:left w:val="nil"/>
              <w:bottom w:val="single" w:sz="4" w:space="0" w:color="auto"/>
              <w:right w:val="single" w:sz="4" w:space="0" w:color="auto"/>
            </w:tcBorders>
            <w:shd w:val="clear" w:color="auto" w:fill="auto"/>
            <w:noWrap/>
            <w:vAlign w:val="center"/>
            <w:hideMark/>
          </w:tcPr>
          <w:p w14:paraId="65F82E40" w14:textId="3E6F455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r>
      <w:tr w:rsidR="00FD4291" w:rsidRPr="00B71A56" w14:paraId="28283C89"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797F7EF" w14:textId="5DB9274E"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Breastfed_Baby_BL</w:t>
            </w:r>
          </w:p>
        </w:tc>
        <w:tc>
          <w:tcPr>
            <w:tcW w:w="667" w:type="pct"/>
            <w:tcBorders>
              <w:top w:val="nil"/>
              <w:left w:val="nil"/>
              <w:bottom w:val="single" w:sz="4" w:space="0" w:color="auto"/>
              <w:right w:val="single" w:sz="4" w:space="0" w:color="auto"/>
            </w:tcBorders>
            <w:shd w:val="clear" w:color="auto" w:fill="auto"/>
            <w:noWrap/>
            <w:vAlign w:val="center"/>
            <w:hideMark/>
          </w:tcPr>
          <w:p w14:paraId="4C0F6E5B" w14:textId="7B8CCF8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1.529860e-02</w:t>
            </w:r>
          </w:p>
        </w:tc>
        <w:tc>
          <w:tcPr>
            <w:tcW w:w="667" w:type="pct"/>
            <w:tcBorders>
              <w:top w:val="nil"/>
              <w:left w:val="nil"/>
              <w:bottom w:val="single" w:sz="4" w:space="0" w:color="auto"/>
              <w:right w:val="single" w:sz="4" w:space="0" w:color="auto"/>
            </w:tcBorders>
            <w:shd w:val="clear" w:color="auto" w:fill="auto"/>
            <w:noWrap/>
            <w:vAlign w:val="center"/>
            <w:hideMark/>
          </w:tcPr>
          <w:p w14:paraId="07096D6F" w14:textId="41C111F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1.989213e-03</w:t>
            </w:r>
          </w:p>
        </w:tc>
        <w:tc>
          <w:tcPr>
            <w:tcW w:w="667" w:type="pct"/>
            <w:tcBorders>
              <w:top w:val="nil"/>
              <w:left w:val="nil"/>
              <w:bottom w:val="single" w:sz="4" w:space="0" w:color="auto"/>
              <w:right w:val="single" w:sz="4" w:space="0" w:color="auto"/>
            </w:tcBorders>
            <w:shd w:val="clear" w:color="auto" w:fill="auto"/>
            <w:noWrap/>
            <w:vAlign w:val="center"/>
            <w:hideMark/>
          </w:tcPr>
          <w:p w14:paraId="0FB7DCAC" w14:textId="695D6C6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7.69077870</w:t>
            </w:r>
          </w:p>
        </w:tc>
        <w:tc>
          <w:tcPr>
            <w:tcW w:w="667" w:type="pct"/>
            <w:tcBorders>
              <w:top w:val="nil"/>
              <w:left w:val="nil"/>
              <w:bottom w:val="single" w:sz="4" w:space="0" w:color="auto"/>
              <w:right w:val="single" w:sz="4" w:space="0" w:color="auto"/>
            </w:tcBorders>
            <w:shd w:val="clear" w:color="auto" w:fill="auto"/>
            <w:noWrap/>
            <w:vAlign w:val="center"/>
            <w:hideMark/>
          </w:tcPr>
          <w:p w14:paraId="1B995F72" w14:textId="1B4CE02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1.477889e-14</w:t>
            </w:r>
          </w:p>
        </w:tc>
        <w:tc>
          <w:tcPr>
            <w:tcW w:w="665" w:type="pct"/>
            <w:tcBorders>
              <w:top w:val="nil"/>
              <w:left w:val="nil"/>
              <w:bottom w:val="single" w:sz="4" w:space="0" w:color="auto"/>
              <w:right w:val="single" w:sz="4" w:space="0" w:color="auto"/>
            </w:tcBorders>
            <w:shd w:val="clear" w:color="auto" w:fill="auto"/>
            <w:noWrap/>
            <w:vAlign w:val="center"/>
            <w:hideMark/>
          </w:tcPr>
          <w:p w14:paraId="65EF4B4A" w14:textId="117D3AE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2.771042e-14</w:t>
            </w:r>
          </w:p>
        </w:tc>
      </w:tr>
      <w:tr w:rsidR="00FD4291" w:rsidRPr="00B71A56" w14:paraId="2CEEB06F"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2AA727C4" w14:textId="322962C8"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Comp_Body_Size_Age_10_BL</w:t>
            </w:r>
          </w:p>
        </w:tc>
        <w:tc>
          <w:tcPr>
            <w:tcW w:w="667" w:type="pct"/>
            <w:tcBorders>
              <w:top w:val="nil"/>
              <w:left w:val="nil"/>
              <w:bottom w:val="single" w:sz="4" w:space="0" w:color="auto"/>
              <w:right w:val="single" w:sz="4" w:space="0" w:color="auto"/>
            </w:tcBorders>
            <w:shd w:val="clear" w:color="auto" w:fill="auto"/>
            <w:noWrap/>
            <w:vAlign w:val="center"/>
            <w:hideMark/>
          </w:tcPr>
          <w:p w14:paraId="69AD556E" w14:textId="60846EE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6.796954e-03</w:t>
            </w:r>
          </w:p>
        </w:tc>
        <w:tc>
          <w:tcPr>
            <w:tcW w:w="667" w:type="pct"/>
            <w:tcBorders>
              <w:top w:val="nil"/>
              <w:left w:val="nil"/>
              <w:bottom w:val="single" w:sz="4" w:space="0" w:color="auto"/>
              <w:right w:val="single" w:sz="4" w:space="0" w:color="auto"/>
            </w:tcBorders>
            <w:shd w:val="clear" w:color="auto" w:fill="auto"/>
            <w:noWrap/>
            <w:vAlign w:val="center"/>
            <w:hideMark/>
          </w:tcPr>
          <w:p w14:paraId="39B344E3" w14:textId="1F85CAB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1.183223e-03</w:t>
            </w:r>
          </w:p>
        </w:tc>
        <w:tc>
          <w:tcPr>
            <w:tcW w:w="667" w:type="pct"/>
            <w:tcBorders>
              <w:top w:val="nil"/>
              <w:left w:val="nil"/>
              <w:bottom w:val="single" w:sz="4" w:space="0" w:color="auto"/>
              <w:right w:val="single" w:sz="4" w:space="0" w:color="auto"/>
            </w:tcBorders>
            <w:shd w:val="clear" w:color="auto" w:fill="auto"/>
            <w:noWrap/>
            <w:vAlign w:val="center"/>
            <w:hideMark/>
          </w:tcPr>
          <w:p w14:paraId="2D668FD5" w14:textId="5A13F6B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5.74443895</w:t>
            </w:r>
          </w:p>
        </w:tc>
        <w:tc>
          <w:tcPr>
            <w:tcW w:w="667" w:type="pct"/>
            <w:tcBorders>
              <w:top w:val="nil"/>
              <w:left w:val="nil"/>
              <w:bottom w:val="single" w:sz="4" w:space="0" w:color="auto"/>
              <w:right w:val="single" w:sz="4" w:space="0" w:color="auto"/>
            </w:tcBorders>
            <w:shd w:val="clear" w:color="auto" w:fill="auto"/>
            <w:noWrap/>
            <w:vAlign w:val="center"/>
            <w:hideMark/>
          </w:tcPr>
          <w:p w14:paraId="52A8B046" w14:textId="08BE39B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9.248029e-09</w:t>
            </w:r>
          </w:p>
        </w:tc>
        <w:tc>
          <w:tcPr>
            <w:tcW w:w="665" w:type="pct"/>
            <w:tcBorders>
              <w:top w:val="nil"/>
              <w:left w:val="nil"/>
              <w:bottom w:val="single" w:sz="4" w:space="0" w:color="auto"/>
              <w:right w:val="single" w:sz="4" w:space="0" w:color="auto"/>
            </w:tcBorders>
            <w:shd w:val="clear" w:color="auto" w:fill="auto"/>
            <w:noWrap/>
            <w:vAlign w:val="center"/>
            <w:hideMark/>
          </w:tcPr>
          <w:p w14:paraId="2C7F5BBA" w14:textId="71A0031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1.541338e-08</w:t>
            </w:r>
          </w:p>
        </w:tc>
      </w:tr>
      <w:tr w:rsidR="00FD4291" w:rsidRPr="00B71A56" w14:paraId="6B46DDA0"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BF35F33" w14:textId="6F25C275"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Comp_Height_Size_Age_10_BL</w:t>
            </w:r>
          </w:p>
        </w:tc>
        <w:tc>
          <w:tcPr>
            <w:tcW w:w="667" w:type="pct"/>
            <w:tcBorders>
              <w:top w:val="nil"/>
              <w:left w:val="nil"/>
              <w:bottom w:val="single" w:sz="4" w:space="0" w:color="auto"/>
              <w:right w:val="single" w:sz="4" w:space="0" w:color="auto"/>
            </w:tcBorders>
            <w:shd w:val="clear" w:color="auto" w:fill="auto"/>
            <w:noWrap/>
            <w:vAlign w:val="center"/>
            <w:hideMark/>
          </w:tcPr>
          <w:p w14:paraId="22980F4E" w14:textId="5BD0DF3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8.014843e-04</w:t>
            </w:r>
          </w:p>
        </w:tc>
        <w:tc>
          <w:tcPr>
            <w:tcW w:w="667" w:type="pct"/>
            <w:tcBorders>
              <w:top w:val="nil"/>
              <w:left w:val="nil"/>
              <w:bottom w:val="single" w:sz="4" w:space="0" w:color="auto"/>
              <w:right w:val="single" w:sz="4" w:space="0" w:color="auto"/>
            </w:tcBorders>
            <w:shd w:val="clear" w:color="auto" w:fill="auto"/>
            <w:noWrap/>
            <w:vAlign w:val="center"/>
            <w:hideMark/>
          </w:tcPr>
          <w:p w14:paraId="3E8FECC4" w14:textId="57ACC9E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1.124161e-03</w:t>
            </w:r>
          </w:p>
        </w:tc>
        <w:tc>
          <w:tcPr>
            <w:tcW w:w="667" w:type="pct"/>
            <w:tcBorders>
              <w:top w:val="nil"/>
              <w:left w:val="nil"/>
              <w:bottom w:val="single" w:sz="4" w:space="0" w:color="auto"/>
              <w:right w:val="single" w:sz="4" w:space="0" w:color="auto"/>
            </w:tcBorders>
            <w:shd w:val="clear" w:color="auto" w:fill="auto"/>
            <w:noWrap/>
            <w:vAlign w:val="center"/>
            <w:hideMark/>
          </w:tcPr>
          <w:p w14:paraId="327AF558" w14:textId="7E368F3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0.71296247</w:t>
            </w:r>
          </w:p>
        </w:tc>
        <w:tc>
          <w:tcPr>
            <w:tcW w:w="667" w:type="pct"/>
            <w:tcBorders>
              <w:top w:val="nil"/>
              <w:left w:val="nil"/>
              <w:bottom w:val="single" w:sz="4" w:space="0" w:color="auto"/>
              <w:right w:val="single" w:sz="4" w:space="0" w:color="auto"/>
            </w:tcBorders>
            <w:shd w:val="clear" w:color="auto" w:fill="auto"/>
            <w:noWrap/>
            <w:vAlign w:val="center"/>
            <w:hideMark/>
          </w:tcPr>
          <w:p w14:paraId="3222F827" w14:textId="4173207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4.758706e-01</w:t>
            </w:r>
          </w:p>
        </w:tc>
        <w:tc>
          <w:tcPr>
            <w:tcW w:w="665" w:type="pct"/>
            <w:tcBorders>
              <w:top w:val="nil"/>
              <w:left w:val="nil"/>
              <w:bottom w:val="single" w:sz="4" w:space="0" w:color="auto"/>
              <w:right w:val="single" w:sz="4" w:space="0" w:color="auto"/>
            </w:tcBorders>
            <w:shd w:val="clear" w:color="auto" w:fill="auto"/>
            <w:noWrap/>
            <w:vAlign w:val="center"/>
            <w:hideMark/>
          </w:tcPr>
          <w:p w14:paraId="0296B914" w14:textId="04070D2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5.098613e-01</w:t>
            </w:r>
          </w:p>
        </w:tc>
      </w:tr>
      <w:tr w:rsidR="00FD4291" w:rsidRPr="00B71A56" w14:paraId="12A2DDA7"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18B12729" w14:textId="26F6337D"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Maternal_Smoking_Birth_BL</w:t>
            </w:r>
          </w:p>
        </w:tc>
        <w:tc>
          <w:tcPr>
            <w:tcW w:w="667" w:type="pct"/>
            <w:tcBorders>
              <w:top w:val="nil"/>
              <w:left w:val="nil"/>
              <w:bottom w:val="single" w:sz="4" w:space="0" w:color="auto"/>
              <w:right w:val="single" w:sz="4" w:space="0" w:color="auto"/>
            </w:tcBorders>
            <w:shd w:val="clear" w:color="auto" w:fill="auto"/>
            <w:noWrap/>
            <w:vAlign w:val="center"/>
            <w:hideMark/>
          </w:tcPr>
          <w:p w14:paraId="5F3806D1" w14:textId="097B04C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2.200385e-02</w:t>
            </w:r>
          </w:p>
        </w:tc>
        <w:tc>
          <w:tcPr>
            <w:tcW w:w="667" w:type="pct"/>
            <w:tcBorders>
              <w:top w:val="nil"/>
              <w:left w:val="nil"/>
              <w:bottom w:val="single" w:sz="4" w:space="0" w:color="auto"/>
              <w:right w:val="single" w:sz="4" w:space="0" w:color="auto"/>
            </w:tcBorders>
            <w:shd w:val="clear" w:color="auto" w:fill="auto"/>
            <w:noWrap/>
            <w:vAlign w:val="center"/>
            <w:hideMark/>
          </w:tcPr>
          <w:p w14:paraId="036A5F3D" w14:textId="075DDDD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1.837673e-03</w:t>
            </w:r>
          </w:p>
        </w:tc>
        <w:tc>
          <w:tcPr>
            <w:tcW w:w="667" w:type="pct"/>
            <w:tcBorders>
              <w:top w:val="nil"/>
              <w:left w:val="nil"/>
              <w:bottom w:val="single" w:sz="4" w:space="0" w:color="auto"/>
              <w:right w:val="single" w:sz="4" w:space="0" w:color="auto"/>
            </w:tcBorders>
            <w:shd w:val="clear" w:color="auto" w:fill="auto"/>
            <w:noWrap/>
            <w:vAlign w:val="center"/>
            <w:hideMark/>
          </w:tcPr>
          <w:p w14:paraId="22D45C70" w14:textId="0F6268E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11.97375753</w:t>
            </w:r>
          </w:p>
        </w:tc>
        <w:tc>
          <w:tcPr>
            <w:tcW w:w="667" w:type="pct"/>
            <w:tcBorders>
              <w:top w:val="nil"/>
              <w:left w:val="nil"/>
              <w:bottom w:val="single" w:sz="4" w:space="0" w:color="auto"/>
              <w:right w:val="single" w:sz="4" w:space="0" w:color="auto"/>
            </w:tcBorders>
            <w:shd w:val="clear" w:color="auto" w:fill="auto"/>
            <w:noWrap/>
            <w:vAlign w:val="center"/>
            <w:hideMark/>
          </w:tcPr>
          <w:p w14:paraId="47EAEDC8" w14:textId="2CCC511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5.157268e-33</w:t>
            </w:r>
          </w:p>
        </w:tc>
        <w:tc>
          <w:tcPr>
            <w:tcW w:w="665" w:type="pct"/>
            <w:tcBorders>
              <w:top w:val="nil"/>
              <w:left w:val="nil"/>
              <w:bottom w:val="single" w:sz="4" w:space="0" w:color="auto"/>
              <w:right w:val="single" w:sz="4" w:space="0" w:color="auto"/>
            </w:tcBorders>
            <w:shd w:val="clear" w:color="auto" w:fill="auto"/>
            <w:noWrap/>
            <w:vAlign w:val="center"/>
            <w:hideMark/>
          </w:tcPr>
          <w:p w14:paraId="1AB0FB3C" w14:textId="71C680D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2.109791e-32</w:t>
            </w:r>
          </w:p>
        </w:tc>
      </w:tr>
      <w:tr w:rsidR="00FD4291" w:rsidRPr="00B71A56" w14:paraId="3A5D88D7"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D1E13A2" w14:textId="689E9806"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Felt_Loved_As_Child_FU1</w:t>
            </w:r>
          </w:p>
        </w:tc>
        <w:tc>
          <w:tcPr>
            <w:tcW w:w="667" w:type="pct"/>
            <w:tcBorders>
              <w:top w:val="nil"/>
              <w:left w:val="nil"/>
              <w:bottom w:val="single" w:sz="4" w:space="0" w:color="auto"/>
              <w:right w:val="single" w:sz="4" w:space="0" w:color="auto"/>
            </w:tcBorders>
            <w:shd w:val="clear" w:color="auto" w:fill="auto"/>
            <w:noWrap/>
            <w:vAlign w:val="center"/>
            <w:hideMark/>
          </w:tcPr>
          <w:p w14:paraId="55E3D7A9" w14:textId="1D01A13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5.317330e-02</w:t>
            </w:r>
          </w:p>
        </w:tc>
        <w:tc>
          <w:tcPr>
            <w:tcW w:w="667" w:type="pct"/>
            <w:tcBorders>
              <w:top w:val="nil"/>
              <w:left w:val="nil"/>
              <w:bottom w:val="single" w:sz="4" w:space="0" w:color="auto"/>
              <w:right w:val="single" w:sz="4" w:space="0" w:color="auto"/>
            </w:tcBorders>
            <w:shd w:val="clear" w:color="auto" w:fill="auto"/>
            <w:noWrap/>
            <w:vAlign w:val="center"/>
            <w:hideMark/>
          </w:tcPr>
          <w:p w14:paraId="20D555DF" w14:textId="274B08A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7.804846e-04</w:t>
            </w:r>
          </w:p>
        </w:tc>
        <w:tc>
          <w:tcPr>
            <w:tcW w:w="667" w:type="pct"/>
            <w:tcBorders>
              <w:top w:val="nil"/>
              <w:left w:val="nil"/>
              <w:bottom w:val="single" w:sz="4" w:space="0" w:color="auto"/>
              <w:right w:val="single" w:sz="4" w:space="0" w:color="auto"/>
            </w:tcBorders>
            <w:shd w:val="clear" w:color="auto" w:fill="auto"/>
            <w:noWrap/>
            <w:vAlign w:val="center"/>
            <w:hideMark/>
          </w:tcPr>
          <w:p w14:paraId="334C1FEF" w14:textId="6F0DF7A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68.12857418</w:t>
            </w:r>
          </w:p>
        </w:tc>
        <w:tc>
          <w:tcPr>
            <w:tcW w:w="667" w:type="pct"/>
            <w:tcBorders>
              <w:top w:val="nil"/>
              <w:left w:val="nil"/>
              <w:bottom w:val="single" w:sz="4" w:space="0" w:color="auto"/>
              <w:right w:val="single" w:sz="4" w:space="0" w:color="auto"/>
            </w:tcBorders>
            <w:shd w:val="clear" w:color="auto" w:fill="auto"/>
            <w:noWrap/>
            <w:vAlign w:val="center"/>
            <w:hideMark/>
          </w:tcPr>
          <w:p w14:paraId="0A71D816" w14:textId="57BB4BF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c>
          <w:tcPr>
            <w:tcW w:w="665" w:type="pct"/>
            <w:tcBorders>
              <w:top w:val="nil"/>
              <w:left w:val="nil"/>
              <w:bottom w:val="single" w:sz="4" w:space="0" w:color="auto"/>
              <w:right w:val="single" w:sz="4" w:space="0" w:color="auto"/>
            </w:tcBorders>
            <w:shd w:val="clear" w:color="auto" w:fill="auto"/>
            <w:noWrap/>
            <w:vAlign w:val="center"/>
            <w:hideMark/>
          </w:tcPr>
          <w:p w14:paraId="4C7B89AD" w14:textId="01BD5DD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r>
      <w:tr w:rsidR="00FD4291" w:rsidRPr="00B71A56" w14:paraId="23D54433"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31577586" w14:textId="075CEF70"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Phys_Abused_As_Child_FU1</w:t>
            </w:r>
          </w:p>
        </w:tc>
        <w:tc>
          <w:tcPr>
            <w:tcW w:w="667" w:type="pct"/>
            <w:tcBorders>
              <w:top w:val="nil"/>
              <w:left w:val="nil"/>
              <w:bottom w:val="single" w:sz="4" w:space="0" w:color="auto"/>
              <w:right w:val="single" w:sz="4" w:space="0" w:color="auto"/>
            </w:tcBorders>
            <w:shd w:val="clear" w:color="auto" w:fill="auto"/>
            <w:noWrap/>
            <w:vAlign w:val="center"/>
            <w:hideMark/>
          </w:tcPr>
          <w:p w14:paraId="03447238" w14:textId="0B67E6C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4.701133e-02</w:t>
            </w:r>
          </w:p>
        </w:tc>
        <w:tc>
          <w:tcPr>
            <w:tcW w:w="667" w:type="pct"/>
            <w:tcBorders>
              <w:top w:val="nil"/>
              <w:left w:val="nil"/>
              <w:bottom w:val="single" w:sz="4" w:space="0" w:color="auto"/>
              <w:right w:val="single" w:sz="4" w:space="0" w:color="auto"/>
            </w:tcBorders>
            <w:shd w:val="clear" w:color="auto" w:fill="auto"/>
            <w:noWrap/>
            <w:vAlign w:val="center"/>
            <w:hideMark/>
          </w:tcPr>
          <w:p w14:paraId="73DE8E54" w14:textId="6691D5D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1.147466e-03</w:t>
            </w:r>
          </w:p>
        </w:tc>
        <w:tc>
          <w:tcPr>
            <w:tcW w:w="667" w:type="pct"/>
            <w:tcBorders>
              <w:top w:val="nil"/>
              <w:left w:val="nil"/>
              <w:bottom w:val="single" w:sz="4" w:space="0" w:color="auto"/>
              <w:right w:val="single" w:sz="4" w:space="0" w:color="auto"/>
            </w:tcBorders>
            <w:shd w:val="clear" w:color="auto" w:fill="auto"/>
            <w:noWrap/>
            <w:vAlign w:val="center"/>
            <w:hideMark/>
          </w:tcPr>
          <w:p w14:paraId="3C07315E" w14:textId="2702A53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40.96969922</w:t>
            </w:r>
          </w:p>
        </w:tc>
        <w:tc>
          <w:tcPr>
            <w:tcW w:w="667" w:type="pct"/>
            <w:tcBorders>
              <w:top w:val="nil"/>
              <w:left w:val="nil"/>
              <w:bottom w:val="single" w:sz="4" w:space="0" w:color="auto"/>
              <w:right w:val="single" w:sz="4" w:space="0" w:color="auto"/>
            </w:tcBorders>
            <w:shd w:val="clear" w:color="auto" w:fill="auto"/>
            <w:noWrap/>
            <w:vAlign w:val="center"/>
            <w:hideMark/>
          </w:tcPr>
          <w:p w14:paraId="7AFDAF7F" w14:textId="6F1F976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c>
          <w:tcPr>
            <w:tcW w:w="665" w:type="pct"/>
            <w:tcBorders>
              <w:top w:val="nil"/>
              <w:left w:val="nil"/>
              <w:bottom w:val="single" w:sz="4" w:space="0" w:color="auto"/>
              <w:right w:val="single" w:sz="4" w:space="0" w:color="auto"/>
            </w:tcBorders>
            <w:shd w:val="clear" w:color="auto" w:fill="auto"/>
            <w:noWrap/>
            <w:vAlign w:val="center"/>
            <w:hideMark/>
          </w:tcPr>
          <w:p w14:paraId="71429EDC" w14:textId="3001941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r>
      <w:tr w:rsidR="00FD4291" w:rsidRPr="00B71A56" w14:paraId="5A61CECB"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7A6301E" w14:textId="527BA1F0"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Felt_Hated_As_Child_FU1</w:t>
            </w:r>
          </w:p>
        </w:tc>
        <w:tc>
          <w:tcPr>
            <w:tcW w:w="667" w:type="pct"/>
            <w:tcBorders>
              <w:top w:val="nil"/>
              <w:left w:val="nil"/>
              <w:bottom w:val="single" w:sz="4" w:space="0" w:color="auto"/>
              <w:right w:val="single" w:sz="4" w:space="0" w:color="auto"/>
            </w:tcBorders>
            <w:shd w:val="clear" w:color="auto" w:fill="auto"/>
            <w:noWrap/>
            <w:vAlign w:val="center"/>
            <w:hideMark/>
          </w:tcPr>
          <w:p w14:paraId="4D90D5B3" w14:textId="631D0FF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6.872151e-02</w:t>
            </w:r>
          </w:p>
        </w:tc>
        <w:tc>
          <w:tcPr>
            <w:tcW w:w="667" w:type="pct"/>
            <w:tcBorders>
              <w:top w:val="nil"/>
              <w:left w:val="nil"/>
              <w:bottom w:val="single" w:sz="4" w:space="0" w:color="auto"/>
              <w:right w:val="single" w:sz="4" w:space="0" w:color="auto"/>
            </w:tcBorders>
            <w:shd w:val="clear" w:color="auto" w:fill="auto"/>
            <w:noWrap/>
            <w:vAlign w:val="center"/>
            <w:hideMark/>
          </w:tcPr>
          <w:p w14:paraId="486315F5" w14:textId="3FC2704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1.005812e-03</w:t>
            </w:r>
          </w:p>
        </w:tc>
        <w:tc>
          <w:tcPr>
            <w:tcW w:w="667" w:type="pct"/>
            <w:tcBorders>
              <w:top w:val="nil"/>
              <w:left w:val="nil"/>
              <w:bottom w:val="single" w:sz="4" w:space="0" w:color="auto"/>
              <w:right w:val="single" w:sz="4" w:space="0" w:color="auto"/>
            </w:tcBorders>
            <w:shd w:val="clear" w:color="auto" w:fill="auto"/>
            <w:noWrap/>
            <w:vAlign w:val="center"/>
            <w:hideMark/>
          </w:tcPr>
          <w:p w14:paraId="1C4E415B" w14:textId="3B2E459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68.32438100</w:t>
            </w:r>
          </w:p>
        </w:tc>
        <w:tc>
          <w:tcPr>
            <w:tcW w:w="667" w:type="pct"/>
            <w:tcBorders>
              <w:top w:val="nil"/>
              <w:left w:val="nil"/>
              <w:bottom w:val="single" w:sz="4" w:space="0" w:color="auto"/>
              <w:right w:val="single" w:sz="4" w:space="0" w:color="auto"/>
            </w:tcBorders>
            <w:shd w:val="clear" w:color="auto" w:fill="auto"/>
            <w:noWrap/>
            <w:vAlign w:val="center"/>
            <w:hideMark/>
          </w:tcPr>
          <w:p w14:paraId="012E0260" w14:textId="65F64A5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c>
          <w:tcPr>
            <w:tcW w:w="665" w:type="pct"/>
            <w:tcBorders>
              <w:top w:val="nil"/>
              <w:left w:val="nil"/>
              <w:bottom w:val="single" w:sz="4" w:space="0" w:color="auto"/>
              <w:right w:val="single" w:sz="4" w:space="0" w:color="auto"/>
            </w:tcBorders>
            <w:shd w:val="clear" w:color="auto" w:fill="auto"/>
            <w:noWrap/>
            <w:vAlign w:val="center"/>
            <w:hideMark/>
          </w:tcPr>
          <w:p w14:paraId="5D1DC6D5" w14:textId="26E5308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0.000000e+00</w:t>
            </w:r>
          </w:p>
        </w:tc>
      </w:tr>
      <w:tr w:rsidR="00FD4291" w:rsidRPr="00B71A56" w14:paraId="74347434"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54718E3" w14:textId="718A9EB4"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Sex_Molested_As_Child_FU1</w:t>
            </w:r>
          </w:p>
        </w:tc>
        <w:tc>
          <w:tcPr>
            <w:tcW w:w="667" w:type="pct"/>
            <w:tcBorders>
              <w:top w:val="nil"/>
              <w:left w:val="nil"/>
              <w:bottom w:val="single" w:sz="4" w:space="0" w:color="auto"/>
              <w:right w:val="single" w:sz="4" w:space="0" w:color="auto"/>
            </w:tcBorders>
            <w:shd w:val="clear" w:color="auto" w:fill="auto"/>
            <w:noWrap/>
            <w:vAlign w:val="center"/>
            <w:hideMark/>
          </w:tcPr>
          <w:p w14:paraId="43929FD2" w14:textId="43B9B76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4.875457e-02</w:t>
            </w:r>
          </w:p>
        </w:tc>
        <w:tc>
          <w:tcPr>
            <w:tcW w:w="667" w:type="pct"/>
            <w:tcBorders>
              <w:top w:val="nil"/>
              <w:left w:val="nil"/>
              <w:bottom w:val="single" w:sz="4" w:space="0" w:color="auto"/>
              <w:right w:val="single" w:sz="4" w:space="0" w:color="auto"/>
            </w:tcBorders>
            <w:shd w:val="clear" w:color="auto" w:fill="auto"/>
            <w:noWrap/>
            <w:vAlign w:val="center"/>
            <w:hideMark/>
          </w:tcPr>
          <w:p w14:paraId="6B0A0F95" w14:textId="5C0FB85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1.503093e-03</w:t>
            </w:r>
          </w:p>
        </w:tc>
        <w:tc>
          <w:tcPr>
            <w:tcW w:w="667" w:type="pct"/>
            <w:tcBorders>
              <w:top w:val="nil"/>
              <w:left w:val="nil"/>
              <w:bottom w:val="single" w:sz="4" w:space="0" w:color="auto"/>
              <w:right w:val="single" w:sz="4" w:space="0" w:color="auto"/>
            </w:tcBorders>
            <w:shd w:val="clear" w:color="auto" w:fill="auto"/>
            <w:noWrap/>
            <w:vAlign w:val="center"/>
            <w:hideMark/>
          </w:tcPr>
          <w:p w14:paraId="7C04AE3A" w14:textId="7C20D42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32.43615542</w:t>
            </w:r>
          </w:p>
        </w:tc>
        <w:tc>
          <w:tcPr>
            <w:tcW w:w="667" w:type="pct"/>
            <w:tcBorders>
              <w:top w:val="nil"/>
              <w:left w:val="nil"/>
              <w:bottom w:val="single" w:sz="4" w:space="0" w:color="auto"/>
              <w:right w:val="single" w:sz="4" w:space="0" w:color="auto"/>
            </w:tcBorders>
            <w:shd w:val="clear" w:color="auto" w:fill="auto"/>
            <w:noWrap/>
            <w:vAlign w:val="center"/>
            <w:hideMark/>
          </w:tcPr>
          <w:p w14:paraId="5A9CE4E0" w14:textId="743ABC4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1.169268e-229</w:t>
            </w:r>
          </w:p>
        </w:tc>
        <w:tc>
          <w:tcPr>
            <w:tcW w:w="665" w:type="pct"/>
            <w:tcBorders>
              <w:top w:val="nil"/>
              <w:left w:val="nil"/>
              <w:bottom w:val="single" w:sz="4" w:space="0" w:color="auto"/>
              <w:right w:val="single" w:sz="4" w:space="0" w:color="auto"/>
            </w:tcBorders>
            <w:shd w:val="clear" w:color="auto" w:fill="auto"/>
            <w:noWrap/>
            <w:vAlign w:val="center"/>
            <w:hideMark/>
          </w:tcPr>
          <w:p w14:paraId="50053E50" w14:textId="492C46C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8.769511e-229</w:t>
            </w:r>
          </w:p>
        </w:tc>
      </w:tr>
      <w:tr w:rsidR="00FD4291" w:rsidRPr="00B71A56" w14:paraId="641ED53C"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1B5AD35F" w14:textId="05DFE9B9"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Someone_Take_To_Doctor_As_Child_FU1</w:t>
            </w:r>
          </w:p>
        </w:tc>
        <w:tc>
          <w:tcPr>
            <w:tcW w:w="667" w:type="pct"/>
            <w:tcBorders>
              <w:top w:val="nil"/>
              <w:left w:val="nil"/>
              <w:bottom w:val="single" w:sz="4" w:space="0" w:color="auto"/>
              <w:right w:val="single" w:sz="4" w:space="0" w:color="auto"/>
            </w:tcBorders>
            <w:shd w:val="clear" w:color="auto" w:fill="auto"/>
            <w:noWrap/>
            <w:vAlign w:val="center"/>
            <w:hideMark/>
          </w:tcPr>
          <w:p w14:paraId="066BAD52" w14:textId="3C3E11E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3.194575e-02</w:t>
            </w:r>
          </w:p>
        </w:tc>
        <w:tc>
          <w:tcPr>
            <w:tcW w:w="667" w:type="pct"/>
            <w:tcBorders>
              <w:top w:val="nil"/>
              <w:left w:val="nil"/>
              <w:bottom w:val="single" w:sz="4" w:space="0" w:color="auto"/>
              <w:right w:val="single" w:sz="4" w:space="0" w:color="auto"/>
            </w:tcBorders>
            <w:shd w:val="clear" w:color="auto" w:fill="auto"/>
            <w:noWrap/>
            <w:vAlign w:val="center"/>
            <w:hideMark/>
          </w:tcPr>
          <w:p w14:paraId="6BE4D30A" w14:textId="5F4785D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1.113487e-03</w:t>
            </w:r>
          </w:p>
        </w:tc>
        <w:tc>
          <w:tcPr>
            <w:tcW w:w="667" w:type="pct"/>
            <w:tcBorders>
              <w:top w:val="nil"/>
              <w:left w:val="nil"/>
              <w:bottom w:val="single" w:sz="4" w:space="0" w:color="auto"/>
              <w:right w:val="single" w:sz="4" w:space="0" w:color="auto"/>
            </w:tcBorders>
            <w:shd w:val="clear" w:color="auto" w:fill="auto"/>
            <w:noWrap/>
            <w:vAlign w:val="center"/>
            <w:hideMark/>
          </w:tcPr>
          <w:p w14:paraId="448125F0" w14:textId="6B97F6A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28.68983635</w:t>
            </w:r>
          </w:p>
        </w:tc>
        <w:tc>
          <w:tcPr>
            <w:tcW w:w="667" w:type="pct"/>
            <w:tcBorders>
              <w:top w:val="nil"/>
              <w:left w:val="nil"/>
              <w:bottom w:val="single" w:sz="4" w:space="0" w:color="auto"/>
              <w:right w:val="single" w:sz="4" w:space="0" w:color="auto"/>
            </w:tcBorders>
            <w:shd w:val="clear" w:color="auto" w:fill="auto"/>
            <w:noWrap/>
            <w:vAlign w:val="center"/>
            <w:hideMark/>
          </w:tcPr>
          <w:p w14:paraId="2999330B" w14:textId="321AFDF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2.530770e-180</w:t>
            </w:r>
          </w:p>
        </w:tc>
        <w:tc>
          <w:tcPr>
            <w:tcW w:w="665" w:type="pct"/>
            <w:tcBorders>
              <w:top w:val="nil"/>
              <w:left w:val="nil"/>
              <w:bottom w:val="single" w:sz="4" w:space="0" w:color="auto"/>
              <w:right w:val="single" w:sz="4" w:space="0" w:color="auto"/>
            </w:tcBorders>
            <w:shd w:val="clear" w:color="auto" w:fill="auto"/>
            <w:noWrap/>
            <w:vAlign w:val="center"/>
            <w:hideMark/>
          </w:tcPr>
          <w:p w14:paraId="7547F214" w14:textId="3DFE530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1.423558e-179</w:t>
            </w:r>
          </w:p>
        </w:tc>
      </w:tr>
      <w:tr w:rsidR="00FD4291" w:rsidRPr="00B71A56" w14:paraId="50A75521"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DE75543" w14:textId="7892193B"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NO2_Air_Pollution_2010_BL</w:t>
            </w:r>
          </w:p>
        </w:tc>
        <w:tc>
          <w:tcPr>
            <w:tcW w:w="667" w:type="pct"/>
            <w:tcBorders>
              <w:top w:val="nil"/>
              <w:left w:val="nil"/>
              <w:bottom w:val="single" w:sz="4" w:space="0" w:color="auto"/>
              <w:right w:val="single" w:sz="4" w:space="0" w:color="auto"/>
            </w:tcBorders>
            <w:shd w:val="clear" w:color="auto" w:fill="auto"/>
            <w:noWrap/>
            <w:vAlign w:val="center"/>
            <w:hideMark/>
          </w:tcPr>
          <w:p w14:paraId="7EBEA57B" w14:textId="5D73E30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1.001311e-03</w:t>
            </w:r>
          </w:p>
        </w:tc>
        <w:tc>
          <w:tcPr>
            <w:tcW w:w="667" w:type="pct"/>
            <w:tcBorders>
              <w:top w:val="nil"/>
              <w:left w:val="nil"/>
              <w:bottom w:val="single" w:sz="4" w:space="0" w:color="auto"/>
              <w:right w:val="single" w:sz="4" w:space="0" w:color="auto"/>
            </w:tcBorders>
            <w:shd w:val="clear" w:color="auto" w:fill="auto"/>
            <w:noWrap/>
            <w:vAlign w:val="center"/>
            <w:hideMark/>
          </w:tcPr>
          <w:p w14:paraId="72DF5E16" w14:textId="54F8760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1.011342e-04</w:t>
            </w:r>
          </w:p>
        </w:tc>
        <w:tc>
          <w:tcPr>
            <w:tcW w:w="667" w:type="pct"/>
            <w:tcBorders>
              <w:top w:val="nil"/>
              <w:left w:val="nil"/>
              <w:bottom w:val="single" w:sz="4" w:space="0" w:color="auto"/>
              <w:right w:val="single" w:sz="4" w:space="0" w:color="auto"/>
            </w:tcBorders>
            <w:shd w:val="clear" w:color="auto" w:fill="auto"/>
            <w:noWrap/>
            <w:vAlign w:val="center"/>
            <w:hideMark/>
          </w:tcPr>
          <w:p w14:paraId="7E295C50" w14:textId="152444C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9.90081590</w:t>
            </w:r>
          </w:p>
        </w:tc>
        <w:tc>
          <w:tcPr>
            <w:tcW w:w="667" w:type="pct"/>
            <w:tcBorders>
              <w:top w:val="nil"/>
              <w:left w:val="nil"/>
              <w:bottom w:val="single" w:sz="4" w:space="0" w:color="auto"/>
              <w:right w:val="single" w:sz="4" w:space="0" w:color="auto"/>
            </w:tcBorders>
            <w:shd w:val="clear" w:color="auto" w:fill="auto"/>
            <w:noWrap/>
            <w:vAlign w:val="center"/>
            <w:hideMark/>
          </w:tcPr>
          <w:p w14:paraId="13C75FAD" w14:textId="0DE455A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4.226986e-23</w:t>
            </w:r>
          </w:p>
        </w:tc>
        <w:tc>
          <w:tcPr>
            <w:tcW w:w="665" w:type="pct"/>
            <w:tcBorders>
              <w:top w:val="nil"/>
              <w:left w:val="nil"/>
              <w:bottom w:val="single" w:sz="4" w:space="0" w:color="auto"/>
              <w:right w:val="single" w:sz="4" w:space="0" w:color="auto"/>
            </w:tcBorders>
            <w:shd w:val="clear" w:color="auto" w:fill="auto"/>
            <w:noWrap/>
            <w:vAlign w:val="center"/>
            <w:hideMark/>
          </w:tcPr>
          <w:p w14:paraId="62AE3800" w14:textId="7F11295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1.463187e-22</w:t>
            </w:r>
          </w:p>
        </w:tc>
      </w:tr>
      <w:tr w:rsidR="00FD4291" w:rsidRPr="00B71A56" w14:paraId="045FC3D4"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3E79B9DE" w14:textId="4FA25650"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NOx_Air_Pollution_2010_BL</w:t>
            </w:r>
          </w:p>
        </w:tc>
        <w:tc>
          <w:tcPr>
            <w:tcW w:w="667" w:type="pct"/>
            <w:tcBorders>
              <w:top w:val="nil"/>
              <w:left w:val="nil"/>
              <w:bottom w:val="single" w:sz="4" w:space="0" w:color="auto"/>
              <w:right w:val="single" w:sz="4" w:space="0" w:color="auto"/>
            </w:tcBorders>
            <w:shd w:val="clear" w:color="auto" w:fill="auto"/>
            <w:noWrap/>
            <w:vAlign w:val="center"/>
            <w:hideMark/>
          </w:tcPr>
          <w:p w14:paraId="5EDC3C2F" w14:textId="30482CE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4.799468e-04</w:t>
            </w:r>
          </w:p>
        </w:tc>
        <w:tc>
          <w:tcPr>
            <w:tcW w:w="667" w:type="pct"/>
            <w:tcBorders>
              <w:top w:val="nil"/>
              <w:left w:val="nil"/>
              <w:bottom w:val="single" w:sz="4" w:space="0" w:color="auto"/>
              <w:right w:val="single" w:sz="4" w:space="0" w:color="auto"/>
            </w:tcBorders>
            <w:shd w:val="clear" w:color="auto" w:fill="auto"/>
            <w:noWrap/>
            <w:vAlign w:val="center"/>
            <w:hideMark/>
          </w:tcPr>
          <w:p w14:paraId="41FDBC4D" w14:textId="2836C8B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5.057014e-05</w:t>
            </w:r>
          </w:p>
        </w:tc>
        <w:tc>
          <w:tcPr>
            <w:tcW w:w="667" w:type="pct"/>
            <w:tcBorders>
              <w:top w:val="nil"/>
              <w:left w:val="nil"/>
              <w:bottom w:val="single" w:sz="4" w:space="0" w:color="auto"/>
              <w:right w:val="single" w:sz="4" w:space="0" w:color="auto"/>
            </w:tcBorders>
            <w:shd w:val="clear" w:color="auto" w:fill="auto"/>
            <w:noWrap/>
            <w:vAlign w:val="center"/>
            <w:hideMark/>
          </w:tcPr>
          <w:p w14:paraId="3E2DBF06" w14:textId="535917E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9.49071648</w:t>
            </w:r>
          </w:p>
        </w:tc>
        <w:tc>
          <w:tcPr>
            <w:tcW w:w="667" w:type="pct"/>
            <w:tcBorders>
              <w:top w:val="nil"/>
              <w:left w:val="nil"/>
              <w:bottom w:val="single" w:sz="4" w:space="0" w:color="auto"/>
              <w:right w:val="single" w:sz="4" w:space="0" w:color="auto"/>
            </w:tcBorders>
            <w:shd w:val="clear" w:color="auto" w:fill="auto"/>
            <w:noWrap/>
            <w:vAlign w:val="center"/>
            <w:hideMark/>
          </w:tcPr>
          <w:p w14:paraId="7C0615FA" w14:textId="4EC2255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2.340526e-21</w:t>
            </w:r>
          </w:p>
        </w:tc>
        <w:tc>
          <w:tcPr>
            <w:tcW w:w="665" w:type="pct"/>
            <w:tcBorders>
              <w:top w:val="nil"/>
              <w:left w:val="nil"/>
              <w:bottom w:val="single" w:sz="4" w:space="0" w:color="auto"/>
              <w:right w:val="single" w:sz="4" w:space="0" w:color="auto"/>
            </w:tcBorders>
            <w:shd w:val="clear" w:color="auto" w:fill="auto"/>
            <w:noWrap/>
            <w:vAlign w:val="center"/>
            <w:hideMark/>
          </w:tcPr>
          <w:p w14:paraId="10861EFF" w14:textId="7457432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7.021579e-21</w:t>
            </w:r>
          </w:p>
        </w:tc>
      </w:tr>
      <w:tr w:rsidR="00FD4291" w:rsidRPr="00B71A56" w14:paraId="647A6B65"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8E84F6A" w14:textId="33F4839E"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PM10_Air_Pollution_2010_BL</w:t>
            </w:r>
          </w:p>
        </w:tc>
        <w:tc>
          <w:tcPr>
            <w:tcW w:w="667" w:type="pct"/>
            <w:tcBorders>
              <w:top w:val="nil"/>
              <w:left w:val="nil"/>
              <w:bottom w:val="single" w:sz="4" w:space="0" w:color="auto"/>
              <w:right w:val="single" w:sz="4" w:space="0" w:color="auto"/>
            </w:tcBorders>
            <w:shd w:val="clear" w:color="auto" w:fill="auto"/>
            <w:noWrap/>
            <w:vAlign w:val="center"/>
            <w:hideMark/>
          </w:tcPr>
          <w:p w14:paraId="333B8693" w14:textId="6F11479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2.296995e-03</w:t>
            </w:r>
          </w:p>
        </w:tc>
        <w:tc>
          <w:tcPr>
            <w:tcW w:w="667" w:type="pct"/>
            <w:tcBorders>
              <w:top w:val="nil"/>
              <w:left w:val="nil"/>
              <w:bottom w:val="single" w:sz="4" w:space="0" w:color="auto"/>
              <w:right w:val="single" w:sz="4" w:space="0" w:color="auto"/>
            </w:tcBorders>
            <w:shd w:val="clear" w:color="auto" w:fill="auto"/>
            <w:noWrap/>
            <w:vAlign w:val="center"/>
            <w:hideMark/>
          </w:tcPr>
          <w:p w14:paraId="0DA692EB" w14:textId="3A05F85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4.191215e-04</w:t>
            </w:r>
          </w:p>
        </w:tc>
        <w:tc>
          <w:tcPr>
            <w:tcW w:w="667" w:type="pct"/>
            <w:tcBorders>
              <w:top w:val="nil"/>
              <w:left w:val="nil"/>
              <w:bottom w:val="single" w:sz="4" w:space="0" w:color="auto"/>
              <w:right w:val="single" w:sz="4" w:space="0" w:color="auto"/>
            </w:tcBorders>
            <w:shd w:val="clear" w:color="auto" w:fill="auto"/>
            <w:noWrap/>
            <w:vAlign w:val="center"/>
            <w:hideMark/>
          </w:tcPr>
          <w:p w14:paraId="4A5EE8DC" w14:textId="49EAF6F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5.48050017</w:t>
            </w:r>
          </w:p>
        </w:tc>
        <w:tc>
          <w:tcPr>
            <w:tcW w:w="667" w:type="pct"/>
            <w:tcBorders>
              <w:top w:val="nil"/>
              <w:left w:val="nil"/>
              <w:bottom w:val="single" w:sz="4" w:space="0" w:color="auto"/>
              <w:right w:val="single" w:sz="4" w:space="0" w:color="auto"/>
            </w:tcBorders>
            <w:shd w:val="clear" w:color="auto" w:fill="auto"/>
            <w:noWrap/>
            <w:vAlign w:val="center"/>
            <w:hideMark/>
          </w:tcPr>
          <w:p w14:paraId="36180F32" w14:textId="14E7036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4.251723e-08</w:t>
            </w:r>
          </w:p>
        </w:tc>
        <w:tc>
          <w:tcPr>
            <w:tcW w:w="665" w:type="pct"/>
            <w:tcBorders>
              <w:top w:val="nil"/>
              <w:left w:val="nil"/>
              <w:bottom w:val="single" w:sz="4" w:space="0" w:color="auto"/>
              <w:right w:val="single" w:sz="4" w:space="0" w:color="auto"/>
            </w:tcBorders>
            <w:shd w:val="clear" w:color="auto" w:fill="auto"/>
            <w:noWrap/>
            <w:vAlign w:val="center"/>
            <w:hideMark/>
          </w:tcPr>
          <w:p w14:paraId="540BD1BF" w14:textId="0BE4EC9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6.833127e-08</w:t>
            </w:r>
          </w:p>
        </w:tc>
      </w:tr>
      <w:tr w:rsidR="00FD4291" w:rsidRPr="00B71A56" w14:paraId="7FC011DB"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776E7D2" w14:textId="6220A132"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PM2.5_Air_Pollution_2010_BL</w:t>
            </w:r>
          </w:p>
        </w:tc>
        <w:tc>
          <w:tcPr>
            <w:tcW w:w="667" w:type="pct"/>
            <w:tcBorders>
              <w:top w:val="nil"/>
              <w:left w:val="nil"/>
              <w:bottom w:val="single" w:sz="4" w:space="0" w:color="auto"/>
              <w:right w:val="single" w:sz="4" w:space="0" w:color="auto"/>
            </w:tcBorders>
            <w:shd w:val="clear" w:color="auto" w:fill="auto"/>
            <w:noWrap/>
            <w:vAlign w:val="center"/>
            <w:hideMark/>
          </w:tcPr>
          <w:p w14:paraId="37A82CDF" w14:textId="3CD6212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7.937013e-03</w:t>
            </w:r>
          </w:p>
        </w:tc>
        <w:tc>
          <w:tcPr>
            <w:tcW w:w="667" w:type="pct"/>
            <w:tcBorders>
              <w:top w:val="nil"/>
              <w:left w:val="nil"/>
              <w:bottom w:val="single" w:sz="4" w:space="0" w:color="auto"/>
              <w:right w:val="single" w:sz="4" w:space="0" w:color="auto"/>
            </w:tcBorders>
            <w:shd w:val="clear" w:color="auto" w:fill="auto"/>
            <w:noWrap/>
            <w:vAlign w:val="center"/>
            <w:hideMark/>
          </w:tcPr>
          <w:p w14:paraId="49CE28B9" w14:textId="4558843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7.686789e-04</w:t>
            </w:r>
          </w:p>
        </w:tc>
        <w:tc>
          <w:tcPr>
            <w:tcW w:w="667" w:type="pct"/>
            <w:tcBorders>
              <w:top w:val="nil"/>
              <w:left w:val="nil"/>
              <w:bottom w:val="single" w:sz="4" w:space="0" w:color="auto"/>
              <w:right w:val="single" w:sz="4" w:space="0" w:color="auto"/>
            </w:tcBorders>
            <w:shd w:val="clear" w:color="auto" w:fill="auto"/>
            <w:noWrap/>
            <w:vAlign w:val="center"/>
            <w:hideMark/>
          </w:tcPr>
          <w:p w14:paraId="04FD2684" w14:textId="5B10CA8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10.32552524</w:t>
            </w:r>
          </w:p>
        </w:tc>
        <w:tc>
          <w:tcPr>
            <w:tcW w:w="667" w:type="pct"/>
            <w:tcBorders>
              <w:top w:val="nil"/>
              <w:left w:val="nil"/>
              <w:bottom w:val="single" w:sz="4" w:space="0" w:color="auto"/>
              <w:right w:val="single" w:sz="4" w:space="0" w:color="auto"/>
            </w:tcBorders>
            <w:shd w:val="clear" w:color="auto" w:fill="auto"/>
            <w:noWrap/>
            <w:vAlign w:val="center"/>
            <w:hideMark/>
          </w:tcPr>
          <w:p w14:paraId="7EBB393E" w14:textId="6514C44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5.565003e-25</w:t>
            </w:r>
          </w:p>
        </w:tc>
        <w:tc>
          <w:tcPr>
            <w:tcW w:w="665" w:type="pct"/>
            <w:tcBorders>
              <w:top w:val="nil"/>
              <w:left w:val="nil"/>
              <w:bottom w:val="single" w:sz="4" w:space="0" w:color="auto"/>
              <w:right w:val="single" w:sz="4" w:space="0" w:color="auto"/>
            </w:tcBorders>
            <w:shd w:val="clear" w:color="auto" w:fill="auto"/>
            <w:noWrap/>
            <w:vAlign w:val="center"/>
            <w:hideMark/>
          </w:tcPr>
          <w:p w14:paraId="6F8FEE91" w14:textId="2599597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2.086876e-24</w:t>
            </w:r>
          </w:p>
        </w:tc>
      </w:tr>
      <w:tr w:rsidR="00FD4291" w:rsidRPr="00B71A56" w14:paraId="7D6AFBC1"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679EF08" w14:textId="5036FB8A"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PM2.5_Absorbance_2010_BL</w:t>
            </w:r>
          </w:p>
        </w:tc>
        <w:tc>
          <w:tcPr>
            <w:tcW w:w="667" w:type="pct"/>
            <w:tcBorders>
              <w:top w:val="nil"/>
              <w:left w:val="nil"/>
              <w:bottom w:val="single" w:sz="4" w:space="0" w:color="auto"/>
              <w:right w:val="single" w:sz="4" w:space="0" w:color="auto"/>
            </w:tcBorders>
            <w:shd w:val="clear" w:color="auto" w:fill="auto"/>
            <w:noWrap/>
            <w:vAlign w:val="center"/>
            <w:hideMark/>
          </w:tcPr>
          <w:p w14:paraId="0ED3ABC0" w14:textId="4B53D88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2.377095e-02</w:t>
            </w:r>
          </w:p>
        </w:tc>
        <w:tc>
          <w:tcPr>
            <w:tcW w:w="667" w:type="pct"/>
            <w:tcBorders>
              <w:top w:val="nil"/>
              <w:left w:val="nil"/>
              <w:bottom w:val="single" w:sz="4" w:space="0" w:color="auto"/>
              <w:right w:val="single" w:sz="4" w:space="0" w:color="auto"/>
            </w:tcBorders>
            <w:shd w:val="clear" w:color="auto" w:fill="auto"/>
            <w:noWrap/>
            <w:vAlign w:val="center"/>
            <w:hideMark/>
          </w:tcPr>
          <w:p w14:paraId="69708DCF" w14:textId="3B62348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2.938721e-03</w:t>
            </w:r>
          </w:p>
        </w:tc>
        <w:tc>
          <w:tcPr>
            <w:tcW w:w="667" w:type="pct"/>
            <w:tcBorders>
              <w:top w:val="nil"/>
              <w:left w:val="nil"/>
              <w:bottom w:val="single" w:sz="4" w:space="0" w:color="auto"/>
              <w:right w:val="single" w:sz="4" w:space="0" w:color="auto"/>
            </w:tcBorders>
            <w:shd w:val="clear" w:color="auto" w:fill="auto"/>
            <w:noWrap/>
            <w:vAlign w:val="center"/>
            <w:hideMark/>
          </w:tcPr>
          <w:p w14:paraId="1DFD2CB9" w14:textId="320A2EE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8.08887362</w:t>
            </w:r>
          </w:p>
        </w:tc>
        <w:tc>
          <w:tcPr>
            <w:tcW w:w="667" w:type="pct"/>
            <w:tcBorders>
              <w:top w:val="nil"/>
              <w:left w:val="nil"/>
              <w:bottom w:val="single" w:sz="4" w:space="0" w:color="auto"/>
              <w:right w:val="single" w:sz="4" w:space="0" w:color="auto"/>
            </w:tcBorders>
            <w:shd w:val="clear" w:color="auto" w:fill="auto"/>
            <w:noWrap/>
            <w:vAlign w:val="center"/>
            <w:hideMark/>
          </w:tcPr>
          <w:p w14:paraId="14A9659D" w14:textId="1C3EB94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6.090405e-16</w:t>
            </w:r>
          </w:p>
        </w:tc>
        <w:tc>
          <w:tcPr>
            <w:tcW w:w="665" w:type="pct"/>
            <w:tcBorders>
              <w:top w:val="nil"/>
              <w:left w:val="nil"/>
              <w:bottom w:val="single" w:sz="4" w:space="0" w:color="auto"/>
              <w:right w:val="single" w:sz="4" w:space="0" w:color="auto"/>
            </w:tcBorders>
            <w:shd w:val="clear" w:color="auto" w:fill="auto"/>
            <w:noWrap/>
            <w:vAlign w:val="center"/>
            <w:hideMark/>
          </w:tcPr>
          <w:p w14:paraId="41ABF88C" w14:textId="7935DF7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1.305087e-15</w:t>
            </w:r>
          </w:p>
        </w:tc>
      </w:tr>
      <w:tr w:rsidR="00FD4291" w:rsidRPr="00B71A56" w14:paraId="5EF5DD8A"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C4926B5" w14:textId="1534EDBD"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PM2.5_10um_Air_Pollution_2010_BL</w:t>
            </w:r>
          </w:p>
        </w:tc>
        <w:tc>
          <w:tcPr>
            <w:tcW w:w="667" w:type="pct"/>
            <w:tcBorders>
              <w:top w:val="nil"/>
              <w:left w:val="nil"/>
              <w:bottom w:val="single" w:sz="4" w:space="0" w:color="auto"/>
              <w:right w:val="single" w:sz="4" w:space="0" w:color="auto"/>
            </w:tcBorders>
            <w:shd w:val="clear" w:color="auto" w:fill="auto"/>
            <w:noWrap/>
            <w:vAlign w:val="center"/>
            <w:hideMark/>
          </w:tcPr>
          <w:p w14:paraId="6D5EB083" w14:textId="1AFFE36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2.496106e-03</w:t>
            </w:r>
          </w:p>
        </w:tc>
        <w:tc>
          <w:tcPr>
            <w:tcW w:w="667" w:type="pct"/>
            <w:tcBorders>
              <w:top w:val="nil"/>
              <w:left w:val="nil"/>
              <w:bottom w:val="single" w:sz="4" w:space="0" w:color="auto"/>
              <w:right w:val="single" w:sz="4" w:space="0" w:color="auto"/>
            </w:tcBorders>
            <w:shd w:val="clear" w:color="auto" w:fill="auto"/>
            <w:noWrap/>
            <w:vAlign w:val="center"/>
            <w:hideMark/>
          </w:tcPr>
          <w:p w14:paraId="64A68BB9" w14:textId="4038562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9.008808e-04</w:t>
            </w:r>
          </w:p>
        </w:tc>
        <w:tc>
          <w:tcPr>
            <w:tcW w:w="667" w:type="pct"/>
            <w:tcBorders>
              <w:top w:val="nil"/>
              <w:left w:val="nil"/>
              <w:bottom w:val="single" w:sz="4" w:space="0" w:color="auto"/>
              <w:right w:val="single" w:sz="4" w:space="0" w:color="auto"/>
            </w:tcBorders>
            <w:shd w:val="clear" w:color="auto" w:fill="auto"/>
            <w:noWrap/>
            <w:vAlign w:val="center"/>
            <w:hideMark/>
          </w:tcPr>
          <w:p w14:paraId="644B14E4" w14:textId="53D5140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2.77073927</w:t>
            </w:r>
          </w:p>
        </w:tc>
        <w:tc>
          <w:tcPr>
            <w:tcW w:w="667" w:type="pct"/>
            <w:tcBorders>
              <w:top w:val="nil"/>
              <w:left w:val="nil"/>
              <w:bottom w:val="single" w:sz="4" w:space="0" w:color="auto"/>
              <w:right w:val="single" w:sz="4" w:space="0" w:color="auto"/>
            </w:tcBorders>
            <w:shd w:val="clear" w:color="auto" w:fill="auto"/>
            <w:noWrap/>
            <w:vAlign w:val="center"/>
            <w:hideMark/>
          </w:tcPr>
          <w:p w14:paraId="2F6D631E" w14:textId="715BC5C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5.593979e-03</w:t>
            </w:r>
          </w:p>
        </w:tc>
        <w:tc>
          <w:tcPr>
            <w:tcW w:w="665" w:type="pct"/>
            <w:tcBorders>
              <w:top w:val="nil"/>
              <w:left w:val="nil"/>
              <w:bottom w:val="single" w:sz="4" w:space="0" w:color="auto"/>
              <w:right w:val="single" w:sz="4" w:space="0" w:color="auto"/>
            </w:tcBorders>
            <w:shd w:val="clear" w:color="auto" w:fill="auto"/>
            <w:noWrap/>
            <w:vAlign w:val="center"/>
            <w:hideMark/>
          </w:tcPr>
          <w:p w14:paraId="12804C25" w14:textId="458581D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7.192258e-03</w:t>
            </w:r>
          </w:p>
        </w:tc>
      </w:tr>
      <w:tr w:rsidR="00FD4291" w:rsidRPr="00B71A56" w14:paraId="5E4E4BFE"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1940D685" w14:textId="3EC145E4"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Traffic_Intensity_Nearest_Road_BL</w:t>
            </w:r>
          </w:p>
        </w:tc>
        <w:tc>
          <w:tcPr>
            <w:tcW w:w="667" w:type="pct"/>
            <w:tcBorders>
              <w:top w:val="nil"/>
              <w:left w:val="nil"/>
              <w:bottom w:val="single" w:sz="4" w:space="0" w:color="auto"/>
              <w:right w:val="single" w:sz="4" w:space="0" w:color="auto"/>
            </w:tcBorders>
            <w:shd w:val="clear" w:color="auto" w:fill="auto"/>
            <w:noWrap/>
            <w:vAlign w:val="center"/>
            <w:hideMark/>
          </w:tcPr>
          <w:p w14:paraId="6772688F" w14:textId="651BC2F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1.577158e-08</w:t>
            </w:r>
          </w:p>
        </w:tc>
        <w:tc>
          <w:tcPr>
            <w:tcW w:w="667" w:type="pct"/>
            <w:tcBorders>
              <w:top w:val="nil"/>
              <w:left w:val="nil"/>
              <w:bottom w:val="single" w:sz="4" w:space="0" w:color="auto"/>
              <w:right w:val="single" w:sz="4" w:space="0" w:color="auto"/>
            </w:tcBorders>
            <w:shd w:val="clear" w:color="auto" w:fill="auto"/>
            <w:noWrap/>
            <w:vAlign w:val="center"/>
            <w:hideMark/>
          </w:tcPr>
          <w:p w14:paraId="2B22114A" w14:textId="78F8169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1.593814e-07</w:t>
            </w:r>
          </w:p>
        </w:tc>
        <w:tc>
          <w:tcPr>
            <w:tcW w:w="667" w:type="pct"/>
            <w:tcBorders>
              <w:top w:val="nil"/>
              <w:left w:val="nil"/>
              <w:bottom w:val="single" w:sz="4" w:space="0" w:color="auto"/>
              <w:right w:val="single" w:sz="4" w:space="0" w:color="auto"/>
            </w:tcBorders>
            <w:shd w:val="clear" w:color="auto" w:fill="auto"/>
            <w:noWrap/>
            <w:vAlign w:val="center"/>
            <w:hideMark/>
          </w:tcPr>
          <w:p w14:paraId="54FE0778" w14:textId="4E8ECCF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0.09895497</w:t>
            </w:r>
          </w:p>
        </w:tc>
        <w:tc>
          <w:tcPr>
            <w:tcW w:w="667" w:type="pct"/>
            <w:tcBorders>
              <w:top w:val="nil"/>
              <w:left w:val="nil"/>
              <w:bottom w:val="single" w:sz="4" w:space="0" w:color="auto"/>
              <w:right w:val="single" w:sz="4" w:space="0" w:color="auto"/>
            </w:tcBorders>
            <w:shd w:val="clear" w:color="auto" w:fill="auto"/>
            <w:noWrap/>
            <w:vAlign w:val="center"/>
            <w:hideMark/>
          </w:tcPr>
          <w:p w14:paraId="30715A4A" w14:textId="216C042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9.211742e-01</w:t>
            </w:r>
          </w:p>
        </w:tc>
        <w:tc>
          <w:tcPr>
            <w:tcW w:w="665" w:type="pct"/>
            <w:tcBorders>
              <w:top w:val="nil"/>
              <w:left w:val="nil"/>
              <w:bottom w:val="single" w:sz="4" w:space="0" w:color="auto"/>
              <w:right w:val="single" w:sz="4" w:space="0" w:color="auto"/>
            </w:tcBorders>
            <w:shd w:val="clear" w:color="auto" w:fill="auto"/>
            <w:noWrap/>
            <w:vAlign w:val="center"/>
            <w:hideMark/>
          </w:tcPr>
          <w:p w14:paraId="07A19E9B" w14:textId="17079C5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9.211742e-01</w:t>
            </w:r>
          </w:p>
        </w:tc>
      </w:tr>
      <w:tr w:rsidR="00FD4291" w:rsidRPr="00B71A56" w14:paraId="636D238E"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CC62523" w14:textId="1BEAB406"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Inv_Dist_Nearest_Road_BL</w:t>
            </w:r>
          </w:p>
        </w:tc>
        <w:tc>
          <w:tcPr>
            <w:tcW w:w="667" w:type="pct"/>
            <w:tcBorders>
              <w:top w:val="nil"/>
              <w:left w:val="nil"/>
              <w:bottom w:val="single" w:sz="4" w:space="0" w:color="auto"/>
              <w:right w:val="single" w:sz="4" w:space="0" w:color="auto"/>
            </w:tcBorders>
            <w:shd w:val="clear" w:color="auto" w:fill="auto"/>
            <w:noWrap/>
            <w:vAlign w:val="center"/>
            <w:hideMark/>
          </w:tcPr>
          <w:p w14:paraId="588BB60F" w14:textId="74286E7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3.514518e-02</w:t>
            </w:r>
          </w:p>
        </w:tc>
        <w:tc>
          <w:tcPr>
            <w:tcW w:w="667" w:type="pct"/>
            <w:tcBorders>
              <w:top w:val="nil"/>
              <w:left w:val="nil"/>
              <w:bottom w:val="single" w:sz="4" w:space="0" w:color="auto"/>
              <w:right w:val="single" w:sz="4" w:space="0" w:color="auto"/>
            </w:tcBorders>
            <w:shd w:val="clear" w:color="auto" w:fill="auto"/>
            <w:noWrap/>
            <w:vAlign w:val="center"/>
            <w:hideMark/>
          </w:tcPr>
          <w:p w14:paraId="02D45184" w14:textId="3F1E876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1.042648e-02</w:t>
            </w:r>
          </w:p>
        </w:tc>
        <w:tc>
          <w:tcPr>
            <w:tcW w:w="667" w:type="pct"/>
            <w:tcBorders>
              <w:top w:val="nil"/>
              <w:left w:val="nil"/>
              <w:bottom w:val="single" w:sz="4" w:space="0" w:color="auto"/>
              <w:right w:val="single" w:sz="4" w:space="0" w:color="auto"/>
            </w:tcBorders>
            <w:shd w:val="clear" w:color="auto" w:fill="auto"/>
            <w:noWrap/>
            <w:vAlign w:val="center"/>
            <w:hideMark/>
          </w:tcPr>
          <w:p w14:paraId="2647F64B" w14:textId="140B204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3.37076240</w:t>
            </w:r>
          </w:p>
        </w:tc>
        <w:tc>
          <w:tcPr>
            <w:tcW w:w="667" w:type="pct"/>
            <w:tcBorders>
              <w:top w:val="nil"/>
              <w:left w:val="nil"/>
              <w:bottom w:val="single" w:sz="4" w:space="0" w:color="auto"/>
              <w:right w:val="single" w:sz="4" w:space="0" w:color="auto"/>
            </w:tcBorders>
            <w:shd w:val="clear" w:color="auto" w:fill="auto"/>
            <w:noWrap/>
            <w:vAlign w:val="center"/>
            <w:hideMark/>
          </w:tcPr>
          <w:p w14:paraId="31C05DB6" w14:textId="57E48C3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7.498764e-04</w:t>
            </w:r>
          </w:p>
        </w:tc>
        <w:tc>
          <w:tcPr>
            <w:tcW w:w="665" w:type="pct"/>
            <w:tcBorders>
              <w:top w:val="nil"/>
              <w:left w:val="nil"/>
              <w:bottom w:val="single" w:sz="4" w:space="0" w:color="auto"/>
              <w:right w:val="single" w:sz="4" w:space="0" w:color="auto"/>
            </w:tcBorders>
            <w:shd w:val="clear" w:color="auto" w:fill="auto"/>
            <w:noWrap/>
            <w:vAlign w:val="center"/>
            <w:hideMark/>
          </w:tcPr>
          <w:p w14:paraId="3BD7DE04" w14:textId="352B02A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1.022559e-03</w:t>
            </w:r>
          </w:p>
        </w:tc>
      </w:tr>
      <w:tr w:rsidR="00FD4291" w:rsidRPr="00B71A56" w14:paraId="0094F008"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CF9F233" w14:textId="23C2B06A"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Traffic_Intensity_Nearest_Major_Road_BL</w:t>
            </w:r>
          </w:p>
        </w:tc>
        <w:tc>
          <w:tcPr>
            <w:tcW w:w="667" w:type="pct"/>
            <w:tcBorders>
              <w:top w:val="nil"/>
              <w:left w:val="nil"/>
              <w:bottom w:val="single" w:sz="4" w:space="0" w:color="auto"/>
              <w:right w:val="single" w:sz="4" w:space="0" w:color="auto"/>
            </w:tcBorders>
            <w:shd w:val="clear" w:color="auto" w:fill="auto"/>
            <w:noWrap/>
            <w:vAlign w:val="center"/>
            <w:hideMark/>
          </w:tcPr>
          <w:p w14:paraId="4BCD72C8" w14:textId="5559055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3.588602e-08</w:t>
            </w:r>
          </w:p>
        </w:tc>
        <w:tc>
          <w:tcPr>
            <w:tcW w:w="667" w:type="pct"/>
            <w:tcBorders>
              <w:top w:val="nil"/>
              <w:left w:val="nil"/>
              <w:bottom w:val="single" w:sz="4" w:space="0" w:color="auto"/>
              <w:right w:val="single" w:sz="4" w:space="0" w:color="auto"/>
            </w:tcBorders>
            <w:shd w:val="clear" w:color="auto" w:fill="auto"/>
            <w:noWrap/>
            <w:vAlign w:val="center"/>
            <w:hideMark/>
          </w:tcPr>
          <w:p w14:paraId="23B93DD9" w14:textId="6E164D0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3.732330e-08</w:t>
            </w:r>
          </w:p>
        </w:tc>
        <w:tc>
          <w:tcPr>
            <w:tcW w:w="667" w:type="pct"/>
            <w:tcBorders>
              <w:top w:val="nil"/>
              <w:left w:val="nil"/>
              <w:bottom w:val="single" w:sz="4" w:space="0" w:color="auto"/>
              <w:right w:val="single" w:sz="4" w:space="0" w:color="auto"/>
            </w:tcBorders>
            <w:shd w:val="clear" w:color="auto" w:fill="auto"/>
            <w:noWrap/>
            <w:vAlign w:val="center"/>
            <w:hideMark/>
          </w:tcPr>
          <w:p w14:paraId="1486637C" w14:textId="54B9719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0.96149099</w:t>
            </w:r>
          </w:p>
        </w:tc>
        <w:tc>
          <w:tcPr>
            <w:tcW w:w="667" w:type="pct"/>
            <w:tcBorders>
              <w:top w:val="nil"/>
              <w:left w:val="nil"/>
              <w:bottom w:val="single" w:sz="4" w:space="0" w:color="auto"/>
              <w:right w:val="single" w:sz="4" w:space="0" w:color="auto"/>
            </w:tcBorders>
            <w:shd w:val="clear" w:color="auto" w:fill="auto"/>
            <w:noWrap/>
            <w:vAlign w:val="center"/>
            <w:hideMark/>
          </w:tcPr>
          <w:p w14:paraId="02A341A0" w14:textId="1955EB7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3.363076e-01</w:t>
            </w:r>
          </w:p>
        </w:tc>
        <w:tc>
          <w:tcPr>
            <w:tcW w:w="665" w:type="pct"/>
            <w:tcBorders>
              <w:top w:val="nil"/>
              <w:left w:val="nil"/>
              <w:bottom w:val="single" w:sz="4" w:space="0" w:color="auto"/>
              <w:right w:val="single" w:sz="4" w:space="0" w:color="auto"/>
            </w:tcBorders>
            <w:shd w:val="clear" w:color="auto" w:fill="auto"/>
            <w:noWrap/>
            <w:vAlign w:val="center"/>
            <w:hideMark/>
          </w:tcPr>
          <w:p w14:paraId="4C1945BB" w14:textId="687718B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3.691181e-01</w:t>
            </w:r>
          </w:p>
        </w:tc>
      </w:tr>
      <w:tr w:rsidR="00FD4291" w:rsidRPr="00B71A56" w14:paraId="20C894DE"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CC905E5" w14:textId="019518DA"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Inv_Dist_Nearest_Major_Road_BL</w:t>
            </w:r>
          </w:p>
        </w:tc>
        <w:tc>
          <w:tcPr>
            <w:tcW w:w="667" w:type="pct"/>
            <w:tcBorders>
              <w:top w:val="nil"/>
              <w:left w:val="nil"/>
              <w:bottom w:val="single" w:sz="4" w:space="0" w:color="auto"/>
              <w:right w:val="single" w:sz="4" w:space="0" w:color="auto"/>
            </w:tcBorders>
            <w:shd w:val="clear" w:color="auto" w:fill="auto"/>
            <w:noWrap/>
            <w:vAlign w:val="center"/>
            <w:hideMark/>
          </w:tcPr>
          <w:p w14:paraId="76F41BB9" w14:textId="6CD1138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1.184640e-01</w:t>
            </w:r>
          </w:p>
        </w:tc>
        <w:tc>
          <w:tcPr>
            <w:tcW w:w="667" w:type="pct"/>
            <w:tcBorders>
              <w:top w:val="nil"/>
              <w:left w:val="nil"/>
              <w:bottom w:val="single" w:sz="4" w:space="0" w:color="auto"/>
              <w:right w:val="single" w:sz="4" w:space="0" w:color="auto"/>
            </w:tcBorders>
            <w:shd w:val="clear" w:color="auto" w:fill="auto"/>
            <w:noWrap/>
            <w:vAlign w:val="center"/>
            <w:hideMark/>
          </w:tcPr>
          <w:p w14:paraId="0DD8856A" w14:textId="4437BB3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4.988469e-02</w:t>
            </w:r>
          </w:p>
        </w:tc>
        <w:tc>
          <w:tcPr>
            <w:tcW w:w="667" w:type="pct"/>
            <w:tcBorders>
              <w:top w:val="nil"/>
              <w:left w:val="nil"/>
              <w:bottom w:val="single" w:sz="4" w:space="0" w:color="auto"/>
              <w:right w:val="single" w:sz="4" w:space="0" w:color="auto"/>
            </w:tcBorders>
            <w:shd w:val="clear" w:color="auto" w:fill="auto"/>
            <w:noWrap/>
            <w:vAlign w:val="center"/>
            <w:hideMark/>
          </w:tcPr>
          <w:p w14:paraId="4682FB10" w14:textId="540F476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2.37475635</w:t>
            </w:r>
          </w:p>
        </w:tc>
        <w:tc>
          <w:tcPr>
            <w:tcW w:w="667" w:type="pct"/>
            <w:tcBorders>
              <w:top w:val="nil"/>
              <w:left w:val="nil"/>
              <w:bottom w:val="single" w:sz="4" w:space="0" w:color="auto"/>
              <w:right w:val="single" w:sz="4" w:space="0" w:color="auto"/>
            </w:tcBorders>
            <w:shd w:val="clear" w:color="auto" w:fill="auto"/>
            <w:noWrap/>
            <w:vAlign w:val="center"/>
            <w:hideMark/>
          </w:tcPr>
          <w:p w14:paraId="29E68090" w14:textId="56BC9C0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1.756233e-02</w:t>
            </w:r>
          </w:p>
        </w:tc>
        <w:tc>
          <w:tcPr>
            <w:tcW w:w="665" w:type="pct"/>
            <w:tcBorders>
              <w:top w:val="nil"/>
              <w:left w:val="nil"/>
              <w:bottom w:val="single" w:sz="4" w:space="0" w:color="auto"/>
              <w:right w:val="single" w:sz="4" w:space="0" w:color="auto"/>
            </w:tcBorders>
            <w:shd w:val="clear" w:color="auto" w:fill="auto"/>
            <w:noWrap/>
            <w:vAlign w:val="center"/>
            <w:hideMark/>
          </w:tcPr>
          <w:p w14:paraId="0ADECF6F" w14:textId="2B83871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2.195292e-02</w:t>
            </w:r>
          </w:p>
        </w:tc>
      </w:tr>
      <w:tr w:rsidR="00FD4291" w:rsidRPr="00B71A56" w14:paraId="5CF949B6"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A03BD53" w14:textId="395B5022"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Total_Traffic_Load_Major_Roads_BL</w:t>
            </w:r>
          </w:p>
        </w:tc>
        <w:tc>
          <w:tcPr>
            <w:tcW w:w="667" w:type="pct"/>
            <w:tcBorders>
              <w:top w:val="nil"/>
              <w:left w:val="nil"/>
              <w:bottom w:val="single" w:sz="4" w:space="0" w:color="auto"/>
              <w:right w:val="single" w:sz="4" w:space="0" w:color="auto"/>
            </w:tcBorders>
            <w:shd w:val="clear" w:color="auto" w:fill="auto"/>
            <w:noWrap/>
            <w:vAlign w:val="center"/>
            <w:hideMark/>
          </w:tcPr>
          <w:p w14:paraId="0C82E73B" w14:textId="3AFF5DB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2.191209e-09</w:t>
            </w:r>
          </w:p>
        </w:tc>
        <w:tc>
          <w:tcPr>
            <w:tcW w:w="667" w:type="pct"/>
            <w:tcBorders>
              <w:top w:val="nil"/>
              <w:left w:val="nil"/>
              <w:bottom w:val="single" w:sz="4" w:space="0" w:color="auto"/>
              <w:right w:val="single" w:sz="4" w:space="0" w:color="auto"/>
            </w:tcBorders>
            <w:shd w:val="clear" w:color="auto" w:fill="auto"/>
            <w:noWrap/>
            <w:vAlign w:val="center"/>
            <w:hideMark/>
          </w:tcPr>
          <w:p w14:paraId="14ED8041" w14:textId="405BD54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7.176889e-10</w:t>
            </w:r>
          </w:p>
        </w:tc>
        <w:tc>
          <w:tcPr>
            <w:tcW w:w="667" w:type="pct"/>
            <w:tcBorders>
              <w:top w:val="nil"/>
              <w:left w:val="nil"/>
              <w:bottom w:val="single" w:sz="4" w:space="0" w:color="auto"/>
              <w:right w:val="single" w:sz="4" w:space="0" w:color="auto"/>
            </w:tcBorders>
            <w:shd w:val="clear" w:color="auto" w:fill="auto"/>
            <w:noWrap/>
            <w:vAlign w:val="center"/>
            <w:hideMark/>
          </w:tcPr>
          <w:p w14:paraId="765DEB77" w14:textId="1E433A9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3.05314551</w:t>
            </w:r>
          </w:p>
        </w:tc>
        <w:tc>
          <w:tcPr>
            <w:tcW w:w="667" w:type="pct"/>
            <w:tcBorders>
              <w:top w:val="nil"/>
              <w:left w:val="nil"/>
              <w:bottom w:val="single" w:sz="4" w:space="0" w:color="auto"/>
              <w:right w:val="single" w:sz="4" w:space="0" w:color="auto"/>
            </w:tcBorders>
            <w:shd w:val="clear" w:color="auto" w:fill="auto"/>
            <w:noWrap/>
            <w:vAlign w:val="center"/>
            <w:hideMark/>
          </w:tcPr>
          <w:p w14:paraId="0C1F3ABB" w14:textId="3E8B9DF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2.265131e-03</w:t>
            </w:r>
          </w:p>
        </w:tc>
        <w:tc>
          <w:tcPr>
            <w:tcW w:w="665" w:type="pct"/>
            <w:tcBorders>
              <w:top w:val="nil"/>
              <w:left w:val="nil"/>
              <w:bottom w:val="single" w:sz="4" w:space="0" w:color="auto"/>
              <w:right w:val="single" w:sz="4" w:space="0" w:color="auto"/>
            </w:tcBorders>
            <w:shd w:val="clear" w:color="auto" w:fill="auto"/>
            <w:noWrap/>
            <w:vAlign w:val="center"/>
            <w:hideMark/>
          </w:tcPr>
          <w:p w14:paraId="251CCD36" w14:textId="0533504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2.997967e-03</w:t>
            </w:r>
          </w:p>
        </w:tc>
      </w:tr>
      <w:tr w:rsidR="00FD4291" w:rsidRPr="00B71A56" w14:paraId="4B4A24CF"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28DB4B0" w14:textId="12B20705"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Close_To_Major_Road_BL</w:t>
            </w:r>
          </w:p>
        </w:tc>
        <w:tc>
          <w:tcPr>
            <w:tcW w:w="667" w:type="pct"/>
            <w:tcBorders>
              <w:top w:val="nil"/>
              <w:left w:val="nil"/>
              <w:bottom w:val="single" w:sz="4" w:space="0" w:color="auto"/>
              <w:right w:val="single" w:sz="4" w:space="0" w:color="auto"/>
            </w:tcBorders>
            <w:shd w:val="clear" w:color="auto" w:fill="auto"/>
            <w:noWrap/>
            <w:vAlign w:val="center"/>
            <w:hideMark/>
          </w:tcPr>
          <w:p w14:paraId="7159C184" w14:textId="4513488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5.572270e-03</w:t>
            </w:r>
          </w:p>
        </w:tc>
        <w:tc>
          <w:tcPr>
            <w:tcW w:w="667" w:type="pct"/>
            <w:tcBorders>
              <w:top w:val="nil"/>
              <w:left w:val="nil"/>
              <w:bottom w:val="single" w:sz="4" w:space="0" w:color="auto"/>
              <w:right w:val="single" w:sz="4" w:space="0" w:color="auto"/>
            </w:tcBorders>
            <w:shd w:val="clear" w:color="auto" w:fill="auto"/>
            <w:noWrap/>
            <w:vAlign w:val="center"/>
            <w:hideMark/>
          </w:tcPr>
          <w:p w14:paraId="1B61CF47" w14:textId="6B1ADE8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3.105382e-03</w:t>
            </w:r>
          </w:p>
        </w:tc>
        <w:tc>
          <w:tcPr>
            <w:tcW w:w="667" w:type="pct"/>
            <w:tcBorders>
              <w:top w:val="nil"/>
              <w:left w:val="nil"/>
              <w:bottom w:val="single" w:sz="4" w:space="0" w:color="auto"/>
              <w:right w:val="single" w:sz="4" w:space="0" w:color="auto"/>
            </w:tcBorders>
            <w:shd w:val="clear" w:color="auto" w:fill="auto"/>
            <w:noWrap/>
            <w:vAlign w:val="center"/>
            <w:hideMark/>
          </w:tcPr>
          <w:p w14:paraId="1259A70B" w14:textId="73E08B8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1.79439110</w:t>
            </w:r>
          </w:p>
        </w:tc>
        <w:tc>
          <w:tcPr>
            <w:tcW w:w="667" w:type="pct"/>
            <w:tcBorders>
              <w:top w:val="nil"/>
              <w:left w:val="nil"/>
              <w:bottom w:val="single" w:sz="4" w:space="0" w:color="auto"/>
              <w:right w:val="single" w:sz="4" w:space="0" w:color="auto"/>
            </w:tcBorders>
            <w:shd w:val="clear" w:color="auto" w:fill="auto"/>
            <w:noWrap/>
            <w:vAlign w:val="center"/>
            <w:hideMark/>
          </w:tcPr>
          <w:p w14:paraId="146A1915" w14:textId="5C247C9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7.275366e-02</w:t>
            </w:r>
          </w:p>
        </w:tc>
        <w:tc>
          <w:tcPr>
            <w:tcW w:w="665" w:type="pct"/>
            <w:tcBorders>
              <w:top w:val="nil"/>
              <w:left w:val="nil"/>
              <w:bottom w:val="single" w:sz="4" w:space="0" w:color="auto"/>
              <w:right w:val="single" w:sz="4" w:space="0" w:color="auto"/>
            </w:tcBorders>
            <w:shd w:val="clear" w:color="auto" w:fill="auto"/>
            <w:noWrap/>
            <w:vAlign w:val="center"/>
            <w:hideMark/>
          </w:tcPr>
          <w:p w14:paraId="4550E410" w14:textId="069809B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8.615565e-02</w:t>
            </w:r>
          </w:p>
        </w:tc>
      </w:tr>
      <w:tr w:rsidR="00FD4291" w:rsidRPr="00B71A56" w14:paraId="1A9A0280"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67301B9" w14:textId="1EB03F78"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Sum_Major_Road_Length_100m_BL</w:t>
            </w:r>
          </w:p>
        </w:tc>
        <w:tc>
          <w:tcPr>
            <w:tcW w:w="667" w:type="pct"/>
            <w:tcBorders>
              <w:top w:val="nil"/>
              <w:left w:val="nil"/>
              <w:bottom w:val="single" w:sz="4" w:space="0" w:color="auto"/>
              <w:right w:val="single" w:sz="4" w:space="0" w:color="auto"/>
            </w:tcBorders>
            <w:shd w:val="clear" w:color="auto" w:fill="auto"/>
            <w:noWrap/>
            <w:vAlign w:val="center"/>
            <w:hideMark/>
          </w:tcPr>
          <w:p w14:paraId="3515FEF5" w14:textId="3EDF228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3.591856e-05</w:t>
            </w:r>
          </w:p>
        </w:tc>
        <w:tc>
          <w:tcPr>
            <w:tcW w:w="667" w:type="pct"/>
            <w:tcBorders>
              <w:top w:val="nil"/>
              <w:left w:val="nil"/>
              <w:bottom w:val="single" w:sz="4" w:space="0" w:color="auto"/>
              <w:right w:val="single" w:sz="4" w:space="0" w:color="auto"/>
            </w:tcBorders>
            <w:shd w:val="clear" w:color="auto" w:fill="auto"/>
            <w:noWrap/>
            <w:vAlign w:val="center"/>
            <w:hideMark/>
          </w:tcPr>
          <w:p w14:paraId="27E2D44C" w14:textId="2C610A7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1.051600e-05</w:t>
            </w:r>
          </w:p>
        </w:tc>
        <w:tc>
          <w:tcPr>
            <w:tcW w:w="667" w:type="pct"/>
            <w:tcBorders>
              <w:top w:val="nil"/>
              <w:left w:val="nil"/>
              <w:bottom w:val="single" w:sz="4" w:space="0" w:color="auto"/>
              <w:right w:val="single" w:sz="4" w:space="0" w:color="auto"/>
            </w:tcBorders>
            <w:shd w:val="clear" w:color="auto" w:fill="auto"/>
            <w:noWrap/>
            <w:vAlign w:val="center"/>
            <w:hideMark/>
          </w:tcPr>
          <w:p w14:paraId="43F7328A" w14:textId="15FBBE0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3.41560907</w:t>
            </w:r>
          </w:p>
        </w:tc>
        <w:tc>
          <w:tcPr>
            <w:tcW w:w="667" w:type="pct"/>
            <w:tcBorders>
              <w:top w:val="nil"/>
              <w:left w:val="nil"/>
              <w:bottom w:val="single" w:sz="4" w:space="0" w:color="auto"/>
              <w:right w:val="single" w:sz="4" w:space="0" w:color="auto"/>
            </w:tcBorders>
            <w:shd w:val="clear" w:color="auto" w:fill="auto"/>
            <w:noWrap/>
            <w:vAlign w:val="center"/>
            <w:hideMark/>
          </w:tcPr>
          <w:p w14:paraId="7D5AA42E" w14:textId="7A2D06E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6.366376e-04</w:t>
            </w:r>
          </w:p>
        </w:tc>
        <w:tc>
          <w:tcPr>
            <w:tcW w:w="665" w:type="pct"/>
            <w:tcBorders>
              <w:top w:val="nil"/>
              <w:left w:val="nil"/>
              <w:bottom w:val="single" w:sz="4" w:space="0" w:color="auto"/>
              <w:right w:val="single" w:sz="4" w:space="0" w:color="auto"/>
            </w:tcBorders>
            <w:shd w:val="clear" w:color="auto" w:fill="auto"/>
            <w:noWrap/>
            <w:vAlign w:val="center"/>
            <w:hideMark/>
          </w:tcPr>
          <w:p w14:paraId="195986ED" w14:textId="67E56F0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8.952716e-04</w:t>
            </w:r>
          </w:p>
        </w:tc>
      </w:tr>
      <w:tr w:rsidR="00FD4291" w:rsidRPr="00B71A56" w14:paraId="088B1BC9"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215E9828" w14:textId="1B9D503B"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NO2_Air_Pollution_2005_BL</w:t>
            </w:r>
          </w:p>
        </w:tc>
        <w:tc>
          <w:tcPr>
            <w:tcW w:w="667" w:type="pct"/>
            <w:tcBorders>
              <w:top w:val="nil"/>
              <w:left w:val="nil"/>
              <w:bottom w:val="single" w:sz="4" w:space="0" w:color="auto"/>
              <w:right w:val="single" w:sz="4" w:space="0" w:color="auto"/>
            </w:tcBorders>
            <w:shd w:val="clear" w:color="auto" w:fill="auto"/>
            <w:noWrap/>
            <w:vAlign w:val="center"/>
            <w:hideMark/>
          </w:tcPr>
          <w:p w14:paraId="44FFFE16" w14:textId="29F56D1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6.712243e-04</w:t>
            </w:r>
          </w:p>
        </w:tc>
        <w:tc>
          <w:tcPr>
            <w:tcW w:w="667" w:type="pct"/>
            <w:tcBorders>
              <w:top w:val="nil"/>
              <w:left w:val="nil"/>
              <w:bottom w:val="single" w:sz="4" w:space="0" w:color="auto"/>
              <w:right w:val="single" w:sz="4" w:space="0" w:color="auto"/>
            </w:tcBorders>
            <w:shd w:val="clear" w:color="auto" w:fill="auto"/>
            <w:noWrap/>
            <w:vAlign w:val="center"/>
            <w:hideMark/>
          </w:tcPr>
          <w:p w14:paraId="2BC37DBE" w14:textId="4267AE2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7.365241e-05</w:t>
            </w:r>
          </w:p>
        </w:tc>
        <w:tc>
          <w:tcPr>
            <w:tcW w:w="667" w:type="pct"/>
            <w:tcBorders>
              <w:top w:val="nil"/>
              <w:left w:val="nil"/>
              <w:bottom w:val="single" w:sz="4" w:space="0" w:color="auto"/>
              <w:right w:val="single" w:sz="4" w:space="0" w:color="auto"/>
            </w:tcBorders>
            <w:shd w:val="clear" w:color="auto" w:fill="auto"/>
            <w:noWrap/>
            <w:vAlign w:val="center"/>
            <w:hideMark/>
          </w:tcPr>
          <w:p w14:paraId="05BB9D25" w14:textId="1B00F5D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9.11340563</w:t>
            </w:r>
          </w:p>
        </w:tc>
        <w:tc>
          <w:tcPr>
            <w:tcW w:w="667" w:type="pct"/>
            <w:tcBorders>
              <w:top w:val="nil"/>
              <w:left w:val="nil"/>
              <w:bottom w:val="single" w:sz="4" w:space="0" w:color="auto"/>
              <w:right w:val="single" w:sz="4" w:space="0" w:color="auto"/>
            </w:tcBorders>
            <w:shd w:val="clear" w:color="auto" w:fill="auto"/>
            <w:noWrap/>
            <w:vAlign w:val="center"/>
            <w:hideMark/>
          </w:tcPr>
          <w:p w14:paraId="098853FC" w14:textId="0AA4A5A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8.119725e-20</w:t>
            </w:r>
          </w:p>
        </w:tc>
        <w:tc>
          <w:tcPr>
            <w:tcW w:w="665" w:type="pct"/>
            <w:tcBorders>
              <w:top w:val="nil"/>
              <w:left w:val="nil"/>
              <w:bottom w:val="single" w:sz="4" w:space="0" w:color="auto"/>
              <w:right w:val="single" w:sz="4" w:space="0" w:color="auto"/>
            </w:tcBorders>
            <w:shd w:val="clear" w:color="auto" w:fill="auto"/>
            <w:noWrap/>
            <w:vAlign w:val="center"/>
            <w:hideMark/>
          </w:tcPr>
          <w:p w14:paraId="4E0A9F39" w14:textId="42A8E13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1.923093e-19</w:t>
            </w:r>
          </w:p>
        </w:tc>
      </w:tr>
      <w:tr w:rsidR="00FD4291" w:rsidRPr="00B71A56" w14:paraId="27F192F7"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BB5ABD6" w14:textId="2B0E438D"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NO2_Air_Pollution_2006_BL</w:t>
            </w:r>
          </w:p>
        </w:tc>
        <w:tc>
          <w:tcPr>
            <w:tcW w:w="667" w:type="pct"/>
            <w:tcBorders>
              <w:top w:val="nil"/>
              <w:left w:val="nil"/>
              <w:bottom w:val="single" w:sz="4" w:space="0" w:color="auto"/>
              <w:right w:val="single" w:sz="4" w:space="0" w:color="auto"/>
            </w:tcBorders>
            <w:shd w:val="clear" w:color="auto" w:fill="auto"/>
            <w:noWrap/>
            <w:vAlign w:val="center"/>
            <w:hideMark/>
          </w:tcPr>
          <w:p w14:paraId="638E04F6" w14:textId="5195A10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7.479617e-04</w:t>
            </w:r>
          </w:p>
        </w:tc>
        <w:tc>
          <w:tcPr>
            <w:tcW w:w="667" w:type="pct"/>
            <w:tcBorders>
              <w:top w:val="nil"/>
              <w:left w:val="nil"/>
              <w:bottom w:val="single" w:sz="4" w:space="0" w:color="auto"/>
              <w:right w:val="single" w:sz="4" w:space="0" w:color="auto"/>
            </w:tcBorders>
            <w:shd w:val="clear" w:color="auto" w:fill="auto"/>
            <w:noWrap/>
            <w:vAlign w:val="center"/>
            <w:hideMark/>
          </w:tcPr>
          <w:p w14:paraId="5A613180" w14:textId="3708E47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8.131047e-05</w:t>
            </w:r>
          </w:p>
        </w:tc>
        <w:tc>
          <w:tcPr>
            <w:tcW w:w="667" w:type="pct"/>
            <w:tcBorders>
              <w:top w:val="nil"/>
              <w:left w:val="nil"/>
              <w:bottom w:val="single" w:sz="4" w:space="0" w:color="auto"/>
              <w:right w:val="single" w:sz="4" w:space="0" w:color="auto"/>
            </w:tcBorders>
            <w:shd w:val="clear" w:color="auto" w:fill="auto"/>
            <w:noWrap/>
            <w:vAlign w:val="center"/>
            <w:hideMark/>
          </w:tcPr>
          <w:p w14:paraId="5DB4D710" w14:textId="3D6DE8A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9.19883635</w:t>
            </w:r>
          </w:p>
        </w:tc>
        <w:tc>
          <w:tcPr>
            <w:tcW w:w="667" w:type="pct"/>
            <w:tcBorders>
              <w:top w:val="nil"/>
              <w:left w:val="nil"/>
              <w:bottom w:val="single" w:sz="4" w:space="0" w:color="auto"/>
              <w:right w:val="single" w:sz="4" w:space="0" w:color="auto"/>
            </w:tcBorders>
            <w:shd w:val="clear" w:color="auto" w:fill="auto"/>
            <w:noWrap/>
            <w:vAlign w:val="center"/>
            <w:hideMark/>
          </w:tcPr>
          <w:p w14:paraId="7DAB594D" w14:textId="04C3077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3.682521e-20</w:t>
            </w:r>
          </w:p>
        </w:tc>
        <w:tc>
          <w:tcPr>
            <w:tcW w:w="665" w:type="pct"/>
            <w:tcBorders>
              <w:top w:val="nil"/>
              <w:left w:val="nil"/>
              <w:bottom w:val="single" w:sz="4" w:space="0" w:color="auto"/>
              <w:right w:val="single" w:sz="4" w:space="0" w:color="auto"/>
            </w:tcBorders>
            <w:shd w:val="clear" w:color="auto" w:fill="auto"/>
            <w:noWrap/>
            <w:vAlign w:val="center"/>
            <w:hideMark/>
          </w:tcPr>
          <w:p w14:paraId="318DCCAB" w14:textId="6F35E73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1.035709e-19</w:t>
            </w:r>
          </w:p>
        </w:tc>
      </w:tr>
      <w:tr w:rsidR="00FD4291" w:rsidRPr="00B71A56" w14:paraId="5B363707"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99FD535" w14:textId="0D6B027E"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NO2_Air_Pollution_2007_BL</w:t>
            </w:r>
          </w:p>
        </w:tc>
        <w:tc>
          <w:tcPr>
            <w:tcW w:w="667" w:type="pct"/>
            <w:tcBorders>
              <w:top w:val="nil"/>
              <w:left w:val="nil"/>
              <w:bottom w:val="single" w:sz="4" w:space="0" w:color="auto"/>
              <w:right w:val="single" w:sz="4" w:space="0" w:color="auto"/>
            </w:tcBorders>
            <w:shd w:val="clear" w:color="auto" w:fill="auto"/>
            <w:noWrap/>
            <w:vAlign w:val="center"/>
            <w:hideMark/>
          </w:tcPr>
          <w:p w14:paraId="03C35D66" w14:textId="2CF85E4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5.584576e-04</w:t>
            </w:r>
          </w:p>
        </w:tc>
        <w:tc>
          <w:tcPr>
            <w:tcW w:w="667" w:type="pct"/>
            <w:tcBorders>
              <w:top w:val="nil"/>
              <w:left w:val="nil"/>
              <w:bottom w:val="single" w:sz="4" w:space="0" w:color="auto"/>
              <w:right w:val="single" w:sz="4" w:space="0" w:color="auto"/>
            </w:tcBorders>
            <w:shd w:val="clear" w:color="auto" w:fill="auto"/>
            <w:noWrap/>
            <w:vAlign w:val="center"/>
            <w:hideMark/>
          </w:tcPr>
          <w:p w14:paraId="78E2D15E" w14:textId="14F2243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6.930778e-05</w:t>
            </w:r>
          </w:p>
        </w:tc>
        <w:tc>
          <w:tcPr>
            <w:tcW w:w="667" w:type="pct"/>
            <w:tcBorders>
              <w:top w:val="nil"/>
              <w:left w:val="nil"/>
              <w:bottom w:val="single" w:sz="4" w:space="0" w:color="auto"/>
              <w:right w:val="single" w:sz="4" w:space="0" w:color="auto"/>
            </w:tcBorders>
            <w:shd w:val="clear" w:color="auto" w:fill="auto"/>
            <w:noWrap/>
            <w:vAlign w:val="center"/>
            <w:hideMark/>
          </w:tcPr>
          <w:p w14:paraId="3086EFA5" w14:textId="10969EF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8.05764725</w:t>
            </w:r>
          </w:p>
        </w:tc>
        <w:tc>
          <w:tcPr>
            <w:tcW w:w="667" w:type="pct"/>
            <w:tcBorders>
              <w:top w:val="nil"/>
              <w:left w:val="nil"/>
              <w:bottom w:val="single" w:sz="4" w:space="0" w:color="auto"/>
              <w:right w:val="single" w:sz="4" w:space="0" w:color="auto"/>
            </w:tcBorders>
            <w:shd w:val="clear" w:color="auto" w:fill="auto"/>
            <w:noWrap/>
            <w:vAlign w:val="center"/>
            <w:hideMark/>
          </w:tcPr>
          <w:p w14:paraId="43A46761" w14:textId="5778450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7.859018e-16</w:t>
            </w:r>
          </w:p>
        </w:tc>
        <w:tc>
          <w:tcPr>
            <w:tcW w:w="665" w:type="pct"/>
            <w:tcBorders>
              <w:top w:val="nil"/>
              <w:left w:val="nil"/>
              <w:bottom w:val="single" w:sz="4" w:space="0" w:color="auto"/>
              <w:right w:val="single" w:sz="4" w:space="0" w:color="auto"/>
            </w:tcBorders>
            <w:shd w:val="clear" w:color="auto" w:fill="auto"/>
            <w:noWrap/>
            <w:vAlign w:val="center"/>
            <w:hideMark/>
          </w:tcPr>
          <w:p w14:paraId="151ED74C" w14:textId="6CFF47D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1.537634e-15</w:t>
            </w:r>
          </w:p>
        </w:tc>
      </w:tr>
      <w:tr w:rsidR="00FD4291" w:rsidRPr="00B71A56" w14:paraId="79E1A822"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9E9FF21" w14:textId="053DA65F"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PM10_Air_Pollution_2007_BL</w:t>
            </w:r>
          </w:p>
        </w:tc>
        <w:tc>
          <w:tcPr>
            <w:tcW w:w="667" w:type="pct"/>
            <w:tcBorders>
              <w:top w:val="nil"/>
              <w:left w:val="nil"/>
              <w:bottom w:val="single" w:sz="4" w:space="0" w:color="auto"/>
              <w:right w:val="single" w:sz="4" w:space="0" w:color="auto"/>
            </w:tcBorders>
            <w:shd w:val="clear" w:color="auto" w:fill="auto"/>
            <w:noWrap/>
            <w:vAlign w:val="center"/>
            <w:hideMark/>
          </w:tcPr>
          <w:p w14:paraId="30ED6AEF" w14:textId="7036CFE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2.112662e-03</w:t>
            </w:r>
          </w:p>
        </w:tc>
        <w:tc>
          <w:tcPr>
            <w:tcW w:w="667" w:type="pct"/>
            <w:tcBorders>
              <w:top w:val="nil"/>
              <w:left w:val="nil"/>
              <w:bottom w:val="single" w:sz="4" w:space="0" w:color="auto"/>
              <w:right w:val="single" w:sz="4" w:space="0" w:color="auto"/>
            </w:tcBorders>
            <w:shd w:val="clear" w:color="auto" w:fill="auto"/>
            <w:noWrap/>
            <w:vAlign w:val="center"/>
            <w:hideMark/>
          </w:tcPr>
          <w:p w14:paraId="1F2C136A" w14:textId="77893A0E"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2.615827e-04</w:t>
            </w:r>
          </w:p>
        </w:tc>
        <w:tc>
          <w:tcPr>
            <w:tcW w:w="667" w:type="pct"/>
            <w:tcBorders>
              <w:top w:val="nil"/>
              <w:left w:val="nil"/>
              <w:bottom w:val="single" w:sz="4" w:space="0" w:color="auto"/>
              <w:right w:val="single" w:sz="4" w:space="0" w:color="auto"/>
            </w:tcBorders>
            <w:shd w:val="clear" w:color="auto" w:fill="auto"/>
            <w:noWrap/>
            <w:vAlign w:val="center"/>
            <w:hideMark/>
          </w:tcPr>
          <w:p w14:paraId="78F19302" w14:textId="1E95761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8.07645871</w:t>
            </w:r>
          </w:p>
        </w:tc>
        <w:tc>
          <w:tcPr>
            <w:tcW w:w="667" w:type="pct"/>
            <w:tcBorders>
              <w:top w:val="nil"/>
              <w:left w:val="nil"/>
              <w:bottom w:val="single" w:sz="4" w:space="0" w:color="auto"/>
              <w:right w:val="single" w:sz="4" w:space="0" w:color="auto"/>
            </w:tcBorders>
            <w:shd w:val="clear" w:color="auto" w:fill="auto"/>
            <w:noWrap/>
            <w:vAlign w:val="center"/>
            <w:hideMark/>
          </w:tcPr>
          <w:p w14:paraId="66A1BB32" w14:textId="2D21D3C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6.738004e-16</w:t>
            </w:r>
          </w:p>
        </w:tc>
        <w:tc>
          <w:tcPr>
            <w:tcW w:w="665" w:type="pct"/>
            <w:tcBorders>
              <w:top w:val="nil"/>
              <w:left w:val="nil"/>
              <w:bottom w:val="single" w:sz="4" w:space="0" w:color="auto"/>
              <w:right w:val="single" w:sz="4" w:space="0" w:color="auto"/>
            </w:tcBorders>
            <w:shd w:val="clear" w:color="auto" w:fill="auto"/>
            <w:noWrap/>
            <w:vAlign w:val="center"/>
            <w:hideMark/>
          </w:tcPr>
          <w:p w14:paraId="65975696" w14:textId="59115EC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1.378228e-15</w:t>
            </w:r>
          </w:p>
        </w:tc>
      </w:tr>
      <w:tr w:rsidR="00FD4291" w:rsidRPr="00B71A56" w14:paraId="58513CE8"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0FC12EA" w14:textId="16F3CC59"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Avg_Daytime_Sound_Level_BL</w:t>
            </w:r>
          </w:p>
        </w:tc>
        <w:tc>
          <w:tcPr>
            <w:tcW w:w="667" w:type="pct"/>
            <w:tcBorders>
              <w:top w:val="nil"/>
              <w:left w:val="nil"/>
              <w:bottom w:val="single" w:sz="4" w:space="0" w:color="auto"/>
              <w:right w:val="single" w:sz="4" w:space="0" w:color="auto"/>
            </w:tcBorders>
            <w:shd w:val="clear" w:color="auto" w:fill="auto"/>
            <w:noWrap/>
            <w:vAlign w:val="center"/>
            <w:hideMark/>
          </w:tcPr>
          <w:p w14:paraId="416E90DF" w14:textId="080127B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6.474679e-04</w:t>
            </w:r>
          </w:p>
        </w:tc>
        <w:tc>
          <w:tcPr>
            <w:tcW w:w="667" w:type="pct"/>
            <w:tcBorders>
              <w:top w:val="nil"/>
              <w:left w:val="nil"/>
              <w:bottom w:val="single" w:sz="4" w:space="0" w:color="auto"/>
              <w:right w:val="single" w:sz="4" w:space="0" w:color="auto"/>
            </w:tcBorders>
            <w:shd w:val="clear" w:color="auto" w:fill="auto"/>
            <w:noWrap/>
            <w:vAlign w:val="center"/>
            <w:hideMark/>
          </w:tcPr>
          <w:p w14:paraId="49B88A23" w14:textId="566000D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1.844431e-04</w:t>
            </w:r>
          </w:p>
        </w:tc>
        <w:tc>
          <w:tcPr>
            <w:tcW w:w="667" w:type="pct"/>
            <w:tcBorders>
              <w:top w:val="nil"/>
              <w:left w:val="nil"/>
              <w:bottom w:val="single" w:sz="4" w:space="0" w:color="auto"/>
              <w:right w:val="single" w:sz="4" w:space="0" w:color="auto"/>
            </w:tcBorders>
            <w:shd w:val="clear" w:color="auto" w:fill="auto"/>
            <w:noWrap/>
            <w:vAlign w:val="center"/>
            <w:hideMark/>
          </w:tcPr>
          <w:p w14:paraId="4798335C" w14:textId="65523C8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3.51039339</w:t>
            </w:r>
          </w:p>
        </w:tc>
        <w:tc>
          <w:tcPr>
            <w:tcW w:w="667" w:type="pct"/>
            <w:tcBorders>
              <w:top w:val="nil"/>
              <w:left w:val="nil"/>
              <w:bottom w:val="single" w:sz="4" w:space="0" w:color="auto"/>
              <w:right w:val="single" w:sz="4" w:space="0" w:color="auto"/>
            </w:tcBorders>
            <w:shd w:val="clear" w:color="auto" w:fill="auto"/>
            <w:noWrap/>
            <w:vAlign w:val="center"/>
            <w:hideMark/>
          </w:tcPr>
          <w:p w14:paraId="34F737AD" w14:textId="051CD55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4.476328e-04</w:t>
            </w:r>
          </w:p>
        </w:tc>
        <w:tc>
          <w:tcPr>
            <w:tcW w:w="665" w:type="pct"/>
            <w:tcBorders>
              <w:top w:val="nil"/>
              <w:left w:val="nil"/>
              <w:bottom w:val="single" w:sz="4" w:space="0" w:color="auto"/>
              <w:right w:val="single" w:sz="4" w:space="0" w:color="auto"/>
            </w:tcBorders>
            <w:shd w:val="clear" w:color="auto" w:fill="auto"/>
            <w:noWrap/>
            <w:vAlign w:val="center"/>
            <w:hideMark/>
          </w:tcPr>
          <w:p w14:paraId="0B1FA6DE" w14:textId="499DC59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6.505367e-04</w:t>
            </w:r>
          </w:p>
        </w:tc>
      </w:tr>
      <w:tr w:rsidR="00FD4291" w:rsidRPr="00B71A56" w14:paraId="4CB6B87D"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3F9A7B34" w14:textId="564B7F39"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Avg_Evening_Sound_Level_BL</w:t>
            </w:r>
          </w:p>
        </w:tc>
        <w:tc>
          <w:tcPr>
            <w:tcW w:w="667" w:type="pct"/>
            <w:tcBorders>
              <w:top w:val="nil"/>
              <w:left w:val="nil"/>
              <w:bottom w:val="single" w:sz="4" w:space="0" w:color="auto"/>
              <w:right w:val="single" w:sz="4" w:space="0" w:color="auto"/>
            </w:tcBorders>
            <w:shd w:val="clear" w:color="auto" w:fill="auto"/>
            <w:noWrap/>
            <w:vAlign w:val="center"/>
            <w:hideMark/>
          </w:tcPr>
          <w:p w14:paraId="24755B73" w14:textId="61DC489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6.474090e-04</w:t>
            </w:r>
          </w:p>
        </w:tc>
        <w:tc>
          <w:tcPr>
            <w:tcW w:w="667" w:type="pct"/>
            <w:tcBorders>
              <w:top w:val="nil"/>
              <w:left w:val="nil"/>
              <w:bottom w:val="single" w:sz="4" w:space="0" w:color="auto"/>
              <w:right w:val="single" w:sz="4" w:space="0" w:color="auto"/>
            </w:tcBorders>
            <w:shd w:val="clear" w:color="auto" w:fill="auto"/>
            <w:noWrap/>
            <w:vAlign w:val="center"/>
            <w:hideMark/>
          </w:tcPr>
          <w:p w14:paraId="45421149" w14:textId="647AFAF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1.844424e-04</w:t>
            </w:r>
          </w:p>
        </w:tc>
        <w:tc>
          <w:tcPr>
            <w:tcW w:w="667" w:type="pct"/>
            <w:tcBorders>
              <w:top w:val="nil"/>
              <w:left w:val="nil"/>
              <w:bottom w:val="single" w:sz="4" w:space="0" w:color="auto"/>
              <w:right w:val="single" w:sz="4" w:space="0" w:color="auto"/>
            </w:tcBorders>
            <w:shd w:val="clear" w:color="auto" w:fill="auto"/>
            <w:noWrap/>
            <w:vAlign w:val="center"/>
            <w:hideMark/>
          </w:tcPr>
          <w:p w14:paraId="129DF470" w14:textId="71B920A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3.51008777</w:t>
            </w:r>
          </w:p>
        </w:tc>
        <w:tc>
          <w:tcPr>
            <w:tcW w:w="667" w:type="pct"/>
            <w:tcBorders>
              <w:top w:val="nil"/>
              <w:left w:val="nil"/>
              <w:bottom w:val="single" w:sz="4" w:space="0" w:color="auto"/>
              <w:right w:val="single" w:sz="4" w:space="0" w:color="auto"/>
            </w:tcBorders>
            <w:shd w:val="clear" w:color="auto" w:fill="auto"/>
            <w:noWrap/>
            <w:vAlign w:val="center"/>
            <w:hideMark/>
          </w:tcPr>
          <w:p w14:paraId="50B73B23" w14:textId="6D95B2F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4.481475e-04</w:t>
            </w:r>
          </w:p>
        </w:tc>
        <w:tc>
          <w:tcPr>
            <w:tcW w:w="665" w:type="pct"/>
            <w:tcBorders>
              <w:top w:val="nil"/>
              <w:left w:val="nil"/>
              <w:bottom w:val="single" w:sz="4" w:space="0" w:color="auto"/>
              <w:right w:val="single" w:sz="4" w:space="0" w:color="auto"/>
            </w:tcBorders>
            <w:shd w:val="clear" w:color="auto" w:fill="auto"/>
            <w:noWrap/>
            <w:vAlign w:val="center"/>
            <w:hideMark/>
          </w:tcPr>
          <w:p w14:paraId="20648E60" w14:textId="10D5FE4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6.505367e-04</w:t>
            </w:r>
          </w:p>
        </w:tc>
      </w:tr>
      <w:tr w:rsidR="00FD4291" w:rsidRPr="00B71A56" w14:paraId="1B078455"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18D0756B" w14:textId="5176949C"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Avg_Nighttime_Sound_Level_BL</w:t>
            </w:r>
          </w:p>
        </w:tc>
        <w:tc>
          <w:tcPr>
            <w:tcW w:w="667" w:type="pct"/>
            <w:tcBorders>
              <w:top w:val="nil"/>
              <w:left w:val="nil"/>
              <w:bottom w:val="single" w:sz="4" w:space="0" w:color="auto"/>
              <w:right w:val="single" w:sz="4" w:space="0" w:color="auto"/>
            </w:tcBorders>
            <w:shd w:val="clear" w:color="auto" w:fill="auto"/>
            <w:noWrap/>
            <w:vAlign w:val="center"/>
            <w:hideMark/>
          </w:tcPr>
          <w:p w14:paraId="103553D4" w14:textId="44F61CC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6.474794e-04</w:t>
            </w:r>
          </w:p>
        </w:tc>
        <w:tc>
          <w:tcPr>
            <w:tcW w:w="667" w:type="pct"/>
            <w:tcBorders>
              <w:top w:val="nil"/>
              <w:left w:val="nil"/>
              <w:bottom w:val="single" w:sz="4" w:space="0" w:color="auto"/>
              <w:right w:val="single" w:sz="4" w:space="0" w:color="auto"/>
            </w:tcBorders>
            <w:shd w:val="clear" w:color="auto" w:fill="auto"/>
            <w:noWrap/>
            <w:vAlign w:val="center"/>
            <w:hideMark/>
          </w:tcPr>
          <w:p w14:paraId="68DDAA34" w14:textId="67E016A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1.844439e-04</w:t>
            </w:r>
          </w:p>
        </w:tc>
        <w:tc>
          <w:tcPr>
            <w:tcW w:w="667" w:type="pct"/>
            <w:tcBorders>
              <w:top w:val="nil"/>
              <w:left w:val="nil"/>
              <w:bottom w:val="single" w:sz="4" w:space="0" w:color="auto"/>
              <w:right w:val="single" w:sz="4" w:space="0" w:color="auto"/>
            </w:tcBorders>
            <w:shd w:val="clear" w:color="auto" w:fill="auto"/>
            <w:noWrap/>
            <w:vAlign w:val="center"/>
            <w:hideMark/>
          </w:tcPr>
          <w:p w14:paraId="1AD783F4" w14:textId="2EF3B9C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3.51043997</w:t>
            </w:r>
          </w:p>
        </w:tc>
        <w:tc>
          <w:tcPr>
            <w:tcW w:w="667" w:type="pct"/>
            <w:tcBorders>
              <w:top w:val="nil"/>
              <w:left w:val="nil"/>
              <w:bottom w:val="single" w:sz="4" w:space="0" w:color="auto"/>
              <w:right w:val="single" w:sz="4" w:space="0" w:color="auto"/>
            </w:tcBorders>
            <w:shd w:val="clear" w:color="auto" w:fill="auto"/>
            <w:noWrap/>
            <w:vAlign w:val="center"/>
            <w:hideMark/>
          </w:tcPr>
          <w:p w14:paraId="58EDF32B" w14:textId="50433E3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4.475543e-04</w:t>
            </w:r>
          </w:p>
        </w:tc>
        <w:tc>
          <w:tcPr>
            <w:tcW w:w="665" w:type="pct"/>
            <w:tcBorders>
              <w:top w:val="nil"/>
              <w:left w:val="nil"/>
              <w:bottom w:val="single" w:sz="4" w:space="0" w:color="auto"/>
              <w:right w:val="single" w:sz="4" w:space="0" w:color="auto"/>
            </w:tcBorders>
            <w:shd w:val="clear" w:color="auto" w:fill="auto"/>
            <w:noWrap/>
            <w:vAlign w:val="center"/>
            <w:hideMark/>
          </w:tcPr>
          <w:p w14:paraId="3B96960F" w14:textId="7BB8F3D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6.505367e-04</w:t>
            </w:r>
          </w:p>
        </w:tc>
      </w:tr>
      <w:tr w:rsidR="00FD4291" w:rsidRPr="00B71A56" w14:paraId="6E90F1F0"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A6C8447" w14:textId="125DD1CF"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Greenspace_Percentage_1000m_BL</w:t>
            </w:r>
          </w:p>
        </w:tc>
        <w:tc>
          <w:tcPr>
            <w:tcW w:w="667" w:type="pct"/>
            <w:tcBorders>
              <w:top w:val="nil"/>
              <w:left w:val="nil"/>
              <w:bottom w:val="single" w:sz="4" w:space="0" w:color="auto"/>
              <w:right w:val="single" w:sz="4" w:space="0" w:color="auto"/>
            </w:tcBorders>
            <w:shd w:val="clear" w:color="auto" w:fill="auto"/>
            <w:noWrap/>
            <w:vAlign w:val="center"/>
            <w:hideMark/>
          </w:tcPr>
          <w:p w14:paraId="001B51A4" w14:textId="151DD1B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2.956902e-04</w:t>
            </w:r>
          </w:p>
        </w:tc>
        <w:tc>
          <w:tcPr>
            <w:tcW w:w="667" w:type="pct"/>
            <w:tcBorders>
              <w:top w:val="nil"/>
              <w:left w:val="nil"/>
              <w:bottom w:val="single" w:sz="4" w:space="0" w:color="auto"/>
              <w:right w:val="single" w:sz="4" w:space="0" w:color="auto"/>
            </w:tcBorders>
            <w:shd w:val="clear" w:color="auto" w:fill="auto"/>
            <w:noWrap/>
            <w:vAlign w:val="center"/>
            <w:hideMark/>
          </w:tcPr>
          <w:p w14:paraId="3317BCBF" w14:textId="7E834C8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3.627679e-05</w:t>
            </w:r>
          </w:p>
        </w:tc>
        <w:tc>
          <w:tcPr>
            <w:tcW w:w="667" w:type="pct"/>
            <w:tcBorders>
              <w:top w:val="nil"/>
              <w:left w:val="nil"/>
              <w:bottom w:val="single" w:sz="4" w:space="0" w:color="auto"/>
              <w:right w:val="single" w:sz="4" w:space="0" w:color="auto"/>
            </w:tcBorders>
            <w:shd w:val="clear" w:color="auto" w:fill="auto"/>
            <w:noWrap/>
            <w:vAlign w:val="center"/>
            <w:hideMark/>
          </w:tcPr>
          <w:p w14:paraId="30B0BFC2" w14:textId="5E39F0C1"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8.15094827</w:t>
            </w:r>
          </w:p>
        </w:tc>
        <w:tc>
          <w:tcPr>
            <w:tcW w:w="667" w:type="pct"/>
            <w:tcBorders>
              <w:top w:val="nil"/>
              <w:left w:val="nil"/>
              <w:bottom w:val="single" w:sz="4" w:space="0" w:color="auto"/>
              <w:right w:val="single" w:sz="4" w:space="0" w:color="auto"/>
            </w:tcBorders>
            <w:shd w:val="clear" w:color="auto" w:fill="auto"/>
            <w:noWrap/>
            <w:vAlign w:val="center"/>
            <w:hideMark/>
          </w:tcPr>
          <w:p w14:paraId="07B94B93" w14:textId="0051ABE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3.654805e-16</w:t>
            </w:r>
          </w:p>
        </w:tc>
        <w:tc>
          <w:tcPr>
            <w:tcW w:w="665" w:type="pct"/>
            <w:tcBorders>
              <w:top w:val="nil"/>
              <w:left w:val="nil"/>
              <w:bottom w:val="single" w:sz="4" w:space="0" w:color="auto"/>
              <w:right w:val="single" w:sz="4" w:space="0" w:color="auto"/>
            </w:tcBorders>
            <w:shd w:val="clear" w:color="auto" w:fill="auto"/>
            <w:noWrap/>
            <w:vAlign w:val="center"/>
            <w:hideMark/>
          </w:tcPr>
          <w:p w14:paraId="6A94EE90" w14:textId="34D7365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8.223312e-16</w:t>
            </w:r>
          </w:p>
        </w:tc>
      </w:tr>
      <w:tr w:rsidR="00FD4291" w:rsidRPr="00B71A56" w14:paraId="5645A158"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99E660B" w14:textId="2A953DF1"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Domestic_Garden_Percentage_1000m_BL</w:t>
            </w:r>
          </w:p>
        </w:tc>
        <w:tc>
          <w:tcPr>
            <w:tcW w:w="667" w:type="pct"/>
            <w:tcBorders>
              <w:top w:val="nil"/>
              <w:left w:val="nil"/>
              <w:bottom w:val="single" w:sz="4" w:space="0" w:color="auto"/>
              <w:right w:val="single" w:sz="4" w:space="0" w:color="auto"/>
            </w:tcBorders>
            <w:shd w:val="clear" w:color="auto" w:fill="auto"/>
            <w:noWrap/>
            <w:vAlign w:val="center"/>
            <w:hideMark/>
          </w:tcPr>
          <w:p w14:paraId="5CBD9660" w14:textId="5CA95D5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3.628847e-05</w:t>
            </w:r>
          </w:p>
        </w:tc>
        <w:tc>
          <w:tcPr>
            <w:tcW w:w="667" w:type="pct"/>
            <w:tcBorders>
              <w:top w:val="nil"/>
              <w:left w:val="nil"/>
              <w:bottom w:val="single" w:sz="4" w:space="0" w:color="auto"/>
              <w:right w:val="single" w:sz="4" w:space="0" w:color="auto"/>
            </w:tcBorders>
            <w:shd w:val="clear" w:color="auto" w:fill="auto"/>
            <w:noWrap/>
            <w:vAlign w:val="center"/>
            <w:hideMark/>
          </w:tcPr>
          <w:p w14:paraId="703ECDAB" w14:textId="6F1B535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6.978677e-05</w:t>
            </w:r>
          </w:p>
        </w:tc>
        <w:tc>
          <w:tcPr>
            <w:tcW w:w="667" w:type="pct"/>
            <w:tcBorders>
              <w:top w:val="nil"/>
              <w:left w:val="nil"/>
              <w:bottom w:val="single" w:sz="4" w:space="0" w:color="auto"/>
              <w:right w:val="single" w:sz="4" w:space="0" w:color="auto"/>
            </w:tcBorders>
            <w:shd w:val="clear" w:color="auto" w:fill="auto"/>
            <w:noWrap/>
            <w:vAlign w:val="center"/>
            <w:hideMark/>
          </w:tcPr>
          <w:p w14:paraId="34650F6F" w14:textId="2245B9E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0.51999068</w:t>
            </w:r>
          </w:p>
        </w:tc>
        <w:tc>
          <w:tcPr>
            <w:tcW w:w="667" w:type="pct"/>
            <w:tcBorders>
              <w:top w:val="nil"/>
              <w:left w:val="nil"/>
              <w:bottom w:val="single" w:sz="4" w:space="0" w:color="auto"/>
              <w:right w:val="single" w:sz="4" w:space="0" w:color="auto"/>
            </w:tcBorders>
            <w:shd w:val="clear" w:color="auto" w:fill="auto"/>
            <w:noWrap/>
            <w:vAlign w:val="center"/>
            <w:hideMark/>
          </w:tcPr>
          <w:p w14:paraId="240DE7F9" w14:textId="6D7CE1A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6.030713e-01</w:t>
            </w:r>
          </w:p>
        </w:tc>
        <w:tc>
          <w:tcPr>
            <w:tcW w:w="665" w:type="pct"/>
            <w:tcBorders>
              <w:top w:val="nil"/>
              <w:left w:val="nil"/>
              <w:bottom w:val="single" w:sz="4" w:space="0" w:color="auto"/>
              <w:right w:val="single" w:sz="4" w:space="0" w:color="auto"/>
            </w:tcBorders>
            <w:shd w:val="clear" w:color="auto" w:fill="auto"/>
            <w:noWrap/>
            <w:vAlign w:val="center"/>
            <w:hideMark/>
          </w:tcPr>
          <w:p w14:paraId="4488FC58" w14:textId="035A0AF6"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6.167775e-01</w:t>
            </w:r>
          </w:p>
        </w:tc>
      </w:tr>
      <w:tr w:rsidR="00FD4291" w:rsidRPr="00B71A56" w14:paraId="1CCE5E8C"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84BA3F4" w14:textId="12B606E0"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lastRenderedPageBreak/>
              <w:t>Water_Percentage_1000m_BL</w:t>
            </w:r>
          </w:p>
        </w:tc>
        <w:tc>
          <w:tcPr>
            <w:tcW w:w="667" w:type="pct"/>
            <w:tcBorders>
              <w:top w:val="nil"/>
              <w:left w:val="nil"/>
              <w:bottom w:val="single" w:sz="4" w:space="0" w:color="auto"/>
              <w:right w:val="single" w:sz="4" w:space="0" w:color="auto"/>
            </w:tcBorders>
            <w:shd w:val="clear" w:color="auto" w:fill="auto"/>
            <w:noWrap/>
            <w:vAlign w:val="center"/>
            <w:hideMark/>
          </w:tcPr>
          <w:p w14:paraId="18DDB291" w14:textId="68C88BB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3.258231e-04</w:t>
            </w:r>
          </w:p>
        </w:tc>
        <w:tc>
          <w:tcPr>
            <w:tcW w:w="667" w:type="pct"/>
            <w:tcBorders>
              <w:top w:val="nil"/>
              <w:left w:val="nil"/>
              <w:bottom w:val="single" w:sz="4" w:space="0" w:color="auto"/>
              <w:right w:val="single" w:sz="4" w:space="0" w:color="auto"/>
            </w:tcBorders>
            <w:shd w:val="clear" w:color="auto" w:fill="auto"/>
            <w:noWrap/>
            <w:vAlign w:val="center"/>
            <w:hideMark/>
          </w:tcPr>
          <w:p w14:paraId="0C181FDF" w14:textId="732B947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3.248084e-04</w:t>
            </w:r>
          </w:p>
        </w:tc>
        <w:tc>
          <w:tcPr>
            <w:tcW w:w="667" w:type="pct"/>
            <w:tcBorders>
              <w:top w:val="nil"/>
              <w:left w:val="nil"/>
              <w:bottom w:val="single" w:sz="4" w:space="0" w:color="auto"/>
              <w:right w:val="single" w:sz="4" w:space="0" w:color="auto"/>
            </w:tcBorders>
            <w:shd w:val="clear" w:color="auto" w:fill="auto"/>
            <w:noWrap/>
            <w:vAlign w:val="center"/>
            <w:hideMark/>
          </w:tcPr>
          <w:p w14:paraId="148B7486" w14:textId="6277434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1.00312395</w:t>
            </w:r>
          </w:p>
        </w:tc>
        <w:tc>
          <w:tcPr>
            <w:tcW w:w="667" w:type="pct"/>
            <w:tcBorders>
              <w:top w:val="nil"/>
              <w:left w:val="nil"/>
              <w:bottom w:val="single" w:sz="4" w:space="0" w:color="auto"/>
              <w:right w:val="single" w:sz="4" w:space="0" w:color="auto"/>
            </w:tcBorders>
            <w:shd w:val="clear" w:color="auto" w:fill="auto"/>
            <w:noWrap/>
            <w:vAlign w:val="center"/>
            <w:hideMark/>
          </w:tcPr>
          <w:p w14:paraId="4501E93C" w14:textId="23A7230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3.158036e-01</w:t>
            </w:r>
          </w:p>
        </w:tc>
        <w:tc>
          <w:tcPr>
            <w:tcW w:w="665" w:type="pct"/>
            <w:tcBorders>
              <w:top w:val="nil"/>
              <w:left w:val="nil"/>
              <w:bottom w:val="single" w:sz="4" w:space="0" w:color="auto"/>
              <w:right w:val="single" w:sz="4" w:space="0" w:color="auto"/>
            </w:tcBorders>
            <w:shd w:val="clear" w:color="auto" w:fill="auto"/>
            <w:noWrap/>
            <w:vAlign w:val="center"/>
            <w:hideMark/>
          </w:tcPr>
          <w:p w14:paraId="755D713E" w14:textId="66779319"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3.552791e-01</w:t>
            </w:r>
          </w:p>
        </w:tc>
      </w:tr>
      <w:tr w:rsidR="00FD4291" w:rsidRPr="00B71A56" w14:paraId="39823DAB"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340DE079" w14:textId="04BE6C55"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Greenspace_Percentage_300m_BL</w:t>
            </w:r>
          </w:p>
        </w:tc>
        <w:tc>
          <w:tcPr>
            <w:tcW w:w="667" w:type="pct"/>
            <w:tcBorders>
              <w:top w:val="nil"/>
              <w:left w:val="nil"/>
              <w:bottom w:val="single" w:sz="4" w:space="0" w:color="auto"/>
              <w:right w:val="single" w:sz="4" w:space="0" w:color="auto"/>
            </w:tcBorders>
            <w:shd w:val="clear" w:color="auto" w:fill="auto"/>
            <w:noWrap/>
            <w:vAlign w:val="center"/>
            <w:hideMark/>
          </w:tcPr>
          <w:p w14:paraId="136963F7" w14:textId="1A87EFA4"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2.162371e-04</w:t>
            </w:r>
          </w:p>
        </w:tc>
        <w:tc>
          <w:tcPr>
            <w:tcW w:w="667" w:type="pct"/>
            <w:tcBorders>
              <w:top w:val="nil"/>
              <w:left w:val="nil"/>
              <w:bottom w:val="single" w:sz="4" w:space="0" w:color="auto"/>
              <w:right w:val="single" w:sz="4" w:space="0" w:color="auto"/>
            </w:tcBorders>
            <w:shd w:val="clear" w:color="auto" w:fill="auto"/>
            <w:noWrap/>
            <w:vAlign w:val="center"/>
            <w:hideMark/>
          </w:tcPr>
          <w:p w14:paraId="4D2CC4AF" w14:textId="051FD0EC"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3.347977e-05</w:t>
            </w:r>
          </w:p>
        </w:tc>
        <w:tc>
          <w:tcPr>
            <w:tcW w:w="667" w:type="pct"/>
            <w:tcBorders>
              <w:top w:val="nil"/>
              <w:left w:val="nil"/>
              <w:bottom w:val="single" w:sz="4" w:space="0" w:color="auto"/>
              <w:right w:val="single" w:sz="4" w:space="0" w:color="auto"/>
            </w:tcBorders>
            <w:shd w:val="clear" w:color="auto" w:fill="auto"/>
            <w:noWrap/>
            <w:vAlign w:val="center"/>
            <w:hideMark/>
          </w:tcPr>
          <w:p w14:paraId="49825221" w14:textId="4E28C27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6.45873838</w:t>
            </w:r>
          </w:p>
        </w:tc>
        <w:tc>
          <w:tcPr>
            <w:tcW w:w="667" w:type="pct"/>
            <w:tcBorders>
              <w:top w:val="nil"/>
              <w:left w:val="nil"/>
              <w:bottom w:val="single" w:sz="4" w:space="0" w:color="auto"/>
              <w:right w:val="single" w:sz="4" w:space="0" w:color="auto"/>
            </w:tcBorders>
            <w:shd w:val="clear" w:color="auto" w:fill="auto"/>
            <w:noWrap/>
            <w:vAlign w:val="center"/>
            <w:hideMark/>
          </w:tcPr>
          <w:p w14:paraId="27958CB0" w14:textId="4FBE457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1.060934e-10</w:t>
            </w:r>
          </w:p>
        </w:tc>
        <w:tc>
          <w:tcPr>
            <w:tcW w:w="665" w:type="pct"/>
            <w:tcBorders>
              <w:top w:val="nil"/>
              <w:left w:val="nil"/>
              <w:bottom w:val="single" w:sz="4" w:space="0" w:color="auto"/>
              <w:right w:val="single" w:sz="4" w:space="0" w:color="auto"/>
            </w:tcBorders>
            <w:shd w:val="clear" w:color="auto" w:fill="auto"/>
            <w:noWrap/>
            <w:vAlign w:val="center"/>
            <w:hideMark/>
          </w:tcPr>
          <w:p w14:paraId="2F430777" w14:textId="535582A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1.836232e-10</w:t>
            </w:r>
          </w:p>
        </w:tc>
      </w:tr>
      <w:tr w:rsidR="00FD4291" w:rsidRPr="00B71A56" w14:paraId="3F7AEB31"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4849001" w14:textId="0039E266"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Domestic_Garden_Percentage_300m_BL</w:t>
            </w:r>
          </w:p>
        </w:tc>
        <w:tc>
          <w:tcPr>
            <w:tcW w:w="667" w:type="pct"/>
            <w:tcBorders>
              <w:top w:val="nil"/>
              <w:left w:val="nil"/>
              <w:bottom w:val="single" w:sz="4" w:space="0" w:color="auto"/>
              <w:right w:val="single" w:sz="4" w:space="0" w:color="auto"/>
            </w:tcBorders>
            <w:shd w:val="clear" w:color="auto" w:fill="auto"/>
            <w:noWrap/>
            <w:vAlign w:val="center"/>
            <w:hideMark/>
          </w:tcPr>
          <w:p w14:paraId="7C9549C1" w14:textId="2059CF9A"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1.140395e-04</w:t>
            </w:r>
          </w:p>
        </w:tc>
        <w:tc>
          <w:tcPr>
            <w:tcW w:w="667" w:type="pct"/>
            <w:tcBorders>
              <w:top w:val="nil"/>
              <w:left w:val="nil"/>
              <w:bottom w:val="single" w:sz="4" w:space="0" w:color="auto"/>
              <w:right w:val="single" w:sz="4" w:space="0" w:color="auto"/>
            </w:tcBorders>
            <w:shd w:val="clear" w:color="auto" w:fill="auto"/>
            <w:noWrap/>
            <w:vAlign w:val="center"/>
            <w:hideMark/>
          </w:tcPr>
          <w:p w14:paraId="063B77B0" w14:textId="7018E39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5.352477e-05</w:t>
            </w:r>
          </w:p>
        </w:tc>
        <w:tc>
          <w:tcPr>
            <w:tcW w:w="667" w:type="pct"/>
            <w:tcBorders>
              <w:top w:val="nil"/>
              <w:left w:val="nil"/>
              <w:bottom w:val="single" w:sz="4" w:space="0" w:color="auto"/>
              <w:right w:val="single" w:sz="4" w:space="0" w:color="auto"/>
            </w:tcBorders>
            <w:shd w:val="clear" w:color="auto" w:fill="auto"/>
            <w:noWrap/>
            <w:vAlign w:val="center"/>
            <w:hideMark/>
          </w:tcPr>
          <w:p w14:paraId="326B571B" w14:textId="626629F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2.13059331</w:t>
            </w:r>
          </w:p>
        </w:tc>
        <w:tc>
          <w:tcPr>
            <w:tcW w:w="667" w:type="pct"/>
            <w:tcBorders>
              <w:top w:val="nil"/>
              <w:left w:val="nil"/>
              <w:bottom w:val="single" w:sz="4" w:space="0" w:color="auto"/>
              <w:right w:val="single" w:sz="4" w:space="0" w:color="auto"/>
            </w:tcBorders>
            <w:shd w:val="clear" w:color="auto" w:fill="auto"/>
            <w:noWrap/>
            <w:vAlign w:val="center"/>
            <w:hideMark/>
          </w:tcPr>
          <w:p w14:paraId="5AF97B2D" w14:textId="57C62CA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3.312525e-02</w:t>
            </w:r>
          </w:p>
        </w:tc>
        <w:tc>
          <w:tcPr>
            <w:tcW w:w="665" w:type="pct"/>
            <w:tcBorders>
              <w:top w:val="nil"/>
              <w:left w:val="nil"/>
              <w:bottom w:val="single" w:sz="4" w:space="0" w:color="auto"/>
              <w:right w:val="single" w:sz="4" w:space="0" w:color="auto"/>
            </w:tcBorders>
            <w:shd w:val="clear" w:color="auto" w:fill="auto"/>
            <w:noWrap/>
            <w:vAlign w:val="center"/>
            <w:hideMark/>
          </w:tcPr>
          <w:p w14:paraId="2FF75B6B" w14:textId="5440360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4.028747e-02</w:t>
            </w:r>
          </w:p>
        </w:tc>
      </w:tr>
      <w:tr w:rsidR="00FD4291" w:rsidRPr="00B71A56" w14:paraId="7E496706"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99D900A" w14:textId="0D971D7E"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Water_Percentage_300m_BL</w:t>
            </w:r>
          </w:p>
        </w:tc>
        <w:tc>
          <w:tcPr>
            <w:tcW w:w="667" w:type="pct"/>
            <w:tcBorders>
              <w:top w:val="nil"/>
              <w:left w:val="nil"/>
              <w:bottom w:val="single" w:sz="4" w:space="0" w:color="auto"/>
              <w:right w:val="single" w:sz="4" w:space="0" w:color="auto"/>
            </w:tcBorders>
            <w:shd w:val="clear" w:color="auto" w:fill="auto"/>
            <w:noWrap/>
            <w:vAlign w:val="center"/>
            <w:hideMark/>
          </w:tcPr>
          <w:p w14:paraId="5CABB648" w14:textId="0748D19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4.346673e-04</w:t>
            </w:r>
          </w:p>
        </w:tc>
        <w:tc>
          <w:tcPr>
            <w:tcW w:w="667" w:type="pct"/>
            <w:tcBorders>
              <w:top w:val="nil"/>
              <w:left w:val="nil"/>
              <w:bottom w:val="single" w:sz="4" w:space="0" w:color="auto"/>
              <w:right w:val="single" w:sz="4" w:space="0" w:color="auto"/>
            </w:tcBorders>
            <w:shd w:val="clear" w:color="auto" w:fill="auto"/>
            <w:noWrap/>
            <w:vAlign w:val="center"/>
            <w:hideMark/>
          </w:tcPr>
          <w:p w14:paraId="427CE284" w14:textId="7FDCD0BF"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2.660550e-04</w:t>
            </w:r>
          </w:p>
        </w:tc>
        <w:tc>
          <w:tcPr>
            <w:tcW w:w="667" w:type="pct"/>
            <w:tcBorders>
              <w:top w:val="nil"/>
              <w:left w:val="nil"/>
              <w:bottom w:val="single" w:sz="4" w:space="0" w:color="auto"/>
              <w:right w:val="single" w:sz="4" w:space="0" w:color="auto"/>
            </w:tcBorders>
            <w:shd w:val="clear" w:color="auto" w:fill="auto"/>
            <w:noWrap/>
            <w:vAlign w:val="center"/>
            <w:hideMark/>
          </w:tcPr>
          <w:p w14:paraId="4C0AAD2E" w14:textId="3EFF9A4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1.63374997</w:t>
            </w:r>
          </w:p>
        </w:tc>
        <w:tc>
          <w:tcPr>
            <w:tcW w:w="667" w:type="pct"/>
            <w:tcBorders>
              <w:top w:val="nil"/>
              <w:left w:val="nil"/>
              <w:bottom w:val="single" w:sz="4" w:space="0" w:color="auto"/>
              <w:right w:val="single" w:sz="4" w:space="0" w:color="auto"/>
            </w:tcBorders>
            <w:shd w:val="clear" w:color="auto" w:fill="auto"/>
            <w:noWrap/>
            <w:vAlign w:val="center"/>
            <w:hideMark/>
          </w:tcPr>
          <w:p w14:paraId="50A2A5A3" w14:textId="19AA6B0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1.023147e-01</w:t>
            </w:r>
          </w:p>
        </w:tc>
        <w:tc>
          <w:tcPr>
            <w:tcW w:w="665" w:type="pct"/>
            <w:tcBorders>
              <w:top w:val="nil"/>
              <w:left w:val="nil"/>
              <w:bottom w:val="single" w:sz="4" w:space="0" w:color="auto"/>
              <w:right w:val="single" w:sz="4" w:space="0" w:color="auto"/>
            </w:tcBorders>
            <w:shd w:val="clear" w:color="auto" w:fill="auto"/>
            <w:noWrap/>
            <w:vAlign w:val="center"/>
            <w:hideMark/>
          </w:tcPr>
          <w:p w14:paraId="0AB93596" w14:textId="5BF2A2F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1.180554e-01</w:t>
            </w:r>
          </w:p>
        </w:tc>
      </w:tr>
      <w:tr w:rsidR="00FD4291" w:rsidRPr="00B71A56" w14:paraId="7EB735E6"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1023F79" w14:textId="2003CE02"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Natural_Env_Percentage_1000m_BL</w:t>
            </w:r>
          </w:p>
        </w:tc>
        <w:tc>
          <w:tcPr>
            <w:tcW w:w="667" w:type="pct"/>
            <w:tcBorders>
              <w:top w:val="nil"/>
              <w:left w:val="nil"/>
              <w:bottom w:val="single" w:sz="4" w:space="0" w:color="auto"/>
              <w:right w:val="single" w:sz="4" w:space="0" w:color="auto"/>
            </w:tcBorders>
            <w:shd w:val="clear" w:color="auto" w:fill="auto"/>
            <w:noWrap/>
            <w:vAlign w:val="center"/>
            <w:hideMark/>
          </w:tcPr>
          <w:p w14:paraId="2E49ED2F" w14:textId="050DAA7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2.675997e-04</w:t>
            </w:r>
          </w:p>
        </w:tc>
        <w:tc>
          <w:tcPr>
            <w:tcW w:w="667" w:type="pct"/>
            <w:tcBorders>
              <w:top w:val="nil"/>
              <w:left w:val="nil"/>
              <w:bottom w:val="single" w:sz="4" w:space="0" w:color="auto"/>
              <w:right w:val="single" w:sz="4" w:space="0" w:color="auto"/>
            </w:tcBorders>
            <w:shd w:val="clear" w:color="auto" w:fill="auto"/>
            <w:noWrap/>
            <w:vAlign w:val="center"/>
            <w:hideMark/>
          </w:tcPr>
          <w:p w14:paraId="651CF0F3" w14:textId="5654960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2.927206e-05</w:t>
            </w:r>
          </w:p>
        </w:tc>
        <w:tc>
          <w:tcPr>
            <w:tcW w:w="667" w:type="pct"/>
            <w:tcBorders>
              <w:top w:val="nil"/>
              <w:left w:val="nil"/>
              <w:bottom w:val="single" w:sz="4" w:space="0" w:color="auto"/>
              <w:right w:val="single" w:sz="4" w:space="0" w:color="auto"/>
            </w:tcBorders>
            <w:shd w:val="clear" w:color="auto" w:fill="auto"/>
            <w:noWrap/>
            <w:vAlign w:val="center"/>
            <w:hideMark/>
          </w:tcPr>
          <w:p w14:paraId="2254820E" w14:textId="3E3BAC5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9.14181478</w:t>
            </w:r>
          </w:p>
        </w:tc>
        <w:tc>
          <w:tcPr>
            <w:tcW w:w="667" w:type="pct"/>
            <w:tcBorders>
              <w:top w:val="nil"/>
              <w:left w:val="nil"/>
              <w:bottom w:val="single" w:sz="4" w:space="0" w:color="auto"/>
              <w:right w:val="single" w:sz="4" w:space="0" w:color="auto"/>
            </w:tcBorders>
            <w:shd w:val="clear" w:color="auto" w:fill="auto"/>
            <w:noWrap/>
            <w:vAlign w:val="center"/>
            <w:hideMark/>
          </w:tcPr>
          <w:p w14:paraId="1F0E1C85" w14:textId="0C0D131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6.246733e-20</w:t>
            </w:r>
          </w:p>
        </w:tc>
        <w:tc>
          <w:tcPr>
            <w:tcW w:w="665" w:type="pct"/>
            <w:tcBorders>
              <w:top w:val="nil"/>
              <w:left w:val="nil"/>
              <w:bottom w:val="single" w:sz="4" w:space="0" w:color="auto"/>
              <w:right w:val="single" w:sz="4" w:space="0" w:color="auto"/>
            </w:tcBorders>
            <w:shd w:val="clear" w:color="auto" w:fill="auto"/>
            <w:noWrap/>
            <w:vAlign w:val="center"/>
            <w:hideMark/>
          </w:tcPr>
          <w:p w14:paraId="7B68CE17" w14:textId="1551406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1.561683e-19</w:t>
            </w:r>
          </w:p>
        </w:tc>
      </w:tr>
      <w:tr w:rsidR="00FD4291" w:rsidRPr="00B71A56" w14:paraId="43045344"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59BA7D2" w14:textId="0250ECEC"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Natural_Env_Percentage_300m_BL</w:t>
            </w:r>
          </w:p>
        </w:tc>
        <w:tc>
          <w:tcPr>
            <w:tcW w:w="667" w:type="pct"/>
            <w:tcBorders>
              <w:top w:val="nil"/>
              <w:left w:val="nil"/>
              <w:bottom w:val="single" w:sz="4" w:space="0" w:color="auto"/>
              <w:right w:val="single" w:sz="4" w:space="0" w:color="auto"/>
            </w:tcBorders>
            <w:shd w:val="clear" w:color="auto" w:fill="auto"/>
            <w:noWrap/>
            <w:vAlign w:val="center"/>
            <w:hideMark/>
          </w:tcPr>
          <w:p w14:paraId="4F821973" w14:textId="43858EE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2.169458e-04</w:t>
            </w:r>
          </w:p>
        </w:tc>
        <w:tc>
          <w:tcPr>
            <w:tcW w:w="667" w:type="pct"/>
            <w:tcBorders>
              <w:top w:val="nil"/>
              <w:left w:val="nil"/>
              <w:bottom w:val="single" w:sz="4" w:space="0" w:color="auto"/>
              <w:right w:val="single" w:sz="4" w:space="0" w:color="auto"/>
            </w:tcBorders>
            <w:shd w:val="clear" w:color="auto" w:fill="auto"/>
            <w:noWrap/>
            <w:vAlign w:val="center"/>
            <w:hideMark/>
          </w:tcPr>
          <w:p w14:paraId="4D173BC6" w14:textId="083D0480"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2.949406e-05</w:t>
            </w:r>
          </w:p>
        </w:tc>
        <w:tc>
          <w:tcPr>
            <w:tcW w:w="667" w:type="pct"/>
            <w:tcBorders>
              <w:top w:val="nil"/>
              <w:left w:val="nil"/>
              <w:bottom w:val="single" w:sz="4" w:space="0" w:color="auto"/>
              <w:right w:val="single" w:sz="4" w:space="0" w:color="auto"/>
            </w:tcBorders>
            <w:shd w:val="clear" w:color="auto" w:fill="auto"/>
            <w:noWrap/>
            <w:vAlign w:val="center"/>
            <w:hideMark/>
          </w:tcPr>
          <w:p w14:paraId="0F5D0375" w14:textId="30FDAA03"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7.35557836</w:t>
            </w:r>
          </w:p>
        </w:tc>
        <w:tc>
          <w:tcPr>
            <w:tcW w:w="667" w:type="pct"/>
            <w:tcBorders>
              <w:top w:val="nil"/>
              <w:left w:val="nil"/>
              <w:bottom w:val="single" w:sz="4" w:space="0" w:color="auto"/>
              <w:right w:val="single" w:sz="4" w:space="0" w:color="auto"/>
            </w:tcBorders>
            <w:shd w:val="clear" w:color="auto" w:fill="auto"/>
            <w:noWrap/>
            <w:vAlign w:val="center"/>
            <w:hideMark/>
          </w:tcPr>
          <w:p w14:paraId="7E5A61E3" w14:textId="78A0F8AB"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1.914808e-13</w:t>
            </w:r>
          </w:p>
        </w:tc>
        <w:tc>
          <w:tcPr>
            <w:tcW w:w="665" w:type="pct"/>
            <w:tcBorders>
              <w:top w:val="nil"/>
              <w:left w:val="nil"/>
              <w:bottom w:val="single" w:sz="4" w:space="0" w:color="auto"/>
              <w:right w:val="single" w:sz="4" w:space="0" w:color="auto"/>
            </w:tcBorders>
            <w:shd w:val="clear" w:color="auto" w:fill="auto"/>
            <w:noWrap/>
            <w:vAlign w:val="center"/>
            <w:hideMark/>
          </w:tcPr>
          <w:p w14:paraId="6C6A3F1E" w14:textId="0E8F2657"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3.446654e-13</w:t>
            </w:r>
          </w:p>
        </w:tc>
      </w:tr>
      <w:tr w:rsidR="00FD4291" w:rsidRPr="00B71A56" w14:paraId="578740EB" w14:textId="77777777" w:rsidTr="00854322">
        <w:trPr>
          <w:trHeight w:val="32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17FB2ACD" w14:textId="495C19E6" w:rsidR="00FD4291" w:rsidRPr="00B71A56" w:rsidRDefault="00FD4291" w:rsidP="00FD4291">
            <w:pPr>
              <w:rPr>
                <w:rFonts w:ascii="Times New Roman" w:eastAsia="DengXian" w:hAnsi="Times New Roman" w:cs="Times New Roman"/>
                <w:color w:val="000000"/>
                <w:sz w:val="16"/>
                <w:szCs w:val="16"/>
              </w:rPr>
            </w:pPr>
            <w:r w:rsidRPr="00595185">
              <w:rPr>
                <w:rFonts w:ascii="Times New Roman" w:hAnsi="Times New Roman" w:cs="Times New Roman"/>
                <w:sz w:val="16"/>
                <w:szCs w:val="16"/>
              </w:rPr>
              <w:t>Distance_To_Coast_Euclidean_BL</w:t>
            </w:r>
          </w:p>
        </w:tc>
        <w:tc>
          <w:tcPr>
            <w:tcW w:w="667" w:type="pct"/>
            <w:tcBorders>
              <w:top w:val="nil"/>
              <w:left w:val="nil"/>
              <w:bottom w:val="single" w:sz="4" w:space="0" w:color="auto"/>
              <w:right w:val="single" w:sz="4" w:space="0" w:color="auto"/>
            </w:tcBorders>
            <w:shd w:val="clear" w:color="auto" w:fill="auto"/>
            <w:noWrap/>
            <w:vAlign w:val="center"/>
            <w:hideMark/>
          </w:tcPr>
          <w:p w14:paraId="19A5BECF" w14:textId="4111171D"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1.670463e-05</w:t>
            </w:r>
          </w:p>
        </w:tc>
        <w:tc>
          <w:tcPr>
            <w:tcW w:w="667" w:type="pct"/>
            <w:tcBorders>
              <w:top w:val="nil"/>
              <w:left w:val="nil"/>
              <w:bottom w:val="single" w:sz="4" w:space="0" w:color="auto"/>
              <w:right w:val="single" w:sz="4" w:space="0" w:color="auto"/>
            </w:tcBorders>
            <w:shd w:val="clear" w:color="auto" w:fill="auto"/>
            <w:noWrap/>
            <w:vAlign w:val="center"/>
            <w:hideMark/>
          </w:tcPr>
          <w:p w14:paraId="0695D7DB" w14:textId="59214515"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2.811015e-05</w:t>
            </w:r>
          </w:p>
        </w:tc>
        <w:tc>
          <w:tcPr>
            <w:tcW w:w="667" w:type="pct"/>
            <w:tcBorders>
              <w:top w:val="nil"/>
              <w:left w:val="nil"/>
              <w:bottom w:val="single" w:sz="4" w:space="0" w:color="auto"/>
              <w:right w:val="single" w:sz="4" w:space="0" w:color="auto"/>
            </w:tcBorders>
            <w:shd w:val="clear" w:color="auto" w:fill="auto"/>
            <w:noWrap/>
            <w:vAlign w:val="center"/>
            <w:hideMark/>
          </w:tcPr>
          <w:p w14:paraId="3D869911" w14:textId="58F1F992"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0.59425604</w:t>
            </w:r>
          </w:p>
        </w:tc>
        <w:tc>
          <w:tcPr>
            <w:tcW w:w="667" w:type="pct"/>
            <w:tcBorders>
              <w:top w:val="nil"/>
              <w:left w:val="nil"/>
              <w:bottom w:val="single" w:sz="4" w:space="0" w:color="auto"/>
              <w:right w:val="single" w:sz="4" w:space="0" w:color="auto"/>
            </w:tcBorders>
            <w:shd w:val="clear" w:color="auto" w:fill="auto"/>
            <w:noWrap/>
            <w:vAlign w:val="center"/>
            <w:hideMark/>
          </w:tcPr>
          <w:p w14:paraId="6FAAF6F7" w14:textId="622DC5E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5.523422e-01</w:t>
            </w:r>
          </w:p>
        </w:tc>
        <w:tc>
          <w:tcPr>
            <w:tcW w:w="665" w:type="pct"/>
            <w:tcBorders>
              <w:top w:val="nil"/>
              <w:left w:val="nil"/>
              <w:bottom w:val="single" w:sz="4" w:space="0" w:color="auto"/>
              <w:right w:val="single" w:sz="4" w:space="0" w:color="auto"/>
            </w:tcBorders>
            <w:shd w:val="clear" w:color="auto" w:fill="auto"/>
            <w:noWrap/>
            <w:vAlign w:val="center"/>
            <w:hideMark/>
          </w:tcPr>
          <w:p w14:paraId="0CD1611D" w14:textId="3DF00A88" w:rsidR="00FD4291" w:rsidRPr="00B71A56" w:rsidRDefault="00FD4291" w:rsidP="00FD4291">
            <w:pPr>
              <w:jc w:val="right"/>
              <w:rPr>
                <w:rFonts w:ascii="Times New Roman" w:eastAsia="DengXian" w:hAnsi="Times New Roman" w:cs="Times New Roman"/>
                <w:color w:val="000000"/>
                <w:sz w:val="16"/>
                <w:szCs w:val="16"/>
              </w:rPr>
            </w:pPr>
            <w:r w:rsidRPr="00595185">
              <w:rPr>
                <w:rFonts w:ascii="Times New Roman" w:hAnsi="Times New Roman" w:cs="Times New Roman"/>
                <w:sz w:val="16"/>
                <w:szCs w:val="16"/>
              </w:rPr>
              <w:t>5.780325e-01</w:t>
            </w:r>
          </w:p>
        </w:tc>
      </w:tr>
    </w:tbl>
    <w:p w14:paraId="1F57C162" w14:textId="682B48A7" w:rsidR="001333D5" w:rsidRPr="00FD4291" w:rsidRDefault="004F4D4F" w:rsidP="00FD4291">
      <w:pPr>
        <w:spacing w:after="160" w:line="278" w:lineRule="auto"/>
        <w:jc w:val="both"/>
        <w:rPr>
          <w:rFonts w:ascii="Times New Roman" w:hAnsi="Times New Roman" w:cs="Times New Roman"/>
          <w:sz w:val="20"/>
          <w:szCs w:val="20"/>
        </w:rPr>
      </w:pPr>
      <w:r w:rsidRPr="004F4D4F">
        <w:rPr>
          <w:rFonts w:ascii="Times New Roman" w:hAnsi="Times New Roman" w:cs="Times New Roman"/>
          <w:sz w:val="20"/>
          <w:szCs w:val="20"/>
        </w:rPr>
        <w:t>This table presents linear regression results from sensitivity analyses examining affective symptoms (combined PHQ-9 and GAD-7 scores) at follow-up 1, using continuous resilience scores. Each regression includes one of 45 general adverse factors, resilience, and covariates as independent variables. The interaction between each adverse factor and resilience reflects the mitigating effect of resilience on mental health. Results include beta coefficients, t values, p-values, and FDR-corrected p-values for each interaction, as detailed in the table</w:t>
      </w:r>
      <w:r w:rsidR="00FD4291">
        <w:rPr>
          <w:rFonts w:ascii="Times New Roman" w:hAnsi="Times New Roman" w:cs="Times New Roman"/>
          <w:sz w:val="20"/>
          <w:szCs w:val="20"/>
        </w:rPr>
        <w:t>.</w:t>
      </w:r>
      <w:r w:rsidR="001333D5" w:rsidRPr="00B71A56">
        <w:rPr>
          <w:rFonts w:ascii="Times New Roman" w:hAnsi="Times New Roman" w:cs="Times New Roman"/>
          <w:sz w:val="16"/>
          <w:szCs w:val="16"/>
        </w:rPr>
        <w:br w:type="page"/>
      </w:r>
    </w:p>
    <w:p w14:paraId="1A9C6FB4" w14:textId="773F8ECF" w:rsidR="00854322" w:rsidRPr="000F56E8" w:rsidRDefault="00854322" w:rsidP="00854322">
      <w:pPr>
        <w:spacing w:after="160" w:line="278" w:lineRule="auto"/>
        <w:rPr>
          <w:rFonts w:ascii="Times New Roman" w:hAnsi="Times New Roman" w:cs="Times New Roman"/>
          <w:b/>
          <w:bCs/>
          <w:sz w:val="20"/>
          <w:szCs w:val="20"/>
        </w:rPr>
      </w:pPr>
      <w:r w:rsidRPr="00854322">
        <w:rPr>
          <w:rFonts w:ascii="Times New Roman" w:hAnsi="Times New Roman" w:cs="Times New Roman"/>
          <w:b/>
          <w:bCs/>
          <w:sz w:val="20"/>
          <w:szCs w:val="20"/>
        </w:rPr>
        <w:lastRenderedPageBreak/>
        <w:t>Table S1</w:t>
      </w:r>
      <w:r>
        <w:rPr>
          <w:rFonts w:ascii="Times New Roman" w:hAnsi="Times New Roman" w:cs="Times New Roman"/>
          <w:b/>
          <w:bCs/>
          <w:sz w:val="20"/>
          <w:szCs w:val="20"/>
        </w:rPr>
        <w:t>5</w:t>
      </w:r>
      <w:r w:rsidR="000F56E8">
        <w:rPr>
          <w:rFonts w:ascii="Times New Roman" w:hAnsi="Times New Roman" w:cs="Times New Roman"/>
          <w:b/>
          <w:bCs/>
          <w:sz w:val="20"/>
          <w:szCs w:val="20"/>
        </w:rPr>
        <w:t>:</w:t>
      </w:r>
      <w:r w:rsidRPr="00854322">
        <w:rPr>
          <w:rFonts w:ascii="Times New Roman" w:hAnsi="Times New Roman" w:cs="Times New Roman"/>
          <w:b/>
          <w:bCs/>
          <w:sz w:val="20"/>
          <w:szCs w:val="20"/>
        </w:rPr>
        <w:t xml:space="preserve"> </w:t>
      </w:r>
      <w:r w:rsidR="00D649BC">
        <w:rPr>
          <w:rFonts w:ascii="Times New Roman" w:hAnsi="Times New Roman" w:cs="Times New Roman"/>
          <w:b/>
          <w:bCs/>
          <w:sz w:val="20"/>
          <w:szCs w:val="20"/>
        </w:rPr>
        <w:t>L</w:t>
      </w:r>
      <w:r w:rsidR="00D649BC" w:rsidRPr="00D649BC">
        <w:rPr>
          <w:rFonts w:ascii="Times New Roman" w:hAnsi="Times New Roman" w:cs="Times New Roman"/>
          <w:b/>
          <w:bCs/>
          <w:sz w:val="20"/>
          <w:szCs w:val="20"/>
        </w:rPr>
        <w:t>inear regression</w:t>
      </w:r>
      <w:r w:rsidR="00D649BC" w:rsidRPr="00854322">
        <w:rPr>
          <w:rFonts w:ascii="Times New Roman" w:hAnsi="Times New Roman" w:cs="Times New Roman"/>
          <w:b/>
          <w:bCs/>
          <w:sz w:val="20"/>
          <w:szCs w:val="20"/>
        </w:rPr>
        <w:t xml:space="preserve"> </w:t>
      </w:r>
      <w:r w:rsidRPr="00854322">
        <w:rPr>
          <w:rFonts w:ascii="Times New Roman" w:hAnsi="Times New Roman" w:cs="Times New Roman"/>
          <w:b/>
          <w:bCs/>
          <w:sz w:val="20"/>
          <w:szCs w:val="20"/>
        </w:rPr>
        <w:t>analyses of affective symptom</w:t>
      </w:r>
      <w:r w:rsidRPr="000F56E8">
        <w:rPr>
          <w:rFonts w:ascii="Times New Roman" w:hAnsi="Times New Roman" w:cs="Times New Roman"/>
          <w:b/>
          <w:bCs/>
          <w:sz w:val="20"/>
          <w:szCs w:val="20"/>
        </w:rPr>
        <w:t xml:space="preserve">s at </w:t>
      </w:r>
      <w:r w:rsidR="000F56E8" w:rsidRPr="000F56E8">
        <w:rPr>
          <w:rFonts w:ascii="Times New Roman" w:hAnsi="Times New Roman" w:cs="Times New Roman"/>
          <w:b/>
          <w:bCs/>
          <w:sz w:val="20"/>
          <w:szCs w:val="20"/>
        </w:rPr>
        <w:t xml:space="preserve">follow-up 2 </w:t>
      </w:r>
      <w:r w:rsidRPr="00854322">
        <w:rPr>
          <w:rFonts w:ascii="Times New Roman" w:hAnsi="Times New Roman" w:cs="Times New Roman"/>
          <w:b/>
          <w:bCs/>
          <w:sz w:val="20"/>
          <w:szCs w:val="20"/>
        </w:rPr>
        <w:t>with interactions between resilience and general adverse factors</w:t>
      </w:r>
    </w:p>
    <w:tbl>
      <w:tblPr>
        <w:tblW w:w="5000" w:type="pct"/>
        <w:tblLook w:val="04A0" w:firstRow="1" w:lastRow="0" w:firstColumn="1" w:lastColumn="0" w:noHBand="0" w:noVBand="1"/>
      </w:tblPr>
      <w:tblGrid>
        <w:gridCol w:w="3311"/>
        <w:gridCol w:w="1285"/>
        <w:gridCol w:w="1285"/>
        <w:gridCol w:w="1285"/>
        <w:gridCol w:w="1285"/>
        <w:gridCol w:w="1285"/>
      </w:tblGrid>
      <w:tr w:rsidR="006459DC" w:rsidRPr="00B71A56" w14:paraId="516A7F2B" w14:textId="77777777" w:rsidTr="00B71A56">
        <w:trPr>
          <w:trHeight w:val="320"/>
        </w:trPr>
        <w:tc>
          <w:tcPr>
            <w:tcW w:w="17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686E2A5" w14:textId="35C0A3DB" w:rsidR="006459DC" w:rsidRPr="00B71A56" w:rsidRDefault="006459DC" w:rsidP="006459DC">
            <w:pPr>
              <w:jc w:val="center"/>
              <w:rPr>
                <w:rFonts w:ascii="Times New Roman" w:eastAsia="DengXian" w:hAnsi="Times New Roman" w:cs="Times New Roman"/>
                <w:b/>
                <w:bCs/>
                <w:color w:val="000000"/>
                <w:sz w:val="16"/>
                <w:szCs w:val="16"/>
              </w:rPr>
            </w:pPr>
            <w:r w:rsidRPr="00B71A56">
              <w:rPr>
                <w:rFonts w:ascii="Times New Roman" w:eastAsia="DengXian" w:hAnsi="Times New Roman" w:cs="Times New Roman"/>
                <w:b/>
                <w:bCs/>
                <w:color w:val="000000"/>
                <w:sz w:val="16"/>
                <w:szCs w:val="16"/>
              </w:rPr>
              <w:t>General adverse factors</w:t>
            </w:r>
          </w:p>
        </w:tc>
        <w:tc>
          <w:tcPr>
            <w:tcW w:w="660" w:type="pct"/>
            <w:tcBorders>
              <w:top w:val="single" w:sz="4" w:space="0" w:color="auto"/>
              <w:left w:val="nil"/>
              <w:bottom w:val="single" w:sz="4" w:space="0" w:color="auto"/>
              <w:right w:val="single" w:sz="4" w:space="0" w:color="auto"/>
            </w:tcBorders>
            <w:shd w:val="clear" w:color="000000" w:fill="A6A6A6"/>
            <w:noWrap/>
            <w:vAlign w:val="center"/>
            <w:hideMark/>
          </w:tcPr>
          <w:p w14:paraId="6FB19EB8" w14:textId="4B78770E" w:rsidR="006459DC"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w:t>
            </w:r>
            <w:r w:rsidRPr="00B71A56">
              <w:rPr>
                <w:rFonts w:ascii="Times New Roman" w:eastAsia="DengXian" w:hAnsi="Times New Roman" w:cs="Times New Roman"/>
                <w:b/>
                <w:bCs/>
                <w:color w:val="000000"/>
                <w:sz w:val="16"/>
                <w:szCs w:val="16"/>
              </w:rPr>
              <w:t>stimate</w:t>
            </w:r>
          </w:p>
        </w:tc>
        <w:tc>
          <w:tcPr>
            <w:tcW w:w="660" w:type="pct"/>
            <w:tcBorders>
              <w:top w:val="single" w:sz="4" w:space="0" w:color="auto"/>
              <w:left w:val="nil"/>
              <w:bottom w:val="single" w:sz="4" w:space="0" w:color="auto"/>
              <w:right w:val="single" w:sz="4" w:space="0" w:color="auto"/>
            </w:tcBorders>
            <w:shd w:val="clear" w:color="000000" w:fill="A6A6A6"/>
            <w:noWrap/>
            <w:vAlign w:val="center"/>
            <w:hideMark/>
          </w:tcPr>
          <w:p w14:paraId="0C22DD53" w14:textId="2187B3F2" w:rsidR="006459DC"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Pr="00B71A56">
              <w:rPr>
                <w:rFonts w:ascii="Times New Roman" w:eastAsia="DengXian" w:hAnsi="Times New Roman" w:cs="Times New Roman"/>
                <w:b/>
                <w:bCs/>
                <w:color w:val="000000"/>
                <w:sz w:val="16"/>
                <w:szCs w:val="16"/>
              </w:rPr>
              <w:t>td.error</w:t>
            </w:r>
          </w:p>
        </w:tc>
        <w:tc>
          <w:tcPr>
            <w:tcW w:w="660" w:type="pct"/>
            <w:tcBorders>
              <w:top w:val="single" w:sz="4" w:space="0" w:color="auto"/>
              <w:left w:val="nil"/>
              <w:bottom w:val="single" w:sz="4" w:space="0" w:color="auto"/>
              <w:right w:val="single" w:sz="4" w:space="0" w:color="auto"/>
            </w:tcBorders>
            <w:shd w:val="clear" w:color="000000" w:fill="A6A6A6"/>
            <w:noWrap/>
            <w:vAlign w:val="center"/>
            <w:hideMark/>
          </w:tcPr>
          <w:p w14:paraId="309182F5" w14:textId="51E5C11E" w:rsidR="006459DC" w:rsidRPr="00B71A56" w:rsidRDefault="006459D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w:t>
            </w:r>
            <w:r w:rsidRPr="00B71A56">
              <w:rPr>
                <w:rFonts w:ascii="Times New Roman" w:eastAsia="DengXian" w:hAnsi="Times New Roman" w:cs="Times New Roman"/>
                <w:b/>
                <w:bCs/>
                <w:color w:val="000000"/>
                <w:sz w:val="16"/>
                <w:szCs w:val="16"/>
              </w:rPr>
              <w:t>tatistic</w:t>
            </w:r>
          </w:p>
        </w:tc>
        <w:tc>
          <w:tcPr>
            <w:tcW w:w="660" w:type="pct"/>
            <w:tcBorders>
              <w:top w:val="single" w:sz="4" w:space="0" w:color="auto"/>
              <w:left w:val="nil"/>
              <w:bottom w:val="single" w:sz="4" w:space="0" w:color="auto"/>
              <w:right w:val="single" w:sz="4" w:space="0" w:color="auto"/>
            </w:tcBorders>
            <w:shd w:val="clear" w:color="000000" w:fill="A6A6A6"/>
            <w:noWrap/>
            <w:vAlign w:val="center"/>
            <w:hideMark/>
          </w:tcPr>
          <w:p w14:paraId="5959C79F" w14:textId="42DE8288" w:rsidR="006459DC" w:rsidRPr="00B71A56" w:rsidRDefault="00BD08FC"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60" w:type="pct"/>
            <w:tcBorders>
              <w:top w:val="single" w:sz="4" w:space="0" w:color="auto"/>
              <w:left w:val="nil"/>
              <w:bottom w:val="single" w:sz="4" w:space="0" w:color="auto"/>
              <w:right w:val="single" w:sz="4" w:space="0" w:color="auto"/>
            </w:tcBorders>
            <w:shd w:val="clear" w:color="000000" w:fill="A6A6A6"/>
            <w:noWrap/>
            <w:vAlign w:val="center"/>
            <w:hideMark/>
          </w:tcPr>
          <w:p w14:paraId="644BF7B3" w14:textId="7AF7444D" w:rsidR="006459DC" w:rsidRPr="00B71A56" w:rsidRDefault="002065D0" w:rsidP="006459D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2065D0">
              <w:rPr>
                <w:rFonts w:ascii="Times New Roman" w:eastAsia="DengXian" w:hAnsi="Times New Roman" w:cs="Times New Roman"/>
                <w:b/>
                <w:bCs/>
                <w:color w:val="000000"/>
                <w:sz w:val="16"/>
                <w:szCs w:val="16"/>
                <w:vertAlign w:val="subscript"/>
              </w:rPr>
              <w:t>fdr</w:t>
            </w:r>
          </w:p>
        </w:tc>
      </w:tr>
      <w:tr w:rsidR="002921E5" w:rsidRPr="00B71A56" w14:paraId="0AC347B5"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D9D7919" w14:textId="7935B5D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HH_Num_Vehicle_BL</w:t>
            </w:r>
          </w:p>
        </w:tc>
        <w:tc>
          <w:tcPr>
            <w:tcW w:w="660" w:type="pct"/>
            <w:tcBorders>
              <w:top w:val="nil"/>
              <w:left w:val="nil"/>
              <w:bottom w:val="single" w:sz="4" w:space="0" w:color="auto"/>
              <w:right w:val="single" w:sz="4" w:space="0" w:color="auto"/>
            </w:tcBorders>
            <w:shd w:val="clear" w:color="auto" w:fill="auto"/>
            <w:noWrap/>
            <w:vAlign w:val="center"/>
            <w:hideMark/>
          </w:tcPr>
          <w:p w14:paraId="1D3BA42D" w14:textId="194F96F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2.057850e-02</w:t>
            </w:r>
          </w:p>
        </w:tc>
        <w:tc>
          <w:tcPr>
            <w:tcW w:w="660" w:type="pct"/>
            <w:tcBorders>
              <w:top w:val="nil"/>
              <w:left w:val="nil"/>
              <w:bottom w:val="single" w:sz="4" w:space="0" w:color="auto"/>
              <w:right w:val="single" w:sz="4" w:space="0" w:color="auto"/>
            </w:tcBorders>
            <w:shd w:val="clear" w:color="auto" w:fill="auto"/>
            <w:noWrap/>
            <w:vAlign w:val="center"/>
            <w:hideMark/>
          </w:tcPr>
          <w:p w14:paraId="14162200" w14:textId="54220EE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7.812807e-04</w:t>
            </w:r>
          </w:p>
        </w:tc>
        <w:tc>
          <w:tcPr>
            <w:tcW w:w="660" w:type="pct"/>
            <w:tcBorders>
              <w:top w:val="nil"/>
              <w:left w:val="nil"/>
              <w:bottom w:val="single" w:sz="4" w:space="0" w:color="auto"/>
              <w:right w:val="single" w:sz="4" w:space="0" w:color="auto"/>
            </w:tcBorders>
            <w:shd w:val="clear" w:color="auto" w:fill="auto"/>
            <w:noWrap/>
            <w:vAlign w:val="center"/>
            <w:hideMark/>
          </w:tcPr>
          <w:p w14:paraId="302310B3" w14:textId="38A46D3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26.33944859</w:t>
            </w:r>
          </w:p>
        </w:tc>
        <w:tc>
          <w:tcPr>
            <w:tcW w:w="660" w:type="pct"/>
            <w:tcBorders>
              <w:top w:val="nil"/>
              <w:left w:val="nil"/>
              <w:bottom w:val="single" w:sz="4" w:space="0" w:color="auto"/>
              <w:right w:val="single" w:sz="4" w:space="0" w:color="auto"/>
            </w:tcBorders>
            <w:shd w:val="clear" w:color="auto" w:fill="auto"/>
            <w:noWrap/>
            <w:vAlign w:val="center"/>
            <w:hideMark/>
          </w:tcPr>
          <w:p w14:paraId="4C446D6E" w14:textId="3AC8421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1.440636e-152</w:t>
            </w:r>
          </w:p>
        </w:tc>
        <w:tc>
          <w:tcPr>
            <w:tcW w:w="660" w:type="pct"/>
            <w:tcBorders>
              <w:top w:val="nil"/>
              <w:left w:val="nil"/>
              <w:bottom w:val="single" w:sz="4" w:space="0" w:color="auto"/>
              <w:right w:val="single" w:sz="4" w:space="0" w:color="auto"/>
            </w:tcBorders>
            <w:shd w:val="clear" w:color="auto" w:fill="auto"/>
            <w:noWrap/>
            <w:vAlign w:val="center"/>
            <w:hideMark/>
          </w:tcPr>
          <w:p w14:paraId="7826FCF5" w14:textId="41D9A70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8.103577e-152</w:t>
            </w:r>
          </w:p>
        </w:tc>
      </w:tr>
      <w:tr w:rsidR="002921E5" w:rsidRPr="00B71A56" w14:paraId="208F4252"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00A2923F" w14:textId="79688C7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HH_Income_BL</w:t>
            </w:r>
          </w:p>
        </w:tc>
        <w:tc>
          <w:tcPr>
            <w:tcW w:w="660" w:type="pct"/>
            <w:tcBorders>
              <w:top w:val="nil"/>
              <w:left w:val="nil"/>
              <w:bottom w:val="single" w:sz="4" w:space="0" w:color="auto"/>
              <w:right w:val="single" w:sz="4" w:space="0" w:color="auto"/>
            </w:tcBorders>
            <w:shd w:val="clear" w:color="auto" w:fill="auto"/>
            <w:noWrap/>
            <w:vAlign w:val="center"/>
            <w:hideMark/>
          </w:tcPr>
          <w:p w14:paraId="77D123CB" w14:textId="082B7BB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2.856270e-02</w:t>
            </w:r>
          </w:p>
        </w:tc>
        <w:tc>
          <w:tcPr>
            <w:tcW w:w="660" w:type="pct"/>
            <w:tcBorders>
              <w:top w:val="nil"/>
              <w:left w:val="nil"/>
              <w:bottom w:val="single" w:sz="4" w:space="0" w:color="auto"/>
              <w:right w:val="single" w:sz="4" w:space="0" w:color="auto"/>
            </w:tcBorders>
            <w:shd w:val="clear" w:color="auto" w:fill="auto"/>
            <w:noWrap/>
            <w:vAlign w:val="center"/>
            <w:hideMark/>
          </w:tcPr>
          <w:p w14:paraId="2D5729B2" w14:textId="581AB98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6.454406e-04</w:t>
            </w:r>
          </w:p>
        </w:tc>
        <w:tc>
          <w:tcPr>
            <w:tcW w:w="660" w:type="pct"/>
            <w:tcBorders>
              <w:top w:val="nil"/>
              <w:left w:val="nil"/>
              <w:bottom w:val="single" w:sz="4" w:space="0" w:color="auto"/>
              <w:right w:val="single" w:sz="4" w:space="0" w:color="auto"/>
            </w:tcBorders>
            <w:shd w:val="clear" w:color="auto" w:fill="auto"/>
            <w:noWrap/>
            <w:vAlign w:val="center"/>
            <w:hideMark/>
          </w:tcPr>
          <w:p w14:paraId="03E755C7" w14:textId="57D3608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44.25302275</w:t>
            </w:r>
          </w:p>
        </w:tc>
        <w:tc>
          <w:tcPr>
            <w:tcW w:w="660" w:type="pct"/>
            <w:tcBorders>
              <w:top w:val="nil"/>
              <w:left w:val="nil"/>
              <w:bottom w:val="single" w:sz="4" w:space="0" w:color="auto"/>
              <w:right w:val="single" w:sz="4" w:space="0" w:color="auto"/>
            </w:tcBorders>
            <w:shd w:val="clear" w:color="auto" w:fill="auto"/>
            <w:noWrap/>
            <w:vAlign w:val="center"/>
            <w:hideMark/>
          </w:tcPr>
          <w:p w14:paraId="5CD26B0A" w14:textId="67A6E34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0F613DDF" w14:textId="20B44D1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4509E1D6"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2F00102" w14:textId="06F74820"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HH_Own_Rent_BL</w:t>
            </w:r>
          </w:p>
        </w:tc>
        <w:tc>
          <w:tcPr>
            <w:tcW w:w="660" w:type="pct"/>
            <w:tcBorders>
              <w:top w:val="nil"/>
              <w:left w:val="nil"/>
              <w:bottom w:val="single" w:sz="4" w:space="0" w:color="auto"/>
              <w:right w:val="single" w:sz="4" w:space="0" w:color="auto"/>
            </w:tcBorders>
            <w:shd w:val="clear" w:color="auto" w:fill="auto"/>
            <w:noWrap/>
            <w:vAlign w:val="center"/>
            <w:hideMark/>
          </w:tcPr>
          <w:p w14:paraId="3C636C90" w14:textId="4A0B3CD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2.078108e-02</w:t>
            </w:r>
          </w:p>
        </w:tc>
        <w:tc>
          <w:tcPr>
            <w:tcW w:w="660" w:type="pct"/>
            <w:tcBorders>
              <w:top w:val="nil"/>
              <w:left w:val="nil"/>
              <w:bottom w:val="single" w:sz="4" w:space="0" w:color="auto"/>
              <w:right w:val="single" w:sz="4" w:space="0" w:color="auto"/>
            </w:tcBorders>
            <w:shd w:val="clear" w:color="auto" w:fill="auto"/>
            <w:noWrap/>
            <w:vAlign w:val="center"/>
            <w:hideMark/>
          </w:tcPr>
          <w:p w14:paraId="4D48AB0D" w14:textId="3851A76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9.312517e-04</w:t>
            </w:r>
          </w:p>
        </w:tc>
        <w:tc>
          <w:tcPr>
            <w:tcW w:w="660" w:type="pct"/>
            <w:tcBorders>
              <w:top w:val="nil"/>
              <w:left w:val="nil"/>
              <w:bottom w:val="single" w:sz="4" w:space="0" w:color="auto"/>
              <w:right w:val="single" w:sz="4" w:space="0" w:color="auto"/>
            </w:tcBorders>
            <w:shd w:val="clear" w:color="auto" w:fill="auto"/>
            <w:noWrap/>
            <w:vAlign w:val="center"/>
            <w:hideMark/>
          </w:tcPr>
          <w:p w14:paraId="77D6EA49" w14:textId="5C98773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22.31521630</w:t>
            </w:r>
          </w:p>
        </w:tc>
        <w:tc>
          <w:tcPr>
            <w:tcW w:w="660" w:type="pct"/>
            <w:tcBorders>
              <w:top w:val="nil"/>
              <w:left w:val="nil"/>
              <w:bottom w:val="single" w:sz="4" w:space="0" w:color="auto"/>
              <w:right w:val="single" w:sz="4" w:space="0" w:color="auto"/>
            </w:tcBorders>
            <w:shd w:val="clear" w:color="auto" w:fill="auto"/>
            <w:noWrap/>
            <w:vAlign w:val="center"/>
            <w:hideMark/>
          </w:tcPr>
          <w:p w14:paraId="0AE6E730" w14:textId="435F9A6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3.887828e-110</w:t>
            </w:r>
          </w:p>
        </w:tc>
        <w:tc>
          <w:tcPr>
            <w:tcW w:w="660" w:type="pct"/>
            <w:tcBorders>
              <w:top w:val="nil"/>
              <w:left w:val="nil"/>
              <w:bottom w:val="single" w:sz="4" w:space="0" w:color="auto"/>
              <w:right w:val="single" w:sz="4" w:space="0" w:color="auto"/>
            </w:tcBorders>
            <w:shd w:val="clear" w:color="auto" w:fill="auto"/>
            <w:noWrap/>
            <w:vAlign w:val="center"/>
            <w:hideMark/>
          </w:tcPr>
          <w:p w14:paraId="573FC8DE" w14:textId="78C250A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1.749522e-109</w:t>
            </w:r>
          </w:p>
        </w:tc>
      </w:tr>
      <w:tr w:rsidR="002921E5" w:rsidRPr="00B71A56" w14:paraId="50D79597"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729ABE1" w14:textId="6FB71BDC"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Social_Freq_Visits_BL</w:t>
            </w:r>
          </w:p>
        </w:tc>
        <w:tc>
          <w:tcPr>
            <w:tcW w:w="660" w:type="pct"/>
            <w:tcBorders>
              <w:top w:val="nil"/>
              <w:left w:val="nil"/>
              <w:bottom w:val="single" w:sz="4" w:space="0" w:color="auto"/>
              <w:right w:val="single" w:sz="4" w:space="0" w:color="auto"/>
            </w:tcBorders>
            <w:shd w:val="clear" w:color="auto" w:fill="auto"/>
            <w:noWrap/>
            <w:vAlign w:val="center"/>
            <w:hideMark/>
          </w:tcPr>
          <w:p w14:paraId="04B3A81D" w14:textId="57C68E1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4.145563e-03</w:t>
            </w:r>
          </w:p>
        </w:tc>
        <w:tc>
          <w:tcPr>
            <w:tcW w:w="660" w:type="pct"/>
            <w:tcBorders>
              <w:top w:val="nil"/>
              <w:left w:val="nil"/>
              <w:bottom w:val="single" w:sz="4" w:space="0" w:color="auto"/>
              <w:right w:val="single" w:sz="4" w:space="0" w:color="auto"/>
            </w:tcBorders>
            <w:shd w:val="clear" w:color="auto" w:fill="auto"/>
            <w:noWrap/>
            <w:vAlign w:val="center"/>
            <w:hideMark/>
          </w:tcPr>
          <w:p w14:paraId="7B451E0C" w14:textId="763C061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6.129429e-04</w:t>
            </w:r>
          </w:p>
        </w:tc>
        <w:tc>
          <w:tcPr>
            <w:tcW w:w="660" w:type="pct"/>
            <w:tcBorders>
              <w:top w:val="nil"/>
              <w:left w:val="nil"/>
              <w:bottom w:val="single" w:sz="4" w:space="0" w:color="auto"/>
              <w:right w:val="single" w:sz="4" w:space="0" w:color="auto"/>
            </w:tcBorders>
            <w:shd w:val="clear" w:color="auto" w:fill="auto"/>
            <w:noWrap/>
            <w:vAlign w:val="center"/>
            <w:hideMark/>
          </w:tcPr>
          <w:p w14:paraId="259EB76F" w14:textId="0ABCEAC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6.76337550</w:t>
            </w:r>
          </w:p>
        </w:tc>
        <w:tc>
          <w:tcPr>
            <w:tcW w:w="660" w:type="pct"/>
            <w:tcBorders>
              <w:top w:val="nil"/>
              <w:left w:val="nil"/>
              <w:bottom w:val="single" w:sz="4" w:space="0" w:color="auto"/>
              <w:right w:val="single" w:sz="4" w:space="0" w:color="auto"/>
            </w:tcBorders>
            <w:shd w:val="clear" w:color="auto" w:fill="auto"/>
            <w:noWrap/>
            <w:vAlign w:val="center"/>
            <w:hideMark/>
          </w:tcPr>
          <w:p w14:paraId="54EFE794" w14:textId="580B977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1.352747e-11</w:t>
            </w:r>
          </w:p>
        </w:tc>
        <w:tc>
          <w:tcPr>
            <w:tcW w:w="660" w:type="pct"/>
            <w:tcBorders>
              <w:top w:val="nil"/>
              <w:left w:val="nil"/>
              <w:bottom w:val="single" w:sz="4" w:space="0" w:color="auto"/>
              <w:right w:val="single" w:sz="4" w:space="0" w:color="auto"/>
            </w:tcBorders>
            <w:shd w:val="clear" w:color="auto" w:fill="auto"/>
            <w:noWrap/>
            <w:vAlign w:val="center"/>
            <w:hideMark/>
          </w:tcPr>
          <w:p w14:paraId="1293F2D5" w14:textId="789EA4F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2.174057e-11</w:t>
            </w:r>
          </w:p>
        </w:tc>
      </w:tr>
      <w:tr w:rsidR="002921E5" w:rsidRPr="00B71A56" w14:paraId="5E63A8AA"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992B53E" w14:textId="4DAF086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Social_Able_Confide_BL</w:t>
            </w:r>
          </w:p>
        </w:tc>
        <w:tc>
          <w:tcPr>
            <w:tcW w:w="660" w:type="pct"/>
            <w:tcBorders>
              <w:top w:val="nil"/>
              <w:left w:val="nil"/>
              <w:bottom w:val="single" w:sz="4" w:space="0" w:color="auto"/>
              <w:right w:val="single" w:sz="4" w:space="0" w:color="auto"/>
            </w:tcBorders>
            <w:shd w:val="clear" w:color="auto" w:fill="auto"/>
            <w:noWrap/>
            <w:vAlign w:val="center"/>
            <w:hideMark/>
          </w:tcPr>
          <w:p w14:paraId="0C40013D" w14:textId="3DC91FA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1.785895e-02</w:t>
            </w:r>
          </w:p>
        </w:tc>
        <w:tc>
          <w:tcPr>
            <w:tcW w:w="660" w:type="pct"/>
            <w:tcBorders>
              <w:top w:val="nil"/>
              <w:left w:val="nil"/>
              <w:bottom w:val="single" w:sz="4" w:space="0" w:color="auto"/>
              <w:right w:val="single" w:sz="4" w:space="0" w:color="auto"/>
            </w:tcBorders>
            <w:shd w:val="clear" w:color="auto" w:fill="auto"/>
            <w:noWrap/>
            <w:vAlign w:val="center"/>
            <w:hideMark/>
          </w:tcPr>
          <w:p w14:paraId="0E7C426D" w14:textId="637742F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3.692875e-04</w:t>
            </w:r>
          </w:p>
        </w:tc>
        <w:tc>
          <w:tcPr>
            <w:tcW w:w="660" w:type="pct"/>
            <w:tcBorders>
              <w:top w:val="nil"/>
              <w:left w:val="nil"/>
              <w:bottom w:val="single" w:sz="4" w:space="0" w:color="auto"/>
              <w:right w:val="single" w:sz="4" w:space="0" w:color="auto"/>
            </w:tcBorders>
            <w:shd w:val="clear" w:color="auto" w:fill="auto"/>
            <w:noWrap/>
            <w:vAlign w:val="center"/>
            <w:hideMark/>
          </w:tcPr>
          <w:p w14:paraId="500D0B17" w14:textId="6D64014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48.36057694</w:t>
            </w:r>
          </w:p>
        </w:tc>
        <w:tc>
          <w:tcPr>
            <w:tcW w:w="660" w:type="pct"/>
            <w:tcBorders>
              <w:top w:val="nil"/>
              <w:left w:val="nil"/>
              <w:bottom w:val="single" w:sz="4" w:space="0" w:color="auto"/>
              <w:right w:val="single" w:sz="4" w:space="0" w:color="auto"/>
            </w:tcBorders>
            <w:shd w:val="clear" w:color="auto" w:fill="auto"/>
            <w:noWrap/>
            <w:vAlign w:val="center"/>
            <w:hideMark/>
          </w:tcPr>
          <w:p w14:paraId="1F6F53BD" w14:textId="17BCD36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0CEC4019" w14:textId="2EC5DC4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56A2CA4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04A7AB1" w14:textId="771793FC"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Num_People_Living_BL</w:t>
            </w:r>
          </w:p>
        </w:tc>
        <w:tc>
          <w:tcPr>
            <w:tcW w:w="660" w:type="pct"/>
            <w:tcBorders>
              <w:top w:val="nil"/>
              <w:left w:val="nil"/>
              <w:bottom w:val="single" w:sz="4" w:space="0" w:color="auto"/>
              <w:right w:val="single" w:sz="4" w:space="0" w:color="auto"/>
            </w:tcBorders>
            <w:shd w:val="clear" w:color="auto" w:fill="auto"/>
            <w:noWrap/>
            <w:vAlign w:val="center"/>
            <w:hideMark/>
          </w:tcPr>
          <w:p w14:paraId="3451B896" w14:textId="1BB5780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8.669280e-03</w:t>
            </w:r>
          </w:p>
        </w:tc>
        <w:tc>
          <w:tcPr>
            <w:tcW w:w="660" w:type="pct"/>
            <w:tcBorders>
              <w:top w:val="nil"/>
              <w:left w:val="nil"/>
              <w:bottom w:val="single" w:sz="4" w:space="0" w:color="auto"/>
              <w:right w:val="single" w:sz="4" w:space="0" w:color="auto"/>
            </w:tcBorders>
            <w:shd w:val="clear" w:color="auto" w:fill="auto"/>
            <w:noWrap/>
            <w:vAlign w:val="center"/>
            <w:hideMark/>
          </w:tcPr>
          <w:p w14:paraId="3E2315A1" w14:textId="1904839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5.768624e-04</w:t>
            </w:r>
          </w:p>
        </w:tc>
        <w:tc>
          <w:tcPr>
            <w:tcW w:w="660" w:type="pct"/>
            <w:tcBorders>
              <w:top w:val="nil"/>
              <w:left w:val="nil"/>
              <w:bottom w:val="single" w:sz="4" w:space="0" w:color="auto"/>
              <w:right w:val="single" w:sz="4" w:space="0" w:color="auto"/>
            </w:tcBorders>
            <w:shd w:val="clear" w:color="auto" w:fill="auto"/>
            <w:noWrap/>
            <w:vAlign w:val="center"/>
            <w:hideMark/>
          </w:tcPr>
          <w:p w14:paraId="630191BC" w14:textId="63BE68B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15.02833166</w:t>
            </w:r>
          </w:p>
        </w:tc>
        <w:tc>
          <w:tcPr>
            <w:tcW w:w="660" w:type="pct"/>
            <w:tcBorders>
              <w:top w:val="nil"/>
              <w:left w:val="nil"/>
              <w:bottom w:val="single" w:sz="4" w:space="0" w:color="auto"/>
              <w:right w:val="single" w:sz="4" w:space="0" w:color="auto"/>
            </w:tcBorders>
            <w:shd w:val="clear" w:color="auto" w:fill="auto"/>
            <w:noWrap/>
            <w:vAlign w:val="center"/>
            <w:hideMark/>
          </w:tcPr>
          <w:p w14:paraId="4E40C7BE" w14:textId="7E0A5D4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5.190459e-51</w:t>
            </w:r>
          </w:p>
        </w:tc>
        <w:tc>
          <w:tcPr>
            <w:tcW w:w="660" w:type="pct"/>
            <w:tcBorders>
              <w:top w:val="nil"/>
              <w:left w:val="nil"/>
              <w:bottom w:val="single" w:sz="4" w:space="0" w:color="auto"/>
              <w:right w:val="single" w:sz="4" w:space="0" w:color="auto"/>
            </w:tcBorders>
            <w:shd w:val="clear" w:color="auto" w:fill="auto"/>
            <w:noWrap/>
            <w:vAlign w:val="center"/>
            <w:hideMark/>
          </w:tcPr>
          <w:p w14:paraId="263B93D3" w14:textId="50A4EE7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2.123370e-50</w:t>
            </w:r>
          </w:p>
        </w:tc>
      </w:tr>
      <w:tr w:rsidR="002921E5" w:rsidRPr="00B71A56" w14:paraId="2AF03B81"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E373B0C" w14:textId="1F07FDA8"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Loneliness_BL</w:t>
            </w:r>
          </w:p>
        </w:tc>
        <w:tc>
          <w:tcPr>
            <w:tcW w:w="660" w:type="pct"/>
            <w:tcBorders>
              <w:top w:val="nil"/>
              <w:left w:val="nil"/>
              <w:bottom w:val="single" w:sz="4" w:space="0" w:color="auto"/>
              <w:right w:val="single" w:sz="4" w:space="0" w:color="auto"/>
            </w:tcBorders>
            <w:shd w:val="clear" w:color="auto" w:fill="auto"/>
            <w:noWrap/>
            <w:vAlign w:val="center"/>
            <w:hideMark/>
          </w:tcPr>
          <w:p w14:paraId="67E0FDBE" w14:textId="21925F7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1.863150e-01</w:t>
            </w:r>
          </w:p>
        </w:tc>
        <w:tc>
          <w:tcPr>
            <w:tcW w:w="660" w:type="pct"/>
            <w:tcBorders>
              <w:top w:val="nil"/>
              <w:left w:val="nil"/>
              <w:bottom w:val="single" w:sz="4" w:space="0" w:color="auto"/>
              <w:right w:val="single" w:sz="4" w:space="0" w:color="auto"/>
            </w:tcBorders>
            <w:shd w:val="clear" w:color="auto" w:fill="auto"/>
            <w:noWrap/>
            <w:vAlign w:val="center"/>
            <w:hideMark/>
          </w:tcPr>
          <w:p w14:paraId="3D735FAE" w14:textId="4B08EA3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1.789210e-03</w:t>
            </w:r>
          </w:p>
        </w:tc>
        <w:tc>
          <w:tcPr>
            <w:tcW w:w="660" w:type="pct"/>
            <w:tcBorders>
              <w:top w:val="nil"/>
              <w:left w:val="nil"/>
              <w:bottom w:val="single" w:sz="4" w:space="0" w:color="auto"/>
              <w:right w:val="single" w:sz="4" w:space="0" w:color="auto"/>
            </w:tcBorders>
            <w:shd w:val="clear" w:color="auto" w:fill="auto"/>
            <w:noWrap/>
            <w:vAlign w:val="center"/>
            <w:hideMark/>
          </w:tcPr>
          <w:p w14:paraId="0E2A6125" w14:textId="2CC9E7D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104.13252104</w:t>
            </w:r>
          </w:p>
        </w:tc>
        <w:tc>
          <w:tcPr>
            <w:tcW w:w="660" w:type="pct"/>
            <w:tcBorders>
              <w:top w:val="nil"/>
              <w:left w:val="nil"/>
              <w:bottom w:val="single" w:sz="4" w:space="0" w:color="auto"/>
              <w:right w:val="single" w:sz="4" w:space="0" w:color="auto"/>
            </w:tcBorders>
            <w:shd w:val="clear" w:color="auto" w:fill="auto"/>
            <w:noWrap/>
            <w:vAlign w:val="center"/>
            <w:hideMark/>
          </w:tcPr>
          <w:p w14:paraId="0ADD6E22" w14:textId="67B3431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6BD6CFD6" w14:textId="078F466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494A271A"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5D2799F4" w14:textId="0E476A91"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Breastfed_Baby_BL</w:t>
            </w:r>
          </w:p>
        </w:tc>
        <w:tc>
          <w:tcPr>
            <w:tcW w:w="660" w:type="pct"/>
            <w:tcBorders>
              <w:top w:val="nil"/>
              <w:left w:val="nil"/>
              <w:bottom w:val="single" w:sz="4" w:space="0" w:color="auto"/>
              <w:right w:val="single" w:sz="4" w:space="0" w:color="auto"/>
            </w:tcBorders>
            <w:shd w:val="clear" w:color="auto" w:fill="auto"/>
            <w:noWrap/>
            <w:vAlign w:val="center"/>
            <w:hideMark/>
          </w:tcPr>
          <w:p w14:paraId="534A1A87" w14:textId="1825DAE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1.532790e-02</w:t>
            </w:r>
          </w:p>
        </w:tc>
        <w:tc>
          <w:tcPr>
            <w:tcW w:w="660" w:type="pct"/>
            <w:tcBorders>
              <w:top w:val="nil"/>
              <w:left w:val="nil"/>
              <w:bottom w:val="single" w:sz="4" w:space="0" w:color="auto"/>
              <w:right w:val="single" w:sz="4" w:space="0" w:color="auto"/>
            </w:tcBorders>
            <w:shd w:val="clear" w:color="auto" w:fill="auto"/>
            <w:noWrap/>
            <w:vAlign w:val="center"/>
            <w:hideMark/>
          </w:tcPr>
          <w:p w14:paraId="5CE894AB" w14:textId="6B9DE2B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1.678462e-03</w:t>
            </w:r>
          </w:p>
        </w:tc>
        <w:tc>
          <w:tcPr>
            <w:tcW w:w="660" w:type="pct"/>
            <w:tcBorders>
              <w:top w:val="nil"/>
              <w:left w:val="nil"/>
              <w:bottom w:val="single" w:sz="4" w:space="0" w:color="auto"/>
              <w:right w:val="single" w:sz="4" w:space="0" w:color="auto"/>
            </w:tcBorders>
            <w:shd w:val="clear" w:color="auto" w:fill="auto"/>
            <w:noWrap/>
            <w:vAlign w:val="center"/>
            <w:hideMark/>
          </w:tcPr>
          <w:p w14:paraId="619C45FA" w14:textId="4489D5E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9.13210998</w:t>
            </w:r>
          </w:p>
        </w:tc>
        <w:tc>
          <w:tcPr>
            <w:tcW w:w="660" w:type="pct"/>
            <w:tcBorders>
              <w:top w:val="nil"/>
              <w:left w:val="nil"/>
              <w:bottom w:val="single" w:sz="4" w:space="0" w:color="auto"/>
              <w:right w:val="single" w:sz="4" w:space="0" w:color="auto"/>
            </w:tcBorders>
            <w:shd w:val="clear" w:color="auto" w:fill="auto"/>
            <w:noWrap/>
            <w:vAlign w:val="center"/>
            <w:hideMark/>
          </w:tcPr>
          <w:p w14:paraId="43356A34" w14:textId="3263EC1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6.810877e-20</w:t>
            </w:r>
          </w:p>
        </w:tc>
        <w:tc>
          <w:tcPr>
            <w:tcW w:w="660" w:type="pct"/>
            <w:tcBorders>
              <w:top w:val="nil"/>
              <w:left w:val="nil"/>
              <w:bottom w:val="single" w:sz="4" w:space="0" w:color="auto"/>
              <w:right w:val="single" w:sz="4" w:space="0" w:color="auto"/>
            </w:tcBorders>
            <w:shd w:val="clear" w:color="auto" w:fill="auto"/>
            <w:noWrap/>
            <w:vAlign w:val="center"/>
            <w:hideMark/>
          </w:tcPr>
          <w:p w14:paraId="73381352" w14:textId="76172FF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1.332563e-19</w:t>
            </w:r>
          </w:p>
        </w:tc>
      </w:tr>
      <w:tr w:rsidR="002921E5" w:rsidRPr="00B71A56" w14:paraId="36242A8C"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CCAE317" w14:textId="63F01327"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Comp_Body_Size_Age_10_BL</w:t>
            </w:r>
          </w:p>
        </w:tc>
        <w:tc>
          <w:tcPr>
            <w:tcW w:w="660" w:type="pct"/>
            <w:tcBorders>
              <w:top w:val="nil"/>
              <w:left w:val="nil"/>
              <w:bottom w:val="single" w:sz="4" w:space="0" w:color="auto"/>
              <w:right w:val="single" w:sz="4" w:space="0" w:color="auto"/>
            </w:tcBorders>
            <w:shd w:val="clear" w:color="auto" w:fill="auto"/>
            <w:noWrap/>
            <w:vAlign w:val="center"/>
            <w:hideMark/>
          </w:tcPr>
          <w:p w14:paraId="4E76D09B" w14:textId="1DEB83C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9.307748e-03</w:t>
            </w:r>
          </w:p>
        </w:tc>
        <w:tc>
          <w:tcPr>
            <w:tcW w:w="660" w:type="pct"/>
            <w:tcBorders>
              <w:top w:val="nil"/>
              <w:left w:val="nil"/>
              <w:bottom w:val="single" w:sz="4" w:space="0" w:color="auto"/>
              <w:right w:val="single" w:sz="4" w:space="0" w:color="auto"/>
            </w:tcBorders>
            <w:shd w:val="clear" w:color="auto" w:fill="auto"/>
            <w:noWrap/>
            <w:vAlign w:val="center"/>
            <w:hideMark/>
          </w:tcPr>
          <w:p w14:paraId="3F2DAFB0" w14:textId="149A134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1.006032e-03</w:t>
            </w:r>
          </w:p>
        </w:tc>
        <w:tc>
          <w:tcPr>
            <w:tcW w:w="660" w:type="pct"/>
            <w:tcBorders>
              <w:top w:val="nil"/>
              <w:left w:val="nil"/>
              <w:bottom w:val="single" w:sz="4" w:space="0" w:color="auto"/>
              <w:right w:val="single" w:sz="4" w:space="0" w:color="auto"/>
            </w:tcBorders>
            <w:shd w:val="clear" w:color="auto" w:fill="auto"/>
            <w:noWrap/>
            <w:vAlign w:val="center"/>
            <w:hideMark/>
          </w:tcPr>
          <w:p w14:paraId="56B9C38F" w14:textId="6BA2416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9.25194089</w:t>
            </w:r>
          </w:p>
        </w:tc>
        <w:tc>
          <w:tcPr>
            <w:tcW w:w="660" w:type="pct"/>
            <w:tcBorders>
              <w:top w:val="nil"/>
              <w:left w:val="nil"/>
              <w:bottom w:val="single" w:sz="4" w:space="0" w:color="auto"/>
              <w:right w:val="single" w:sz="4" w:space="0" w:color="auto"/>
            </w:tcBorders>
            <w:shd w:val="clear" w:color="auto" w:fill="auto"/>
            <w:noWrap/>
            <w:vAlign w:val="center"/>
            <w:hideMark/>
          </w:tcPr>
          <w:p w14:paraId="2F902FE0" w14:textId="15F3EC5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2.230780e-20</w:t>
            </w:r>
          </w:p>
        </w:tc>
        <w:tc>
          <w:tcPr>
            <w:tcW w:w="660" w:type="pct"/>
            <w:tcBorders>
              <w:top w:val="nil"/>
              <w:left w:val="nil"/>
              <w:bottom w:val="single" w:sz="4" w:space="0" w:color="auto"/>
              <w:right w:val="single" w:sz="4" w:space="0" w:color="auto"/>
            </w:tcBorders>
            <w:shd w:val="clear" w:color="auto" w:fill="auto"/>
            <w:noWrap/>
            <w:vAlign w:val="center"/>
            <w:hideMark/>
          </w:tcPr>
          <w:p w14:paraId="49895F91" w14:textId="51EDC6F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4.562960e-20</w:t>
            </w:r>
          </w:p>
        </w:tc>
      </w:tr>
      <w:tr w:rsidR="002921E5" w:rsidRPr="00B71A56" w14:paraId="3BFEB377"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48113C7" w14:textId="3B43937F"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Comp_Height_Size_Age_10_BL</w:t>
            </w:r>
          </w:p>
        </w:tc>
        <w:tc>
          <w:tcPr>
            <w:tcW w:w="660" w:type="pct"/>
            <w:tcBorders>
              <w:top w:val="nil"/>
              <w:left w:val="nil"/>
              <w:bottom w:val="single" w:sz="4" w:space="0" w:color="auto"/>
              <w:right w:val="single" w:sz="4" w:space="0" w:color="auto"/>
            </w:tcBorders>
            <w:shd w:val="clear" w:color="auto" w:fill="auto"/>
            <w:noWrap/>
            <w:vAlign w:val="center"/>
            <w:hideMark/>
          </w:tcPr>
          <w:p w14:paraId="06E087BF" w14:textId="46C8B2C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2.296093e-03</w:t>
            </w:r>
          </w:p>
        </w:tc>
        <w:tc>
          <w:tcPr>
            <w:tcW w:w="660" w:type="pct"/>
            <w:tcBorders>
              <w:top w:val="nil"/>
              <w:left w:val="nil"/>
              <w:bottom w:val="single" w:sz="4" w:space="0" w:color="auto"/>
              <w:right w:val="single" w:sz="4" w:space="0" w:color="auto"/>
            </w:tcBorders>
            <w:shd w:val="clear" w:color="auto" w:fill="auto"/>
            <w:noWrap/>
            <w:vAlign w:val="center"/>
            <w:hideMark/>
          </w:tcPr>
          <w:p w14:paraId="6EC464AE" w14:textId="47B6F2C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9.602194e-04</w:t>
            </w:r>
          </w:p>
        </w:tc>
        <w:tc>
          <w:tcPr>
            <w:tcW w:w="660" w:type="pct"/>
            <w:tcBorders>
              <w:top w:val="nil"/>
              <w:left w:val="nil"/>
              <w:bottom w:val="single" w:sz="4" w:space="0" w:color="auto"/>
              <w:right w:val="single" w:sz="4" w:space="0" w:color="auto"/>
            </w:tcBorders>
            <w:shd w:val="clear" w:color="auto" w:fill="auto"/>
            <w:noWrap/>
            <w:vAlign w:val="center"/>
            <w:hideMark/>
          </w:tcPr>
          <w:p w14:paraId="7F574D2F" w14:textId="13EDDA3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2.39121692</w:t>
            </w:r>
          </w:p>
        </w:tc>
        <w:tc>
          <w:tcPr>
            <w:tcW w:w="660" w:type="pct"/>
            <w:tcBorders>
              <w:top w:val="nil"/>
              <w:left w:val="nil"/>
              <w:bottom w:val="single" w:sz="4" w:space="0" w:color="auto"/>
              <w:right w:val="single" w:sz="4" w:space="0" w:color="auto"/>
            </w:tcBorders>
            <w:shd w:val="clear" w:color="auto" w:fill="auto"/>
            <w:noWrap/>
            <w:vAlign w:val="center"/>
            <w:hideMark/>
          </w:tcPr>
          <w:p w14:paraId="53390C85" w14:textId="22974F4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1.679379e-02</w:t>
            </w:r>
          </w:p>
        </w:tc>
        <w:tc>
          <w:tcPr>
            <w:tcW w:w="660" w:type="pct"/>
            <w:tcBorders>
              <w:top w:val="nil"/>
              <w:left w:val="nil"/>
              <w:bottom w:val="single" w:sz="4" w:space="0" w:color="auto"/>
              <w:right w:val="single" w:sz="4" w:space="0" w:color="auto"/>
            </w:tcBorders>
            <w:shd w:val="clear" w:color="auto" w:fill="auto"/>
            <w:noWrap/>
            <w:vAlign w:val="center"/>
            <w:hideMark/>
          </w:tcPr>
          <w:p w14:paraId="4EA21B50" w14:textId="7B5CB82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2.042488e-02</w:t>
            </w:r>
          </w:p>
        </w:tc>
      </w:tr>
      <w:tr w:rsidR="002921E5" w:rsidRPr="00B71A56" w14:paraId="5F9B556F"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537A92F" w14:textId="52D3BCC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Maternal_Smoking_Birth_BL</w:t>
            </w:r>
          </w:p>
        </w:tc>
        <w:tc>
          <w:tcPr>
            <w:tcW w:w="660" w:type="pct"/>
            <w:tcBorders>
              <w:top w:val="nil"/>
              <w:left w:val="nil"/>
              <w:bottom w:val="single" w:sz="4" w:space="0" w:color="auto"/>
              <w:right w:val="single" w:sz="4" w:space="0" w:color="auto"/>
            </w:tcBorders>
            <w:shd w:val="clear" w:color="auto" w:fill="auto"/>
            <w:noWrap/>
            <w:vAlign w:val="center"/>
            <w:hideMark/>
          </w:tcPr>
          <w:p w14:paraId="33623875" w14:textId="570EE06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1.950542e-02</w:t>
            </w:r>
          </w:p>
        </w:tc>
        <w:tc>
          <w:tcPr>
            <w:tcW w:w="660" w:type="pct"/>
            <w:tcBorders>
              <w:top w:val="nil"/>
              <w:left w:val="nil"/>
              <w:bottom w:val="single" w:sz="4" w:space="0" w:color="auto"/>
              <w:right w:val="single" w:sz="4" w:space="0" w:color="auto"/>
            </w:tcBorders>
            <w:shd w:val="clear" w:color="auto" w:fill="auto"/>
            <w:noWrap/>
            <w:vAlign w:val="center"/>
            <w:hideMark/>
          </w:tcPr>
          <w:p w14:paraId="5A1CA5D0" w14:textId="24A7656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1.553319e-03</w:t>
            </w:r>
          </w:p>
        </w:tc>
        <w:tc>
          <w:tcPr>
            <w:tcW w:w="660" w:type="pct"/>
            <w:tcBorders>
              <w:top w:val="nil"/>
              <w:left w:val="nil"/>
              <w:bottom w:val="single" w:sz="4" w:space="0" w:color="auto"/>
              <w:right w:val="single" w:sz="4" w:space="0" w:color="auto"/>
            </w:tcBorders>
            <w:shd w:val="clear" w:color="auto" w:fill="auto"/>
            <w:noWrap/>
            <w:vAlign w:val="center"/>
            <w:hideMark/>
          </w:tcPr>
          <w:p w14:paraId="1811F714" w14:textId="7D166F6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12.55725710</w:t>
            </w:r>
          </w:p>
        </w:tc>
        <w:tc>
          <w:tcPr>
            <w:tcW w:w="660" w:type="pct"/>
            <w:tcBorders>
              <w:top w:val="nil"/>
              <w:left w:val="nil"/>
              <w:bottom w:val="single" w:sz="4" w:space="0" w:color="auto"/>
              <w:right w:val="single" w:sz="4" w:space="0" w:color="auto"/>
            </w:tcBorders>
            <w:shd w:val="clear" w:color="auto" w:fill="auto"/>
            <w:noWrap/>
            <w:vAlign w:val="center"/>
            <w:hideMark/>
          </w:tcPr>
          <w:p w14:paraId="04407DEE" w14:textId="2232AAB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3.793109e-36</w:t>
            </w:r>
          </w:p>
        </w:tc>
        <w:tc>
          <w:tcPr>
            <w:tcW w:w="660" w:type="pct"/>
            <w:tcBorders>
              <w:top w:val="nil"/>
              <w:left w:val="nil"/>
              <w:bottom w:val="single" w:sz="4" w:space="0" w:color="auto"/>
              <w:right w:val="single" w:sz="4" w:space="0" w:color="auto"/>
            </w:tcBorders>
            <w:shd w:val="clear" w:color="auto" w:fill="auto"/>
            <w:noWrap/>
            <w:vAlign w:val="center"/>
            <w:hideMark/>
          </w:tcPr>
          <w:p w14:paraId="392BC7C3" w14:textId="73779B6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1.312999e-35</w:t>
            </w:r>
          </w:p>
        </w:tc>
      </w:tr>
      <w:tr w:rsidR="002921E5" w:rsidRPr="00B71A56" w14:paraId="17DB4124"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5297C1B" w14:textId="1E3F3EF2"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Felt_Loved_As_Child_FU1</w:t>
            </w:r>
          </w:p>
        </w:tc>
        <w:tc>
          <w:tcPr>
            <w:tcW w:w="660" w:type="pct"/>
            <w:tcBorders>
              <w:top w:val="nil"/>
              <w:left w:val="nil"/>
              <w:bottom w:val="single" w:sz="4" w:space="0" w:color="auto"/>
              <w:right w:val="single" w:sz="4" w:space="0" w:color="auto"/>
            </w:tcBorders>
            <w:shd w:val="clear" w:color="auto" w:fill="auto"/>
            <w:noWrap/>
            <w:vAlign w:val="center"/>
            <w:hideMark/>
          </w:tcPr>
          <w:p w14:paraId="038B1086" w14:textId="73FD0B7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4.926725e-02</w:t>
            </w:r>
          </w:p>
        </w:tc>
        <w:tc>
          <w:tcPr>
            <w:tcW w:w="660" w:type="pct"/>
            <w:tcBorders>
              <w:top w:val="nil"/>
              <w:left w:val="nil"/>
              <w:bottom w:val="single" w:sz="4" w:space="0" w:color="auto"/>
              <w:right w:val="single" w:sz="4" w:space="0" w:color="auto"/>
            </w:tcBorders>
            <w:shd w:val="clear" w:color="auto" w:fill="auto"/>
            <w:noWrap/>
            <w:vAlign w:val="center"/>
            <w:hideMark/>
          </w:tcPr>
          <w:p w14:paraId="090589B3" w14:textId="3FF2908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8.022839e-04</w:t>
            </w:r>
          </w:p>
        </w:tc>
        <w:tc>
          <w:tcPr>
            <w:tcW w:w="660" w:type="pct"/>
            <w:tcBorders>
              <w:top w:val="nil"/>
              <w:left w:val="nil"/>
              <w:bottom w:val="single" w:sz="4" w:space="0" w:color="auto"/>
              <w:right w:val="single" w:sz="4" w:space="0" w:color="auto"/>
            </w:tcBorders>
            <w:shd w:val="clear" w:color="auto" w:fill="auto"/>
            <w:noWrap/>
            <w:vAlign w:val="center"/>
            <w:hideMark/>
          </w:tcPr>
          <w:p w14:paraId="3480412A" w14:textId="3303775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61.40874163</w:t>
            </w:r>
          </w:p>
        </w:tc>
        <w:tc>
          <w:tcPr>
            <w:tcW w:w="660" w:type="pct"/>
            <w:tcBorders>
              <w:top w:val="nil"/>
              <w:left w:val="nil"/>
              <w:bottom w:val="single" w:sz="4" w:space="0" w:color="auto"/>
              <w:right w:val="single" w:sz="4" w:space="0" w:color="auto"/>
            </w:tcBorders>
            <w:shd w:val="clear" w:color="auto" w:fill="auto"/>
            <w:noWrap/>
            <w:vAlign w:val="center"/>
            <w:hideMark/>
          </w:tcPr>
          <w:p w14:paraId="3750B762" w14:textId="3EDC8B0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2E97FD40" w14:textId="2DDEFBB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16D7BAE7"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515EC118" w14:textId="758F71E4"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Phys_Abused_As_Child_FU1</w:t>
            </w:r>
          </w:p>
        </w:tc>
        <w:tc>
          <w:tcPr>
            <w:tcW w:w="660" w:type="pct"/>
            <w:tcBorders>
              <w:top w:val="nil"/>
              <w:left w:val="nil"/>
              <w:bottom w:val="single" w:sz="4" w:space="0" w:color="auto"/>
              <w:right w:val="single" w:sz="4" w:space="0" w:color="auto"/>
            </w:tcBorders>
            <w:shd w:val="clear" w:color="auto" w:fill="auto"/>
            <w:noWrap/>
            <w:vAlign w:val="center"/>
            <w:hideMark/>
          </w:tcPr>
          <w:p w14:paraId="3B228658" w14:textId="7C63565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4.613729e-02</w:t>
            </w:r>
          </w:p>
        </w:tc>
        <w:tc>
          <w:tcPr>
            <w:tcW w:w="660" w:type="pct"/>
            <w:tcBorders>
              <w:top w:val="nil"/>
              <w:left w:val="nil"/>
              <w:bottom w:val="single" w:sz="4" w:space="0" w:color="auto"/>
              <w:right w:val="single" w:sz="4" w:space="0" w:color="auto"/>
            </w:tcBorders>
            <w:shd w:val="clear" w:color="auto" w:fill="auto"/>
            <w:noWrap/>
            <w:vAlign w:val="center"/>
            <w:hideMark/>
          </w:tcPr>
          <w:p w14:paraId="3688A287" w14:textId="4F8F3B6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1.175657e-03</w:t>
            </w:r>
          </w:p>
        </w:tc>
        <w:tc>
          <w:tcPr>
            <w:tcW w:w="660" w:type="pct"/>
            <w:tcBorders>
              <w:top w:val="nil"/>
              <w:left w:val="nil"/>
              <w:bottom w:val="single" w:sz="4" w:space="0" w:color="auto"/>
              <w:right w:val="single" w:sz="4" w:space="0" w:color="auto"/>
            </w:tcBorders>
            <w:shd w:val="clear" w:color="auto" w:fill="auto"/>
            <w:noWrap/>
            <w:vAlign w:val="center"/>
            <w:hideMark/>
          </w:tcPr>
          <w:p w14:paraId="32CFF69A" w14:textId="6764B20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39.24384729</w:t>
            </w:r>
          </w:p>
        </w:tc>
        <w:tc>
          <w:tcPr>
            <w:tcW w:w="660" w:type="pct"/>
            <w:tcBorders>
              <w:top w:val="nil"/>
              <w:left w:val="nil"/>
              <w:bottom w:val="single" w:sz="4" w:space="0" w:color="auto"/>
              <w:right w:val="single" w:sz="4" w:space="0" w:color="auto"/>
            </w:tcBorders>
            <w:shd w:val="clear" w:color="auto" w:fill="auto"/>
            <w:noWrap/>
            <w:vAlign w:val="center"/>
            <w:hideMark/>
          </w:tcPr>
          <w:p w14:paraId="6F343873" w14:textId="5574D25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4166910F" w14:textId="7C91FF9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4772C2D0"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D29EA36" w14:textId="75477DF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Felt_Hated_As_Child_FU1</w:t>
            </w:r>
          </w:p>
        </w:tc>
        <w:tc>
          <w:tcPr>
            <w:tcW w:w="660" w:type="pct"/>
            <w:tcBorders>
              <w:top w:val="nil"/>
              <w:left w:val="nil"/>
              <w:bottom w:val="single" w:sz="4" w:space="0" w:color="auto"/>
              <w:right w:val="single" w:sz="4" w:space="0" w:color="auto"/>
            </w:tcBorders>
            <w:shd w:val="clear" w:color="auto" w:fill="auto"/>
            <w:noWrap/>
            <w:vAlign w:val="center"/>
            <w:hideMark/>
          </w:tcPr>
          <w:p w14:paraId="7C0AFF97" w14:textId="11F6EE5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6.580092e-02</w:t>
            </w:r>
          </w:p>
        </w:tc>
        <w:tc>
          <w:tcPr>
            <w:tcW w:w="660" w:type="pct"/>
            <w:tcBorders>
              <w:top w:val="nil"/>
              <w:left w:val="nil"/>
              <w:bottom w:val="single" w:sz="4" w:space="0" w:color="auto"/>
              <w:right w:val="single" w:sz="4" w:space="0" w:color="auto"/>
            </w:tcBorders>
            <w:shd w:val="clear" w:color="auto" w:fill="auto"/>
            <w:noWrap/>
            <w:vAlign w:val="center"/>
            <w:hideMark/>
          </w:tcPr>
          <w:p w14:paraId="4CFC4C4D" w14:textId="22E56E2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1.035248e-03</w:t>
            </w:r>
          </w:p>
        </w:tc>
        <w:tc>
          <w:tcPr>
            <w:tcW w:w="660" w:type="pct"/>
            <w:tcBorders>
              <w:top w:val="nil"/>
              <w:left w:val="nil"/>
              <w:bottom w:val="single" w:sz="4" w:space="0" w:color="auto"/>
              <w:right w:val="single" w:sz="4" w:space="0" w:color="auto"/>
            </w:tcBorders>
            <w:shd w:val="clear" w:color="auto" w:fill="auto"/>
            <w:noWrap/>
            <w:vAlign w:val="center"/>
            <w:hideMark/>
          </w:tcPr>
          <w:p w14:paraId="0607F6F9" w14:textId="1CE6046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63.56053991</w:t>
            </w:r>
          </w:p>
        </w:tc>
        <w:tc>
          <w:tcPr>
            <w:tcW w:w="660" w:type="pct"/>
            <w:tcBorders>
              <w:top w:val="nil"/>
              <w:left w:val="nil"/>
              <w:bottom w:val="single" w:sz="4" w:space="0" w:color="auto"/>
              <w:right w:val="single" w:sz="4" w:space="0" w:color="auto"/>
            </w:tcBorders>
            <w:shd w:val="clear" w:color="auto" w:fill="auto"/>
            <w:noWrap/>
            <w:vAlign w:val="center"/>
            <w:hideMark/>
          </w:tcPr>
          <w:p w14:paraId="7A9A6F7E" w14:textId="4769EF6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c>
          <w:tcPr>
            <w:tcW w:w="660" w:type="pct"/>
            <w:tcBorders>
              <w:top w:val="nil"/>
              <w:left w:val="nil"/>
              <w:bottom w:val="single" w:sz="4" w:space="0" w:color="auto"/>
              <w:right w:val="single" w:sz="4" w:space="0" w:color="auto"/>
            </w:tcBorders>
            <w:shd w:val="clear" w:color="auto" w:fill="auto"/>
            <w:noWrap/>
            <w:vAlign w:val="center"/>
            <w:hideMark/>
          </w:tcPr>
          <w:p w14:paraId="11B42817" w14:textId="1D6B3B5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0.000000e+00</w:t>
            </w:r>
          </w:p>
        </w:tc>
      </w:tr>
      <w:tr w:rsidR="002921E5" w:rsidRPr="00B71A56" w14:paraId="3AA24D5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8A871D8" w14:textId="58FC9FD4"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Sex_Molested_As_Child_FU1</w:t>
            </w:r>
          </w:p>
        </w:tc>
        <w:tc>
          <w:tcPr>
            <w:tcW w:w="660" w:type="pct"/>
            <w:tcBorders>
              <w:top w:val="nil"/>
              <w:left w:val="nil"/>
              <w:bottom w:val="single" w:sz="4" w:space="0" w:color="auto"/>
              <w:right w:val="single" w:sz="4" w:space="0" w:color="auto"/>
            </w:tcBorders>
            <w:shd w:val="clear" w:color="auto" w:fill="auto"/>
            <w:noWrap/>
            <w:vAlign w:val="center"/>
            <w:hideMark/>
          </w:tcPr>
          <w:p w14:paraId="11241B80" w14:textId="1C0B6F4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4.508796e-02</w:t>
            </w:r>
          </w:p>
        </w:tc>
        <w:tc>
          <w:tcPr>
            <w:tcW w:w="660" w:type="pct"/>
            <w:tcBorders>
              <w:top w:val="nil"/>
              <w:left w:val="nil"/>
              <w:bottom w:val="single" w:sz="4" w:space="0" w:color="auto"/>
              <w:right w:val="single" w:sz="4" w:space="0" w:color="auto"/>
            </w:tcBorders>
            <w:shd w:val="clear" w:color="auto" w:fill="auto"/>
            <w:noWrap/>
            <w:vAlign w:val="center"/>
            <w:hideMark/>
          </w:tcPr>
          <w:p w14:paraId="313FC189" w14:textId="46EF274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1.542848e-03</w:t>
            </w:r>
          </w:p>
        </w:tc>
        <w:tc>
          <w:tcPr>
            <w:tcW w:w="660" w:type="pct"/>
            <w:tcBorders>
              <w:top w:val="nil"/>
              <w:left w:val="nil"/>
              <w:bottom w:val="single" w:sz="4" w:space="0" w:color="auto"/>
              <w:right w:val="single" w:sz="4" w:space="0" w:color="auto"/>
            </w:tcBorders>
            <w:shd w:val="clear" w:color="auto" w:fill="auto"/>
            <w:noWrap/>
            <w:vAlign w:val="center"/>
            <w:hideMark/>
          </w:tcPr>
          <w:p w14:paraId="75F07BE8" w14:textId="7AA9EDB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29.22384784</w:t>
            </w:r>
          </w:p>
        </w:tc>
        <w:tc>
          <w:tcPr>
            <w:tcW w:w="660" w:type="pct"/>
            <w:tcBorders>
              <w:top w:val="nil"/>
              <w:left w:val="nil"/>
              <w:bottom w:val="single" w:sz="4" w:space="0" w:color="auto"/>
              <w:right w:val="single" w:sz="4" w:space="0" w:color="auto"/>
            </w:tcBorders>
            <w:shd w:val="clear" w:color="auto" w:fill="auto"/>
            <w:noWrap/>
            <w:vAlign w:val="center"/>
            <w:hideMark/>
          </w:tcPr>
          <w:p w14:paraId="25CE7D00" w14:textId="6F92894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5.481244e-187</w:t>
            </w:r>
          </w:p>
        </w:tc>
        <w:tc>
          <w:tcPr>
            <w:tcW w:w="660" w:type="pct"/>
            <w:tcBorders>
              <w:top w:val="nil"/>
              <w:left w:val="nil"/>
              <w:bottom w:val="single" w:sz="4" w:space="0" w:color="auto"/>
              <w:right w:val="single" w:sz="4" w:space="0" w:color="auto"/>
            </w:tcBorders>
            <w:shd w:val="clear" w:color="auto" w:fill="auto"/>
            <w:noWrap/>
            <w:vAlign w:val="center"/>
            <w:hideMark/>
          </w:tcPr>
          <w:p w14:paraId="7D9E3D4A" w14:textId="2123796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3.523657e-186</w:t>
            </w:r>
          </w:p>
        </w:tc>
      </w:tr>
      <w:tr w:rsidR="002921E5" w:rsidRPr="00B71A56" w14:paraId="31DFA87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F7E26C5" w14:textId="713CDDB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Someone_Take_To_Doctor_As_Child_FU1</w:t>
            </w:r>
          </w:p>
        </w:tc>
        <w:tc>
          <w:tcPr>
            <w:tcW w:w="660" w:type="pct"/>
            <w:tcBorders>
              <w:top w:val="nil"/>
              <w:left w:val="nil"/>
              <w:bottom w:val="single" w:sz="4" w:space="0" w:color="auto"/>
              <w:right w:val="single" w:sz="4" w:space="0" w:color="auto"/>
            </w:tcBorders>
            <w:shd w:val="clear" w:color="auto" w:fill="auto"/>
            <w:noWrap/>
            <w:vAlign w:val="center"/>
            <w:hideMark/>
          </w:tcPr>
          <w:p w14:paraId="25A252CC" w14:textId="1B0E896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2.919336e-02</w:t>
            </w:r>
          </w:p>
        </w:tc>
        <w:tc>
          <w:tcPr>
            <w:tcW w:w="660" w:type="pct"/>
            <w:tcBorders>
              <w:top w:val="nil"/>
              <w:left w:val="nil"/>
              <w:bottom w:val="single" w:sz="4" w:space="0" w:color="auto"/>
              <w:right w:val="single" w:sz="4" w:space="0" w:color="auto"/>
            </w:tcBorders>
            <w:shd w:val="clear" w:color="auto" w:fill="auto"/>
            <w:noWrap/>
            <w:vAlign w:val="center"/>
            <w:hideMark/>
          </w:tcPr>
          <w:p w14:paraId="5F4F1FEB" w14:textId="6269B0E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1.143028e-03</w:t>
            </w:r>
          </w:p>
        </w:tc>
        <w:tc>
          <w:tcPr>
            <w:tcW w:w="660" w:type="pct"/>
            <w:tcBorders>
              <w:top w:val="nil"/>
              <w:left w:val="nil"/>
              <w:bottom w:val="single" w:sz="4" w:space="0" w:color="auto"/>
              <w:right w:val="single" w:sz="4" w:space="0" w:color="auto"/>
            </w:tcBorders>
            <w:shd w:val="clear" w:color="auto" w:fill="auto"/>
            <w:noWrap/>
            <w:vAlign w:val="center"/>
            <w:hideMark/>
          </w:tcPr>
          <w:p w14:paraId="798862F8" w14:textId="3A3E635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25.54037821</w:t>
            </w:r>
          </w:p>
        </w:tc>
        <w:tc>
          <w:tcPr>
            <w:tcW w:w="660" w:type="pct"/>
            <w:tcBorders>
              <w:top w:val="nil"/>
              <w:left w:val="nil"/>
              <w:bottom w:val="single" w:sz="4" w:space="0" w:color="auto"/>
              <w:right w:val="single" w:sz="4" w:space="0" w:color="auto"/>
            </w:tcBorders>
            <w:shd w:val="clear" w:color="auto" w:fill="auto"/>
            <w:noWrap/>
            <w:vAlign w:val="center"/>
            <w:hideMark/>
          </w:tcPr>
          <w:p w14:paraId="0049B3D1" w14:textId="4D05A65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1.928753e-143</w:t>
            </w:r>
          </w:p>
        </w:tc>
        <w:tc>
          <w:tcPr>
            <w:tcW w:w="660" w:type="pct"/>
            <w:tcBorders>
              <w:top w:val="nil"/>
              <w:left w:val="nil"/>
              <w:bottom w:val="single" w:sz="4" w:space="0" w:color="auto"/>
              <w:right w:val="single" w:sz="4" w:space="0" w:color="auto"/>
            </w:tcBorders>
            <w:shd w:val="clear" w:color="auto" w:fill="auto"/>
            <w:noWrap/>
            <w:vAlign w:val="center"/>
            <w:hideMark/>
          </w:tcPr>
          <w:p w14:paraId="268405CF" w14:textId="0C4965A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9.643763e-143</w:t>
            </w:r>
          </w:p>
        </w:tc>
      </w:tr>
      <w:tr w:rsidR="002921E5" w:rsidRPr="00B71A56" w14:paraId="49FD98A6"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C4EFCC0" w14:textId="2AB5BED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NO2_Air_Pollution_2010_BL</w:t>
            </w:r>
          </w:p>
        </w:tc>
        <w:tc>
          <w:tcPr>
            <w:tcW w:w="660" w:type="pct"/>
            <w:tcBorders>
              <w:top w:val="nil"/>
              <w:left w:val="nil"/>
              <w:bottom w:val="single" w:sz="4" w:space="0" w:color="auto"/>
              <w:right w:val="single" w:sz="4" w:space="0" w:color="auto"/>
            </w:tcBorders>
            <w:shd w:val="clear" w:color="auto" w:fill="auto"/>
            <w:noWrap/>
            <w:vAlign w:val="center"/>
            <w:hideMark/>
          </w:tcPr>
          <w:p w14:paraId="2D4346F0" w14:textId="2A9459F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1.055979e-03</w:t>
            </w:r>
          </w:p>
        </w:tc>
        <w:tc>
          <w:tcPr>
            <w:tcW w:w="660" w:type="pct"/>
            <w:tcBorders>
              <w:top w:val="nil"/>
              <w:left w:val="nil"/>
              <w:bottom w:val="single" w:sz="4" w:space="0" w:color="auto"/>
              <w:right w:val="single" w:sz="4" w:space="0" w:color="auto"/>
            </w:tcBorders>
            <w:shd w:val="clear" w:color="auto" w:fill="auto"/>
            <w:noWrap/>
            <w:vAlign w:val="center"/>
            <w:hideMark/>
          </w:tcPr>
          <w:p w14:paraId="09054254" w14:textId="1615AB2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8.698497e-05</w:t>
            </w:r>
          </w:p>
        </w:tc>
        <w:tc>
          <w:tcPr>
            <w:tcW w:w="660" w:type="pct"/>
            <w:tcBorders>
              <w:top w:val="nil"/>
              <w:left w:val="nil"/>
              <w:bottom w:val="single" w:sz="4" w:space="0" w:color="auto"/>
              <w:right w:val="single" w:sz="4" w:space="0" w:color="auto"/>
            </w:tcBorders>
            <w:shd w:val="clear" w:color="auto" w:fill="auto"/>
            <w:noWrap/>
            <w:vAlign w:val="center"/>
            <w:hideMark/>
          </w:tcPr>
          <w:p w14:paraId="29CE3B87" w14:textId="4B81F35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12.13979231</w:t>
            </w:r>
          </w:p>
        </w:tc>
        <w:tc>
          <w:tcPr>
            <w:tcW w:w="660" w:type="pct"/>
            <w:tcBorders>
              <w:top w:val="nil"/>
              <w:left w:val="nil"/>
              <w:bottom w:val="single" w:sz="4" w:space="0" w:color="auto"/>
              <w:right w:val="single" w:sz="4" w:space="0" w:color="auto"/>
            </w:tcBorders>
            <w:shd w:val="clear" w:color="auto" w:fill="auto"/>
            <w:noWrap/>
            <w:vAlign w:val="center"/>
            <w:hideMark/>
          </w:tcPr>
          <w:p w14:paraId="67CE678F" w14:textId="6DCF64B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6.729801e-34</w:t>
            </w:r>
          </w:p>
        </w:tc>
        <w:tc>
          <w:tcPr>
            <w:tcW w:w="660" w:type="pct"/>
            <w:tcBorders>
              <w:top w:val="nil"/>
              <w:left w:val="nil"/>
              <w:bottom w:val="single" w:sz="4" w:space="0" w:color="auto"/>
              <w:right w:val="single" w:sz="4" w:space="0" w:color="auto"/>
            </w:tcBorders>
            <w:shd w:val="clear" w:color="auto" w:fill="auto"/>
            <w:noWrap/>
            <w:vAlign w:val="center"/>
            <w:hideMark/>
          </w:tcPr>
          <w:p w14:paraId="7467B7A8" w14:textId="63D091C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2.018940e-33</w:t>
            </w:r>
          </w:p>
        </w:tc>
      </w:tr>
      <w:tr w:rsidR="002921E5" w:rsidRPr="00B71A56" w14:paraId="6B049E6C"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0D5F272" w14:textId="03D3DC72"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NOx_Air_Pollution_2010_BL</w:t>
            </w:r>
          </w:p>
        </w:tc>
        <w:tc>
          <w:tcPr>
            <w:tcW w:w="660" w:type="pct"/>
            <w:tcBorders>
              <w:top w:val="nil"/>
              <w:left w:val="nil"/>
              <w:bottom w:val="single" w:sz="4" w:space="0" w:color="auto"/>
              <w:right w:val="single" w:sz="4" w:space="0" w:color="auto"/>
            </w:tcBorders>
            <w:shd w:val="clear" w:color="auto" w:fill="auto"/>
            <w:noWrap/>
            <w:vAlign w:val="center"/>
            <w:hideMark/>
          </w:tcPr>
          <w:p w14:paraId="4AC2C698" w14:textId="6D15DBC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5.334343e-04</w:t>
            </w:r>
          </w:p>
        </w:tc>
        <w:tc>
          <w:tcPr>
            <w:tcW w:w="660" w:type="pct"/>
            <w:tcBorders>
              <w:top w:val="nil"/>
              <w:left w:val="nil"/>
              <w:bottom w:val="single" w:sz="4" w:space="0" w:color="auto"/>
              <w:right w:val="single" w:sz="4" w:space="0" w:color="auto"/>
            </w:tcBorders>
            <w:shd w:val="clear" w:color="auto" w:fill="auto"/>
            <w:noWrap/>
            <w:vAlign w:val="center"/>
            <w:hideMark/>
          </w:tcPr>
          <w:p w14:paraId="2D49A47D" w14:textId="0C37A93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4.333375e-05</w:t>
            </w:r>
          </w:p>
        </w:tc>
        <w:tc>
          <w:tcPr>
            <w:tcW w:w="660" w:type="pct"/>
            <w:tcBorders>
              <w:top w:val="nil"/>
              <w:left w:val="nil"/>
              <w:bottom w:val="single" w:sz="4" w:space="0" w:color="auto"/>
              <w:right w:val="single" w:sz="4" w:space="0" w:color="auto"/>
            </w:tcBorders>
            <w:shd w:val="clear" w:color="auto" w:fill="auto"/>
            <w:noWrap/>
            <w:vAlign w:val="center"/>
            <w:hideMark/>
          </w:tcPr>
          <w:p w14:paraId="7D381F21" w14:textId="5A2B50C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12.30990316</w:t>
            </w:r>
          </w:p>
        </w:tc>
        <w:tc>
          <w:tcPr>
            <w:tcW w:w="660" w:type="pct"/>
            <w:tcBorders>
              <w:top w:val="nil"/>
              <w:left w:val="nil"/>
              <w:bottom w:val="single" w:sz="4" w:space="0" w:color="auto"/>
              <w:right w:val="single" w:sz="4" w:space="0" w:color="auto"/>
            </w:tcBorders>
            <w:shd w:val="clear" w:color="auto" w:fill="auto"/>
            <w:noWrap/>
            <w:vAlign w:val="center"/>
            <w:hideMark/>
          </w:tcPr>
          <w:p w14:paraId="6D0F3F61" w14:textId="54A543D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8.312821e-35</w:t>
            </w:r>
          </w:p>
        </w:tc>
        <w:tc>
          <w:tcPr>
            <w:tcW w:w="660" w:type="pct"/>
            <w:tcBorders>
              <w:top w:val="nil"/>
              <w:left w:val="nil"/>
              <w:bottom w:val="single" w:sz="4" w:space="0" w:color="auto"/>
              <w:right w:val="single" w:sz="4" w:space="0" w:color="auto"/>
            </w:tcBorders>
            <w:shd w:val="clear" w:color="auto" w:fill="auto"/>
            <w:noWrap/>
            <w:vAlign w:val="center"/>
            <w:hideMark/>
          </w:tcPr>
          <w:p w14:paraId="7CFF58F5" w14:textId="774E556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2.671978e-34</w:t>
            </w:r>
          </w:p>
        </w:tc>
      </w:tr>
      <w:tr w:rsidR="002921E5" w:rsidRPr="00B71A56" w14:paraId="40A79C0A"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B3E72F9" w14:textId="77D72FAC"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PM10_Air_Pollution_2010_BL</w:t>
            </w:r>
          </w:p>
        </w:tc>
        <w:tc>
          <w:tcPr>
            <w:tcW w:w="660" w:type="pct"/>
            <w:tcBorders>
              <w:top w:val="nil"/>
              <w:left w:val="nil"/>
              <w:bottom w:val="single" w:sz="4" w:space="0" w:color="auto"/>
              <w:right w:val="single" w:sz="4" w:space="0" w:color="auto"/>
            </w:tcBorders>
            <w:shd w:val="clear" w:color="auto" w:fill="auto"/>
            <w:noWrap/>
            <w:vAlign w:val="center"/>
            <w:hideMark/>
          </w:tcPr>
          <w:p w14:paraId="15CD76ED" w14:textId="41113DA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2.502351e-03</w:t>
            </w:r>
          </w:p>
        </w:tc>
        <w:tc>
          <w:tcPr>
            <w:tcW w:w="660" w:type="pct"/>
            <w:tcBorders>
              <w:top w:val="nil"/>
              <w:left w:val="nil"/>
              <w:bottom w:val="single" w:sz="4" w:space="0" w:color="auto"/>
              <w:right w:val="single" w:sz="4" w:space="0" w:color="auto"/>
            </w:tcBorders>
            <w:shd w:val="clear" w:color="auto" w:fill="auto"/>
            <w:noWrap/>
            <w:vAlign w:val="center"/>
            <w:hideMark/>
          </w:tcPr>
          <w:p w14:paraId="06582BFB" w14:textId="4BF3541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3.577332e-04</w:t>
            </w:r>
          </w:p>
        </w:tc>
        <w:tc>
          <w:tcPr>
            <w:tcW w:w="660" w:type="pct"/>
            <w:tcBorders>
              <w:top w:val="nil"/>
              <w:left w:val="nil"/>
              <w:bottom w:val="single" w:sz="4" w:space="0" w:color="auto"/>
              <w:right w:val="single" w:sz="4" w:space="0" w:color="auto"/>
            </w:tcBorders>
            <w:shd w:val="clear" w:color="auto" w:fill="auto"/>
            <w:noWrap/>
            <w:vAlign w:val="center"/>
            <w:hideMark/>
          </w:tcPr>
          <w:p w14:paraId="7F9BF367" w14:textId="7D95DFC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6.99502039</w:t>
            </w:r>
          </w:p>
        </w:tc>
        <w:tc>
          <w:tcPr>
            <w:tcW w:w="660" w:type="pct"/>
            <w:tcBorders>
              <w:top w:val="nil"/>
              <w:left w:val="nil"/>
              <w:bottom w:val="single" w:sz="4" w:space="0" w:color="auto"/>
              <w:right w:val="single" w:sz="4" w:space="0" w:color="auto"/>
            </w:tcBorders>
            <w:shd w:val="clear" w:color="auto" w:fill="auto"/>
            <w:noWrap/>
            <w:vAlign w:val="center"/>
            <w:hideMark/>
          </w:tcPr>
          <w:p w14:paraId="1CD5B19A" w14:textId="59C9619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2.663445e-12</w:t>
            </w:r>
          </w:p>
        </w:tc>
        <w:tc>
          <w:tcPr>
            <w:tcW w:w="660" w:type="pct"/>
            <w:tcBorders>
              <w:top w:val="nil"/>
              <w:left w:val="nil"/>
              <w:bottom w:val="single" w:sz="4" w:space="0" w:color="auto"/>
              <w:right w:val="single" w:sz="4" w:space="0" w:color="auto"/>
            </w:tcBorders>
            <w:shd w:val="clear" w:color="auto" w:fill="auto"/>
            <w:noWrap/>
            <w:vAlign w:val="center"/>
            <w:hideMark/>
          </w:tcPr>
          <w:p w14:paraId="4D0B2C19" w14:textId="399C804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4.439074e-12</w:t>
            </w:r>
          </w:p>
        </w:tc>
      </w:tr>
      <w:tr w:rsidR="002921E5" w:rsidRPr="00B71A56" w14:paraId="7EC1B4A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91A071E" w14:textId="6AEECE8F"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PM2.5_Air_Pollution_2010_BL</w:t>
            </w:r>
          </w:p>
        </w:tc>
        <w:tc>
          <w:tcPr>
            <w:tcW w:w="660" w:type="pct"/>
            <w:tcBorders>
              <w:top w:val="nil"/>
              <w:left w:val="nil"/>
              <w:bottom w:val="single" w:sz="4" w:space="0" w:color="auto"/>
              <w:right w:val="single" w:sz="4" w:space="0" w:color="auto"/>
            </w:tcBorders>
            <w:shd w:val="clear" w:color="auto" w:fill="auto"/>
            <w:noWrap/>
            <w:vAlign w:val="center"/>
            <w:hideMark/>
          </w:tcPr>
          <w:p w14:paraId="769001C8" w14:textId="0598BF4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8.567624e-03</w:t>
            </w:r>
          </w:p>
        </w:tc>
        <w:tc>
          <w:tcPr>
            <w:tcW w:w="660" w:type="pct"/>
            <w:tcBorders>
              <w:top w:val="nil"/>
              <w:left w:val="nil"/>
              <w:bottom w:val="single" w:sz="4" w:space="0" w:color="auto"/>
              <w:right w:val="single" w:sz="4" w:space="0" w:color="auto"/>
            </w:tcBorders>
            <w:shd w:val="clear" w:color="auto" w:fill="auto"/>
            <w:noWrap/>
            <w:vAlign w:val="center"/>
            <w:hideMark/>
          </w:tcPr>
          <w:p w14:paraId="0DA1477A" w14:textId="1F429DF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6.561302e-04</w:t>
            </w:r>
          </w:p>
        </w:tc>
        <w:tc>
          <w:tcPr>
            <w:tcW w:w="660" w:type="pct"/>
            <w:tcBorders>
              <w:top w:val="nil"/>
              <w:left w:val="nil"/>
              <w:bottom w:val="single" w:sz="4" w:space="0" w:color="auto"/>
              <w:right w:val="single" w:sz="4" w:space="0" w:color="auto"/>
            </w:tcBorders>
            <w:shd w:val="clear" w:color="auto" w:fill="auto"/>
            <w:noWrap/>
            <w:vAlign w:val="center"/>
            <w:hideMark/>
          </w:tcPr>
          <w:p w14:paraId="7F3FC37F" w14:textId="18E61A9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13.05781099</w:t>
            </w:r>
          </w:p>
        </w:tc>
        <w:tc>
          <w:tcPr>
            <w:tcW w:w="660" w:type="pct"/>
            <w:tcBorders>
              <w:top w:val="nil"/>
              <w:left w:val="nil"/>
              <w:bottom w:val="single" w:sz="4" w:space="0" w:color="auto"/>
              <w:right w:val="single" w:sz="4" w:space="0" w:color="auto"/>
            </w:tcBorders>
            <w:shd w:val="clear" w:color="auto" w:fill="auto"/>
            <w:noWrap/>
            <w:vAlign w:val="center"/>
            <w:hideMark/>
          </w:tcPr>
          <w:p w14:paraId="4C3BD779" w14:textId="3789479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6.028837e-39</w:t>
            </w:r>
          </w:p>
        </w:tc>
        <w:tc>
          <w:tcPr>
            <w:tcW w:w="660" w:type="pct"/>
            <w:tcBorders>
              <w:top w:val="nil"/>
              <w:left w:val="nil"/>
              <w:bottom w:val="single" w:sz="4" w:space="0" w:color="auto"/>
              <w:right w:val="single" w:sz="4" w:space="0" w:color="auto"/>
            </w:tcBorders>
            <w:shd w:val="clear" w:color="auto" w:fill="auto"/>
            <w:noWrap/>
            <w:vAlign w:val="center"/>
            <w:hideMark/>
          </w:tcPr>
          <w:p w14:paraId="2EC60BDC" w14:textId="30B999C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2.260814e-38</w:t>
            </w:r>
          </w:p>
        </w:tc>
      </w:tr>
      <w:tr w:rsidR="002921E5" w:rsidRPr="00B71A56" w14:paraId="00326F26"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83CAB02" w14:textId="359796DD"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PM2.5_Absorbance_2010_BL</w:t>
            </w:r>
          </w:p>
        </w:tc>
        <w:tc>
          <w:tcPr>
            <w:tcW w:w="660" w:type="pct"/>
            <w:tcBorders>
              <w:top w:val="nil"/>
              <w:left w:val="nil"/>
              <w:bottom w:val="single" w:sz="4" w:space="0" w:color="auto"/>
              <w:right w:val="single" w:sz="4" w:space="0" w:color="auto"/>
            </w:tcBorders>
            <w:shd w:val="clear" w:color="auto" w:fill="auto"/>
            <w:noWrap/>
            <w:vAlign w:val="center"/>
            <w:hideMark/>
          </w:tcPr>
          <w:p w14:paraId="7A79500D" w14:textId="3189072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2.164782e-02</w:t>
            </w:r>
          </w:p>
        </w:tc>
        <w:tc>
          <w:tcPr>
            <w:tcW w:w="660" w:type="pct"/>
            <w:tcBorders>
              <w:top w:val="nil"/>
              <w:left w:val="nil"/>
              <w:bottom w:val="single" w:sz="4" w:space="0" w:color="auto"/>
              <w:right w:val="single" w:sz="4" w:space="0" w:color="auto"/>
            </w:tcBorders>
            <w:shd w:val="clear" w:color="auto" w:fill="auto"/>
            <w:noWrap/>
            <w:vAlign w:val="center"/>
            <w:hideMark/>
          </w:tcPr>
          <w:p w14:paraId="1B010B3F" w14:textId="6A59557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2.538277e-03</w:t>
            </w:r>
          </w:p>
        </w:tc>
        <w:tc>
          <w:tcPr>
            <w:tcW w:w="660" w:type="pct"/>
            <w:tcBorders>
              <w:top w:val="nil"/>
              <w:left w:val="nil"/>
              <w:bottom w:val="single" w:sz="4" w:space="0" w:color="auto"/>
              <w:right w:val="single" w:sz="4" w:space="0" w:color="auto"/>
            </w:tcBorders>
            <w:shd w:val="clear" w:color="auto" w:fill="auto"/>
            <w:noWrap/>
            <w:vAlign w:val="center"/>
            <w:hideMark/>
          </w:tcPr>
          <w:p w14:paraId="1219216B" w14:textId="0328173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8.52855048</w:t>
            </w:r>
          </w:p>
        </w:tc>
        <w:tc>
          <w:tcPr>
            <w:tcW w:w="660" w:type="pct"/>
            <w:tcBorders>
              <w:top w:val="nil"/>
              <w:left w:val="nil"/>
              <w:bottom w:val="single" w:sz="4" w:space="0" w:color="auto"/>
              <w:right w:val="single" w:sz="4" w:space="0" w:color="auto"/>
            </w:tcBorders>
            <w:shd w:val="clear" w:color="auto" w:fill="auto"/>
            <w:noWrap/>
            <w:vAlign w:val="center"/>
            <w:hideMark/>
          </w:tcPr>
          <w:p w14:paraId="6923BBD1" w14:textId="52B71FA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1.495665e-17</w:t>
            </w:r>
          </w:p>
        </w:tc>
        <w:tc>
          <w:tcPr>
            <w:tcW w:w="660" w:type="pct"/>
            <w:tcBorders>
              <w:top w:val="nil"/>
              <w:left w:val="nil"/>
              <w:bottom w:val="single" w:sz="4" w:space="0" w:color="auto"/>
              <w:right w:val="single" w:sz="4" w:space="0" w:color="auto"/>
            </w:tcBorders>
            <w:shd w:val="clear" w:color="auto" w:fill="auto"/>
            <w:noWrap/>
            <w:vAlign w:val="center"/>
            <w:hideMark/>
          </w:tcPr>
          <w:p w14:paraId="1AE938BD" w14:textId="41E7779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2.739320e-17</w:t>
            </w:r>
          </w:p>
        </w:tc>
      </w:tr>
      <w:tr w:rsidR="002921E5" w:rsidRPr="00B71A56" w14:paraId="1D268FAC"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9DEB908" w14:textId="7EBD018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PM2.5_10um_Air_Pollution_2010_BL</w:t>
            </w:r>
          </w:p>
        </w:tc>
        <w:tc>
          <w:tcPr>
            <w:tcW w:w="660" w:type="pct"/>
            <w:tcBorders>
              <w:top w:val="nil"/>
              <w:left w:val="nil"/>
              <w:bottom w:val="single" w:sz="4" w:space="0" w:color="auto"/>
              <w:right w:val="single" w:sz="4" w:space="0" w:color="auto"/>
            </w:tcBorders>
            <w:shd w:val="clear" w:color="auto" w:fill="auto"/>
            <w:noWrap/>
            <w:vAlign w:val="center"/>
            <w:hideMark/>
          </w:tcPr>
          <w:p w14:paraId="606D3289" w14:textId="3A9B811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2.213020e-03</w:t>
            </w:r>
          </w:p>
        </w:tc>
        <w:tc>
          <w:tcPr>
            <w:tcW w:w="660" w:type="pct"/>
            <w:tcBorders>
              <w:top w:val="nil"/>
              <w:left w:val="nil"/>
              <w:bottom w:val="single" w:sz="4" w:space="0" w:color="auto"/>
              <w:right w:val="single" w:sz="4" w:space="0" w:color="auto"/>
            </w:tcBorders>
            <w:shd w:val="clear" w:color="auto" w:fill="auto"/>
            <w:noWrap/>
            <w:vAlign w:val="center"/>
            <w:hideMark/>
          </w:tcPr>
          <w:p w14:paraId="583896B2" w14:textId="4B3B555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7.652980e-04</w:t>
            </w:r>
          </w:p>
        </w:tc>
        <w:tc>
          <w:tcPr>
            <w:tcW w:w="660" w:type="pct"/>
            <w:tcBorders>
              <w:top w:val="nil"/>
              <w:left w:val="nil"/>
              <w:bottom w:val="single" w:sz="4" w:space="0" w:color="auto"/>
              <w:right w:val="single" w:sz="4" w:space="0" w:color="auto"/>
            </w:tcBorders>
            <w:shd w:val="clear" w:color="auto" w:fill="auto"/>
            <w:noWrap/>
            <w:vAlign w:val="center"/>
            <w:hideMark/>
          </w:tcPr>
          <w:p w14:paraId="0DFA1E35" w14:textId="7ADA8E9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2.89171039</w:t>
            </w:r>
          </w:p>
        </w:tc>
        <w:tc>
          <w:tcPr>
            <w:tcW w:w="660" w:type="pct"/>
            <w:tcBorders>
              <w:top w:val="nil"/>
              <w:left w:val="nil"/>
              <w:bottom w:val="single" w:sz="4" w:space="0" w:color="auto"/>
              <w:right w:val="single" w:sz="4" w:space="0" w:color="auto"/>
            </w:tcBorders>
            <w:shd w:val="clear" w:color="auto" w:fill="auto"/>
            <w:noWrap/>
            <w:vAlign w:val="center"/>
            <w:hideMark/>
          </w:tcPr>
          <w:p w14:paraId="4F658E2D" w14:textId="2E181FB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3.832070e-03</w:t>
            </w:r>
          </w:p>
        </w:tc>
        <w:tc>
          <w:tcPr>
            <w:tcW w:w="660" w:type="pct"/>
            <w:tcBorders>
              <w:top w:val="nil"/>
              <w:left w:val="nil"/>
              <w:bottom w:val="single" w:sz="4" w:space="0" w:color="auto"/>
              <w:right w:val="single" w:sz="4" w:space="0" w:color="auto"/>
            </w:tcBorders>
            <w:shd w:val="clear" w:color="auto" w:fill="auto"/>
            <w:noWrap/>
            <w:vAlign w:val="center"/>
            <w:hideMark/>
          </w:tcPr>
          <w:p w14:paraId="060C33A9" w14:textId="7AFF0BA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5.388849e-03</w:t>
            </w:r>
          </w:p>
        </w:tc>
      </w:tr>
      <w:tr w:rsidR="002921E5" w:rsidRPr="00B71A56" w14:paraId="5A7AAF3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B627294" w14:textId="200F74EC"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Traffic_Intensity_Nearest_Road_BL</w:t>
            </w:r>
          </w:p>
        </w:tc>
        <w:tc>
          <w:tcPr>
            <w:tcW w:w="660" w:type="pct"/>
            <w:tcBorders>
              <w:top w:val="nil"/>
              <w:left w:val="nil"/>
              <w:bottom w:val="single" w:sz="4" w:space="0" w:color="auto"/>
              <w:right w:val="single" w:sz="4" w:space="0" w:color="auto"/>
            </w:tcBorders>
            <w:shd w:val="clear" w:color="auto" w:fill="auto"/>
            <w:noWrap/>
            <w:vAlign w:val="center"/>
            <w:hideMark/>
          </w:tcPr>
          <w:p w14:paraId="3AD28157" w14:textId="3F4FE4D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-2.012591e-08</w:t>
            </w:r>
          </w:p>
        </w:tc>
        <w:tc>
          <w:tcPr>
            <w:tcW w:w="660" w:type="pct"/>
            <w:tcBorders>
              <w:top w:val="nil"/>
              <w:left w:val="nil"/>
              <w:bottom w:val="single" w:sz="4" w:space="0" w:color="auto"/>
              <w:right w:val="single" w:sz="4" w:space="0" w:color="auto"/>
            </w:tcBorders>
            <w:shd w:val="clear" w:color="auto" w:fill="auto"/>
            <w:noWrap/>
            <w:vAlign w:val="center"/>
            <w:hideMark/>
          </w:tcPr>
          <w:p w14:paraId="38B8BDE6" w14:textId="11E09E2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1.374170e-07</w:t>
            </w:r>
          </w:p>
        </w:tc>
        <w:tc>
          <w:tcPr>
            <w:tcW w:w="660" w:type="pct"/>
            <w:tcBorders>
              <w:top w:val="nil"/>
              <w:left w:val="nil"/>
              <w:bottom w:val="single" w:sz="4" w:space="0" w:color="auto"/>
              <w:right w:val="single" w:sz="4" w:space="0" w:color="auto"/>
            </w:tcBorders>
            <w:shd w:val="clear" w:color="auto" w:fill="auto"/>
            <w:noWrap/>
            <w:vAlign w:val="center"/>
            <w:hideMark/>
          </w:tcPr>
          <w:p w14:paraId="2259EB7C" w14:textId="12BCDA1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-0.14645867</w:t>
            </w:r>
          </w:p>
        </w:tc>
        <w:tc>
          <w:tcPr>
            <w:tcW w:w="660" w:type="pct"/>
            <w:tcBorders>
              <w:top w:val="nil"/>
              <w:left w:val="nil"/>
              <w:bottom w:val="single" w:sz="4" w:space="0" w:color="auto"/>
              <w:right w:val="single" w:sz="4" w:space="0" w:color="auto"/>
            </w:tcBorders>
            <w:shd w:val="clear" w:color="auto" w:fill="auto"/>
            <w:noWrap/>
            <w:vAlign w:val="center"/>
            <w:hideMark/>
          </w:tcPr>
          <w:p w14:paraId="6EABC019" w14:textId="035B939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8.835595e-01</w:t>
            </w:r>
          </w:p>
        </w:tc>
        <w:tc>
          <w:tcPr>
            <w:tcW w:w="660" w:type="pct"/>
            <w:tcBorders>
              <w:top w:val="nil"/>
              <w:left w:val="nil"/>
              <w:bottom w:val="single" w:sz="4" w:space="0" w:color="auto"/>
              <w:right w:val="single" w:sz="4" w:space="0" w:color="auto"/>
            </w:tcBorders>
            <w:shd w:val="clear" w:color="auto" w:fill="auto"/>
            <w:noWrap/>
            <w:vAlign w:val="center"/>
            <w:hideMark/>
          </w:tcPr>
          <w:p w14:paraId="4DF566EF" w14:textId="516C242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9.036404e-01</w:t>
            </w:r>
          </w:p>
        </w:tc>
      </w:tr>
      <w:tr w:rsidR="002921E5" w:rsidRPr="00B71A56" w14:paraId="4246AD0A"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FA0F3BA" w14:textId="3E22EC0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Inv_Dist_Nearest_Road_BL</w:t>
            </w:r>
          </w:p>
        </w:tc>
        <w:tc>
          <w:tcPr>
            <w:tcW w:w="660" w:type="pct"/>
            <w:tcBorders>
              <w:top w:val="nil"/>
              <w:left w:val="nil"/>
              <w:bottom w:val="single" w:sz="4" w:space="0" w:color="auto"/>
              <w:right w:val="single" w:sz="4" w:space="0" w:color="auto"/>
            </w:tcBorders>
            <w:shd w:val="clear" w:color="auto" w:fill="auto"/>
            <w:noWrap/>
            <w:vAlign w:val="center"/>
            <w:hideMark/>
          </w:tcPr>
          <w:p w14:paraId="4CB2EE20" w14:textId="0BC0FD7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2.315539e-02</w:t>
            </w:r>
          </w:p>
        </w:tc>
        <w:tc>
          <w:tcPr>
            <w:tcW w:w="660" w:type="pct"/>
            <w:tcBorders>
              <w:top w:val="nil"/>
              <w:left w:val="nil"/>
              <w:bottom w:val="single" w:sz="4" w:space="0" w:color="auto"/>
              <w:right w:val="single" w:sz="4" w:space="0" w:color="auto"/>
            </w:tcBorders>
            <w:shd w:val="clear" w:color="auto" w:fill="auto"/>
            <w:noWrap/>
            <w:vAlign w:val="center"/>
            <w:hideMark/>
          </w:tcPr>
          <w:p w14:paraId="07662D60" w14:textId="12BCF08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8.754076e-03</w:t>
            </w:r>
          </w:p>
        </w:tc>
        <w:tc>
          <w:tcPr>
            <w:tcW w:w="660" w:type="pct"/>
            <w:tcBorders>
              <w:top w:val="nil"/>
              <w:left w:val="nil"/>
              <w:bottom w:val="single" w:sz="4" w:space="0" w:color="auto"/>
              <w:right w:val="single" w:sz="4" w:space="0" w:color="auto"/>
            </w:tcBorders>
            <w:shd w:val="clear" w:color="auto" w:fill="auto"/>
            <w:noWrap/>
            <w:vAlign w:val="center"/>
            <w:hideMark/>
          </w:tcPr>
          <w:p w14:paraId="75E776FE" w14:textId="03CCC7A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2.64509789</w:t>
            </w:r>
          </w:p>
        </w:tc>
        <w:tc>
          <w:tcPr>
            <w:tcW w:w="660" w:type="pct"/>
            <w:tcBorders>
              <w:top w:val="nil"/>
              <w:left w:val="nil"/>
              <w:bottom w:val="single" w:sz="4" w:space="0" w:color="auto"/>
              <w:right w:val="single" w:sz="4" w:space="0" w:color="auto"/>
            </w:tcBorders>
            <w:shd w:val="clear" w:color="auto" w:fill="auto"/>
            <w:noWrap/>
            <w:vAlign w:val="center"/>
            <w:hideMark/>
          </w:tcPr>
          <w:p w14:paraId="4BCCD42D" w14:textId="60DAF60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8.167538e-03</w:t>
            </w:r>
          </w:p>
        </w:tc>
        <w:tc>
          <w:tcPr>
            <w:tcW w:w="660" w:type="pct"/>
            <w:tcBorders>
              <w:top w:val="nil"/>
              <w:left w:val="nil"/>
              <w:bottom w:val="single" w:sz="4" w:space="0" w:color="auto"/>
              <w:right w:val="single" w:sz="4" w:space="0" w:color="auto"/>
            </w:tcBorders>
            <w:shd w:val="clear" w:color="auto" w:fill="auto"/>
            <w:noWrap/>
            <w:vAlign w:val="center"/>
            <w:hideMark/>
          </w:tcPr>
          <w:p w14:paraId="0BF49D64" w14:textId="4CD8E9F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1.020942e-02</w:t>
            </w:r>
          </w:p>
        </w:tc>
      </w:tr>
      <w:tr w:rsidR="002921E5" w:rsidRPr="00B71A56" w14:paraId="792ABB3F"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C693CD0" w14:textId="161273B6"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Traffic_Intensity_Nearest_Major_Road_BL</w:t>
            </w:r>
          </w:p>
        </w:tc>
        <w:tc>
          <w:tcPr>
            <w:tcW w:w="660" w:type="pct"/>
            <w:tcBorders>
              <w:top w:val="nil"/>
              <w:left w:val="nil"/>
              <w:bottom w:val="single" w:sz="4" w:space="0" w:color="auto"/>
              <w:right w:val="single" w:sz="4" w:space="0" w:color="auto"/>
            </w:tcBorders>
            <w:shd w:val="clear" w:color="auto" w:fill="auto"/>
            <w:noWrap/>
            <w:vAlign w:val="center"/>
            <w:hideMark/>
          </w:tcPr>
          <w:p w14:paraId="5C4ECBC8" w14:textId="26E8A59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6.273523e-09</w:t>
            </w:r>
          </w:p>
        </w:tc>
        <w:tc>
          <w:tcPr>
            <w:tcW w:w="660" w:type="pct"/>
            <w:tcBorders>
              <w:top w:val="nil"/>
              <w:left w:val="nil"/>
              <w:bottom w:val="single" w:sz="4" w:space="0" w:color="auto"/>
              <w:right w:val="single" w:sz="4" w:space="0" w:color="auto"/>
            </w:tcBorders>
            <w:shd w:val="clear" w:color="auto" w:fill="auto"/>
            <w:noWrap/>
            <w:vAlign w:val="center"/>
            <w:hideMark/>
          </w:tcPr>
          <w:p w14:paraId="55EC97CA" w14:textId="7F5A0AB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3.168453e-08</w:t>
            </w:r>
          </w:p>
        </w:tc>
        <w:tc>
          <w:tcPr>
            <w:tcW w:w="660" w:type="pct"/>
            <w:tcBorders>
              <w:top w:val="nil"/>
              <w:left w:val="nil"/>
              <w:bottom w:val="single" w:sz="4" w:space="0" w:color="auto"/>
              <w:right w:val="single" w:sz="4" w:space="0" w:color="auto"/>
            </w:tcBorders>
            <w:shd w:val="clear" w:color="auto" w:fill="auto"/>
            <w:noWrap/>
            <w:vAlign w:val="center"/>
            <w:hideMark/>
          </w:tcPr>
          <w:p w14:paraId="7087FBF1" w14:textId="471144F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0.19799952</w:t>
            </w:r>
          </w:p>
        </w:tc>
        <w:tc>
          <w:tcPr>
            <w:tcW w:w="660" w:type="pct"/>
            <w:tcBorders>
              <w:top w:val="nil"/>
              <w:left w:val="nil"/>
              <w:bottom w:val="single" w:sz="4" w:space="0" w:color="auto"/>
              <w:right w:val="single" w:sz="4" w:space="0" w:color="auto"/>
            </w:tcBorders>
            <w:shd w:val="clear" w:color="auto" w:fill="auto"/>
            <w:noWrap/>
            <w:vAlign w:val="center"/>
            <w:hideMark/>
          </w:tcPr>
          <w:p w14:paraId="2BD94B68" w14:textId="2E26194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8.430457e-01</w:t>
            </w:r>
          </w:p>
        </w:tc>
        <w:tc>
          <w:tcPr>
            <w:tcW w:w="660" w:type="pct"/>
            <w:tcBorders>
              <w:top w:val="nil"/>
              <w:left w:val="nil"/>
              <w:bottom w:val="single" w:sz="4" w:space="0" w:color="auto"/>
              <w:right w:val="single" w:sz="4" w:space="0" w:color="auto"/>
            </w:tcBorders>
            <w:shd w:val="clear" w:color="auto" w:fill="auto"/>
            <w:noWrap/>
            <w:vAlign w:val="center"/>
            <w:hideMark/>
          </w:tcPr>
          <w:p w14:paraId="4A2E9C30" w14:textId="419374C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8.822571e-01</w:t>
            </w:r>
          </w:p>
        </w:tc>
      </w:tr>
      <w:tr w:rsidR="002921E5" w:rsidRPr="00B71A56" w14:paraId="581256B5"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75E499C" w14:textId="15970F8C"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Inv_Dist_Nearest_Major_Road_BL</w:t>
            </w:r>
          </w:p>
        </w:tc>
        <w:tc>
          <w:tcPr>
            <w:tcW w:w="660" w:type="pct"/>
            <w:tcBorders>
              <w:top w:val="nil"/>
              <w:left w:val="nil"/>
              <w:bottom w:val="single" w:sz="4" w:space="0" w:color="auto"/>
              <w:right w:val="single" w:sz="4" w:space="0" w:color="auto"/>
            </w:tcBorders>
            <w:shd w:val="clear" w:color="auto" w:fill="auto"/>
            <w:noWrap/>
            <w:vAlign w:val="center"/>
            <w:hideMark/>
          </w:tcPr>
          <w:p w14:paraId="773ACAE6" w14:textId="2258E09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1.130553e-01</w:t>
            </w:r>
          </w:p>
        </w:tc>
        <w:tc>
          <w:tcPr>
            <w:tcW w:w="660" w:type="pct"/>
            <w:tcBorders>
              <w:top w:val="nil"/>
              <w:left w:val="nil"/>
              <w:bottom w:val="single" w:sz="4" w:space="0" w:color="auto"/>
              <w:right w:val="single" w:sz="4" w:space="0" w:color="auto"/>
            </w:tcBorders>
            <w:shd w:val="clear" w:color="auto" w:fill="auto"/>
            <w:noWrap/>
            <w:vAlign w:val="center"/>
            <w:hideMark/>
          </w:tcPr>
          <w:p w14:paraId="2586C2AE" w14:textId="68390D7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4.096005e-02</w:t>
            </w:r>
          </w:p>
        </w:tc>
        <w:tc>
          <w:tcPr>
            <w:tcW w:w="660" w:type="pct"/>
            <w:tcBorders>
              <w:top w:val="nil"/>
              <w:left w:val="nil"/>
              <w:bottom w:val="single" w:sz="4" w:space="0" w:color="auto"/>
              <w:right w:val="single" w:sz="4" w:space="0" w:color="auto"/>
            </w:tcBorders>
            <w:shd w:val="clear" w:color="auto" w:fill="auto"/>
            <w:noWrap/>
            <w:vAlign w:val="center"/>
            <w:hideMark/>
          </w:tcPr>
          <w:p w14:paraId="3DE7610E" w14:textId="147CFF1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2.76013480</w:t>
            </w:r>
          </w:p>
        </w:tc>
        <w:tc>
          <w:tcPr>
            <w:tcW w:w="660" w:type="pct"/>
            <w:tcBorders>
              <w:top w:val="nil"/>
              <w:left w:val="nil"/>
              <w:bottom w:val="single" w:sz="4" w:space="0" w:color="auto"/>
              <w:right w:val="single" w:sz="4" w:space="0" w:color="auto"/>
            </w:tcBorders>
            <w:shd w:val="clear" w:color="auto" w:fill="auto"/>
            <w:noWrap/>
            <w:vAlign w:val="center"/>
            <w:hideMark/>
          </w:tcPr>
          <w:p w14:paraId="708339BD" w14:textId="735CF72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5.778419e-03</w:t>
            </w:r>
          </w:p>
        </w:tc>
        <w:tc>
          <w:tcPr>
            <w:tcW w:w="660" w:type="pct"/>
            <w:tcBorders>
              <w:top w:val="nil"/>
              <w:left w:val="nil"/>
              <w:bottom w:val="single" w:sz="4" w:space="0" w:color="auto"/>
              <w:right w:val="single" w:sz="4" w:space="0" w:color="auto"/>
            </w:tcBorders>
            <w:shd w:val="clear" w:color="auto" w:fill="auto"/>
            <w:noWrap/>
            <w:vAlign w:val="center"/>
            <w:hideMark/>
          </w:tcPr>
          <w:p w14:paraId="754AF7D3" w14:textId="10AFF6B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7.662640e-03</w:t>
            </w:r>
          </w:p>
        </w:tc>
      </w:tr>
      <w:tr w:rsidR="002921E5" w:rsidRPr="00B71A56" w14:paraId="682E82C1"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52953DBC" w14:textId="3C84B37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Total_Traffic_Load_Major_Roads_BL</w:t>
            </w:r>
          </w:p>
        </w:tc>
        <w:tc>
          <w:tcPr>
            <w:tcW w:w="660" w:type="pct"/>
            <w:tcBorders>
              <w:top w:val="nil"/>
              <w:left w:val="nil"/>
              <w:bottom w:val="single" w:sz="4" w:space="0" w:color="auto"/>
              <w:right w:val="single" w:sz="4" w:space="0" w:color="auto"/>
            </w:tcBorders>
            <w:shd w:val="clear" w:color="auto" w:fill="auto"/>
            <w:noWrap/>
            <w:vAlign w:val="center"/>
            <w:hideMark/>
          </w:tcPr>
          <w:p w14:paraId="426E4949" w14:textId="739C212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7.452351e-10</w:t>
            </w:r>
          </w:p>
        </w:tc>
        <w:tc>
          <w:tcPr>
            <w:tcW w:w="660" w:type="pct"/>
            <w:tcBorders>
              <w:top w:val="nil"/>
              <w:left w:val="nil"/>
              <w:bottom w:val="single" w:sz="4" w:space="0" w:color="auto"/>
              <w:right w:val="single" w:sz="4" w:space="0" w:color="auto"/>
            </w:tcBorders>
            <w:shd w:val="clear" w:color="auto" w:fill="auto"/>
            <w:noWrap/>
            <w:vAlign w:val="center"/>
            <w:hideMark/>
          </w:tcPr>
          <w:p w14:paraId="1BFE5641" w14:textId="1042A80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6.080250e-10</w:t>
            </w:r>
          </w:p>
        </w:tc>
        <w:tc>
          <w:tcPr>
            <w:tcW w:w="660" w:type="pct"/>
            <w:tcBorders>
              <w:top w:val="nil"/>
              <w:left w:val="nil"/>
              <w:bottom w:val="single" w:sz="4" w:space="0" w:color="auto"/>
              <w:right w:val="single" w:sz="4" w:space="0" w:color="auto"/>
            </w:tcBorders>
            <w:shd w:val="clear" w:color="auto" w:fill="auto"/>
            <w:noWrap/>
            <w:vAlign w:val="center"/>
            <w:hideMark/>
          </w:tcPr>
          <w:p w14:paraId="073FC233" w14:textId="3C90CA4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1.22566515</w:t>
            </w:r>
          </w:p>
        </w:tc>
        <w:tc>
          <w:tcPr>
            <w:tcW w:w="660" w:type="pct"/>
            <w:tcBorders>
              <w:top w:val="nil"/>
              <w:left w:val="nil"/>
              <w:bottom w:val="single" w:sz="4" w:space="0" w:color="auto"/>
              <w:right w:val="single" w:sz="4" w:space="0" w:color="auto"/>
            </w:tcBorders>
            <w:shd w:val="clear" w:color="auto" w:fill="auto"/>
            <w:noWrap/>
            <w:vAlign w:val="center"/>
            <w:hideMark/>
          </w:tcPr>
          <w:p w14:paraId="3409D60D" w14:textId="1717C68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2.203265e-01</w:t>
            </w:r>
          </w:p>
        </w:tc>
        <w:tc>
          <w:tcPr>
            <w:tcW w:w="660" w:type="pct"/>
            <w:tcBorders>
              <w:top w:val="nil"/>
              <w:left w:val="nil"/>
              <w:bottom w:val="single" w:sz="4" w:space="0" w:color="auto"/>
              <w:right w:val="single" w:sz="4" w:space="0" w:color="auto"/>
            </w:tcBorders>
            <w:shd w:val="clear" w:color="auto" w:fill="auto"/>
            <w:noWrap/>
            <w:vAlign w:val="center"/>
            <w:hideMark/>
          </w:tcPr>
          <w:p w14:paraId="78657B0C" w14:textId="6D55253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2.542229e-01</w:t>
            </w:r>
          </w:p>
        </w:tc>
      </w:tr>
      <w:tr w:rsidR="002921E5" w:rsidRPr="00B71A56" w14:paraId="36D758FE"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5B5B08A5" w14:textId="37738888"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Close_To_Major_Road_BL</w:t>
            </w:r>
          </w:p>
        </w:tc>
        <w:tc>
          <w:tcPr>
            <w:tcW w:w="660" w:type="pct"/>
            <w:tcBorders>
              <w:top w:val="nil"/>
              <w:left w:val="nil"/>
              <w:bottom w:val="single" w:sz="4" w:space="0" w:color="auto"/>
              <w:right w:val="single" w:sz="4" w:space="0" w:color="auto"/>
            </w:tcBorders>
            <w:shd w:val="clear" w:color="auto" w:fill="auto"/>
            <w:noWrap/>
            <w:vAlign w:val="center"/>
            <w:hideMark/>
          </w:tcPr>
          <w:p w14:paraId="4E67764F" w14:textId="2EC9BEE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4.523449e-03</w:t>
            </w:r>
          </w:p>
        </w:tc>
        <w:tc>
          <w:tcPr>
            <w:tcW w:w="660" w:type="pct"/>
            <w:tcBorders>
              <w:top w:val="nil"/>
              <w:left w:val="nil"/>
              <w:bottom w:val="single" w:sz="4" w:space="0" w:color="auto"/>
              <w:right w:val="single" w:sz="4" w:space="0" w:color="auto"/>
            </w:tcBorders>
            <w:shd w:val="clear" w:color="auto" w:fill="auto"/>
            <w:noWrap/>
            <w:vAlign w:val="center"/>
            <w:hideMark/>
          </w:tcPr>
          <w:p w14:paraId="7232A2C4" w14:textId="24ED193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2.622341e-03</w:t>
            </w:r>
          </w:p>
        </w:tc>
        <w:tc>
          <w:tcPr>
            <w:tcW w:w="660" w:type="pct"/>
            <w:tcBorders>
              <w:top w:val="nil"/>
              <w:left w:val="nil"/>
              <w:bottom w:val="single" w:sz="4" w:space="0" w:color="auto"/>
              <w:right w:val="single" w:sz="4" w:space="0" w:color="auto"/>
            </w:tcBorders>
            <w:shd w:val="clear" w:color="auto" w:fill="auto"/>
            <w:noWrap/>
            <w:vAlign w:val="center"/>
            <w:hideMark/>
          </w:tcPr>
          <w:p w14:paraId="1B9B32E4" w14:textId="5BCAD25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1.72496600</w:t>
            </w:r>
          </w:p>
        </w:tc>
        <w:tc>
          <w:tcPr>
            <w:tcW w:w="660" w:type="pct"/>
            <w:tcBorders>
              <w:top w:val="nil"/>
              <w:left w:val="nil"/>
              <w:bottom w:val="single" w:sz="4" w:space="0" w:color="auto"/>
              <w:right w:val="single" w:sz="4" w:space="0" w:color="auto"/>
            </w:tcBorders>
            <w:shd w:val="clear" w:color="auto" w:fill="auto"/>
            <w:noWrap/>
            <w:vAlign w:val="center"/>
            <w:hideMark/>
          </w:tcPr>
          <w:p w14:paraId="2BFC07B5" w14:textId="7128CBC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8.453556e-02</w:t>
            </w:r>
          </w:p>
        </w:tc>
        <w:tc>
          <w:tcPr>
            <w:tcW w:w="660" w:type="pct"/>
            <w:tcBorders>
              <w:top w:val="nil"/>
              <w:left w:val="nil"/>
              <w:bottom w:val="single" w:sz="4" w:space="0" w:color="auto"/>
              <w:right w:val="single" w:sz="4" w:space="0" w:color="auto"/>
            </w:tcBorders>
            <w:shd w:val="clear" w:color="auto" w:fill="auto"/>
            <w:noWrap/>
            <w:vAlign w:val="center"/>
            <w:hideMark/>
          </w:tcPr>
          <w:p w14:paraId="7EC06B0A" w14:textId="025CA20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1.001079e-01</w:t>
            </w:r>
          </w:p>
        </w:tc>
      </w:tr>
      <w:tr w:rsidR="002921E5" w:rsidRPr="00B71A56" w14:paraId="1D2D0F1E"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E7DD393" w14:textId="57D39D0B"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Sum_Major_Road_Length_100m_BL</w:t>
            </w:r>
          </w:p>
        </w:tc>
        <w:tc>
          <w:tcPr>
            <w:tcW w:w="660" w:type="pct"/>
            <w:tcBorders>
              <w:top w:val="nil"/>
              <w:left w:val="nil"/>
              <w:bottom w:val="single" w:sz="4" w:space="0" w:color="auto"/>
              <w:right w:val="single" w:sz="4" w:space="0" w:color="auto"/>
            </w:tcBorders>
            <w:shd w:val="clear" w:color="auto" w:fill="auto"/>
            <w:noWrap/>
            <w:vAlign w:val="center"/>
            <w:hideMark/>
          </w:tcPr>
          <w:p w14:paraId="3C2A9D4C" w14:textId="6AB61BC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2.448919e-05</w:t>
            </w:r>
          </w:p>
        </w:tc>
        <w:tc>
          <w:tcPr>
            <w:tcW w:w="660" w:type="pct"/>
            <w:tcBorders>
              <w:top w:val="nil"/>
              <w:left w:val="nil"/>
              <w:bottom w:val="single" w:sz="4" w:space="0" w:color="auto"/>
              <w:right w:val="single" w:sz="4" w:space="0" w:color="auto"/>
            </w:tcBorders>
            <w:shd w:val="clear" w:color="auto" w:fill="auto"/>
            <w:noWrap/>
            <w:vAlign w:val="center"/>
            <w:hideMark/>
          </w:tcPr>
          <w:p w14:paraId="49E13FDB" w14:textId="1DB9E03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8.874485e-06</w:t>
            </w:r>
          </w:p>
        </w:tc>
        <w:tc>
          <w:tcPr>
            <w:tcW w:w="660" w:type="pct"/>
            <w:tcBorders>
              <w:top w:val="nil"/>
              <w:left w:val="nil"/>
              <w:bottom w:val="single" w:sz="4" w:space="0" w:color="auto"/>
              <w:right w:val="single" w:sz="4" w:space="0" w:color="auto"/>
            </w:tcBorders>
            <w:shd w:val="clear" w:color="auto" w:fill="auto"/>
            <w:noWrap/>
            <w:vAlign w:val="center"/>
            <w:hideMark/>
          </w:tcPr>
          <w:p w14:paraId="615B86D4" w14:textId="18F9BB0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2.75950599</w:t>
            </w:r>
          </w:p>
        </w:tc>
        <w:tc>
          <w:tcPr>
            <w:tcW w:w="660" w:type="pct"/>
            <w:tcBorders>
              <w:top w:val="nil"/>
              <w:left w:val="nil"/>
              <w:bottom w:val="single" w:sz="4" w:space="0" w:color="auto"/>
              <w:right w:val="single" w:sz="4" w:space="0" w:color="auto"/>
            </w:tcBorders>
            <w:shd w:val="clear" w:color="auto" w:fill="auto"/>
            <w:noWrap/>
            <w:vAlign w:val="center"/>
            <w:hideMark/>
          </w:tcPr>
          <w:p w14:paraId="0F505DCB" w14:textId="5CF06F9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5.789550e-03</w:t>
            </w:r>
          </w:p>
        </w:tc>
        <w:tc>
          <w:tcPr>
            <w:tcW w:w="660" w:type="pct"/>
            <w:tcBorders>
              <w:top w:val="nil"/>
              <w:left w:val="nil"/>
              <w:bottom w:val="single" w:sz="4" w:space="0" w:color="auto"/>
              <w:right w:val="single" w:sz="4" w:space="0" w:color="auto"/>
            </w:tcBorders>
            <w:shd w:val="clear" w:color="auto" w:fill="auto"/>
            <w:noWrap/>
            <w:vAlign w:val="center"/>
            <w:hideMark/>
          </w:tcPr>
          <w:p w14:paraId="192AE201" w14:textId="1DC9287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7.662640e-03</w:t>
            </w:r>
          </w:p>
        </w:tc>
      </w:tr>
      <w:tr w:rsidR="002921E5" w:rsidRPr="00B71A56" w14:paraId="32A97E0E"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4A9A1B3" w14:textId="5E91879D"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NO2_Air_Pollution_2005_BL</w:t>
            </w:r>
          </w:p>
        </w:tc>
        <w:tc>
          <w:tcPr>
            <w:tcW w:w="660" w:type="pct"/>
            <w:tcBorders>
              <w:top w:val="nil"/>
              <w:left w:val="nil"/>
              <w:bottom w:val="single" w:sz="4" w:space="0" w:color="auto"/>
              <w:right w:val="single" w:sz="4" w:space="0" w:color="auto"/>
            </w:tcBorders>
            <w:shd w:val="clear" w:color="auto" w:fill="auto"/>
            <w:noWrap/>
            <w:vAlign w:val="center"/>
            <w:hideMark/>
          </w:tcPr>
          <w:p w14:paraId="5AAD4BE2" w14:textId="4B36982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6.901455e-04</w:t>
            </w:r>
          </w:p>
        </w:tc>
        <w:tc>
          <w:tcPr>
            <w:tcW w:w="660" w:type="pct"/>
            <w:tcBorders>
              <w:top w:val="nil"/>
              <w:left w:val="nil"/>
              <w:bottom w:val="single" w:sz="4" w:space="0" w:color="auto"/>
              <w:right w:val="single" w:sz="4" w:space="0" w:color="auto"/>
            </w:tcBorders>
            <w:shd w:val="clear" w:color="auto" w:fill="auto"/>
            <w:noWrap/>
            <w:vAlign w:val="center"/>
            <w:hideMark/>
          </w:tcPr>
          <w:p w14:paraId="4545009B" w14:textId="70E7D8A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6.417339e-05</w:t>
            </w:r>
          </w:p>
        </w:tc>
        <w:tc>
          <w:tcPr>
            <w:tcW w:w="660" w:type="pct"/>
            <w:tcBorders>
              <w:top w:val="nil"/>
              <w:left w:val="nil"/>
              <w:bottom w:val="single" w:sz="4" w:space="0" w:color="auto"/>
              <w:right w:val="single" w:sz="4" w:space="0" w:color="auto"/>
            </w:tcBorders>
            <w:shd w:val="clear" w:color="auto" w:fill="auto"/>
            <w:noWrap/>
            <w:vAlign w:val="center"/>
            <w:hideMark/>
          </w:tcPr>
          <w:p w14:paraId="03351C8B" w14:textId="2BC1012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10.75438708</w:t>
            </w:r>
          </w:p>
        </w:tc>
        <w:tc>
          <w:tcPr>
            <w:tcW w:w="660" w:type="pct"/>
            <w:tcBorders>
              <w:top w:val="nil"/>
              <w:left w:val="nil"/>
              <w:bottom w:val="single" w:sz="4" w:space="0" w:color="auto"/>
              <w:right w:val="single" w:sz="4" w:space="0" w:color="auto"/>
            </w:tcBorders>
            <w:shd w:val="clear" w:color="auto" w:fill="auto"/>
            <w:noWrap/>
            <w:vAlign w:val="center"/>
            <w:hideMark/>
          </w:tcPr>
          <w:p w14:paraId="2794B8FE" w14:textId="3E5C6BC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5.774035e-27</w:t>
            </w:r>
          </w:p>
        </w:tc>
        <w:tc>
          <w:tcPr>
            <w:tcW w:w="660" w:type="pct"/>
            <w:tcBorders>
              <w:top w:val="nil"/>
              <w:left w:val="nil"/>
              <w:bottom w:val="single" w:sz="4" w:space="0" w:color="auto"/>
              <w:right w:val="single" w:sz="4" w:space="0" w:color="auto"/>
            </w:tcBorders>
            <w:shd w:val="clear" w:color="auto" w:fill="auto"/>
            <w:noWrap/>
            <w:vAlign w:val="center"/>
            <w:hideMark/>
          </w:tcPr>
          <w:p w14:paraId="0F89C078" w14:textId="23B22CB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1.528421e-26</w:t>
            </w:r>
          </w:p>
        </w:tc>
      </w:tr>
      <w:tr w:rsidR="002921E5" w:rsidRPr="00B71A56" w14:paraId="5A5BF080"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B55BD59" w14:textId="37ABA274"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NO2_Air_Pollution_2006_BL</w:t>
            </w:r>
          </w:p>
        </w:tc>
        <w:tc>
          <w:tcPr>
            <w:tcW w:w="660" w:type="pct"/>
            <w:tcBorders>
              <w:top w:val="nil"/>
              <w:left w:val="nil"/>
              <w:bottom w:val="single" w:sz="4" w:space="0" w:color="auto"/>
              <w:right w:val="single" w:sz="4" w:space="0" w:color="auto"/>
            </w:tcBorders>
            <w:shd w:val="clear" w:color="auto" w:fill="auto"/>
            <w:noWrap/>
            <w:vAlign w:val="center"/>
            <w:hideMark/>
          </w:tcPr>
          <w:p w14:paraId="134DC624" w14:textId="3BCD958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7.637265e-04</w:t>
            </w:r>
          </w:p>
        </w:tc>
        <w:tc>
          <w:tcPr>
            <w:tcW w:w="660" w:type="pct"/>
            <w:tcBorders>
              <w:top w:val="nil"/>
              <w:left w:val="nil"/>
              <w:bottom w:val="single" w:sz="4" w:space="0" w:color="auto"/>
              <w:right w:val="single" w:sz="4" w:space="0" w:color="auto"/>
            </w:tcBorders>
            <w:shd w:val="clear" w:color="auto" w:fill="auto"/>
            <w:noWrap/>
            <w:vAlign w:val="center"/>
            <w:hideMark/>
          </w:tcPr>
          <w:p w14:paraId="29B71F82" w14:textId="60B0F89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7.071640e-05</w:t>
            </w:r>
          </w:p>
        </w:tc>
        <w:tc>
          <w:tcPr>
            <w:tcW w:w="660" w:type="pct"/>
            <w:tcBorders>
              <w:top w:val="nil"/>
              <w:left w:val="nil"/>
              <w:bottom w:val="single" w:sz="4" w:space="0" w:color="auto"/>
              <w:right w:val="single" w:sz="4" w:space="0" w:color="auto"/>
            </w:tcBorders>
            <w:shd w:val="clear" w:color="auto" w:fill="auto"/>
            <w:noWrap/>
            <w:vAlign w:val="center"/>
            <w:hideMark/>
          </w:tcPr>
          <w:p w14:paraId="71407C31" w14:textId="47CF227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10.79984976</w:t>
            </w:r>
          </w:p>
        </w:tc>
        <w:tc>
          <w:tcPr>
            <w:tcW w:w="660" w:type="pct"/>
            <w:tcBorders>
              <w:top w:val="nil"/>
              <w:left w:val="nil"/>
              <w:bottom w:val="single" w:sz="4" w:space="0" w:color="auto"/>
              <w:right w:val="single" w:sz="4" w:space="0" w:color="auto"/>
            </w:tcBorders>
            <w:shd w:val="clear" w:color="auto" w:fill="auto"/>
            <w:noWrap/>
            <w:vAlign w:val="center"/>
            <w:hideMark/>
          </w:tcPr>
          <w:p w14:paraId="51E945F5" w14:textId="575CC5C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3.524115e-27</w:t>
            </w:r>
          </w:p>
        </w:tc>
        <w:tc>
          <w:tcPr>
            <w:tcW w:w="660" w:type="pct"/>
            <w:tcBorders>
              <w:top w:val="nil"/>
              <w:left w:val="nil"/>
              <w:bottom w:val="single" w:sz="4" w:space="0" w:color="auto"/>
              <w:right w:val="single" w:sz="4" w:space="0" w:color="auto"/>
            </w:tcBorders>
            <w:shd w:val="clear" w:color="auto" w:fill="auto"/>
            <w:noWrap/>
            <w:vAlign w:val="center"/>
            <w:hideMark/>
          </w:tcPr>
          <w:p w14:paraId="7D2D9FE4" w14:textId="00E8640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9.911575e-27</w:t>
            </w:r>
          </w:p>
        </w:tc>
      </w:tr>
      <w:tr w:rsidR="002921E5" w:rsidRPr="00B71A56" w14:paraId="1AF47687"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4265650" w14:textId="4DBB5E5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NO2_Air_Pollution_2007_BL</w:t>
            </w:r>
          </w:p>
        </w:tc>
        <w:tc>
          <w:tcPr>
            <w:tcW w:w="660" w:type="pct"/>
            <w:tcBorders>
              <w:top w:val="nil"/>
              <w:left w:val="nil"/>
              <w:bottom w:val="single" w:sz="4" w:space="0" w:color="auto"/>
              <w:right w:val="single" w:sz="4" w:space="0" w:color="auto"/>
            </w:tcBorders>
            <w:shd w:val="clear" w:color="auto" w:fill="auto"/>
            <w:noWrap/>
            <w:vAlign w:val="center"/>
            <w:hideMark/>
          </w:tcPr>
          <w:p w14:paraId="1DC9FF8D" w14:textId="31E67E8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5.751172e-04</w:t>
            </w:r>
          </w:p>
        </w:tc>
        <w:tc>
          <w:tcPr>
            <w:tcW w:w="660" w:type="pct"/>
            <w:tcBorders>
              <w:top w:val="nil"/>
              <w:left w:val="nil"/>
              <w:bottom w:val="single" w:sz="4" w:space="0" w:color="auto"/>
              <w:right w:val="single" w:sz="4" w:space="0" w:color="auto"/>
            </w:tcBorders>
            <w:shd w:val="clear" w:color="auto" w:fill="auto"/>
            <w:noWrap/>
            <w:vAlign w:val="center"/>
            <w:hideMark/>
          </w:tcPr>
          <w:p w14:paraId="695D7872" w14:textId="288EAC8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6.048891e-05</w:t>
            </w:r>
          </w:p>
        </w:tc>
        <w:tc>
          <w:tcPr>
            <w:tcW w:w="660" w:type="pct"/>
            <w:tcBorders>
              <w:top w:val="nil"/>
              <w:left w:val="nil"/>
              <w:bottom w:val="single" w:sz="4" w:space="0" w:color="auto"/>
              <w:right w:val="single" w:sz="4" w:space="0" w:color="auto"/>
            </w:tcBorders>
            <w:shd w:val="clear" w:color="auto" w:fill="auto"/>
            <w:noWrap/>
            <w:vAlign w:val="center"/>
            <w:hideMark/>
          </w:tcPr>
          <w:p w14:paraId="41E29E68" w14:textId="0ADCD41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9.50781269</w:t>
            </w:r>
          </w:p>
        </w:tc>
        <w:tc>
          <w:tcPr>
            <w:tcW w:w="660" w:type="pct"/>
            <w:tcBorders>
              <w:top w:val="nil"/>
              <w:left w:val="nil"/>
              <w:bottom w:val="single" w:sz="4" w:space="0" w:color="auto"/>
              <w:right w:val="single" w:sz="4" w:space="0" w:color="auto"/>
            </w:tcBorders>
            <w:shd w:val="clear" w:color="auto" w:fill="auto"/>
            <w:noWrap/>
            <w:vAlign w:val="center"/>
            <w:hideMark/>
          </w:tcPr>
          <w:p w14:paraId="2DE3D253" w14:textId="0376C2F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1.973084e-21</w:t>
            </w:r>
          </w:p>
        </w:tc>
        <w:tc>
          <w:tcPr>
            <w:tcW w:w="660" w:type="pct"/>
            <w:tcBorders>
              <w:top w:val="nil"/>
              <w:left w:val="nil"/>
              <w:bottom w:val="single" w:sz="4" w:space="0" w:color="auto"/>
              <w:right w:val="single" w:sz="4" w:space="0" w:color="auto"/>
            </w:tcBorders>
            <w:shd w:val="clear" w:color="auto" w:fill="auto"/>
            <w:noWrap/>
            <w:vAlign w:val="center"/>
            <w:hideMark/>
          </w:tcPr>
          <w:p w14:paraId="18088C20" w14:textId="548220F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4.228036e-21</w:t>
            </w:r>
          </w:p>
        </w:tc>
      </w:tr>
      <w:tr w:rsidR="002921E5" w:rsidRPr="00B71A56" w14:paraId="7F81E664"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F73D6C9" w14:textId="565AB885"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PM10_Air_Pollution_2007_BL</w:t>
            </w:r>
          </w:p>
        </w:tc>
        <w:tc>
          <w:tcPr>
            <w:tcW w:w="660" w:type="pct"/>
            <w:tcBorders>
              <w:top w:val="nil"/>
              <w:left w:val="nil"/>
              <w:bottom w:val="single" w:sz="4" w:space="0" w:color="auto"/>
              <w:right w:val="single" w:sz="4" w:space="0" w:color="auto"/>
            </w:tcBorders>
            <w:shd w:val="clear" w:color="auto" w:fill="auto"/>
            <w:noWrap/>
            <w:vAlign w:val="center"/>
            <w:hideMark/>
          </w:tcPr>
          <w:p w14:paraId="0A03AA46" w14:textId="61C0FB9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2.322641e-03</w:t>
            </w:r>
          </w:p>
        </w:tc>
        <w:tc>
          <w:tcPr>
            <w:tcW w:w="660" w:type="pct"/>
            <w:tcBorders>
              <w:top w:val="nil"/>
              <w:left w:val="nil"/>
              <w:bottom w:val="single" w:sz="4" w:space="0" w:color="auto"/>
              <w:right w:val="single" w:sz="4" w:space="0" w:color="auto"/>
            </w:tcBorders>
            <w:shd w:val="clear" w:color="auto" w:fill="auto"/>
            <w:noWrap/>
            <w:vAlign w:val="center"/>
            <w:hideMark/>
          </w:tcPr>
          <w:p w14:paraId="49A7FD52" w14:textId="31050A8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2.264512e-04</w:t>
            </w:r>
          </w:p>
        </w:tc>
        <w:tc>
          <w:tcPr>
            <w:tcW w:w="660" w:type="pct"/>
            <w:tcBorders>
              <w:top w:val="nil"/>
              <w:left w:val="nil"/>
              <w:bottom w:val="single" w:sz="4" w:space="0" w:color="auto"/>
              <w:right w:val="single" w:sz="4" w:space="0" w:color="auto"/>
            </w:tcBorders>
            <w:shd w:val="clear" w:color="auto" w:fill="auto"/>
            <w:noWrap/>
            <w:vAlign w:val="center"/>
            <w:hideMark/>
          </w:tcPr>
          <w:p w14:paraId="4CAE0DFA" w14:textId="1A179A4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10.25669793</w:t>
            </w:r>
          </w:p>
        </w:tc>
        <w:tc>
          <w:tcPr>
            <w:tcW w:w="660" w:type="pct"/>
            <w:tcBorders>
              <w:top w:val="nil"/>
              <w:left w:val="nil"/>
              <w:bottom w:val="single" w:sz="4" w:space="0" w:color="auto"/>
              <w:right w:val="single" w:sz="4" w:space="0" w:color="auto"/>
            </w:tcBorders>
            <w:shd w:val="clear" w:color="auto" w:fill="auto"/>
            <w:noWrap/>
            <w:vAlign w:val="center"/>
            <w:hideMark/>
          </w:tcPr>
          <w:p w14:paraId="4C5B0BD5" w14:textId="324F377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1.124138e-24</w:t>
            </w:r>
          </w:p>
        </w:tc>
        <w:tc>
          <w:tcPr>
            <w:tcW w:w="660" w:type="pct"/>
            <w:tcBorders>
              <w:top w:val="nil"/>
              <w:left w:val="nil"/>
              <w:bottom w:val="single" w:sz="4" w:space="0" w:color="auto"/>
              <w:right w:val="single" w:sz="4" w:space="0" w:color="auto"/>
            </w:tcBorders>
            <w:shd w:val="clear" w:color="auto" w:fill="auto"/>
            <w:noWrap/>
            <w:vAlign w:val="center"/>
            <w:hideMark/>
          </w:tcPr>
          <w:p w14:paraId="5BE1C651" w14:textId="2689FB6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2.810344e-24</w:t>
            </w:r>
          </w:p>
        </w:tc>
      </w:tr>
      <w:tr w:rsidR="002921E5" w:rsidRPr="00B71A56" w14:paraId="269DD0E4"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57089C8" w14:textId="77FEFE5E"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Avg_Daytime_Sound_Level_BL</w:t>
            </w:r>
          </w:p>
        </w:tc>
        <w:tc>
          <w:tcPr>
            <w:tcW w:w="660" w:type="pct"/>
            <w:tcBorders>
              <w:top w:val="nil"/>
              <w:left w:val="nil"/>
              <w:bottom w:val="single" w:sz="4" w:space="0" w:color="auto"/>
              <w:right w:val="single" w:sz="4" w:space="0" w:color="auto"/>
            </w:tcBorders>
            <w:shd w:val="clear" w:color="auto" w:fill="auto"/>
            <w:noWrap/>
            <w:vAlign w:val="center"/>
            <w:hideMark/>
          </w:tcPr>
          <w:p w14:paraId="39629672" w14:textId="73B17D4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5.197040e-04</w:t>
            </w:r>
          </w:p>
        </w:tc>
        <w:tc>
          <w:tcPr>
            <w:tcW w:w="660" w:type="pct"/>
            <w:tcBorders>
              <w:top w:val="nil"/>
              <w:left w:val="nil"/>
              <w:bottom w:val="single" w:sz="4" w:space="0" w:color="auto"/>
              <w:right w:val="single" w:sz="4" w:space="0" w:color="auto"/>
            </w:tcBorders>
            <w:shd w:val="clear" w:color="auto" w:fill="auto"/>
            <w:noWrap/>
            <w:vAlign w:val="center"/>
            <w:hideMark/>
          </w:tcPr>
          <w:p w14:paraId="1632769F" w14:textId="206FDEC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1.565317e-04</w:t>
            </w:r>
          </w:p>
        </w:tc>
        <w:tc>
          <w:tcPr>
            <w:tcW w:w="660" w:type="pct"/>
            <w:tcBorders>
              <w:top w:val="nil"/>
              <w:left w:val="nil"/>
              <w:bottom w:val="single" w:sz="4" w:space="0" w:color="auto"/>
              <w:right w:val="single" w:sz="4" w:space="0" w:color="auto"/>
            </w:tcBorders>
            <w:shd w:val="clear" w:color="auto" w:fill="auto"/>
            <w:noWrap/>
            <w:vAlign w:val="center"/>
            <w:hideMark/>
          </w:tcPr>
          <w:p w14:paraId="28FD781F" w14:textId="0F2683A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3.32012048</w:t>
            </w:r>
          </w:p>
        </w:tc>
        <w:tc>
          <w:tcPr>
            <w:tcW w:w="660" w:type="pct"/>
            <w:tcBorders>
              <w:top w:val="nil"/>
              <w:left w:val="nil"/>
              <w:bottom w:val="single" w:sz="4" w:space="0" w:color="auto"/>
              <w:right w:val="single" w:sz="4" w:space="0" w:color="auto"/>
            </w:tcBorders>
            <w:shd w:val="clear" w:color="auto" w:fill="auto"/>
            <w:noWrap/>
            <w:vAlign w:val="center"/>
            <w:hideMark/>
          </w:tcPr>
          <w:p w14:paraId="1EF6063F" w14:textId="7CC4BAD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8.999901e-04</w:t>
            </w:r>
          </w:p>
        </w:tc>
        <w:tc>
          <w:tcPr>
            <w:tcW w:w="660" w:type="pct"/>
            <w:tcBorders>
              <w:top w:val="nil"/>
              <w:left w:val="nil"/>
              <w:bottom w:val="single" w:sz="4" w:space="0" w:color="auto"/>
              <w:right w:val="single" w:sz="4" w:space="0" w:color="auto"/>
            </w:tcBorders>
            <w:shd w:val="clear" w:color="auto" w:fill="auto"/>
            <w:noWrap/>
            <w:vAlign w:val="center"/>
            <w:hideMark/>
          </w:tcPr>
          <w:p w14:paraId="5F5A4F37" w14:textId="1B1AE96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1.314527e-03</w:t>
            </w:r>
          </w:p>
        </w:tc>
      </w:tr>
      <w:tr w:rsidR="002921E5" w:rsidRPr="00B71A56" w14:paraId="73010F7F"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0F63817D" w14:textId="218B72F2"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Avg_Evening_Sound_Level_BL</w:t>
            </w:r>
          </w:p>
        </w:tc>
        <w:tc>
          <w:tcPr>
            <w:tcW w:w="660" w:type="pct"/>
            <w:tcBorders>
              <w:top w:val="nil"/>
              <w:left w:val="nil"/>
              <w:bottom w:val="single" w:sz="4" w:space="0" w:color="auto"/>
              <w:right w:val="single" w:sz="4" w:space="0" w:color="auto"/>
            </w:tcBorders>
            <w:shd w:val="clear" w:color="auto" w:fill="auto"/>
            <w:noWrap/>
            <w:vAlign w:val="center"/>
            <w:hideMark/>
          </w:tcPr>
          <w:p w14:paraId="776B56E6" w14:textId="18052D3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5.194333e-04</w:t>
            </w:r>
          </w:p>
        </w:tc>
        <w:tc>
          <w:tcPr>
            <w:tcW w:w="660" w:type="pct"/>
            <w:tcBorders>
              <w:top w:val="nil"/>
              <w:left w:val="nil"/>
              <w:bottom w:val="single" w:sz="4" w:space="0" w:color="auto"/>
              <w:right w:val="single" w:sz="4" w:space="0" w:color="auto"/>
            </w:tcBorders>
            <w:shd w:val="clear" w:color="auto" w:fill="auto"/>
            <w:noWrap/>
            <w:vAlign w:val="center"/>
            <w:hideMark/>
          </w:tcPr>
          <w:p w14:paraId="6BF1A220" w14:textId="3C7BCEF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1.565314e-04</w:t>
            </w:r>
          </w:p>
        </w:tc>
        <w:tc>
          <w:tcPr>
            <w:tcW w:w="660" w:type="pct"/>
            <w:tcBorders>
              <w:top w:val="nil"/>
              <w:left w:val="nil"/>
              <w:bottom w:val="single" w:sz="4" w:space="0" w:color="auto"/>
              <w:right w:val="single" w:sz="4" w:space="0" w:color="auto"/>
            </w:tcBorders>
            <w:shd w:val="clear" w:color="auto" w:fill="auto"/>
            <w:noWrap/>
            <w:vAlign w:val="center"/>
            <w:hideMark/>
          </w:tcPr>
          <w:p w14:paraId="2FE5871C" w14:textId="0B166D6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3.31839664</w:t>
            </w:r>
          </w:p>
        </w:tc>
        <w:tc>
          <w:tcPr>
            <w:tcW w:w="660" w:type="pct"/>
            <w:tcBorders>
              <w:top w:val="nil"/>
              <w:left w:val="nil"/>
              <w:bottom w:val="single" w:sz="4" w:space="0" w:color="auto"/>
              <w:right w:val="single" w:sz="4" w:space="0" w:color="auto"/>
            </w:tcBorders>
            <w:shd w:val="clear" w:color="auto" w:fill="auto"/>
            <w:noWrap/>
            <w:vAlign w:val="center"/>
            <w:hideMark/>
          </w:tcPr>
          <w:p w14:paraId="137CFCCA" w14:textId="168ACDD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9.055632e-04</w:t>
            </w:r>
          </w:p>
        </w:tc>
        <w:tc>
          <w:tcPr>
            <w:tcW w:w="660" w:type="pct"/>
            <w:tcBorders>
              <w:top w:val="nil"/>
              <w:left w:val="nil"/>
              <w:bottom w:val="single" w:sz="4" w:space="0" w:color="auto"/>
              <w:right w:val="single" w:sz="4" w:space="0" w:color="auto"/>
            </w:tcBorders>
            <w:shd w:val="clear" w:color="auto" w:fill="auto"/>
            <w:noWrap/>
            <w:vAlign w:val="center"/>
            <w:hideMark/>
          </w:tcPr>
          <w:p w14:paraId="3CFA8D07" w14:textId="2795066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1.314527e-03</w:t>
            </w:r>
          </w:p>
        </w:tc>
      </w:tr>
      <w:tr w:rsidR="002921E5" w:rsidRPr="00B71A56" w14:paraId="5BBBCABF"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0ABC5FB2" w14:textId="31155B5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Avg_Nighttime_Sound_Level_BL</w:t>
            </w:r>
          </w:p>
        </w:tc>
        <w:tc>
          <w:tcPr>
            <w:tcW w:w="660" w:type="pct"/>
            <w:tcBorders>
              <w:top w:val="nil"/>
              <w:left w:val="nil"/>
              <w:bottom w:val="single" w:sz="4" w:space="0" w:color="auto"/>
              <w:right w:val="single" w:sz="4" w:space="0" w:color="auto"/>
            </w:tcBorders>
            <w:shd w:val="clear" w:color="auto" w:fill="auto"/>
            <w:noWrap/>
            <w:vAlign w:val="center"/>
            <w:hideMark/>
          </w:tcPr>
          <w:p w14:paraId="77AFD9FF" w14:textId="05D338E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5.196961e-04</w:t>
            </w:r>
          </w:p>
        </w:tc>
        <w:tc>
          <w:tcPr>
            <w:tcW w:w="660" w:type="pct"/>
            <w:tcBorders>
              <w:top w:val="nil"/>
              <w:left w:val="nil"/>
              <w:bottom w:val="single" w:sz="4" w:space="0" w:color="auto"/>
              <w:right w:val="single" w:sz="4" w:space="0" w:color="auto"/>
            </w:tcBorders>
            <w:shd w:val="clear" w:color="auto" w:fill="auto"/>
            <w:noWrap/>
            <w:vAlign w:val="center"/>
            <w:hideMark/>
          </w:tcPr>
          <w:p w14:paraId="304AFD87" w14:textId="39AFB21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1.565325e-04</w:t>
            </w:r>
          </w:p>
        </w:tc>
        <w:tc>
          <w:tcPr>
            <w:tcW w:w="660" w:type="pct"/>
            <w:tcBorders>
              <w:top w:val="nil"/>
              <w:left w:val="nil"/>
              <w:bottom w:val="single" w:sz="4" w:space="0" w:color="auto"/>
              <w:right w:val="single" w:sz="4" w:space="0" w:color="auto"/>
            </w:tcBorders>
            <w:shd w:val="clear" w:color="auto" w:fill="auto"/>
            <w:noWrap/>
            <w:vAlign w:val="center"/>
            <w:hideMark/>
          </w:tcPr>
          <w:p w14:paraId="47ED017A" w14:textId="4D4B5EB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3.32005280</w:t>
            </w:r>
          </w:p>
        </w:tc>
        <w:tc>
          <w:tcPr>
            <w:tcW w:w="660" w:type="pct"/>
            <w:tcBorders>
              <w:top w:val="nil"/>
              <w:left w:val="nil"/>
              <w:bottom w:val="single" w:sz="4" w:space="0" w:color="auto"/>
              <w:right w:val="single" w:sz="4" w:space="0" w:color="auto"/>
            </w:tcBorders>
            <w:shd w:val="clear" w:color="auto" w:fill="auto"/>
            <w:noWrap/>
            <w:vAlign w:val="center"/>
            <w:hideMark/>
          </w:tcPr>
          <w:p w14:paraId="6A5E9290" w14:textId="0938EC5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9.002083e-04</w:t>
            </w:r>
          </w:p>
        </w:tc>
        <w:tc>
          <w:tcPr>
            <w:tcW w:w="660" w:type="pct"/>
            <w:tcBorders>
              <w:top w:val="nil"/>
              <w:left w:val="nil"/>
              <w:bottom w:val="single" w:sz="4" w:space="0" w:color="auto"/>
              <w:right w:val="single" w:sz="4" w:space="0" w:color="auto"/>
            </w:tcBorders>
            <w:shd w:val="clear" w:color="auto" w:fill="auto"/>
            <w:noWrap/>
            <w:vAlign w:val="center"/>
            <w:hideMark/>
          </w:tcPr>
          <w:p w14:paraId="49299812" w14:textId="3AEDAD4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1.314527e-03</w:t>
            </w:r>
          </w:p>
        </w:tc>
      </w:tr>
      <w:tr w:rsidR="002921E5" w:rsidRPr="00B71A56" w14:paraId="36169F43"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4E5DE3EB" w14:textId="7CE62291"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Greenspace_Percentage_1000m_BL</w:t>
            </w:r>
          </w:p>
        </w:tc>
        <w:tc>
          <w:tcPr>
            <w:tcW w:w="660" w:type="pct"/>
            <w:tcBorders>
              <w:top w:val="nil"/>
              <w:left w:val="nil"/>
              <w:bottom w:val="single" w:sz="4" w:space="0" w:color="auto"/>
              <w:right w:val="single" w:sz="4" w:space="0" w:color="auto"/>
            </w:tcBorders>
            <w:shd w:val="clear" w:color="auto" w:fill="auto"/>
            <w:noWrap/>
            <w:vAlign w:val="center"/>
            <w:hideMark/>
          </w:tcPr>
          <w:p w14:paraId="02FD82BF" w14:textId="736F564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2.989184e-04</w:t>
            </w:r>
          </w:p>
        </w:tc>
        <w:tc>
          <w:tcPr>
            <w:tcW w:w="660" w:type="pct"/>
            <w:tcBorders>
              <w:top w:val="nil"/>
              <w:left w:val="nil"/>
              <w:bottom w:val="single" w:sz="4" w:space="0" w:color="auto"/>
              <w:right w:val="single" w:sz="4" w:space="0" w:color="auto"/>
            </w:tcBorders>
            <w:shd w:val="clear" w:color="auto" w:fill="auto"/>
            <w:noWrap/>
            <w:vAlign w:val="center"/>
            <w:hideMark/>
          </w:tcPr>
          <w:p w14:paraId="528D7ABB" w14:textId="70DE881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3.108843e-05</w:t>
            </w:r>
          </w:p>
        </w:tc>
        <w:tc>
          <w:tcPr>
            <w:tcW w:w="660" w:type="pct"/>
            <w:tcBorders>
              <w:top w:val="nil"/>
              <w:left w:val="nil"/>
              <w:bottom w:val="single" w:sz="4" w:space="0" w:color="auto"/>
              <w:right w:val="single" w:sz="4" w:space="0" w:color="auto"/>
            </w:tcBorders>
            <w:shd w:val="clear" w:color="auto" w:fill="auto"/>
            <w:noWrap/>
            <w:vAlign w:val="center"/>
            <w:hideMark/>
          </w:tcPr>
          <w:p w14:paraId="18AA2B42" w14:textId="473E970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9.61510009</w:t>
            </w:r>
          </w:p>
        </w:tc>
        <w:tc>
          <w:tcPr>
            <w:tcW w:w="660" w:type="pct"/>
            <w:tcBorders>
              <w:top w:val="nil"/>
              <w:left w:val="nil"/>
              <w:bottom w:val="single" w:sz="4" w:space="0" w:color="auto"/>
              <w:right w:val="single" w:sz="4" w:space="0" w:color="auto"/>
            </w:tcBorders>
            <w:shd w:val="clear" w:color="auto" w:fill="auto"/>
            <w:noWrap/>
            <w:vAlign w:val="center"/>
            <w:hideMark/>
          </w:tcPr>
          <w:p w14:paraId="534A4CDB" w14:textId="5B4B243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7.011639e-22</w:t>
            </w:r>
          </w:p>
        </w:tc>
        <w:tc>
          <w:tcPr>
            <w:tcW w:w="660" w:type="pct"/>
            <w:tcBorders>
              <w:top w:val="nil"/>
              <w:left w:val="nil"/>
              <w:bottom w:val="single" w:sz="4" w:space="0" w:color="auto"/>
              <w:right w:val="single" w:sz="4" w:space="0" w:color="auto"/>
            </w:tcBorders>
            <w:shd w:val="clear" w:color="auto" w:fill="auto"/>
            <w:noWrap/>
            <w:vAlign w:val="center"/>
            <w:hideMark/>
          </w:tcPr>
          <w:p w14:paraId="64734B24" w14:textId="4C30452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1.577619e-21</w:t>
            </w:r>
          </w:p>
        </w:tc>
      </w:tr>
      <w:tr w:rsidR="002921E5" w:rsidRPr="00B71A56" w14:paraId="4D639D77"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CE8987F" w14:textId="4518B402"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Domestic_Garden_Percentage_1000m_BL</w:t>
            </w:r>
          </w:p>
        </w:tc>
        <w:tc>
          <w:tcPr>
            <w:tcW w:w="660" w:type="pct"/>
            <w:tcBorders>
              <w:top w:val="nil"/>
              <w:left w:val="nil"/>
              <w:bottom w:val="single" w:sz="4" w:space="0" w:color="auto"/>
              <w:right w:val="single" w:sz="4" w:space="0" w:color="auto"/>
            </w:tcBorders>
            <w:shd w:val="clear" w:color="auto" w:fill="auto"/>
            <w:noWrap/>
            <w:vAlign w:val="center"/>
            <w:hideMark/>
          </w:tcPr>
          <w:p w14:paraId="222EFABC" w14:textId="2D971A2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-3.820934e-05</w:t>
            </w:r>
          </w:p>
        </w:tc>
        <w:tc>
          <w:tcPr>
            <w:tcW w:w="660" w:type="pct"/>
            <w:tcBorders>
              <w:top w:val="nil"/>
              <w:left w:val="nil"/>
              <w:bottom w:val="single" w:sz="4" w:space="0" w:color="auto"/>
              <w:right w:val="single" w:sz="4" w:space="0" w:color="auto"/>
            </w:tcBorders>
            <w:shd w:val="clear" w:color="auto" w:fill="auto"/>
            <w:noWrap/>
            <w:vAlign w:val="center"/>
            <w:hideMark/>
          </w:tcPr>
          <w:p w14:paraId="7F55B36B" w14:textId="152B181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5.967104e-05</w:t>
            </w:r>
          </w:p>
        </w:tc>
        <w:tc>
          <w:tcPr>
            <w:tcW w:w="660" w:type="pct"/>
            <w:tcBorders>
              <w:top w:val="nil"/>
              <w:left w:val="nil"/>
              <w:bottom w:val="single" w:sz="4" w:space="0" w:color="auto"/>
              <w:right w:val="single" w:sz="4" w:space="0" w:color="auto"/>
            </w:tcBorders>
            <w:shd w:val="clear" w:color="auto" w:fill="auto"/>
            <w:noWrap/>
            <w:vAlign w:val="center"/>
            <w:hideMark/>
          </w:tcPr>
          <w:p w14:paraId="15D107C2" w14:textId="0C637EA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-0.64033305</w:t>
            </w:r>
          </w:p>
        </w:tc>
        <w:tc>
          <w:tcPr>
            <w:tcW w:w="660" w:type="pct"/>
            <w:tcBorders>
              <w:top w:val="nil"/>
              <w:left w:val="nil"/>
              <w:bottom w:val="single" w:sz="4" w:space="0" w:color="auto"/>
              <w:right w:val="single" w:sz="4" w:space="0" w:color="auto"/>
            </w:tcBorders>
            <w:shd w:val="clear" w:color="auto" w:fill="auto"/>
            <w:noWrap/>
            <w:vAlign w:val="center"/>
            <w:hideMark/>
          </w:tcPr>
          <w:p w14:paraId="0F2368EF" w14:textId="4061AA4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5.219571e-01</w:t>
            </w:r>
          </w:p>
        </w:tc>
        <w:tc>
          <w:tcPr>
            <w:tcW w:w="660" w:type="pct"/>
            <w:tcBorders>
              <w:top w:val="nil"/>
              <w:left w:val="nil"/>
              <w:bottom w:val="single" w:sz="4" w:space="0" w:color="auto"/>
              <w:right w:val="single" w:sz="4" w:space="0" w:color="auto"/>
            </w:tcBorders>
            <w:shd w:val="clear" w:color="auto" w:fill="auto"/>
            <w:noWrap/>
            <w:vAlign w:val="center"/>
            <w:hideMark/>
          </w:tcPr>
          <w:p w14:paraId="5C7D48ED" w14:textId="3404A0A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5.592398e-01</w:t>
            </w:r>
          </w:p>
        </w:tc>
      </w:tr>
      <w:tr w:rsidR="002921E5" w:rsidRPr="00B71A56" w14:paraId="5E91932C"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019CB141" w14:textId="1459AFA5"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lastRenderedPageBreak/>
              <w:t>Water_Percentage_1000m_BL</w:t>
            </w:r>
          </w:p>
        </w:tc>
        <w:tc>
          <w:tcPr>
            <w:tcW w:w="660" w:type="pct"/>
            <w:tcBorders>
              <w:top w:val="nil"/>
              <w:left w:val="nil"/>
              <w:bottom w:val="single" w:sz="4" w:space="0" w:color="auto"/>
              <w:right w:val="single" w:sz="4" w:space="0" w:color="auto"/>
            </w:tcBorders>
            <w:shd w:val="clear" w:color="auto" w:fill="auto"/>
            <w:noWrap/>
            <w:vAlign w:val="center"/>
            <w:hideMark/>
          </w:tcPr>
          <w:p w14:paraId="7348C7FA" w14:textId="477B1ACD"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-3.305552e-04</w:t>
            </w:r>
          </w:p>
        </w:tc>
        <w:tc>
          <w:tcPr>
            <w:tcW w:w="660" w:type="pct"/>
            <w:tcBorders>
              <w:top w:val="nil"/>
              <w:left w:val="nil"/>
              <w:bottom w:val="single" w:sz="4" w:space="0" w:color="auto"/>
              <w:right w:val="single" w:sz="4" w:space="0" w:color="auto"/>
            </w:tcBorders>
            <w:shd w:val="clear" w:color="auto" w:fill="auto"/>
            <w:noWrap/>
            <w:vAlign w:val="center"/>
            <w:hideMark/>
          </w:tcPr>
          <w:p w14:paraId="4A2CB8F5" w14:textId="5A9D354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2.740126e-04</w:t>
            </w:r>
          </w:p>
        </w:tc>
        <w:tc>
          <w:tcPr>
            <w:tcW w:w="660" w:type="pct"/>
            <w:tcBorders>
              <w:top w:val="nil"/>
              <w:left w:val="nil"/>
              <w:bottom w:val="single" w:sz="4" w:space="0" w:color="auto"/>
              <w:right w:val="single" w:sz="4" w:space="0" w:color="auto"/>
            </w:tcBorders>
            <w:shd w:val="clear" w:color="auto" w:fill="auto"/>
            <w:noWrap/>
            <w:vAlign w:val="center"/>
            <w:hideMark/>
          </w:tcPr>
          <w:p w14:paraId="30C06D0A" w14:textId="3A3C664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-1.20635048</w:t>
            </w:r>
          </w:p>
        </w:tc>
        <w:tc>
          <w:tcPr>
            <w:tcW w:w="660" w:type="pct"/>
            <w:tcBorders>
              <w:top w:val="nil"/>
              <w:left w:val="nil"/>
              <w:bottom w:val="single" w:sz="4" w:space="0" w:color="auto"/>
              <w:right w:val="single" w:sz="4" w:space="0" w:color="auto"/>
            </w:tcBorders>
            <w:shd w:val="clear" w:color="auto" w:fill="auto"/>
            <w:noWrap/>
            <w:vAlign w:val="center"/>
            <w:hideMark/>
          </w:tcPr>
          <w:p w14:paraId="6123F0E6" w14:textId="3235E15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2.276844e-01</w:t>
            </w:r>
          </w:p>
        </w:tc>
        <w:tc>
          <w:tcPr>
            <w:tcW w:w="660" w:type="pct"/>
            <w:tcBorders>
              <w:top w:val="nil"/>
              <w:left w:val="nil"/>
              <w:bottom w:val="single" w:sz="4" w:space="0" w:color="auto"/>
              <w:right w:val="single" w:sz="4" w:space="0" w:color="auto"/>
            </w:tcBorders>
            <w:shd w:val="clear" w:color="auto" w:fill="auto"/>
            <w:noWrap/>
            <w:vAlign w:val="center"/>
            <w:hideMark/>
          </w:tcPr>
          <w:p w14:paraId="3ADD8058" w14:textId="583DE3D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2.561450e-01</w:t>
            </w:r>
          </w:p>
        </w:tc>
      </w:tr>
      <w:tr w:rsidR="002921E5" w:rsidRPr="00B71A56" w14:paraId="3A8ECBC6"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1C7EBB5" w14:textId="596377F8"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Greenspace_Percentage_300m_BL</w:t>
            </w:r>
          </w:p>
        </w:tc>
        <w:tc>
          <w:tcPr>
            <w:tcW w:w="660" w:type="pct"/>
            <w:tcBorders>
              <w:top w:val="nil"/>
              <w:left w:val="nil"/>
              <w:bottom w:val="single" w:sz="4" w:space="0" w:color="auto"/>
              <w:right w:val="single" w:sz="4" w:space="0" w:color="auto"/>
            </w:tcBorders>
            <w:shd w:val="clear" w:color="auto" w:fill="auto"/>
            <w:noWrap/>
            <w:vAlign w:val="center"/>
            <w:hideMark/>
          </w:tcPr>
          <w:p w14:paraId="3DAA47BC" w14:textId="532B012E"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2.445343e-04</w:t>
            </w:r>
          </w:p>
        </w:tc>
        <w:tc>
          <w:tcPr>
            <w:tcW w:w="660" w:type="pct"/>
            <w:tcBorders>
              <w:top w:val="nil"/>
              <w:left w:val="nil"/>
              <w:bottom w:val="single" w:sz="4" w:space="0" w:color="auto"/>
              <w:right w:val="single" w:sz="4" w:space="0" w:color="auto"/>
            </w:tcBorders>
            <w:shd w:val="clear" w:color="auto" w:fill="auto"/>
            <w:noWrap/>
            <w:vAlign w:val="center"/>
            <w:hideMark/>
          </w:tcPr>
          <w:p w14:paraId="488ECDFD" w14:textId="2CEB6BE9"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2.867904e-05</w:t>
            </w:r>
          </w:p>
        </w:tc>
        <w:tc>
          <w:tcPr>
            <w:tcW w:w="660" w:type="pct"/>
            <w:tcBorders>
              <w:top w:val="nil"/>
              <w:left w:val="nil"/>
              <w:bottom w:val="single" w:sz="4" w:space="0" w:color="auto"/>
              <w:right w:val="single" w:sz="4" w:space="0" w:color="auto"/>
            </w:tcBorders>
            <w:shd w:val="clear" w:color="auto" w:fill="auto"/>
            <w:noWrap/>
            <w:vAlign w:val="center"/>
            <w:hideMark/>
          </w:tcPr>
          <w:p w14:paraId="298142D2" w14:textId="78D52FD2"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8.52658609</w:t>
            </w:r>
          </w:p>
        </w:tc>
        <w:tc>
          <w:tcPr>
            <w:tcW w:w="660" w:type="pct"/>
            <w:tcBorders>
              <w:top w:val="nil"/>
              <w:left w:val="nil"/>
              <w:bottom w:val="single" w:sz="4" w:space="0" w:color="auto"/>
              <w:right w:val="single" w:sz="4" w:space="0" w:color="auto"/>
            </w:tcBorders>
            <w:shd w:val="clear" w:color="auto" w:fill="auto"/>
            <w:noWrap/>
            <w:vAlign w:val="center"/>
            <w:hideMark/>
          </w:tcPr>
          <w:p w14:paraId="5EED38F2" w14:textId="685470B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1.521845e-17</w:t>
            </w:r>
          </w:p>
        </w:tc>
        <w:tc>
          <w:tcPr>
            <w:tcW w:w="660" w:type="pct"/>
            <w:tcBorders>
              <w:top w:val="nil"/>
              <w:left w:val="nil"/>
              <w:bottom w:val="single" w:sz="4" w:space="0" w:color="auto"/>
              <w:right w:val="single" w:sz="4" w:space="0" w:color="auto"/>
            </w:tcBorders>
            <w:shd w:val="clear" w:color="auto" w:fill="auto"/>
            <w:noWrap/>
            <w:vAlign w:val="center"/>
            <w:hideMark/>
          </w:tcPr>
          <w:p w14:paraId="4DAE80C4" w14:textId="64E7844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2.739320e-17</w:t>
            </w:r>
          </w:p>
        </w:tc>
      </w:tr>
      <w:tr w:rsidR="002921E5" w:rsidRPr="00B71A56" w14:paraId="488EB616"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32C4C57" w14:textId="3C6F31CA"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Domestic_Garden_Percentage_300m_BL</w:t>
            </w:r>
          </w:p>
        </w:tc>
        <w:tc>
          <w:tcPr>
            <w:tcW w:w="660" w:type="pct"/>
            <w:tcBorders>
              <w:top w:val="nil"/>
              <w:left w:val="nil"/>
              <w:bottom w:val="single" w:sz="4" w:space="0" w:color="auto"/>
              <w:right w:val="single" w:sz="4" w:space="0" w:color="auto"/>
            </w:tcBorders>
            <w:shd w:val="clear" w:color="auto" w:fill="auto"/>
            <w:noWrap/>
            <w:vAlign w:val="center"/>
            <w:hideMark/>
          </w:tcPr>
          <w:p w14:paraId="25795E2E" w14:textId="7BE220B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1.251915e-04</w:t>
            </w:r>
          </w:p>
        </w:tc>
        <w:tc>
          <w:tcPr>
            <w:tcW w:w="660" w:type="pct"/>
            <w:tcBorders>
              <w:top w:val="nil"/>
              <w:left w:val="nil"/>
              <w:bottom w:val="single" w:sz="4" w:space="0" w:color="auto"/>
              <w:right w:val="single" w:sz="4" w:space="0" w:color="auto"/>
            </w:tcBorders>
            <w:shd w:val="clear" w:color="auto" w:fill="auto"/>
            <w:noWrap/>
            <w:vAlign w:val="center"/>
            <w:hideMark/>
          </w:tcPr>
          <w:p w14:paraId="3C1EC382" w14:textId="056FB5D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4.581714e-05</w:t>
            </w:r>
          </w:p>
        </w:tc>
        <w:tc>
          <w:tcPr>
            <w:tcW w:w="660" w:type="pct"/>
            <w:tcBorders>
              <w:top w:val="nil"/>
              <w:left w:val="nil"/>
              <w:bottom w:val="single" w:sz="4" w:space="0" w:color="auto"/>
              <w:right w:val="single" w:sz="4" w:space="0" w:color="auto"/>
            </w:tcBorders>
            <w:shd w:val="clear" w:color="auto" w:fill="auto"/>
            <w:noWrap/>
            <w:vAlign w:val="center"/>
            <w:hideMark/>
          </w:tcPr>
          <w:p w14:paraId="033F1FEE" w14:textId="55B955A7"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2.73241689</w:t>
            </w:r>
          </w:p>
        </w:tc>
        <w:tc>
          <w:tcPr>
            <w:tcW w:w="660" w:type="pct"/>
            <w:tcBorders>
              <w:top w:val="nil"/>
              <w:left w:val="nil"/>
              <w:bottom w:val="single" w:sz="4" w:space="0" w:color="auto"/>
              <w:right w:val="single" w:sz="4" w:space="0" w:color="auto"/>
            </w:tcBorders>
            <w:shd w:val="clear" w:color="auto" w:fill="auto"/>
            <w:noWrap/>
            <w:vAlign w:val="center"/>
            <w:hideMark/>
          </w:tcPr>
          <w:p w14:paraId="27B8AECD" w14:textId="2516C20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6.287934e-03</w:t>
            </w:r>
          </w:p>
        </w:tc>
        <w:tc>
          <w:tcPr>
            <w:tcW w:w="660" w:type="pct"/>
            <w:tcBorders>
              <w:top w:val="nil"/>
              <w:left w:val="nil"/>
              <w:bottom w:val="single" w:sz="4" w:space="0" w:color="auto"/>
              <w:right w:val="single" w:sz="4" w:space="0" w:color="auto"/>
            </w:tcBorders>
            <w:shd w:val="clear" w:color="auto" w:fill="auto"/>
            <w:noWrap/>
            <w:vAlign w:val="center"/>
            <w:hideMark/>
          </w:tcPr>
          <w:p w14:paraId="7316B0EF" w14:textId="7C65982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8.084487e-03</w:t>
            </w:r>
          </w:p>
        </w:tc>
      </w:tr>
      <w:tr w:rsidR="002921E5" w:rsidRPr="00B71A56" w14:paraId="2D279D91"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25EC4E2C" w14:textId="0F26AF83"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Water_Percentage_300m_BL</w:t>
            </w:r>
          </w:p>
        </w:tc>
        <w:tc>
          <w:tcPr>
            <w:tcW w:w="660" w:type="pct"/>
            <w:tcBorders>
              <w:top w:val="nil"/>
              <w:left w:val="nil"/>
              <w:bottom w:val="single" w:sz="4" w:space="0" w:color="auto"/>
              <w:right w:val="single" w:sz="4" w:space="0" w:color="auto"/>
            </w:tcBorders>
            <w:shd w:val="clear" w:color="auto" w:fill="auto"/>
            <w:noWrap/>
            <w:vAlign w:val="center"/>
            <w:hideMark/>
          </w:tcPr>
          <w:p w14:paraId="757FC233" w14:textId="4832638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-5.068543e-06</w:t>
            </w:r>
          </w:p>
        </w:tc>
        <w:tc>
          <w:tcPr>
            <w:tcW w:w="660" w:type="pct"/>
            <w:tcBorders>
              <w:top w:val="nil"/>
              <w:left w:val="nil"/>
              <w:bottom w:val="single" w:sz="4" w:space="0" w:color="auto"/>
              <w:right w:val="single" w:sz="4" w:space="0" w:color="auto"/>
            </w:tcBorders>
            <w:shd w:val="clear" w:color="auto" w:fill="auto"/>
            <w:noWrap/>
            <w:vAlign w:val="center"/>
            <w:hideMark/>
          </w:tcPr>
          <w:p w14:paraId="414A2506" w14:textId="13A2AF9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2.255226e-04</w:t>
            </w:r>
          </w:p>
        </w:tc>
        <w:tc>
          <w:tcPr>
            <w:tcW w:w="660" w:type="pct"/>
            <w:tcBorders>
              <w:top w:val="nil"/>
              <w:left w:val="nil"/>
              <w:bottom w:val="single" w:sz="4" w:space="0" w:color="auto"/>
              <w:right w:val="single" w:sz="4" w:space="0" w:color="auto"/>
            </w:tcBorders>
            <w:shd w:val="clear" w:color="auto" w:fill="auto"/>
            <w:noWrap/>
            <w:vAlign w:val="center"/>
            <w:hideMark/>
          </w:tcPr>
          <w:p w14:paraId="547B32D1" w14:textId="4678FD0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-0.02247466</w:t>
            </w:r>
          </w:p>
        </w:tc>
        <w:tc>
          <w:tcPr>
            <w:tcW w:w="660" w:type="pct"/>
            <w:tcBorders>
              <w:top w:val="nil"/>
              <w:left w:val="nil"/>
              <w:bottom w:val="single" w:sz="4" w:space="0" w:color="auto"/>
              <w:right w:val="single" w:sz="4" w:space="0" w:color="auto"/>
            </w:tcBorders>
            <w:shd w:val="clear" w:color="auto" w:fill="auto"/>
            <w:noWrap/>
            <w:vAlign w:val="center"/>
            <w:hideMark/>
          </w:tcPr>
          <w:p w14:paraId="15595B63" w14:textId="186D9E6B"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9.820694e-01</w:t>
            </w:r>
          </w:p>
        </w:tc>
        <w:tc>
          <w:tcPr>
            <w:tcW w:w="660" w:type="pct"/>
            <w:tcBorders>
              <w:top w:val="nil"/>
              <w:left w:val="nil"/>
              <w:bottom w:val="single" w:sz="4" w:space="0" w:color="auto"/>
              <w:right w:val="single" w:sz="4" w:space="0" w:color="auto"/>
            </w:tcBorders>
            <w:shd w:val="clear" w:color="auto" w:fill="auto"/>
            <w:noWrap/>
            <w:vAlign w:val="center"/>
            <w:hideMark/>
          </w:tcPr>
          <w:p w14:paraId="2013A82E" w14:textId="3832477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9.820694e-01</w:t>
            </w:r>
          </w:p>
        </w:tc>
      </w:tr>
      <w:tr w:rsidR="002921E5" w:rsidRPr="00B71A56" w14:paraId="52800959"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3D487A2" w14:textId="39541D89"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Natural_Env_Percentage_1000m_BL</w:t>
            </w:r>
          </w:p>
        </w:tc>
        <w:tc>
          <w:tcPr>
            <w:tcW w:w="660" w:type="pct"/>
            <w:tcBorders>
              <w:top w:val="nil"/>
              <w:left w:val="nil"/>
              <w:bottom w:val="single" w:sz="4" w:space="0" w:color="auto"/>
              <w:right w:val="single" w:sz="4" w:space="0" w:color="auto"/>
            </w:tcBorders>
            <w:shd w:val="clear" w:color="auto" w:fill="auto"/>
            <w:noWrap/>
            <w:vAlign w:val="center"/>
            <w:hideMark/>
          </w:tcPr>
          <w:p w14:paraId="6B644863" w14:textId="285DC885"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2.515189e-04</w:t>
            </w:r>
          </w:p>
        </w:tc>
        <w:tc>
          <w:tcPr>
            <w:tcW w:w="660" w:type="pct"/>
            <w:tcBorders>
              <w:top w:val="nil"/>
              <w:left w:val="nil"/>
              <w:bottom w:val="single" w:sz="4" w:space="0" w:color="auto"/>
              <w:right w:val="single" w:sz="4" w:space="0" w:color="auto"/>
            </w:tcBorders>
            <w:shd w:val="clear" w:color="auto" w:fill="auto"/>
            <w:noWrap/>
            <w:vAlign w:val="center"/>
            <w:hideMark/>
          </w:tcPr>
          <w:p w14:paraId="0139E572" w14:textId="787FD103"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2.502143e-05</w:t>
            </w:r>
          </w:p>
        </w:tc>
        <w:tc>
          <w:tcPr>
            <w:tcW w:w="660" w:type="pct"/>
            <w:tcBorders>
              <w:top w:val="nil"/>
              <w:left w:val="nil"/>
              <w:bottom w:val="single" w:sz="4" w:space="0" w:color="auto"/>
              <w:right w:val="single" w:sz="4" w:space="0" w:color="auto"/>
            </w:tcBorders>
            <w:shd w:val="clear" w:color="auto" w:fill="auto"/>
            <w:noWrap/>
            <w:vAlign w:val="center"/>
            <w:hideMark/>
          </w:tcPr>
          <w:p w14:paraId="2523F40C" w14:textId="566FF21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10.05213754</w:t>
            </w:r>
          </w:p>
        </w:tc>
        <w:tc>
          <w:tcPr>
            <w:tcW w:w="660" w:type="pct"/>
            <w:tcBorders>
              <w:top w:val="nil"/>
              <w:left w:val="nil"/>
              <w:bottom w:val="single" w:sz="4" w:space="0" w:color="auto"/>
              <w:right w:val="single" w:sz="4" w:space="0" w:color="auto"/>
            </w:tcBorders>
            <w:shd w:val="clear" w:color="auto" w:fill="auto"/>
            <w:noWrap/>
            <w:vAlign w:val="center"/>
            <w:hideMark/>
          </w:tcPr>
          <w:p w14:paraId="6F563B96" w14:textId="76E39A1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9.138440e-24</w:t>
            </w:r>
          </w:p>
        </w:tc>
        <w:tc>
          <w:tcPr>
            <w:tcW w:w="660" w:type="pct"/>
            <w:tcBorders>
              <w:top w:val="nil"/>
              <w:left w:val="nil"/>
              <w:bottom w:val="single" w:sz="4" w:space="0" w:color="auto"/>
              <w:right w:val="single" w:sz="4" w:space="0" w:color="auto"/>
            </w:tcBorders>
            <w:shd w:val="clear" w:color="auto" w:fill="auto"/>
            <w:noWrap/>
            <w:vAlign w:val="center"/>
            <w:hideMark/>
          </w:tcPr>
          <w:p w14:paraId="5A38DCEB" w14:textId="233A3D6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2.164367e-23</w:t>
            </w:r>
          </w:p>
        </w:tc>
      </w:tr>
      <w:tr w:rsidR="002921E5" w:rsidRPr="00B71A56" w14:paraId="5E7F0A60"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14F37D57" w14:textId="21CAC00E"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Natural_Env_Percentage_300m_BL</w:t>
            </w:r>
          </w:p>
        </w:tc>
        <w:tc>
          <w:tcPr>
            <w:tcW w:w="660" w:type="pct"/>
            <w:tcBorders>
              <w:top w:val="nil"/>
              <w:left w:val="nil"/>
              <w:bottom w:val="single" w:sz="4" w:space="0" w:color="auto"/>
              <w:right w:val="single" w:sz="4" w:space="0" w:color="auto"/>
            </w:tcBorders>
            <w:shd w:val="clear" w:color="auto" w:fill="auto"/>
            <w:noWrap/>
            <w:vAlign w:val="center"/>
            <w:hideMark/>
          </w:tcPr>
          <w:p w14:paraId="5C1C3C8F" w14:textId="1C75C290"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2.021245e-04</w:t>
            </w:r>
          </w:p>
        </w:tc>
        <w:tc>
          <w:tcPr>
            <w:tcW w:w="660" w:type="pct"/>
            <w:tcBorders>
              <w:top w:val="nil"/>
              <w:left w:val="nil"/>
              <w:bottom w:val="single" w:sz="4" w:space="0" w:color="auto"/>
              <w:right w:val="single" w:sz="4" w:space="0" w:color="auto"/>
            </w:tcBorders>
            <w:shd w:val="clear" w:color="auto" w:fill="auto"/>
            <w:noWrap/>
            <w:vAlign w:val="center"/>
            <w:hideMark/>
          </w:tcPr>
          <w:p w14:paraId="424C1E81" w14:textId="13317B8F"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2.517774e-05</w:t>
            </w:r>
          </w:p>
        </w:tc>
        <w:tc>
          <w:tcPr>
            <w:tcW w:w="660" w:type="pct"/>
            <w:tcBorders>
              <w:top w:val="nil"/>
              <w:left w:val="nil"/>
              <w:bottom w:val="single" w:sz="4" w:space="0" w:color="auto"/>
              <w:right w:val="single" w:sz="4" w:space="0" w:color="auto"/>
            </w:tcBorders>
            <w:shd w:val="clear" w:color="auto" w:fill="auto"/>
            <w:noWrap/>
            <w:vAlign w:val="center"/>
            <w:hideMark/>
          </w:tcPr>
          <w:p w14:paraId="7D3B0B8F" w14:textId="6753A8C8"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8.02790543</w:t>
            </w:r>
          </w:p>
        </w:tc>
        <w:tc>
          <w:tcPr>
            <w:tcW w:w="660" w:type="pct"/>
            <w:tcBorders>
              <w:top w:val="nil"/>
              <w:left w:val="nil"/>
              <w:bottom w:val="single" w:sz="4" w:space="0" w:color="auto"/>
              <w:right w:val="single" w:sz="4" w:space="0" w:color="auto"/>
            </w:tcBorders>
            <w:shd w:val="clear" w:color="auto" w:fill="auto"/>
            <w:noWrap/>
            <w:vAlign w:val="center"/>
            <w:hideMark/>
          </w:tcPr>
          <w:p w14:paraId="5D375ED7" w14:textId="16118C7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9.982280e-16</w:t>
            </w:r>
          </w:p>
        </w:tc>
        <w:tc>
          <w:tcPr>
            <w:tcW w:w="660" w:type="pct"/>
            <w:tcBorders>
              <w:top w:val="nil"/>
              <w:left w:val="nil"/>
              <w:bottom w:val="single" w:sz="4" w:space="0" w:color="auto"/>
              <w:right w:val="single" w:sz="4" w:space="0" w:color="auto"/>
            </w:tcBorders>
            <w:shd w:val="clear" w:color="auto" w:fill="auto"/>
            <w:noWrap/>
            <w:vAlign w:val="center"/>
            <w:hideMark/>
          </w:tcPr>
          <w:p w14:paraId="303E3B8B" w14:textId="3E610131"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1.727702e-15</w:t>
            </w:r>
          </w:p>
        </w:tc>
      </w:tr>
      <w:tr w:rsidR="002921E5" w:rsidRPr="00B71A56" w14:paraId="087FF403" w14:textId="77777777" w:rsidTr="00B71A56">
        <w:trPr>
          <w:trHeight w:val="320"/>
        </w:trPr>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4ABDFEA2" w14:textId="19193B70" w:rsidR="002921E5" w:rsidRPr="00B71A56" w:rsidRDefault="002921E5" w:rsidP="002921E5">
            <w:pPr>
              <w:rPr>
                <w:rFonts w:ascii="Times New Roman" w:eastAsia="DengXian" w:hAnsi="Times New Roman" w:cs="Times New Roman"/>
                <w:color w:val="000000"/>
                <w:sz w:val="16"/>
                <w:szCs w:val="16"/>
              </w:rPr>
            </w:pPr>
            <w:r w:rsidRPr="00AE1715">
              <w:rPr>
                <w:rFonts w:ascii="Times New Roman" w:hAnsi="Times New Roman" w:cs="Times New Roman"/>
                <w:sz w:val="16"/>
                <w:szCs w:val="16"/>
              </w:rPr>
              <w:t>Distance_To_Coast_Euclidean_BL</w:t>
            </w:r>
          </w:p>
        </w:tc>
        <w:tc>
          <w:tcPr>
            <w:tcW w:w="660" w:type="pct"/>
            <w:tcBorders>
              <w:top w:val="nil"/>
              <w:left w:val="nil"/>
              <w:bottom w:val="single" w:sz="4" w:space="0" w:color="auto"/>
              <w:right w:val="single" w:sz="4" w:space="0" w:color="auto"/>
            </w:tcBorders>
            <w:shd w:val="clear" w:color="auto" w:fill="auto"/>
            <w:noWrap/>
            <w:vAlign w:val="center"/>
            <w:hideMark/>
          </w:tcPr>
          <w:p w14:paraId="75DE6D0E" w14:textId="334F90BC"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1.731405e-05</w:t>
            </w:r>
          </w:p>
        </w:tc>
        <w:tc>
          <w:tcPr>
            <w:tcW w:w="660" w:type="pct"/>
            <w:tcBorders>
              <w:top w:val="nil"/>
              <w:left w:val="nil"/>
              <w:bottom w:val="single" w:sz="4" w:space="0" w:color="auto"/>
              <w:right w:val="single" w:sz="4" w:space="0" w:color="auto"/>
            </w:tcBorders>
            <w:shd w:val="clear" w:color="auto" w:fill="auto"/>
            <w:noWrap/>
            <w:vAlign w:val="center"/>
            <w:hideMark/>
          </w:tcPr>
          <w:p w14:paraId="710ABAFA" w14:textId="07464726"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2.376602e-05</w:t>
            </w:r>
          </w:p>
        </w:tc>
        <w:tc>
          <w:tcPr>
            <w:tcW w:w="660" w:type="pct"/>
            <w:tcBorders>
              <w:top w:val="nil"/>
              <w:left w:val="nil"/>
              <w:bottom w:val="single" w:sz="4" w:space="0" w:color="auto"/>
              <w:right w:val="single" w:sz="4" w:space="0" w:color="auto"/>
            </w:tcBorders>
            <w:shd w:val="clear" w:color="auto" w:fill="auto"/>
            <w:noWrap/>
            <w:vAlign w:val="center"/>
            <w:hideMark/>
          </w:tcPr>
          <w:p w14:paraId="43B403A1" w14:textId="3D34CDA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0.72852138</w:t>
            </w:r>
          </w:p>
        </w:tc>
        <w:tc>
          <w:tcPr>
            <w:tcW w:w="660" w:type="pct"/>
            <w:tcBorders>
              <w:top w:val="nil"/>
              <w:left w:val="nil"/>
              <w:bottom w:val="single" w:sz="4" w:space="0" w:color="auto"/>
              <w:right w:val="single" w:sz="4" w:space="0" w:color="auto"/>
            </w:tcBorders>
            <w:shd w:val="clear" w:color="auto" w:fill="auto"/>
            <w:noWrap/>
            <w:vAlign w:val="center"/>
            <w:hideMark/>
          </w:tcPr>
          <w:p w14:paraId="6BFC063C" w14:textId="7FC60A2A"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4.662956e-01</w:t>
            </w:r>
          </w:p>
        </w:tc>
        <w:tc>
          <w:tcPr>
            <w:tcW w:w="660" w:type="pct"/>
            <w:tcBorders>
              <w:top w:val="nil"/>
              <w:left w:val="nil"/>
              <w:bottom w:val="single" w:sz="4" w:space="0" w:color="auto"/>
              <w:right w:val="single" w:sz="4" w:space="0" w:color="auto"/>
            </w:tcBorders>
            <w:shd w:val="clear" w:color="auto" w:fill="auto"/>
            <w:noWrap/>
            <w:vAlign w:val="center"/>
            <w:hideMark/>
          </w:tcPr>
          <w:p w14:paraId="3E882854" w14:textId="4990A544" w:rsidR="002921E5" w:rsidRPr="00B71A56" w:rsidRDefault="002921E5" w:rsidP="002921E5">
            <w:pPr>
              <w:jc w:val="right"/>
              <w:rPr>
                <w:rFonts w:ascii="Times New Roman" w:eastAsia="DengXian" w:hAnsi="Times New Roman" w:cs="Times New Roman"/>
                <w:color w:val="000000"/>
                <w:sz w:val="16"/>
                <w:szCs w:val="16"/>
              </w:rPr>
            </w:pPr>
            <w:r w:rsidRPr="00AE1715">
              <w:rPr>
                <w:rFonts w:ascii="Times New Roman" w:hAnsi="Times New Roman" w:cs="Times New Roman"/>
                <w:sz w:val="16"/>
                <w:szCs w:val="16"/>
              </w:rPr>
              <w:t>5.117878e-01</w:t>
            </w:r>
          </w:p>
        </w:tc>
      </w:tr>
    </w:tbl>
    <w:p w14:paraId="575F5820" w14:textId="0726688B" w:rsidR="007A095F" w:rsidRPr="002921E5" w:rsidRDefault="004F4D4F" w:rsidP="002921E5">
      <w:pPr>
        <w:spacing w:after="160" w:line="278" w:lineRule="auto"/>
        <w:jc w:val="both"/>
        <w:rPr>
          <w:rFonts w:ascii="Times New Roman" w:hAnsi="Times New Roman" w:cs="Times New Roman"/>
          <w:sz w:val="20"/>
          <w:szCs w:val="20"/>
        </w:rPr>
      </w:pPr>
      <w:r w:rsidRPr="004F4D4F">
        <w:rPr>
          <w:rFonts w:ascii="Times New Roman" w:hAnsi="Times New Roman" w:cs="Times New Roman"/>
          <w:sz w:val="20"/>
          <w:szCs w:val="20"/>
        </w:rPr>
        <w:t xml:space="preserve">This table presents linear regression results from sensitivity analyses examining affective symptoms (combined PHQ-9 and GAD-7 scores) at follow-up </w:t>
      </w:r>
      <w:r>
        <w:rPr>
          <w:rFonts w:ascii="Times New Roman" w:hAnsi="Times New Roman" w:cs="Times New Roman"/>
          <w:sz w:val="20"/>
          <w:szCs w:val="20"/>
        </w:rPr>
        <w:t>2</w:t>
      </w:r>
      <w:r w:rsidRPr="004F4D4F">
        <w:rPr>
          <w:rFonts w:ascii="Times New Roman" w:hAnsi="Times New Roman" w:cs="Times New Roman"/>
          <w:sz w:val="20"/>
          <w:szCs w:val="20"/>
        </w:rPr>
        <w:t>, using continuous resilience scores. Each regression includes one of 45 general adverse factors, resilience, and covariates as independent variables. The interaction between each adverse factor and resilience reflects the mitigating effect of resilience on mental health. Results include beta coefficients, t values, p-values, and FDR-corrected p-values for each interaction, as detailed in the table.</w:t>
      </w:r>
    </w:p>
    <w:p w14:paraId="1B961D67" w14:textId="77777777" w:rsidR="00A81FA4" w:rsidRDefault="007A095F">
      <w:pPr>
        <w:spacing w:after="160" w:line="278" w:lineRule="auto"/>
        <w:rPr>
          <w:rFonts w:ascii="Times New Roman" w:hAnsi="Times New Roman" w:cs="Times New Roman"/>
          <w:sz w:val="16"/>
          <w:szCs w:val="16"/>
        </w:rPr>
        <w:sectPr w:rsidR="00A81FA4" w:rsidSect="007E5A88">
          <w:footerReference w:type="default" r:id="rId14"/>
          <w:type w:val="continuous"/>
          <w:pgSz w:w="11906" w:h="16838"/>
          <w:pgMar w:top="1440" w:right="1080" w:bottom="1440" w:left="1080" w:header="851" w:footer="992" w:gutter="0"/>
          <w:pgNumType w:start="1"/>
          <w:cols w:space="425"/>
          <w:docGrid w:type="lines" w:linePitch="312"/>
        </w:sectPr>
      </w:pPr>
      <w:r w:rsidRPr="00B71A56">
        <w:rPr>
          <w:rFonts w:ascii="Times New Roman" w:hAnsi="Times New Roman" w:cs="Times New Roman"/>
          <w:sz w:val="16"/>
          <w:szCs w:val="16"/>
        </w:rPr>
        <w:br w:type="page"/>
      </w:r>
    </w:p>
    <w:p w14:paraId="6104AA93" w14:textId="5D80D25C" w:rsidR="00125286" w:rsidRPr="001B0775" w:rsidRDefault="007A095F" w:rsidP="00125286">
      <w:pPr>
        <w:spacing w:after="160" w:line="278" w:lineRule="auto"/>
        <w:rPr>
          <w:rFonts w:ascii="Times New Roman" w:hAnsi="Times New Roman" w:cs="Times New Roman"/>
          <w:b/>
          <w:bCs/>
          <w:sz w:val="20"/>
          <w:szCs w:val="20"/>
        </w:rPr>
      </w:pPr>
      <w:r w:rsidRPr="001B0775">
        <w:rPr>
          <w:rFonts w:ascii="Times New Roman" w:hAnsi="Times New Roman" w:cs="Times New Roman"/>
          <w:b/>
          <w:bCs/>
          <w:sz w:val="20"/>
          <w:szCs w:val="20"/>
        </w:rPr>
        <w:lastRenderedPageBreak/>
        <w:t>Table S16</w:t>
      </w:r>
      <w:r w:rsidR="000F56E8">
        <w:rPr>
          <w:rFonts w:ascii="Times New Roman" w:hAnsi="Times New Roman" w:cs="Times New Roman"/>
          <w:b/>
          <w:bCs/>
          <w:sz w:val="20"/>
          <w:szCs w:val="20"/>
        </w:rPr>
        <w:t>:</w:t>
      </w:r>
      <w:r w:rsidR="001B0775" w:rsidRPr="001B0775">
        <w:rPr>
          <w:rFonts w:ascii="Times New Roman" w:hAnsi="Times New Roman" w:cs="Times New Roman"/>
          <w:b/>
          <w:bCs/>
          <w:sz w:val="20"/>
          <w:szCs w:val="20"/>
        </w:rPr>
        <w:t xml:space="preserve"> Linear regression analyses of PHQ score changes from follow-up 1 to follow-up 2 with resilience</w:t>
      </w:r>
    </w:p>
    <w:tbl>
      <w:tblPr>
        <w:tblW w:w="1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640"/>
        <w:gridCol w:w="960"/>
        <w:gridCol w:w="1080"/>
        <w:gridCol w:w="1580"/>
        <w:gridCol w:w="840"/>
        <w:gridCol w:w="1080"/>
        <w:gridCol w:w="1520"/>
        <w:gridCol w:w="900"/>
        <w:gridCol w:w="1040"/>
      </w:tblGrid>
      <w:tr w:rsidR="00125286" w:rsidRPr="00125286" w14:paraId="70617ED4" w14:textId="77777777" w:rsidTr="0067051D">
        <w:trPr>
          <w:trHeight w:val="285"/>
        </w:trPr>
        <w:tc>
          <w:tcPr>
            <w:tcW w:w="1970" w:type="dxa"/>
            <w:vMerge w:val="restart"/>
            <w:shd w:val="clear" w:color="auto" w:fill="A6A6A6" w:themeFill="background1" w:themeFillShade="A6"/>
            <w:vAlign w:val="center"/>
            <w:hideMark/>
          </w:tcPr>
          <w:p w14:paraId="0B10AF88"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PHQ</w:t>
            </w:r>
          </w:p>
        </w:tc>
        <w:tc>
          <w:tcPr>
            <w:tcW w:w="3680" w:type="dxa"/>
            <w:gridSpan w:val="3"/>
            <w:shd w:val="clear" w:color="auto" w:fill="A6A6A6" w:themeFill="background1" w:themeFillShade="A6"/>
            <w:vAlign w:val="center"/>
            <w:hideMark/>
          </w:tcPr>
          <w:p w14:paraId="1A2ABDFD"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PHQ at FU1</w:t>
            </w:r>
          </w:p>
        </w:tc>
        <w:tc>
          <w:tcPr>
            <w:tcW w:w="3500" w:type="dxa"/>
            <w:gridSpan w:val="3"/>
            <w:shd w:val="clear" w:color="auto" w:fill="A6A6A6" w:themeFill="background1" w:themeFillShade="A6"/>
            <w:vAlign w:val="center"/>
            <w:hideMark/>
          </w:tcPr>
          <w:p w14:paraId="74C7549F"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PHQ Change from FU1 to FU2</w:t>
            </w:r>
          </w:p>
        </w:tc>
        <w:tc>
          <w:tcPr>
            <w:tcW w:w="3460" w:type="dxa"/>
            <w:gridSpan w:val="3"/>
            <w:shd w:val="clear" w:color="auto" w:fill="A6A6A6" w:themeFill="background1" w:themeFillShade="A6"/>
            <w:vAlign w:val="center"/>
            <w:hideMark/>
          </w:tcPr>
          <w:p w14:paraId="1E063D11"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PHQ Change (adjusted PHQ at FU1)</w:t>
            </w:r>
          </w:p>
        </w:tc>
      </w:tr>
      <w:tr w:rsidR="00125286" w:rsidRPr="00125286" w14:paraId="7E5D5849" w14:textId="77777777" w:rsidTr="0067051D">
        <w:trPr>
          <w:trHeight w:val="285"/>
        </w:trPr>
        <w:tc>
          <w:tcPr>
            <w:tcW w:w="1970" w:type="dxa"/>
            <w:vMerge/>
            <w:shd w:val="clear" w:color="auto" w:fill="A6A6A6" w:themeFill="background1" w:themeFillShade="A6"/>
            <w:vAlign w:val="center"/>
            <w:hideMark/>
          </w:tcPr>
          <w:p w14:paraId="674B7A0F" w14:textId="77777777" w:rsidR="00125286" w:rsidRPr="0091246A" w:rsidRDefault="00125286" w:rsidP="004244EC">
            <w:pPr>
              <w:jc w:val="center"/>
              <w:rPr>
                <w:rFonts w:ascii="Times New Roman" w:eastAsia="DengXian" w:hAnsi="Times New Roman" w:cs="Times New Roman"/>
                <w:b/>
                <w:bCs/>
                <w:sz w:val="16"/>
                <w:szCs w:val="16"/>
              </w:rPr>
            </w:pPr>
          </w:p>
        </w:tc>
        <w:tc>
          <w:tcPr>
            <w:tcW w:w="1640" w:type="dxa"/>
            <w:shd w:val="clear" w:color="auto" w:fill="A6A6A6" w:themeFill="background1" w:themeFillShade="A6"/>
            <w:vAlign w:val="center"/>
            <w:hideMark/>
          </w:tcPr>
          <w:p w14:paraId="559672A1"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Beta</w:t>
            </w:r>
          </w:p>
        </w:tc>
        <w:tc>
          <w:tcPr>
            <w:tcW w:w="960" w:type="dxa"/>
            <w:shd w:val="clear" w:color="auto" w:fill="A6A6A6" w:themeFill="background1" w:themeFillShade="A6"/>
            <w:vAlign w:val="center"/>
            <w:hideMark/>
          </w:tcPr>
          <w:p w14:paraId="07B87AE2"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T value</w:t>
            </w:r>
          </w:p>
        </w:tc>
        <w:tc>
          <w:tcPr>
            <w:tcW w:w="1080" w:type="dxa"/>
            <w:shd w:val="clear" w:color="auto" w:fill="A6A6A6" w:themeFill="background1" w:themeFillShade="A6"/>
            <w:vAlign w:val="center"/>
            <w:hideMark/>
          </w:tcPr>
          <w:p w14:paraId="4B4EF543"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p-value</w:t>
            </w:r>
          </w:p>
        </w:tc>
        <w:tc>
          <w:tcPr>
            <w:tcW w:w="1580" w:type="dxa"/>
            <w:shd w:val="clear" w:color="auto" w:fill="A6A6A6" w:themeFill="background1" w:themeFillShade="A6"/>
            <w:vAlign w:val="center"/>
            <w:hideMark/>
          </w:tcPr>
          <w:p w14:paraId="2F23D7EB"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Beta</w:t>
            </w:r>
          </w:p>
        </w:tc>
        <w:tc>
          <w:tcPr>
            <w:tcW w:w="840" w:type="dxa"/>
            <w:shd w:val="clear" w:color="auto" w:fill="A6A6A6" w:themeFill="background1" w:themeFillShade="A6"/>
            <w:vAlign w:val="center"/>
            <w:hideMark/>
          </w:tcPr>
          <w:p w14:paraId="0D1F1E47"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T value</w:t>
            </w:r>
          </w:p>
        </w:tc>
        <w:tc>
          <w:tcPr>
            <w:tcW w:w="1080" w:type="dxa"/>
            <w:shd w:val="clear" w:color="auto" w:fill="A6A6A6" w:themeFill="background1" w:themeFillShade="A6"/>
            <w:vAlign w:val="center"/>
            <w:hideMark/>
          </w:tcPr>
          <w:p w14:paraId="7DD93D57"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p-value</w:t>
            </w:r>
          </w:p>
        </w:tc>
        <w:tc>
          <w:tcPr>
            <w:tcW w:w="1520" w:type="dxa"/>
            <w:shd w:val="clear" w:color="auto" w:fill="A6A6A6" w:themeFill="background1" w:themeFillShade="A6"/>
            <w:vAlign w:val="center"/>
            <w:hideMark/>
          </w:tcPr>
          <w:p w14:paraId="1213319D"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Beta</w:t>
            </w:r>
          </w:p>
        </w:tc>
        <w:tc>
          <w:tcPr>
            <w:tcW w:w="900" w:type="dxa"/>
            <w:shd w:val="clear" w:color="auto" w:fill="A6A6A6" w:themeFill="background1" w:themeFillShade="A6"/>
            <w:vAlign w:val="center"/>
            <w:hideMark/>
          </w:tcPr>
          <w:p w14:paraId="05630305"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T value</w:t>
            </w:r>
          </w:p>
        </w:tc>
        <w:tc>
          <w:tcPr>
            <w:tcW w:w="1040" w:type="dxa"/>
            <w:shd w:val="clear" w:color="auto" w:fill="A6A6A6" w:themeFill="background1" w:themeFillShade="A6"/>
            <w:vAlign w:val="center"/>
            <w:hideMark/>
          </w:tcPr>
          <w:p w14:paraId="42778605" w14:textId="77777777" w:rsidR="00125286" w:rsidRPr="0091246A" w:rsidRDefault="00125286" w:rsidP="004244EC">
            <w:pPr>
              <w:jc w:val="center"/>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p-value</w:t>
            </w:r>
          </w:p>
        </w:tc>
      </w:tr>
      <w:tr w:rsidR="00125286" w:rsidRPr="00125286" w14:paraId="20D5F6B9" w14:textId="77777777" w:rsidTr="00A32958">
        <w:trPr>
          <w:trHeight w:val="285"/>
        </w:trPr>
        <w:tc>
          <w:tcPr>
            <w:tcW w:w="1970" w:type="dxa"/>
            <w:shd w:val="clear" w:color="auto" w:fill="auto"/>
            <w:noWrap/>
            <w:vAlign w:val="center"/>
            <w:hideMark/>
          </w:tcPr>
          <w:p w14:paraId="5E10ECFE"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(Intercept)</w:t>
            </w:r>
          </w:p>
        </w:tc>
        <w:tc>
          <w:tcPr>
            <w:tcW w:w="1640" w:type="dxa"/>
            <w:shd w:val="clear" w:color="auto" w:fill="auto"/>
            <w:noWrap/>
            <w:vAlign w:val="center"/>
            <w:hideMark/>
          </w:tcPr>
          <w:p w14:paraId="4A60AB8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6.51 (6.29, 6.72)</w:t>
            </w:r>
          </w:p>
        </w:tc>
        <w:tc>
          <w:tcPr>
            <w:tcW w:w="960" w:type="dxa"/>
            <w:shd w:val="clear" w:color="auto" w:fill="auto"/>
            <w:noWrap/>
            <w:vAlign w:val="center"/>
            <w:hideMark/>
          </w:tcPr>
          <w:p w14:paraId="79A06EE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59.34 </w:t>
            </w:r>
          </w:p>
        </w:tc>
        <w:tc>
          <w:tcPr>
            <w:tcW w:w="1080" w:type="dxa"/>
            <w:shd w:val="clear" w:color="auto" w:fill="auto"/>
            <w:noWrap/>
            <w:vAlign w:val="center"/>
            <w:hideMark/>
          </w:tcPr>
          <w:p w14:paraId="1ACB2AC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c>
          <w:tcPr>
            <w:tcW w:w="1580" w:type="dxa"/>
            <w:shd w:val="clear" w:color="auto" w:fill="auto"/>
            <w:noWrap/>
            <w:vAlign w:val="center"/>
            <w:hideMark/>
          </w:tcPr>
          <w:p w14:paraId="7F34B0D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-1.84 (-2.05, -1.63)</w:t>
            </w:r>
          </w:p>
        </w:tc>
        <w:tc>
          <w:tcPr>
            <w:tcW w:w="840" w:type="dxa"/>
            <w:shd w:val="clear" w:color="auto" w:fill="auto"/>
            <w:noWrap/>
            <w:vAlign w:val="center"/>
            <w:hideMark/>
          </w:tcPr>
          <w:p w14:paraId="237109D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-17.29 </w:t>
            </w:r>
          </w:p>
        </w:tc>
        <w:tc>
          <w:tcPr>
            <w:tcW w:w="1080" w:type="dxa"/>
            <w:shd w:val="clear" w:color="auto" w:fill="auto"/>
            <w:noWrap/>
            <w:vAlign w:val="center"/>
            <w:hideMark/>
          </w:tcPr>
          <w:p w14:paraId="4292450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6.88E-67</w:t>
            </w:r>
          </w:p>
        </w:tc>
        <w:tc>
          <w:tcPr>
            <w:tcW w:w="1520" w:type="dxa"/>
            <w:shd w:val="clear" w:color="auto" w:fill="auto"/>
            <w:noWrap/>
            <w:vAlign w:val="center"/>
            <w:hideMark/>
          </w:tcPr>
          <w:p w14:paraId="006E2C6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1.1 (0.91, 1.29)</w:t>
            </w:r>
          </w:p>
        </w:tc>
        <w:tc>
          <w:tcPr>
            <w:tcW w:w="900" w:type="dxa"/>
            <w:shd w:val="clear" w:color="auto" w:fill="auto"/>
            <w:noWrap/>
            <w:vAlign w:val="center"/>
            <w:hideMark/>
          </w:tcPr>
          <w:p w14:paraId="1DAA3A9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11.50 </w:t>
            </w:r>
          </w:p>
        </w:tc>
        <w:tc>
          <w:tcPr>
            <w:tcW w:w="1040" w:type="dxa"/>
            <w:shd w:val="clear" w:color="auto" w:fill="auto"/>
            <w:noWrap/>
            <w:vAlign w:val="center"/>
            <w:hideMark/>
          </w:tcPr>
          <w:p w14:paraId="2697990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1.33E-30</w:t>
            </w:r>
          </w:p>
        </w:tc>
      </w:tr>
      <w:tr w:rsidR="00125286" w:rsidRPr="00125286" w14:paraId="21E1BD31" w14:textId="77777777" w:rsidTr="00A32958">
        <w:trPr>
          <w:trHeight w:val="285"/>
        </w:trPr>
        <w:tc>
          <w:tcPr>
            <w:tcW w:w="1970" w:type="dxa"/>
            <w:shd w:val="clear" w:color="auto" w:fill="auto"/>
            <w:noWrap/>
            <w:vAlign w:val="center"/>
            <w:hideMark/>
          </w:tcPr>
          <w:p w14:paraId="4B66E53F"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Resilience (Low)</w:t>
            </w:r>
          </w:p>
        </w:tc>
        <w:tc>
          <w:tcPr>
            <w:tcW w:w="1640" w:type="dxa"/>
            <w:shd w:val="clear" w:color="auto" w:fill="auto"/>
            <w:noWrap/>
            <w:vAlign w:val="center"/>
            <w:hideMark/>
          </w:tcPr>
          <w:p w14:paraId="45756F6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60" w:type="dxa"/>
            <w:shd w:val="clear" w:color="auto" w:fill="auto"/>
            <w:noWrap/>
            <w:vAlign w:val="center"/>
            <w:hideMark/>
          </w:tcPr>
          <w:p w14:paraId="453F858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30F368D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80" w:type="dxa"/>
            <w:shd w:val="clear" w:color="auto" w:fill="auto"/>
            <w:noWrap/>
            <w:vAlign w:val="center"/>
            <w:hideMark/>
          </w:tcPr>
          <w:p w14:paraId="0509A1D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840" w:type="dxa"/>
            <w:shd w:val="clear" w:color="auto" w:fill="auto"/>
            <w:noWrap/>
            <w:vAlign w:val="center"/>
            <w:hideMark/>
          </w:tcPr>
          <w:p w14:paraId="5D91EB7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420285C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20" w:type="dxa"/>
            <w:shd w:val="clear" w:color="auto" w:fill="auto"/>
            <w:noWrap/>
            <w:vAlign w:val="center"/>
            <w:hideMark/>
          </w:tcPr>
          <w:p w14:paraId="75D2E57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00" w:type="dxa"/>
            <w:shd w:val="clear" w:color="auto" w:fill="auto"/>
            <w:noWrap/>
            <w:vAlign w:val="center"/>
            <w:hideMark/>
          </w:tcPr>
          <w:p w14:paraId="36B97BE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40" w:type="dxa"/>
            <w:shd w:val="clear" w:color="auto" w:fill="auto"/>
            <w:noWrap/>
            <w:vAlign w:val="center"/>
            <w:hideMark/>
          </w:tcPr>
          <w:p w14:paraId="04D2B12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r>
      <w:tr w:rsidR="00125286" w:rsidRPr="00125286" w14:paraId="68BFEDE0" w14:textId="77777777" w:rsidTr="00A32958">
        <w:trPr>
          <w:trHeight w:val="285"/>
        </w:trPr>
        <w:tc>
          <w:tcPr>
            <w:tcW w:w="1970" w:type="dxa"/>
            <w:shd w:val="clear" w:color="auto" w:fill="auto"/>
            <w:noWrap/>
            <w:vAlign w:val="center"/>
            <w:hideMark/>
          </w:tcPr>
          <w:p w14:paraId="6C23CCDA"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Resilience (Medium)</w:t>
            </w:r>
          </w:p>
        </w:tc>
        <w:tc>
          <w:tcPr>
            <w:tcW w:w="1640" w:type="dxa"/>
            <w:shd w:val="clear" w:color="auto" w:fill="auto"/>
            <w:noWrap/>
            <w:vAlign w:val="center"/>
            <w:hideMark/>
          </w:tcPr>
          <w:p w14:paraId="3476AF0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-1.53 (-1.58, -1.48)</w:t>
            </w:r>
          </w:p>
        </w:tc>
        <w:tc>
          <w:tcPr>
            <w:tcW w:w="960" w:type="dxa"/>
            <w:shd w:val="clear" w:color="auto" w:fill="auto"/>
            <w:noWrap/>
            <w:vAlign w:val="center"/>
            <w:hideMark/>
          </w:tcPr>
          <w:p w14:paraId="48262FC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-57.44 </w:t>
            </w:r>
          </w:p>
        </w:tc>
        <w:tc>
          <w:tcPr>
            <w:tcW w:w="1080" w:type="dxa"/>
            <w:shd w:val="clear" w:color="auto" w:fill="auto"/>
            <w:noWrap/>
            <w:vAlign w:val="center"/>
            <w:hideMark/>
          </w:tcPr>
          <w:p w14:paraId="7C02FB7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c>
          <w:tcPr>
            <w:tcW w:w="1580" w:type="dxa"/>
            <w:shd w:val="clear" w:color="auto" w:fill="auto"/>
            <w:noWrap/>
            <w:vAlign w:val="center"/>
            <w:hideMark/>
          </w:tcPr>
          <w:p w14:paraId="1976FEB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-0.49 (-0.54, -0.44)</w:t>
            </w:r>
          </w:p>
        </w:tc>
        <w:tc>
          <w:tcPr>
            <w:tcW w:w="840" w:type="dxa"/>
            <w:shd w:val="clear" w:color="auto" w:fill="auto"/>
            <w:noWrap/>
            <w:vAlign w:val="center"/>
            <w:hideMark/>
          </w:tcPr>
          <w:p w14:paraId="0515B82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-19.09 </w:t>
            </w:r>
          </w:p>
        </w:tc>
        <w:tc>
          <w:tcPr>
            <w:tcW w:w="1080" w:type="dxa"/>
            <w:shd w:val="clear" w:color="auto" w:fill="auto"/>
            <w:noWrap/>
            <w:vAlign w:val="center"/>
            <w:hideMark/>
          </w:tcPr>
          <w:p w14:paraId="2D4565B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4.24E-81</w:t>
            </w:r>
          </w:p>
        </w:tc>
        <w:tc>
          <w:tcPr>
            <w:tcW w:w="1520" w:type="dxa"/>
            <w:shd w:val="clear" w:color="auto" w:fill="auto"/>
            <w:noWrap/>
            <w:vAlign w:val="center"/>
            <w:hideMark/>
          </w:tcPr>
          <w:p w14:paraId="5A5BD8E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-1.18 (-1.23, -1.14)</w:t>
            </w:r>
          </w:p>
        </w:tc>
        <w:tc>
          <w:tcPr>
            <w:tcW w:w="900" w:type="dxa"/>
            <w:shd w:val="clear" w:color="auto" w:fill="auto"/>
            <w:noWrap/>
            <w:vAlign w:val="center"/>
            <w:hideMark/>
          </w:tcPr>
          <w:p w14:paraId="109CCAF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-51.01 </w:t>
            </w:r>
          </w:p>
        </w:tc>
        <w:tc>
          <w:tcPr>
            <w:tcW w:w="1040" w:type="dxa"/>
            <w:shd w:val="clear" w:color="auto" w:fill="auto"/>
            <w:noWrap/>
            <w:vAlign w:val="center"/>
            <w:hideMark/>
          </w:tcPr>
          <w:p w14:paraId="6A2356A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r>
      <w:tr w:rsidR="00125286" w:rsidRPr="00125286" w14:paraId="784C3B1A" w14:textId="77777777" w:rsidTr="00A32958">
        <w:trPr>
          <w:trHeight w:val="285"/>
        </w:trPr>
        <w:tc>
          <w:tcPr>
            <w:tcW w:w="1970" w:type="dxa"/>
            <w:shd w:val="clear" w:color="auto" w:fill="auto"/>
            <w:noWrap/>
            <w:vAlign w:val="center"/>
            <w:hideMark/>
          </w:tcPr>
          <w:p w14:paraId="2615A6D5"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Resilience (High)</w:t>
            </w:r>
          </w:p>
        </w:tc>
        <w:tc>
          <w:tcPr>
            <w:tcW w:w="1640" w:type="dxa"/>
            <w:shd w:val="clear" w:color="auto" w:fill="auto"/>
            <w:noWrap/>
            <w:vAlign w:val="center"/>
            <w:hideMark/>
          </w:tcPr>
          <w:p w14:paraId="27AE07E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-2.2 (-2.25, -2.16)</w:t>
            </w:r>
          </w:p>
        </w:tc>
        <w:tc>
          <w:tcPr>
            <w:tcW w:w="960" w:type="dxa"/>
            <w:shd w:val="clear" w:color="auto" w:fill="auto"/>
            <w:noWrap/>
            <w:vAlign w:val="center"/>
            <w:hideMark/>
          </w:tcPr>
          <w:p w14:paraId="5A72108B"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-94.80 </w:t>
            </w:r>
          </w:p>
        </w:tc>
        <w:tc>
          <w:tcPr>
            <w:tcW w:w="1080" w:type="dxa"/>
            <w:shd w:val="clear" w:color="auto" w:fill="auto"/>
            <w:noWrap/>
            <w:vAlign w:val="center"/>
            <w:hideMark/>
          </w:tcPr>
          <w:p w14:paraId="64F1865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c>
          <w:tcPr>
            <w:tcW w:w="1580" w:type="dxa"/>
            <w:shd w:val="clear" w:color="auto" w:fill="auto"/>
            <w:noWrap/>
            <w:vAlign w:val="center"/>
            <w:hideMark/>
          </w:tcPr>
          <w:p w14:paraId="20BC0D1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-0.66 (-0.71, -0.62)</w:t>
            </w:r>
          </w:p>
        </w:tc>
        <w:tc>
          <w:tcPr>
            <w:tcW w:w="840" w:type="dxa"/>
            <w:shd w:val="clear" w:color="auto" w:fill="auto"/>
            <w:noWrap/>
            <w:vAlign w:val="center"/>
            <w:hideMark/>
          </w:tcPr>
          <w:p w14:paraId="694E7EB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-29.41 </w:t>
            </w:r>
          </w:p>
        </w:tc>
        <w:tc>
          <w:tcPr>
            <w:tcW w:w="1080" w:type="dxa"/>
            <w:shd w:val="clear" w:color="auto" w:fill="auto"/>
            <w:noWrap/>
            <w:vAlign w:val="center"/>
            <w:hideMark/>
          </w:tcPr>
          <w:p w14:paraId="035F68FB"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2.15E-189</w:t>
            </w:r>
          </w:p>
        </w:tc>
        <w:tc>
          <w:tcPr>
            <w:tcW w:w="1520" w:type="dxa"/>
            <w:shd w:val="clear" w:color="auto" w:fill="auto"/>
            <w:noWrap/>
            <w:vAlign w:val="center"/>
            <w:hideMark/>
          </w:tcPr>
          <w:p w14:paraId="7E4B116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-1.66 (-1.7, -1.62)</w:t>
            </w:r>
          </w:p>
        </w:tc>
        <w:tc>
          <w:tcPr>
            <w:tcW w:w="900" w:type="dxa"/>
            <w:shd w:val="clear" w:color="auto" w:fill="auto"/>
            <w:noWrap/>
            <w:vAlign w:val="center"/>
            <w:hideMark/>
          </w:tcPr>
          <w:p w14:paraId="20E7099D"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-79.80 </w:t>
            </w:r>
          </w:p>
        </w:tc>
        <w:tc>
          <w:tcPr>
            <w:tcW w:w="1040" w:type="dxa"/>
            <w:shd w:val="clear" w:color="auto" w:fill="auto"/>
            <w:noWrap/>
            <w:vAlign w:val="center"/>
            <w:hideMark/>
          </w:tcPr>
          <w:p w14:paraId="5A688F3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r>
      <w:tr w:rsidR="00125286" w:rsidRPr="00125286" w14:paraId="2E64457F" w14:textId="77777777" w:rsidTr="00A32958">
        <w:trPr>
          <w:trHeight w:val="285"/>
        </w:trPr>
        <w:tc>
          <w:tcPr>
            <w:tcW w:w="1970" w:type="dxa"/>
            <w:shd w:val="clear" w:color="auto" w:fill="auto"/>
            <w:noWrap/>
            <w:vAlign w:val="center"/>
            <w:hideMark/>
          </w:tcPr>
          <w:p w14:paraId="1F843EC5"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Age</w:t>
            </w:r>
          </w:p>
        </w:tc>
        <w:tc>
          <w:tcPr>
            <w:tcW w:w="1640" w:type="dxa"/>
            <w:shd w:val="clear" w:color="auto" w:fill="auto"/>
            <w:noWrap/>
            <w:vAlign w:val="center"/>
            <w:hideMark/>
          </w:tcPr>
          <w:p w14:paraId="2F68DBD1"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-0.07 (-0.08, -0.07)</w:t>
            </w:r>
          </w:p>
        </w:tc>
        <w:tc>
          <w:tcPr>
            <w:tcW w:w="960" w:type="dxa"/>
            <w:shd w:val="clear" w:color="auto" w:fill="auto"/>
            <w:noWrap/>
            <w:vAlign w:val="center"/>
            <w:hideMark/>
          </w:tcPr>
          <w:p w14:paraId="64C5A901"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-53.32 </w:t>
            </w:r>
          </w:p>
        </w:tc>
        <w:tc>
          <w:tcPr>
            <w:tcW w:w="1080" w:type="dxa"/>
            <w:shd w:val="clear" w:color="auto" w:fill="auto"/>
            <w:noWrap/>
            <w:vAlign w:val="center"/>
            <w:hideMark/>
          </w:tcPr>
          <w:p w14:paraId="0DF1818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c>
          <w:tcPr>
            <w:tcW w:w="1580" w:type="dxa"/>
            <w:shd w:val="clear" w:color="auto" w:fill="auto"/>
            <w:noWrap/>
            <w:vAlign w:val="center"/>
            <w:hideMark/>
          </w:tcPr>
          <w:p w14:paraId="0502DCA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0.02 (0.02, 0.02)</w:t>
            </w:r>
          </w:p>
        </w:tc>
        <w:tc>
          <w:tcPr>
            <w:tcW w:w="840" w:type="dxa"/>
            <w:shd w:val="clear" w:color="auto" w:fill="auto"/>
            <w:noWrap/>
            <w:vAlign w:val="center"/>
            <w:hideMark/>
          </w:tcPr>
          <w:p w14:paraId="59D8C15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14.51 </w:t>
            </w:r>
          </w:p>
        </w:tc>
        <w:tc>
          <w:tcPr>
            <w:tcW w:w="1080" w:type="dxa"/>
            <w:shd w:val="clear" w:color="auto" w:fill="auto"/>
            <w:noWrap/>
            <w:vAlign w:val="center"/>
            <w:hideMark/>
          </w:tcPr>
          <w:p w14:paraId="6B7F424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1.17E-47</w:t>
            </w:r>
          </w:p>
        </w:tc>
        <w:tc>
          <w:tcPr>
            <w:tcW w:w="1520" w:type="dxa"/>
            <w:shd w:val="clear" w:color="auto" w:fill="auto"/>
            <w:noWrap/>
            <w:vAlign w:val="center"/>
            <w:hideMark/>
          </w:tcPr>
          <w:p w14:paraId="0C1DDBA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-0.01 (-0.02, -0.01)</w:t>
            </w:r>
          </w:p>
        </w:tc>
        <w:tc>
          <w:tcPr>
            <w:tcW w:w="900" w:type="dxa"/>
            <w:shd w:val="clear" w:color="auto" w:fill="auto"/>
            <w:noWrap/>
            <w:vAlign w:val="center"/>
            <w:hideMark/>
          </w:tcPr>
          <w:p w14:paraId="707FA0D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-11.51 </w:t>
            </w:r>
          </w:p>
        </w:tc>
        <w:tc>
          <w:tcPr>
            <w:tcW w:w="1040" w:type="dxa"/>
            <w:shd w:val="clear" w:color="auto" w:fill="auto"/>
            <w:noWrap/>
            <w:vAlign w:val="center"/>
            <w:hideMark/>
          </w:tcPr>
          <w:p w14:paraId="6B4AC49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1.20E-30</w:t>
            </w:r>
          </w:p>
        </w:tc>
      </w:tr>
      <w:tr w:rsidR="00125286" w:rsidRPr="00125286" w14:paraId="1DE288A4" w14:textId="77777777" w:rsidTr="00A32958">
        <w:trPr>
          <w:trHeight w:val="285"/>
        </w:trPr>
        <w:tc>
          <w:tcPr>
            <w:tcW w:w="1970" w:type="dxa"/>
            <w:shd w:val="clear" w:color="auto" w:fill="auto"/>
            <w:noWrap/>
            <w:vAlign w:val="center"/>
            <w:hideMark/>
          </w:tcPr>
          <w:p w14:paraId="57CAE9FC"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Sex (Female)</w:t>
            </w:r>
          </w:p>
        </w:tc>
        <w:tc>
          <w:tcPr>
            <w:tcW w:w="1640" w:type="dxa"/>
            <w:shd w:val="clear" w:color="auto" w:fill="auto"/>
            <w:noWrap/>
            <w:vAlign w:val="center"/>
            <w:hideMark/>
          </w:tcPr>
          <w:p w14:paraId="1E7F420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60" w:type="dxa"/>
            <w:shd w:val="clear" w:color="auto" w:fill="auto"/>
            <w:noWrap/>
            <w:vAlign w:val="center"/>
            <w:hideMark/>
          </w:tcPr>
          <w:p w14:paraId="13144249"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0B3FB22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80" w:type="dxa"/>
            <w:shd w:val="clear" w:color="auto" w:fill="auto"/>
            <w:noWrap/>
            <w:vAlign w:val="center"/>
            <w:hideMark/>
          </w:tcPr>
          <w:p w14:paraId="25A24E8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840" w:type="dxa"/>
            <w:shd w:val="clear" w:color="auto" w:fill="auto"/>
            <w:noWrap/>
            <w:vAlign w:val="center"/>
            <w:hideMark/>
          </w:tcPr>
          <w:p w14:paraId="5EAB21AD"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6637D01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20" w:type="dxa"/>
            <w:shd w:val="clear" w:color="auto" w:fill="auto"/>
            <w:noWrap/>
            <w:vAlign w:val="center"/>
            <w:hideMark/>
          </w:tcPr>
          <w:p w14:paraId="0638332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00" w:type="dxa"/>
            <w:shd w:val="clear" w:color="auto" w:fill="auto"/>
            <w:noWrap/>
            <w:vAlign w:val="center"/>
            <w:hideMark/>
          </w:tcPr>
          <w:p w14:paraId="350ECBE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40" w:type="dxa"/>
            <w:shd w:val="clear" w:color="auto" w:fill="auto"/>
            <w:noWrap/>
            <w:vAlign w:val="center"/>
            <w:hideMark/>
          </w:tcPr>
          <w:p w14:paraId="13B18FB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r>
      <w:tr w:rsidR="00125286" w:rsidRPr="00125286" w14:paraId="21299016" w14:textId="77777777" w:rsidTr="00A32958">
        <w:trPr>
          <w:trHeight w:val="285"/>
        </w:trPr>
        <w:tc>
          <w:tcPr>
            <w:tcW w:w="1970" w:type="dxa"/>
            <w:shd w:val="clear" w:color="auto" w:fill="auto"/>
            <w:noWrap/>
            <w:vAlign w:val="center"/>
            <w:hideMark/>
          </w:tcPr>
          <w:p w14:paraId="16A0C16A"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Sex (Male)</w:t>
            </w:r>
          </w:p>
        </w:tc>
        <w:tc>
          <w:tcPr>
            <w:tcW w:w="1640" w:type="dxa"/>
            <w:shd w:val="clear" w:color="auto" w:fill="auto"/>
            <w:noWrap/>
            <w:vAlign w:val="center"/>
            <w:hideMark/>
          </w:tcPr>
          <w:p w14:paraId="3028BE1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-0.35 (-0.39, -0.31)</w:t>
            </w:r>
          </w:p>
        </w:tc>
        <w:tc>
          <w:tcPr>
            <w:tcW w:w="960" w:type="dxa"/>
            <w:shd w:val="clear" w:color="auto" w:fill="auto"/>
            <w:noWrap/>
            <w:vAlign w:val="center"/>
            <w:hideMark/>
          </w:tcPr>
          <w:p w14:paraId="2610AC1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-16.73 </w:t>
            </w:r>
          </w:p>
        </w:tc>
        <w:tc>
          <w:tcPr>
            <w:tcW w:w="1080" w:type="dxa"/>
            <w:shd w:val="clear" w:color="auto" w:fill="auto"/>
            <w:noWrap/>
            <w:vAlign w:val="center"/>
            <w:hideMark/>
          </w:tcPr>
          <w:p w14:paraId="68A6588D"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9.51E-63</w:t>
            </w:r>
          </w:p>
        </w:tc>
        <w:tc>
          <w:tcPr>
            <w:tcW w:w="1580" w:type="dxa"/>
            <w:shd w:val="clear" w:color="auto" w:fill="auto"/>
            <w:noWrap/>
            <w:vAlign w:val="center"/>
            <w:hideMark/>
          </w:tcPr>
          <w:p w14:paraId="509FF88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0.01 (-0.03, 0.05)</w:t>
            </w:r>
          </w:p>
        </w:tc>
        <w:tc>
          <w:tcPr>
            <w:tcW w:w="840" w:type="dxa"/>
            <w:shd w:val="clear" w:color="auto" w:fill="auto"/>
            <w:noWrap/>
            <w:vAlign w:val="center"/>
            <w:hideMark/>
          </w:tcPr>
          <w:p w14:paraId="240E550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0.42 </w:t>
            </w:r>
          </w:p>
        </w:tc>
        <w:tc>
          <w:tcPr>
            <w:tcW w:w="1080" w:type="dxa"/>
            <w:shd w:val="clear" w:color="auto" w:fill="auto"/>
            <w:noWrap/>
            <w:vAlign w:val="center"/>
            <w:hideMark/>
          </w:tcPr>
          <w:p w14:paraId="54E1667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6.75E-01</w:t>
            </w:r>
          </w:p>
        </w:tc>
        <w:tc>
          <w:tcPr>
            <w:tcW w:w="1520" w:type="dxa"/>
            <w:shd w:val="clear" w:color="auto" w:fill="auto"/>
            <w:noWrap/>
            <w:vAlign w:val="center"/>
            <w:hideMark/>
          </w:tcPr>
          <w:p w14:paraId="662459B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-0.15 (-0.18, -0.11)</w:t>
            </w:r>
          </w:p>
        </w:tc>
        <w:tc>
          <w:tcPr>
            <w:tcW w:w="900" w:type="dxa"/>
            <w:shd w:val="clear" w:color="auto" w:fill="auto"/>
            <w:noWrap/>
            <w:vAlign w:val="center"/>
            <w:hideMark/>
          </w:tcPr>
          <w:p w14:paraId="1B9298B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-8.32 </w:t>
            </w:r>
          </w:p>
        </w:tc>
        <w:tc>
          <w:tcPr>
            <w:tcW w:w="1040" w:type="dxa"/>
            <w:shd w:val="clear" w:color="auto" w:fill="auto"/>
            <w:noWrap/>
            <w:vAlign w:val="center"/>
            <w:hideMark/>
          </w:tcPr>
          <w:p w14:paraId="61F8CEF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8.83E-17</w:t>
            </w:r>
          </w:p>
        </w:tc>
      </w:tr>
      <w:tr w:rsidR="00125286" w:rsidRPr="00125286" w14:paraId="2E34BF2C" w14:textId="77777777" w:rsidTr="00A32958">
        <w:trPr>
          <w:trHeight w:val="285"/>
        </w:trPr>
        <w:tc>
          <w:tcPr>
            <w:tcW w:w="1970" w:type="dxa"/>
            <w:shd w:val="clear" w:color="auto" w:fill="auto"/>
            <w:noWrap/>
            <w:vAlign w:val="center"/>
            <w:hideMark/>
          </w:tcPr>
          <w:p w14:paraId="52895D1B"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Ethnic (White)</w:t>
            </w:r>
          </w:p>
        </w:tc>
        <w:tc>
          <w:tcPr>
            <w:tcW w:w="1640" w:type="dxa"/>
            <w:shd w:val="clear" w:color="auto" w:fill="auto"/>
            <w:noWrap/>
            <w:vAlign w:val="center"/>
            <w:hideMark/>
          </w:tcPr>
          <w:p w14:paraId="7AC5A8B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60" w:type="dxa"/>
            <w:shd w:val="clear" w:color="auto" w:fill="auto"/>
            <w:noWrap/>
            <w:vAlign w:val="center"/>
            <w:hideMark/>
          </w:tcPr>
          <w:p w14:paraId="0BE6D23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311A8DE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80" w:type="dxa"/>
            <w:shd w:val="clear" w:color="auto" w:fill="auto"/>
            <w:noWrap/>
            <w:vAlign w:val="center"/>
            <w:hideMark/>
          </w:tcPr>
          <w:p w14:paraId="62C374B1"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840" w:type="dxa"/>
            <w:shd w:val="clear" w:color="auto" w:fill="auto"/>
            <w:noWrap/>
            <w:vAlign w:val="center"/>
            <w:hideMark/>
          </w:tcPr>
          <w:p w14:paraId="7F60A1F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80" w:type="dxa"/>
            <w:shd w:val="clear" w:color="auto" w:fill="auto"/>
            <w:noWrap/>
            <w:vAlign w:val="center"/>
            <w:hideMark/>
          </w:tcPr>
          <w:p w14:paraId="3932374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520" w:type="dxa"/>
            <w:shd w:val="clear" w:color="auto" w:fill="auto"/>
            <w:noWrap/>
            <w:vAlign w:val="center"/>
            <w:hideMark/>
          </w:tcPr>
          <w:p w14:paraId="567F819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900" w:type="dxa"/>
            <w:shd w:val="clear" w:color="auto" w:fill="auto"/>
            <w:noWrap/>
            <w:vAlign w:val="center"/>
            <w:hideMark/>
          </w:tcPr>
          <w:p w14:paraId="749CA10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c>
          <w:tcPr>
            <w:tcW w:w="1040" w:type="dxa"/>
            <w:shd w:val="clear" w:color="auto" w:fill="auto"/>
            <w:noWrap/>
            <w:vAlign w:val="center"/>
            <w:hideMark/>
          </w:tcPr>
          <w:p w14:paraId="37D980F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w:t>
            </w:r>
          </w:p>
        </w:tc>
      </w:tr>
      <w:tr w:rsidR="00125286" w:rsidRPr="00125286" w14:paraId="196A78A4" w14:textId="77777777" w:rsidTr="00A32958">
        <w:trPr>
          <w:trHeight w:val="285"/>
        </w:trPr>
        <w:tc>
          <w:tcPr>
            <w:tcW w:w="1970" w:type="dxa"/>
            <w:shd w:val="clear" w:color="auto" w:fill="auto"/>
            <w:noWrap/>
            <w:vAlign w:val="center"/>
            <w:hideMark/>
          </w:tcPr>
          <w:p w14:paraId="3896CD1B"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Ethnic (Asian)</w:t>
            </w:r>
          </w:p>
        </w:tc>
        <w:tc>
          <w:tcPr>
            <w:tcW w:w="1640" w:type="dxa"/>
            <w:shd w:val="clear" w:color="auto" w:fill="auto"/>
            <w:noWrap/>
            <w:vAlign w:val="center"/>
            <w:hideMark/>
          </w:tcPr>
          <w:p w14:paraId="0C4761A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0.19 (-0.02, 0.39)</w:t>
            </w:r>
          </w:p>
        </w:tc>
        <w:tc>
          <w:tcPr>
            <w:tcW w:w="960" w:type="dxa"/>
            <w:shd w:val="clear" w:color="auto" w:fill="auto"/>
            <w:noWrap/>
            <w:vAlign w:val="center"/>
            <w:hideMark/>
          </w:tcPr>
          <w:p w14:paraId="2979D2C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1.79 </w:t>
            </w:r>
          </w:p>
        </w:tc>
        <w:tc>
          <w:tcPr>
            <w:tcW w:w="1080" w:type="dxa"/>
            <w:shd w:val="clear" w:color="auto" w:fill="auto"/>
            <w:noWrap/>
            <w:vAlign w:val="center"/>
            <w:hideMark/>
          </w:tcPr>
          <w:p w14:paraId="4198F6D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7.39E-02</w:t>
            </w:r>
          </w:p>
        </w:tc>
        <w:tc>
          <w:tcPr>
            <w:tcW w:w="1580" w:type="dxa"/>
            <w:shd w:val="clear" w:color="auto" w:fill="auto"/>
            <w:noWrap/>
            <w:vAlign w:val="center"/>
            <w:hideMark/>
          </w:tcPr>
          <w:p w14:paraId="24424CF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-0.43 (-0.63, -0.24)</w:t>
            </w:r>
          </w:p>
        </w:tc>
        <w:tc>
          <w:tcPr>
            <w:tcW w:w="840" w:type="dxa"/>
            <w:shd w:val="clear" w:color="auto" w:fill="auto"/>
            <w:noWrap/>
            <w:vAlign w:val="center"/>
            <w:hideMark/>
          </w:tcPr>
          <w:p w14:paraId="1E8F04F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-4.27 </w:t>
            </w:r>
          </w:p>
        </w:tc>
        <w:tc>
          <w:tcPr>
            <w:tcW w:w="1080" w:type="dxa"/>
            <w:shd w:val="clear" w:color="auto" w:fill="auto"/>
            <w:noWrap/>
            <w:vAlign w:val="center"/>
            <w:hideMark/>
          </w:tcPr>
          <w:p w14:paraId="6FBEF0F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1.96E-05</w:t>
            </w:r>
          </w:p>
        </w:tc>
        <w:tc>
          <w:tcPr>
            <w:tcW w:w="1520" w:type="dxa"/>
            <w:shd w:val="clear" w:color="auto" w:fill="auto"/>
            <w:noWrap/>
            <w:vAlign w:val="center"/>
            <w:hideMark/>
          </w:tcPr>
          <w:p w14:paraId="0B2E2CA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-0.35 (-0.53, -0.17)</w:t>
            </w:r>
          </w:p>
        </w:tc>
        <w:tc>
          <w:tcPr>
            <w:tcW w:w="900" w:type="dxa"/>
            <w:shd w:val="clear" w:color="auto" w:fill="auto"/>
            <w:noWrap/>
            <w:vAlign w:val="center"/>
            <w:hideMark/>
          </w:tcPr>
          <w:p w14:paraId="0573300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-3.88 </w:t>
            </w:r>
          </w:p>
        </w:tc>
        <w:tc>
          <w:tcPr>
            <w:tcW w:w="1040" w:type="dxa"/>
            <w:shd w:val="clear" w:color="auto" w:fill="auto"/>
            <w:noWrap/>
            <w:vAlign w:val="center"/>
            <w:hideMark/>
          </w:tcPr>
          <w:p w14:paraId="2F06229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1.03E-04</w:t>
            </w:r>
          </w:p>
        </w:tc>
      </w:tr>
      <w:tr w:rsidR="00125286" w:rsidRPr="00125286" w14:paraId="5D07F305" w14:textId="77777777" w:rsidTr="00A32958">
        <w:trPr>
          <w:trHeight w:val="285"/>
        </w:trPr>
        <w:tc>
          <w:tcPr>
            <w:tcW w:w="1970" w:type="dxa"/>
            <w:shd w:val="clear" w:color="auto" w:fill="auto"/>
            <w:noWrap/>
            <w:vAlign w:val="center"/>
            <w:hideMark/>
          </w:tcPr>
          <w:p w14:paraId="24A2E75F"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Ethnic (Black)</w:t>
            </w:r>
          </w:p>
        </w:tc>
        <w:tc>
          <w:tcPr>
            <w:tcW w:w="1640" w:type="dxa"/>
            <w:shd w:val="clear" w:color="auto" w:fill="auto"/>
            <w:noWrap/>
            <w:vAlign w:val="center"/>
            <w:hideMark/>
          </w:tcPr>
          <w:p w14:paraId="1892FF68"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-0.48 (-0.75, -0.22)</w:t>
            </w:r>
          </w:p>
        </w:tc>
        <w:tc>
          <w:tcPr>
            <w:tcW w:w="960" w:type="dxa"/>
            <w:shd w:val="clear" w:color="auto" w:fill="auto"/>
            <w:noWrap/>
            <w:vAlign w:val="center"/>
            <w:hideMark/>
          </w:tcPr>
          <w:p w14:paraId="5A5CEEB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-3.55 </w:t>
            </w:r>
          </w:p>
        </w:tc>
        <w:tc>
          <w:tcPr>
            <w:tcW w:w="1080" w:type="dxa"/>
            <w:shd w:val="clear" w:color="auto" w:fill="auto"/>
            <w:noWrap/>
            <w:vAlign w:val="center"/>
            <w:hideMark/>
          </w:tcPr>
          <w:p w14:paraId="3A3F4D6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3.90E-04</w:t>
            </w:r>
          </w:p>
        </w:tc>
        <w:tc>
          <w:tcPr>
            <w:tcW w:w="1580" w:type="dxa"/>
            <w:shd w:val="clear" w:color="auto" w:fill="auto"/>
            <w:noWrap/>
            <w:vAlign w:val="center"/>
            <w:hideMark/>
          </w:tcPr>
          <w:p w14:paraId="29886D1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0.01 (-0.25, 0.27)</w:t>
            </w:r>
          </w:p>
        </w:tc>
        <w:tc>
          <w:tcPr>
            <w:tcW w:w="840" w:type="dxa"/>
            <w:shd w:val="clear" w:color="auto" w:fill="auto"/>
            <w:noWrap/>
            <w:vAlign w:val="center"/>
            <w:hideMark/>
          </w:tcPr>
          <w:p w14:paraId="71CDBF9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0.08 </w:t>
            </w:r>
          </w:p>
        </w:tc>
        <w:tc>
          <w:tcPr>
            <w:tcW w:w="1080" w:type="dxa"/>
            <w:shd w:val="clear" w:color="auto" w:fill="auto"/>
            <w:noWrap/>
            <w:vAlign w:val="center"/>
            <w:hideMark/>
          </w:tcPr>
          <w:p w14:paraId="7D3B81C1"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9.38E-01</w:t>
            </w:r>
          </w:p>
        </w:tc>
        <w:tc>
          <w:tcPr>
            <w:tcW w:w="1520" w:type="dxa"/>
            <w:shd w:val="clear" w:color="auto" w:fill="auto"/>
            <w:noWrap/>
            <w:vAlign w:val="center"/>
            <w:hideMark/>
          </w:tcPr>
          <w:p w14:paraId="6EEDC60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-0.21 (-0.44, 0.02)</w:t>
            </w:r>
          </w:p>
        </w:tc>
        <w:tc>
          <w:tcPr>
            <w:tcW w:w="900" w:type="dxa"/>
            <w:shd w:val="clear" w:color="auto" w:fill="auto"/>
            <w:noWrap/>
            <w:vAlign w:val="center"/>
            <w:hideMark/>
          </w:tcPr>
          <w:p w14:paraId="32D27FDD"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-1.78 </w:t>
            </w:r>
          </w:p>
        </w:tc>
        <w:tc>
          <w:tcPr>
            <w:tcW w:w="1040" w:type="dxa"/>
            <w:shd w:val="clear" w:color="auto" w:fill="auto"/>
            <w:noWrap/>
            <w:vAlign w:val="center"/>
            <w:hideMark/>
          </w:tcPr>
          <w:p w14:paraId="5080173A"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7.53E-02</w:t>
            </w:r>
          </w:p>
        </w:tc>
      </w:tr>
      <w:tr w:rsidR="00125286" w:rsidRPr="00125286" w14:paraId="3BCD3BF7" w14:textId="77777777" w:rsidTr="00A32958">
        <w:trPr>
          <w:trHeight w:val="285"/>
        </w:trPr>
        <w:tc>
          <w:tcPr>
            <w:tcW w:w="1970" w:type="dxa"/>
            <w:shd w:val="clear" w:color="auto" w:fill="auto"/>
            <w:noWrap/>
            <w:vAlign w:val="center"/>
            <w:hideMark/>
          </w:tcPr>
          <w:p w14:paraId="1502F6B0"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Ethnic (Other)</w:t>
            </w:r>
          </w:p>
        </w:tc>
        <w:tc>
          <w:tcPr>
            <w:tcW w:w="1640" w:type="dxa"/>
            <w:shd w:val="clear" w:color="auto" w:fill="auto"/>
            <w:noWrap/>
            <w:vAlign w:val="center"/>
            <w:hideMark/>
          </w:tcPr>
          <w:p w14:paraId="2DBE78A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0.5 (0.3, 0.7)</w:t>
            </w:r>
          </w:p>
        </w:tc>
        <w:tc>
          <w:tcPr>
            <w:tcW w:w="960" w:type="dxa"/>
            <w:shd w:val="clear" w:color="auto" w:fill="auto"/>
            <w:noWrap/>
            <w:vAlign w:val="center"/>
            <w:hideMark/>
          </w:tcPr>
          <w:p w14:paraId="7F2894A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4.88 </w:t>
            </w:r>
          </w:p>
        </w:tc>
        <w:tc>
          <w:tcPr>
            <w:tcW w:w="1080" w:type="dxa"/>
            <w:shd w:val="clear" w:color="auto" w:fill="auto"/>
            <w:noWrap/>
            <w:vAlign w:val="center"/>
            <w:hideMark/>
          </w:tcPr>
          <w:p w14:paraId="52DAFA7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1.04E-06</w:t>
            </w:r>
          </w:p>
        </w:tc>
        <w:tc>
          <w:tcPr>
            <w:tcW w:w="1580" w:type="dxa"/>
            <w:shd w:val="clear" w:color="auto" w:fill="auto"/>
            <w:noWrap/>
            <w:vAlign w:val="center"/>
            <w:hideMark/>
          </w:tcPr>
          <w:p w14:paraId="35C8A65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-0.17 (-0.36, 0.03)</w:t>
            </w:r>
          </w:p>
        </w:tc>
        <w:tc>
          <w:tcPr>
            <w:tcW w:w="840" w:type="dxa"/>
            <w:shd w:val="clear" w:color="auto" w:fill="auto"/>
            <w:noWrap/>
            <w:vAlign w:val="center"/>
            <w:hideMark/>
          </w:tcPr>
          <w:p w14:paraId="6DA2270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-1.69 </w:t>
            </w:r>
          </w:p>
        </w:tc>
        <w:tc>
          <w:tcPr>
            <w:tcW w:w="1080" w:type="dxa"/>
            <w:shd w:val="clear" w:color="auto" w:fill="auto"/>
            <w:noWrap/>
            <w:vAlign w:val="center"/>
            <w:hideMark/>
          </w:tcPr>
          <w:p w14:paraId="00C02611"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9.16E-02</w:t>
            </w:r>
          </w:p>
        </w:tc>
        <w:tc>
          <w:tcPr>
            <w:tcW w:w="1520" w:type="dxa"/>
            <w:shd w:val="clear" w:color="auto" w:fill="auto"/>
            <w:noWrap/>
            <w:vAlign w:val="center"/>
            <w:hideMark/>
          </w:tcPr>
          <w:p w14:paraId="66810AA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0.06 (-0.11, 0.23)</w:t>
            </w:r>
          </w:p>
        </w:tc>
        <w:tc>
          <w:tcPr>
            <w:tcW w:w="900" w:type="dxa"/>
            <w:shd w:val="clear" w:color="auto" w:fill="auto"/>
            <w:noWrap/>
            <w:vAlign w:val="center"/>
            <w:hideMark/>
          </w:tcPr>
          <w:p w14:paraId="7F829683"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0.66 </w:t>
            </w:r>
          </w:p>
        </w:tc>
        <w:tc>
          <w:tcPr>
            <w:tcW w:w="1040" w:type="dxa"/>
            <w:shd w:val="clear" w:color="auto" w:fill="auto"/>
            <w:noWrap/>
            <w:vAlign w:val="center"/>
            <w:hideMark/>
          </w:tcPr>
          <w:p w14:paraId="4FD50FD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5.06E-01</w:t>
            </w:r>
          </w:p>
        </w:tc>
      </w:tr>
      <w:tr w:rsidR="00125286" w:rsidRPr="00125286" w14:paraId="059BEBB7" w14:textId="77777777" w:rsidTr="00A32958">
        <w:trPr>
          <w:trHeight w:val="285"/>
        </w:trPr>
        <w:tc>
          <w:tcPr>
            <w:tcW w:w="1970" w:type="dxa"/>
            <w:shd w:val="clear" w:color="auto" w:fill="auto"/>
            <w:noWrap/>
            <w:vAlign w:val="center"/>
            <w:hideMark/>
          </w:tcPr>
          <w:p w14:paraId="4B82478D"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BMI</w:t>
            </w:r>
          </w:p>
        </w:tc>
        <w:tc>
          <w:tcPr>
            <w:tcW w:w="1640" w:type="dxa"/>
            <w:shd w:val="clear" w:color="auto" w:fill="auto"/>
            <w:noWrap/>
            <w:vAlign w:val="center"/>
            <w:hideMark/>
          </w:tcPr>
          <w:p w14:paraId="5FFFB76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0.11 (0.11, 0.12)</w:t>
            </w:r>
          </w:p>
        </w:tc>
        <w:tc>
          <w:tcPr>
            <w:tcW w:w="960" w:type="dxa"/>
            <w:shd w:val="clear" w:color="auto" w:fill="auto"/>
            <w:noWrap/>
            <w:vAlign w:val="center"/>
            <w:hideMark/>
          </w:tcPr>
          <w:p w14:paraId="702ABED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50.08 </w:t>
            </w:r>
          </w:p>
        </w:tc>
        <w:tc>
          <w:tcPr>
            <w:tcW w:w="1080" w:type="dxa"/>
            <w:shd w:val="clear" w:color="auto" w:fill="auto"/>
            <w:noWrap/>
            <w:vAlign w:val="center"/>
            <w:hideMark/>
          </w:tcPr>
          <w:p w14:paraId="32E7CCD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0.00E+00</w:t>
            </w:r>
          </w:p>
        </w:tc>
        <w:tc>
          <w:tcPr>
            <w:tcW w:w="1580" w:type="dxa"/>
            <w:shd w:val="clear" w:color="auto" w:fill="auto"/>
            <w:noWrap/>
            <w:vAlign w:val="center"/>
            <w:hideMark/>
          </w:tcPr>
          <w:p w14:paraId="01AB3240"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 (0, 0.01)</w:t>
            </w:r>
          </w:p>
        </w:tc>
        <w:tc>
          <w:tcPr>
            <w:tcW w:w="840" w:type="dxa"/>
            <w:shd w:val="clear" w:color="auto" w:fill="auto"/>
            <w:noWrap/>
            <w:vAlign w:val="center"/>
            <w:hideMark/>
          </w:tcPr>
          <w:p w14:paraId="1FB36D4F"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1.98 </w:t>
            </w:r>
          </w:p>
        </w:tc>
        <w:tc>
          <w:tcPr>
            <w:tcW w:w="1080" w:type="dxa"/>
            <w:shd w:val="clear" w:color="auto" w:fill="auto"/>
            <w:noWrap/>
            <w:vAlign w:val="center"/>
            <w:hideMark/>
          </w:tcPr>
          <w:p w14:paraId="4175420C"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4.73E-02</w:t>
            </w:r>
          </w:p>
        </w:tc>
        <w:tc>
          <w:tcPr>
            <w:tcW w:w="1520" w:type="dxa"/>
            <w:shd w:val="clear" w:color="auto" w:fill="auto"/>
            <w:noWrap/>
            <w:vAlign w:val="center"/>
            <w:hideMark/>
          </w:tcPr>
          <w:p w14:paraId="4A73A8BD"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0.06 (0.05, 0.06)</w:t>
            </w:r>
          </w:p>
        </w:tc>
        <w:tc>
          <w:tcPr>
            <w:tcW w:w="900" w:type="dxa"/>
            <w:shd w:val="clear" w:color="auto" w:fill="auto"/>
            <w:noWrap/>
            <w:vAlign w:val="center"/>
            <w:hideMark/>
          </w:tcPr>
          <w:p w14:paraId="521D477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28.27 </w:t>
            </w:r>
          </w:p>
        </w:tc>
        <w:tc>
          <w:tcPr>
            <w:tcW w:w="1040" w:type="dxa"/>
            <w:shd w:val="clear" w:color="auto" w:fill="auto"/>
            <w:noWrap/>
            <w:vAlign w:val="center"/>
            <w:hideMark/>
          </w:tcPr>
          <w:p w14:paraId="484B237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4.14E-175</w:t>
            </w:r>
          </w:p>
        </w:tc>
      </w:tr>
      <w:tr w:rsidR="00125286" w:rsidRPr="00125286" w14:paraId="676FD2DA" w14:textId="77777777" w:rsidTr="00A32958">
        <w:trPr>
          <w:trHeight w:val="300"/>
        </w:trPr>
        <w:tc>
          <w:tcPr>
            <w:tcW w:w="1970" w:type="dxa"/>
            <w:shd w:val="clear" w:color="auto" w:fill="auto"/>
            <w:noWrap/>
            <w:vAlign w:val="center"/>
            <w:hideMark/>
          </w:tcPr>
          <w:p w14:paraId="49AE8566" w14:textId="77777777" w:rsidR="00125286" w:rsidRPr="0091246A" w:rsidRDefault="00125286" w:rsidP="00520E1F">
            <w:pPr>
              <w:jc w:val="both"/>
              <w:rPr>
                <w:rFonts w:ascii="Times New Roman" w:eastAsia="DengXian" w:hAnsi="Times New Roman" w:cs="Times New Roman"/>
                <w:b/>
                <w:bCs/>
                <w:sz w:val="16"/>
                <w:szCs w:val="16"/>
              </w:rPr>
            </w:pPr>
            <w:r w:rsidRPr="0091246A">
              <w:rPr>
                <w:rFonts w:ascii="Times New Roman" w:eastAsia="DengXian" w:hAnsi="Times New Roman" w:cs="Times New Roman"/>
                <w:b/>
                <w:bCs/>
                <w:sz w:val="16"/>
                <w:szCs w:val="16"/>
              </w:rPr>
              <w:t>Education</w:t>
            </w:r>
          </w:p>
        </w:tc>
        <w:tc>
          <w:tcPr>
            <w:tcW w:w="1640" w:type="dxa"/>
            <w:shd w:val="clear" w:color="auto" w:fill="auto"/>
            <w:noWrap/>
            <w:vAlign w:val="center"/>
            <w:hideMark/>
          </w:tcPr>
          <w:p w14:paraId="4740838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-0.03 (-0.04, -0.03)</w:t>
            </w:r>
          </w:p>
        </w:tc>
        <w:tc>
          <w:tcPr>
            <w:tcW w:w="960" w:type="dxa"/>
            <w:shd w:val="clear" w:color="auto" w:fill="auto"/>
            <w:noWrap/>
            <w:vAlign w:val="center"/>
            <w:hideMark/>
          </w:tcPr>
          <w:p w14:paraId="1103AED6"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-13.87 </w:t>
            </w:r>
          </w:p>
        </w:tc>
        <w:tc>
          <w:tcPr>
            <w:tcW w:w="1080" w:type="dxa"/>
            <w:shd w:val="clear" w:color="auto" w:fill="auto"/>
            <w:noWrap/>
            <w:vAlign w:val="center"/>
            <w:hideMark/>
          </w:tcPr>
          <w:p w14:paraId="55570FD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1.00E-43</w:t>
            </w:r>
          </w:p>
        </w:tc>
        <w:tc>
          <w:tcPr>
            <w:tcW w:w="1580" w:type="dxa"/>
            <w:shd w:val="clear" w:color="auto" w:fill="auto"/>
            <w:noWrap/>
            <w:vAlign w:val="center"/>
            <w:hideMark/>
          </w:tcPr>
          <w:p w14:paraId="0806E17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0.01 (0, 0.01)</w:t>
            </w:r>
          </w:p>
        </w:tc>
        <w:tc>
          <w:tcPr>
            <w:tcW w:w="840" w:type="dxa"/>
            <w:shd w:val="clear" w:color="auto" w:fill="auto"/>
            <w:noWrap/>
            <w:vAlign w:val="center"/>
            <w:hideMark/>
          </w:tcPr>
          <w:p w14:paraId="0B03E3C7"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2.68 </w:t>
            </w:r>
          </w:p>
        </w:tc>
        <w:tc>
          <w:tcPr>
            <w:tcW w:w="1080" w:type="dxa"/>
            <w:shd w:val="clear" w:color="auto" w:fill="auto"/>
            <w:noWrap/>
            <w:vAlign w:val="center"/>
            <w:hideMark/>
          </w:tcPr>
          <w:p w14:paraId="2F460B75"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7.27E-03</w:t>
            </w:r>
          </w:p>
        </w:tc>
        <w:tc>
          <w:tcPr>
            <w:tcW w:w="1520" w:type="dxa"/>
            <w:shd w:val="clear" w:color="auto" w:fill="auto"/>
            <w:noWrap/>
            <w:vAlign w:val="center"/>
            <w:hideMark/>
          </w:tcPr>
          <w:p w14:paraId="2D3249E4"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-0.01 (-0.01, 0)</w:t>
            </w:r>
          </w:p>
        </w:tc>
        <w:tc>
          <w:tcPr>
            <w:tcW w:w="900" w:type="dxa"/>
            <w:shd w:val="clear" w:color="auto" w:fill="auto"/>
            <w:noWrap/>
            <w:vAlign w:val="center"/>
            <w:hideMark/>
          </w:tcPr>
          <w:p w14:paraId="7D49871E"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 xml:space="preserve">-4.26 </w:t>
            </w:r>
          </w:p>
        </w:tc>
        <w:tc>
          <w:tcPr>
            <w:tcW w:w="1040" w:type="dxa"/>
            <w:shd w:val="clear" w:color="auto" w:fill="auto"/>
            <w:noWrap/>
            <w:vAlign w:val="center"/>
            <w:hideMark/>
          </w:tcPr>
          <w:p w14:paraId="08D17B32" w14:textId="77777777" w:rsidR="00125286" w:rsidRPr="0091246A" w:rsidRDefault="00125286" w:rsidP="00520E1F">
            <w:pPr>
              <w:jc w:val="both"/>
              <w:rPr>
                <w:rFonts w:ascii="Times New Roman" w:eastAsia="DengXian" w:hAnsi="Times New Roman" w:cs="Times New Roman"/>
                <w:sz w:val="16"/>
                <w:szCs w:val="16"/>
              </w:rPr>
            </w:pPr>
            <w:r w:rsidRPr="0091246A">
              <w:rPr>
                <w:rFonts w:ascii="Times New Roman" w:eastAsia="DengXian" w:hAnsi="Times New Roman" w:cs="Times New Roman"/>
                <w:sz w:val="16"/>
                <w:szCs w:val="16"/>
              </w:rPr>
              <w:t>2.01E-05</w:t>
            </w:r>
          </w:p>
        </w:tc>
      </w:tr>
    </w:tbl>
    <w:p w14:paraId="6E64F0B7" w14:textId="547E3DD0" w:rsidR="00057D17" w:rsidRPr="00057D17" w:rsidRDefault="00057D17" w:rsidP="00057D17">
      <w:pPr>
        <w:spacing w:line="360" w:lineRule="auto"/>
        <w:jc w:val="both"/>
        <w:rPr>
          <w:rFonts w:ascii="Times New Roman" w:hAnsi="Times New Roman" w:cs="Times New Roman"/>
          <w:sz w:val="20"/>
          <w:szCs w:val="20"/>
        </w:rPr>
      </w:pPr>
      <w:r w:rsidRPr="00057D17">
        <w:rPr>
          <w:rFonts w:ascii="Times New Roman" w:hAnsi="Times New Roman" w:cs="Times New Roman"/>
          <w:sz w:val="20"/>
          <w:szCs w:val="20"/>
        </w:rPr>
        <w:t>This table presents linear regression results examining PHQ score changes from follow-up 1 to follow-up 2. The first regression uses PHQ scores at follow-up 1 as the dependent variable, with resilience and covariates as independent variables. The second regression uses the difference in PHQ scores (follow-up 2 minus follow-up 1) as the dependent variable, with resilience and covariates as independent variables. The third regression uses the same difference as the dependent variable, with resilience, covariates, and follow-up 1 PHQ scores as independent variables to control for baseline effects. Results include beta coefficients, t values, and p-values for each variable, as detailed in the table.</w:t>
      </w:r>
    </w:p>
    <w:p w14:paraId="47F8DD0C" w14:textId="77777777" w:rsidR="00125286" w:rsidRPr="00C82C85" w:rsidRDefault="00125286" w:rsidP="00125286">
      <w:pPr>
        <w:spacing w:line="360" w:lineRule="auto"/>
        <w:jc w:val="both"/>
        <w:rPr>
          <w:rFonts w:ascii="Arial" w:hAnsi="Arial" w:cs="Arial"/>
          <w:sz w:val="22"/>
        </w:rPr>
      </w:pPr>
    </w:p>
    <w:p w14:paraId="3B2F197F" w14:textId="4E7DA84E" w:rsidR="00125286" w:rsidRDefault="00125286" w:rsidP="00125286">
      <w:pPr>
        <w:spacing w:line="360" w:lineRule="auto"/>
        <w:jc w:val="both"/>
        <w:rPr>
          <w:rFonts w:ascii="Arial" w:hAnsi="Arial" w:cs="Arial"/>
          <w:sz w:val="22"/>
        </w:rPr>
      </w:pPr>
      <w:r w:rsidRPr="00C82C85">
        <w:rPr>
          <w:rFonts w:ascii="Arial" w:hAnsi="Arial" w:cs="Arial"/>
          <w:sz w:val="22"/>
        </w:rPr>
        <w:br w:type="page"/>
      </w:r>
    </w:p>
    <w:p w14:paraId="7AE1AF24" w14:textId="3212F43B" w:rsidR="00057D17" w:rsidRPr="001B0775" w:rsidRDefault="00057D17" w:rsidP="00057D17">
      <w:pPr>
        <w:spacing w:after="160" w:line="278" w:lineRule="auto"/>
        <w:rPr>
          <w:rFonts w:ascii="Times New Roman" w:hAnsi="Times New Roman" w:cs="Times New Roman"/>
          <w:b/>
          <w:bCs/>
          <w:sz w:val="20"/>
          <w:szCs w:val="20"/>
        </w:rPr>
      </w:pPr>
      <w:r w:rsidRPr="001B0775">
        <w:rPr>
          <w:rFonts w:ascii="Times New Roman" w:hAnsi="Times New Roman" w:cs="Times New Roman"/>
          <w:b/>
          <w:bCs/>
          <w:sz w:val="20"/>
          <w:szCs w:val="20"/>
        </w:rPr>
        <w:lastRenderedPageBreak/>
        <w:t>Table S1</w:t>
      </w:r>
      <w:r>
        <w:rPr>
          <w:rFonts w:ascii="Times New Roman" w:hAnsi="Times New Roman" w:cs="Times New Roman"/>
          <w:b/>
          <w:bCs/>
          <w:sz w:val="20"/>
          <w:szCs w:val="20"/>
        </w:rPr>
        <w:t>7</w:t>
      </w:r>
      <w:r w:rsidR="000F56E8">
        <w:rPr>
          <w:rFonts w:ascii="Times New Roman" w:hAnsi="Times New Roman" w:cs="Times New Roman"/>
          <w:b/>
          <w:bCs/>
          <w:sz w:val="20"/>
          <w:szCs w:val="20"/>
        </w:rPr>
        <w:t>:</w:t>
      </w:r>
      <w:r w:rsidRPr="001B0775">
        <w:rPr>
          <w:rFonts w:ascii="Times New Roman" w:hAnsi="Times New Roman" w:cs="Times New Roman"/>
          <w:b/>
          <w:bCs/>
          <w:sz w:val="20"/>
          <w:szCs w:val="20"/>
        </w:rPr>
        <w:t xml:space="preserve"> Linear regression analyses of </w:t>
      </w:r>
      <w:r>
        <w:rPr>
          <w:rFonts w:ascii="Times New Roman" w:hAnsi="Times New Roman" w:cs="Times New Roman"/>
          <w:b/>
          <w:bCs/>
          <w:sz w:val="20"/>
          <w:szCs w:val="20"/>
        </w:rPr>
        <w:t>GAD</w:t>
      </w:r>
      <w:r w:rsidRPr="001B0775">
        <w:rPr>
          <w:rFonts w:ascii="Times New Roman" w:hAnsi="Times New Roman" w:cs="Times New Roman"/>
          <w:b/>
          <w:bCs/>
          <w:sz w:val="20"/>
          <w:szCs w:val="20"/>
        </w:rPr>
        <w:t xml:space="preserve"> score changes from follow-up 1 to follow-up 2 with resilience</w:t>
      </w:r>
    </w:p>
    <w:tbl>
      <w:tblPr>
        <w:tblW w:w="1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640"/>
        <w:gridCol w:w="960"/>
        <w:gridCol w:w="1080"/>
        <w:gridCol w:w="1580"/>
        <w:gridCol w:w="840"/>
        <w:gridCol w:w="1080"/>
        <w:gridCol w:w="1520"/>
        <w:gridCol w:w="900"/>
        <w:gridCol w:w="1040"/>
      </w:tblGrid>
      <w:tr w:rsidR="00125286" w:rsidRPr="00125286" w14:paraId="533040C3" w14:textId="77777777" w:rsidTr="0067051D">
        <w:trPr>
          <w:trHeight w:val="360"/>
        </w:trPr>
        <w:tc>
          <w:tcPr>
            <w:tcW w:w="1970" w:type="dxa"/>
            <w:vMerge w:val="restart"/>
            <w:shd w:val="clear" w:color="auto" w:fill="A6A6A6" w:themeFill="background1" w:themeFillShade="A6"/>
            <w:noWrap/>
            <w:vAlign w:val="center"/>
            <w:hideMark/>
          </w:tcPr>
          <w:p w14:paraId="18F1E4B2"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GAD</w:t>
            </w:r>
          </w:p>
        </w:tc>
        <w:tc>
          <w:tcPr>
            <w:tcW w:w="3680" w:type="dxa"/>
            <w:gridSpan w:val="3"/>
            <w:shd w:val="clear" w:color="auto" w:fill="A6A6A6" w:themeFill="background1" w:themeFillShade="A6"/>
            <w:vAlign w:val="center"/>
            <w:hideMark/>
          </w:tcPr>
          <w:p w14:paraId="12DF460D"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GAD at FU1</w:t>
            </w:r>
          </w:p>
        </w:tc>
        <w:tc>
          <w:tcPr>
            <w:tcW w:w="3500" w:type="dxa"/>
            <w:gridSpan w:val="3"/>
            <w:shd w:val="clear" w:color="auto" w:fill="A6A6A6" w:themeFill="background1" w:themeFillShade="A6"/>
            <w:vAlign w:val="center"/>
            <w:hideMark/>
          </w:tcPr>
          <w:p w14:paraId="1A8F1BD8"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GAD Change from FU1 to FU2</w:t>
            </w:r>
          </w:p>
        </w:tc>
        <w:tc>
          <w:tcPr>
            <w:tcW w:w="3460" w:type="dxa"/>
            <w:gridSpan w:val="3"/>
            <w:shd w:val="clear" w:color="auto" w:fill="A6A6A6" w:themeFill="background1" w:themeFillShade="A6"/>
            <w:vAlign w:val="center"/>
            <w:hideMark/>
          </w:tcPr>
          <w:p w14:paraId="7F2BED01" w14:textId="6F64C7E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 xml:space="preserve">GAD Change (adjusted </w:t>
            </w:r>
            <w:r w:rsidR="00AC60A1">
              <w:rPr>
                <w:rFonts w:ascii="Times New Roman" w:eastAsia="DengXian" w:hAnsi="Times New Roman" w:cs="Times New Roman"/>
                <w:b/>
                <w:bCs/>
                <w:sz w:val="16"/>
                <w:szCs w:val="16"/>
              </w:rPr>
              <w:t>GAD</w:t>
            </w:r>
            <w:r w:rsidRPr="00125286">
              <w:rPr>
                <w:rFonts w:ascii="Times New Roman" w:eastAsia="DengXian" w:hAnsi="Times New Roman" w:cs="Times New Roman"/>
                <w:b/>
                <w:bCs/>
                <w:sz w:val="16"/>
                <w:szCs w:val="16"/>
              </w:rPr>
              <w:t xml:space="preserve"> at FU1)</w:t>
            </w:r>
          </w:p>
        </w:tc>
      </w:tr>
      <w:tr w:rsidR="00125286" w:rsidRPr="00125286" w14:paraId="4D81E1AC" w14:textId="77777777" w:rsidTr="0067051D">
        <w:trPr>
          <w:trHeight w:val="360"/>
        </w:trPr>
        <w:tc>
          <w:tcPr>
            <w:tcW w:w="1970" w:type="dxa"/>
            <w:vMerge/>
            <w:shd w:val="clear" w:color="auto" w:fill="A6A6A6" w:themeFill="background1" w:themeFillShade="A6"/>
            <w:vAlign w:val="center"/>
            <w:hideMark/>
          </w:tcPr>
          <w:p w14:paraId="7D316D5A" w14:textId="77777777" w:rsidR="00125286" w:rsidRPr="00125286" w:rsidRDefault="00125286" w:rsidP="004244EC">
            <w:pPr>
              <w:jc w:val="center"/>
              <w:rPr>
                <w:rFonts w:ascii="Times New Roman" w:eastAsia="DengXian" w:hAnsi="Times New Roman" w:cs="Times New Roman"/>
                <w:b/>
                <w:bCs/>
                <w:sz w:val="16"/>
                <w:szCs w:val="16"/>
              </w:rPr>
            </w:pPr>
          </w:p>
        </w:tc>
        <w:tc>
          <w:tcPr>
            <w:tcW w:w="1640" w:type="dxa"/>
            <w:shd w:val="clear" w:color="auto" w:fill="A6A6A6" w:themeFill="background1" w:themeFillShade="A6"/>
            <w:vAlign w:val="center"/>
            <w:hideMark/>
          </w:tcPr>
          <w:p w14:paraId="6C3D00D7"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Beta</w:t>
            </w:r>
          </w:p>
        </w:tc>
        <w:tc>
          <w:tcPr>
            <w:tcW w:w="960" w:type="dxa"/>
            <w:shd w:val="clear" w:color="auto" w:fill="A6A6A6" w:themeFill="background1" w:themeFillShade="A6"/>
            <w:vAlign w:val="center"/>
            <w:hideMark/>
          </w:tcPr>
          <w:p w14:paraId="7B562E90"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T value</w:t>
            </w:r>
          </w:p>
        </w:tc>
        <w:tc>
          <w:tcPr>
            <w:tcW w:w="1080" w:type="dxa"/>
            <w:shd w:val="clear" w:color="auto" w:fill="A6A6A6" w:themeFill="background1" w:themeFillShade="A6"/>
            <w:vAlign w:val="center"/>
            <w:hideMark/>
          </w:tcPr>
          <w:p w14:paraId="34455142"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p-value</w:t>
            </w:r>
          </w:p>
        </w:tc>
        <w:tc>
          <w:tcPr>
            <w:tcW w:w="1580" w:type="dxa"/>
            <w:shd w:val="clear" w:color="auto" w:fill="A6A6A6" w:themeFill="background1" w:themeFillShade="A6"/>
            <w:vAlign w:val="center"/>
            <w:hideMark/>
          </w:tcPr>
          <w:p w14:paraId="624B300F"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Beta</w:t>
            </w:r>
          </w:p>
        </w:tc>
        <w:tc>
          <w:tcPr>
            <w:tcW w:w="840" w:type="dxa"/>
            <w:shd w:val="clear" w:color="auto" w:fill="A6A6A6" w:themeFill="background1" w:themeFillShade="A6"/>
            <w:vAlign w:val="center"/>
            <w:hideMark/>
          </w:tcPr>
          <w:p w14:paraId="797F9C8B"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T value</w:t>
            </w:r>
          </w:p>
        </w:tc>
        <w:tc>
          <w:tcPr>
            <w:tcW w:w="1080" w:type="dxa"/>
            <w:shd w:val="clear" w:color="auto" w:fill="A6A6A6" w:themeFill="background1" w:themeFillShade="A6"/>
            <w:vAlign w:val="center"/>
            <w:hideMark/>
          </w:tcPr>
          <w:p w14:paraId="2FA56C52"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p-value</w:t>
            </w:r>
          </w:p>
        </w:tc>
        <w:tc>
          <w:tcPr>
            <w:tcW w:w="1520" w:type="dxa"/>
            <w:shd w:val="clear" w:color="auto" w:fill="A6A6A6" w:themeFill="background1" w:themeFillShade="A6"/>
            <w:vAlign w:val="center"/>
            <w:hideMark/>
          </w:tcPr>
          <w:p w14:paraId="783947F3"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Beta</w:t>
            </w:r>
          </w:p>
        </w:tc>
        <w:tc>
          <w:tcPr>
            <w:tcW w:w="900" w:type="dxa"/>
            <w:shd w:val="clear" w:color="auto" w:fill="A6A6A6" w:themeFill="background1" w:themeFillShade="A6"/>
            <w:vAlign w:val="center"/>
            <w:hideMark/>
          </w:tcPr>
          <w:p w14:paraId="488A1E07"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T value</w:t>
            </w:r>
          </w:p>
        </w:tc>
        <w:tc>
          <w:tcPr>
            <w:tcW w:w="1040" w:type="dxa"/>
            <w:shd w:val="clear" w:color="auto" w:fill="A6A6A6" w:themeFill="background1" w:themeFillShade="A6"/>
            <w:vAlign w:val="center"/>
            <w:hideMark/>
          </w:tcPr>
          <w:p w14:paraId="75AEC9D5" w14:textId="77777777" w:rsidR="00125286" w:rsidRPr="00125286" w:rsidRDefault="00125286" w:rsidP="004244EC">
            <w:pPr>
              <w:jc w:val="center"/>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p-value</w:t>
            </w:r>
          </w:p>
        </w:tc>
      </w:tr>
      <w:tr w:rsidR="00125286" w:rsidRPr="00125286" w14:paraId="2E7261C0" w14:textId="77777777" w:rsidTr="00A32958">
        <w:trPr>
          <w:trHeight w:val="285"/>
        </w:trPr>
        <w:tc>
          <w:tcPr>
            <w:tcW w:w="1970" w:type="dxa"/>
            <w:shd w:val="clear" w:color="auto" w:fill="auto"/>
            <w:noWrap/>
            <w:vAlign w:val="center"/>
            <w:hideMark/>
          </w:tcPr>
          <w:p w14:paraId="0ABB4F8A"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(Intercept)</w:t>
            </w:r>
          </w:p>
        </w:tc>
        <w:tc>
          <w:tcPr>
            <w:tcW w:w="1640" w:type="dxa"/>
            <w:shd w:val="clear" w:color="auto" w:fill="auto"/>
            <w:noWrap/>
            <w:vAlign w:val="center"/>
            <w:hideMark/>
          </w:tcPr>
          <w:p w14:paraId="4EE7229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6.12 (5.92, 6.33)</w:t>
            </w:r>
          </w:p>
        </w:tc>
        <w:tc>
          <w:tcPr>
            <w:tcW w:w="960" w:type="dxa"/>
            <w:shd w:val="clear" w:color="auto" w:fill="auto"/>
            <w:noWrap/>
            <w:vAlign w:val="center"/>
            <w:hideMark/>
          </w:tcPr>
          <w:p w14:paraId="1427FE2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59.48 </w:t>
            </w:r>
          </w:p>
        </w:tc>
        <w:tc>
          <w:tcPr>
            <w:tcW w:w="1080" w:type="dxa"/>
            <w:shd w:val="clear" w:color="auto" w:fill="auto"/>
            <w:noWrap/>
            <w:vAlign w:val="center"/>
            <w:hideMark/>
          </w:tcPr>
          <w:p w14:paraId="5D4E40E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c>
          <w:tcPr>
            <w:tcW w:w="1580" w:type="dxa"/>
            <w:shd w:val="clear" w:color="auto" w:fill="auto"/>
            <w:noWrap/>
            <w:vAlign w:val="center"/>
            <w:hideMark/>
          </w:tcPr>
          <w:p w14:paraId="1E1D189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-0.7 (-0.91, -0.5)</w:t>
            </w:r>
          </w:p>
        </w:tc>
        <w:tc>
          <w:tcPr>
            <w:tcW w:w="840" w:type="dxa"/>
            <w:shd w:val="clear" w:color="auto" w:fill="auto"/>
            <w:noWrap/>
            <w:vAlign w:val="center"/>
            <w:hideMark/>
          </w:tcPr>
          <w:p w14:paraId="5D44380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-6.78 </w:t>
            </w:r>
          </w:p>
        </w:tc>
        <w:tc>
          <w:tcPr>
            <w:tcW w:w="1080" w:type="dxa"/>
            <w:shd w:val="clear" w:color="auto" w:fill="auto"/>
            <w:noWrap/>
            <w:vAlign w:val="center"/>
            <w:hideMark/>
          </w:tcPr>
          <w:p w14:paraId="1D2778E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1.21E-11</w:t>
            </w:r>
          </w:p>
        </w:tc>
        <w:tc>
          <w:tcPr>
            <w:tcW w:w="1520" w:type="dxa"/>
            <w:shd w:val="clear" w:color="auto" w:fill="auto"/>
            <w:noWrap/>
            <w:vAlign w:val="center"/>
            <w:hideMark/>
          </w:tcPr>
          <w:p w14:paraId="0E57285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2.53 (2.36, 2.71)</w:t>
            </w:r>
          </w:p>
        </w:tc>
        <w:tc>
          <w:tcPr>
            <w:tcW w:w="900" w:type="dxa"/>
            <w:shd w:val="clear" w:color="auto" w:fill="auto"/>
            <w:noWrap/>
            <w:vAlign w:val="center"/>
            <w:hideMark/>
          </w:tcPr>
          <w:p w14:paraId="40B452D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28.29 </w:t>
            </w:r>
          </w:p>
        </w:tc>
        <w:tc>
          <w:tcPr>
            <w:tcW w:w="1040" w:type="dxa"/>
            <w:shd w:val="clear" w:color="auto" w:fill="auto"/>
            <w:noWrap/>
            <w:vAlign w:val="center"/>
            <w:hideMark/>
          </w:tcPr>
          <w:p w14:paraId="60DA36B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2.10E-175</w:t>
            </w:r>
          </w:p>
        </w:tc>
      </w:tr>
      <w:tr w:rsidR="00125286" w:rsidRPr="00125286" w14:paraId="0B2D02ED" w14:textId="77777777" w:rsidTr="00A32958">
        <w:trPr>
          <w:trHeight w:val="285"/>
        </w:trPr>
        <w:tc>
          <w:tcPr>
            <w:tcW w:w="1970" w:type="dxa"/>
            <w:shd w:val="clear" w:color="auto" w:fill="auto"/>
            <w:noWrap/>
            <w:vAlign w:val="center"/>
            <w:hideMark/>
          </w:tcPr>
          <w:p w14:paraId="751CD6F7"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Resilience (Low)</w:t>
            </w:r>
          </w:p>
        </w:tc>
        <w:tc>
          <w:tcPr>
            <w:tcW w:w="1640" w:type="dxa"/>
            <w:shd w:val="clear" w:color="auto" w:fill="auto"/>
            <w:noWrap/>
            <w:vAlign w:val="center"/>
            <w:hideMark/>
          </w:tcPr>
          <w:p w14:paraId="6E6FC83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60" w:type="dxa"/>
            <w:shd w:val="clear" w:color="auto" w:fill="auto"/>
            <w:noWrap/>
            <w:vAlign w:val="center"/>
            <w:hideMark/>
          </w:tcPr>
          <w:p w14:paraId="516134B5"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192FE34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80" w:type="dxa"/>
            <w:shd w:val="clear" w:color="auto" w:fill="auto"/>
            <w:noWrap/>
            <w:vAlign w:val="center"/>
            <w:hideMark/>
          </w:tcPr>
          <w:p w14:paraId="5D2F580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840" w:type="dxa"/>
            <w:shd w:val="clear" w:color="auto" w:fill="auto"/>
            <w:noWrap/>
            <w:vAlign w:val="center"/>
            <w:hideMark/>
          </w:tcPr>
          <w:p w14:paraId="7C5230E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782B1EF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20" w:type="dxa"/>
            <w:shd w:val="clear" w:color="auto" w:fill="auto"/>
            <w:noWrap/>
            <w:vAlign w:val="center"/>
            <w:hideMark/>
          </w:tcPr>
          <w:p w14:paraId="29504FD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00" w:type="dxa"/>
            <w:shd w:val="clear" w:color="auto" w:fill="auto"/>
            <w:noWrap/>
            <w:vAlign w:val="center"/>
            <w:hideMark/>
          </w:tcPr>
          <w:p w14:paraId="091397B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40" w:type="dxa"/>
            <w:shd w:val="clear" w:color="auto" w:fill="auto"/>
            <w:noWrap/>
            <w:vAlign w:val="center"/>
            <w:hideMark/>
          </w:tcPr>
          <w:p w14:paraId="4FAF17B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r>
      <w:tr w:rsidR="00125286" w:rsidRPr="00125286" w14:paraId="1F511980" w14:textId="77777777" w:rsidTr="00A32958">
        <w:trPr>
          <w:trHeight w:val="285"/>
        </w:trPr>
        <w:tc>
          <w:tcPr>
            <w:tcW w:w="1970" w:type="dxa"/>
            <w:shd w:val="clear" w:color="auto" w:fill="auto"/>
            <w:noWrap/>
            <w:vAlign w:val="center"/>
            <w:hideMark/>
          </w:tcPr>
          <w:p w14:paraId="58D5E9DB"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Resilience (Medium)</w:t>
            </w:r>
          </w:p>
        </w:tc>
        <w:tc>
          <w:tcPr>
            <w:tcW w:w="1640" w:type="dxa"/>
            <w:shd w:val="clear" w:color="auto" w:fill="auto"/>
            <w:noWrap/>
            <w:vAlign w:val="center"/>
            <w:hideMark/>
          </w:tcPr>
          <w:p w14:paraId="2179536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-1.49 (-1.54, -1.44)</w:t>
            </w:r>
          </w:p>
        </w:tc>
        <w:tc>
          <w:tcPr>
            <w:tcW w:w="960" w:type="dxa"/>
            <w:shd w:val="clear" w:color="auto" w:fill="auto"/>
            <w:noWrap/>
            <w:vAlign w:val="center"/>
            <w:hideMark/>
          </w:tcPr>
          <w:p w14:paraId="4681258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-59.71 </w:t>
            </w:r>
          </w:p>
        </w:tc>
        <w:tc>
          <w:tcPr>
            <w:tcW w:w="1080" w:type="dxa"/>
            <w:shd w:val="clear" w:color="auto" w:fill="auto"/>
            <w:noWrap/>
            <w:vAlign w:val="center"/>
            <w:hideMark/>
          </w:tcPr>
          <w:p w14:paraId="638A869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c>
          <w:tcPr>
            <w:tcW w:w="1580" w:type="dxa"/>
            <w:shd w:val="clear" w:color="auto" w:fill="auto"/>
            <w:noWrap/>
            <w:vAlign w:val="center"/>
            <w:hideMark/>
          </w:tcPr>
          <w:p w14:paraId="545A05B4"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-0.41 (-0.46, -0.36)</w:t>
            </w:r>
          </w:p>
        </w:tc>
        <w:tc>
          <w:tcPr>
            <w:tcW w:w="840" w:type="dxa"/>
            <w:shd w:val="clear" w:color="auto" w:fill="auto"/>
            <w:noWrap/>
            <w:vAlign w:val="center"/>
            <w:hideMark/>
          </w:tcPr>
          <w:p w14:paraId="1C99A2BC"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-16.31 </w:t>
            </w:r>
          </w:p>
        </w:tc>
        <w:tc>
          <w:tcPr>
            <w:tcW w:w="1080" w:type="dxa"/>
            <w:shd w:val="clear" w:color="auto" w:fill="auto"/>
            <w:noWrap/>
            <w:vAlign w:val="center"/>
            <w:hideMark/>
          </w:tcPr>
          <w:p w14:paraId="4D04BFB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1.07E-59</w:t>
            </w:r>
          </w:p>
        </w:tc>
        <w:tc>
          <w:tcPr>
            <w:tcW w:w="1520" w:type="dxa"/>
            <w:shd w:val="clear" w:color="auto" w:fill="auto"/>
            <w:noWrap/>
            <w:vAlign w:val="center"/>
            <w:hideMark/>
          </w:tcPr>
          <w:p w14:paraId="4A3AC86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-1.2 (-1.24, -1.16)</w:t>
            </w:r>
          </w:p>
        </w:tc>
        <w:tc>
          <w:tcPr>
            <w:tcW w:w="900" w:type="dxa"/>
            <w:shd w:val="clear" w:color="auto" w:fill="auto"/>
            <w:noWrap/>
            <w:vAlign w:val="center"/>
            <w:hideMark/>
          </w:tcPr>
          <w:p w14:paraId="4C2644B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-55.11 </w:t>
            </w:r>
          </w:p>
        </w:tc>
        <w:tc>
          <w:tcPr>
            <w:tcW w:w="1040" w:type="dxa"/>
            <w:shd w:val="clear" w:color="auto" w:fill="auto"/>
            <w:noWrap/>
            <w:vAlign w:val="center"/>
            <w:hideMark/>
          </w:tcPr>
          <w:p w14:paraId="73264C7C"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r>
      <w:tr w:rsidR="00125286" w:rsidRPr="00125286" w14:paraId="025402F0" w14:textId="77777777" w:rsidTr="00A32958">
        <w:trPr>
          <w:trHeight w:val="285"/>
        </w:trPr>
        <w:tc>
          <w:tcPr>
            <w:tcW w:w="1970" w:type="dxa"/>
            <w:shd w:val="clear" w:color="auto" w:fill="auto"/>
            <w:noWrap/>
            <w:vAlign w:val="center"/>
            <w:hideMark/>
          </w:tcPr>
          <w:p w14:paraId="054BFEEC"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Resilience (High)</w:t>
            </w:r>
          </w:p>
        </w:tc>
        <w:tc>
          <w:tcPr>
            <w:tcW w:w="1640" w:type="dxa"/>
            <w:shd w:val="clear" w:color="auto" w:fill="auto"/>
            <w:noWrap/>
            <w:vAlign w:val="center"/>
            <w:hideMark/>
          </w:tcPr>
          <w:p w14:paraId="4F7F58C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-2.13 (-2.17, -2.08)</w:t>
            </w:r>
          </w:p>
        </w:tc>
        <w:tc>
          <w:tcPr>
            <w:tcW w:w="960" w:type="dxa"/>
            <w:shd w:val="clear" w:color="auto" w:fill="auto"/>
            <w:noWrap/>
            <w:vAlign w:val="center"/>
            <w:hideMark/>
          </w:tcPr>
          <w:p w14:paraId="637DE19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-97.37 </w:t>
            </w:r>
          </w:p>
        </w:tc>
        <w:tc>
          <w:tcPr>
            <w:tcW w:w="1080" w:type="dxa"/>
            <w:shd w:val="clear" w:color="auto" w:fill="auto"/>
            <w:noWrap/>
            <w:vAlign w:val="center"/>
            <w:hideMark/>
          </w:tcPr>
          <w:p w14:paraId="6F4393F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c>
          <w:tcPr>
            <w:tcW w:w="1580" w:type="dxa"/>
            <w:shd w:val="clear" w:color="auto" w:fill="auto"/>
            <w:noWrap/>
            <w:vAlign w:val="center"/>
            <w:hideMark/>
          </w:tcPr>
          <w:p w14:paraId="0E90B3E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-0.52 (-0.57, -0.48)</w:t>
            </w:r>
          </w:p>
        </w:tc>
        <w:tc>
          <w:tcPr>
            <w:tcW w:w="840" w:type="dxa"/>
            <w:shd w:val="clear" w:color="auto" w:fill="auto"/>
            <w:noWrap/>
            <w:vAlign w:val="center"/>
            <w:hideMark/>
          </w:tcPr>
          <w:p w14:paraId="6052E69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-23.78 </w:t>
            </w:r>
          </w:p>
        </w:tc>
        <w:tc>
          <w:tcPr>
            <w:tcW w:w="1080" w:type="dxa"/>
            <w:shd w:val="clear" w:color="auto" w:fill="auto"/>
            <w:noWrap/>
            <w:vAlign w:val="center"/>
            <w:hideMark/>
          </w:tcPr>
          <w:p w14:paraId="6765B6E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1.25E-124</w:t>
            </w:r>
          </w:p>
        </w:tc>
        <w:tc>
          <w:tcPr>
            <w:tcW w:w="1520" w:type="dxa"/>
            <w:shd w:val="clear" w:color="auto" w:fill="auto"/>
            <w:noWrap/>
            <w:vAlign w:val="center"/>
            <w:hideMark/>
          </w:tcPr>
          <w:p w14:paraId="442699A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-1.65 (-1.68, -1.61)</w:t>
            </w:r>
          </w:p>
        </w:tc>
        <w:tc>
          <w:tcPr>
            <w:tcW w:w="900" w:type="dxa"/>
            <w:shd w:val="clear" w:color="auto" w:fill="auto"/>
            <w:noWrap/>
            <w:vAlign w:val="center"/>
            <w:hideMark/>
          </w:tcPr>
          <w:p w14:paraId="17E17E6D"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-84.37 </w:t>
            </w:r>
          </w:p>
        </w:tc>
        <w:tc>
          <w:tcPr>
            <w:tcW w:w="1040" w:type="dxa"/>
            <w:shd w:val="clear" w:color="auto" w:fill="auto"/>
            <w:noWrap/>
            <w:vAlign w:val="center"/>
            <w:hideMark/>
          </w:tcPr>
          <w:p w14:paraId="40BBDE8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r>
      <w:tr w:rsidR="00125286" w:rsidRPr="00125286" w14:paraId="5F4C9841" w14:textId="77777777" w:rsidTr="00A32958">
        <w:trPr>
          <w:trHeight w:val="285"/>
        </w:trPr>
        <w:tc>
          <w:tcPr>
            <w:tcW w:w="1970" w:type="dxa"/>
            <w:shd w:val="clear" w:color="auto" w:fill="auto"/>
            <w:noWrap/>
            <w:vAlign w:val="center"/>
            <w:hideMark/>
          </w:tcPr>
          <w:p w14:paraId="6C015F44"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Age</w:t>
            </w:r>
          </w:p>
        </w:tc>
        <w:tc>
          <w:tcPr>
            <w:tcW w:w="1640" w:type="dxa"/>
            <w:shd w:val="clear" w:color="auto" w:fill="auto"/>
            <w:noWrap/>
            <w:vAlign w:val="center"/>
            <w:hideMark/>
          </w:tcPr>
          <w:p w14:paraId="0BB0A8B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-0.06 (-0.06, -0.05)</w:t>
            </w:r>
          </w:p>
        </w:tc>
        <w:tc>
          <w:tcPr>
            <w:tcW w:w="960" w:type="dxa"/>
            <w:shd w:val="clear" w:color="auto" w:fill="auto"/>
            <w:noWrap/>
            <w:vAlign w:val="center"/>
            <w:hideMark/>
          </w:tcPr>
          <w:p w14:paraId="1346672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-44.43 </w:t>
            </w:r>
          </w:p>
        </w:tc>
        <w:tc>
          <w:tcPr>
            <w:tcW w:w="1080" w:type="dxa"/>
            <w:shd w:val="clear" w:color="auto" w:fill="auto"/>
            <w:noWrap/>
            <w:vAlign w:val="center"/>
            <w:hideMark/>
          </w:tcPr>
          <w:p w14:paraId="0EF00CC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0.00E+00</w:t>
            </w:r>
          </w:p>
        </w:tc>
        <w:tc>
          <w:tcPr>
            <w:tcW w:w="1580" w:type="dxa"/>
            <w:shd w:val="clear" w:color="auto" w:fill="auto"/>
            <w:noWrap/>
            <w:vAlign w:val="center"/>
            <w:hideMark/>
          </w:tcPr>
          <w:p w14:paraId="2A25E37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0.02 (0.01, 0.02)</w:t>
            </w:r>
          </w:p>
        </w:tc>
        <w:tc>
          <w:tcPr>
            <w:tcW w:w="840" w:type="dxa"/>
            <w:shd w:val="clear" w:color="auto" w:fill="auto"/>
            <w:noWrap/>
            <w:vAlign w:val="center"/>
            <w:hideMark/>
          </w:tcPr>
          <w:p w14:paraId="0A940B2C"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13.38 </w:t>
            </w:r>
          </w:p>
        </w:tc>
        <w:tc>
          <w:tcPr>
            <w:tcW w:w="1080" w:type="dxa"/>
            <w:shd w:val="clear" w:color="auto" w:fill="auto"/>
            <w:noWrap/>
            <w:vAlign w:val="center"/>
            <w:hideMark/>
          </w:tcPr>
          <w:p w14:paraId="6C7D60A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8.43E-41</w:t>
            </w:r>
          </w:p>
        </w:tc>
        <w:tc>
          <w:tcPr>
            <w:tcW w:w="1520" w:type="dxa"/>
            <w:shd w:val="clear" w:color="auto" w:fill="auto"/>
            <w:noWrap/>
            <w:vAlign w:val="center"/>
            <w:hideMark/>
          </w:tcPr>
          <w:p w14:paraId="20F13C4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-0.01 (-0.02, -0.01)</w:t>
            </w:r>
          </w:p>
        </w:tc>
        <w:tc>
          <w:tcPr>
            <w:tcW w:w="900" w:type="dxa"/>
            <w:shd w:val="clear" w:color="auto" w:fill="auto"/>
            <w:noWrap/>
            <w:vAlign w:val="center"/>
            <w:hideMark/>
          </w:tcPr>
          <w:p w14:paraId="61A1912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-11.60 </w:t>
            </w:r>
          </w:p>
        </w:tc>
        <w:tc>
          <w:tcPr>
            <w:tcW w:w="1040" w:type="dxa"/>
            <w:shd w:val="clear" w:color="auto" w:fill="auto"/>
            <w:noWrap/>
            <w:vAlign w:val="center"/>
            <w:hideMark/>
          </w:tcPr>
          <w:p w14:paraId="0E4A9BED"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4.39E-31</w:t>
            </w:r>
          </w:p>
        </w:tc>
      </w:tr>
      <w:tr w:rsidR="00125286" w:rsidRPr="00125286" w14:paraId="6B95F678" w14:textId="77777777" w:rsidTr="00A32958">
        <w:trPr>
          <w:trHeight w:val="285"/>
        </w:trPr>
        <w:tc>
          <w:tcPr>
            <w:tcW w:w="1970" w:type="dxa"/>
            <w:shd w:val="clear" w:color="auto" w:fill="auto"/>
            <w:noWrap/>
            <w:vAlign w:val="center"/>
            <w:hideMark/>
          </w:tcPr>
          <w:p w14:paraId="1879E88E"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Sex (Female)</w:t>
            </w:r>
          </w:p>
        </w:tc>
        <w:tc>
          <w:tcPr>
            <w:tcW w:w="1640" w:type="dxa"/>
            <w:shd w:val="clear" w:color="auto" w:fill="auto"/>
            <w:noWrap/>
            <w:vAlign w:val="center"/>
            <w:hideMark/>
          </w:tcPr>
          <w:p w14:paraId="17DB5B7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60" w:type="dxa"/>
            <w:shd w:val="clear" w:color="auto" w:fill="auto"/>
            <w:noWrap/>
            <w:vAlign w:val="center"/>
            <w:hideMark/>
          </w:tcPr>
          <w:p w14:paraId="5551A45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3819DCC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80" w:type="dxa"/>
            <w:shd w:val="clear" w:color="auto" w:fill="auto"/>
            <w:noWrap/>
            <w:vAlign w:val="center"/>
            <w:hideMark/>
          </w:tcPr>
          <w:p w14:paraId="53382D0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840" w:type="dxa"/>
            <w:shd w:val="clear" w:color="auto" w:fill="auto"/>
            <w:noWrap/>
            <w:vAlign w:val="center"/>
            <w:hideMark/>
          </w:tcPr>
          <w:p w14:paraId="2D23C10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4FB1FE5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20" w:type="dxa"/>
            <w:shd w:val="clear" w:color="auto" w:fill="auto"/>
            <w:noWrap/>
            <w:vAlign w:val="center"/>
            <w:hideMark/>
          </w:tcPr>
          <w:p w14:paraId="7A76472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00" w:type="dxa"/>
            <w:shd w:val="clear" w:color="auto" w:fill="auto"/>
            <w:noWrap/>
            <w:vAlign w:val="center"/>
            <w:hideMark/>
          </w:tcPr>
          <w:p w14:paraId="2694D2A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40" w:type="dxa"/>
            <w:shd w:val="clear" w:color="auto" w:fill="auto"/>
            <w:noWrap/>
            <w:vAlign w:val="center"/>
            <w:hideMark/>
          </w:tcPr>
          <w:p w14:paraId="36621394"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r>
      <w:tr w:rsidR="00125286" w:rsidRPr="00125286" w14:paraId="4E1DBD9E" w14:textId="77777777" w:rsidTr="00A32958">
        <w:trPr>
          <w:trHeight w:val="285"/>
        </w:trPr>
        <w:tc>
          <w:tcPr>
            <w:tcW w:w="1970" w:type="dxa"/>
            <w:shd w:val="clear" w:color="auto" w:fill="auto"/>
            <w:noWrap/>
            <w:vAlign w:val="center"/>
            <w:hideMark/>
          </w:tcPr>
          <w:p w14:paraId="731D5466"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Sex (Male)</w:t>
            </w:r>
          </w:p>
        </w:tc>
        <w:tc>
          <w:tcPr>
            <w:tcW w:w="1640" w:type="dxa"/>
            <w:shd w:val="clear" w:color="auto" w:fill="auto"/>
            <w:noWrap/>
            <w:vAlign w:val="center"/>
            <w:hideMark/>
          </w:tcPr>
          <w:p w14:paraId="473BC22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-0.4 (-0.44, -0.36)</w:t>
            </w:r>
          </w:p>
        </w:tc>
        <w:tc>
          <w:tcPr>
            <w:tcW w:w="960" w:type="dxa"/>
            <w:shd w:val="clear" w:color="auto" w:fill="auto"/>
            <w:noWrap/>
            <w:vAlign w:val="center"/>
            <w:hideMark/>
          </w:tcPr>
          <w:p w14:paraId="5A94C1DD"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-20.56 </w:t>
            </w:r>
          </w:p>
        </w:tc>
        <w:tc>
          <w:tcPr>
            <w:tcW w:w="1080" w:type="dxa"/>
            <w:shd w:val="clear" w:color="auto" w:fill="auto"/>
            <w:noWrap/>
            <w:vAlign w:val="center"/>
            <w:hideMark/>
          </w:tcPr>
          <w:p w14:paraId="17DE17C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8.95E-94</w:t>
            </w:r>
          </w:p>
        </w:tc>
        <w:tc>
          <w:tcPr>
            <w:tcW w:w="1580" w:type="dxa"/>
            <w:shd w:val="clear" w:color="auto" w:fill="auto"/>
            <w:noWrap/>
            <w:vAlign w:val="center"/>
            <w:hideMark/>
          </w:tcPr>
          <w:p w14:paraId="3E41D9C5"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0.02 (-0.02, 0.05)</w:t>
            </w:r>
          </w:p>
        </w:tc>
        <w:tc>
          <w:tcPr>
            <w:tcW w:w="840" w:type="dxa"/>
            <w:shd w:val="clear" w:color="auto" w:fill="auto"/>
            <w:noWrap/>
            <w:vAlign w:val="center"/>
            <w:hideMark/>
          </w:tcPr>
          <w:p w14:paraId="7F4C3D2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0.80 </w:t>
            </w:r>
          </w:p>
        </w:tc>
        <w:tc>
          <w:tcPr>
            <w:tcW w:w="1080" w:type="dxa"/>
            <w:shd w:val="clear" w:color="auto" w:fill="auto"/>
            <w:noWrap/>
            <w:vAlign w:val="center"/>
            <w:hideMark/>
          </w:tcPr>
          <w:p w14:paraId="2AD39C5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4.21E-01</w:t>
            </w:r>
          </w:p>
        </w:tc>
        <w:tc>
          <w:tcPr>
            <w:tcW w:w="1520" w:type="dxa"/>
            <w:shd w:val="clear" w:color="auto" w:fill="auto"/>
            <w:noWrap/>
            <w:vAlign w:val="center"/>
            <w:hideMark/>
          </w:tcPr>
          <w:p w14:paraId="1320DFD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-0.2 (-0.23, -0.16)</w:t>
            </w:r>
          </w:p>
        </w:tc>
        <w:tc>
          <w:tcPr>
            <w:tcW w:w="900" w:type="dxa"/>
            <w:shd w:val="clear" w:color="auto" w:fill="auto"/>
            <w:noWrap/>
            <w:vAlign w:val="center"/>
            <w:hideMark/>
          </w:tcPr>
          <w:p w14:paraId="6F37093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-11.73 </w:t>
            </w:r>
          </w:p>
        </w:tc>
        <w:tc>
          <w:tcPr>
            <w:tcW w:w="1040" w:type="dxa"/>
            <w:shd w:val="clear" w:color="auto" w:fill="auto"/>
            <w:noWrap/>
            <w:vAlign w:val="center"/>
            <w:hideMark/>
          </w:tcPr>
          <w:p w14:paraId="2D69C7A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9.76E-32</w:t>
            </w:r>
          </w:p>
        </w:tc>
      </w:tr>
      <w:tr w:rsidR="00125286" w:rsidRPr="00125286" w14:paraId="4868D70E" w14:textId="77777777" w:rsidTr="00A32958">
        <w:trPr>
          <w:trHeight w:val="285"/>
        </w:trPr>
        <w:tc>
          <w:tcPr>
            <w:tcW w:w="1970" w:type="dxa"/>
            <w:shd w:val="clear" w:color="auto" w:fill="auto"/>
            <w:noWrap/>
            <w:vAlign w:val="center"/>
            <w:hideMark/>
          </w:tcPr>
          <w:p w14:paraId="66002FB6"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Ethnic (White)</w:t>
            </w:r>
          </w:p>
        </w:tc>
        <w:tc>
          <w:tcPr>
            <w:tcW w:w="1640" w:type="dxa"/>
            <w:shd w:val="clear" w:color="auto" w:fill="auto"/>
            <w:noWrap/>
            <w:vAlign w:val="center"/>
            <w:hideMark/>
          </w:tcPr>
          <w:p w14:paraId="303346BD"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60" w:type="dxa"/>
            <w:shd w:val="clear" w:color="auto" w:fill="auto"/>
            <w:noWrap/>
            <w:vAlign w:val="center"/>
            <w:hideMark/>
          </w:tcPr>
          <w:p w14:paraId="3A2D908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010EA36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80" w:type="dxa"/>
            <w:shd w:val="clear" w:color="auto" w:fill="auto"/>
            <w:noWrap/>
            <w:vAlign w:val="center"/>
            <w:hideMark/>
          </w:tcPr>
          <w:p w14:paraId="299E57E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840" w:type="dxa"/>
            <w:shd w:val="clear" w:color="auto" w:fill="auto"/>
            <w:noWrap/>
            <w:vAlign w:val="center"/>
            <w:hideMark/>
          </w:tcPr>
          <w:p w14:paraId="3A9F952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80" w:type="dxa"/>
            <w:shd w:val="clear" w:color="auto" w:fill="auto"/>
            <w:noWrap/>
            <w:vAlign w:val="center"/>
            <w:hideMark/>
          </w:tcPr>
          <w:p w14:paraId="172918A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520" w:type="dxa"/>
            <w:shd w:val="clear" w:color="auto" w:fill="auto"/>
            <w:noWrap/>
            <w:vAlign w:val="center"/>
            <w:hideMark/>
          </w:tcPr>
          <w:p w14:paraId="1EA2772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900" w:type="dxa"/>
            <w:shd w:val="clear" w:color="auto" w:fill="auto"/>
            <w:noWrap/>
            <w:vAlign w:val="center"/>
            <w:hideMark/>
          </w:tcPr>
          <w:p w14:paraId="59C1385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c>
          <w:tcPr>
            <w:tcW w:w="1040" w:type="dxa"/>
            <w:shd w:val="clear" w:color="auto" w:fill="auto"/>
            <w:noWrap/>
            <w:vAlign w:val="center"/>
            <w:hideMark/>
          </w:tcPr>
          <w:p w14:paraId="649BCF3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w:t>
            </w:r>
          </w:p>
        </w:tc>
      </w:tr>
      <w:tr w:rsidR="00125286" w:rsidRPr="00125286" w14:paraId="6F651685" w14:textId="77777777" w:rsidTr="00A32958">
        <w:trPr>
          <w:trHeight w:val="285"/>
        </w:trPr>
        <w:tc>
          <w:tcPr>
            <w:tcW w:w="1970" w:type="dxa"/>
            <w:shd w:val="clear" w:color="auto" w:fill="auto"/>
            <w:noWrap/>
            <w:vAlign w:val="center"/>
            <w:hideMark/>
          </w:tcPr>
          <w:p w14:paraId="790F13C4"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Ethnic (Asian)</w:t>
            </w:r>
          </w:p>
        </w:tc>
        <w:tc>
          <w:tcPr>
            <w:tcW w:w="1640" w:type="dxa"/>
            <w:shd w:val="clear" w:color="auto" w:fill="auto"/>
            <w:noWrap/>
            <w:vAlign w:val="center"/>
            <w:hideMark/>
          </w:tcPr>
          <w:p w14:paraId="527644A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0.41 (0.22, 0.61)</w:t>
            </w:r>
          </w:p>
        </w:tc>
        <w:tc>
          <w:tcPr>
            <w:tcW w:w="960" w:type="dxa"/>
            <w:shd w:val="clear" w:color="auto" w:fill="auto"/>
            <w:noWrap/>
            <w:vAlign w:val="center"/>
            <w:hideMark/>
          </w:tcPr>
          <w:p w14:paraId="1E35B86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4.17 </w:t>
            </w:r>
          </w:p>
        </w:tc>
        <w:tc>
          <w:tcPr>
            <w:tcW w:w="1080" w:type="dxa"/>
            <w:shd w:val="clear" w:color="auto" w:fill="auto"/>
            <w:noWrap/>
            <w:vAlign w:val="center"/>
            <w:hideMark/>
          </w:tcPr>
          <w:p w14:paraId="0DF1190C"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3.09E-05</w:t>
            </w:r>
          </w:p>
        </w:tc>
        <w:tc>
          <w:tcPr>
            <w:tcW w:w="1580" w:type="dxa"/>
            <w:shd w:val="clear" w:color="auto" w:fill="auto"/>
            <w:noWrap/>
            <w:vAlign w:val="center"/>
            <w:hideMark/>
          </w:tcPr>
          <w:p w14:paraId="755AA6F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-0.4 (-0.59, -0.2)</w:t>
            </w:r>
          </w:p>
        </w:tc>
        <w:tc>
          <w:tcPr>
            <w:tcW w:w="840" w:type="dxa"/>
            <w:shd w:val="clear" w:color="auto" w:fill="auto"/>
            <w:noWrap/>
            <w:vAlign w:val="center"/>
            <w:hideMark/>
          </w:tcPr>
          <w:p w14:paraId="31C4481E"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-3.98 </w:t>
            </w:r>
          </w:p>
        </w:tc>
        <w:tc>
          <w:tcPr>
            <w:tcW w:w="1080" w:type="dxa"/>
            <w:shd w:val="clear" w:color="auto" w:fill="auto"/>
            <w:noWrap/>
            <w:vAlign w:val="center"/>
            <w:hideMark/>
          </w:tcPr>
          <w:p w14:paraId="520F807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6.87E-05</w:t>
            </w:r>
          </w:p>
        </w:tc>
        <w:tc>
          <w:tcPr>
            <w:tcW w:w="1520" w:type="dxa"/>
            <w:shd w:val="clear" w:color="auto" w:fill="auto"/>
            <w:noWrap/>
            <w:vAlign w:val="center"/>
            <w:hideMark/>
          </w:tcPr>
          <w:p w14:paraId="37BF24D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-0.18 (-0.34, -0.01)</w:t>
            </w:r>
          </w:p>
        </w:tc>
        <w:tc>
          <w:tcPr>
            <w:tcW w:w="900" w:type="dxa"/>
            <w:shd w:val="clear" w:color="auto" w:fill="auto"/>
            <w:noWrap/>
            <w:vAlign w:val="center"/>
            <w:hideMark/>
          </w:tcPr>
          <w:p w14:paraId="3AF582B5"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-2.11 </w:t>
            </w:r>
          </w:p>
        </w:tc>
        <w:tc>
          <w:tcPr>
            <w:tcW w:w="1040" w:type="dxa"/>
            <w:shd w:val="clear" w:color="auto" w:fill="auto"/>
            <w:noWrap/>
            <w:vAlign w:val="center"/>
            <w:hideMark/>
          </w:tcPr>
          <w:p w14:paraId="77A4267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3.52E-02</w:t>
            </w:r>
          </w:p>
        </w:tc>
      </w:tr>
      <w:tr w:rsidR="00125286" w:rsidRPr="00125286" w14:paraId="2095CC34" w14:textId="77777777" w:rsidTr="00A32958">
        <w:trPr>
          <w:trHeight w:val="285"/>
        </w:trPr>
        <w:tc>
          <w:tcPr>
            <w:tcW w:w="1970" w:type="dxa"/>
            <w:shd w:val="clear" w:color="auto" w:fill="auto"/>
            <w:noWrap/>
            <w:vAlign w:val="center"/>
            <w:hideMark/>
          </w:tcPr>
          <w:p w14:paraId="141DE46E"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Ethnic (Black)</w:t>
            </w:r>
          </w:p>
        </w:tc>
        <w:tc>
          <w:tcPr>
            <w:tcW w:w="1640" w:type="dxa"/>
            <w:shd w:val="clear" w:color="auto" w:fill="auto"/>
            <w:noWrap/>
            <w:vAlign w:val="center"/>
            <w:hideMark/>
          </w:tcPr>
          <w:p w14:paraId="59D10A0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-0.12 (-0.37, 0.13)</w:t>
            </w:r>
          </w:p>
        </w:tc>
        <w:tc>
          <w:tcPr>
            <w:tcW w:w="960" w:type="dxa"/>
            <w:shd w:val="clear" w:color="auto" w:fill="auto"/>
            <w:noWrap/>
            <w:vAlign w:val="center"/>
            <w:hideMark/>
          </w:tcPr>
          <w:p w14:paraId="437AA5F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-0.91 </w:t>
            </w:r>
          </w:p>
        </w:tc>
        <w:tc>
          <w:tcPr>
            <w:tcW w:w="1080" w:type="dxa"/>
            <w:shd w:val="clear" w:color="auto" w:fill="auto"/>
            <w:noWrap/>
            <w:vAlign w:val="center"/>
            <w:hideMark/>
          </w:tcPr>
          <w:p w14:paraId="533E563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3.63E-01</w:t>
            </w:r>
          </w:p>
        </w:tc>
        <w:tc>
          <w:tcPr>
            <w:tcW w:w="1580" w:type="dxa"/>
            <w:shd w:val="clear" w:color="auto" w:fill="auto"/>
            <w:noWrap/>
            <w:vAlign w:val="center"/>
            <w:hideMark/>
          </w:tcPr>
          <w:p w14:paraId="197D5EA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-0.06 (-0.32, 0.19)</w:t>
            </w:r>
          </w:p>
        </w:tc>
        <w:tc>
          <w:tcPr>
            <w:tcW w:w="840" w:type="dxa"/>
            <w:shd w:val="clear" w:color="auto" w:fill="auto"/>
            <w:noWrap/>
            <w:vAlign w:val="center"/>
            <w:hideMark/>
          </w:tcPr>
          <w:p w14:paraId="79A4359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-0.50 </w:t>
            </w:r>
          </w:p>
        </w:tc>
        <w:tc>
          <w:tcPr>
            <w:tcW w:w="1080" w:type="dxa"/>
            <w:shd w:val="clear" w:color="auto" w:fill="auto"/>
            <w:noWrap/>
            <w:vAlign w:val="center"/>
            <w:hideMark/>
          </w:tcPr>
          <w:p w14:paraId="2BA9637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6.16E-01</w:t>
            </w:r>
          </w:p>
        </w:tc>
        <w:tc>
          <w:tcPr>
            <w:tcW w:w="1520" w:type="dxa"/>
            <w:shd w:val="clear" w:color="auto" w:fill="auto"/>
            <w:noWrap/>
            <w:vAlign w:val="center"/>
            <w:hideMark/>
          </w:tcPr>
          <w:p w14:paraId="1C596BC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-0.13 (-0.34, 0.09)</w:t>
            </w:r>
          </w:p>
        </w:tc>
        <w:tc>
          <w:tcPr>
            <w:tcW w:w="900" w:type="dxa"/>
            <w:shd w:val="clear" w:color="auto" w:fill="auto"/>
            <w:noWrap/>
            <w:vAlign w:val="center"/>
            <w:hideMark/>
          </w:tcPr>
          <w:p w14:paraId="2D8876D4"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-1.15 </w:t>
            </w:r>
          </w:p>
        </w:tc>
        <w:tc>
          <w:tcPr>
            <w:tcW w:w="1040" w:type="dxa"/>
            <w:shd w:val="clear" w:color="auto" w:fill="auto"/>
            <w:noWrap/>
            <w:vAlign w:val="center"/>
            <w:hideMark/>
          </w:tcPr>
          <w:p w14:paraId="67436C1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2.50E-01</w:t>
            </w:r>
          </w:p>
        </w:tc>
      </w:tr>
      <w:tr w:rsidR="00125286" w:rsidRPr="00125286" w14:paraId="61A299A5" w14:textId="77777777" w:rsidTr="00A32958">
        <w:trPr>
          <w:trHeight w:val="285"/>
        </w:trPr>
        <w:tc>
          <w:tcPr>
            <w:tcW w:w="1970" w:type="dxa"/>
            <w:shd w:val="clear" w:color="auto" w:fill="auto"/>
            <w:noWrap/>
            <w:vAlign w:val="center"/>
            <w:hideMark/>
          </w:tcPr>
          <w:p w14:paraId="2DC79C51"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Ethnic (Other)</w:t>
            </w:r>
          </w:p>
        </w:tc>
        <w:tc>
          <w:tcPr>
            <w:tcW w:w="1640" w:type="dxa"/>
            <w:shd w:val="clear" w:color="auto" w:fill="auto"/>
            <w:noWrap/>
            <w:vAlign w:val="center"/>
            <w:hideMark/>
          </w:tcPr>
          <w:p w14:paraId="5DC49675"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0.38 (0.19, 0.57)</w:t>
            </w:r>
          </w:p>
        </w:tc>
        <w:tc>
          <w:tcPr>
            <w:tcW w:w="960" w:type="dxa"/>
            <w:shd w:val="clear" w:color="auto" w:fill="auto"/>
            <w:noWrap/>
            <w:vAlign w:val="center"/>
            <w:hideMark/>
          </w:tcPr>
          <w:p w14:paraId="59CCE7D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3.93 </w:t>
            </w:r>
          </w:p>
        </w:tc>
        <w:tc>
          <w:tcPr>
            <w:tcW w:w="1080" w:type="dxa"/>
            <w:shd w:val="clear" w:color="auto" w:fill="auto"/>
            <w:noWrap/>
            <w:vAlign w:val="center"/>
            <w:hideMark/>
          </w:tcPr>
          <w:p w14:paraId="24E6D4B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8.52E-05</w:t>
            </w:r>
          </w:p>
        </w:tc>
        <w:tc>
          <w:tcPr>
            <w:tcW w:w="1580" w:type="dxa"/>
            <w:shd w:val="clear" w:color="auto" w:fill="auto"/>
            <w:noWrap/>
            <w:vAlign w:val="center"/>
            <w:hideMark/>
          </w:tcPr>
          <w:p w14:paraId="467B070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-0.05 (-0.24, 0.14)</w:t>
            </w:r>
          </w:p>
        </w:tc>
        <w:tc>
          <w:tcPr>
            <w:tcW w:w="840" w:type="dxa"/>
            <w:shd w:val="clear" w:color="auto" w:fill="auto"/>
            <w:noWrap/>
            <w:vAlign w:val="center"/>
            <w:hideMark/>
          </w:tcPr>
          <w:p w14:paraId="78C9B19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-0.47 </w:t>
            </w:r>
          </w:p>
        </w:tc>
        <w:tc>
          <w:tcPr>
            <w:tcW w:w="1080" w:type="dxa"/>
            <w:shd w:val="clear" w:color="auto" w:fill="auto"/>
            <w:noWrap/>
            <w:vAlign w:val="center"/>
            <w:hideMark/>
          </w:tcPr>
          <w:p w14:paraId="6CAEFF7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6.37E-01</w:t>
            </w:r>
          </w:p>
        </w:tc>
        <w:tc>
          <w:tcPr>
            <w:tcW w:w="1520" w:type="dxa"/>
            <w:shd w:val="clear" w:color="auto" w:fill="auto"/>
            <w:noWrap/>
            <w:vAlign w:val="center"/>
            <w:hideMark/>
          </w:tcPr>
          <w:p w14:paraId="108A6932"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0.15 (-0.01, 0.32)</w:t>
            </w:r>
          </w:p>
        </w:tc>
        <w:tc>
          <w:tcPr>
            <w:tcW w:w="900" w:type="dxa"/>
            <w:shd w:val="clear" w:color="auto" w:fill="auto"/>
            <w:noWrap/>
            <w:vAlign w:val="center"/>
            <w:hideMark/>
          </w:tcPr>
          <w:p w14:paraId="28F2603B"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1.87 </w:t>
            </w:r>
          </w:p>
        </w:tc>
        <w:tc>
          <w:tcPr>
            <w:tcW w:w="1040" w:type="dxa"/>
            <w:shd w:val="clear" w:color="auto" w:fill="auto"/>
            <w:noWrap/>
            <w:vAlign w:val="center"/>
            <w:hideMark/>
          </w:tcPr>
          <w:p w14:paraId="756292B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6.14E-02</w:t>
            </w:r>
          </w:p>
        </w:tc>
      </w:tr>
      <w:tr w:rsidR="00125286" w:rsidRPr="00125286" w14:paraId="4C27D2B5" w14:textId="77777777" w:rsidTr="00A32958">
        <w:trPr>
          <w:trHeight w:val="285"/>
        </w:trPr>
        <w:tc>
          <w:tcPr>
            <w:tcW w:w="1970" w:type="dxa"/>
            <w:shd w:val="clear" w:color="auto" w:fill="auto"/>
            <w:noWrap/>
            <w:vAlign w:val="center"/>
            <w:hideMark/>
          </w:tcPr>
          <w:p w14:paraId="35ED26D5"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BMI</w:t>
            </w:r>
          </w:p>
        </w:tc>
        <w:tc>
          <w:tcPr>
            <w:tcW w:w="1640" w:type="dxa"/>
            <w:shd w:val="clear" w:color="auto" w:fill="auto"/>
            <w:noWrap/>
            <w:vAlign w:val="center"/>
            <w:hideMark/>
          </w:tcPr>
          <w:p w14:paraId="65F795B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0.03 (0.03, 0.04)</w:t>
            </w:r>
          </w:p>
        </w:tc>
        <w:tc>
          <w:tcPr>
            <w:tcW w:w="960" w:type="dxa"/>
            <w:shd w:val="clear" w:color="auto" w:fill="auto"/>
            <w:noWrap/>
            <w:vAlign w:val="center"/>
            <w:hideMark/>
          </w:tcPr>
          <w:p w14:paraId="663678BF"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15.43 </w:t>
            </w:r>
          </w:p>
        </w:tc>
        <w:tc>
          <w:tcPr>
            <w:tcW w:w="1080" w:type="dxa"/>
            <w:shd w:val="clear" w:color="auto" w:fill="auto"/>
            <w:noWrap/>
            <w:vAlign w:val="center"/>
            <w:hideMark/>
          </w:tcPr>
          <w:p w14:paraId="52C3223C"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1.11E-53</w:t>
            </w:r>
          </w:p>
        </w:tc>
        <w:tc>
          <w:tcPr>
            <w:tcW w:w="1580" w:type="dxa"/>
            <w:shd w:val="clear" w:color="auto" w:fill="auto"/>
            <w:noWrap/>
            <w:vAlign w:val="center"/>
            <w:hideMark/>
          </w:tcPr>
          <w:p w14:paraId="2305326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 (-0.01, 0)</w:t>
            </w:r>
          </w:p>
        </w:tc>
        <w:tc>
          <w:tcPr>
            <w:tcW w:w="840" w:type="dxa"/>
            <w:shd w:val="clear" w:color="auto" w:fill="auto"/>
            <w:noWrap/>
            <w:vAlign w:val="center"/>
            <w:hideMark/>
          </w:tcPr>
          <w:p w14:paraId="196ACA99"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-0.72 </w:t>
            </w:r>
          </w:p>
        </w:tc>
        <w:tc>
          <w:tcPr>
            <w:tcW w:w="1080" w:type="dxa"/>
            <w:shd w:val="clear" w:color="auto" w:fill="auto"/>
            <w:noWrap/>
            <w:vAlign w:val="center"/>
            <w:hideMark/>
          </w:tcPr>
          <w:p w14:paraId="30EAFFC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4.70E-01</w:t>
            </w:r>
          </w:p>
        </w:tc>
        <w:tc>
          <w:tcPr>
            <w:tcW w:w="1520" w:type="dxa"/>
            <w:shd w:val="clear" w:color="auto" w:fill="auto"/>
            <w:noWrap/>
            <w:vAlign w:val="center"/>
            <w:hideMark/>
          </w:tcPr>
          <w:p w14:paraId="4262ADD0"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0.02 (0.01, 0.02)</w:t>
            </w:r>
          </w:p>
        </w:tc>
        <w:tc>
          <w:tcPr>
            <w:tcW w:w="900" w:type="dxa"/>
            <w:shd w:val="clear" w:color="auto" w:fill="auto"/>
            <w:noWrap/>
            <w:vAlign w:val="center"/>
            <w:hideMark/>
          </w:tcPr>
          <w:p w14:paraId="5EB2D376"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8.67 </w:t>
            </w:r>
          </w:p>
        </w:tc>
        <w:tc>
          <w:tcPr>
            <w:tcW w:w="1040" w:type="dxa"/>
            <w:shd w:val="clear" w:color="auto" w:fill="auto"/>
            <w:noWrap/>
            <w:vAlign w:val="center"/>
            <w:hideMark/>
          </w:tcPr>
          <w:p w14:paraId="0D6739F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4.36E-18</w:t>
            </w:r>
          </w:p>
        </w:tc>
      </w:tr>
      <w:tr w:rsidR="00125286" w:rsidRPr="00125286" w14:paraId="0D616031" w14:textId="77777777" w:rsidTr="00A32958">
        <w:trPr>
          <w:trHeight w:val="300"/>
        </w:trPr>
        <w:tc>
          <w:tcPr>
            <w:tcW w:w="1970" w:type="dxa"/>
            <w:shd w:val="clear" w:color="auto" w:fill="auto"/>
            <w:noWrap/>
            <w:vAlign w:val="center"/>
            <w:hideMark/>
          </w:tcPr>
          <w:p w14:paraId="2ECB4E02" w14:textId="77777777" w:rsidR="00125286" w:rsidRPr="00125286" w:rsidRDefault="00125286" w:rsidP="00520E1F">
            <w:pPr>
              <w:jc w:val="both"/>
              <w:rPr>
                <w:rFonts w:ascii="Times New Roman" w:eastAsia="DengXian" w:hAnsi="Times New Roman" w:cs="Times New Roman"/>
                <w:b/>
                <w:bCs/>
                <w:sz w:val="16"/>
                <w:szCs w:val="16"/>
              </w:rPr>
            </w:pPr>
            <w:r w:rsidRPr="00125286">
              <w:rPr>
                <w:rFonts w:ascii="Times New Roman" w:eastAsia="DengXian" w:hAnsi="Times New Roman" w:cs="Times New Roman"/>
                <w:b/>
                <w:bCs/>
                <w:sz w:val="16"/>
                <w:szCs w:val="16"/>
              </w:rPr>
              <w:t>Education</w:t>
            </w:r>
          </w:p>
        </w:tc>
        <w:tc>
          <w:tcPr>
            <w:tcW w:w="1640" w:type="dxa"/>
            <w:shd w:val="clear" w:color="auto" w:fill="auto"/>
            <w:noWrap/>
            <w:vAlign w:val="center"/>
            <w:hideMark/>
          </w:tcPr>
          <w:p w14:paraId="487C7DE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-0.03 (-0.03, -0.02)</w:t>
            </w:r>
          </w:p>
        </w:tc>
        <w:tc>
          <w:tcPr>
            <w:tcW w:w="960" w:type="dxa"/>
            <w:shd w:val="clear" w:color="auto" w:fill="auto"/>
            <w:noWrap/>
            <w:vAlign w:val="center"/>
            <w:hideMark/>
          </w:tcPr>
          <w:p w14:paraId="6AF75604"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-11.96 </w:t>
            </w:r>
          </w:p>
        </w:tc>
        <w:tc>
          <w:tcPr>
            <w:tcW w:w="1080" w:type="dxa"/>
            <w:shd w:val="clear" w:color="auto" w:fill="auto"/>
            <w:noWrap/>
            <w:vAlign w:val="center"/>
            <w:hideMark/>
          </w:tcPr>
          <w:p w14:paraId="2DABD9C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6.04E-33</w:t>
            </w:r>
          </w:p>
        </w:tc>
        <w:tc>
          <w:tcPr>
            <w:tcW w:w="1580" w:type="dxa"/>
            <w:shd w:val="clear" w:color="auto" w:fill="auto"/>
            <w:noWrap/>
            <w:vAlign w:val="center"/>
            <w:hideMark/>
          </w:tcPr>
          <w:p w14:paraId="34CD9628"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 (0, 0.01)</w:t>
            </w:r>
          </w:p>
        </w:tc>
        <w:tc>
          <w:tcPr>
            <w:tcW w:w="840" w:type="dxa"/>
            <w:shd w:val="clear" w:color="auto" w:fill="auto"/>
            <w:noWrap/>
            <w:vAlign w:val="center"/>
            <w:hideMark/>
          </w:tcPr>
          <w:p w14:paraId="4E065C97"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1.26 </w:t>
            </w:r>
          </w:p>
        </w:tc>
        <w:tc>
          <w:tcPr>
            <w:tcW w:w="1080" w:type="dxa"/>
            <w:shd w:val="clear" w:color="auto" w:fill="auto"/>
            <w:noWrap/>
            <w:vAlign w:val="center"/>
            <w:hideMark/>
          </w:tcPr>
          <w:p w14:paraId="651AE17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2.06E-01</w:t>
            </w:r>
          </w:p>
        </w:tc>
        <w:tc>
          <w:tcPr>
            <w:tcW w:w="1520" w:type="dxa"/>
            <w:shd w:val="clear" w:color="auto" w:fill="auto"/>
            <w:noWrap/>
            <w:vAlign w:val="center"/>
            <w:hideMark/>
          </w:tcPr>
          <w:p w14:paraId="5347D563"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-0.01 (-0.02, -0.01)</w:t>
            </w:r>
          </w:p>
        </w:tc>
        <w:tc>
          <w:tcPr>
            <w:tcW w:w="900" w:type="dxa"/>
            <w:shd w:val="clear" w:color="auto" w:fill="auto"/>
            <w:noWrap/>
            <w:vAlign w:val="center"/>
            <w:hideMark/>
          </w:tcPr>
          <w:p w14:paraId="05D2244A"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 xml:space="preserve">-5.90 </w:t>
            </w:r>
          </w:p>
        </w:tc>
        <w:tc>
          <w:tcPr>
            <w:tcW w:w="1040" w:type="dxa"/>
            <w:shd w:val="clear" w:color="auto" w:fill="auto"/>
            <w:noWrap/>
            <w:vAlign w:val="center"/>
            <w:hideMark/>
          </w:tcPr>
          <w:p w14:paraId="69C6DEE1" w14:textId="77777777" w:rsidR="00125286" w:rsidRPr="00125286" w:rsidRDefault="00125286" w:rsidP="00520E1F">
            <w:pPr>
              <w:jc w:val="both"/>
              <w:rPr>
                <w:rFonts w:ascii="Times New Roman" w:eastAsia="DengXian" w:hAnsi="Times New Roman" w:cs="Times New Roman"/>
                <w:sz w:val="16"/>
                <w:szCs w:val="16"/>
              </w:rPr>
            </w:pPr>
            <w:r w:rsidRPr="00125286">
              <w:rPr>
                <w:rFonts w:ascii="Times New Roman" w:eastAsia="DengXian" w:hAnsi="Times New Roman" w:cs="Times New Roman"/>
                <w:sz w:val="16"/>
                <w:szCs w:val="16"/>
              </w:rPr>
              <w:t>3.75E-09</w:t>
            </w:r>
          </w:p>
        </w:tc>
      </w:tr>
    </w:tbl>
    <w:p w14:paraId="522C2188" w14:textId="1DB8C449" w:rsidR="00057D17" w:rsidRPr="0067051D" w:rsidRDefault="00057D17" w:rsidP="000F56E8">
      <w:pPr>
        <w:spacing w:line="360" w:lineRule="auto"/>
        <w:jc w:val="both"/>
        <w:rPr>
          <w:rFonts w:ascii="Times New Roman" w:hAnsi="Times New Roman" w:cs="Times New Roman"/>
          <w:sz w:val="20"/>
          <w:szCs w:val="20"/>
        </w:rPr>
      </w:pPr>
      <w:r w:rsidRPr="00057D17">
        <w:rPr>
          <w:rFonts w:ascii="Times New Roman" w:hAnsi="Times New Roman" w:cs="Times New Roman"/>
          <w:sz w:val="20"/>
          <w:szCs w:val="20"/>
        </w:rPr>
        <w:t xml:space="preserve">This table presents linear regression results examining </w:t>
      </w:r>
      <w:r>
        <w:rPr>
          <w:rFonts w:ascii="Times New Roman" w:hAnsi="Times New Roman" w:cs="Times New Roman"/>
          <w:sz w:val="20"/>
          <w:szCs w:val="20"/>
        </w:rPr>
        <w:t>GAD</w:t>
      </w:r>
      <w:r w:rsidRPr="00057D17">
        <w:rPr>
          <w:rFonts w:ascii="Times New Roman" w:hAnsi="Times New Roman" w:cs="Times New Roman"/>
          <w:sz w:val="20"/>
          <w:szCs w:val="20"/>
        </w:rPr>
        <w:t xml:space="preserve"> score changes from follow-up 1 to follow-up 2. The first regression uses </w:t>
      </w:r>
      <w:r>
        <w:rPr>
          <w:rFonts w:ascii="Times New Roman" w:hAnsi="Times New Roman" w:cs="Times New Roman"/>
          <w:sz w:val="20"/>
          <w:szCs w:val="20"/>
        </w:rPr>
        <w:t>GAD</w:t>
      </w:r>
      <w:r w:rsidRPr="00057D17">
        <w:rPr>
          <w:rFonts w:ascii="Times New Roman" w:hAnsi="Times New Roman" w:cs="Times New Roman"/>
          <w:sz w:val="20"/>
          <w:szCs w:val="20"/>
        </w:rPr>
        <w:t xml:space="preserve"> scores at follow-up 1 as the dependent variable, with resilience and covariates as independent variables. The second regression uses the difference in </w:t>
      </w:r>
      <w:r>
        <w:rPr>
          <w:rFonts w:ascii="Times New Roman" w:hAnsi="Times New Roman" w:cs="Times New Roman"/>
          <w:sz w:val="20"/>
          <w:szCs w:val="20"/>
        </w:rPr>
        <w:t>GAD</w:t>
      </w:r>
      <w:r w:rsidRPr="00057D17">
        <w:rPr>
          <w:rFonts w:ascii="Times New Roman" w:hAnsi="Times New Roman" w:cs="Times New Roman"/>
          <w:sz w:val="20"/>
          <w:szCs w:val="20"/>
        </w:rPr>
        <w:t xml:space="preserve"> scores (follow-up 2 minus follow-up 1) as the dependent variable, with resilience and covariates as independent variables. The third regression uses the same difference as the dependent variable, with resilience, covariates, and follow-up 1 </w:t>
      </w:r>
      <w:r>
        <w:rPr>
          <w:rFonts w:ascii="Times New Roman" w:hAnsi="Times New Roman" w:cs="Times New Roman"/>
          <w:sz w:val="20"/>
          <w:szCs w:val="20"/>
        </w:rPr>
        <w:t>GAD</w:t>
      </w:r>
      <w:r w:rsidRPr="00057D17">
        <w:rPr>
          <w:rFonts w:ascii="Times New Roman" w:hAnsi="Times New Roman" w:cs="Times New Roman"/>
          <w:sz w:val="20"/>
          <w:szCs w:val="20"/>
        </w:rPr>
        <w:t xml:space="preserve"> scores as independent variables to control for baseline effects. Results include beta coefficients, t values, and p-values for each variable, as detailed in the table.</w:t>
      </w:r>
      <w:r w:rsidR="0067051D">
        <w:rPr>
          <w:rFonts w:ascii="Times New Roman" w:hAnsi="Times New Roman" w:cs="Times New Roman"/>
          <w:sz w:val="20"/>
          <w:szCs w:val="20"/>
        </w:rPr>
        <w:t xml:space="preserve"> </w:t>
      </w:r>
    </w:p>
    <w:p w14:paraId="0C83BC2B" w14:textId="6A8D84CA" w:rsidR="00CC016D" w:rsidRPr="00057D17" w:rsidRDefault="00063856" w:rsidP="00CC016D">
      <w:pPr>
        <w:spacing w:line="360" w:lineRule="auto"/>
        <w:jc w:val="both"/>
        <w:rPr>
          <w:rFonts w:ascii="Times New Roman" w:hAnsi="Times New Roman" w:cs="Times New Roman"/>
          <w:sz w:val="16"/>
          <w:szCs w:val="16"/>
        </w:rPr>
      </w:pPr>
      <w:r w:rsidRPr="00ED2A0D">
        <w:rPr>
          <w:rFonts w:ascii="Times New Roman" w:hAnsi="Times New Roman" w:cs="Times New Roman"/>
          <w:sz w:val="16"/>
          <w:szCs w:val="16"/>
        </w:rPr>
        <w:br w:type="page"/>
      </w:r>
    </w:p>
    <w:p w14:paraId="2CC60D00" w14:textId="742EF0D1" w:rsidR="00DD67B9" w:rsidRPr="00464B65" w:rsidRDefault="00DD67B9">
      <w:pPr>
        <w:spacing w:after="160" w:line="278" w:lineRule="auto"/>
        <w:rPr>
          <w:rFonts w:ascii="Times New Roman" w:hAnsi="Times New Roman" w:cs="Times New Roman"/>
          <w:b/>
          <w:bCs/>
          <w:sz w:val="20"/>
          <w:szCs w:val="20"/>
        </w:rPr>
      </w:pPr>
      <w:r w:rsidRPr="00464B65">
        <w:rPr>
          <w:rFonts w:ascii="Times New Roman" w:hAnsi="Times New Roman" w:cs="Times New Roman"/>
          <w:b/>
          <w:bCs/>
          <w:sz w:val="20"/>
          <w:szCs w:val="20"/>
        </w:rPr>
        <w:lastRenderedPageBreak/>
        <w:t>Table S18</w:t>
      </w:r>
      <w:r w:rsidR="000F56E8">
        <w:rPr>
          <w:rFonts w:ascii="Times New Roman" w:hAnsi="Times New Roman" w:cs="Times New Roman"/>
          <w:b/>
          <w:bCs/>
          <w:sz w:val="20"/>
          <w:szCs w:val="20"/>
        </w:rPr>
        <w:t>:</w:t>
      </w:r>
      <w:r w:rsidR="00464B65" w:rsidRPr="00464B65">
        <w:rPr>
          <w:rFonts w:ascii="Times New Roman" w:hAnsi="Times New Roman" w:cs="Times New Roman"/>
          <w:b/>
          <w:bCs/>
          <w:sz w:val="20"/>
          <w:szCs w:val="20"/>
        </w:rPr>
        <w:t xml:space="preserve"> Characteristics of resilient and vulnerable groups at follow-up 1 before and after </w:t>
      </w:r>
      <w:r w:rsidR="00DF1A71" w:rsidRPr="00DF1A71">
        <w:rPr>
          <w:rFonts w:ascii="Times New Roman" w:hAnsi="Times New Roman" w:cs="Times New Roman"/>
          <w:b/>
          <w:bCs/>
          <w:sz w:val="20"/>
          <w:szCs w:val="20"/>
        </w:rPr>
        <w:t>propensity-score matching</w:t>
      </w:r>
    </w:p>
    <w:tbl>
      <w:tblPr>
        <w:tblW w:w="5000" w:type="pct"/>
        <w:tblLook w:val="04A0" w:firstRow="1" w:lastRow="0" w:firstColumn="1" w:lastColumn="0" w:noHBand="0" w:noVBand="1"/>
      </w:tblPr>
      <w:tblGrid>
        <w:gridCol w:w="1612"/>
        <w:gridCol w:w="1930"/>
        <w:gridCol w:w="1841"/>
        <w:gridCol w:w="1908"/>
        <w:gridCol w:w="1007"/>
        <w:gridCol w:w="1607"/>
        <w:gridCol w:w="1708"/>
        <w:gridCol w:w="1610"/>
        <w:gridCol w:w="725"/>
      </w:tblGrid>
      <w:tr w:rsidR="00E326C7" w:rsidRPr="00CB7030" w14:paraId="02898257" w14:textId="77777777" w:rsidTr="00E326C7">
        <w:trPr>
          <w:trHeight w:val="320"/>
        </w:trPr>
        <w:tc>
          <w:tcPr>
            <w:tcW w:w="578" w:type="pct"/>
            <w:vMerge w:val="restart"/>
            <w:tcBorders>
              <w:top w:val="single" w:sz="4" w:space="0" w:color="auto"/>
              <w:left w:val="single" w:sz="4" w:space="0" w:color="auto"/>
              <w:right w:val="single" w:sz="4" w:space="0" w:color="auto"/>
            </w:tcBorders>
            <w:shd w:val="clear" w:color="auto" w:fill="A6A6A6" w:themeFill="background1" w:themeFillShade="A6"/>
            <w:noWrap/>
            <w:vAlign w:val="center"/>
            <w:hideMark/>
          </w:tcPr>
          <w:p w14:paraId="3E4D7758" w14:textId="709C3C70" w:rsidR="00E326C7" w:rsidRPr="00CB7030" w:rsidRDefault="00E326C7" w:rsidP="00E326C7">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 xml:space="preserve">　</w:t>
            </w:r>
            <w:r>
              <w:rPr>
                <w:rFonts w:ascii="Times New Roman" w:eastAsia="DengXian" w:hAnsi="Times New Roman" w:cs="Times New Roman"/>
                <w:color w:val="000000"/>
                <w:sz w:val="16"/>
                <w:szCs w:val="16"/>
              </w:rPr>
              <w:t>C</w:t>
            </w:r>
            <w:r w:rsidRPr="00CB7030">
              <w:rPr>
                <w:rFonts w:ascii="Times New Roman" w:eastAsia="DengXian" w:hAnsi="Times New Roman" w:cs="Times New Roman"/>
                <w:b/>
                <w:bCs/>
                <w:color w:val="000000"/>
                <w:sz w:val="16"/>
                <w:szCs w:val="16"/>
              </w:rPr>
              <w:t>haracteristic</w:t>
            </w:r>
          </w:p>
        </w:tc>
        <w:tc>
          <w:tcPr>
            <w:tcW w:w="2397" w:type="pct"/>
            <w:gridSpan w:val="4"/>
            <w:tcBorders>
              <w:top w:val="single" w:sz="4" w:space="0" w:color="auto"/>
              <w:left w:val="nil"/>
              <w:bottom w:val="single" w:sz="4" w:space="0" w:color="auto"/>
              <w:right w:val="single" w:sz="4" w:space="0" w:color="000000"/>
            </w:tcBorders>
            <w:shd w:val="clear" w:color="auto" w:fill="A6A6A6" w:themeFill="background1" w:themeFillShade="A6"/>
            <w:noWrap/>
            <w:vAlign w:val="center"/>
            <w:hideMark/>
          </w:tcPr>
          <w:p w14:paraId="3CE8421C"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Unmatched</w:t>
            </w:r>
          </w:p>
        </w:tc>
        <w:tc>
          <w:tcPr>
            <w:tcW w:w="2025" w:type="pct"/>
            <w:gridSpan w:val="4"/>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53D0F87"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Matched</w:t>
            </w:r>
          </w:p>
        </w:tc>
      </w:tr>
      <w:tr w:rsidR="00E326C7" w:rsidRPr="00CB7030" w14:paraId="5E2C318B" w14:textId="77777777" w:rsidTr="00E326C7">
        <w:trPr>
          <w:trHeight w:val="320"/>
        </w:trPr>
        <w:tc>
          <w:tcPr>
            <w:tcW w:w="578" w:type="pct"/>
            <w:vMerge/>
            <w:tcBorders>
              <w:left w:val="single" w:sz="4" w:space="0" w:color="auto"/>
              <w:bottom w:val="single" w:sz="4" w:space="0" w:color="auto"/>
              <w:right w:val="single" w:sz="4" w:space="0" w:color="auto"/>
            </w:tcBorders>
            <w:shd w:val="clear" w:color="auto" w:fill="A6A6A6" w:themeFill="background1" w:themeFillShade="A6"/>
            <w:noWrap/>
            <w:vAlign w:val="center"/>
            <w:hideMark/>
          </w:tcPr>
          <w:p w14:paraId="705A0457" w14:textId="0132744C" w:rsidR="00E326C7" w:rsidRPr="00CB7030" w:rsidRDefault="00E326C7">
            <w:pPr>
              <w:jc w:val="center"/>
              <w:rPr>
                <w:rFonts w:ascii="Times New Roman" w:eastAsia="DengXian" w:hAnsi="Times New Roman" w:cs="Times New Roman"/>
                <w:b/>
                <w:bCs/>
                <w:color w:val="000000"/>
                <w:sz w:val="16"/>
                <w:szCs w:val="16"/>
              </w:rPr>
            </w:pPr>
          </w:p>
        </w:tc>
        <w:tc>
          <w:tcPr>
            <w:tcW w:w="692" w:type="pct"/>
            <w:tcBorders>
              <w:top w:val="nil"/>
              <w:left w:val="nil"/>
              <w:bottom w:val="single" w:sz="4" w:space="0" w:color="auto"/>
              <w:right w:val="single" w:sz="4" w:space="0" w:color="auto"/>
            </w:tcBorders>
            <w:shd w:val="clear" w:color="auto" w:fill="A6A6A6" w:themeFill="background1" w:themeFillShade="A6"/>
            <w:noWrap/>
            <w:vAlign w:val="center"/>
            <w:hideMark/>
          </w:tcPr>
          <w:p w14:paraId="48657B6A"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Overall, N = 79,275</w:t>
            </w:r>
          </w:p>
        </w:tc>
        <w:tc>
          <w:tcPr>
            <w:tcW w:w="660" w:type="pct"/>
            <w:tcBorders>
              <w:top w:val="nil"/>
              <w:left w:val="nil"/>
              <w:bottom w:val="single" w:sz="4" w:space="0" w:color="auto"/>
              <w:right w:val="single" w:sz="4" w:space="0" w:color="auto"/>
            </w:tcBorders>
            <w:shd w:val="clear" w:color="auto" w:fill="A6A6A6" w:themeFill="background1" w:themeFillShade="A6"/>
            <w:noWrap/>
            <w:vAlign w:val="center"/>
            <w:hideMark/>
          </w:tcPr>
          <w:p w14:paraId="783C5B02" w14:textId="6076FB2F" w:rsidR="00E326C7" w:rsidRPr="00CB7030"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CB7030">
              <w:rPr>
                <w:rFonts w:ascii="Times New Roman" w:eastAsia="DengXian" w:hAnsi="Times New Roman" w:cs="Times New Roman"/>
                <w:b/>
                <w:bCs/>
                <w:color w:val="000000"/>
                <w:sz w:val="16"/>
                <w:szCs w:val="16"/>
              </w:rPr>
              <w:t>, N = 37,951</w:t>
            </w:r>
          </w:p>
        </w:tc>
        <w:tc>
          <w:tcPr>
            <w:tcW w:w="684" w:type="pct"/>
            <w:tcBorders>
              <w:top w:val="nil"/>
              <w:left w:val="nil"/>
              <w:bottom w:val="single" w:sz="4" w:space="0" w:color="auto"/>
              <w:right w:val="single" w:sz="4" w:space="0" w:color="auto"/>
            </w:tcBorders>
            <w:shd w:val="clear" w:color="auto" w:fill="A6A6A6" w:themeFill="background1" w:themeFillShade="A6"/>
            <w:noWrap/>
            <w:vAlign w:val="center"/>
            <w:hideMark/>
          </w:tcPr>
          <w:p w14:paraId="3E7C6333" w14:textId="2EE38A34" w:rsidR="00E326C7" w:rsidRPr="00CB7030"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CB7030">
              <w:rPr>
                <w:rFonts w:ascii="Times New Roman" w:eastAsia="DengXian" w:hAnsi="Times New Roman" w:cs="Times New Roman"/>
                <w:b/>
                <w:bCs/>
                <w:color w:val="000000"/>
                <w:sz w:val="16"/>
                <w:szCs w:val="16"/>
              </w:rPr>
              <w:t>, N = 41,324</w:t>
            </w:r>
          </w:p>
        </w:tc>
        <w:tc>
          <w:tcPr>
            <w:tcW w:w="360" w:type="pct"/>
            <w:tcBorders>
              <w:top w:val="nil"/>
              <w:left w:val="nil"/>
              <w:bottom w:val="single" w:sz="4" w:space="0" w:color="auto"/>
              <w:right w:val="single" w:sz="4" w:space="0" w:color="auto"/>
            </w:tcBorders>
            <w:shd w:val="clear" w:color="auto" w:fill="A6A6A6" w:themeFill="background1" w:themeFillShade="A6"/>
            <w:noWrap/>
            <w:vAlign w:val="center"/>
            <w:hideMark/>
          </w:tcPr>
          <w:p w14:paraId="44F65E97"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p-value</w:t>
            </w:r>
          </w:p>
        </w:tc>
        <w:tc>
          <w:tcPr>
            <w:tcW w:w="576" w:type="pct"/>
            <w:tcBorders>
              <w:top w:val="nil"/>
              <w:left w:val="nil"/>
              <w:bottom w:val="single" w:sz="4" w:space="0" w:color="auto"/>
              <w:right w:val="single" w:sz="4" w:space="0" w:color="auto"/>
            </w:tcBorders>
            <w:shd w:val="clear" w:color="auto" w:fill="A6A6A6" w:themeFill="background1" w:themeFillShade="A6"/>
            <w:noWrap/>
            <w:vAlign w:val="center"/>
            <w:hideMark/>
          </w:tcPr>
          <w:p w14:paraId="3A979023"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Overall, N = 7,724</w:t>
            </w:r>
          </w:p>
        </w:tc>
        <w:tc>
          <w:tcPr>
            <w:tcW w:w="612" w:type="pct"/>
            <w:tcBorders>
              <w:top w:val="nil"/>
              <w:left w:val="nil"/>
              <w:bottom w:val="single" w:sz="4" w:space="0" w:color="auto"/>
              <w:right w:val="single" w:sz="4" w:space="0" w:color="auto"/>
            </w:tcBorders>
            <w:shd w:val="clear" w:color="auto" w:fill="A6A6A6" w:themeFill="background1" w:themeFillShade="A6"/>
            <w:noWrap/>
            <w:vAlign w:val="center"/>
            <w:hideMark/>
          </w:tcPr>
          <w:p w14:paraId="63815AEA" w14:textId="438AD52C" w:rsidR="00E326C7" w:rsidRPr="00CB7030"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CB7030">
              <w:rPr>
                <w:rFonts w:ascii="Times New Roman" w:eastAsia="DengXian" w:hAnsi="Times New Roman" w:cs="Times New Roman"/>
                <w:b/>
                <w:bCs/>
                <w:color w:val="000000"/>
                <w:sz w:val="16"/>
                <w:szCs w:val="16"/>
              </w:rPr>
              <w:t>, N = 3,862</w:t>
            </w:r>
          </w:p>
        </w:tc>
        <w:tc>
          <w:tcPr>
            <w:tcW w:w="577" w:type="pct"/>
            <w:tcBorders>
              <w:top w:val="nil"/>
              <w:left w:val="nil"/>
              <w:bottom w:val="single" w:sz="4" w:space="0" w:color="auto"/>
              <w:right w:val="single" w:sz="4" w:space="0" w:color="auto"/>
            </w:tcBorders>
            <w:shd w:val="clear" w:color="auto" w:fill="A6A6A6" w:themeFill="background1" w:themeFillShade="A6"/>
            <w:noWrap/>
            <w:vAlign w:val="center"/>
            <w:hideMark/>
          </w:tcPr>
          <w:p w14:paraId="7489B8CB" w14:textId="43DA9901" w:rsidR="00E326C7" w:rsidRPr="00CB7030"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CB7030">
              <w:rPr>
                <w:rFonts w:ascii="Times New Roman" w:eastAsia="DengXian" w:hAnsi="Times New Roman" w:cs="Times New Roman"/>
                <w:b/>
                <w:bCs/>
                <w:color w:val="000000"/>
                <w:sz w:val="16"/>
                <w:szCs w:val="16"/>
              </w:rPr>
              <w:t>, N = 3,862</w:t>
            </w:r>
          </w:p>
        </w:tc>
        <w:tc>
          <w:tcPr>
            <w:tcW w:w="259" w:type="pct"/>
            <w:tcBorders>
              <w:top w:val="nil"/>
              <w:left w:val="nil"/>
              <w:bottom w:val="single" w:sz="4" w:space="0" w:color="auto"/>
              <w:right w:val="single" w:sz="4" w:space="0" w:color="auto"/>
            </w:tcBorders>
            <w:shd w:val="clear" w:color="auto" w:fill="A6A6A6" w:themeFill="background1" w:themeFillShade="A6"/>
            <w:noWrap/>
            <w:vAlign w:val="center"/>
            <w:hideMark/>
          </w:tcPr>
          <w:p w14:paraId="62833243" w14:textId="77777777" w:rsidR="00E326C7" w:rsidRPr="00CB7030" w:rsidRDefault="00E326C7">
            <w:pPr>
              <w:jc w:val="center"/>
              <w:rPr>
                <w:rFonts w:ascii="Times New Roman" w:eastAsia="DengXian" w:hAnsi="Times New Roman" w:cs="Times New Roman"/>
                <w:b/>
                <w:bCs/>
                <w:color w:val="000000"/>
                <w:sz w:val="16"/>
                <w:szCs w:val="16"/>
              </w:rPr>
            </w:pPr>
            <w:r w:rsidRPr="00CB7030">
              <w:rPr>
                <w:rFonts w:ascii="Times New Roman" w:eastAsia="DengXian" w:hAnsi="Times New Roman" w:cs="Times New Roman"/>
                <w:b/>
                <w:bCs/>
                <w:color w:val="000000"/>
                <w:sz w:val="16"/>
                <w:szCs w:val="16"/>
              </w:rPr>
              <w:t>p-value</w:t>
            </w:r>
          </w:p>
        </w:tc>
      </w:tr>
      <w:tr w:rsidR="00CB7030" w:rsidRPr="00CB7030" w14:paraId="6226E09A"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60758F57" w14:textId="321DAA9C"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Sex</w:t>
            </w:r>
          </w:p>
        </w:tc>
        <w:tc>
          <w:tcPr>
            <w:tcW w:w="692" w:type="pct"/>
            <w:tcBorders>
              <w:top w:val="nil"/>
              <w:left w:val="nil"/>
              <w:bottom w:val="single" w:sz="4" w:space="0" w:color="auto"/>
              <w:right w:val="single" w:sz="4" w:space="0" w:color="auto"/>
            </w:tcBorders>
            <w:shd w:val="clear" w:color="auto" w:fill="auto"/>
            <w:noWrap/>
            <w:vAlign w:val="center"/>
            <w:hideMark/>
          </w:tcPr>
          <w:p w14:paraId="1908E163" w14:textId="3726EDAD" w:rsidR="00CB7030" w:rsidRPr="00CB7030" w:rsidRDefault="00CB7030" w:rsidP="00CB7030">
            <w:pPr>
              <w:rPr>
                <w:rFonts w:ascii="Times New Roman" w:eastAsia="DengXian" w:hAnsi="Times New Roman" w:cs="Times New Roman"/>
                <w:i/>
                <w:iCs/>
                <w:color w:val="B0B0B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14:paraId="04BB5235" w14:textId="6B78D8DE" w:rsidR="00CB7030" w:rsidRPr="00CB7030" w:rsidRDefault="00CB7030" w:rsidP="00CB7030">
            <w:pPr>
              <w:rPr>
                <w:rFonts w:ascii="Times New Roman" w:eastAsia="DengXian" w:hAnsi="Times New Roman" w:cs="Times New Roman"/>
                <w:i/>
                <w:iCs/>
                <w:color w:val="B0B0B0"/>
                <w:sz w:val="16"/>
                <w:szCs w:val="16"/>
              </w:rPr>
            </w:pPr>
          </w:p>
        </w:tc>
        <w:tc>
          <w:tcPr>
            <w:tcW w:w="684" w:type="pct"/>
            <w:tcBorders>
              <w:top w:val="nil"/>
              <w:left w:val="nil"/>
              <w:bottom w:val="single" w:sz="4" w:space="0" w:color="auto"/>
              <w:right w:val="single" w:sz="4" w:space="0" w:color="auto"/>
            </w:tcBorders>
            <w:shd w:val="clear" w:color="auto" w:fill="auto"/>
            <w:noWrap/>
            <w:vAlign w:val="center"/>
            <w:hideMark/>
          </w:tcPr>
          <w:p w14:paraId="214D7A6C" w14:textId="1624A062" w:rsidR="00CB7030" w:rsidRPr="00CB7030" w:rsidRDefault="00CB7030" w:rsidP="00CB7030">
            <w:pPr>
              <w:rPr>
                <w:rFonts w:ascii="Times New Roman" w:eastAsia="DengXian" w:hAnsi="Times New Roman" w:cs="Times New Roman"/>
                <w:i/>
                <w:iCs/>
                <w:color w:val="B0B0B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345E396E" w14:textId="503D7775"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&lt;0.001</w:t>
            </w:r>
          </w:p>
        </w:tc>
        <w:tc>
          <w:tcPr>
            <w:tcW w:w="576" w:type="pct"/>
            <w:tcBorders>
              <w:top w:val="nil"/>
              <w:left w:val="nil"/>
              <w:bottom w:val="single" w:sz="4" w:space="0" w:color="auto"/>
              <w:right w:val="single" w:sz="4" w:space="0" w:color="auto"/>
            </w:tcBorders>
            <w:shd w:val="clear" w:color="auto" w:fill="auto"/>
            <w:noWrap/>
            <w:vAlign w:val="center"/>
            <w:hideMark/>
          </w:tcPr>
          <w:p w14:paraId="1DCE13A5" w14:textId="611C98B2" w:rsidR="00CB7030" w:rsidRPr="00CB7030" w:rsidRDefault="00CB7030" w:rsidP="00CB7030">
            <w:pPr>
              <w:rPr>
                <w:rFonts w:ascii="Times New Roman" w:eastAsia="DengXian" w:hAnsi="Times New Roman" w:cs="Times New Roman"/>
                <w:i/>
                <w:iCs/>
                <w:color w:val="B0B0B0"/>
                <w:sz w:val="16"/>
                <w:szCs w:val="16"/>
              </w:rPr>
            </w:pPr>
          </w:p>
        </w:tc>
        <w:tc>
          <w:tcPr>
            <w:tcW w:w="612" w:type="pct"/>
            <w:tcBorders>
              <w:top w:val="nil"/>
              <w:left w:val="nil"/>
              <w:bottom w:val="single" w:sz="4" w:space="0" w:color="auto"/>
              <w:right w:val="single" w:sz="4" w:space="0" w:color="auto"/>
            </w:tcBorders>
            <w:shd w:val="clear" w:color="auto" w:fill="auto"/>
            <w:noWrap/>
            <w:vAlign w:val="center"/>
            <w:hideMark/>
          </w:tcPr>
          <w:p w14:paraId="05D45CE3" w14:textId="211AD2A9" w:rsidR="00CB7030" w:rsidRPr="00CB7030" w:rsidRDefault="00CB7030" w:rsidP="00CB7030">
            <w:pPr>
              <w:rPr>
                <w:rFonts w:ascii="Times New Roman" w:eastAsia="DengXian" w:hAnsi="Times New Roman" w:cs="Times New Roman"/>
                <w:i/>
                <w:iCs/>
                <w:color w:val="B0B0B0"/>
                <w:sz w:val="16"/>
                <w:szCs w:val="16"/>
              </w:rPr>
            </w:pPr>
          </w:p>
        </w:tc>
        <w:tc>
          <w:tcPr>
            <w:tcW w:w="577" w:type="pct"/>
            <w:tcBorders>
              <w:top w:val="nil"/>
              <w:left w:val="nil"/>
              <w:bottom w:val="single" w:sz="4" w:space="0" w:color="auto"/>
              <w:right w:val="single" w:sz="4" w:space="0" w:color="auto"/>
            </w:tcBorders>
            <w:shd w:val="clear" w:color="auto" w:fill="auto"/>
            <w:noWrap/>
            <w:vAlign w:val="center"/>
            <w:hideMark/>
          </w:tcPr>
          <w:p w14:paraId="3EFC2FEE" w14:textId="1D1069C0" w:rsidR="00CB7030" w:rsidRPr="00CB7030" w:rsidRDefault="00CB7030" w:rsidP="00CB7030">
            <w:pPr>
              <w:rPr>
                <w:rFonts w:ascii="Times New Roman" w:eastAsia="DengXian" w:hAnsi="Times New Roman" w:cs="Times New Roman"/>
                <w:i/>
                <w:iCs/>
                <w:color w:val="B0B0B0"/>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14:paraId="6BC79187" w14:textId="680B02A9"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0.6</w:t>
            </w:r>
          </w:p>
        </w:tc>
      </w:tr>
      <w:tr w:rsidR="00CB7030" w:rsidRPr="00CB7030" w14:paraId="6F21196A"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088357D4" w14:textId="77275C43"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Female</w:t>
            </w:r>
          </w:p>
        </w:tc>
        <w:tc>
          <w:tcPr>
            <w:tcW w:w="692" w:type="pct"/>
            <w:tcBorders>
              <w:top w:val="nil"/>
              <w:left w:val="nil"/>
              <w:bottom w:val="single" w:sz="4" w:space="0" w:color="auto"/>
              <w:right w:val="single" w:sz="4" w:space="0" w:color="auto"/>
            </w:tcBorders>
            <w:shd w:val="clear" w:color="auto" w:fill="auto"/>
            <w:noWrap/>
            <w:vAlign w:val="center"/>
            <w:hideMark/>
          </w:tcPr>
          <w:p w14:paraId="31CD185D" w14:textId="1AE4514E"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45,772 (58%)</w:t>
            </w:r>
          </w:p>
        </w:tc>
        <w:tc>
          <w:tcPr>
            <w:tcW w:w="660" w:type="pct"/>
            <w:tcBorders>
              <w:top w:val="nil"/>
              <w:left w:val="nil"/>
              <w:bottom w:val="single" w:sz="4" w:space="0" w:color="auto"/>
              <w:right w:val="single" w:sz="4" w:space="0" w:color="auto"/>
            </w:tcBorders>
            <w:shd w:val="clear" w:color="auto" w:fill="auto"/>
            <w:noWrap/>
            <w:vAlign w:val="center"/>
            <w:hideMark/>
          </w:tcPr>
          <w:p w14:paraId="242C720B" w14:textId="308ACD8D"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24,837 (65%)</w:t>
            </w:r>
          </w:p>
        </w:tc>
        <w:tc>
          <w:tcPr>
            <w:tcW w:w="684" w:type="pct"/>
            <w:tcBorders>
              <w:top w:val="nil"/>
              <w:left w:val="nil"/>
              <w:bottom w:val="single" w:sz="4" w:space="0" w:color="auto"/>
              <w:right w:val="single" w:sz="4" w:space="0" w:color="auto"/>
            </w:tcBorders>
            <w:shd w:val="clear" w:color="auto" w:fill="auto"/>
            <w:noWrap/>
            <w:vAlign w:val="center"/>
            <w:hideMark/>
          </w:tcPr>
          <w:p w14:paraId="581FC3B2" w14:textId="0917915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20,935 (51%)</w:t>
            </w:r>
          </w:p>
        </w:tc>
        <w:tc>
          <w:tcPr>
            <w:tcW w:w="360" w:type="pct"/>
            <w:tcBorders>
              <w:top w:val="nil"/>
              <w:left w:val="nil"/>
              <w:bottom w:val="single" w:sz="4" w:space="0" w:color="auto"/>
              <w:right w:val="single" w:sz="4" w:space="0" w:color="auto"/>
            </w:tcBorders>
            <w:shd w:val="clear" w:color="auto" w:fill="auto"/>
            <w:noWrap/>
            <w:vAlign w:val="center"/>
            <w:hideMark/>
          </w:tcPr>
          <w:p w14:paraId="55A36A3D" w14:textId="682F95EA"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792F998C" w14:textId="31F3526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4,264 (55%)</w:t>
            </w:r>
          </w:p>
        </w:tc>
        <w:tc>
          <w:tcPr>
            <w:tcW w:w="612" w:type="pct"/>
            <w:tcBorders>
              <w:top w:val="nil"/>
              <w:left w:val="nil"/>
              <w:bottom w:val="single" w:sz="4" w:space="0" w:color="auto"/>
              <w:right w:val="single" w:sz="4" w:space="0" w:color="auto"/>
            </w:tcBorders>
            <w:shd w:val="clear" w:color="auto" w:fill="auto"/>
            <w:noWrap/>
            <w:vAlign w:val="center"/>
            <w:hideMark/>
          </w:tcPr>
          <w:p w14:paraId="32228593" w14:textId="2D6483B5"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2,121 (55%)</w:t>
            </w:r>
          </w:p>
        </w:tc>
        <w:tc>
          <w:tcPr>
            <w:tcW w:w="577" w:type="pct"/>
            <w:tcBorders>
              <w:top w:val="nil"/>
              <w:left w:val="nil"/>
              <w:bottom w:val="single" w:sz="4" w:space="0" w:color="auto"/>
              <w:right w:val="single" w:sz="4" w:space="0" w:color="auto"/>
            </w:tcBorders>
            <w:shd w:val="clear" w:color="auto" w:fill="auto"/>
            <w:noWrap/>
            <w:vAlign w:val="center"/>
            <w:hideMark/>
          </w:tcPr>
          <w:p w14:paraId="716B19AA" w14:textId="79F98EA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2,143 (55%)</w:t>
            </w:r>
          </w:p>
        </w:tc>
        <w:tc>
          <w:tcPr>
            <w:tcW w:w="259" w:type="pct"/>
            <w:tcBorders>
              <w:top w:val="nil"/>
              <w:left w:val="nil"/>
              <w:bottom w:val="single" w:sz="4" w:space="0" w:color="auto"/>
              <w:right w:val="single" w:sz="4" w:space="0" w:color="auto"/>
            </w:tcBorders>
            <w:shd w:val="clear" w:color="auto" w:fill="auto"/>
            <w:noWrap/>
            <w:vAlign w:val="center"/>
            <w:hideMark/>
          </w:tcPr>
          <w:p w14:paraId="34C4709D" w14:textId="75E28424"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6E157969"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63D8E44D" w14:textId="7131BAFD"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Male</w:t>
            </w:r>
          </w:p>
        </w:tc>
        <w:tc>
          <w:tcPr>
            <w:tcW w:w="692" w:type="pct"/>
            <w:tcBorders>
              <w:top w:val="nil"/>
              <w:left w:val="nil"/>
              <w:bottom w:val="single" w:sz="4" w:space="0" w:color="auto"/>
              <w:right w:val="single" w:sz="4" w:space="0" w:color="auto"/>
            </w:tcBorders>
            <w:shd w:val="clear" w:color="auto" w:fill="auto"/>
            <w:noWrap/>
            <w:vAlign w:val="center"/>
            <w:hideMark/>
          </w:tcPr>
          <w:p w14:paraId="12BB544A" w14:textId="65113414"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33,503 (42%)</w:t>
            </w:r>
          </w:p>
        </w:tc>
        <w:tc>
          <w:tcPr>
            <w:tcW w:w="660" w:type="pct"/>
            <w:tcBorders>
              <w:top w:val="nil"/>
              <w:left w:val="nil"/>
              <w:bottom w:val="single" w:sz="4" w:space="0" w:color="auto"/>
              <w:right w:val="single" w:sz="4" w:space="0" w:color="auto"/>
            </w:tcBorders>
            <w:shd w:val="clear" w:color="auto" w:fill="auto"/>
            <w:noWrap/>
            <w:vAlign w:val="center"/>
            <w:hideMark/>
          </w:tcPr>
          <w:p w14:paraId="379D4717" w14:textId="288BF154"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13,114 (35%)</w:t>
            </w:r>
          </w:p>
        </w:tc>
        <w:tc>
          <w:tcPr>
            <w:tcW w:w="684" w:type="pct"/>
            <w:tcBorders>
              <w:top w:val="nil"/>
              <w:left w:val="nil"/>
              <w:bottom w:val="single" w:sz="4" w:space="0" w:color="auto"/>
              <w:right w:val="single" w:sz="4" w:space="0" w:color="auto"/>
            </w:tcBorders>
            <w:shd w:val="clear" w:color="auto" w:fill="auto"/>
            <w:noWrap/>
            <w:vAlign w:val="center"/>
            <w:hideMark/>
          </w:tcPr>
          <w:p w14:paraId="27BD1DA4" w14:textId="2ED6C87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20,389 (49%)</w:t>
            </w:r>
          </w:p>
        </w:tc>
        <w:tc>
          <w:tcPr>
            <w:tcW w:w="360" w:type="pct"/>
            <w:tcBorders>
              <w:top w:val="nil"/>
              <w:left w:val="nil"/>
              <w:bottom w:val="single" w:sz="4" w:space="0" w:color="auto"/>
              <w:right w:val="single" w:sz="4" w:space="0" w:color="auto"/>
            </w:tcBorders>
            <w:shd w:val="clear" w:color="auto" w:fill="auto"/>
            <w:noWrap/>
            <w:vAlign w:val="center"/>
            <w:hideMark/>
          </w:tcPr>
          <w:p w14:paraId="1D26DFB7" w14:textId="00D55367"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77613FBA" w14:textId="3391EF5E"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3,460 (45%)</w:t>
            </w:r>
          </w:p>
        </w:tc>
        <w:tc>
          <w:tcPr>
            <w:tcW w:w="612" w:type="pct"/>
            <w:tcBorders>
              <w:top w:val="nil"/>
              <w:left w:val="nil"/>
              <w:bottom w:val="single" w:sz="4" w:space="0" w:color="auto"/>
              <w:right w:val="single" w:sz="4" w:space="0" w:color="auto"/>
            </w:tcBorders>
            <w:shd w:val="clear" w:color="auto" w:fill="auto"/>
            <w:noWrap/>
            <w:vAlign w:val="center"/>
            <w:hideMark/>
          </w:tcPr>
          <w:p w14:paraId="68D6B103" w14:textId="7CB8A575"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1,741 (45%)</w:t>
            </w:r>
          </w:p>
        </w:tc>
        <w:tc>
          <w:tcPr>
            <w:tcW w:w="577" w:type="pct"/>
            <w:tcBorders>
              <w:top w:val="nil"/>
              <w:left w:val="nil"/>
              <w:bottom w:val="single" w:sz="4" w:space="0" w:color="auto"/>
              <w:right w:val="single" w:sz="4" w:space="0" w:color="auto"/>
            </w:tcBorders>
            <w:shd w:val="clear" w:color="auto" w:fill="auto"/>
            <w:noWrap/>
            <w:vAlign w:val="center"/>
            <w:hideMark/>
          </w:tcPr>
          <w:p w14:paraId="0F51B641" w14:textId="570A840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1,719 (45%)</w:t>
            </w:r>
          </w:p>
        </w:tc>
        <w:tc>
          <w:tcPr>
            <w:tcW w:w="259" w:type="pct"/>
            <w:tcBorders>
              <w:top w:val="nil"/>
              <w:left w:val="nil"/>
              <w:bottom w:val="single" w:sz="4" w:space="0" w:color="auto"/>
              <w:right w:val="single" w:sz="4" w:space="0" w:color="auto"/>
            </w:tcBorders>
            <w:shd w:val="clear" w:color="auto" w:fill="auto"/>
            <w:noWrap/>
            <w:vAlign w:val="center"/>
            <w:hideMark/>
          </w:tcPr>
          <w:p w14:paraId="4CC9A03F" w14:textId="497925F0"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77E1073C"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48DF99E5" w14:textId="7963B400"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Age</w:t>
            </w:r>
          </w:p>
        </w:tc>
        <w:tc>
          <w:tcPr>
            <w:tcW w:w="692" w:type="pct"/>
            <w:tcBorders>
              <w:top w:val="nil"/>
              <w:left w:val="nil"/>
              <w:bottom w:val="single" w:sz="4" w:space="0" w:color="auto"/>
              <w:right w:val="single" w:sz="4" w:space="0" w:color="auto"/>
            </w:tcBorders>
            <w:shd w:val="clear" w:color="auto" w:fill="auto"/>
            <w:noWrap/>
            <w:vAlign w:val="center"/>
            <w:hideMark/>
          </w:tcPr>
          <w:p w14:paraId="451FBD7C" w14:textId="1375B69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55 (7)</w:t>
            </w:r>
          </w:p>
        </w:tc>
        <w:tc>
          <w:tcPr>
            <w:tcW w:w="660" w:type="pct"/>
            <w:tcBorders>
              <w:top w:val="nil"/>
              <w:left w:val="nil"/>
              <w:bottom w:val="single" w:sz="4" w:space="0" w:color="auto"/>
              <w:right w:val="single" w:sz="4" w:space="0" w:color="auto"/>
            </w:tcBorders>
            <w:shd w:val="clear" w:color="auto" w:fill="auto"/>
            <w:noWrap/>
            <w:vAlign w:val="center"/>
            <w:hideMark/>
          </w:tcPr>
          <w:p w14:paraId="6DB508F9" w14:textId="2ED4DCA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55 (8)</w:t>
            </w:r>
          </w:p>
        </w:tc>
        <w:tc>
          <w:tcPr>
            <w:tcW w:w="684" w:type="pct"/>
            <w:tcBorders>
              <w:top w:val="nil"/>
              <w:left w:val="nil"/>
              <w:bottom w:val="single" w:sz="4" w:space="0" w:color="auto"/>
              <w:right w:val="single" w:sz="4" w:space="0" w:color="auto"/>
            </w:tcBorders>
            <w:shd w:val="clear" w:color="auto" w:fill="auto"/>
            <w:noWrap/>
            <w:vAlign w:val="center"/>
            <w:hideMark/>
          </w:tcPr>
          <w:p w14:paraId="55262ADF" w14:textId="50593909"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56 (7)</w:t>
            </w:r>
          </w:p>
        </w:tc>
        <w:tc>
          <w:tcPr>
            <w:tcW w:w="360" w:type="pct"/>
            <w:tcBorders>
              <w:top w:val="nil"/>
              <w:left w:val="nil"/>
              <w:bottom w:val="single" w:sz="4" w:space="0" w:color="auto"/>
              <w:right w:val="single" w:sz="4" w:space="0" w:color="auto"/>
            </w:tcBorders>
            <w:shd w:val="clear" w:color="auto" w:fill="auto"/>
            <w:noWrap/>
            <w:vAlign w:val="center"/>
            <w:hideMark/>
          </w:tcPr>
          <w:p w14:paraId="344794F0" w14:textId="065BB271"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&lt;0.001</w:t>
            </w:r>
          </w:p>
        </w:tc>
        <w:tc>
          <w:tcPr>
            <w:tcW w:w="576" w:type="pct"/>
            <w:tcBorders>
              <w:top w:val="nil"/>
              <w:left w:val="nil"/>
              <w:bottom w:val="single" w:sz="4" w:space="0" w:color="auto"/>
              <w:right w:val="single" w:sz="4" w:space="0" w:color="auto"/>
            </w:tcBorders>
            <w:shd w:val="clear" w:color="auto" w:fill="auto"/>
            <w:noWrap/>
            <w:vAlign w:val="center"/>
            <w:hideMark/>
          </w:tcPr>
          <w:p w14:paraId="3929928E" w14:textId="5C08A9CE"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57 (6)</w:t>
            </w:r>
          </w:p>
        </w:tc>
        <w:tc>
          <w:tcPr>
            <w:tcW w:w="612" w:type="pct"/>
            <w:tcBorders>
              <w:top w:val="nil"/>
              <w:left w:val="nil"/>
              <w:bottom w:val="single" w:sz="4" w:space="0" w:color="auto"/>
              <w:right w:val="single" w:sz="4" w:space="0" w:color="auto"/>
            </w:tcBorders>
            <w:shd w:val="clear" w:color="auto" w:fill="auto"/>
            <w:noWrap/>
            <w:vAlign w:val="center"/>
            <w:hideMark/>
          </w:tcPr>
          <w:p w14:paraId="0AE8237C" w14:textId="37B912B3"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57 (6)</w:t>
            </w:r>
          </w:p>
        </w:tc>
        <w:tc>
          <w:tcPr>
            <w:tcW w:w="577" w:type="pct"/>
            <w:tcBorders>
              <w:top w:val="nil"/>
              <w:left w:val="nil"/>
              <w:bottom w:val="single" w:sz="4" w:space="0" w:color="auto"/>
              <w:right w:val="single" w:sz="4" w:space="0" w:color="auto"/>
            </w:tcBorders>
            <w:shd w:val="clear" w:color="auto" w:fill="auto"/>
            <w:noWrap/>
            <w:vAlign w:val="center"/>
            <w:hideMark/>
          </w:tcPr>
          <w:p w14:paraId="06A613FB" w14:textId="2AF568A0"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57 (6)</w:t>
            </w:r>
          </w:p>
        </w:tc>
        <w:tc>
          <w:tcPr>
            <w:tcW w:w="259" w:type="pct"/>
            <w:tcBorders>
              <w:top w:val="nil"/>
              <w:left w:val="nil"/>
              <w:bottom w:val="single" w:sz="4" w:space="0" w:color="auto"/>
              <w:right w:val="single" w:sz="4" w:space="0" w:color="auto"/>
            </w:tcBorders>
            <w:shd w:val="clear" w:color="auto" w:fill="auto"/>
            <w:noWrap/>
            <w:vAlign w:val="center"/>
            <w:hideMark/>
          </w:tcPr>
          <w:p w14:paraId="2C59460C" w14:textId="6E838E19"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0.8</w:t>
            </w:r>
          </w:p>
        </w:tc>
      </w:tr>
      <w:tr w:rsidR="00CB7030" w:rsidRPr="00CB7030" w14:paraId="3C159C70"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0EDF7093" w14:textId="43E9C03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Ethnic</w:t>
            </w:r>
          </w:p>
        </w:tc>
        <w:tc>
          <w:tcPr>
            <w:tcW w:w="692" w:type="pct"/>
            <w:tcBorders>
              <w:top w:val="nil"/>
              <w:left w:val="nil"/>
              <w:bottom w:val="single" w:sz="4" w:space="0" w:color="auto"/>
              <w:right w:val="single" w:sz="4" w:space="0" w:color="auto"/>
            </w:tcBorders>
            <w:shd w:val="clear" w:color="auto" w:fill="auto"/>
            <w:noWrap/>
            <w:vAlign w:val="center"/>
            <w:hideMark/>
          </w:tcPr>
          <w:p w14:paraId="2CEE80E9" w14:textId="797FEBAC" w:rsidR="00CB7030" w:rsidRPr="00CB7030" w:rsidRDefault="00CB7030" w:rsidP="00CB7030">
            <w:pPr>
              <w:rPr>
                <w:rFonts w:ascii="Times New Roman" w:eastAsia="DengXian" w:hAnsi="Times New Roman" w:cs="Times New Roman"/>
                <w:i/>
                <w:iCs/>
                <w:color w:val="B0B0B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14:paraId="54D42563" w14:textId="3B8122B1" w:rsidR="00CB7030" w:rsidRPr="00CB7030" w:rsidRDefault="00CB7030" w:rsidP="00CB7030">
            <w:pPr>
              <w:rPr>
                <w:rFonts w:ascii="Times New Roman" w:eastAsia="DengXian" w:hAnsi="Times New Roman" w:cs="Times New Roman"/>
                <w:i/>
                <w:iCs/>
                <w:color w:val="B0B0B0"/>
                <w:sz w:val="16"/>
                <w:szCs w:val="16"/>
              </w:rPr>
            </w:pPr>
          </w:p>
        </w:tc>
        <w:tc>
          <w:tcPr>
            <w:tcW w:w="684" w:type="pct"/>
            <w:tcBorders>
              <w:top w:val="nil"/>
              <w:left w:val="nil"/>
              <w:bottom w:val="single" w:sz="4" w:space="0" w:color="auto"/>
              <w:right w:val="single" w:sz="4" w:space="0" w:color="auto"/>
            </w:tcBorders>
            <w:shd w:val="clear" w:color="auto" w:fill="auto"/>
            <w:noWrap/>
            <w:vAlign w:val="center"/>
            <w:hideMark/>
          </w:tcPr>
          <w:p w14:paraId="69AB3063" w14:textId="641CA7DB" w:rsidR="00CB7030" w:rsidRPr="00CB7030" w:rsidRDefault="00CB7030" w:rsidP="00CB7030">
            <w:pPr>
              <w:rPr>
                <w:rFonts w:ascii="Times New Roman" w:eastAsia="DengXian" w:hAnsi="Times New Roman" w:cs="Times New Roman"/>
                <w:i/>
                <w:iCs/>
                <w:color w:val="B0B0B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676C359B" w14:textId="1F8E59D2"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0.003</w:t>
            </w:r>
          </w:p>
        </w:tc>
        <w:tc>
          <w:tcPr>
            <w:tcW w:w="576" w:type="pct"/>
            <w:tcBorders>
              <w:top w:val="nil"/>
              <w:left w:val="nil"/>
              <w:bottom w:val="single" w:sz="4" w:space="0" w:color="auto"/>
              <w:right w:val="single" w:sz="4" w:space="0" w:color="auto"/>
            </w:tcBorders>
            <w:shd w:val="clear" w:color="auto" w:fill="auto"/>
            <w:noWrap/>
            <w:vAlign w:val="center"/>
            <w:hideMark/>
          </w:tcPr>
          <w:p w14:paraId="3D516DE0" w14:textId="33188CD4" w:rsidR="00CB7030" w:rsidRPr="00CB7030" w:rsidRDefault="00CB7030" w:rsidP="00CB7030">
            <w:pPr>
              <w:rPr>
                <w:rFonts w:ascii="Times New Roman" w:eastAsia="DengXian" w:hAnsi="Times New Roman" w:cs="Times New Roman"/>
                <w:i/>
                <w:iCs/>
                <w:color w:val="B0B0B0"/>
                <w:sz w:val="16"/>
                <w:szCs w:val="16"/>
              </w:rPr>
            </w:pPr>
          </w:p>
        </w:tc>
        <w:tc>
          <w:tcPr>
            <w:tcW w:w="612" w:type="pct"/>
            <w:tcBorders>
              <w:top w:val="nil"/>
              <w:left w:val="nil"/>
              <w:bottom w:val="single" w:sz="4" w:space="0" w:color="auto"/>
              <w:right w:val="single" w:sz="4" w:space="0" w:color="auto"/>
            </w:tcBorders>
            <w:shd w:val="clear" w:color="auto" w:fill="auto"/>
            <w:noWrap/>
            <w:vAlign w:val="center"/>
            <w:hideMark/>
          </w:tcPr>
          <w:p w14:paraId="77F0F9CC" w14:textId="4FDF7C0E" w:rsidR="00CB7030" w:rsidRPr="00CB7030" w:rsidRDefault="00CB7030" w:rsidP="00CB7030">
            <w:pPr>
              <w:rPr>
                <w:rFonts w:ascii="Times New Roman" w:eastAsia="DengXian" w:hAnsi="Times New Roman" w:cs="Times New Roman"/>
                <w:i/>
                <w:iCs/>
                <w:color w:val="B0B0B0"/>
                <w:sz w:val="16"/>
                <w:szCs w:val="16"/>
              </w:rPr>
            </w:pPr>
          </w:p>
        </w:tc>
        <w:tc>
          <w:tcPr>
            <w:tcW w:w="577" w:type="pct"/>
            <w:tcBorders>
              <w:top w:val="nil"/>
              <w:left w:val="nil"/>
              <w:bottom w:val="single" w:sz="4" w:space="0" w:color="auto"/>
              <w:right w:val="single" w:sz="4" w:space="0" w:color="auto"/>
            </w:tcBorders>
            <w:shd w:val="clear" w:color="auto" w:fill="auto"/>
            <w:noWrap/>
            <w:vAlign w:val="center"/>
            <w:hideMark/>
          </w:tcPr>
          <w:p w14:paraId="72ABF5A0" w14:textId="4BA6F329" w:rsidR="00CB7030" w:rsidRPr="00CB7030" w:rsidRDefault="00CB7030" w:rsidP="00CB7030">
            <w:pPr>
              <w:rPr>
                <w:rFonts w:ascii="Times New Roman" w:eastAsia="DengXian" w:hAnsi="Times New Roman" w:cs="Times New Roman"/>
                <w:i/>
                <w:iCs/>
                <w:color w:val="B0B0B0"/>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14:paraId="49FAF854" w14:textId="38CBBD1F"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0.9</w:t>
            </w:r>
          </w:p>
        </w:tc>
      </w:tr>
      <w:tr w:rsidR="00CB7030" w:rsidRPr="00CB7030" w14:paraId="471609B7"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241F3A13" w14:textId="033C8C36"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White</w:t>
            </w:r>
          </w:p>
        </w:tc>
        <w:tc>
          <w:tcPr>
            <w:tcW w:w="692" w:type="pct"/>
            <w:tcBorders>
              <w:top w:val="nil"/>
              <w:left w:val="nil"/>
              <w:bottom w:val="single" w:sz="4" w:space="0" w:color="auto"/>
              <w:right w:val="single" w:sz="4" w:space="0" w:color="auto"/>
            </w:tcBorders>
            <w:shd w:val="clear" w:color="auto" w:fill="auto"/>
            <w:noWrap/>
            <w:vAlign w:val="center"/>
            <w:hideMark/>
          </w:tcPr>
          <w:p w14:paraId="5D03A605" w14:textId="0FA9A525"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77,357 (98%)</w:t>
            </w:r>
          </w:p>
        </w:tc>
        <w:tc>
          <w:tcPr>
            <w:tcW w:w="660" w:type="pct"/>
            <w:tcBorders>
              <w:top w:val="nil"/>
              <w:left w:val="nil"/>
              <w:bottom w:val="single" w:sz="4" w:space="0" w:color="auto"/>
              <w:right w:val="single" w:sz="4" w:space="0" w:color="auto"/>
            </w:tcBorders>
            <w:shd w:val="clear" w:color="auto" w:fill="auto"/>
            <w:noWrap/>
            <w:vAlign w:val="center"/>
            <w:hideMark/>
          </w:tcPr>
          <w:p w14:paraId="7004F3B7" w14:textId="4B95213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37,074 (98%)</w:t>
            </w:r>
          </w:p>
        </w:tc>
        <w:tc>
          <w:tcPr>
            <w:tcW w:w="684" w:type="pct"/>
            <w:tcBorders>
              <w:top w:val="nil"/>
              <w:left w:val="nil"/>
              <w:bottom w:val="single" w:sz="4" w:space="0" w:color="auto"/>
              <w:right w:val="single" w:sz="4" w:space="0" w:color="auto"/>
            </w:tcBorders>
            <w:shd w:val="clear" w:color="auto" w:fill="auto"/>
            <w:noWrap/>
            <w:vAlign w:val="center"/>
            <w:hideMark/>
          </w:tcPr>
          <w:p w14:paraId="0906B4E3" w14:textId="25573B15"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40,283 (97%)</w:t>
            </w:r>
          </w:p>
        </w:tc>
        <w:tc>
          <w:tcPr>
            <w:tcW w:w="360" w:type="pct"/>
            <w:tcBorders>
              <w:top w:val="nil"/>
              <w:left w:val="nil"/>
              <w:bottom w:val="single" w:sz="4" w:space="0" w:color="auto"/>
              <w:right w:val="single" w:sz="4" w:space="0" w:color="auto"/>
            </w:tcBorders>
            <w:shd w:val="clear" w:color="auto" w:fill="auto"/>
            <w:noWrap/>
            <w:vAlign w:val="center"/>
            <w:hideMark/>
          </w:tcPr>
          <w:p w14:paraId="61561040" w14:textId="1E8253CC"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3DBA5266" w14:textId="7F68A003"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7,704 (100%)</w:t>
            </w:r>
          </w:p>
        </w:tc>
        <w:tc>
          <w:tcPr>
            <w:tcW w:w="612" w:type="pct"/>
            <w:tcBorders>
              <w:top w:val="nil"/>
              <w:left w:val="nil"/>
              <w:bottom w:val="single" w:sz="4" w:space="0" w:color="auto"/>
              <w:right w:val="single" w:sz="4" w:space="0" w:color="auto"/>
            </w:tcBorders>
            <w:shd w:val="clear" w:color="auto" w:fill="auto"/>
            <w:noWrap/>
            <w:vAlign w:val="center"/>
            <w:hideMark/>
          </w:tcPr>
          <w:p w14:paraId="2FF7E328" w14:textId="1697474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3,853 (100%)</w:t>
            </w:r>
          </w:p>
        </w:tc>
        <w:tc>
          <w:tcPr>
            <w:tcW w:w="577" w:type="pct"/>
            <w:tcBorders>
              <w:top w:val="nil"/>
              <w:left w:val="nil"/>
              <w:bottom w:val="single" w:sz="4" w:space="0" w:color="auto"/>
              <w:right w:val="single" w:sz="4" w:space="0" w:color="auto"/>
            </w:tcBorders>
            <w:shd w:val="clear" w:color="auto" w:fill="auto"/>
            <w:noWrap/>
            <w:vAlign w:val="center"/>
            <w:hideMark/>
          </w:tcPr>
          <w:p w14:paraId="53D22FAD" w14:textId="7BD0FAD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3,851 (100%)</w:t>
            </w:r>
          </w:p>
        </w:tc>
        <w:tc>
          <w:tcPr>
            <w:tcW w:w="259" w:type="pct"/>
            <w:tcBorders>
              <w:top w:val="nil"/>
              <w:left w:val="nil"/>
              <w:bottom w:val="single" w:sz="4" w:space="0" w:color="auto"/>
              <w:right w:val="single" w:sz="4" w:space="0" w:color="auto"/>
            </w:tcBorders>
            <w:shd w:val="clear" w:color="auto" w:fill="auto"/>
            <w:noWrap/>
            <w:vAlign w:val="center"/>
            <w:hideMark/>
          </w:tcPr>
          <w:p w14:paraId="417BD7E3" w14:textId="1B343685"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7811BB4A"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337F7AB0" w14:textId="3BC83CD2"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Asian</w:t>
            </w:r>
          </w:p>
        </w:tc>
        <w:tc>
          <w:tcPr>
            <w:tcW w:w="692" w:type="pct"/>
            <w:tcBorders>
              <w:top w:val="nil"/>
              <w:left w:val="nil"/>
              <w:bottom w:val="single" w:sz="4" w:space="0" w:color="auto"/>
              <w:right w:val="single" w:sz="4" w:space="0" w:color="auto"/>
            </w:tcBorders>
            <w:shd w:val="clear" w:color="auto" w:fill="auto"/>
            <w:noWrap/>
            <w:vAlign w:val="center"/>
            <w:hideMark/>
          </w:tcPr>
          <w:p w14:paraId="3C92772C" w14:textId="69532E2D"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717 (0.9%)</w:t>
            </w:r>
          </w:p>
        </w:tc>
        <w:tc>
          <w:tcPr>
            <w:tcW w:w="660" w:type="pct"/>
            <w:tcBorders>
              <w:top w:val="nil"/>
              <w:left w:val="nil"/>
              <w:bottom w:val="single" w:sz="4" w:space="0" w:color="auto"/>
              <w:right w:val="single" w:sz="4" w:space="0" w:color="auto"/>
            </w:tcBorders>
            <w:shd w:val="clear" w:color="auto" w:fill="auto"/>
            <w:noWrap/>
            <w:vAlign w:val="center"/>
            <w:hideMark/>
          </w:tcPr>
          <w:p w14:paraId="59F2A687" w14:textId="4BD2C1E3"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324 (0.9%)</w:t>
            </w:r>
          </w:p>
        </w:tc>
        <w:tc>
          <w:tcPr>
            <w:tcW w:w="684" w:type="pct"/>
            <w:tcBorders>
              <w:top w:val="nil"/>
              <w:left w:val="nil"/>
              <w:bottom w:val="single" w:sz="4" w:space="0" w:color="auto"/>
              <w:right w:val="single" w:sz="4" w:space="0" w:color="auto"/>
            </w:tcBorders>
            <w:shd w:val="clear" w:color="auto" w:fill="auto"/>
            <w:noWrap/>
            <w:vAlign w:val="center"/>
            <w:hideMark/>
          </w:tcPr>
          <w:p w14:paraId="4CEB7730" w14:textId="10B9091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393 (1.0%)</w:t>
            </w:r>
          </w:p>
        </w:tc>
        <w:tc>
          <w:tcPr>
            <w:tcW w:w="360" w:type="pct"/>
            <w:tcBorders>
              <w:top w:val="nil"/>
              <w:left w:val="nil"/>
              <w:bottom w:val="single" w:sz="4" w:space="0" w:color="auto"/>
              <w:right w:val="single" w:sz="4" w:space="0" w:color="auto"/>
            </w:tcBorders>
            <w:shd w:val="clear" w:color="auto" w:fill="auto"/>
            <w:noWrap/>
            <w:vAlign w:val="center"/>
            <w:hideMark/>
          </w:tcPr>
          <w:p w14:paraId="004846BB" w14:textId="259FAE86"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6FCE22B0" w14:textId="163B96C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6 (&lt;0.1%)</w:t>
            </w:r>
          </w:p>
        </w:tc>
        <w:tc>
          <w:tcPr>
            <w:tcW w:w="612" w:type="pct"/>
            <w:tcBorders>
              <w:top w:val="nil"/>
              <w:left w:val="nil"/>
              <w:bottom w:val="single" w:sz="4" w:space="0" w:color="auto"/>
              <w:right w:val="single" w:sz="4" w:space="0" w:color="auto"/>
            </w:tcBorders>
            <w:shd w:val="clear" w:color="auto" w:fill="auto"/>
            <w:noWrap/>
            <w:vAlign w:val="center"/>
            <w:hideMark/>
          </w:tcPr>
          <w:p w14:paraId="5215A0F7" w14:textId="2AFA7387"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 (&lt;0.1%)</w:t>
            </w:r>
          </w:p>
        </w:tc>
        <w:tc>
          <w:tcPr>
            <w:tcW w:w="577" w:type="pct"/>
            <w:tcBorders>
              <w:top w:val="nil"/>
              <w:left w:val="nil"/>
              <w:bottom w:val="single" w:sz="4" w:space="0" w:color="auto"/>
              <w:right w:val="single" w:sz="4" w:space="0" w:color="auto"/>
            </w:tcBorders>
            <w:shd w:val="clear" w:color="auto" w:fill="auto"/>
            <w:noWrap/>
            <w:vAlign w:val="center"/>
            <w:hideMark/>
          </w:tcPr>
          <w:p w14:paraId="22CD0284" w14:textId="4D38728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 (0.1%)</w:t>
            </w:r>
          </w:p>
        </w:tc>
        <w:tc>
          <w:tcPr>
            <w:tcW w:w="259" w:type="pct"/>
            <w:tcBorders>
              <w:top w:val="nil"/>
              <w:left w:val="nil"/>
              <w:bottom w:val="single" w:sz="4" w:space="0" w:color="auto"/>
              <w:right w:val="single" w:sz="4" w:space="0" w:color="auto"/>
            </w:tcBorders>
            <w:shd w:val="clear" w:color="auto" w:fill="auto"/>
            <w:noWrap/>
            <w:vAlign w:val="center"/>
            <w:hideMark/>
          </w:tcPr>
          <w:p w14:paraId="2DE6532D" w14:textId="098D970F"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55C38168"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5B4AECD5" w14:textId="17E03DE5"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Black</w:t>
            </w:r>
          </w:p>
        </w:tc>
        <w:tc>
          <w:tcPr>
            <w:tcW w:w="692" w:type="pct"/>
            <w:tcBorders>
              <w:top w:val="nil"/>
              <w:left w:val="nil"/>
              <w:bottom w:val="single" w:sz="4" w:space="0" w:color="auto"/>
              <w:right w:val="single" w:sz="4" w:space="0" w:color="auto"/>
            </w:tcBorders>
            <w:shd w:val="clear" w:color="auto" w:fill="auto"/>
            <w:noWrap/>
            <w:vAlign w:val="center"/>
            <w:hideMark/>
          </w:tcPr>
          <w:p w14:paraId="646C973F" w14:textId="240BE389"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442 (0.6%)</w:t>
            </w:r>
          </w:p>
        </w:tc>
        <w:tc>
          <w:tcPr>
            <w:tcW w:w="660" w:type="pct"/>
            <w:tcBorders>
              <w:top w:val="nil"/>
              <w:left w:val="nil"/>
              <w:bottom w:val="single" w:sz="4" w:space="0" w:color="auto"/>
              <w:right w:val="single" w:sz="4" w:space="0" w:color="auto"/>
            </w:tcBorders>
            <w:shd w:val="clear" w:color="auto" w:fill="auto"/>
            <w:noWrap/>
            <w:vAlign w:val="center"/>
            <w:hideMark/>
          </w:tcPr>
          <w:p w14:paraId="34F32CFF" w14:textId="5874AE6D"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177 (0.5%)</w:t>
            </w:r>
          </w:p>
        </w:tc>
        <w:tc>
          <w:tcPr>
            <w:tcW w:w="684" w:type="pct"/>
            <w:tcBorders>
              <w:top w:val="nil"/>
              <w:left w:val="nil"/>
              <w:bottom w:val="single" w:sz="4" w:space="0" w:color="auto"/>
              <w:right w:val="single" w:sz="4" w:space="0" w:color="auto"/>
            </w:tcBorders>
            <w:shd w:val="clear" w:color="auto" w:fill="auto"/>
            <w:noWrap/>
            <w:vAlign w:val="center"/>
            <w:hideMark/>
          </w:tcPr>
          <w:p w14:paraId="7011F5B2" w14:textId="338ACDF2"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265 (0.6%)</w:t>
            </w:r>
          </w:p>
        </w:tc>
        <w:tc>
          <w:tcPr>
            <w:tcW w:w="360" w:type="pct"/>
            <w:tcBorders>
              <w:top w:val="nil"/>
              <w:left w:val="nil"/>
              <w:bottom w:val="single" w:sz="4" w:space="0" w:color="auto"/>
              <w:right w:val="single" w:sz="4" w:space="0" w:color="auto"/>
            </w:tcBorders>
            <w:shd w:val="clear" w:color="auto" w:fill="auto"/>
            <w:noWrap/>
            <w:vAlign w:val="center"/>
            <w:hideMark/>
          </w:tcPr>
          <w:p w14:paraId="7C0B9D4E" w14:textId="6F0B9BFF"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649EABE6" w14:textId="7A7A5BC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 (&lt;0.1%)</w:t>
            </w:r>
          </w:p>
        </w:tc>
        <w:tc>
          <w:tcPr>
            <w:tcW w:w="612" w:type="pct"/>
            <w:tcBorders>
              <w:top w:val="nil"/>
              <w:left w:val="nil"/>
              <w:bottom w:val="single" w:sz="4" w:space="0" w:color="auto"/>
              <w:right w:val="single" w:sz="4" w:space="0" w:color="auto"/>
            </w:tcBorders>
            <w:shd w:val="clear" w:color="auto" w:fill="auto"/>
            <w:noWrap/>
            <w:vAlign w:val="center"/>
            <w:hideMark/>
          </w:tcPr>
          <w:p w14:paraId="36358C6B" w14:textId="130CED19"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 (&lt;0.1%)</w:t>
            </w:r>
          </w:p>
        </w:tc>
        <w:tc>
          <w:tcPr>
            <w:tcW w:w="577" w:type="pct"/>
            <w:tcBorders>
              <w:top w:val="nil"/>
              <w:left w:val="nil"/>
              <w:bottom w:val="single" w:sz="4" w:space="0" w:color="auto"/>
              <w:right w:val="single" w:sz="4" w:space="0" w:color="auto"/>
            </w:tcBorders>
            <w:shd w:val="clear" w:color="auto" w:fill="auto"/>
            <w:noWrap/>
            <w:vAlign w:val="center"/>
            <w:hideMark/>
          </w:tcPr>
          <w:p w14:paraId="3F58B3FF" w14:textId="34631BE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 (&lt;0.1%)</w:t>
            </w:r>
          </w:p>
        </w:tc>
        <w:tc>
          <w:tcPr>
            <w:tcW w:w="259" w:type="pct"/>
            <w:tcBorders>
              <w:top w:val="nil"/>
              <w:left w:val="nil"/>
              <w:bottom w:val="single" w:sz="4" w:space="0" w:color="auto"/>
              <w:right w:val="single" w:sz="4" w:space="0" w:color="auto"/>
            </w:tcBorders>
            <w:shd w:val="clear" w:color="auto" w:fill="auto"/>
            <w:noWrap/>
            <w:vAlign w:val="center"/>
            <w:hideMark/>
          </w:tcPr>
          <w:p w14:paraId="48FE1048" w14:textId="593262EE"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60A923F5"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48485829" w14:textId="46251CB2" w:rsidR="00CB7030" w:rsidRPr="00CB7030" w:rsidRDefault="00CB7030" w:rsidP="00CB7030">
            <w:pPr>
              <w:jc w:val="right"/>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Other</w:t>
            </w:r>
          </w:p>
        </w:tc>
        <w:tc>
          <w:tcPr>
            <w:tcW w:w="692" w:type="pct"/>
            <w:tcBorders>
              <w:top w:val="nil"/>
              <w:left w:val="nil"/>
              <w:bottom w:val="single" w:sz="4" w:space="0" w:color="auto"/>
              <w:right w:val="single" w:sz="4" w:space="0" w:color="auto"/>
            </w:tcBorders>
            <w:shd w:val="clear" w:color="auto" w:fill="auto"/>
            <w:noWrap/>
            <w:vAlign w:val="center"/>
            <w:hideMark/>
          </w:tcPr>
          <w:p w14:paraId="1A6AED85" w14:textId="525753B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759 (1.0%)</w:t>
            </w:r>
          </w:p>
        </w:tc>
        <w:tc>
          <w:tcPr>
            <w:tcW w:w="660" w:type="pct"/>
            <w:tcBorders>
              <w:top w:val="nil"/>
              <w:left w:val="nil"/>
              <w:bottom w:val="single" w:sz="4" w:space="0" w:color="auto"/>
              <w:right w:val="single" w:sz="4" w:space="0" w:color="auto"/>
            </w:tcBorders>
            <w:shd w:val="clear" w:color="auto" w:fill="auto"/>
            <w:noWrap/>
            <w:vAlign w:val="center"/>
            <w:hideMark/>
          </w:tcPr>
          <w:p w14:paraId="1326CBE1" w14:textId="5FCA1B7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376 (1.0%)</w:t>
            </w:r>
          </w:p>
        </w:tc>
        <w:tc>
          <w:tcPr>
            <w:tcW w:w="684" w:type="pct"/>
            <w:tcBorders>
              <w:top w:val="nil"/>
              <w:left w:val="nil"/>
              <w:bottom w:val="single" w:sz="4" w:space="0" w:color="auto"/>
              <w:right w:val="single" w:sz="4" w:space="0" w:color="auto"/>
            </w:tcBorders>
            <w:shd w:val="clear" w:color="auto" w:fill="auto"/>
            <w:noWrap/>
            <w:vAlign w:val="center"/>
            <w:hideMark/>
          </w:tcPr>
          <w:p w14:paraId="526831EE" w14:textId="1AA6BB53"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383 (0.9%)</w:t>
            </w:r>
          </w:p>
        </w:tc>
        <w:tc>
          <w:tcPr>
            <w:tcW w:w="360" w:type="pct"/>
            <w:tcBorders>
              <w:top w:val="nil"/>
              <w:left w:val="nil"/>
              <w:bottom w:val="single" w:sz="4" w:space="0" w:color="auto"/>
              <w:right w:val="single" w:sz="4" w:space="0" w:color="auto"/>
            </w:tcBorders>
            <w:shd w:val="clear" w:color="auto" w:fill="auto"/>
            <w:noWrap/>
            <w:vAlign w:val="center"/>
            <w:hideMark/>
          </w:tcPr>
          <w:p w14:paraId="02506456" w14:textId="096D2451" w:rsidR="00CB7030" w:rsidRPr="00CB7030" w:rsidRDefault="00CB7030" w:rsidP="00CB7030">
            <w:pPr>
              <w:jc w:val="center"/>
              <w:rPr>
                <w:rFonts w:ascii="Times New Roman" w:eastAsia="DengXian" w:hAnsi="Times New Roman" w:cs="Times New Roman"/>
                <w:i/>
                <w:iCs/>
                <w:color w:val="B0B0B0"/>
                <w:sz w:val="16"/>
                <w:szCs w:val="16"/>
              </w:rPr>
            </w:pPr>
          </w:p>
        </w:tc>
        <w:tc>
          <w:tcPr>
            <w:tcW w:w="576" w:type="pct"/>
            <w:tcBorders>
              <w:top w:val="nil"/>
              <w:left w:val="nil"/>
              <w:bottom w:val="single" w:sz="4" w:space="0" w:color="auto"/>
              <w:right w:val="single" w:sz="4" w:space="0" w:color="auto"/>
            </w:tcBorders>
            <w:shd w:val="clear" w:color="auto" w:fill="auto"/>
            <w:noWrap/>
            <w:vAlign w:val="center"/>
            <w:hideMark/>
          </w:tcPr>
          <w:p w14:paraId="6125E7CB" w14:textId="7741A87A"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9 (0.1%)</w:t>
            </w:r>
          </w:p>
        </w:tc>
        <w:tc>
          <w:tcPr>
            <w:tcW w:w="612" w:type="pct"/>
            <w:tcBorders>
              <w:top w:val="nil"/>
              <w:left w:val="nil"/>
              <w:bottom w:val="single" w:sz="4" w:space="0" w:color="auto"/>
              <w:right w:val="single" w:sz="4" w:space="0" w:color="auto"/>
            </w:tcBorders>
            <w:shd w:val="clear" w:color="auto" w:fill="auto"/>
            <w:noWrap/>
            <w:vAlign w:val="center"/>
            <w:hideMark/>
          </w:tcPr>
          <w:p w14:paraId="063A4B91" w14:textId="0DC5D63A"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5 (0.1%)</w:t>
            </w:r>
          </w:p>
        </w:tc>
        <w:tc>
          <w:tcPr>
            <w:tcW w:w="577" w:type="pct"/>
            <w:tcBorders>
              <w:top w:val="nil"/>
              <w:left w:val="nil"/>
              <w:bottom w:val="single" w:sz="4" w:space="0" w:color="auto"/>
              <w:right w:val="single" w:sz="4" w:space="0" w:color="auto"/>
            </w:tcBorders>
            <w:shd w:val="clear" w:color="auto" w:fill="auto"/>
            <w:noWrap/>
            <w:vAlign w:val="center"/>
            <w:hideMark/>
          </w:tcPr>
          <w:p w14:paraId="0571A49D" w14:textId="2762CE6C"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 (0.1%)</w:t>
            </w:r>
          </w:p>
        </w:tc>
        <w:tc>
          <w:tcPr>
            <w:tcW w:w="259" w:type="pct"/>
            <w:tcBorders>
              <w:top w:val="nil"/>
              <w:left w:val="nil"/>
              <w:bottom w:val="single" w:sz="4" w:space="0" w:color="auto"/>
              <w:right w:val="single" w:sz="4" w:space="0" w:color="auto"/>
            </w:tcBorders>
            <w:shd w:val="clear" w:color="auto" w:fill="auto"/>
            <w:noWrap/>
            <w:vAlign w:val="center"/>
            <w:hideMark/>
          </w:tcPr>
          <w:p w14:paraId="73C4D195" w14:textId="1495CD8B" w:rsidR="00CB7030" w:rsidRPr="00CB7030" w:rsidRDefault="00CB7030" w:rsidP="00CB7030">
            <w:pPr>
              <w:jc w:val="center"/>
              <w:rPr>
                <w:rFonts w:ascii="Times New Roman" w:eastAsia="DengXian" w:hAnsi="Times New Roman" w:cs="Times New Roman"/>
                <w:i/>
                <w:iCs/>
                <w:color w:val="B0B0B0"/>
                <w:sz w:val="16"/>
                <w:szCs w:val="16"/>
              </w:rPr>
            </w:pPr>
          </w:p>
        </w:tc>
      </w:tr>
      <w:tr w:rsidR="00CB7030" w:rsidRPr="00CB7030" w14:paraId="55C647C4"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53D55E52" w14:textId="2701EF6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Education</w:t>
            </w:r>
          </w:p>
        </w:tc>
        <w:tc>
          <w:tcPr>
            <w:tcW w:w="692" w:type="pct"/>
            <w:tcBorders>
              <w:top w:val="nil"/>
              <w:left w:val="nil"/>
              <w:bottom w:val="single" w:sz="4" w:space="0" w:color="auto"/>
              <w:right w:val="single" w:sz="4" w:space="0" w:color="auto"/>
            </w:tcBorders>
            <w:shd w:val="clear" w:color="auto" w:fill="auto"/>
            <w:noWrap/>
            <w:vAlign w:val="center"/>
            <w:hideMark/>
          </w:tcPr>
          <w:p w14:paraId="3B905458" w14:textId="604B35DD"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16.7 (4.3)</w:t>
            </w:r>
          </w:p>
        </w:tc>
        <w:tc>
          <w:tcPr>
            <w:tcW w:w="660" w:type="pct"/>
            <w:tcBorders>
              <w:top w:val="nil"/>
              <w:left w:val="nil"/>
              <w:bottom w:val="single" w:sz="4" w:space="0" w:color="auto"/>
              <w:right w:val="single" w:sz="4" w:space="0" w:color="auto"/>
            </w:tcBorders>
            <w:shd w:val="clear" w:color="auto" w:fill="auto"/>
            <w:noWrap/>
            <w:vAlign w:val="center"/>
            <w:hideMark/>
          </w:tcPr>
          <w:p w14:paraId="2B0084AB" w14:textId="7B9C9CF4"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16.7 (4.3)</w:t>
            </w:r>
          </w:p>
        </w:tc>
        <w:tc>
          <w:tcPr>
            <w:tcW w:w="684" w:type="pct"/>
            <w:tcBorders>
              <w:top w:val="nil"/>
              <w:left w:val="nil"/>
              <w:bottom w:val="single" w:sz="4" w:space="0" w:color="auto"/>
              <w:right w:val="single" w:sz="4" w:space="0" w:color="auto"/>
            </w:tcBorders>
            <w:shd w:val="clear" w:color="auto" w:fill="auto"/>
            <w:noWrap/>
            <w:vAlign w:val="center"/>
            <w:hideMark/>
          </w:tcPr>
          <w:p w14:paraId="4DEE5FA6" w14:textId="6A350AAE"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16.7 (4.3)</w:t>
            </w:r>
          </w:p>
        </w:tc>
        <w:tc>
          <w:tcPr>
            <w:tcW w:w="360" w:type="pct"/>
            <w:tcBorders>
              <w:top w:val="nil"/>
              <w:left w:val="nil"/>
              <w:bottom w:val="single" w:sz="4" w:space="0" w:color="auto"/>
              <w:right w:val="single" w:sz="4" w:space="0" w:color="auto"/>
            </w:tcBorders>
            <w:shd w:val="clear" w:color="auto" w:fill="auto"/>
            <w:noWrap/>
            <w:vAlign w:val="center"/>
            <w:hideMark/>
          </w:tcPr>
          <w:p w14:paraId="4CD840BD" w14:textId="44337731"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0.014</w:t>
            </w:r>
          </w:p>
        </w:tc>
        <w:tc>
          <w:tcPr>
            <w:tcW w:w="576" w:type="pct"/>
            <w:tcBorders>
              <w:top w:val="nil"/>
              <w:left w:val="nil"/>
              <w:bottom w:val="single" w:sz="4" w:space="0" w:color="auto"/>
              <w:right w:val="single" w:sz="4" w:space="0" w:color="auto"/>
            </w:tcBorders>
            <w:shd w:val="clear" w:color="auto" w:fill="auto"/>
            <w:noWrap/>
            <w:vAlign w:val="center"/>
            <w:hideMark/>
          </w:tcPr>
          <w:p w14:paraId="1F387FE8" w14:textId="46663158"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18.0 (3.7)</w:t>
            </w:r>
          </w:p>
        </w:tc>
        <w:tc>
          <w:tcPr>
            <w:tcW w:w="612" w:type="pct"/>
            <w:tcBorders>
              <w:top w:val="nil"/>
              <w:left w:val="nil"/>
              <w:bottom w:val="single" w:sz="4" w:space="0" w:color="auto"/>
              <w:right w:val="single" w:sz="4" w:space="0" w:color="auto"/>
            </w:tcBorders>
            <w:shd w:val="clear" w:color="auto" w:fill="auto"/>
            <w:noWrap/>
            <w:vAlign w:val="center"/>
            <w:hideMark/>
          </w:tcPr>
          <w:p w14:paraId="558FBAAD" w14:textId="171603BF"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18.0 (3.7)</w:t>
            </w:r>
          </w:p>
        </w:tc>
        <w:tc>
          <w:tcPr>
            <w:tcW w:w="577" w:type="pct"/>
            <w:tcBorders>
              <w:top w:val="nil"/>
              <w:left w:val="nil"/>
              <w:bottom w:val="single" w:sz="4" w:space="0" w:color="auto"/>
              <w:right w:val="single" w:sz="4" w:space="0" w:color="auto"/>
            </w:tcBorders>
            <w:shd w:val="clear" w:color="auto" w:fill="auto"/>
            <w:noWrap/>
            <w:vAlign w:val="center"/>
            <w:hideMark/>
          </w:tcPr>
          <w:p w14:paraId="05F95F0F" w14:textId="3AD31E53" w:rsidR="00CB7030" w:rsidRPr="00CB7030" w:rsidRDefault="00CB7030" w:rsidP="00CB7030">
            <w:pP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18.0 (3.6)</w:t>
            </w:r>
          </w:p>
        </w:tc>
        <w:tc>
          <w:tcPr>
            <w:tcW w:w="259" w:type="pct"/>
            <w:tcBorders>
              <w:top w:val="nil"/>
              <w:left w:val="nil"/>
              <w:bottom w:val="single" w:sz="4" w:space="0" w:color="auto"/>
              <w:right w:val="single" w:sz="4" w:space="0" w:color="auto"/>
            </w:tcBorders>
            <w:shd w:val="clear" w:color="auto" w:fill="auto"/>
            <w:noWrap/>
            <w:vAlign w:val="center"/>
            <w:hideMark/>
          </w:tcPr>
          <w:p w14:paraId="4AC07E9E" w14:textId="2437C867" w:rsidR="00CB7030" w:rsidRPr="00CB7030" w:rsidRDefault="00CB7030" w:rsidP="00CB7030">
            <w:pPr>
              <w:jc w:val="cente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0.4</w:t>
            </w:r>
          </w:p>
        </w:tc>
      </w:tr>
      <w:tr w:rsidR="00CB7030" w:rsidRPr="00CB7030" w14:paraId="0AF23E91"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32BC1846" w14:textId="7B2BFF3A"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BMI</w:t>
            </w:r>
          </w:p>
        </w:tc>
        <w:tc>
          <w:tcPr>
            <w:tcW w:w="692" w:type="pct"/>
            <w:tcBorders>
              <w:top w:val="nil"/>
              <w:left w:val="nil"/>
              <w:bottom w:val="single" w:sz="4" w:space="0" w:color="auto"/>
              <w:right w:val="single" w:sz="4" w:space="0" w:color="auto"/>
            </w:tcBorders>
            <w:shd w:val="clear" w:color="auto" w:fill="auto"/>
            <w:noWrap/>
            <w:vAlign w:val="center"/>
            <w:hideMark/>
          </w:tcPr>
          <w:p w14:paraId="74FC08BF" w14:textId="1A7D4515"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26.6 (4.5)</w:t>
            </w:r>
          </w:p>
        </w:tc>
        <w:tc>
          <w:tcPr>
            <w:tcW w:w="660" w:type="pct"/>
            <w:tcBorders>
              <w:top w:val="nil"/>
              <w:left w:val="nil"/>
              <w:bottom w:val="single" w:sz="4" w:space="0" w:color="auto"/>
              <w:right w:val="single" w:sz="4" w:space="0" w:color="auto"/>
            </w:tcBorders>
            <w:shd w:val="clear" w:color="auto" w:fill="auto"/>
            <w:noWrap/>
            <w:vAlign w:val="center"/>
            <w:hideMark/>
          </w:tcPr>
          <w:p w14:paraId="03E886FE" w14:textId="0CDF04C9"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26.5 (4.7)</w:t>
            </w:r>
          </w:p>
        </w:tc>
        <w:tc>
          <w:tcPr>
            <w:tcW w:w="684" w:type="pct"/>
            <w:tcBorders>
              <w:top w:val="nil"/>
              <w:left w:val="nil"/>
              <w:bottom w:val="single" w:sz="4" w:space="0" w:color="auto"/>
              <w:right w:val="single" w:sz="4" w:space="0" w:color="auto"/>
            </w:tcBorders>
            <w:shd w:val="clear" w:color="auto" w:fill="auto"/>
            <w:noWrap/>
            <w:vAlign w:val="center"/>
            <w:hideMark/>
          </w:tcPr>
          <w:p w14:paraId="0A8F7EA4" w14:textId="142A0DD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26.8 (4.3)</w:t>
            </w:r>
          </w:p>
        </w:tc>
        <w:tc>
          <w:tcPr>
            <w:tcW w:w="360" w:type="pct"/>
            <w:tcBorders>
              <w:top w:val="nil"/>
              <w:left w:val="nil"/>
              <w:bottom w:val="single" w:sz="4" w:space="0" w:color="auto"/>
              <w:right w:val="single" w:sz="4" w:space="0" w:color="auto"/>
            </w:tcBorders>
            <w:shd w:val="clear" w:color="auto" w:fill="auto"/>
            <w:noWrap/>
            <w:vAlign w:val="center"/>
            <w:hideMark/>
          </w:tcPr>
          <w:p w14:paraId="3DFA0E2E" w14:textId="18BCCCD7"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&lt;0.001</w:t>
            </w:r>
          </w:p>
        </w:tc>
        <w:tc>
          <w:tcPr>
            <w:tcW w:w="576" w:type="pct"/>
            <w:tcBorders>
              <w:top w:val="nil"/>
              <w:left w:val="nil"/>
              <w:bottom w:val="single" w:sz="4" w:space="0" w:color="auto"/>
              <w:right w:val="single" w:sz="4" w:space="0" w:color="auto"/>
            </w:tcBorders>
            <w:shd w:val="clear" w:color="auto" w:fill="auto"/>
            <w:noWrap/>
            <w:vAlign w:val="center"/>
            <w:hideMark/>
          </w:tcPr>
          <w:p w14:paraId="3CFEC1D2" w14:textId="293A04C6"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25.41 (3.13)</w:t>
            </w:r>
          </w:p>
        </w:tc>
        <w:tc>
          <w:tcPr>
            <w:tcW w:w="612" w:type="pct"/>
            <w:tcBorders>
              <w:top w:val="nil"/>
              <w:left w:val="nil"/>
              <w:bottom w:val="single" w:sz="4" w:space="0" w:color="auto"/>
              <w:right w:val="single" w:sz="4" w:space="0" w:color="auto"/>
            </w:tcBorders>
            <w:shd w:val="clear" w:color="auto" w:fill="auto"/>
            <w:noWrap/>
            <w:vAlign w:val="center"/>
            <w:hideMark/>
          </w:tcPr>
          <w:p w14:paraId="145E573B" w14:textId="78D8EC5D"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25.43 (3.15)</w:t>
            </w:r>
          </w:p>
        </w:tc>
        <w:tc>
          <w:tcPr>
            <w:tcW w:w="577" w:type="pct"/>
            <w:tcBorders>
              <w:top w:val="nil"/>
              <w:left w:val="nil"/>
              <w:bottom w:val="single" w:sz="4" w:space="0" w:color="auto"/>
              <w:right w:val="single" w:sz="4" w:space="0" w:color="auto"/>
            </w:tcBorders>
            <w:shd w:val="clear" w:color="auto" w:fill="auto"/>
            <w:noWrap/>
            <w:vAlign w:val="center"/>
            <w:hideMark/>
          </w:tcPr>
          <w:p w14:paraId="02451FEB" w14:textId="108FB440"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25.40 (3.11)</w:t>
            </w:r>
          </w:p>
        </w:tc>
        <w:tc>
          <w:tcPr>
            <w:tcW w:w="259" w:type="pct"/>
            <w:tcBorders>
              <w:top w:val="nil"/>
              <w:left w:val="nil"/>
              <w:bottom w:val="single" w:sz="4" w:space="0" w:color="auto"/>
              <w:right w:val="single" w:sz="4" w:space="0" w:color="auto"/>
            </w:tcBorders>
            <w:shd w:val="clear" w:color="auto" w:fill="auto"/>
            <w:noWrap/>
            <w:vAlign w:val="center"/>
            <w:hideMark/>
          </w:tcPr>
          <w:p w14:paraId="30E637AA" w14:textId="2460997B"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0.8</w:t>
            </w:r>
          </w:p>
        </w:tc>
      </w:tr>
      <w:tr w:rsidR="00CB7030" w:rsidRPr="00CB7030" w14:paraId="26C36899"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0A5707F0" w14:textId="11814862"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PHQ</w:t>
            </w:r>
            <w:r w:rsidR="0025507D">
              <w:rPr>
                <w:rFonts w:ascii="Times New Roman" w:eastAsia="DengXian" w:hAnsi="Times New Roman" w:cs="Times New Roman"/>
                <w:color w:val="000000"/>
                <w:sz w:val="16"/>
                <w:szCs w:val="16"/>
              </w:rPr>
              <w:t xml:space="preserve"> at </w:t>
            </w:r>
            <w:r w:rsidRPr="00CB7030">
              <w:rPr>
                <w:rFonts w:ascii="Times New Roman" w:eastAsia="DengXian" w:hAnsi="Times New Roman" w:cs="Times New Roman"/>
                <w:color w:val="000000"/>
                <w:sz w:val="16"/>
                <w:szCs w:val="16"/>
              </w:rPr>
              <w:t>FU1</w:t>
            </w:r>
          </w:p>
        </w:tc>
        <w:tc>
          <w:tcPr>
            <w:tcW w:w="692" w:type="pct"/>
            <w:tcBorders>
              <w:top w:val="nil"/>
              <w:left w:val="nil"/>
              <w:bottom w:val="single" w:sz="4" w:space="0" w:color="auto"/>
              <w:right w:val="single" w:sz="4" w:space="0" w:color="auto"/>
            </w:tcBorders>
            <w:shd w:val="clear" w:color="auto" w:fill="auto"/>
            <w:noWrap/>
            <w:vAlign w:val="center"/>
            <w:hideMark/>
          </w:tcPr>
          <w:p w14:paraId="47D82BB3" w14:textId="5B8DC598"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3.7 (3.6)</w:t>
            </w:r>
          </w:p>
        </w:tc>
        <w:tc>
          <w:tcPr>
            <w:tcW w:w="660" w:type="pct"/>
            <w:tcBorders>
              <w:top w:val="nil"/>
              <w:left w:val="nil"/>
              <w:bottom w:val="single" w:sz="4" w:space="0" w:color="auto"/>
              <w:right w:val="single" w:sz="4" w:space="0" w:color="auto"/>
            </w:tcBorders>
            <w:shd w:val="clear" w:color="auto" w:fill="auto"/>
            <w:noWrap/>
            <w:vAlign w:val="center"/>
            <w:hideMark/>
          </w:tcPr>
          <w:p w14:paraId="4B113DA1" w14:textId="49D7ED6A"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4.9 (4.3)</w:t>
            </w:r>
          </w:p>
        </w:tc>
        <w:tc>
          <w:tcPr>
            <w:tcW w:w="684" w:type="pct"/>
            <w:tcBorders>
              <w:top w:val="nil"/>
              <w:left w:val="nil"/>
              <w:bottom w:val="single" w:sz="4" w:space="0" w:color="auto"/>
              <w:right w:val="single" w:sz="4" w:space="0" w:color="auto"/>
            </w:tcBorders>
            <w:shd w:val="clear" w:color="auto" w:fill="auto"/>
            <w:noWrap/>
            <w:vAlign w:val="center"/>
            <w:hideMark/>
          </w:tcPr>
          <w:p w14:paraId="6F762DE4" w14:textId="6DAA2362"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2.6 (2.4)</w:t>
            </w:r>
          </w:p>
        </w:tc>
        <w:tc>
          <w:tcPr>
            <w:tcW w:w="360" w:type="pct"/>
            <w:tcBorders>
              <w:top w:val="nil"/>
              <w:left w:val="nil"/>
              <w:bottom w:val="single" w:sz="4" w:space="0" w:color="auto"/>
              <w:right w:val="single" w:sz="4" w:space="0" w:color="auto"/>
            </w:tcBorders>
            <w:shd w:val="clear" w:color="auto" w:fill="auto"/>
            <w:noWrap/>
            <w:vAlign w:val="center"/>
            <w:hideMark/>
          </w:tcPr>
          <w:p w14:paraId="23CB6CF4" w14:textId="6311050C"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&lt;0.001</w:t>
            </w:r>
          </w:p>
        </w:tc>
        <w:tc>
          <w:tcPr>
            <w:tcW w:w="576" w:type="pct"/>
            <w:tcBorders>
              <w:top w:val="nil"/>
              <w:left w:val="nil"/>
              <w:bottom w:val="single" w:sz="4" w:space="0" w:color="auto"/>
              <w:right w:val="single" w:sz="4" w:space="0" w:color="auto"/>
            </w:tcBorders>
            <w:shd w:val="clear" w:color="auto" w:fill="auto"/>
            <w:noWrap/>
            <w:vAlign w:val="center"/>
            <w:hideMark/>
          </w:tcPr>
          <w:p w14:paraId="4E1FA07C" w14:textId="3334ED61"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1.68 (1.30)</w:t>
            </w:r>
          </w:p>
        </w:tc>
        <w:tc>
          <w:tcPr>
            <w:tcW w:w="612" w:type="pct"/>
            <w:tcBorders>
              <w:top w:val="nil"/>
              <w:left w:val="nil"/>
              <w:bottom w:val="single" w:sz="4" w:space="0" w:color="auto"/>
              <w:right w:val="single" w:sz="4" w:space="0" w:color="auto"/>
            </w:tcBorders>
            <w:shd w:val="clear" w:color="auto" w:fill="auto"/>
            <w:noWrap/>
            <w:vAlign w:val="center"/>
            <w:hideMark/>
          </w:tcPr>
          <w:p w14:paraId="2E5C98B4" w14:textId="1AD22FC4"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1.69 (1.32)</w:t>
            </w:r>
          </w:p>
        </w:tc>
        <w:tc>
          <w:tcPr>
            <w:tcW w:w="577" w:type="pct"/>
            <w:tcBorders>
              <w:top w:val="nil"/>
              <w:left w:val="nil"/>
              <w:bottom w:val="single" w:sz="4" w:space="0" w:color="auto"/>
              <w:right w:val="single" w:sz="4" w:space="0" w:color="auto"/>
            </w:tcBorders>
            <w:shd w:val="clear" w:color="auto" w:fill="auto"/>
            <w:noWrap/>
            <w:vAlign w:val="center"/>
            <w:hideMark/>
          </w:tcPr>
          <w:p w14:paraId="315AFB32" w14:textId="0603284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1.68 (1.28)</w:t>
            </w:r>
          </w:p>
        </w:tc>
        <w:tc>
          <w:tcPr>
            <w:tcW w:w="259" w:type="pct"/>
            <w:tcBorders>
              <w:top w:val="nil"/>
              <w:left w:val="nil"/>
              <w:bottom w:val="single" w:sz="4" w:space="0" w:color="auto"/>
              <w:right w:val="single" w:sz="4" w:space="0" w:color="auto"/>
            </w:tcBorders>
            <w:shd w:val="clear" w:color="auto" w:fill="auto"/>
            <w:noWrap/>
            <w:vAlign w:val="center"/>
            <w:hideMark/>
          </w:tcPr>
          <w:p w14:paraId="0A6383C9" w14:textId="7ACFCD49"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0.9</w:t>
            </w:r>
          </w:p>
        </w:tc>
      </w:tr>
      <w:tr w:rsidR="00CB7030" w:rsidRPr="00CB7030" w14:paraId="422E5FC4" w14:textId="77777777" w:rsidTr="00E326C7">
        <w:trPr>
          <w:trHeight w:val="320"/>
        </w:trPr>
        <w:tc>
          <w:tcPr>
            <w:tcW w:w="578" w:type="pct"/>
            <w:tcBorders>
              <w:top w:val="nil"/>
              <w:left w:val="single" w:sz="4" w:space="0" w:color="auto"/>
              <w:bottom w:val="single" w:sz="4" w:space="0" w:color="auto"/>
              <w:right w:val="single" w:sz="4" w:space="0" w:color="auto"/>
            </w:tcBorders>
            <w:shd w:val="clear" w:color="auto" w:fill="auto"/>
            <w:noWrap/>
            <w:vAlign w:val="center"/>
            <w:hideMark/>
          </w:tcPr>
          <w:p w14:paraId="3190805D" w14:textId="6F9A181D"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GAD</w:t>
            </w:r>
            <w:r w:rsidR="0025507D">
              <w:rPr>
                <w:rFonts w:ascii="Times New Roman" w:eastAsia="DengXian" w:hAnsi="Times New Roman" w:cs="Times New Roman"/>
                <w:color w:val="000000"/>
                <w:sz w:val="16"/>
                <w:szCs w:val="16"/>
              </w:rPr>
              <w:t xml:space="preserve"> at </w:t>
            </w:r>
            <w:r w:rsidRPr="00CB7030">
              <w:rPr>
                <w:rFonts w:ascii="Times New Roman" w:eastAsia="DengXian" w:hAnsi="Times New Roman" w:cs="Times New Roman"/>
                <w:color w:val="000000"/>
                <w:sz w:val="16"/>
                <w:szCs w:val="16"/>
              </w:rPr>
              <w:t>FU1</w:t>
            </w:r>
          </w:p>
        </w:tc>
        <w:tc>
          <w:tcPr>
            <w:tcW w:w="692" w:type="pct"/>
            <w:tcBorders>
              <w:top w:val="nil"/>
              <w:left w:val="nil"/>
              <w:bottom w:val="single" w:sz="4" w:space="0" w:color="auto"/>
              <w:right w:val="single" w:sz="4" w:space="0" w:color="auto"/>
            </w:tcBorders>
            <w:shd w:val="clear" w:color="auto" w:fill="auto"/>
            <w:noWrap/>
            <w:vAlign w:val="center"/>
            <w:hideMark/>
          </w:tcPr>
          <w:p w14:paraId="0F992DE7" w14:textId="1B6CE39C"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2.09 (3.34)</w:t>
            </w:r>
          </w:p>
        </w:tc>
        <w:tc>
          <w:tcPr>
            <w:tcW w:w="660" w:type="pct"/>
            <w:tcBorders>
              <w:top w:val="nil"/>
              <w:left w:val="nil"/>
              <w:bottom w:val="single" w:sz="4" w:space="0" w:color="auto"/>
              <w:right w:val="single" w:sz="4" w:space="0" w:color="auto"/>
            </w:tcBorders>
            <w:shd w:val="clear" w:color="auto" w:fill="auto"/>
            <w:noWrap/>
            <w:vAlign w:val="center"/>
            <w:hideMark/>
          </w:tcPr>
          <w:p w14:paraId="0282C0A7" w14:textId="1AB3E88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3.20 (3.99)</w:t>
            </w:r>
          </w:p>
        </w:tc>
        <w:tc>
          <w:tcPr>
            <w:tcW w:w="684" w:type="pct"/>
            <w:tcBorders>
              <w:top w:val="nil"/>
              <w:left w:val="nil"/>
              <w:bottom w:val="single" w:sz="4" w:space="0" w:color="auto"/>
              <w:right w:val="single" w:sz="4" w:space="0" w:color="auto"/>
            </w:tcBorders>
            <w:shd w:val="clear" w:color="auto" w:fill="auto"/>
            <w:noWrap/>
            <w:vAlign w:val="center"/>
            <w:hideMark/>
          </w:tcPr>
          <w:p w14:paraId="6D256FF3" w14:textId="6928E9CF"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1.06 (2.14)</w:t>
            </w:r>
          </w:p>
        </w:tc>
        <w:tc>
          <w:tcPr>
            <w:tcW w:w="360" w:type="pct"/>
            <w:tcBorders>
              <w:top w:val="nil"/>
              <w:left w:val="nil"/>
              <w:bottom w:val="single" w:sz="4" w:space="0" w:color="auto"/>
              <w:right w:val="single" w:sz="4" w:space="0" w:color="auto"/>
            </w:tcBorders>
            <w:shd w:val="clear" w:color="auto" w:fill="auto"/>
            <w:noWrap/>
            <w:vAlign w:val="center"/>
            <w:hideMark/>
          </w:tcPr>
          <w:p w14:paraId="5044C0B4" w14:textId="1EAE7D96"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&lt;0.001</w:t>
            </w:r>
          </w:p>
        </w:tc>
        <w:tc>
          <w:tcPr>
            <w:tcW w:w="576" w:type="pct"/>
            <w:tcBorders>
              <w:top w:val="nil"/>
              <w:left w:val="nil"/>
              <w:bottom w:val="single" w:sz="4" w:space="0" w:color="auto"/>
              <w:right w:val="single" w:sz="4" w:space="0" w:color="auto"/>
            </w:tcBorders>
            <w:shd w:val="clear" w:color="auto" w:fill="auto"/>
            <w:noWrap/>
            <w:vAlign w:val="center"/>
            <w:hideMark/>
          </w:tcPr>
          <w:p w14:paraId="78A19AB8" w14:textId="5FB08E92"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0.35 (1.16)</w:t>
            </w:r>
          </w:p>
        </w:tc>
        <w:tc>
          <w:tcPr>
            <w:tcW w:w="612" w:type="pct"/>
            <w:tcBorders>
              <w:top w:val="nil"/>
              <w:left w:val="nil"/>
              <w:bottom w:val="single" w:sz="4" w:space="0" w:color="auto"/>
              <w:right w:val="single" w:sz="4" w:space="0" w:color="auto"/>
            </w:tcBorders>
            <w:shd w:val="clear" w:color="auto" w:fill="auto"/>
            <w:noWrap/>
            <w:vAlign w:val="center"/>
            <w:hideMark/>
          </w:tcPr>
          <w:p w14:paraId="6AB9832C" w14:textId="0B7E922C"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0.36 (1.16)</w:t>
            </w:r>
          </w:p>
        </w:tc>
        <w:tc>
          <w:tcPr>
            <w:tcW w:w="577" w:type="pct"/>
            <w:tcBorders>
              <w:top w:val="nil"/>
              <w:left w:val="nil"/>
              <w:bottom w:val="single" w:sz="4" w:space="0" w:color="auto"/>
              <w:right w:val="single" w:sz="4" w:space="0" w:color="auto"/>
            </w:tcBorders>
            <w:shd w:val="clear" w:color="auto" w:fill="auto"/>
            <w:noWrap/>
            <w:vAlign w:val="center"/>
            <w:hideMark/>
          </w:tcPr>
          <w:p w14:paraId="69EA1243" w14:textId="3445235A" w:rsidR="00CB7030" w:rsidRPr="00CB7030" w:rsidRDefault="00CB7030" w:rsidP="00CB7030">
            <w:pPr>
              <w:rPr>
                <w:rFonts w:ascii="Times New Roman" w:eastAsia="DengXian" w:hAnsi="Times New Roman" w:cs="Times New Roman"/>
                <w:color w:val="000000"/>
                <w:sz w:val="16"/>
                <w:szCs w:val="16"/>
              </w:rPr>
            </w:pPr>
            <w:r w:rsidRPr="00CB7030">
              <w:rPr>
                <w:rFonts w:ascii="Times New Roman" w:eastAsia="DengXian" w:hAnsi="Times New Roman" w:cs="Times New Roman"/>
                <w:color w:val="000000"/>
                <w:sz w:val="16"/>
                <w:szCs w:val="16"/>
              </w:rPr>
              <w:t>0.35 (1.16)</w:t>
            </w:r>
          </w:p>
        </w:tc>
        <w:tc>
          <w:tcPr>
            <w:tcW w:w="259" w:type="pct"/>
            <w:tcBorders>
              <w:top w:val="nil"/>
              <w:left w:val="nil"/>
              <w:bottom w:val="single" w:sz="4" w:space="0" w:color="auto"/>
              <w:right w:val="single" w:sz="4" w:space="0" w:color="auto"/>
            </w:tcBorders>
            <w:shd w:val="clear" w:color="auto" w:fill="auto"/>
            <w:noWrap/>
            <w:vAlign w:val="center"/>
            <w:hideMark/>
          </w:tcPr>
          <w:p w14:paraId="53CB8807" w14:textId="0BAAB412" w:rsidR="00CB7030" w:rsidRPr="00CB7030" w:rsidRDefault="00CB7030" w:rsidP="00CB7030">
            <w:pPr>
              <w:jc w:val="center"/>
              <w:rPr>
                <w:rFonts w:ascii="Times New Roman" w:eastAsia="DengXian" w:hAnsi="Times New Roman" w:cs="Times New Roman"/>
                <w:i/>
                <w:iCs/>
                <w:color w:val="B0B0B0"/>
                <w:sz w:val="16"/>
                <w:szCs w:val="16"/>
              </w:rPr>
            </w:pPr>
            <w:r w:rsidRPr="00CB7030">
              <w:rPr>
                <w:rFonts w:ascii="Times New Roman" w:eastAsia="DengXian" w:hAnsi="Times New Roman" w:cs="Times New Roman"/>
                <w:color w:val="000000"/>
                <w:sz w:val="16"/>
                <w:szCs w:val="16"/>
              </w:rPr>
              <w:t>0.4</w:t>
            </w:r>
          </w:p>
        </w:tc>
      </w:tr>
    </w:tbl>
    <w:p w14:paraId="2357CC68" w14:textId="354CF60E" w:rsidR="0067051D" w:rsidRPr="007103D0" w:rsidRDefault="0067051D" w:rsidP="000F56E8">
      <w:pPr>
        <w:spacing w:after="160" w:line="278" w:lineRule="auto"/>
        <w:jc w:val="both"/>
        <w:rPr>
          <w:rFonts w:ascii="Times New Roman" w:hAnsi="Times New Roman" w:cs="Times New Roman"/>
          <w:sz w:val="20"/>
          <w:szCs w:val="20"/>
        </w:rPr>
      </w:pPr>
      <w:r w:rsidRPr="0067051D">
        <w:rPr>
          <w:rFonts w:ascii="Times New Roman" w:hAnsi="Times New Roman" w:cs="Times New Roman"/>
          <w:sz w:val="20"/>
          <w:szCs w:val="20"/>
        </w:rPr>
        <w:t xml:space="preserve">This table presents characteristics of resilient and vulnerable groups at follow-up 1, including PHQ and GAD-7 scores and covariates, before and after propensity score matching. Matching was performed at a 1:1 ratio using the nearest neighbor method with a generalized linear model (GLM) for distance calculation and a caliper of 0.000001. Results compare group characteristics to assess the effect of </w:t>
      </w:r>
      <w:r w:rsidR="00AB4329">
        <w:rPr>
          <w:rFonts w:ascii="Times New Roman" w:hAnsi="Times New Roman" w:cs="Times New Roman"/>
          <w:sz w:val="20"/>
          <w:szCs w:val="20"/>
        </w:rPr>
        <w:t>p</w:t>
      </w:r>
      <w:r w:rsidR="00DF1A71">
        <w:rPr>
          <w:rFonts w:ascii="Times New Roman" w:hAnsi="Times New Roman" w:cs="Times New Roman"/>
          <w:sz w:val="20"/>
          <w:szCs w:val="20"/>
        </w:rPr>
        <w:t>ropensity-score matching</w:t>
      </w:r>
      <w:r w:rsidRPr="0067051D">
        <w:rPr>
          <w:rFonts w:ascii="Times New Roman" w:hAnsi="Times New Roman" w:cs="Times New Roman"/>
          <w:sz w:val="20"/>
          <w:szCs w:val="20"/>
        </w:rPr>
        <w:t xml:space="preserve">, as detailed in the table. </w:t>
      </w:r>
      <w:r w:rsidRPr="007103D0">
        <w:rPr>
          <w:rFonts w:ascii="Times New Roman" w:hAnsi="Times New Roman" w:cs="Times New Roman"/>
          <w:sz w:val="20"/>
          <w:szCs w:val="20"/>
        </w:rPr>
        <w:t xml:space="preserve">Continuous variables are reported as mean (standard deviation, SD), and categorical variables are reported as number (percentage, %). Statistical comparisons across groups were performed using the </w:t>
      </w:r>
      <w:r w:rsidR="000A7CB7" w:rsidRPr="000A7CB7">
        <w:rPr>
          <w:rFonts w:ascii="Times New Roman" w:hAnsi="Times New Roman" w:cs="Times New Roman"/>
          <w:sz w:val="20"/>
          <w:szCs w:val="20"/>
        </w:rPr>
        <w:t>Wilcoxon rank sum test</w:t>
      </w:r>
      <w:r w:rsidR="000A7CB7">
        <w:rPr>
          <w:rFonts w:ascii="Times New Roman" w:hAnsi="Times New Roman" w:cs="Times New Roman"/>
          <w:sz w:val="20"/>
          <w:szCs w:val="20"/>
        </w:rPr>
        <w:t xml:space="preserve"> </w:t>
      </w:r>
      <w:r w:rsidRPr="007103D0">
        <w:rPr>
          <w:rFonts w:ascii="Times New Roman" w:hAnsi="Times New Roman" w:cs="Times New Roman"/>
          <w:sz w:val="20"/>
          <w:szCs w:val="20"/>
        </w:rPr>
        <w:t>for continuous variables and Pearson’s Chi-squared test for categorical variables.</w:t>
      </w:r>
    </w:p>
    <w:p w14:paraId="296852DC" w14:textId="7A4985D9" w:rsidR="0067051D" w:rsidRPr="0067051D" w:rsidRDefault="0067051D" w:rsidP="0067051D">
      <w:pPr>
        <w:spacing w:after="160" w:line="278" w:lineRule="auto"/>
        <w:rPr>
          <w:rFonts w:ascii="Times New Roman" w:hAnsi="Times New Roman" w:cs="Times New Roman"/>
          <w:sz w:val="20"/>
          <w:szCs w:val="20"/>
        </w:rPr>
      </w:pPr>
    </w:p>
    <w:p w14:paraId="740CF62C" w14:textId="77777777" w:rsidR="00CC016D" w:rsidRPr="0067051D" w:rsidRDefault="00CC016D" w:rsidP="000E62CD">
      <w:pPr>
        <w:spacing w:after="160" w:line="278" w:lineRule="auto"/>
        <w:rPr>
          <w:rFonts w:ascii="Times New Roman" w:hAnsi="Times New Roman" w:cs="Times New Roman"/>
          <w:sz w:val="20"/>
          <w:szCs w:val="20"/>
        </w:rPr>
        <w:sectPr w:rsidR="00CC016D" w:rsidRPr="0067051D" w:rsidSect="00A81FA4">
          <w:pgSz w:w="16838" w:h="11906" w:orient="landscape"/>
          <w:pgMar w:top="1080" w:right="1440" w:bottom="1080" w:left="1440" w:header="851" w:footer="992" w:gutter="0"/>
          <w:cols w:space="425"/>
          <w:docGrid w:type="lines" w:linePitch="326"/>
        </w:sectPr>
      </w:pPr>
    </w:p>
    <w:p w14:paraId="2372D1FA" w14:textId="074EF119" w:rsidR="007A095F" w:rsidRPr="00D63486" w:rsidRDefault="00ED2A0D">
      <w:pPr>
        <w:spacing w:after="160" w:line="278" w:lineRule="auto"/>
        <w:rPr>
          <w:rFonts w:ascii="Times New Roman" w:hAnsi="Times New Roman" w:cs="Times New Roman"/>
          <w:b/>
          <w:bCs/>
          <w:sz w:val="20"/>
          <w:szCs w:val="20"/>
        </w:rPr>
      </w:pPr>
      <w:r w:rsidRPr="00D63486">
        <w:rPr>
          <w:rFonts w:ascii="Times New Roman" w:hAnsi="Times New Roman" w:cs="Times New Roman"/>
          <w:b/>
          <w:bCs/>
          <w:sz w:val="20"/>
          <w:szCs w:val="20"/>
        </w:rPr>
        <w:lastRenderedPageBreak/>
        <w:t>Table S</w:t>
      </w:r>
      <w:r w:rsidR="00DD67B9" w:rsidRPr="00D63486">
        <w:rPr>
          <w:rFonts w:ascii="Times New Roman" w:hAnsi="Times New Roman" w:cs="Times New Roman"/>
          <w:b/>
          <w:bCs/>
          <w:sz w:val="20"/>
          <w:szCs w:val="20"/>
        </w:rPr>
        <w:t>19</w:t>
      </w:r>
      <w:r w:rsidR="000F56E8">
        <w:rPr>
          <w:rFonts w:ascii="Times New Roman" w:hAnsi="Times New Roman" w:cs="Times New Roman"/>
          <w:b/>
          <w:bCs/>
          <w:sz w:val="20"/>
          <w:szCs w:val="20"/>
        </w:rPr>
        <w:t>:</w:t>
      </w:r>
      <w:r w:rsidR="00D63486" w:rsidRPr="00D63486">
        <w:rPr>
          <w:rFonts w:ascii="Times New Roman" w:hAnsi="Times New Roman" w:cs="Times New Roman"/>
          <w:b/>
          <w:bCs/>
          <w:sz w:val="20"/>
          <w:szCs w:val="20"/>
        </w:rPr>
        <w:t xml:space="preserve"> Linear regression of PHQ score changes from follow-up 1 to follow-up 2 after </w:t>
      </w:r>
      <w:r w:rsidR="00DF1A71" w:rsidRPr="00DF1A71">
        <w:rPr>
          <w:rFonts w:ascii="Times New Roman" w:hAnsi="Times New Roman" w:cs="Times New Roman"/>
          <w:b/>
          <w:bCs/>
          <w:sz w:val="20"/>
          <w:szCs w:val="20"/>
        </w:rPr>
        <w:t>propensity-score matching</w:t>
      </w:r>
      <w:r w:rsidR="00D63486" w:rsidRPr="00D63486">
        <w:rPr>
          <w:rFonts w:ascii="Times New Roman" w:hAnsi="Times New Roman" w:cs="Times New Roman"/>
          <w:b/>
          <w:bCs/>
          <w:sz w:val="20"/>
          <w:szCs w:val="20"/>
        </w:rPr>
        <w:t xml:space="preserve"> with resilience</w:t>
      </w:r>
    </w:p>
    <w:tbl>
      <w:tblPr>
        <w:tblW w:w="5000" w:type="pct"/>
        <w:tblLook w:val="04A0" w:firstRow="1" w:lastRow="0" w:firstColumn="1" w:lastColumn="0" w:noHBand="0" w:noVBand="1"/>
      </w:tblPr>
      <w:tblGrid>
        <w:gridCol w:w="1511"/>
        <w:gridCol w:w="2570"/>
        <w:gridCol w:w="2837"/>
        <w:gridCol w:w="2818"/>
      </w:tblGrid>
      <w:tr w:rsidR="00921EBD" w:rsidRPr="00ED2A0D" w14:paraId="139861F8" w14:textId="77777777" w:rsidTr="00921EBD">
        <w:trPr>
          <w:trHeight w:val="320"/>
        </w:trPr>
        <w:tc>
          <w:tcPr>
            <w:tcW w:w="77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BC45DB3" w14:textId="3F7B2702" w:rsidR="00921EBD" w:rsidRPr="00ED2A0D" w:rsidRDefault="00E95DF2" w:rsidP="00921EBD">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w:t>
            </w:r>
            <w:r w:rsidR="00921EBD" w:rsidRPr="00ED2A0D">
              <w:rPr>
                <w:rFonts w:ascii="Times New Roman" w:eastAsia="DengXian" w:hAnsi="Times New Roman" w:cs="Times New Roman"/>
                <w:b/>
                <w:bCs/>
                <w:color w:val="000000"/>
                <w:sz w:val="16"/>
                <w:szCs w:val="16"/>
              </w:rPr>
              <w:t>erm</w:t>
            </w:r>
          </w:p>
        </w:tc>
        <w:tc>
          <w:tcPr>
            <w:tcW w:w="1320" w:type="pct"/>
            <w:tcBorders>
              <w:top w:val="single" w:sz="4" w:space="0" w:color="auto"/>
              <w:left w:val="nil"/>
              <w:bottom w:val="single" w:sz="4" w:space="0" w:color="auto"/>
              <w:right w:val="single" w:sz="4" w:space="0" w:color="auto"/>
            </w:tcBorders>
            <w:shd w:val="clear" w:color="000000" w:fill="A6A6A6"/>
            <w:noWrap/>
            <w:vAlign w:val="center"/>
            <w:hideMark/>
          </w:tcPr>
          <w:p w14:paraId="5D6BCD2D" w14:textId="214E6266" w:rsidR="00921EBD" w:rsidRPr="00ED2A0D" w:rsidRDefault="00653E6A" w:rsidP="00921EBD">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B</w:t>
            </w:r>
            <w:r w:rsidR="00921EBD" w:rsidRPr="00ED2A0D">
              <w:rPr>
                <w:rFonts w:ascii="Times New Roman" w:eastAsia="DengXian" w:hAnsi="Times New Roman" w:cs="Times New Roman"/>
                <w:b/>
                <w:bCs/>
                <w:color w:val="000000"/>
                <w:sz w:val="16"/>
                <w:szCs w:val="16"/>
              </w:rPr>
              <w:t>eta</w:t>
            </w:r>
          </w:p>
        </w:tc>
        <w:tc>
          <w:tcPr>
            <w:tcW w:w="1457" w:type="pct"/>
            <w:tcBorders>
              <w:top w:val="single" w:sz="4" w:space="0" w:color="auto"/>
              <w:left w:val="nil"/>
              <w:bottom w:val="single" w:sz="4" w:space="0" w:color="auto"/>
              <w:right w:val="single" w:sz="4" w:space="0" w:color="auto"/>
            </w:tcBorders>
            <w:shd w:val="clear" w:color="000000" w:fill="A6A6A6"/>
            <w:noWrap/>
            <w:vAlign w:val="center"/>
            <w:hideMark/>
          </w:tcPr>
          <w:p w14:paraId="0BAB0F8B" w14:textId="4330137D" w:rsidR="00921EBD" w:rsidRPr="00ED2A0D" w:rsidRDefault="00653E6A" w:rsidP="00921EBD">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T-value</w:t>
            </w:r>
          </w:p>
        </w:tc>
        <w:tc>
          <w:tcPr>
            <w:tcW w:w="1447" w:type="pct"/>
            <w:tcBorders>
              <w:top w:val="single" w:sz="4" w:space="0" w:color="auto"/>
              <w:left w:val="nil"/>
              <w:bottom w:val="single" w:sz="4" w:space="0" w:color="auto"/>
              <w:right w:val="single" w:sz="4" w:space="0" w:color="auto"/>
            </w:tcBorders>
            <w:shd w:val="clear" w:color="000000" w:fill="A6A6A6"/>
            <w:noWrap/>
            <w:vAlign w:val="center"/>
            <w:hideMark/>
          </w:tcPr>
          <w:p w14:paraId="3C7FF2F4" w14:textId="2F4A1306" w:rsidR="00921EBD" w:rsidRPr="00ED2A0D" w:rsidRDefault="00653E6A" w:rsidP="00921EBD">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00921EBD">
              <w:rPr>
                <w:rFonts w:ascii="Times New Roman" w:eastAsia="DengXian" w:hAnsi="Times New Roman" w:cs="Times New Roman"/>
                <w:b/>
                <w:bCs/>
                <w:color w:val="000000"/>
                <w:sz w:val="16"/>
                <w:szCs w:val="16"/>
              </w:rPr>
              <w:t>value</w:t>
            </w:r>
          </w:p>
        </w:tc>
      </w:tr>
      <w:tr w:rsidR="00921EBD" w:rsidRPr="00ED2A0D" w14:paraId="30809198"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57F32D13"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(Intercept)</w:t>
            </w:r>
          </w:p>
        </w:tc>
        <w:tc>
          <w:tcPr>
            <w:tcW w:w="1320" w:type="pct"/>
            <w:tcBorders>
              <w:top w:val="nil"/>
              <w:left w:val="nil"/>
              <w:bottom w:val="single" w:sz="4" w:space="0" w:color="auto"/>
              <w:right w:val="single" w:sz="4" w:space="0" w:color="auto"/>
            </w:tcBorders>
            <w:shd w:val="clear" w:color="auto" w:fill="auto"/>
            <w:noWrap/>
            <w:vAlign w:val="center"/>
            <w:hideMark/>
          </w:tcPr>
          <w:p w14:paraId="6DED8A1C"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0.69 (0, 1.38)</w:t>
            </w:r>
          </w:p>
        </w:tc>
        <w:tc>
          <w:tcPr>
            <w:tcW w:w="1457" w:type="pct"/>
            <w:tcBorders>
              <w:top w:val="nil"/>
              <w:left w:val="nil"/>
              <w:bottom w:val="single" w:sz="4" w:space="0" w:color="auto"/>
              <w:right w:val="single" w:sz="4" w:space="0" w:color="auto"/>
            </w:tcBorders>
            <w:shd w:val="clear" w:color="auto" w:fill="auto"/>
            <w:noWrap/>
            <w:vAlign w:val="center"/>
            <w:hideMark/>
          </w:tcPr>
          <w:p w14:paraId="4CD833EE"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1.9645402</w:t>
            </w:r>
          </w:p>
        </w:tc>
        <w:tc>
          <w:tcPr>
            <w:tcW w:w="1447" w:type="pct"/>
            <w:tcBorders>
              <w:top w:val="nil"/>
              <w:left w:val="nil"/>
              <w:bottom w:val="single" w:sz="4" w:space="0" w:color="auto"/>
              <w:right w:val="single" w:sz="4" w:space="0" w:color="auto"/>
            </w:tcBorders>
            <w:shd w:val="clear" w:color="auto" w:fill="auto"/>
            <w:noWrap/>
            <w:vAlign w:val="center"/>
            <w:hideMark/>
          </w:tcPr>
          <w:p w14:paraId="1D4D108C"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4.95E-02</w:t>
            </w:r>
          </w:p>
        </w:tc>
      </w:tr>
      <w:tr w:rsidR="00921EBD" w:rsidRPr="00ED2A0D" w14:paraId="2B3C51EC"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4F5E39AD" w14:textId="2E09BCF2"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Resilience(High)</w:t>
            </w:r>
          </w:p>
        </w:tc>
        <w:tc>
          <w:tcPr>
            <w:tcW w:w="1320" w:type="pct"/>
            <w:tcBorders>
              <w:top w:val="nil"/>
              <w:left w:val="nil"/>
              <w:bottom w:val="single" w:sz="4" w:space="0" w:color="auto"/>
              <w:right w:val="single" w:sz="4" w:space="0" w:color="auto"/>
            </w:tcBorders>
            <w:shd w:val="clear" w:color="auto" w:fill="auto"/>
            <w:noWrap/>
            <w:vAlign w:val="center"/>
            <w:hideMark/>
          </w:tcPr>
          <w:p w14:paraId="04381D74"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-1.01 (-1.11, -0.91)</w:t>
            </w:r>
          </w:p>
        </w:tc>
        <w:tc>
          <w:tcPr>
            <w:tcW w:w="1457" w:type="pct"/>
            <w:tcBorders>
              <w:top w:val="nil"/>
              <w:left w:val="nil"/>
              <w:bottom w:val="single" w:sz="4" w:space="0" w:color="auto"/>
              <w:right w:val="single" w:sz="4" w:space="0" w:color="auto"/>
            </w:tcBorders>
            <w:shd w:val="clear" w:color="auto" w:fill="auto"/>
            <w:noWrap/>
            <w:vAlign w:val="center"/>
            <w:hideMark/>
          </w:tcPr>
          <w:p w14:paraId="77CE903A"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-20.0624624</w:t>
            </w:r>
          </w:p>
        </w:tc>
        <w:tc>
          <w:tcPr>
            <w:tcW w:w="1447" w:type="pct"/>
            <w:tcBorders>
              <w:top w:val="nil"/>
              <w:left w:val="nil"/>
              <w:bottom w:val="single" w:sz="4" w:space="0" w:color="auto"/>
              <w:right w:val="single" w:sz="4" w:space="0" w:color="auto"/>
            </w:tcBorders>
            <w:shd w:val="clear" w:color="auto" w:fill="auto"/>
            <w:noWrap/>
            <w:vAlign w:val="center"/>
            <w:hideMark/>
          </w:tcPr>
          <w:p w14:paraId="4A7FFDE7"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2.58E-87</w:t>
            </w:r>
          </w:p>
        </w:tc>
      </w:tr>
      <w:tr w:rsidR="00921EBD" w:rsidRPr="00ED2A0D" w14:paraId="5A3F9276"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441F9DC1"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Age</w:t>
            </w:r>
          </w:p>
        </w:tc>
        <w:tc>
          <w:tcPr>
            <w:tcW w:w="1320" w:type="pct"/>
            <w:tcBorders>
              <w:top w:val="nil"/>
              <w:left w:val="nil"/>
              <w:bottom w:val="single" w:sz="4" w:space="0" w:color="auto"/>
              <w:right w:val="single" w:sz="4" w:space="0" w:color="auto"/>
            </w:tcBorders>
            <w:shd w:val="clear" w:color="auto" w:fill="auto"/>
            <w:noWrap/>
            <w:vAlign w:val="center"/>
            <w:hideMark/>
          </w:tcPr>
          <w:p w14:paraId="42144122"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 (-0.01, 0)</w:t>
            </w:r>
          </w:p>
        </w:tc>
        <w:tc>
          <w:tcPr>
            <w:tcW w:w="1457" w:type="pct"/>
            <w:tcBorders>
              <w:top w:val="nil"/>
              <w:left w:val="nil"/>
              <w:bottom w:val="single" w:sz="4" w:space="0" w:color="auto"/>
              <w:right w:val="single" w:sz="4" w:space="0" w:color="auto"/>
            </w:tcBorders>
            <w:shd w:val="clear" w:color="auto" w:fill="auto"/>
            <w:noWrap/>
            <w:vAlign w:val="center"/>
            <w:hideMark/>
          </w:tcPr>
          <w:p w14:paraId="1E137C9C"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-1.1482412</w:t>
            </w:r>
          </w:p>
        </w:tc>
        <w:tc>
          <w:tcPr>
            <w:tcW w:w="1447" w:type="pct"/>
            <w:tcBorders>
              <w:top w:val="nil"/>
              <w:left w:val="nil"/>
              <w:bottom w:val="single" w:sz="4" w:space="0" w:color="auto"/>
              <w:right w:val="single" w:sz="4" w:space="0" w:color="auto"/>
            </w:tcBorders>
            <w:shd w:val="clear" w:color="auto" w:fill="auto"/>
            <w:noWrap/>
            <w:vAlign w:val="center"/>
            <w:hideMark/>
          </w:tcPr>
          <w:p w14:paraId="6CA03C8B"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2.51E-01</w:t>
            </w:r>
          </w:p>
        </w:tc>
      </w:tr>
      <w:tr w:rsidR="00921EBD" w:rsidRPr="00ED2A0D" w14:paraId="20FDFC56"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53E29D58" w14:textId="0BE305A7"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Sex(Male)</w:t>
            </w:r>
          </w:p>
        </w:tc>
        <w:tc>
          <w:tcPr>
            <w:tcW w:w="1320" w:type="pct"/>
            <w:tcBorders>
              <w:top w:val="nil"/>
              <w:left w:val="nil"/>
              <w:bottom w:val="single" w:sz="4" w:space="0" w:color="auto"/>
              <w:right w:val="single" w:sz="4" w:space="0" w:color="auto"/>
            </w:tcBorders>
            <w:shd w:val="clear" w:color="auto" w:fill="auto"/>
            <w:noWrap/>
            <w:vAlign w:val="center"/>
            <w:hideMark/>
          </w:tcPr>
          <w:p w14:paraId="1BAC5DDE"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-0.04 (-0.14, 0.07)</w:t>
            </w:r>
          </w:p>
        </w:tc>
        <w:tc>
          <w:tcPr>
            <w:tcW w:w="1457" w:type="pct"/>
            <w:tcBorders>
              <w:top w:val="nil"/>
              <w:left w:val="nil"/>
              <w:bottom w:val="single" w:sz="4" w:space="0" w:color="auto"/>
              <w:right w:val="single" w:sz="4" w:space="0" w:color="auto"/>
            </w:tcBorders>
            <w:shd w:val="clear" w:color="auto" w:fill="auto"/>
            <w:noWrap/>
            <w:vAlign w:val="center"/>
            <w:hideMark/>
          </w:tcPr>
          <w:p w14:paraId="3E99CF49"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-0.6812521</w:t>
            </w:r>
          </w:p>
        </w:tc>
        <w:tc>
          <w:tcPr>
            <w:tcW w:w="1447" w:type="pct"/>
            <w:tcBorders>
              <w:top w:val="nil"/>
              <w:left w:val="nil"/>
              <w:bottom w:val="single" w:sz="4" w:space="0" w:color="auto"/>
              <w:right w:val="single" w:sz="4" w:space="0" w:color="auto"/>
            </w:tcBorders>
            <w:shd w:val="clear" w:color="auto" w:fill="auto"/>
            <w:noWrap/>
            <w:vAlign w:val="center"/>
            <w:hideMark/>
          </w:tcPr>
          <w:p w14:paraId="2DB201DB"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4.96E-01</w:t>
            </w:r>
          </w:p>
        </w:tc>
      </w:tr>
      <w:tr w:rsidR="00921EBD" w:rsidRPr="00ED2A0D" w14:paraId="77ED971F"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4AC6378C" w14:textId="6F98A180"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Ethnic(Asian)</w:t>
            </w:r>
          </w:p>
        </w:tc>
        <w:tc>
          <w:tcPr>
            <w:tcW w:w="1320" w:type="pct"/>
            <w:tcBorders>
              <w:top w:val="nil"/>
              <w:left w:val="nil"/>
              <w:bottom w:val="single" w:sz="4" w:space="0" w:color="auto"/>
              <w:right w:val="single" w:sz="4" w:space="0" w:color="auto"/>
            </w:tcBorders>
            <w:shd w:val="clear" w:color="auto" w:fill="auto"/>
            <w:noWrap/>
            <w:vAlign w:val="center"/>
            <w:hideMark/>
          </w:tcPr>
          <w:p w14:paraId="09B88F80"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-0.58 (-2.35, 1.19)</w:t>
            </w:r>
          </w:p>
        </w:tc>
        <w:tc>
          <w:tcPr>
            <w:tcW w:w="1457" w:type="pct"/>
            <w:tcBorders>
              <w:top w:val="nil"/>
              <w:left w:val="nil"/>
              <w:bottom w:val="single" w:sz="4" w:space="0" w:color="auto"/>
              <w:right w:val="single" w:sz="4" w:space="0" w:color="auto"/>
            </w:tcBorders>
            <w:shd w:val="clear" w:color="auto" w:fill="auto"/>
            <w:noWrap/>
            <w:vAlign w:val="center"/>
            <w:hideMark/>
          </w:tcPr>
          <w:p w14:paraId="0865E15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-0.6443048</w:t>
            </w:r>
          </w:p>
        </w:tc>
        <w:tc>
          <w:tcPr>
            <w:tcW w:w="1447" w:type="pct"/>
            <w:tcBorders>
              <w:top w:val="nil"/>
              <w:left w:val="nil"/>
              <w:bottom w:val="single" w:sz="4" w:space="0" w:color="auto"/>
              <w:right w:val="single" w:sz="4" w:space="0" w:color="auto"/>
            </w:tcBorders>
            <w:shd w:val="clear" w:color="auto" w:fill="auto"/>
            <w:noWrap/>
            <w:vAlign w:val="center"/>
            <w:hideMark/>
          </w:tcPr>
          <w:p w14:paraId="47829727"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5.19E-01</w:t>
            </w:r>
          </w:p>
        </w:tc>
      </w:tr>
      <w:tr w:rsidR="00921EBD" w:rsidRPr="00ED2A0D" w14:paraId="29945474"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70CB65F0" w14:textId="6B9589DE"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Ethnic(Black)</w:t>
            </w:r>
          </w:p>
        </w:tc>
        <w:tc>
          <w:tcPr>
            <w:tcW w:w="1320" w:type="pct"/>
            <w:tcBorders>
              <w:top w:val="nil"/>
              <w:left w:val="nil"/>
              <w:bottom w:val="single" w:sz="4" w:space="0" w:color="auto"/>
              <w:right w:val="single" w:sz="4" w:space="0" w:color="auto"/>
            </w:tcBorders>
            <w:shd w:val="clear" w:color="auto" w:fill="auto"/>
            <w:noWrap/>
            <w:vAlign w:val="center"/>
            <w:hideMark/>
          </w:tcPr>
          <w:p w14:paraId="50B0FA52"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-0.87 (-2.81, 1.06)</w:t>
            </w:r>
          </w:p>
        </w:tc>
        <w:tc>
          <w:tcPr>
            <w:tcW w:w="1457" w:type="pct"/>
            <w:tcBorders>
              <w:top w:val="nil"/>
              <w:left w:val="nil"/>
              <w:bottom w:val="single" w:sz="4" w:space="0" w:color="auto"/>
              <w:right w:val="single" w:sz="4" w:space="0" w:color="auto"/>
            </w:tcBorders>
            <w:shd w:val="clear" w:color="auto" w:fill="auto"/>
            <w:noWrap/>
            <w:vAlign w:val="center"/>
            <w:hideMark/>
          </w:tcPr>
          <w:p w14:paraId="307FE9DE"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-0.8835996</w:t>
            </w:r>
          </w:p>
        </w:tc>
        <w:tc>
          <w:tcPr>
            <w:tcW w:w="1447" w:type="pct"/>
            <w:tcBorders>
              <w:top w:val="nil"/>
              <w:left w:val="nil"/>
              <w:bottom w:val="single" w:sz="4" w:space="0" w:color="auto"/>
              <w:right w:val="single" w:sz="4" w:space="0" w:color="auto"/>
            </w:tcBorders>
            <w:shd w:val="clear" w:color="auto" w:fill="auto"/>
            <w:noWrap/>
            <w:vAlign w:val="center"/>
            <w:hideMark/>
          </w:tcPr>
          <w:p w14:paraId="363BA777"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3.77E-01</w:t>
            </w:r>
          </w:p>
        </w:tc>
      </w:tr>
      <w:tr w:rsidR="00921EBD" w:rsidRPr="00ED2A0D" w14:paraId="1B6146E9"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3A789FE9" w14:textId="6D06D085"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Ethnic(Other)</w:t>
            </w:r>
          </w:p>
        </w:tc>
        <w:tc>
          <w:tcPr>
            <w:tcW w:w="1320" w:type="pct"/>
            <w:tcBorders>
              <w:top w:val="nil"/>
              <w:left w:val="nil"/>
              <w:bottom w:val="single" w:sz="4" w:space="0" w:color="auto"/>
              <w:right w:val="single" w:sz="4" w:space="0" w:color="auto"/>
            </w:tcBorders>
            <w:shd w:val="clear" w:color="auto" w:fill="auto"/>
            <w:noWrap/>
            <w:vAlign w:val="center"/>
            <w:hideMark/>
          </w:tcPr>
          <w:p w14:paraId="621EF5A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-0.25 (-1.7, 1.19)</w:t>
            </w:r>
          </w:p>
        </w:tc>
        <w:tc>
          <w:tcPr>
            <w:tcW w:w="1457" w:type="pct"/>
            <w:tcBorders>
              <w:top w:val="nil"/>
              <w:left w:val="nil"/>
              <w:bottom w:val="single" w:sz="4" w:space="0" w:color="auto"/>
              <w:right w:val="single" w:sz="4" w:space="0" w:color="auto"/>
            </w:tcBorders>
            <w:shd w:val="clear" w:color="auto" w:fill="auto"/>
            <w:noWrap/>
            <w:vAlign w:val="center"/>
            <w:hideMark/>
          </w:tcPr>
          <w:p w14:paraId="58C4286B"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-0.343886</w:t>
            </w:r>
          </w:p>
        </w:tc>
        <w:tc>
          <w:tcPr>
            <w:tcW w:w="1447" w:type="pct"/>
            <w:tcBorders>
              <w:top w:val="nil"/>
              <w:left w:val="nil"/>
              <w:bottom w:val="single" w:sz="4" w:space="0" w:color="auto"/>
              <w:right w:val="single" w:sz="4" w:space="0" w:color="auto"/>
            </w:tcBorders>
            <w:shd w:val="clear" w:color="auto" w:fill="auto"/>
            <w:noWrap/>
            <w:vAlign w:val="center"/>
            <w:hideMark/>
          </w:tcPr>
          <w:p w14:paraId="784F75A6"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7.31E-01</w:t>
            </w:r>
          </w:p>
        </w:tc>
      </w:tr>
      <w:tr w:rsidR="00921EBD" w:rsidRPr="00ED2A0D" w14:paraId="2BEE1CF4"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7DEA17CE"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BMI</w:t>
            </w:r>
          </w:p>
        </w:tc>
        <w:tc>
          <w:tcPr>
            <w:tcW w:w="1320" w:type="pct"/>
            <w:tcBorders>
              <w:top w:val="nil"/>
              <w:left w:val="nil"/>
              <w:bottom w:val="single" w:sz="4" w:space="0" w:color="auto"/>
              <w:right w:val="single" w:sz="4" w:space="0" w:color="auto"/>
            </w:tcBorders>
            <w:shd w:val="clear" w:color="auto" w:fill="auto"/>
            <w:noWrap/>
            <w:vAlign w:val="center"/>
            <w:hideMark/>
          </w:tcPr>
          <w:p w14:paraId="1CABEA92"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 (-0.02, 0.01)</w:t>
            </w:r>
          </w:p>
        </w:tc>
        <w:tc>
          <w:tcPr>
            <w:tcW w:w="1457" w:type="pct"/>
            <w:tcBorders>
              <w:top w:val="nil"/>
              <w:left w:val="nil"/>
              <w:bottom w:val="single" w:sz="4" w:space="0" w:color="auto"/>
              <w:right w:val="single" w:sz="4" w:space="0" w:color="auto"/>
            </w:tcBorders>
            <w:shd w:val="clear" w:color="auto" w:fill="auto"/>
            <w:noWrap/>
            <w:vAlign w:val="center"/>
            <w:hideMark/>
          </w:tcPr>
          <w:p w14:paraId="0A52B71D"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-0.2332674</w:t>
            </w:r>
          </w:p>
        </w:tc>
        <w:tc>
          <w:tcPr>
            <w:tcW w:w="1447" w:type="pct"/>
            <w:tcBorders>
              <w:top w:val="nil"/>
              <w:left w:val="nil"/>
              <w:bottom w:val="single" w:sz="4" w:space="0" w:color="auto"/>
              <w:right w:val="single" w:sz="4" w:space="0" w:color="auto"/>
            </w:tcBorders>
            <w:shd w:val="clear" w:color="auto" w:fill="auto"/>
            <w:noWrap/>
            <w:vAlign w:val="center"/>
            <w:hideMark/>
          </w:tcPr>
          <w:p w14:paraId="22477F5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8.16E-01</w:t>
            </w:r>
          </w:p>
        </w:tc>
      </w:tr>
      <w:tr w:rsidR="00921EBD" w:rsidRPr="00ED2A0D" w14:paraId="5AA36804" w14:textId="77777777" w:rsidTr="00921EBD">
        <w:trPr>
          <w:trHeight w:val="32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68D99461"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Education</w:t>
            </w:r>
          </w:p>
        </w:tc>
        <w:tc>
          <w:tcPr>
            <w:tcW w:w="1320" w:type="pct"/>
            <w:tcBorders>
              <w:top w:val="nil"/>
              <w:left w:val="nil"/>
              <w:bottom w:val="single" w:sz="4" w:space="0" w:color="auto"/>
              <w:right w:val="single" w:sz="4" w:space="0" w:color="auto"/>
            </w:tcBorders>
            <w:shd w:val="clear" w:color="auto" w:fill="auto"/>
            <w:noWrap/>
            <w:vAlign w:val="center"/>
            <w:hideMark/>
          </w:tcPr>
          <w:p w14:paraId="20CEF7A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-0.01 (-0.02, 0.01)</w:t>
            </w:r>
          </w:p>
        </w:tc>
        <w:tc>
          <w:tcPr>
            <w:tcW w:w="1457" w:type="pct"/>
            <w:tcBorders>
              <w:top w:val="nil"/>
              <w:left w:val="nil"/>
              <w:bottom w:val="single" w:sz="4" w:space="0" w:color="auto"/>
              <w:right w:val="single" w:sz="4" w:space="0" w:color="auto"/>
            </w:tcBorders>
            <w:shd w:val="clear" w:color="auto" w:fill="auto"/>
            <w:noWrap/>
            <w:vAlign w:val="center"/>
            <w:hideMark/>
          </w:tcPr>
          <w:p w14:paraId="3EFFB163"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-1.0800116</w:t>
            </w:r>
          </w:p>
        </w:tc>
        <w:tc>
          <w:tcPr>
            <w:tcW w:w="1447" w:type="pct"/>
            <w:tcBorders>
              <w:top w:val="nil"/>
              <w:left w:val="nil"/>
              <w:bottom w:val="single" w:sz="4" w:space="0" w:color="auto"/>
              <w:right w:val="single" w:sz="4" w:space="0" w:color="auto"/>
            </w:tcBorders>
            <w:shd w:val="clear" w:color="auto" w:fill="auto"/>
            <w:noWrap/>
            <w:vAlign w:val="center"/>
            <w:hideMark/>
          </w:tcPr>
          <w:p w14:paraId="7244F622"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2.80E-01</w:t>
            </w:r>
          </w:p>
        </w:tc>
      </w:tr>
    </w:tbl>
    <w:p w14:paraId="280CADFF" w14:textId="206A72EE" w:rsidR="00643882" w:rsidRPr="00643882" w:rsidRDefault="00643882" w:rsidP="000F56E8">
      <w:pPr>
        <w:spacing w:after="160" w:line="278" w:lineRule="auto"/>
        <w:jc w:val="both"/>
        <w:rPr>
          <w:rFonts w:ascii="Times New Roman" w:hAnsi="Times New Roman" w:cs="Times New Roman"/>
          <w:sz w:val="20"/>
          <w:szCs w:val="20"/>
        </w:rPr>
      </w:pPr>
      <w:r w:rsidRPr="00643882">
        <w:rPr>
          <w:rFonts w:ascii="Times New Roman" w:hAnsi="Times New Roman" w:cs="Times New Roman"/>
          <w:sz w:val="20"/>
          <w:szCs w:val="20"/>
        </w:rPr>
        <w:t>To assess the contribution of resilience to changes in depression symptoms after balancing group characteristics, propensity score matching was performed at a 1:1 ratio using the nearest neighbor method with a generalized linear model (GLM) for distance calculation and a caliper of 0.000001 to balance PHQ-9, GAD-7, age, and gender at follow-up 1. Linear regression was then conducted with the difference in PHQ-9 scores (follow-up 2 minus follow-up 1) as the dependent variable and resilience, age, and gender as independent variables. The table shows beta coefficients, t values, and p-values for each variable, reflecting the role of resilience in PHQ-9 score changes.</w:t>
      </w:r>
    </w:p>
    <w:p w14:paraId="609030AD" w14:textId="12EE4F24" w:rsidR="0023469D" w:rsidRDefault="0023469D">
      <w:pPr>
        <w:spacing w:after="160" w:line="278" w:lineRule="auto"/>
        <w:rPr>
          <w:rFonts w:ascii="Times New Roman" w:hAnsi="Times New Roman" w:cs="Times New Roman"/>
          <w:sz w:val="16"/>
          <w:szCs w:val="16"/>
        </w:rPr>
      </w:pPr>
    </w:p>
    <w:p w14:paraId="5B5EE328" w14:textId="77777777" w:rsidR="0023469D" w:rsidRDefault="0023469D">
      <w:pPr>
        <w:spacing w:after="160" w:line="278" w:lineRule="auto"/>
        <w:rPr>
          <w:rFonts w:ascii="Times New Roman" w:hAnsi="Times New Roman" w:cs="Times New Roman"/>
          <w:sz w:val="16"/>
          <w:szCs w:val="16"/>
        </w:rPr>
      </w:pPr>
      <w:r>
        <w:rPr>
          <w:rFonts w:ascii="Times New Roman" w:hAnsi="Times New Roman" w:cs="Times New Roman"/>
          <w:sz w:val="16"/>
          <w:szCs w:val="16"/>
        </w:rPr>
        <w:br w:type="page"/>
      </w:r>
    </w:p>
    <w:p w14:paraId="18E7ABE0" w14:textId="37E100BD" w:rsidR="009E286D" w:rsidRPr="00DC3579" w:rsidRDefault="00ED2A0D">
      <w:pPr>
        <w:spacing w:after="160" w:line="278" w:lineRule="auto"/>
        <w:rPr>
          <w:rFonts w:ascii="Times New Roman" w:hAnsi="Times New Roman" w:cs="Times New Roman"/>
          <w:b/>
          <w:bCs/>
          <w:sz w:val="20"/>
          <w:szCs w:val="20"/>
        </w:rPr>
      </w:pPr>
      <w:r w:rsidRPr="00DC3579">
        <w:rPr>
          <w:rFonts w:ascii="Times New Roman" w:hAnsi="Times New Roman" w:cs="Times New Roman"/>
          <w:b/>
          <w:bCs/>
          <w:sz w:val="20"/>
          <w:szCs w:val="20"/>
        </w:rPr>
        <w:lastRenderedPageBreak/>
        <w:t>Table S2</w:t>
      </w:r>
      <w:r w:rsidR="00DD67B9" w:rsidRPr="00DC3579">
        <w:rPr>
          <w:rFonts w:ascii="Times New Roman" w:hAnsi="Times New Roman" w:cs="Times New Roman"/>
          <w:b/>
          <w:bCs/>
          <w:sz w:val="20"/>
          <w:szCs w:val="20"/>
        </w:rPr>
        <w:t>0</w:t>
      </w:r>
      <w:r w:rsidR="000F56E8">
        <w:rPr>
          <w:rFonts w:ascii="Times New Roman" w:hAnsi="Times New Roman" w:cs="Times New Roman"/>
          <w:b/>
          <w:bCs/>
          <w:sz w:val="20"/>
          <w:szCs w:val="20"/>
        </w:rPr>
        <w:t>:</w:t>
      </w:r>
      <w:r w:rsidR="00653E6A" w:rsidRPr="00DC3579">
        <w:rPr>
          <w:rFonts w:ascii="Times New Roman" w:hAnsi="Times New Roman" w:cs="Times New Roman"/>
          <w:b/>
          <w:bCs/>
          <w:sz w:val="20"/>
          <w:szCs w:val="20"/>
        </w:rPr>
        <w:t xml:space="preserve"> Linear regression of GAD score changes from follow-up 1 to follow-up 2 after </w:t>
      </w:r>
      <w:r w:rsidR="00DF1A71" w:rsidRPr="00DF1A71">
        <w:rPr>
          <w:rFonts w:ascii="Times New Roman" w:hAnsi="Times New Roman" w:cs="Times New Roman"/>
          <w:b/>
          <w:bCs/>
          <w:sz w:val="20"/>
          <w:szCs w:val="20"/>
        </w:rPr>
        <w:t>propensity-score matching</w:t>
      </w:r>
      <w:r w:rsidR="00653E6A" w:rsidRPr="00DC3579">
        <w:rPr>
          <w:rFonts w:ascii="Times New Roman" w:hAnsi="Times New Roman" w:cs="Times New Roman"/>
          <w:b/>
          <w:bCs/>
          <w:sz w:val="20"/>
          <w:szCs w:val="20"/>
        </w:rPr>
        <w:t xml:space="preserve"> with resilience</w:t>
      </w:r>
    </w:p>
    <w:tbl>
      <w:tblPr>
        <w:tblW w:w="5000" w:type="pct"/>
        <w:tblLook w:val="04A0" w:firstRow="1" w:lastRow="0" w:firstColumn="1" w:lastColumn="0" w:noHBand="0" w:noVBand="1"/>
      </w:tblPr>
      <w:tblGrid>
        <w:gridCol w:w="1507"/>
        <w:gridCol w:w="2572"/>
        <w:gridCol w:w="2839"/>
        <w:gridCol w:w="2818"/>
      </w:tblGrid>
      <w:tr w:rsidR="00E95DF2" w:rsidRPr="00ED2A0D" w14:paraId="7C9A746C" w14:textId="77777777" w:rsidTr="00921EBD">
        <w:trPr>
          <w:trHeight w:val="320"/>
        </w:trPr>
        <w:tc>
          <w:tcPr>
            <w:tcW w:w="77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86B3DF7" w14:textId="3E468224" w:rsidR="00E95DF2" w:rsidRPr="00ED2A0D" w:rsidRDefault="00E95DF2" w:rsidP="00E95DF2">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w:t>
            </w:r>
            <w:r w:rsidRPr="00ED2A0D">
              <w:rPr>
                <w:rFonts w:ascii="Times New Roman" w:eastAsia="DengXian" w:hAnsi="Times New Roman" w:cs="Times New Roman"/>
                <w:b/>
                <w:bCs/>
                <w:color w:val="000000"/>
                <w:sz w:val="16"/>
                <w:szCs w:val="16"/>
              </w:rPr>
              <w:t>erm</w:t>
            </w:r>
          </w:p>
        </w:tc>
        <w:tc>
          <w:tcPr>
            <w:tcW w:w="1321" w:type="pct"/>
            <w:tcBorders>
              <w:top w:val="single" w:sz="4" w:space="0" w:color="auto"/>
              <w:left w:val="nil"/>
              <w:bottom w:val="single" w:sz="4" w:space="0" w:color="auto"/>
              <w:right w:val="single" w:sz="4" w:space="0" w:color="auto"/>
            </w:tcBorders>
            <w:shd w:val="clear" w:color="000000" w:fill="A6A6A6"/>
            <w:noWrap/>
            <w:vAlign w:val="center"/>
            <w:hideMark/>
          </w:tcPr>
          <w:p w14:paraId="3AE9BAF4" w14:textId="0EB1D525" w:rsidR="00E95DF2" w:rsidRPr="00ED2A0D" w:rsidRDefault="00E95DF2" w:rsidP="00E95DF2">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B</w:t>
            </w:r>
            <w:r w:rsidRPr="00ED2A0D">
              <w:rPr>
                <w:rFonts w:ascii="Times New Roman" w:eastAsia="DengXian" w:hAnsi="Times New Roman" w:cs="Times New Roman"/>
                <w:b/>
                <w:bCs/>
                <w:color w:val="000000"/>
                <w:sz w:val="16"/>
                <w:szCs w:val="16"/>
              </w:rPr>
              <w:t>eta</w:t>
            </w:r>
          </w:p>
        </w:tc>
        <w:tc>
          <w:tcPr>
            <w:tcW w:w="1458" w:type="pct"/>
            <w:tcBorders>
              <w:top w:val="single" w:sz="4" w:space="0" w:color="auto"/>
              <w:left w:val="nil"/>
              <w:bottom w:val="single" w:sz="4" w:space="0" w:color="auto"/>
              <w:right w:val="single" w:sz="4" w:space="0" w:color="auto"/>
            </w:tcBorders>
            <w:shd w:val="clear" w:color="000000" w:fill="A6A6A6"/>
            <w:noWrap/>
            <w:vAlign w:val="center"/>
            <w:hideMark/>
          </w:tcPr>
          <w:p w14:paraId="33B5ED6C" w14:textId="64EE6BA7" w:rsidR="00E95DF2" w:rsidRPr="00ED2A0D" w:rsidRDefault="00E95DF2" w:rsidP="00E95DF2">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T-value</w:t>
            </w:r>
          </w:p>
        </w:tc>
        <w:tc>
          <w:tcPr>
            <w:tcW w:w="1447" w:type="pct"/>
            <w:tcBorders>
              <w:top w:val="single" w:sz="4" w:space="0" w:color="auto"/>
              <w:left w:val="nil"/>
              <w:bottom w:val="single" w:sz="4" w:space="0" w:color="auto"/>
              <w:right w:val="single" w:sz="4" w:space="0" w:color="auto"/>
            </w:tcBorders>
            <w:shd w:val="clear" w:color="000000" w:fill="A6A6A6"/>
            <w:noWrap/>
            <w:vAlign w:val="center"/>
            <w:hideMark/>
          </w:tcPr>
          <w:p w14:paraId="65620659" w14:textId="3427E3CD" w:rsidR="00E95DF2" w:rsidRPr="00ED2A0D" w:rsidRDefault="00E95DF2" w:rsidP="00E95DF2">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r>
      <w:tr w:rsidR="00921EBD" w:rsidRPr="00ED2A0D" w14:paraId="5ABC7834"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C71493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(Intercept)</w:t>
            </w:r>
          </w:p>
        </w:tc>
        <w:tc>
          <w:tcPr>
            <w:tcW w:w="1321" w:type="pct"/>
            <w:tcBorders>
              <w:top w:val="nil"/>
              <w:left w:val="nil"/>
              <w:bottom w:val="single" w:sz="4" w:space="0" w:color="auto"/>
              <w:right w:val="single" w:sz="4" w:space="0" w:color="auto"/>
            </w:tcBorders>
            <w:shd w:val="clear" w:color="auto" w:fill="auto"/>
            <w:noWrap/>
            <w:vAlign w:val="center"/>
            <w:hideMark/>
          </w:tcPr>
          <w:p w14:paraId="4545632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1.78 (1.12, 2.45)</w:t>
            </w:r>
          </w:p>
        </w:tc>
        <w:tc>
          <w:tcPr>
            <w:tcW w:w="1458" w:type="pct"/>
            <w:tcBorders>
              <w:top w:val="nil"/>
              <w:left w:val="nil"/>
              <w:bottom w:val="single" w:sz="4" w:space="0" w:color="auto"/>
              <w:right w:val="single" w:sz="4" w:space="0" w:color="auto"/>
            </w:tcBorders>
            <w:shd w:val="clear" w:color="auto" w:fill="auto"/>
            <w:noWrap/>
            <w:vAlign w:val="center"/>
            <w:hideMark/>
          </w:tcPr>
          <w:p w14:paraId="11F9BFCA"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5.2404833</w:t>
            </w:r>
          </w:p>
        </w:tc>
        <w:tc>
          <w:tcPr>
            <w:tcW w:w="1447" w:type="pct"/>
            <w:tcBorders>
              <w:top w:val="nil"/>
              <w:left w:val="nil"/>
              <w:bottom w:val="single" w:sz="4" w:space="0" w:color="auto"/>
              <w:right w:val="single" w:sz="4" w:space="0" w:color="auto"/>
            </w:tcBorders>
            <w:shd w:val="clear" w:color="auto" w:fill="auto"/>
            <w:noWrap/>
            <w:vAlign w:val="center"/>
            <w:hideMark/>
          </w:tcPr>
          <w:p w14:paraId="353F5C16"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1.64E-07</w:t>
            </w:r>
          </w:p>
        </w:tc>
      </w:tr>
      <w:tr w:rsidR="00921EBD" w:rsidRPr="00ED2A0D" w14:paraId="0BA03487"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B5C5649" w14:textId="5D86BC64"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Resilience(High)</w:t>
            </w:r>
          </w:p>
        </w:tc>
        <w:tc>
          <w:tcPr>
            <w:tcW w:w="1321" w:type="pct"/>
            <w:tcBorders>
              <w:top w:val="nil"/>
              <w:left w:val="nil"/>
              <w:bottom w:val="single" w:sz="4" w:space="0" w:color="auto"/>
              <w:right w:val="single" w:sz="4" w:space="0" w:color="auto"/>
            </w:tcBorders>
            <w:shd w:val="clear" w:color="auto" w:fill="auto"/>
            <w:noWrap/>
            <w:vAlign w:val="center"/>
            <w:hideMark/>
          </w:tcPr>
          <w:p w14:paraId="54300131"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-1.01 (-1.11, -0.92)</w:t>
            </w:r>
          </w:p>
        </w:tc>
        <w:tc>
          <w:tcPr>
            <w:tcW w:w="1458" w:type="pct"/>
            <w:tcBorders>
              <w:top w:val="nil"/>
              <w:left w:val="nil"/>
              <w:bottom w:val="single" w:sz="4" w:space="0" w:color="auto"/>
              <w:right w:val="single" w:sz="4" w:space="0" w:color="auto"/>
            </w:tcBorders>
            <w:shd w:val="clear" w:color="auto" w:fill="auto"/>
            <w:noWrap/>
            <w:vAlign w:val="center"/>
            <w:hideMark/>
          </w:tcPr>
          <w:p w14:paraId="50AAA139"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-20.8090782</w:t>
            </w:r>
          </w:p>
        </w:tc>
        <w:tc>
          <w:tcPr>
            <w:tcW w:w="1447" w:type="pct"/>
            <w:tcBorders>
              <w:top w:val="nil"/>
              <w:left w:val="nil"/>
              <w:bottom w:val="single" w:sz="4" w:space="0" w:color="auto"/>
              <w:right w:val="single" w:sz="4" w:space="0" w:color="auto"/>
            </w:tcBorders>
            <w:shd w:val="clear" w:color="auto" w:fill="auto"/>
            <w:noWrap/>
            <w:vAlign w:val="center"/>
            <w:hideMark/>
          </w:tcPr>
          <w:p w14:paraId="3CF7DB2D"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1.29E-93</w:t>
            </w:r>
          </w:p>
        </w:tc>
      </w:tr>
      <w:tr w:rsidR="00921EBD" w:rsidRPr="00ED2A0D" w14:paraId="3F1BB1A0"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C0BD71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Age</w:t>
            </w:r>
          </w:p>
        </w:tc>
        <w:tc>
          <w:tcPr>
            <w:tcW w:w="1321" w:type="pct"/>
            <w:tcBorders>
              <w:top w:val="nil"/>
              <w:left w:val="nil"/>
              <w:bottom w:val="single" w:sz="4" w:space="0" w:color="auto"/>
              <w:right w:val="single" w:sz="4" w:space="0" w:color="auto"/>
            </w:tcBorders>
            <w:shd w:val="clear" w:color="auto" w:fill="auto"/>
            <w:noWrap/>
            <w:vAlign w:val="center"/>
            <w:hideMark/>
          </w:tcPr>
          <w:p w14:paraId="672201C9"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 (-0.01, 0.01)</w:t>
            </w:r>
          </w:p>
        </w:tc>
        <w:tc>
          <w:tcPr>
            <w:tcW w:w="1458" w:type="pct"/>
            <w:tcBorders>
              <w:top w:val="nil"/>
              <w:left w:val="nil"/>
              <w:bottom w:val="single" w:sz="4" w:space="0" w:color="auto"/>
              <w:right w:val="single" w:sz="4" w:space="0" w:color="auto"/>
            </w:tcBorders>
            <w:shd w:val="clear" w:color="auto" w:fill="auto"/>
            <w:noWrap/>
            <w:vAlign w:val="center"/>
            <w:hideMark/>
          </w:tcPr>
          <w:p w14:paraId="1EAB776E"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-0.3988889</w:t>
            </w:r>
          </w:p>
        </w:tc>
        <w:tc>
          <w:tcPr>
            <w:tcW w:w="1447" w:type="pct"/>
            <w:tcBorders>
              <w:top w:val="nil"/>
              <w:left w:val="nil"/>
              <w:bottom w:val="single" w:sz="4" w:space="0" w:color="auto"/>
              <w:right w:val="single" w:sz="4" w:space="0" w:color="auto"/>
            </w:tcBorders>
            <w:shd w:val="clear" w:color="auto" w:fill="auto"/>
            <w:noWrap/>
            <w:vAlign w:val="center"/>
            <w:hideMark/>
          </w:tcPr>
          <w:p w14:paraId="331170A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6.90E-01</w:t>
            </w:r>
          </w:p>
        </w:tc>
      </w:tr>
      <w:tr w:rsidR="00921EBD" w:rsidRPr="00ED2A0D" w14:paraId="6F316906"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47A23BD" w14:textId="3F525995"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Sex(Male)</w:t>
            </w:r>
          </w:p>
        </w:tc>
        <w:tc>
          <w:tcPr>
            <w:tcW w:w="1321" w:type="pct"/>
            <w:tcBorders>
              <w:top w:val="nil"/>
              <w:left w:val="nil"/>
              <w:bottom w:val="single" w:sz="4" w:space="0" w:color="auto"/>
              <w:right w:val="single" w:sz="4" w:space="0" w:color="auto"/>
            </w:tcBorders>
            <w:shd w:val="clear" w:color="auto" w:fill="auto"/>
            <w:noWrap/>
            <w:vAlign w:val="center"/>
            <w:hideMark/>
          </w:tcPr>
          <w:p w14:paraId="42EBBA14"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-0.2 (-0.3, -0.1)</w:t>
            </w:r>
          </w:p>
        </w:tc>
        <w:tc>
          <w:tcPr>
            <w:tcW w:w="1458" w:type="pct"/>
            <w:tcBorders>
              <w:top w:val="nil"/>
              <w:left w:val="nil"/>
              <w:bottom w:val="single" w:sz="4" w:space="0" w:color="auto"/>
              <w:right w:val="single" w:sz="4" w:space="0" w:color="auto"/>
            </w:tcBorders>
            <w:shd w:val="clear" w:color="auto" w:fill="auto"/>
            <w:noWrap/>
            <w:vAlign w:val="center"/>
            <w:hideMark/>
          </w:tcPr>
          <w:p w14:paraId="684E6914"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-3.8930167</w:t>
            </w:r>
          </w:p>
        </w:tc>
        <w:tc>
          <w:tcPr>
            <w:tcW w:w="1447" w:type="pct"/>
            <w:tcBorders>
              <w:top w:val="nil"/>
              <w:left w:val="nil"/>
              <w:bottom w:val="single" w:sz="4" w:space="0" w:color="auto"/>
              <w:right w:val="single" w:sz="4" w:space="0" w:color="auto"/>
            </w:tcBorders>
            <w:shd w:val="clear" w:color="auto" w:fill="auto"/>
            <w:noWrap/>
            <w:vAlign w:val="center"/>
            <w:hideMark/>
          </w:tcPr>
          <w:p w14:paraId="23221FF9"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9.98E-05</w:t>
            </w:r>
          </w:p>
        </w:tc>
      </w:tr>
      <w:tr w:rsidR="00921EBD" w:rsidRPr="00ED2A0D" w14:paraId="522A36E6"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596F5A7" w14:textId="2996879B"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Ethnic(Asian)</w:t>
            </w:r>
          </w:p>
        </w:tc>
        <w:tc>
          <w:tcPr>
            <w:tcW w:w="1321" w:type="pct"/>
            <w:tcBorders>
              <w:top w:val="nil"/>
              <w:left w:val="nil"/>
              <w:bottom w:val="single" w:sz="4" w:space="0" w:color="auto"/>
              <w:right w:val="single" w:sz="4" w:space="0" w:color="auto"/>
            </w:tcBorders>
            <w:shd w:val="clear" w:color="auto" w:fill="auto"/>
            <w:noWrap/>
            <w:vAlign w:val="center"/>
            <w:hideMark/>
          </w:tcPr>
          <w:p w14:paraId="14915EE7"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-0.03 (-1.74, 1.69)</w:t>
            </w:r>
          </w:p>
        </w:tc>
        <w:tc>
          <w:tcPr>
            <w:tcW w:w="1458" w:type="pct"/>
            <w:tcBorders>
              <w:top w:val="nil"/>
              <w:left w:val="nil"/>
              <w:bottom w:val="single" w:sz="4" w:space="0" w:color="auto"/>
              <w:right w:val="single" w:sz="4" w:space="0" w:color="auto"/>
            </w:tcBorders>
            <w:shd w:val="clear" w:color="auto" w:fill="auto"/>
            <w:noWrap/>
            <w:vAlign w:val="center"/>
            <w:hideMark/>
          </w:tcPr>
          <w:p w14:paraId="27F2833C"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-0.0326374</w:t>
            </w:r>
          </w:p>
        </w:tc>
        <w:tc>
          <w:tcPr>
            <w:tcW w:w="1447" w:type="pct"/>
            <w:tcBorders>
              <w:top w:val="nil"/>
              <w:left w:val="nil"/>
              <w:bottom w:val="single" w:sz="4" w:space="0" w:color="auto"/>
              <w:right w:val="single" w:sz="4" w:space="0" w:color="auto"/>
            </w:tcBorders>
            <w:shd w:val="clear" w:color="auto" w:fill="auto"/>
            <w:noWrap/>
            <w:vAlign w:val="center"/>
            <w:hideMark/>
          </w:tcPr>
          <w:p w14:paraId="1DA15AE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9.74E-01</w:t>
            </w:r>
          </w:p>
        </w:tc>
      </w:tr>
      <w:tr w:rsidR="00921EBD" w:rsidRPr="00ED2A0D" w14:paraId="2F14113C"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888F89C" w14:textId="6C03FFFF"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Ethnic(Black)</w:t>
            </w:r>
          </w:p>
        </w:tc>
        <w:tc>
          <w:tcPr>
            <w:tcW w:w="1321" w:type="pct"/>
            <w:tcBorders>
              <w:top w:val="nil"/>
              <w:left w:val="nil"/>
              <w:bottom w:val="single" w:sz="4" w:space="0" w:color="auto"/>
              <w:right w:val="single" w:sz="4" w:space="0" w:color="auto"/>
            </w:tcBorders>
            <w:shd w:val="clear" w:color="auto" w:fill="auto"/>
            <w:noWrap/>
            <w:vAlign w:val="center"/>
            <w:hideMark/>
          </w:tcPr>
          <w:p w14:paraId="26D8DD8B"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0.19 (-1.69, 2.07)</w:t>
            </w:r>
          </w:p>
        </w:tc>
        <w:tc>
          <w:tcPr>
            <w:tcW w:w="1458" w:type="pct"/>
            <w:tcBorders>
              <w:top w:val="nil"/>
              <w:left w:val="nil"/>
              <w:bottom w:val="single" w:sz="4" w:space="0" w:color="auto"/>
              <w:right w:val="single" w:sz="4" w:space="0" w:color="auto"/>
            </w:tcBorders>
            <w:shd w:val="clear" w:color="auto" w:fill="auto"/>
            <w:noWrap/>
            <w:vAlign w:val="center"/>
            <w:hideMark/>
          </w:tcPr>
          <w:p w14:paraId="68B7E700"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0.1993666</w:t>
            </w:r>
          </w:p>
        </w:tc>
        <w:tc>
          <w:tcPr>
            <w:tcW w:w="1447" w:type="pct"/>
            <w:tcBorders>
              <w:top w:val="nil"/>
              <w:left w:val="nil"/>
              <w:bottom w:val="single" w:sz="4" w:space="0" w:color="auto"/>
              <w:right w:val="single" w:sz="4" w:space="0" w:color="auto"/>
            </w:tcBorders>
            <w:shd w:val="clear" w:color="auto" w:fill="auto"/>
            <w:noWrap/>
            <w:vAlign w:val="center"/>
            <w:hideMark/>
          </w:tcPr>
          <w:p w14:paraId="7225CC1B"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8.42E-01</w:t>
            </w:r>
          </w:p>
        </w:tc>
      </w:tr>
      <w:tr w:rsidR="00921EBD" w:rsidRPr="00ED2A0D" w14:paraId="2E4440C5"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FE5F427" w14:textId="277A9259" w:rsidR="00921EBD" w:rsidRPr="00ED2A0D" w:rsidRDefault="00921EBD" w:rsidP="00921EBD">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Ethnic(Other)</w:t>
            </w:r>
          </w:p>
        </w:tc>
        <w:tc>
          <w:tcPr>
            <w:tcW w:w="1321" w:type="pct"/>
            <w:tcBorders>
              <w:top w:val="nil"/>
              <w:left w:val="nil"/>
              <w:bottom w:val="single" w:sz="4" w:space="0" w:color="auto"/>
              <w:right w:val="single" w:sz="4" w:space="0" w:color="auto"/>
            </w:tcBorders>
            <w:shd w:val="clear" w:color="auto" w:fill="auto"/>
            <w:noWrap/>
            <w:vAlign w:val="center"/>
            <w:hideMark/>
          </w:tcPr>
          <w:p w14:paraId="42A2979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0.4 (-1, 1.8)</w:t>
            </w:r>
          </w:p>
        </w:tc>
        <w:tc>
          <w:tcPr>
            <w:tcW w:w="1458" w:type="pct"/>
            <w:tcBorders>
              <w:top w:val="nil"/>
              <w:left w:val="nil"/>
              <w:bottom w:val="single" w:sz="4" w:space="0" w:color="auto"/>
              <w:right w:val="single" w:sz="4" w:space="0" w:color="auto"/>
            </w:tcBorders>
            <w:shd w:val="clear" w:color="auto" w:fill="auto"/>
            <w:noWrap/>
            <w:vAlign w:val="center"/>
            <w:hideMark/>
          </w:tcPr>
          <w:p w14:paraId="729E747D"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0.5628941</w:t>
            </w:r>
          </w:p>
        </w:tc>
        <w:tc>
          <w:tcPr>
            <w:tcW w:w="1447" w:type="pct"/>
            <w:tcBorders>
              <w:top w:val="nil"/>
              <w:left w:val="nil"/>
              <w:bottom w:val="single" w:sz="4" w:space="0" w:color="auto"/>
              <w:right w:val="single" w:sz="4" w:space="0" w:color="auto"/>
            </w:tcBorders>
            <w:shd w:val="clear" w:color="auto" w:fill="auto"/>
            <w:noWrap/>
            <w:vAlign w:val="center"/>
            <w:hideMark/>
          </w:tcPr>
          <w:p w14:paraId="43E7CA2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5.74E-01</w:t>
            </w:r>
          </w:p>
        </w:tc>
      </w:tr>
      <w:tr w:rsidR="00921EBD" w:rsidRPr="00ED2A0D" w14:paraId="576D4E95"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B759B4A"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BMI</w:t>
            </w:r>
          </w:p>
        </w:tc>
        <w:tc>
          <w:tcPr>
            <w:tcW w:w="1321" w:type="pct"/>
            <w:tcBorders>
              <w:top w:val="nil"/>
              <w:left w:val="nil"/>
              <w:bottom w:val="single" w:sz="4" w:space="0" w:color="auto"/>
              <w:right w:val="single" w:sz="4" w:space="0" w:color="auto"/>
            </w:tcBorders>
            <w:shd w:val="clear" w:color="auto" w:fill="auto"/>
            <w:noWrap/>
            <w:vAlign w:val="center"/>
            <w:hideMark/>
          </w:tcPr>
          <w:p w14:paraId="42F00562"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-0.01 (-0.03, 0)</w:t>
            </w:r>
          </w:p>
        </w:tc>
        <w:tc>
          <w:tcPr>
            <w:tcW w:w="1458" w:type="pct"/>
            <w:tcBorders>
              <w:top w:val="nil"/>
              <w:left w:val="nil"/>
              <w:bottom w:val="single" w:sz="4" w:space="0" w:color="auto"/>
              <w:right w:val="single" w:sz="4" w:space="0" w:color="auto"/>
            </w:tcBorders>
            <w:shd w:val="clear" w:color="auto" w:fill="auto"/>
            <w:noWrap/>
            <w:vAlign w:val="center"/>
            <w:hideMark/>
          </w:tcPr>
          <w:p w14:paraId="0D0B684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-1.5612197</w:t>
            </w:r>
          </w:p>
        </w:tc>
        <w:tc>
          <w:tcPr>
            <w:tcW w:w="1447" w:type="pct"/>
            <w:tcBorders>
              <w:top w:val="nil"/>
              <w:left w:val="nil"/>
              <w:bottom w:val="single" w:sz="4" w:space="0" w:color="auto"/>
              <w:right w:val="single" w:sz="4" w:space="0" w:color="auto"/>
            </w:tcBorders>
            <w:shd w:val="clear" w:color="auto" w:fill="auto"/>
            <w:noWrap/>
            <w:vAlign w:val="center"/>
            <w:hideMark/>
          </w:tcPr>
          <w:p w14:paraId="09AD4644"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1.19E-01</w:t>
            </w:r>
          </w:p>
        </w:tc>
      </w:tr>
      <w:tr w:rsidR="00921EBD" w:rsidRPr="00ED2A0D" w14:paraId="39B52D0F" w14:textId="77777777" w:rsidTr="00921EBD">
        <w:trPr>
          <w:trHeight w:val="3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76C8698"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Education</w:t>
            </w:r>
          </w:p>
        </w:tc>
        <w:tc>
          <w:tcPr>
            <w:tcW w:w="1321" w:type="pct"/>
            <w:tcBorders>
              <w:top w:val="nil"/>
              <w:left w:val="nil"/>
              <w:bottom w:val="single" w:sz="4" w:space="0" w:color="auto"/>
              <w:right w:val="single" w:sz="4" w:space="0" w:color="auto"/>
            </w:tcBorders>
            <w:shd w:val="clear" w:color="auto" w:fill="auto"/>
            <w:noWrap/>
            <w:vAlign w:val="center"/>
            <w:hideMark/>
          </w:tcPr>
          <w:p w14:paraId="0C024616"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 (-0.02, 0.01)</w:t>
            </w:r>
          </w:p>
        </w:tc>
        <w:tc>
          <w:tcPr>
            <w:tcW w:w="1458" w:type="pct"/>
            <w:tcBorders>
              <w:top w:val="nil"/>
              <w:left w:val="nil"/>
              <w:bottom w:val="single" w:sz="4" w:space="0" w:color="auto"/>
              <w:right w:val="single" w:sz="4" w:space="0" w:color="auto"/>
            </w:tcBorders>
            <w:shd w:val="clear" w:color="auto" w:fill="auto"/>
            <w:noWrap/>
            <w:vAlign w:val="center"/>
            <w:hideMark/>
          </w:tcPr>
          <w:p w14:paraId="4E476753"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-0.6609279</w:t>
            </w:r>
          </w:p>
        </w:tc>
        <w:tc>
          <w:tcPr>
            <w:tcW w:w="1447" w:type="pct"/>
            <w:tcBorders>
              <w:top w:val="nil"/>
              <w:left w:val="nil"/>
              <w:bottom w:val="single" w:sz="4" w:space="0" w:color="auto"/>
              <w:right w:val="single" w:sz="4" w:space="0" w:color="auto"/>
            </w:tcBorders>
            <w:shd w:val="clear" w:color="auto" w:fill="auto"/>
            <w:noWrap/>
            <w:vAlign w:val="center"/>
            <w:hideMark/>
          </w:tcPr>
          <w:p w14:paraId="2453B0DF" w14:textId="77777777" w:rsidR="00921EBD" w:rsidRPr="00ED2A0D" w:rsidRDefault="00921EBD" w:rsidP="00921EBD">
            <w:pPr>
              <w:jc w:val="center"/>
              <w:rPr>
                <w:rFonts w:ascii="Times New Roman" w:eastAsia="DengXian" w:hAnsi="Times New Roman" w:cs="Times New Roman"/>
                <w:color w:val="000000"/>
                <w:sz w:val="16"/>
                <w:szCs w:val="16"/>
              </w:rPr>
            </w:pPr>
            <w:r w:rsidRPr="00ED2A0D">
              <w:rPr>
                <w:rFonts w:ascii="Times New Roman" w:eastAsia="DengXian" w:hAnsi="Times New Roman" w:cs="Times New Roman"/>
                <w:color w:val="000000"/>
                <w:sz w:val="16"/>
                <w:szCs w:val="16"/>
              </w:rPr>
              <w:t>5.09E-01</w:t>
            </w:r>
          </w:p>
        </w:tc>
      </w:tr>
    </w:tbl>
    <w:p w14:paraId="2EFA202A" w14:textId="77777777" w:rsidR="00E95DF2" w:rsidRPr="00E95DF2" w:rsidRDefault="00E95DF2" w:rsidP="000F56E8">
      <w:pPr>
        <w:spacing w:after="160" w:line="278" w:lineRule="auto"/>
        <w:jc w:val="both"/>
        <w:rPr>
          <w:rFonts w:ascii="Times New Roman" w:hAnsi="Times New Roman" w:cs="Times New Roman"/>
          <w:sz w:val="20"/>
          <w:szCs w:val="20"/>
        </w:rPr>
      </w:pPr>
      <w:r w:rsidRPr="00E95DF2">
        <w:rPr>
          <w:rFonts w:ascii="Times New Roman" w:hAnsi="Times New Roman" w:cs="Times New Roman"/>
          <w:sz w:val="20"/>
          <w:szCs w:val="20"/>
        </w:rPr>
        <w:t>To examine how resilience influences anxiety symptom changes after balancing group differences, linear regression was conducted following propensity score matching at follow-up 1. The dependent variable is the change in GAD-7 scores (follow-up 2 minus follow-up 1), with resilience and covariates (age and gender) as independent variables. The table reports beta coefficients, t values, and p-values, highlighting the role of resilience in GAD-7 score changes.</w:t>
      </w:r>
    </w:p>
    <w:p w14:paraId="44100108" w14:textId="1B0E908F" w:rsidR="00447E05" w:rsidRDefault="00447E05">
      <w:pPr>
        <w:spacing w:after="160" w:line="278" w:lineRule="auto"/>
        <w:rPr>
          <w:rFonts w:ascii="Times New Roman" w:hAnsi="Times New Roman" w:cs="Times New Roman"/>
          <w:sz w:val="20"/>
          <w:szCs w:val="20"/>
        </w:rPr>
      </w:pPr>
    </w:p>
    <w:p w14:paraId="3B2435A3" w14:textId="77777777" w:rsidR="00DD67B9" w:rsidRDefault="00DD67B9">
      <w:pPr>
        <w:spacing w:after="160" w:line="278" w:lineRule="auto"/>
        <w:rPr>
          <w:rFonts w:ascii="Times New Roman" w:hAnsi="Times New Roman" w:cs="Times New Roman"/>
          <w:sz w:val="20"/>
          <w:szCs w:val="20"/>
        </w:rPr>
        <w:sectPr w:rsidR="00DD67B9" w:rsidSect="00921EBD">
          <w:pgSz w:w="11906" w:h="16838"/>
          <w:pgMar w:top="1440" w:right="1080" w:bottom="1440" w:left="1080" w:header="851" w:footer="992" w:gutter="0"/>
          <w:cols w:space="425"/>
          <w:docGrid w:type="lines" w:linePitch="326"/>
        </w:sectPr>
      </w:pPr>
    </w:p>
    <w:p w14:paraId="265C7467" w14:textId="11600685" w:rsidR="00A40B3F" w:rsidRPr="00F96E40" w:rsidRDefault="00CC016D" w:rsidP="00A40B3F">
      <w:pPr>
        <w:spacing w:after="160" w:line="278" w:lineRule="auto"/>
        <w:rPr>
          <w:rFonts w:ascii="Times New Roman" w:hAnsi="Times New Roman" w:cs="Times New Roman"/>
          <w:b/>
          <w:bCs/>
          <w:sz w:val="20"/>
          <w:szCs w:val="20"/>
        </w:rPr>
      </w:pPr>
      <w:r w:rsidRPr="00F96E40">
        <w:rPr>
          <w:rFonts w:ascii="Times New Roman" w:hAnsi="Times New Roman" w:cs="Times New Roman"/>
          <w:b/>
          <w:bCs/>
          <w:sz w:val="20"/>
          <w:szCs w:val="20"/>
        </w:rPr>
        <w:lastRenderedPageBreak/>
        <w:t>Table S</w:t>
      </w:r>
      <w:r w:rsidR="00E95DF2" w:rsidRPr="00F96E40">
        <w:rPr>
          <w:rFonts w:ascii="Times New Roman" w:hAnsi="Times New Roman" w:cs="Times New Roman"/>
          <w:b/>
          <w:bCs/>
          <w:sz w:val="20"/>
          <w:szCs w:val="20"/>
        </w:rPr>
        <w:t>21</w:t>
      </w:r>
      <w:r w:rsidR="000F56E8">
        <w:rPr>
          <w:rFonts w:ascii="Times New Roman" w:hAnsi="Times New Roman" w:cs="Times New Roman"/>
          <w:b/>
          <w:bCs/>
          <w:sz w:val="20"/>
          <w:szCs w:val="20"/>
        </w:rPr>
        <w:t>:</w:t>
      </w:r>
      <w:r w:rsidR="00F96E40" w:rsidRPr="00F96E40">
        <w:rPr>
          <w:rFonts w:ascii="Times New Roman" w:hAnsi="Times New Roman" w:cs="Times New Roman"/>
          <w:b/>
          <w:bCs/>
          <w:color w:val="000000"/>
          <w:sz w:val="20"/>
          <w:szCs w:val="20"/>
        </w:rPr>
        <w:t xml:space="preserve"> </w:t>
      </w:r>
      <w:r w:rsidR="00F96E40" w:rsidRPr="00F96E40">
        <w:rPr>
          <w:rFonts w:ascii="Times New Roman" w:hAnsi="Times New Roman" w:cs="Times New Roman"/>
          <w:b/>
          <w:bCs/>
          <w:sz w:val="20"/>
          <w:szCs w:val="20"/>
        </w:rPr>
        <w:t xml:space="preserve">Characteristics of resilient and vulnerable groups at follow-up 1 by depression severity after </w:t>
      </w:r>
      <w:r w:rsidR="00DF1A71" w:rsidRPr="00DF1A71">
        <w:rPr>
          <w:rFonts w:ascii="Times New Roman" w:hAnsi="Times New Roman" w:cs="Times New Roman"/>
          <w:b/>
          <w:bCs/>
          <w:sz w:val="20"/>
          <w:szCs w:val="20"/>
        </w:rPr>
        <w:t>propensity-score matching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190"/>
        <w:gridCol w:w="1293"/>
        <w:gridCol w:w="1165"/>
        <w:gridCol w:w="723"/>
        <w:gridCol w:w="1101"/>
        <w:gridCol w:w="1293"/>
        <w:gridCol w:w="1165"/>
        <w:gridCol w:w="723"/>
        <w:gridCol w:w="1102"/>
        <w:gridCol w:w="1202"/>
        <w:gridCol w:w="1074"/>
        <w:gridCol w:w="723"/>
      </w:tblGrid>
      <w:tr w:rsidR="00E326C7" w:rsidRPr="00CC016D" w14:paraId="5853B425" w14:textId="77777777" w:rsidTr="00E326C7">
        <w:trPr>
          <w:trHeight w:val="320"/>
        </w:trPr>
        <w:tc>
          <w:tcPr>
            <w:tcW w:w="428" w:type="pct"/>
            <w:vMerge w:val="restart"/>
            <w:shd w:val="clear" w:color="auto" w:fill="A6A6A6" w:themeFill="background1" w:themeFillShade="A6"/>
            <w:noWrap/>
            <w:vAlign w:val="center"/>
            <w:hideMark/>
          </w:tcPr>
          <w:p w14:paraId="5BA1A67E" w14:textId="2CE29939" w:rsidR="00E326C7" w:rsidRPr="00CC016D" w:rsidRDefault="00E326C7" w:rsidP="00E326C7">
            <w:pPr>
              <w:rPr>
                <w:rFonts w:ascii="Times New Roman" w:eastAsia="DengXian" w:hAnsi="Times New Roman" w:cs="Times New Roman"/>
                <w:color w:val="000000"/>
                <w:sz w:val="16"/>
                <w:szCs w:val="16"/>
              </w:rPr>
            </w:pPr>
            <w:r w:rsidRPr="00CC016D">
              <w:rPr>
                <w:rFonts w:ascii="Times New Roman" w:eastAsia="DengXian" w:hAnsi="Times New Roman" w:cs="Times New Roman"/>
                <w:b/>
                <w:bCs/>
                <w:color w:val="000000"/>
                <w:sz w:val="16"/>
                <w:szCs w:val="16"/>
              </w:rPr>
              <w:t>Characteristic</w:t>
            </w:r>
          </w:p>
        </w:tc>
        <w:tc>
          <w:tcPr>
            <w:tcW w:w="1568" w:type="pct"/>
            <w:gridSpan w:val="4"/>
            <w:shd w:val="clear" w:color="auto" w:fill="A6A6A6" w:themeFill="background1" w:themeFillShade="A6"/>
            <w:noWrap/>
            <w:vAlign w:val="center"/>
            <w:hideMark/>
          </w:tcPr>
          <w:p w14:paraId="637D2170"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Low depression severity (matched, caliper = 0.000001)</w:t>
            </w:r>
          </w:p>
        </w:tc>
        <w:tc>
          <w:tcPr>
            <w:tcW w:w="1535" w:type="pct"/>
            <w:gridSpan w:val="4"/>
            <w:shd w:val="clear" w:color="auto" w:fill="A6A6A6" w:themeFill="background1" w:themeFillShade="A6"/>
            <w:noWrap/>
            <w:vAlign w:val="center"/>
            <w:hideMark/>
          </w:tcPr>
          <w:p w14:paraId="5278B495"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moderate depression severity (matched, caliper = 0.001)</w:t>
            </w:r>
          </w:p>
        </w:tc>
        <w:tc>
          <w:tcPr>
            <w:tcW w:w="1469" w:type="pct"/>
            <w:gridSpan w:val="4"/>
            <w:shd w:val="clear" w:color="auto" w:fill="A6A6A6" w:themeFill="background1" w:themeFillShade="A6"/>
            <w:noWrap/>
            <w:vAlign w:val="center"/>
            <w:hideMark/>
          </w:tcPr>
          <w:p w14:paraId="7BB48B5F"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High depression severity (matched, caliper = 0.001)</w:t>
            </w:r>
          </w:p>
        </w:tc>
      </w:tr>
      <w:tr w:rsidR="00E326C7" w:rsidRPr="00CC016D" w14:paraId="57DA4405" w14:textId="77777777" w:rsidTr="00E326C7">
        <w:trPr>
          <w:trHeight w:val="320"/>
        </w:trPr>
        <w:tc>
          <w:tcPr>
            <w:tcW w:w="428" w:type="pct"/>
            <w:vMerge/>
            <w:shd w:val="clear" w:color="auto" w:fill="A6A6A6" w:themeFill="background1" w:themeFillShade="A6"/>
            <w:noWrap/>
            <w:vAlign w:val="center"/>
            <w:hideMark/>
          </w:tcPr>
          <w:p w14:paraId="1E32DA37" w14:textId="1DA10AEB" w:rsidR="00E326C7" w:rsidRPr="00CC016D" w:rsidRDefault="00E326C7">
            <w:pPr>
              <w:jc w:val="center"/>
              <w:rPr>
                <w:rFonts w:ascii="Times New Roman" w:eastAsia="DengXian" w:hAnsi="Times New Roman" w:cs="Times New Roman"/>
                <w:b/>
                <w:bCs/>
                <w:color w:val="000000"/>
                <w:sz w:val="16"/>
                <w:szCs w:val="16"/>
              </w:rPr>
            </w:pPr>
          </w:p>
        </w:tc>
        <w:tc>
          <w:tcPr>
            <w:tcW w:w="427" w:type="pct"/>
            <w:shd w:val="clear" w:color="auto" w:fill="A6A6A6" w:themeFill="background1" w:themeFillShade="A6"/>
            <w:noWrap/>
            <w:vAlign w:val="center"/>
            <w:hideMark/>
          </w:tcPr>
          <w:p w14:paraId="008133C9" w14:textId="77777777" w:rsidR="00E326C7"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 xml:space="preserve">Overall,  </w:t>
            </w:r>
          </w:p>
          <w:p w14:paraId="1FEA439A" w14:textId="059000F4"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7,158</w:t>
            </w:r>
          </w:p>
        </w:tc>
        <w:tc>
          <w:tcPr>
            <w:tcW w:w="464" w:type="pct"/>
            <w:shd w:val="clear" w:color="auto" w:fill="A6A6A6" w:themeFill="background1" w:themeFillShade="A6"/>
            <w:noWrap/>
            <w:vAlign w:val="center"/>
            <w:hideMark/>
          </w:tcPr>
          <w:p w14:paraId="7FDE131B" w14:textId="77777777" w:rsidR="00E326C7"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CC016D">
              <w:rPr>
                <w:rFonts w:ascii="Times New Roman" w:eastAsia="DengXian" w:hAnsi="Times New Roman" w:cs="Times New Roman"/>
                <w:b/>
                <w:bCs/>
                <w:color w:val="000000"/>
                <w:sz w:val="16"/>
                <w:szCs w:val="16"/>
              </w:rPr>
              <w:t xml:space="preserve">, </w:t>
            </w:r>
          </w:p>
          <w:p w14:paraId="793039B1" w14:textId="54A6036B"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3,579</w:t>
            </w:r>
          </w:p>
        </w:tc>
        <w:tc>
          <w:tcPr>
            <w:tcW w:w="418" w:type="pct"/>
            <w:shd w:val="clear" w:color="auto" w:fill="A6A6A6" w:themeFill="background1" w:themeFillShade="A6"/>
            <w:noWrap/>
            <w:vAlign w:val="center"/>
            <w:hideMark/>
          </w:tcPr>
          <w:p w14:paraId="68F330DA" w14:textId="77777777" w:rsidR="00E326C7"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CC016D">
              <w:rPr>
                <w:rFonts w:ascii="Times New Roman" w:eastAsia="DengXian" w:hAnsi="Times New Roman" w:cs="Times New Roman"/>
                <w:b/>
                <w:bCs/>
                <w:color w:val="000000"/>
                <w:sz w:val="16"/>
                <w:szCs w:val="16"/>
              </w:rPr>
              <w:t xml:space="preserve">, </w:t>
            </w:r>
          </w:p>
          <w:p w14:paraId="4A2237D5" w14:textId="318225DC"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3,579</w:t>
            </w:r>
          </w:p>
        </w:tc>
        <w:tc>
          <w:tcPr>
            <w:tcW w:w="259" w:type="pct"/>
            <w:shd w:val="clear" w:color="auto" w:fill="A6A6A6" w:themeFill="background1" w:themeFillShade="A6"/>
            <w:noWrap/>
            <w:vAlign w:val="center"/>
            <w:hideMark/>
          </w:tcPr>
          <w:p w14:paraId="1DC4BBE0"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p-value</w:t>
            </w:r>
          </w:p>
        </w:tc>
        <w:tc>
          <w:tcPr>
            <w:tcW w:w="395" w:type="pct"/>
            <w:shd w:val="clear" w:color="auto" w:fill="A6A6A6" w:themeFill="background1" w:themeFillShade="A6"/>
            <w:noWrap/>
            <w:vAlign w:val="center"/>
            <w:hideMark/>
          </w:tcPr>
          <w:p w14:paraId="2B090244" w14:textId="77777777" w:rsidR="00E326C7"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 xml:space="preserve">Overall, </w:t>
            </w:r>
          </w:p>
          <w:p w14:paraId="1F683D85" w14:textId="77AC60C3"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8,430</w:t>
            </w:r>
          </w:p>
        </w:tc>
        <w:tc>
          <w:tcPr>
            <w:tcW w:w="464" w:type="pct"/>
            <w:shd w:val="clear" w:color="auto" w:fill="A6A6A6" w:themeFill="background1" w:themeFillShade="A6"/>
            <w:noWrap/>
            <w:vAlign w:val="center"/>
            <w:hideMark/>
          </w:tcPr>
          <w:p w14:paraId="4550346E" w14:textId="77777777" w:rsidR="00E326C7" w:rsidRDefault="00E326C7" w:rsidP="003E2096">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CC016D">
              <w:rPr>
                <w:rFonts w:ascii="Times New Roman" w:eastAsia="DengXian" w:hAnsi="Times New Roman" w:cs="Times New Roman"/>
                <w:b/>
                <w:bCs/>
                <w:color w:val="000000"/>
                <w:sz w:val="16"/>
                <w:szCs w:val="16"/>
              </w:rPr>
              <w:t xml:space="preserve">, </w:t>
            </w:r>
          </w:p>
          <w:p w14:paraId="7D0CD32E" w14:textId="430F8438" w:rsidR="00E326C7" w:rsidRPr="00CC016D" w:rsidRDefault="00E326C7" w:rsidP="003E2096">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4,215</w:t>
            </w:r>
          </w:p>
        </w:tc>
        <w:tc>
          <w:tcPr>
            <w:tcW w:w="418" w:type="pct"/>
            <w:shd w:val="clear" w:color="auto" w:fill="A6A6A6" w:themeFill="background1" w:themeFillShade="A6"/>
            <w:noWrap/>
            <w:vAlign w:val="center"/>
            <w:hideMark/>
          </w:tcPr>
          <w:p w14:paraId="3F2A0F7F" w14:textId="77777777" w:rsidR="00E326C7"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CC016D">
              <w:rPr>
                <w:rFonts w:ascii="Times New Roman" w:eastAsia="DengXian" w:hAnsi="Times New Roman" w:cs="Times New Roman"/>
                <w:b/>
                <w:bCs/>
                <w:color w:val="000000"/>
                <w:sz w:val="16"/>
                <w:szCs w:val="16"/>
              </w:rPr>
              <w:t xml:space="preserve">, </w:t>
            </w:r>
          </w:p>
          <w:p w14:paraId="700E90EE" w14:textId="30F842DE"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4,215</w:t>
            </w:r>
          </w:p>
        </w:tc>
        <w:tc>
          <w:tcPr>
            <w:tcW w:w="259" w:type="pct"/>
            <w:shd w:val="clear" w:color="auto" w:fill="A6A6A6" w:themeFill="background1" w:themeFillShade="A6"/>
            <w:noWrap/>
            <w:vAlign w:val="center"/>
            <w:hideMark/>
          </w:tcPr>
          <w:p w14:paraId="79DAF903"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p-value</w:t>
            </w:r>
          </w:p>
        </w:tc>
        <w:tc>
          <w:tcPr>
            <w:tcW w:w="395" w:type="pct"/>
            <w:shd w:val="clear" w:color="auto" w:fill="A6A6A6" w:themeFill="background1" w:themeFillShade="A6"/>
            <w:noWrap/>
            <w:vAlign w:val="center"/>
            <w:hideMark/>
          </w:tcPr>
          <w:p w14:paraId="07376D24" w14:textId="77777777" w:rsidR="00E326C7"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 xml:space="preserve">Overall, </w:t>
            </w:r>
          </w:p>
          <w:p w14:paraId="608FE059" w14:textId="4BA1549A"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1,442</w:t>
            </w:r>
          </w:p>
        </w:tc>
        <w:tc>
          <w:tcPr>
            <w:tcW w:w="431" w:type="pct"/>
            <w:shd w:val="clear" w:color="auto" w:fill="A6A6A6" w:themeFill="background1" w:themeFillShade="A6"/>
            <w:noWrap/>
            <w:vAlign w:val="center"/>
            <w:hideMark/>
          </w:tcPr>
          <w:p w14:paraId="0C47A379" w14:textId="77777777" w:rsidR="00E326C7"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CC016D">
              <w:rPr>
                <w:rFonts w:ascii="Times New Roman" w:eastAsia="DengXian" w:hAnsi="Times New Roman" w:cs="Times New Roman"/>
                <w:b/>
                <w:bCs/>
                <w:color w:val="000000"/>
                <w:sz w:val="16"/>
                <w:szCs w:val="16"/>
              </w:rPr>
              <w:t xml:space="preserve">, </w:t>
            </w:r>
          </w:p>
          <w:p w14:paraId="0A9EA4B4" w14:textId="7462C5B5"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721</w:t>
            </w:r>
          </w:p>
        </w:tc>
        <w:tc>
          <w:tcPr>
            <w:tcW w:w="385" w:type="pct"/>
            <w:shd w:val="clear" w:color="auto" w:fill="A6A6A6" w:themeFill="background1" w:themeFillShade="A6"/>
            <w:noWrap/>
            <w:vAlign w:val="center"/>
            <w:hideMark/>
          </w:tcPr>
          <w:p w14:paraId="2E0EC9CA" w14:textId="77777777" w:rsidR="00E326C7" w:rsidRDefault="00E326C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CC016D">
              <w:rPr>
                <w:rFonts w:ascii="Times New Roman" w:eastAsia="DengXian" w:hAnsi="Times New Roman" w:cs="Times New Roman"/>
                <w:b/>
                <w:bCs/>
                <w:color w:val="000000"/>
                <w:sz w:val="16"/>
                <w:szCs w:val="16"/>
              </w:rPr>
              <w:t xml:space="preserve">, </w:t>
            </w:r>
          </w:p>
          <w:p w14:paraId="0321563A" w14:textId="33571008"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N = 721</w:t>
            </w:r>
          </w:p>
        </w:tc>
        <w:tc>
          <w:tcPr>
            <w:tcW w:w="259" w:type="pct"/>
            <w:shd w:val="clear" w:color="auto" w:fill="A6A6A6" w:themeFill="background1" w:themeFillShade="A6"/>
            <w:noWrap/>
            <w:vAlign w:val="center"/>
            <w:hideMark/>
          </w:tcPr>
          <w:p w14:paraId="30F59177" w14:textId="77777777" w:rsidR="00E326C7" w:rsidRPr="00CC016D" w:rsidRDefault="00E326C7">
            <w:pPr>
              <w:jc w:val="center"/>
              <w:rPr>
                <w:rFonts w:ascii="Times New Roman" w:eastAsia="DengXian" w:hAnsi="Times New Roman" w:cs="Times New Roman"/>
                <w:b/>
                <w:bCs/>
                <w:color w:val="000000"/>
                <w:sz w:val="16"/>
                <w:szCs w:val="16"/>
              </w:rPr>
            </w:pPr>
            <w:r w:rsidRPr="00CC016D">
              <w:rPr>
                <w:rFonts w:ascii="Times New Roman" w:eastAsia="DengXian" w:hAnsi="Times New Roman" w:cs="Times New Roman"/>
                <w:b/>
                <w:bCs/>
                <w:color w:val="000000"/>
                <w:sz w:val="16"/>
                <w:szCs w:val="16"/>
              </w:rPr>
              <w:t>p-value</w:t>
            </w:r>
          </w:p>
        </w:tc>
      </w:tr>
      <w:tr w:rsidR="003E2096" w:rsidRPr="00CC016D" w14:paraId="131A8AA2" w14:textId="77777777" w:rsidTr="00E326C7">
        <w:trPr>
          <w:trHeight w:val="320"/>
        </w:trPr>
        <w:tc>
          <w:tcPr>
            <w:tcW w:w="428" w:type="pct"/>
            <w:shd w:val="clear" w:color="auto" w:fill="auto"/>
            <w:noWrap/>
            <w:vAlign w:val="center"/>
            <w:hideMark/>
          </w:tcPr>
          <w:p w14:paraId="6B7050BA" w14:textId="6BF2615A"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Sex</w:t>
            </w:r>
          </w:p>
        </w:tc>
        <w:tc>
          <w:tcPr>
            <w:tcW w:w="427" w:type="pct"/>
            <w:shd w:val="clear" w:color="auto" w:fill="auto"/>
            <w:noWrap/>
            <w:vAlign w:val="center"/>
            <w:hideMark/>
          </w:tcPr>
          <w:p w14:paraId="4ED5D266" w14:textId="4C8DA8D0" w:rsidR="00430F64" w:rsidRPr="00430F64" w:rsidRDefault="00430F64" w:rsidP="00430F64">
            <w:pPr>
              <w:jc w:val="center"/>
              <w:rPr>
                <w:rFonts w:ascii="Times New Roman" w:eastAsia="DengXian" w:hAnsi="Times New Roman" w:cs="Times New Roman"/>
                <w:i/>
                <w:iCs/>
                <w:color w:val="B0B0B0"/>
                <w:sz w:val="16"/>
                <w:szCs w:val="16"/>
              </w:rPr>
            </w:pPr>
          </w:p>
        </w:tc>
        <w:tc>
          <w:tcPr>
            <w:tcW w:w="464" w:type="pct"/>
            <w:shd w:val="clear" w:color="auto" w:fill="auto"/>
            <w:noWrap/>
            <w:vAlign w:val="center"/>
            <w:hideMark/>
          </w:tcPr>
          <w:p w14:paraId="7BF5835E" w14:textId="71921BC9" w:rsidR="00430F64" w:rsidRPr="00430F64" w:rsidRDefault="00430F64" w:rsidP="00430F64">
            <w:pPr>
              <w:jc w:val="center"/>
              <w:rPr>
                <w:rFonts w:ascii="Times New Roman" w:eastAsia="DengXian" w:hAnsi="Times New Roman" w:cs="Times New Roman"/>
                <w:i/>
                <w:iCs/>
                <w:color w:val="B0B0B0"/>
                <w:sz w:val="16"/>
                <w:szCs w:val="16"/>
              </w:rPr>
            </w:pPr>
          </w:p>
        </w:tc>
        <w:tc>
          <w:tcPr>
            <w:tcW w:w="418" w:type="pct"/>
            <w:shd w:val="clear" w:color="auto" w:fill="auto"/>
            <w:noWrap/>
            <w:vAlign w:val="center"/>
            <w:hideMark/>
          </w:tcPr>
          <w:p w14:paraId="14BDB812" w14:textId="0D40E143"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4D4B34E0" w14:textId="01A11D8C"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593840E7" w14:textId="2F18E1ED" w:rsidR="00430F64" w:rsidRPr="00430F64" w:rsidRDefault="00430F64" w:rsidP="00430F64">
            <w:pPr>
              <w:jc w:val="center"/>
              <w:rPr>
                <w:rFonts w:ascii="Times New Roman" w:eastAsia="DengXian" w:hAnsi="Times New Roman" w:cs="Times New Roman"/>
                <w:i/>
                <w:iCs/>
                <w:color w:val="B0B0B0"/>
                <w:sz w:val="16"/>
                <w:szCs w:val="16"/>
              </w:rPr>
            </w:pPr>
          </w:p>
        </w:tc>
        <w:tc>
          <w:tcPr>
            <w:tcW w:w="464" w:type="pct"/>
            <w:shd w:val="clear" w:color="auto" w:fill="auto"/>
            <w:noWrap/>
            <w:vAlign w:val="center"/>
            <w:hideMark/>
          </w:tcPr>
          <w:p w14:paraId="5E1EBB5A" w14:textId="5F3691E1" w:rsidR="00430F64" w:rsidRPr="00430F64" w:rsidRDefault="00430F64" w:rsidP="00B84FA5">
            <w:pPr>
              <w:rPr>
                <w:rFonts w:ascii="Times New Roman" w:eastAsia="DengXian" w:hAnsi="Times New Roman" w:cs="Times New Roman"/>
                <w:i/>
                <w:iCs/>
                <w:color w:val="B0B0B0"/>
                <w:sz w:val="16"/>
                <w:szCs w:val="16"/>
              </w:rPr>
            </w:pPr>
          </w:p>
        </w:tc>
        <w:tc>
          <w:tcPr>
            <w:tcW w:w="418" w:type="pct"/>
            <w:shd w:val="clear" w:color="auto" w:fill="auto"/>
            <w:noWrap/>
            <w:vAlign w:val="center"/>
            <w:hideMark/>
          </w:tcPr>
          <w:p w14:paraId="5C0658F0" w14:textId="1CE9618A"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7A8EE8F1" w14:textId="4C059B8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0.2</w:t>
            </w:r>
          </w:p>
        </w:tc>
        <w:tc>
          <w:tcPr>
            <w:tcW w:w="395" w:type="pct"/>
            <w:shd w:val="clear" w:color="auto" w:fill="auto"/>
            <w:noWrap/>
            <w:vAlign w:val="center"/>
            <w:hideMark/>
          </w:tcPr>
          <w:p w14:paraId="578B6C1F" w14:textId="0E2B7EFB" w:rsidR="00430F64" w:rsidRPr="00430F64" w:rsidRDefault="00430F64" w:rsidP="00430F64">
            <w:pPr>
              <w:jc w:val="center"/>
              <w:rPr>
                <w:rFonts w:ascii="Times New Roman" w:eastAsia="DengXian" w:hAnsi="Times New Roman" w:cs="Times New Roman"/>
                <w:i/>
                <w:iCs/>
                <w:color w:val="B0B0B0"/>
                <w:sz w:val="16"/>
                <w:szCs w:val="16"/>
              </w:rPr>
            </w:pPr>
          </w:p>
        </w:tc>
        <w:tc>
          <w:tcPr>
            <w:tcW w:w="431" w:type="pct"/>
            <w:shd w:val="clear" w:color="auto" w:fill="auto"/>
            <w:noWrap/>
            <w:vAlign w:val="center"/>
            <w:hideMark/>
          </w:tcPr>
          <w:p w14:paraId="1ABFC3CC" w14:textId="35B311DD" w:rsidR="00430F64" w:rsidRPr="00430F64" w:rsidRDefault="00430F64" w:rsidP="00430F64">
            <w:pPr>
              <w:jc w:val="center"/>
              <w:rPr>
                <w:rFonts w:ascii="Times New Roman" w:eastAsia="DengXian" w:hAnsi="Times New Roman" w:cs="Times New Roman"/>
                <w:i/>
                <w:iCs/>
                <w:color w:val="B0B0B0"/>
                <w:sz w:val="16"/>
                <w:szCs w:val="16"/>
              </w:rPr>
            </w:pPr>
          </w:p>
        </w:tc>
        <w:tc>
          <w:tcPr>
            <w:tcW w:w="385" w:type="pct"/>
            <w:shd w:val="clear" w:color="auto" w:fill="auto"/>
            <w:noWrap/>
            <w:vAlign w:val="center"/>
            <w:hideMark/>
          </w:tcPr>
          <w:p w14:paraId="49C7171D" w14:textId="31C12B58"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75CEA19A" w14:textId="1297A7E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0.3</w:t>
            </w:r>
          </w:p>
        </w:tc>
      </w:tr>
      <w:tr w:rsidR="003E2096" w:rsidRPr="00CC016D" w14:paraId="560EFA12" w14:textId="77777777" w:rsidTr="00E326C7">
        <w:trPr>
          <w:trHeight w:val="320"/>
        </w:trPr>
        <w:tc>
          <w:tcPr>
            <w:tcW w:w="428" w:type="pct"/>
            <w:shd w:val="clear" w:color="auto" w:fill="auto"/>
            <w:noWrap/>
            <w:vAlign w:val="center"/>
            <w:hideMark/>
          </w:tcPr>
          <w:p w14:paraId="7C451BB9" w14:textId="4F195173"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Female</w:t>
            </w:r>
          </w:p>
        </w:tc>
        <w:tc>
          <w:tcPr>
            <w:tcW w:w="427" w:type="pct"/>
            <w:shd w:val="clear" w:color="auto" w:fill="auto"/>
            <w:noWrap/>
            <w:vAlign w:val="center"/>
            <w:hideMark/>
          </w:tcPr>
          <w:p w14:paraId="0245953A" w14:textId="2733F53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3,890 (54%)</w:t>
            </w:r>
          </w:p>
        </w:tc>
        <w:tc>
          <w:tcPr>
            <w:tcW w:w="464" w:type="pct"/>
            <w:shd w:val="clear" w:color="auto" w:fill="auto"/>
            <w:noWrap/>
            <w:vAlign w:val="center"/>
            <w:hideMark/>
          </w:tcPr>
          <w:p w14:paraId="427A7FB4" w14:textId="5E149EC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1,946 (54%)</w:t>
            </w:r>
          </w:p>
        </w:tc>
        <w:tc>
          <w:tcPr>
            <w:tcW w:w="418" w:type="pct"/>
            <w:shd w:val="clear" w:color="auto" w:fill="auto"/>
            <w:noWrap/>
            <w:vAlign w:val="center"/>
            <w:hideMark/>
          </w:tcPr>
          <w:p w14:paraId="7081E79E" w14:textId="3BBEC07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1,944 (54%)</w:t>
            </w:r>
          </w:p>
        </w:tc>
        <w:tc>
          <w:tcPr>
            <w:tcW w:w="259" w:type="pct"/>
            <w:shd w:val="clear" w:color="auto" w:fill="auto"/>
            <w:noWrap/>
            <w:vAlign w:val="center"/>
            <w:hideMark/>
          </w:tcPr>
          <w:p w14:paraId="429F9754" w14:textId="1FEAAE50"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7F7D3FD0" w14:textId="417927B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5,208 (62%)</w:t>
            </w:r>
          </w:p>
        </w:tc>
        <w:tc>
          <w:tcPr>
            <w:tcW w:w="464" w:type="pct"/>
            <w:shd w:val="clear" w:color="auto" w:fill="auto"/>
            <w:noWrap/>
            <w:vAlign w:val="center"/>
            <w:hideMark/>
          </w:tcPr>
          <w:p w14:paraId="030607A7" w14:textId="76EF45D3"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2,577 (61%)</w:t>
            </w:r>
          </w:p>
        </w:tc>
        <w:tc>
          <w:tcPr>
            <w:tcW w:w="418" w:type="pct"/>
            <w:shd w:val="clear" w:color="auto" w:fill="auto"/>
            <w:noWrap/>
            <w:vAlign w:val="center"/>
            <w:hideMark/>
          </w:tcPr>
          <w:p w14:paraId="1960332A" w14:textId="18BA035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2,631 (62%)</w:t>
            </w:r>
          </w:p>
        </w:tc>
        <w:tc>
          <w:tcPr>
            <w:tcW w:w="259" w:type="pct"/>
            <w:shd w:val="clear" w:color="auto" w:fill="auto"/>
            <w:noWrap/>
            <w:vAlign w:val="center"/>
            <w:hideMark/>
          </w:tcPr>
          <w:p w14:paraId="1A978D28" w14:textId="331FF2FC"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430EF92B" w14:textId="437561B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928 (64%)</w:t>
            </w:r>
          </w:p>
        </w:tc>
        <w:tc>
          <w:tcPr>
            <w:tcW w:w="431" w:type="pct"/>
            <w:shd w:val="clear" w:color="auto" w:fill="auto"/>
            <w:noWrap/>
            <w:vAlign w:val="center"/>
            <w:hideMark/>
          </w:tcPr>
          <w:p w14:paraId="3079C4F5" w14:textId="6CA92EB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474 (66%)</w:t>
            </w:r>
          </w:p>
        </w:tc>
        <w:tc>
          <w:tcPr>
            <w:tcW w:w="385" w:type="pct"/>
            <w:shd w:val="clear" w:color="auto" w:fill="auto"/>
            <w:noWrap/>
            <w:vAlign w:val="center"/>
            <w:hideMark/>
          </w:tcPr>
          <w:p w14:paraId="4A85B8C7" w14:textId="0E6DDDC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454 (63%)</w:t>
            </w:r>
          </w:p>
        </w:tc>
        <w:tc>
          <w:tcPr>
            <w:tcW w:w="259" w:type="pct"/>
            <w:shd w:val="clear" w:color="auto" w:fill="auto"/>
            <w:noWrap/>
            <w:vAlign w:val="center"/>
            <w:hideMark/>
          </w:tcPr>
          <w:p w14:paraId="070E98F7" w14:textId="27E25890"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7E7E447C" w14:textId="77777777" w:rsidTr="00E326C7">
        <w:trPr>
          <w:trHeight w:val="320"/>
        </w:trPr>
        <w:tc>
          <w:tcPr>
            <w:tcW w:w="428" w:type="pct"/>
            <w:shd w:val="clear" w:color="auto" w:fill="auto"/>
            <w:noWrap/>
            <w:vAlign w:val="center"/>
            <w:hideMark/>
          </w:tcPr>
          <w:p w14:paraId="179C632D" w14:textId="2595037B"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Male</w:t>
            </w:r>
          </w:p>
        </w:tc>
        <w:tc>
          <w:tcPr>
            <w:tcW w:w="427" w:type="pct"/>
            <w:shd w:val="clear" w:color="auto" w:fill="auto"/>
            <w:noWrap/>
            <w:vAlign w:val="center"/>
            <w:hideMark/>
          </w:tcPr>
          <w:p w14:paraId="659578A2" w14:textId="5A6A801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3,268 (46%)</w:t>
            </w:r>
          </w:p>
        </w:tc>
        <w:tc>
          <w:tcPr>
            <w:tcW w:w="464" w:type="pct"/>
            <w:shd w:val="clear" w:color="auto" w:fill="auto"/>
            <w:noWrap/>
            <w:vAlign w:val="center"/>
            <w:hideMark/>
          </w:tcPr>
          <w:p w14:paraId="3241BD0A" w14:textId="1B49A58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1,633 (46%)</w:t>
            </w:r>
          </w:p>
        </w:tc>
        <w:tc>
          <w:tcPr>
            <w:tcW w:w="418" w:type="pct"/>
            <w:shd w:val="clear" w:color="auto" w:fill="auto"/>
            <w:noWrap/>
            <w:vAlign w:val="center"/>
            <w:hideMark/>
          </w:tcPr>
          <w:p w14:paraId="1EFDE879" w14:textId="4A57CC87"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1,635 (46%)</w:t>
            </w:r>
          </w:p>
        </w:tc>
        <w:tc>
          <w:tcPr>
            <w:tcW w:w="259" w:type="pct"/>
            <w:shd w:val="clear" w:color="auto" w:fill="auto"/>
            <w:noWrap/>
            <w:vAlign w:val="center"/>
            <w:hideMark/>
          </w:tcPr>
          <w:p w14:paraId="0DCC3A82" w14:textId="254E2126"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6EED4AD1" w14:textId="472AEB4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3,222 (38%)</w:t>
            </w:r>
          </w:p>
        </w:tc>
        <w:tc>
          <w:tcPr>
            <w:tcW w:w="464" w:type="pct"/>
            <w:shd w:val="clear" w:color="auto" w:fill="auto"/>
            <w:noWrap/>
            <w:vAlign w:val="center"/>
            <w:hideMark/>
          </w:tcPr>
          <w:p w14:paraId="205C199B" w14:textId="582479B7"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1,638 (39%)</w:t>
            </w:r>
          </w:p>
        </w:tc>
        <w:tc>
          <w:tcPr>
            <w:tcW w:w="418" w:type="pct"/>
            <w:shd w:val="clear" w:color="auto" w:fill="auto"/>
            <w:noWrap/>
            <w:vAlign w:val="center"/>
            <w:hideMark/>
          </w:tcPr>
          <w:p w14:paraId="084F1585" w14:textId="5E91CDE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1,584 (38%)</w:t>
            </w:r>
          </w:p>
        </w:tc>
        <w:tc>
          <w:tcPr>
            <w:tcW w:w="259" w:type="pct"/>
            <w:shd w:val="clear" w:color="auto" w:fill="auto"/>
            <w:noWrap/>
            <w:vAlign w:val="center"/>
            <w:hideMark/>
          </w:tcPr>
          <w:p w14:paraId="5CF94A5C" w14:textId="1A941419"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62A68A5B" w14:textId="7D3AA73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514 (36%)</w:t>
            </w:r>
          </w:p>
        </w:tc>
        <w:tc>
          <w:tcPr>
            <w:tcW w:w="431" w:type="pct"/>
            <w:shd w:val="clear" w:color="auto" w:fill="auto"/>
            <w:noWrap/>
            <w:vAlign w:val="center"/>
            <w:hideMark/>
          </w:tcPr>
          <w:p w14:paraId="2A16A438" w14:textId="29BD5577"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247 (34%)</w:t>
            </w:r>
          </w:p>
        </w:tc>
        <w:tc>
          <w:tcPr>
            <w:tcW w:w="385" w:type="pct"/>
            <w:shd w:val="clear" w:color="auto" w:fill="auto"/>
            <w:noWrap/>
            <w:vAlign w:val="center"/>
            <w:hideMark/>
          </w:tcPr>
          <w:p w14:paraId="41A6C60B" w14:textId="79560E3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267 (37%)</w:t>
            </w:r>
          </w:p>
        </w:tc>
        <w:tc>
          <w:tcPr>
            <w:tcW w:w="259" w:type="pct"/>
            <w:shd w:val="clear" w:color="auto" w:fill="auto"/>
            <w:noWrap/>
            <w:vAlign w:val="center"/>
            <w:hideMark/>
          </w:tcPr>
          <w:p w14:paraId="36087BB3" w14:textId="756BD0FB"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596FF5BD" w14:textId="77777777" w:rsidTr="00E326C7">
        <w:trPr>
          <w:trHeight w:val="320"/>
        </w:trPr>
        <w:tc>
          <w:tcPr>
            <w:tcW w:w="428" w:type="pct"/>
            <w:shd w:val="clear" w:color="auto" w:fill="auto"/>
            <w:noWrap/>
            <w:vAlign w:val="center"/>
            <w:hideMark/>
          </w:tcPr>
          <w:p w14:paraId="4D164DAB" w14:textId="787C124C"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Age</w:t>
            </w:r>
          </w:p>
        </w:tc>
        <w:tc>
          <w:tcPr>
            <w:tcW w:w="427" w:type="pct"/>
            <w:shd w:val="clear" w:color="auto" w:fill="auto"/>
            <w:noWrap/>
            <w:vAlign w:val="center"/>
            <w:hideMark/>
          </w:tcPr>
          <w:p w14:paraId="6BAE864A" w14:textId="312944D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57 (6)</w:t>
            </w:r>
          </w:p>
        </w:tc>
        <w:tc>
          <w:tcPr>
            <w:tcW w:w="464" w:type="pct"/>
            <w:shd w:val="clear" w:color="auto" w:fill="auto"/>
            <w:noWrap/>
            <w:vAlign w:val="center"/>
            <w:hideMark/>
          </w:tcPr>
          <w:p w14:paraId="2162B7AD" w14:textId="03EAF9C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57 (6)</w:t>
            </w:r>
          </w:p>
        </w:tc>
        <w:tc>
          <w:tcPr>
            <w:tcW w:w="418" w:type="pct"/>
            <w:shd w:val="clear" w:color="auto" w:fill="auto"/>
            <w:noWrap/>
            <w:vAlign w:val="center"/>
            <w:hideMark/>
          </w:tcPr>
          <w:p w14:paraId="632D25D0" w14:textId="7B375623"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57 (6)</w:t>
            </w:r>
          </w:p>
        </w:tc>
        <w:tc>
          <w:tcPr>
            <w:tcW w:w="259" w:type="pct"/>
            <w:shd w:val="clear" w:color="auto" w:fill="auto"/>
            <w:noWrap/>
            <w:vAlign w:val="center"/>
            <w:hideMark/>
          </w:tcPr>
          <w:p w14:paraId="56107EB8" w14:textId="67098B2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0.9</w:t>
            </w:r>
          </w:p>
        </w:tc>
        <w:tc>
          <w:tcPr>
            <w:tcW w:w="395" w:type="pct"/>
            <w:shd w:val="clear" w:color="auto" w:fill="auto"/>
            <w:noWrap/>
            <w:vAlign w:val="center"/>
            <w:hideMark/>
          </w:tcPr>
          <w:p w14:paraId="51DA30BC" w14:textId="662EB18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54 (8)</w:t>
            </w:r>
          </w:p>
        </w:tc>
        <w:tc>
          <w:tcPr>
            <w:tcW w:w="464" w:type="pct"/>
            <w:shd w:val="clear" w:color="auto" w:fill="auto"/>
            <w:noWrap/>
            <w:vAlign w:val="center"/>
            <w:hideMark/>
          </w:tcPr>
          <w:p w14:paraId="3A8C789C" w14:textId="122A5D7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54 (8)</w:t>
            </w:r>
          </w:p>
        </w:tc>
        <w:tc>
          <w:tcPr>
            <w:tcW w:w="418" w:type="pct"/>
            <w:shd w:val="clear" w:color="auto" w:fill="auto"/>
            <w:noWrap/>
            <w:vAlign w:val="center"/>
            <w:hideMark/>
          </w:tcPr>
          <w:p w14:paraId="39FBCA1F" w14:textId="408AC00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54 (8)</w:t>
            </w:r>
          </w:p>
        </w:tc>
        <w:tc>
          <w:tcPr>
            <w:tcW w:w="259" w:type="pct"/>
            <w:shd w:val="clear" w:color="auto" w:fill="auto"/>
            <w:noWrap/>
            <w:vAlign w:val="center"/>
            <w:hideMark/>
          </w:tcPr>
          <w:p w14:paraId="0B85CBC0" w14:textId="67A4890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26E638FA" w14:textId="18293DF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52 (7)</w:t>
            </w:r>
          </w:p>
        </w:tc>
        <w:tc>
          <w:tcPr>
            <w:tcW w:w="431" w:type="pct"/>
            <w:shd w:val="clear" w:color="auto" w:fill="auto"/>
            <w:noWrap/>
            <w:vAlign w:val="center"/>
            <w:hideMark/>
          </w:tcPr>
          <w:p w14:paraId="69249972" w14:textId="6F363E9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52 (7)</w:t>
            </w:r>
          </w:p>
        </w:tc>
        <w:tc>
          <w:tcPr>
            <w:tcW w:w="385" w:type="pct"/>
            <w:shd w:val="clear" w:color="auto" w:fill="auto"/>
            <w:noWrap/>
            <w:vAlign w:val="center"/>
            <w:hideMark/>
          </w:tcPr>
          <w:p w14:paraId="3C1FA752" w14:textId="01FE431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52 (7)</w:t>
            </w:r>
          </w:p>
        </w:tc>
        <w:tc>
          <w:tcPr>
            <w:tcW w:w="259" w:type="pct"/>
            <w:shd w:val="clear" w:color="auto" w:fill="auto"/>
            <w:noWrap/>
            <w:vAlign w:val="center"/>
            <w:hideMark/>
          </w:tcPr>
          <w:p w14:paraId="2562C6C3" w14:textId="20DD214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0.3</w:t>
            </w:r>
          </w:p>
        </w:tc>
      </w:tr>
      <w:tr w:rsidR="003E2096" w:rsidRPr="00CC016D" w14:paraId="1C7B5A35" w14:textId="77777777" w:rsidTr="00E326C7">
        <w:trPr>
          <w:trHeight w:val="320"/>
        </w:trPr>
        <w:tc>
          <w:tcPr>
            <w:tcW w:w="428" w:type="pct"/>
            <w:shd w:val="clear" w:color="auto" w:fill="auto"/>
            <w:noWrap/>
            <w:vAlign w:val="center"/>
            <w:hideMark/>
          </w:tcPr>
          <w:p w14:paraId="373337C4" w14:textId="1D096C98"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Ethnic</w:t>
            </w:r>
          </w:p>
        </w:tc>
        <w:tc>
          <w:tcPr>
            <w:tcW w:w="427" w:type="pct"/>
            <w:shd w:val="clear" w:color="auto" w:fill="auto"/>
            <w:noWrap/>
            <w:vAlign w:val="center"/>
            <w:hideMark/>
          </w:tcPr>
          <w:p w14:paraId="42EF2774" w14:textId="0D97D1D2" w:rsidR="00430F64" w:rsidRPr="00430F64" w:rsidRDefault="00430F64" w:rsidP="00430F64">
            <w:pPr>
              <w:jc w:val="center"/>
              <w:rPr>
                <w:rFonts w:ascii="Times New Roman" w:eastAsia="DengXian" w:hAnsi="Times New Roman" w:cs="Times New Roman"/>
                <w:i/>
                <w:iCs/>
                <w:color w:val="B0B0B0"/>
                <w:sz w:val="16"/>
                <w:szCs w:val="16"/>
              </w:rPr>
            </w:pPr>
          </w:p>
        </w:tc>
        <w:tc>
          <w:tcPr>
            <w:tcW w:w="464" w:type="pct"/>
            <w:shd w:val="clear" w:color="auto" w:fill="auto"/>
            <w:noWrap/>
            <w:vAlign w:val="center"/>
            <w:hideMark/>
          </w:tcPr>
          <w:p w14:paraId="6BC97164" w14:textId="14592D86" w:rsidR="00430F64" w:rsidRPr="00430F64" w:rsidRDefault="00430F64" w:rsidP="00430F64">
            <w:pPr>
              <w:jc w:val="center"/>
              <w:rPr>
                <w:rFonts w:ascii="Times New Roman" w:eastAsia="DengXian" w:hAnsi="Times New Roman" w:cs="Times New Roman"/>
                <w:i/>
                <w:iCs/>
                <w:color w:val="B0B0B0"/>
                <w:sz w:val="16"/>
                <w:szCs w:val="16"/>
              </w:rPr>
            </w:pPr>
          </w:p>
        </w:tc>
        <w:tc>
          <w:tcPr>
            <w:tcW w:w="418" w:type="pct"/>
            <w:shd w:val="clear" w:color="auto" w:fill="auto"/>
            <w:noWrap/>
            <w:vAlign w:val="center"/>
            <w:hideMark/>
          </w:tcPr>
          <w:p w14:paraId="2A100AE1" w14:textId="3C34250D"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447E35D3" w14:textId="02629F9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0.3</w:t>
            </w:r>
          </w:p>
        </w:tc>
        <w:tc>
          <w:tcPr>
            <w:tcW w:w="395" w:type="pct"/>
            <w:shd w:val="clear" w:color="auto" w:fill="auto"/>
            <w:noWrap/>
            <w:vAlign w:val="center"/>
            <w:hideMark/>
          </w:tcPr>
          <w:p w14:paraId="38E3C28F" w14:textId="1C916BED" w:rsidR="00430F64" w:rsidRPr="00430F64" w:rsidRDefault="00430F64" w:rsidP="00430F64">
            <w:pPr>
              <w:jc w:val="center"/>
              <w:rPr>
                <w:rFonts w:ascii="Times New Roman" w:eastAsia="DengXian" w:hAnsi="Times New Roman" w:cs="Times New Roman"/>
                <w:i/>
                <w:iCs/>
                <w:color w:val="B0B0B0"/>
                <w:sz w:val="16"/>
                <w:szCs w:val="16"/>
              </w:rPr>
            </w:pPr>
          </w:p>
        </w:tc>
        <w:tc>
          <w:tcPr>
            <w:tcW w:w="464" w:type="pct"/>
            <w:shd w:val="clear" w:color="auto" w:fill="auto"/>
            <w:noWrap/>
            <w:vAlign w:val="center"/>
            <w:hideMark/>
          </w:tcPr>
          <w:p w14:paraId="14ABB8CD" w14:textId="11E6378C" w:rsidR="00430F64" w:rsidRPr="00430F64" w:rsidRDefault="00430F64" w:rsidP="00430F64">
            <w:pPr>
              <w:jc w:val="center"/>
              <w:rPr>
                <w:rFonts w:ascii="Times New Roman" w:eastAsia="DengXian" w:hAnsi="Times New Roman" w:cs="Times New Roman"/>
                <w:i/>
                <w:iCs/>
                <w:color w:val="B0B0B0"/>
                <w:sz w:val="16"/>
                <w:szCs w:val="16"/>
              </w:rPr>
            </w:pPr>
          </w:p>
        </w:tc>
        <w:tc>
          <w:tcPr>
            <w:tcW w:w="418" w:type="pct"/>
            <w:shd w:val="clear" w:color="auto" w:fill="auto"/>
            <w:noWrap/>
            <w:vAlign w:val="center"/>
            <w:hideMark/>
          </w:tcPr>
          <w:p w14:paraId="1ADD4394" w14:textId="47EDB52C"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35763399" w14:textId="5A125A1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12A63C37" w14:textId="0D183A52" w:rsidR="00430F64" w:rsidRPr="00430F64" w:rsidRDefault="00430F64" w:rsidP="00430F64">
            <w:pPr>
              <w:jc w:val="center"/>
              <w:rPr>
                <w:rFonts w:ascii="Times New Roman" w:eastAsia="DengXian" w:hAnsi="Times New Roman" w:cs="Times New Roman"/>
                <w:i/>
                <w:iCs/>
                <w:color w:val="B0B0B0"/>
                <w:sz w:val="16"/>
                <w:szCs w:val="16"/>
              </w:rPr>
            </w:pPr>
          </w:p>
        </w:tc>
        <w:tc>
          <w:tcPr>
            <w:tcW w:w="431" w:type="pct"/>
            <w:shd w:val="clear" w:color="auto" w:fill="auto"/>
            <w:noWrap/>
            <w:vAlign w:val="center"/>
            <w:hideMark/>
          </w:tcPr>
          <w:p w14:paraId="0E60D656" w14:textId="75821435" w:rsidR="00430F64" w:rsidRPr="00430F64" w:rsidRDefault="00430F64" w:rsidP="00430F64">
            <w:pPr>
              <w:jc w:val="center"/>
              <w:rPr>
                <w:rFonts w:ascii="Times New Roman" w:eastAsia="DengXian" w:hAnsi="Times New Roman" w:cs="Times New Roman"/>
                <w:i/>
                <w:iCs/>
                <w:color w:val="B0B0B0"/>
                <w:sz w:val="16"/>
                <w:szCs w:val="16"/>
              </w:rPr>
            </w:pPr>
          </w:p>
        </w:tc>
        <w:tc>
          <w:tcPr>
            <w:tcW w:w="385" w:type="pct"/>
            <w:shd w:val="clear" w:color="auto" w:fill="auto"/>
            <w:noWrap/>
            <w:vAlign w:val="center"/>
            <w:hideMark/>
          </w:tcPr>
          <w:p w14:paraId="340B583E" w14:textId="1A4E2CD8" w:rsidR="00430F64" w:rsidRPr="00430F64" w:rsidRDefault="00430F64" w:rsidP="00430F64">
            <w:pPr>
              <w:jc w:val="center"/>
              <w:rPr>
                <w:rFonts w:ascii="Times New Roman" w:eastAsia="DengXian" w:hAnsi="Times New Roman" w:cs="Times New Roman"/>
                <w:i/>
                <w:iCs/>
                <w:color w:val="B0B0B0"/>
                <w:sz w:val="16"/>
                <w:szCs w:val="16"/>
              </w:rPr>
            </w:pPr>
          </w:p>
        </w:tc>
        <w:tc>
          <w:tcPr>
            <w:tcW w:w="259" w:type="pct"/>
            <w:shd w:val="clear" w:color="auto" w:fill="auto"/>
            <w:noWrap/>
            <w:vAlign w:val="center"/>
            <w:hideMark/>
          </w:tcPr>
          <w:p w14:paraId="32450270" w14:textId="5C5D554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0.7</w:t>
            </w:r>
          </w:p>
        </w:tc>
      </w:tr>
      <w:tr w:rsidR="003E2096" w:rsidRPr="00CC016D" w14:paraId="12924B02" w14:textId="77777777" w:rsidTr="00E326C7">
        <w:trPr>
          <w:trHeight w:val="320"/>
        </w:trPr>
        <w:tc>
          <w:tcPr>
            <w:tcW w:w="428" w:type="pct"/>
            <w:shd w:val="clear" w:color="auto" w:fill="auto"/>
            <w:noWrap/>
            <w:vAlign w:val="center"/>
            <w:hideMark/>
          </w:tcPr>
          <w:p w14:paraId="43405CB9" w14:textId="7D06E12F"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White</w:t>
            </w:r>
          </w:p>
        </w:tc>
        <w:tc>
          <w:tcPr>
            <w:tcW w:w="427" w:type="pct"/>
            <w:shd w:val="clear" w:color="auto" w:fill="auto"/>
            <w:noWrap/>
            <w:vAlign w:val="center"/>
            <w:hideMark/>
          </w:tcPr>
          <w:p w14:paraId="17320B43" w14:textId="005BFEF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7,136 (100%)</w:t>
            </w:r>
          </w:p>
        </w:tc>
        <w:tc>
          <w:tcPr>
            <w:tcW w:w="464" w:type="pct"/>
            <w:shd w:val="clear" w:color="auto" w:fill="auto"/>
            <w:noWrap/>
            <w:vAlign w:val="center"/>
            <w:hideMark/>
          </w:tcPr>
          <w:p w14:paraId="75E6CBF3" w14:textId="338D4A2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3,572 (100%)</w:t>
            </w:r>
          </w:p>
        </w:tc>
        <w:tc>
          <w:tcPr>
            <w:tcW w:w="418" w:type="pct"/>
            <w:shd w:val="clear" w:color="auto" w:fill="auto"/>
            <w:noWrap/>
            <w:vAlign w:val="center"/>
            <w:hideMark/>
          </w:tcPr>
          <w:p w14:paraId="322B157A" w14:textId="30A509A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3,564 (100%)</w:t>
            </w:r>
          </w:p>
        </w:tc>
        <w:tc>
          <w:tcPr>
            <w:tcW w:w="259" w:type="pct"/>
            <w:shd w:val="clear" w:color="auto" w:fill="auto"/>
            <w:noWrap/>
            <w:vAlign w:val="center"/>
            <w:hideMark/>
          </w:tcPr>
          <w:p w14:paraId="39E3A7E3" w14:textId="467052B0"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6DAC7CA3" w14:textId="356C660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8,199 (97%)</w:t>
            </w:r>
          </w:p>
        </w:tc>
        <w:tc>
          <w:tcPr>
            <w:tcW w:w="464" w:type="pct"/>
            <w:shd w:val="clear" w:color="auto" w:fill="auto"/>
            <w:noWrap/>
            <w:vAlign w:val="center"/>
            <w:hideMark/>
          </w:tcPr>
          <w:p w14:paraId="0D367CDE" w14:textId="7F158755"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4,099 (97%)</w:t>
            </w:r>
          </w:p>
        </w:tc>
        <w:tc>
          <w:tcPr>
            <w:tcW w:w="418" w:type="pct"/>
            <w:shd w:val="clear" w:color="auto" w:fill="auto"/>
            <w:noWrap/>
            <w:vAlign w:val="center"/>
            <w:hideMark/>
          </w:tcPr>
          <w:p w14:paraId="7E6109AA" w14:textId="29AAEF2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4,100 (97%)</w:t>
            </w:r>
          </w:p>
        </w:tc>
        <w:tc>
          <w:tcPr>
            <w:tcW w:w="259" w:type="pct"/>
            <w:shd w:val="clear" w:color="auto" w:fill="auto"/>
            <w:noWrap/>
            <w:vAlign w:val="center"/>
            <w:hideMark/>
          </w:tcPr>
          <w:p w14:paraId="6BBCC7B9" w14:textId="1DA58FA6"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444705E8" w14:textId="418931E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1,398 (97%)</w:t>
            </w:r>
          </w:p>
        </w:tc>
        <w:tc>
          <w:tcPr>
            <w:tcW w:w="431" w:type="pct"/>
            <w:shd w:val="clear" w:color="auto" w:fill="auto"/>
            <w:noWrap/>
            <w:vAlign w:val="center"/>
            <w:hideMark/>
          </w:tcPr>
          <w:p w14:paraId="73BA7F4D" w14:textId="6B74099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698 (97%)</w:t>
            </w:r>
          </w:p>
        </w:tc>
        <w:tc>
          <w:tcPr>
            <w:tcW w:w="385" w:type="pct"/>
            <w:shd w:val="clear" w:color="auto" w:fill="auto"/>
            <w:noWrap/>
            <w:vAlign w:val="center"/>
            <w:hideMark/>
          </w:tcPr>
          <w:p w14:paraId="54B2AE00" w14:textId="07E78BA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700 (97%)</w:t>
            </w:r>
          </w:p>
        </w:tc>
        <w:tc>
          <w:tcPr>
            <w:tcW w:w="259" w:type="pct"/>
            <w:shd w:val="clear" w:color="auto" w:fill="auto"/>
            <w:noWrap/>
            <w:vAlign w:val="center"/>
            <w:hideMark/>
          </w:tcPr>
          <w:p w14:paraId="65CA0798" w14:textId="58E556E4"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0AE9A6FC" w14:textId="77777777" w:rsidTr="00E326C7">
        <w:trPr>
          <w:trHeight w:val="320"/>
        </w:trPr>
        <w:tc>
          <w:tcPr>
            <w:tcW w:w="428" w:type="pct"/>
            <w:shd w:val="clear" w:color="auto" w:fill="auto"/>
            <w:noWrap/>
            <w:vAlign w:val="center"/>
            <w:hideMark/>
          </w:tcPr>
          <w:p w14:paraId="115437B6" w14:textId="0BF9C37C"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Asian</w:t>
            </w:r>
          </w:p>
        </w:tc>
        <w:tc>
          <w:tcPr>
            <w:tcW w:w="427" w:type="pct"/>
            <w:shd w:val="clear" w:color="auto" w:fill="auto"/>
            <w:noWrap/>
            <w:vAlign w:val="center"/>
            <w:hideMark/>
          </w:tcPr>
          <w:p w14:paraId="66EA0C7E" w14:textId="6403D665"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 (&lt;0.1%)</w:t>
            </w:r>
          </w:p>
        </w:tc>
        <w:tc>
          <w:tcPr>
            <w:tcW w:w="464" w:type="pct"/>
            <w:shd w:val="clear" w:color="auto" w:fill="auto"/>
            <w:noWrap/>
            <w:vAlign w:val="center"/>
            <w:hideMark/>
          </w:tcPr>
          <w:p w14:paraId="3BEE33A3" w14:textId="240AAA2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 (&lt;0.1%)</w:t>
            </w:r>
          </w:p>
        </w:tc>
        <w:tc>
          <w:tcPr>
            <w:tcW w:w="418" w:type="pct"/>
            <w:shd w:val="clear" w:color="auto" w:fill="auto"/>
            <w:noWrap/>
            <w:vAlign w:val="center"/>
            <w:hideMark/>
          </w:tcPr>
          <w:p w14:paraId="3C3FC357" w14:textId="5F58616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 (0.1%)</w:t>
            </w:r>
          </w:p>
        </w:tc>
        <w:tc>
          <w:tcPr>
            <w:tcW w:w="259" w:type="pct"/>
            <w:shd w:val="clear" w:color="auto" w:fill="auto"/>
            <w:noWrap/>
            <w:vAlign w:val="center"/>
            <w:hideMark/>
          </w:tcPr>
          <w:p w14:paraId="7535B340" w14:textId="5C9EC4C7"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282A8581" w14:textId="7A200DE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68 (0.8%)</w:t>
            </w:r>
          </w:p>
        </w:tc>
        <w:tc>
          <w:tcPr>
            <w:tcW w:w="464" w:type="pct"/>
            <w:shd w:val="clear" w:color="auto" w:fill="auto"/>
            <w:noWrap/>
            <w:vAlign w:val="center"/>
            <w:hideMark/>
          </w:tcPr>
          <w:p w14:paraId="025064E2" w14:textId="480BC642"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32 (0.8%)</w:t>
            </w:r>
          </w:p>
        </w:tc>
        <w:tc>
          <w:tcPr>
            <w:tcW w:w="418" w:type="pct"/>
            <w:shd w:val="clear" w:color="auto" w:fill="auto"/>
            <w:noWrap/>
            <w:vAlign w:val="center"/>
            <w:hideMark/>
          </w:tcPr>
          <w:p w14:paraId="613ADC5C" w14:textId="4C6DFF2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36 (0.9%)</w:t>
            </w:r>
          </w:p>
        </w:tc>
        <w:tc>
          <w:tcPr>
            <w:tcW w:w="259" w:type="pct"/>
            <w:shd w:val="clear" w:color="auto" w:fill="auto"/>
            <w:noWrap/>
            <w:vAlign w:val="center"/>
            <w:hideMark/>
          </w:tcPr>
          <w:p w14:paraId="2A24A059" w14:textId="32E35723"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5A284887" w14:textId="5258BEC7"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19 (1.3%)</w:t>
            </w:r>
          </w:p>
        </w:tc>
        <w:tc>
          <w:tcPr>
            <w:tcW w:w="431" w:type="pct"/>
            <w:shd w:val="clear" w:color="auto" w:fill="auto"/>
            <w:noWrap/>
            <w:vAlign w:val="center"/>
            <w:hideMark/>
          </w:tcPr>
          <w:p w14:paraId="567346D9" w14:textId="3F01BD85"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8 (1.1%)</w:t>
            </w:r>
          </w:p>
        </w:tc>
        <w:tc>
          <w:tcPr>
            <w:tcW w:w="385" w:type="pct"/>
            <w:shd w:val="clear" w:color="auto" w:fill="auto"/>
            <w:noWrap/>
            <w:vAlign w:val="center"/>
            <w:hideMark/>
          </w:tcPr>
          <w:p w14:paraId="1F71CA93" w14:textId="1946C98C"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11 (1.5%)</w:t>
            </w:r>
          </w:p>
        </w:tc>
        <w:tc>
          <w:tcPr>
            <w:tcW w:w="259" w:type="pct"/>
            <w:shd w:val="clear" w:color="auto" w:fill="auto"/>
            <w:noWrap/>
            <w:vAlign w:val="center"/>
            <w:hideMark/>
          </w:tcPr>
          <w:p w14:paraId="6B7537C6" w14:textId="4BAECCA9"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775FA50F" w14:textId="77777777" w:rsidTr="00E326C7">
        <w:trPr>
          <w:trHeight w:val="320"/>
        </w:trPr>
        <w:tc>
          <w:tcPr>
            <w:tcW w:w="428" w:type="pct"/>
            <w:shd w:val="clear" w:color="auto" w:fill="auto"/>
            <w:noWrap/>
            <w:vAlign w:val="center"/>
            <w:hideMark/>
          </w:tcPr>
          <w:p w14:paraId="40B7D55B" w14:textId="64309E7C"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Black</w:t>
            </w:r>
          </w:p>
        </w:tc>
        <w:tc>
          <w:tcPr>
            <w:tcW w:w="427" w:type="pct"/>
            <w:shd w:val="clear" w:color="auto" w:fill="auto"/>
            <w:noWrap/>
            <w:vAlign w:val="center"/>
            <w:hideMark/>
          </w:tcPr>
          <w:p w14:paraId="6780ECA8" w14:textId="1A38ACA2"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 (&lt;0.1%)</w:t>
            </w:r>
          </w:p>
        </w:tc>
        <w:tc>
          <w:tcPr>
            <w:tcW w:w="464" w:type="pct"/>
            <w:shd w:val="clear" w:color="auto" w:fill="auto"/>
            <w:noWrap/>
            <w:vAlign w:val="center"/>
            <w:hideMark/>
          </w:tcPr>
          <w:p w14:paraId="5803D8C0" w14:textId="36AEFFB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 (&lt;0.1%)</w:t>
            </w:r>
          </w:p>
        </w:tc>
        <w:tc>
          <w:tcPr>
            <w:tcW w:w="418" w:type="pct"/>
            <w:shd w:val="clear" w:color="auto" w:fill="auto"/>
            <w:noWrap/>
            <w:vAlign w:val="center"/>
            <w:hideMark/>
          </w:tcPr>
          <w:p w14:paraId="269F10EC" w14:textId="5F13D56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 (&lt;0.1%)</w:t>
            </w:r>
          </w:p>
        </w:tc>
        <w:tc>
          <w:tcPr>
            <w:tcW w:w="259" w:type="pct"/>
            <w:shd w:val="clear" w:color="auto" w:fill="auto"/>
            <w:noWrap/>
            <w:vAlign w:val="center"/>
            <w:hideMark/>
          </w:tcPr>
          <w:p w14:paraId="3F58F90A" w14:textId="16EDC5BB"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5356BD2A" w14:textId="093F5E2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52 (0.6%)</w:t>
            </w:r>
          </w:p>
        </w:tc>
        <w:tc>
          <w:tcPr>
            <w:tcW w:w="464" w:type="pct"/>
            <w:shd w:val="clear" w:color="auto" w:fill="auto"/>
            <w:noWrap/>
            <w:vAlign w:val="center"/>
            <w:hideMark/>
          </w:tcPr>
          <w:p w14:paraId="41A3C781" w14:textId="00A7F12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26 (0.6%)</w:t>
            </w:r>
          </w:p>
        </w:tc>
        <w:tc>
          <w:tcPr>
            <w:tcW w:w="418" w:type="pct"/>
            <w:shd w:val="clear" w:color="auto" w:fill="auto"/>
            <w:noWrap/>
            <w:vAlign w:val="center"/>
            <w:hideMark/>
          </w:tcPr>
          <w:p w14:paraId="43297222" w14:textId="7A87F19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26 (0.6%)</w:t>
            </w:r>
          </w:p>
        </w:tc>
        <w:tc>
          <w:tcPr>
            <w:tcW w:w="259" w:type="pct"/>
            <w:shd w:val="clear" w:color="auto" w:fill="auto"/>
            <w:noWrap/>
            <w:vAlign w:val="center"/>
            <w:hideMark/>
          </w:tcPr>
          <w:p w14:paraId="280C6D20" w14:textId="4C4C56D1"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7FC3383E" w14:textId="797AAE0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 (0.4%)</w:t>
            </w:r>
          </w:p>
        </w:tc>
        <w:tc>
          <w:tcPr>
            <w:tcW w:w="431" w:type="pct"/>
            <w:shd w:val="clear" w:color="auto" w:fill="auto"/>
            <w:noWrap/>
            <w:vAlign w:val="center"/>
            <w:hideMark/>
          </w:tcPr>
          <w:p w14:paraId="7F5197A2" w14:textId="5B83EAF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4 (0.6%)</w:t>
            </w:r>
          </w:p>
        </w:tc>
        <w:tc>
          <w:tcPr>
            <w:tcW w:w="385" w:type="pct"/>
            <w:shd w:val="clear" w:color="auto" w:fill="auto"/>
            <w:noWrap/>
            <w:vAlign w:val="center"/>
            <w:hideMark/>
          </w:tcPr>
          <w:p w14:paraId="78331E74" w14:textId="2942986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 (0.3%)</w:t>
            </w:r>
          </w:p>
        </w:tc>
        <w:tc>
          <w:tcPr>
            <w:tcW w:w="259" w:type="pct"/>
            <w:shd w:val="clear" w:color="auto" w:fill="auto"/>
            <w:noWrap/>
            <w:vAlign w:val="center"/>
            <w:hideMark/>
          </w:tcPr>
          <w:p w14:paraId="5C244B0A" w14:textId="7ADD860D"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4B19E89E" w14:textId="77777777" w:rsidTr="00E326C7">
        <w:trPr>
          <w:trHeight w:val="320"/>
        </w:trPr>
        <w:tc>
          <w:tcPr>
            <w:tcW w:w="428" w:type="pct"/>
            <w:shd w:val="clear" w:color="auto" w:fill="auto"/>
            <w:noWrap/>
            <w:vAlign w:val="center"/>
            <w:hideMark/>
          </w:tcPr>
          <w:p w14:paraId="2B4C15E7" w14:textId="383CF9E7" w:rsidR="00430F64" w:rsidRPr="00430F64" w:rsidRDefault="00430F64" w:rsidP="00430F64">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Other</w:t>
            </w:r>
          </w:p>
        </w:tc>
        <w:tc>
          <w:tcPr>
            <w:tcW w:w="427" w:type="pct"/>
            <w:shd w:val="clear" w:color="auto" w:fill="auto"/>
            <w:noWrap/>
            <w:vAlign w:val="center"/>
            <w:hideMark/>
          </w:tcPr>
          <w:p w14:paraId="20F11683" w14:textId="2FA23B33"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12 (0.2%)</w:t>
            </w:r>
          </w:p>
        </w:tc>
        <w:tc>
          <w:tcPr>
            <w:tcW w:w="464" w:type="pct"/>
            <w:shd w:val="clear" w:color="auto" w:fill="auto"/>
            <w:noWrap/>
            <w:vAlign w:val="center"/>
            <w:hideMark/>
          </w:tcPr>
          <w:p w14:paraId="5BF96007" w14:textId="28F4519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 (&lt;0.1%)</w:t>
            </w:r>
          </w:p>
        </w:tc>
        <w:tc>
          <w:tcPr>
            <w:tcW w:w="418" w:type="pct"/>
            <w:shd w:val="clear" w:color="auto" w:fill="auto"/>
            <w:noWrap/>
            <w:vAlign w:val="center"/>
            <w:hideMark/>
          </w:tcPr>
          <w:p w14:paraId="08E5CE7A" w14:textId="1D9711D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9 (0.3%)</w:t>
            </w:r>
          </w:p>
        </w:tc>
        <w:tc>
          <w:tcPr>
            <w:tcW w:w="259" w:type="pct"/>
            <w:shd w:val="clear" w:color="auto" w:fill="auto"/>
            <w:noWrap/>
            <w:vAlign w:val="center"/>
            <w:hideMark/>
          </w:tcPr>
          <w:p w14:paraId="732EE14E" w14:textId="47952A38"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68865602" w14:textId="43EB739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111 (1.3%)</w:t>
            </w:r>
          </w:p>
        </w:tc>
        <w:tc>
          <w:tcPr>
            <w:tcW w:w="464" w:type="pct"/>
            <w:shd w:val="clear" w:color="auto" w:fill="auto"/>
            <w:noWrap/>
            <w:vAlign w:val="center"/>
            <w:hideMark/>
          </w:tcPr>
          <w:p w14:paraId="049E817E" w14:textId="09C0B2E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58 (1.4%)</w:t>
            </w:r>
          </w:p>
        </w:tc>
        <w:tc>
          <w:tcPr>
            <w:tcW w:w="418" w:type="pct"/>
            <w:shd w:val="clear" w:color="auto" w:fill="auto"/>
            <w:noWrap/>
            <w:vAlign w:val="center"/>
            <w:hideMark/>
          </w:tcPr>
          <w:p w14:paraId="4FDA6E6D" w14:textId="52B0B2D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53 (1.3%)</w:t>
            </w:r>
          </w:p>
        </w:tc>
        <w:tc>
          <w:tcPr>
            <w:tcW w:w="259" w:type="pct"/>
            <w:shd w:val="clear" w:color="auto" w:fill="auto"/>
            <w:noWrap/>
            <w:vAlign w:val="center"/>
            <w:hideMark/>
          </w:tcPr>
          <w:p w14:paraId="09CB3985" w14:textId="5FCB07CD" w:rsidR="00430F64" w:rsidRPr="00430F64" w:rsidRDefault="00430F64" w:rsidP="00430F64">
            <w:pPr>
              <w:jc w:val="center"/>
              <w:rPr>
                <w:rFonts w:ascii="Times New Roman" w:eastAsia="DengXian" w:hAnsi="Times New Roman" w:cs="Times New Roman"/>
                <w:i/>
                <w:iCs/>
                <w:color w:val="B0B0B0"/>
                <w:sz w:val="16"/>
                <w:szCs w:val="16"/>
              </w:rPr>
            </w:pPr>
          </w:p>
        </w:tc>
        <w:tc>
          <w:tcPr>
            <w:tcW w:w="395" w:type="pct"/>
            <w:shd w:val="clear" w:color="auto" w:fill="auto"/>
            <w:noWrap/>
            <w:vAlign w:val="center"/>
            <w:hideMark/>
          </w:tcPr>
          <w:p w14:paraId="546A68B3" w14:textId="46BEC5A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19 (1.3%)</w:t>
            </w:r>
          </w:p>
        </w:tc>
        <w:tc>
          <w:tcPr>
            <w:tcW w:w="431" w:type="pct"/>
            <w:shd w:val="clear" w:color="auto" w:fill="auto"/>
            <w:noWrap/>
            <w:vAlign w:val="center"/>
            <w:hideMark/>
          </w:tcPr>
          <w:p w14:paraId="113F7C83" w14:textId="52932A8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11 (1.5%)</w:t>
            </w:r>
          </w:p>
        </w:tc>
        <w:tc>
          <w:tcPr>
            <w:tcW w:w="385" w:type="pct"/>
            <w:shd w:val="clear" w:color="auto" w:fill="auto"/>
            <w:noWrap/>
            <w:vAlign w:val="center"/>
            <w:hideMark/>
          </w:tcPr>
          <w:p w14:paraId="4B986D21" w14:textId="51F56EF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8 (1.1%)</w:t>
            </w:r>
          </w:p>
        </w:tc>
        <w:tc>
          <w:tcPr>
            <w:tcW w:w="259" w:type="pct"/>
            <w:shd w:val="clear" w:color="auto" w:fill="auto"/>
            <w:noWrap/>
            <w:vAlign w:val="center"/>
            <w:hideMark/>
          </w:tcPr>
          <w:p w14:paraId="319F6607" w14:textId="4FAEFAAE" w:rsidR="00430F64" w:rsidRPr="00430F64" w:rsidRDefault="00430F64" w:rsidP="00430F64">
            <w:pPr>
              <w:jc w:val="center"/>
              <w:rPr>
                <w:rFonts w:ascii="Times New Roman" w:eastAsia="DengXian" w:hAnsi="Times New Roman" w:cs="Times New Roman"/>
                <w:i/>
                <w:iCs/>
                <w:color w:val="B0B0B0"/>
                <w:sz w:val="16"/>
                <w:szCs w:val="16"/>
              </w:rPr>
            </w:pPr>
          </w:p>
        </w:tc>
      </w:tr>
      <w:tr w:rsidR="003E2096" w:rsidRPr="00CC016D" w14:paraId="0D28B7AF" w14:textId="77777777" w:rsidTr="00E326C7">
        <w:trPr>
          <w:trHeight w:val="320"/>
        </w:trPr>
        <w:tc>
          <w:tcPr>
            <w:tcW w:w="428" w:type="pct"/>
            <w:shd w:val="clear" w:color="auto" w:fill="auto"/>
            <w:noWrap/>
            <w:vAlign w:val="center"/>
            <w:hideMark/>
          </w:tcPr>
          <w:p w14:paraId="3BFDD994" w14:textId="07CD5F70"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Education</w:t>
            </w:r>
          </w:p>
        </w:tc>
        <w:tc>
          <w:tcPr>
            <w:tcW w:w="427" w:type="pct"/>
            <w:shd w:val="clear" w:color="auto" w:fill="auto"/>
            <w:noWrap/>
            <w:vAlign w:val="center"/>
            <w:hideMark/>
          </w:tcPr>
          <w:p w14:paraId="1490D6FD" w14:textId="7465ED82"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18.1 (3.6)</w:t>
            </w:r>
          </w:p>
        </w:tc>
        <w:tc>
          <w:tcPr>
            <w:tcW w:w="464" w:type="pct"/>
            <w:shd w:val="clear" w:color="auto" w:fill="auto"/>
            <w:noWrap/>
            <w:vAlign w:val="center"/>
            <w:hideMark/>
          </w:tcPr>
          <w:p w14:paraId="139461AF" w14:textId="3AF9021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18.1 (3.6)</w:t>
            </w:r>
          </w:p>
        </w:tc>
        <w:tc>
          <w:tcPr>
            <w:tcW w:w="418" w:type="pct"/>
            <w:shd w:val="clear" w:color="auto" w:fill="auto"/>
            <w:noWrap/>
            <w:vAlign w:val="center"/>
            <w:hideMark/>
          </w:tcPr>
          <w:p w14:paraId="3E742BC6" w14:textId="68424FC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18.1 (3.6)</w:t>
            </w:r>
          </w:p>
        </w:tc>
        <w:tc>
          <w:tcPr>
            <w:tcW w:w="259" w:type="pct"/>
            <w:shd w:val="clear" w:color="auto" w:fill="auto"/>
            <w:noWrap/>
            <w:vAlign w:val="center"/>
            <w:hideMark/>
          </w:tcPr>
          <w:p w14:paraId="09C0236C" w14:textId="38991F12"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0.8</w:t>
            </w:r>
          </w:p>
        </w:tc>
        <w:tc>
          <w:tcPr>
            <w:tcW w:w="395" w:type="pct"/>
            <w:shd w:val="clear" w:color="auto" w:fill="auto"/>
            <w:noWrap/>
            <w:vAlign w:val="center"/>
            <w:hideMark/>
          </w:tcPr>
          <w:p w14:paraId="2B1BAD91" w14:textId="5D3DBB8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16.5 (4.3)</w:t>
            </w:r>
          </w:p>
        </w:tc>
        <w:tc>
          <w:tcPr>
            <w:tcW w:w="464" w:type="pct"/>
            <w:shd w:val="clear" w:color="auto" w:fill="auto"/>
            <w:noWrap/>
            <w:vAlign w:val="center"/>
            <w:hideMark/>
          </w:tcPr>
          <w:p w14:paraId="5FDE6A84" w14:textId="47E98D4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16.6 (4.3)</w:t>
            </w:r>
          </w:p>
        </w:tc>
        <w:tc>
          <w:tcPr>
            <w:tcW w:w="418" w:type="pct"/>
            <w:shd w:val="clear" w:color="auto" w:fill="auto"/>
            <w:noWrap/>
            <w:vAlign w:val="center"/>
            <w:hideMark/>
          </w:tcPr>
          <w:p w14:paraId="72A937CC" w14:textId="14A34A8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16.5 (4.4)</w:t>
            </w:r>
          </w:p>
        </w:tc>
        <w:tc>
          <w:tcPr>
            <w:tcW w:w="259" w:type="pct"/>
            <w:shd w:val="clear" w:color="auto" w:fill="auto"/>
            <w:noWrap/>
            <w:vAlign w:val="center"/>
            <w:hideMark/>
          </w:tcPr>
          <w:p w14:paraId="60CE71E3" w14:textId="4C2F0A7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0.7</w:t>
            </w:r>
          </w:p>
        </w:tc>
        <w:tc>
          <w:tcPr>
            <w:tcW w:w="395" w:type="pct"/>
            <w:shd w:val="clear" w:color="auto" w:fill="auto"/>
            <w:noWrap/>
            <w:vAlign w:val="center"/>
            <w:hideMark/>
          </w:tcPr>
          <w:p w14:paraId="6AF3F724" w14:textId="65209A8C"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16.1 (4.5)</w:t>
            </w:r>
          </w:p>
        </w:tc>
        <w:tc>
          <w:tcPr>
            <w:tcW w:w="431" w:type="pct"/>
            <w:shd w:val="clear" w:color="auto" w:fill="auto"/>
            <w:noWrap/>
            <w:vAlign w:val="center"/>
            <w:hideMark/>
          </w:tcPr>
          <w:p w14:paraId="2C5D0C93" w14:textId="5AEC8A6C"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16.1 (4.5)</w:t>
            </w:r>
          </w:p>
        </w:tc>
        <w:tc>
          <w:tcPr>
            <w:tcW w:w="385" w:type="pct"/>
            <w:shd w:val="clear" w:color="auto" w:fill="auto"/>
            <w:noWrap/>
            <w:vAlign w:val="center"/>
            <w:hideMark/>
          </w:tcPr>
          <w:p w14:paraId="08B83DD8" w14:textId="40330213"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16.2 (4.5)</w:t>
            </w:r>
          </w:p>
        </w:tc>
        <w:tc>
          <w:tcPr>
            <w:tcW w:w="259" w:type="pct"/>
            <w:shd w:val="clear" w:color="auto" w:fill="auto"/>
            <w:noWrap/>
            <w:vAlign w:val="center"/>
            <w:hideMark/>
          </w:tcPr>
          <w:p w14:paraId="1F29442A" w14:textId="516B16B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0.8</w:t>
            </w:r>
          </w:p>
        </w:tc>
      </w:tr>
      <w:tr w:rsidR="003E2096" w:rsidRPr="00CC016D" w14:paraId="7F6E9BAE" w14:textId="77777777" w:rsidTr="00E326C7">
        <w:trPr>
          <w:trHeight w:val="320"/>
        </w:trPr>
        <w:tc>
          <w:tcPr>
            <w:tcW w:w="428" w:type="pct"/>
            <w:shd w:val="clear" w:color="auto" w:fill="auto"/>
            <w:noWrap/>
            <w:vAlign w:val="center"/>
            <w:hideMark/>
          </w:tcPr>
          <w:p w14:paraId="6E1B5F6E" w14:textId="7235F22A"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BMI</w:t>
            </w:r>
          </w:p>
        </w:tc>
        <w:tc>
          <w:tcPr>
            <w:tcW w:w="427" w:type="pct"/>
            <w:shd w:val="clear" w:color="auto" w:fill="auto"/>
            <w:noWrap/>
            <w:vAlign w:val="center"/>
            <w:hideMark/>
          </w:tcPr>
          <w:p w14:paraId="2B28FB45" w14:textId="5C5EC09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25.30 (2.95)</w:t>
            </w:r>
          </w:p>
        </w:tc>
        <w:tc>
          <w:tcPr>
            <w:tcW w:w="464" w:type="pct"/>
            <w:shd w:val="clear" w:color="auto" w:fill="auto"/>
            <w:noWrap/>
            <w:vAlign w:val="center"/>
            <w:hideMark/>
          </w:tcPr>
          <w:p w14:paraId="5E3C46BA" w14:textId="65D5626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25.31 (2.98)</w:t>
            </w:r>
          </w:p>
        </w:tc>
        <w:tc>
          <w:tcPr>
            <w:tcW w:w="418" w:type="pct"/>
            <w:shd w:val="clear" w:color="auto" w:fill="auto"/>
            <w:noWrap/>
            <w:vAlign w:val="center"/>
            <w:hideMark/>
          </w:tcPr>
          <w:p w14:paraId="49724468" w14:textId="598F09D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25.30 (2.92)</w:t>
            </w:r>
          </w:p>
        </w:tc>
        <w:tc>
          <w:tcPr>
            <w:tcW w:w="259" w:type="pct"/>
            <w:shd w:val="clear" w:color="auto" w:fill="auto"/>
            <w:noWrap/>
            <w:vAlign w:val="center"/>
            <w:hideMark/>
          </w:tcPr>
          <w:p w14:paraId="3FB726C5" w14:textId="757E219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70571700" w14:textId="6BFBC8E4"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27.3 (4.8)</w:t>
            </w:r>
          </w:p>
        </w:tc>
        <w:tc>
          <w:tcPr>
            <w:tcW w:w="464" w:type="pct"/>
            <w:shd w:val="clear" w:color="auto" w:fill="auto"/>
            <w:noWrap/>
            <w:vAlign w:val="center"/>
            <w:hideMark/>
          </w:tcPr>
          <w:p w14:paraId="581A471F" w14:textId="5E46E9E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27.3 (4.8)</w:t>
            </w:r>
          </w:p>
        </w:tc>
        <w:tc>
          <w:tcPr>
            <w:tcW w:w="418" w:type="pct"/>
            <w:shd w:val="clear" w:color="auto" w:fill="auto"/>
            <w:noWrap/>
            <w:vAlign w:val="center"/>
            <w:hideMark/>
          </w:tcPr>
          <w:p w14:paraId="03274E4D" w14:textId="198251B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27.3 (4.7)</w:t>
            </w:r>
          </w:p>
        </w:tc>
        <w:tc>
          <w:tcPr>
            <w:tcW w:w="259" w:type="pct"/>
            <w:shd w:val="clear" w:color="auto" w:fill="auto"/>
            <w:noWrap/>
            <w:vAlign w:val="center"/>
            <w:hideMark/>
          </w:tcPr>
          <w:p w14:paraId="15F391E1" w14:textId="46A3BCA8"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3C30172B" w14:textId="397F23B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28.1 (5.6)</w:t>
            </w:r>
          </w:p>
        </w:tc>
        <w:tc>
          <w:tcPr>
            <w:tcW w:w="431" w:type="pct"/>
            <w:shd w:val="clear" w:color="auto" w:fill="auto"/>
            <w:noWrap/>
            <w:vAlign w:val="center"/>
            <w:hideMark/>
          </w:tcPr>
          <w:p w14:paraId="1BF5A078" w14:textId="0942469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28.0 (5.6)</w:t>
            </w:r>
          </w:p>
        </w:tc>
        <w:tc>
          <w:tcPr>
            <w:tcW w:w="385" w:type="pct"/>
            <w:shd w:val="clear" w:color="auto" w:fill="auto"/>
            <w:noWrap/>
            <w:vAlign w:val="center"/>
            <w:hideMark/>
          </w:tcPr>
          <w:p w14:paraId="3919D8E3" w14:textId="531B744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28.2 (5.6)</w:t>
            </w:r>
          </w:p>
        </w:tc>
        <w:tc>
          <w:tcPr>
            <w:tcW w:w="259" w:type="pct"/>
            <w:shd w:val="clear" w:color="auto" w:fill="auto"/>
            <w:noWrap/>
            <w:vAlign w:val="center"/>
            <w:hideMark/>
          </w:tcPr>
          <w:p w14:paraId="2FA24645" w14:textId="24AF53E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0.7</w:t>
            </w:r>
          </w:p>
        </w:tc>
      </w:tr>
      <w:tr w:rsidR="003E2096" w:rsidRPr="00CC016D" w14:paraId="4D024FEA" w14:textId="77777777" w:rsidTr="00E326C7">
        <w:trPr>
          <w:trHeight w:val="320"/>
        </w:trPr>
        <w:tc>
          <w:tcPr>
            <w:tcW w:w="428" w:type="pct"/>
            <w:shd w:val="clear" w:color="auto" w:fill="auto"/>
            <w:noWrap/>
            <w:vAlign w:val="center"/>
            <w:hideMark/>
          </w:tcPr>
          <w:p w14:paraId="51576183" w14:textId="5AF4927F"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PHQ_FU1</w:t>
            </w:r>
          </w:p>
        </w:tc>
        <w:tc>
          <w:tcPr>
            <w:tcW w:w="427" w:type="pct"/>
            <w:shd w:val="clear" w:color="auto" w:fill="auto"/>
            <w:noWrap/>
            <w:vAlign w:val="center"/>
            <w:hideMark/>
          </w:tcPr>
          <w:p w14:paraId="2044CFCF" w14:textId="1A4558C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1.45 (0.80)</w:t>
            </w:r>
          </w:p>
        </w:tc>
        <w:tc>
          <w:tcPr>
            <w:tcW w:w="464" w:type="pct"/>
            <w:shd w:val="clear" w:color="auto" w:fill="auto"/>
            <w:noWrap/>
            <w:vAlign w:val="center"/>
            <w:hideMark/>
          </w:tcPr>
          <w:p w14:paraId="0AE4FD49" w14:textId="1FCADE9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1.45 (0.80)</w:t>
            </w:r>
          </w:p>
        </w:tc>
        <w:tc>
          <w:tcPr>
            <w:tcW w:w="418" w:type="pct"/>
            <w:shd w:val="clear" w:color="auto" w:fill="auto"/>
            <w:noWrap/>
            <w:vAlign w:val="center"/>
            <w:hideMark/>
          </w:tcPr>
          <w:p w14:paraId="0DD59F22" w14:textId="25CBCEC9"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1.45 (0.79)</w:t>
            </w:r>
          </w:p>
        </w:tc>
        <w:tc>
          <w:tcPr>
            <w:tcW w:w="259" w:type="pct"/>
            <w:shd w:val="clear" w:color="auto" w:fill="auto"/>
            <w:noWrap/>
            <w:vAlign w:val="center"/>
            <w:hideMark/>
          </w:tcPr>
          <w:p w14:paraId="57468503" w14:textId="2F44B026"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47699DA1" w14:textId="52E10BF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6.28 (1.28)</w:t>
            </w:r>
          </w:p>
        </w:tc>
        <w:tc>
          <w:tcPr>
            <w:tcW w:w="464" w:type="pct"/>
            <w:shd w:val="clear" w:color="auto" w:fill="auto"/>
            <w:noWrap/>
            <w:vAlign w:val="center"/>
            <w:hideMark/>
          </w:tcPr>
          <w:p w14:paraId="39D105A7" w14:textId="2F9392A7"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6.27 (1.27)</w:t>
            </w:r>
          </w:p>
        </w:tc>
        <w:tc>
          <w:tcPr>
            <w:tcW w:w="418" w:type="pct"/>
            <w:shd w:val="clear" w:color="auto" w:fill="auto"/>
            <w:noWrap/>
            <w:vAlign w:val="center"/>
            <w:hideMark/>
          </w:tcPr>
          <w:p w14:paraId="22D29B2E" w14:textId="5268934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6.29 (1.29)</w:t>
            </w:r>
          </w:p>
        </w:tc>
        <w:tc>
          <w:tcPr>
            <w:tcW w:w="259" w:type="pct"/>
            <w:shd w:val="clear" w:color="auto" w:fill="auto"/>
            <w:noWrap/>
            <w:vAlign w:val="center"/>
            <w:hideMark/>
          </w:tcPr>
          <w:p w14:paraId="04980071" w14:textId="1F8BB93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0.8</w:t>
            </w:r>
          </w:p>
        </w:tc>
        <w:tc>
          <w:tcPr>
            <w:tcW w:w="395" w:type="pct"/>
            <w:shd w:val="clear" w:color="auto" w:fill="auto"/>
            <w:noWrap/>
            <w:vAlign w:val="center"/>
            <w:hideMark/>
          </w:tcPr>
          <w:p w14:paraId="5655A287" w14:textId="331CA48A"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13.2 (3.4)</w:t>
            </w:r>
          </w:p>
        </w:tc>
        <w:tc>
          <w:tcPr>
            <w:tcW w:w="431" w:type="pct"/>
            <w:shd w:val="clear" w:color="auto" w:fill="auto"/>
            <w:noWrap/>
            <w:vAlign w:val="center"/>
            <w:hideMark/>
          </w:tcPr>
          <w:p w14:paraId="2E48E6B7" w14:textId="103D90B0"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13.2 (3.3)</w:t>
            </w:r>
          </w:p>
        </w:tc>
        <w:tc>
          <w:tcPr>
            <w:tcW w:w="385" w:type="pct"/>
            <w:shd w:val="clear" w:color="auto" w:fill="auto"/>
            <w:noWrap/>
            <w:vAlign w:val="center"/>
            <w:hideMark/>
          </w:tcPr>
          <w:p w14:paraId="3DC7D3DF" w14:textId="69EBDDFC"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13.2 (3.4)</w:t>
            </w:r>
          </w:p>
        </w:tc>
        <w:tc>
          <w:tcPr>
            <w:tcW w:w="259" w:type="pct"/>
            <w:shd w:val="clear" w:color="auto" w:fill="auto"/>
            <w:noWrap/>
            <w:vAlign w:val="center"/>
            <w:hideMark/>
          </w:tcPr>
          <w:p w14:paraId="3617E03D" w14:textId="3513F15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0.7</w:t>
            </w:r>
          </w:p>
        </w:tc>
      </w:tr>
      <w:tr w:rsidR="003E2096" w:rsidRPr="00CC016D" w14:paraId="28F1DB70" w14:textId="77777777" w:rsidTr="00E326C7">
        <w:trPr>
          <w:trHeight w:val="320"/>
        </w:trPr>
        <w:tc>
          <w:tcPr>
            <w:tcW w:w="428" w:type="pct"/>
            <w:shd w:val="clear" w:color="auto" w:fill="auto"/>
            <w:noWrap/>
            <w:vAlign w:val="center"/>
            <w:hideMark/>
          </w:tcPr>
          <w:p w14:paraId="6CC08FFC" w14:textId="12987E99" w:rsidR="00430F64" w:rsidRPr="00430F64" w:rsidRDefault="00430F64" w:rsidP="00430F64">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GAD_FU1</w:t>
            </w:r>
          </w:p>
        </w:tc>
        <w:tc>
          <w:tcPr>
            <w:tcW w:w="427" w:type="pct"/>
            <w:shd w:val="clear" w:color="auto" w:fill="auto"/>
            <w:noWrap/>
            <w:vAlign w:val="center"/>
            <w:hideMark/>
          </w:tcPr>
          <w:p w14:paraId="3260976E" w14:textId="7298F14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0.20 (0.76)</w:t>
            </w:r>
          </w:p>
        </w:tc>
        <w:tc>
          <w:tcPr>
            <w:tcW w:w="464" w:type="pct"/>
            <w:shd w:val="clear" w:color="auto" w:fill="auto"/>
            <w:noWrap/>
            <w:vAlign w:val="center"/>
            <w:hideMark/>
          </w:tcPr>
          <w:p w14:paraId="3E9E2B8E" w14:textId="054B480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0.20 (0.74)</w:t>
            </w:r>
          </w:p>
        </w:tc>
        <w:tc>
          <w:tcPr>
            <w:tcW w:w="418" w:type="pct"/>
            <w:shd w:val="clear" w:color="auto" w:fill="auto"/>
            <w:noWrap/>
            <w:vAlign w:val="center"/>
            <w:hideMark/>
          </w:tcPr>
          <w:p w14:paraId="54F9C332" w14:textId="4BEC9FC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0.20 (0.77)</w:t>
            </w:r>
          </w:p>
        </w:tc>
        <w:tc>
          <w:tcPr>
            <w:tcW w:w="259" w:type="pct"/>
            <w:shd w:val="clear" w:color="auto" w:fill="auto"/>
            <w:noWrap/>
            <w:vAlign w:val="center"/>
            <w:hideMark/>
          </w:tcPr>
          <w:p w14:paraId="0CC2427D" w14:textId="565927B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&gt;0.9</w:t>
            </w:r>
          </w:p>
        </w:tc>
        <w:tc>
          <w:tcPr>
            <w:tcW w:w="395" w:type="pct"/>
            <w:shd w:val="clear" w:color="auto" w:fill="auto"/>
            <w:noWrap/>
            <w:vAlign w:val="center"/>
            <w:hideMark/>
          </w:tcPr>
          <w:p w14:paraId="137D696A" w14:textId="5BC9A9FE"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3.19 (2.80)</w:t>
            </w:r>
          </w:p>
        </w:tc>
        <w:tc>
          <w:tcPr>
            <w:tcW w:w="464" w:type="pct"/>
            <w:shd w:val="clear" w:color="auto" w:fill="auto"/>
            <w:noWrap/>
            <w:vAlign w:val="center"/>
            <w:hideMark/>
          </w:tcPr>
          <w:p w14:paraId="4D41BD3B" w14:textId="1A1E26E5"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3.21 (2.77)</w:t>
            </w:r>
          </w:p>
        </w:tc>
        <w:tc>
          <w:tcPr>
            <w:tcW w:w="418" w:type="pct"/>
            <w:shd w:val="clear" w:color="auto" w:fill="auto"/>
            <w:noWrap/>
            <w:vAlign w:val="center"/>
            <w:hideMark/>
          </w:tcPr>
          <w:p w14:paraId="6E056356" w14:textId="12CF0455"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3.17 (2.83)</w:t>
            </w:r>
          </w:p>
        </w:tc>
        <w:tc>
          <w:tcPr>
            <w:tcW w:w="259" w:type="pct"/>
            <w:shd w:val="clear" w:color="auto" w:fill="auto"/>
            <w:noWrap/>
            <w:vAlign w:val="center"/>
            <w:hideMark/>
          </w:tcPr>
          <w:p w14:paraId="5FC0D174" w14:textId="50E9438F"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0.2</w:t>
            </w:r>
          </w:p>
        </w:tc>
        <w:tc>
          <w:tcPr>
            <w:tcW w:w="395" w:type="pct"/>
            <w:shd w:val="clear" w:color="auto" w:fill="auto"/>
            <w:noWrap/>
            <w:vAlign w:val="center"/>
            <w:hideMark/>
          </w:tcPr>
          <w:p w14:paraId="033028AF" w14:textId="45FF517D"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7.2 (4.7)</w:t>
            </w:r>
          </w:p>
        </w:tc>
        <w:tc>
          <w:tcPr>
            <w:tcW w:w="431" w:type="pct"/>
            <w:shd w:val="clear" w:color="auto" w:fill="auto"/>
            <w:noWrap/>
            <w:vAlign w:val="center"/>
            <w:hideMark/>
          </w:tcPr>
          <w:p w14:paraId="6995775F" w14:textId="08B7A583"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7.2 (4.6)</w:t>
            </w:r>
          </w:p>
        </w:tc>
        <w:tc>
          <w:tcPr>
            <w:tcW w:w="385" w:type="pct"/>
            <w:shd w:val="clear" w:color="auto" w:fill="auto"/>
            <w:noWrap/>
            <w:vAlign w:val="center"/>
            <w:hideMark/>
          </w:tcPr>
          <w:p w14:paraId="26116164" w14:textId="4B3702CB"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7.2 (4.7)</w:t>
            </w:r>
          </w:p>
        </w:tc>
        <w:tc>
          <w:tcPr>
            <w:tcW w:w="259" w:type="pct"/>
            <w:shd w:val="clear" w:color="auto" w:fill="auto"/>
            <w:noWrap/>
            <w:vAlign w:val="center"/>
            <w:hideMark/>
          </w:tcPr>
          <w:p w14:paraId="03D1F6B3" w14:textId="1175D021" w:rsidR="00430F64" w:rsidRPr="00430F64" w:rsidRDefault="00430F64" w:rsidP="00430F64">
            <w:pPr>
              <w:jc w:val="cente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0.8</w:t>
            </w:r>
          </w:p>
        </w:tc>
      </w:tr>
    </w:tbl>
    <w:p w14:paraId="334B2789" w14:textId="6782FFEA" w:rsidR="00B84FA5" w:rsidRPr="00B84FA5" w:rsidRDefault="00B84FA5" w:rsidP="000F56E8">
      <w:pPr>
        <w:spacing w:after="160" w:line="278" w:lineRule="auto"/>
        <w:jc w:val="both"/>
        <w:rPr>
          <w:rFonts w:ascii="Times New Roman" w:hAnsi="Times New Roman" w:cs="Times New Roman"/>
          <w:sz w:val="20"/>
          <w:szCs w:val="20"/>
        </w:rPr>
      </w:pPr>
      <w:r w:rsidRPr="00B84FA5">
        <w:rPr>
          <w:rFonts w:ascii="Times New Roman" w:hAnsi="Times New Roman" w:cs="Times New Roman"/>
          <w:sz w:val="20"/>
          <w:szCs w:val="20"/>
        </w:rPr>
        <w:t>To prepare for evaluating depression severity changes from follow-up 1 to follow-up 2 between resilient and vulnerable groups, propensity score matching was applied to balance characteristics across low, moderate, and high depression severity subgroups at follow-up 1. Descriptive statistics for PHQ-9 scores, GAD-7 scores, and covariates are reported as means (standard deviations) for continuous variables and counts (percentages) for categorical variables. Group differences are assessed using Wilcoxon rank sum tests for continuous variables and Pearson’s Chi-squared or Fisher’s exact tests for categorical variables, as detailed in the table.</w:t>
      </w:r>
    </w:p>
    <w:p w14:paraId="696B785F" w14:textId="77777777" w:rsidR="00CC016D" w:rsidRPr="00B84FA5" w:rsidRDefault="00CC016D" w:rsidP="00A40B3F">
      <w:pPr>
        <w:spacing w:after="160" w:line="278" w:lineRule="auto"/>
        <w:rPr>
          <w:rFonts w:ascii="Times New Roman" w:hAnsi="Times New Roman" w:cs="Times New Roman"/>
          <w:sz w:val="16"/>
          <w:szCs w:val="16"/>
        </w:rPr>
      </w:pPr>
    </w:p>
    <w:p w14:paraId="1DBB3EDF" w14:textId="77777777" w:rsidR="00A40B3F" w:rsidRDefault="00A40B3F">
      <w:pPr>
        <w:spacing w:after="160" w:line="278" w:lineRule="auto"/>
        <w:rPr>
          <w:rFonts w:ascii="Times New Roman" w:hAnsi="Times New Roman" w:cs="Times New Roman"/>
          <w:sz w:val="16"/>
          <w:szCs w:val="16"/>
        </w:rPr>
      </w:pPr>
      <w:r>
        <w:rPr>
          <w:rFonts w:ascii="Times New Roman" w:hAnsi="Times New Roman" w:cs="Times New Roman"/>
          <w:sz w:val="16"/>
          <w:szCs w:val="16"/>
        </w:rPr>
        <w:br w:type="page"/>
      </w:r>
    </w:p>
    <w:p w14:paraId="1F4043AA" w14:textId="676594C2" w:rsidR="00A40B3F" w:rsidRPr="003E2096" w:rsidRDefault="009C41B5" w:rsidP="00A40B3F">
      <w:pPr>
        <w:spacing w:after="160" w:line="278" w:lineRule="auto"/>
        <w:rPr>
          <w:rFonts w:ascii="Times New Roman" w:hAnsi="Times New Roman" w:cs="Times New Roman"/>
          <w:b/>
          <w:bCs/>
          <w:sz w:val="20"/>
          <w:szCs w:val="20"/>
        </w:rPr>
      </w:pPr>
      <w:r w:rsidRPr="003E2096">
        <w:rPr>
          <w:rFonts w:ascii="Times New Roman" w:hAnsi="Times New Roman" w:cs="Times New Roman"/>
          <w:b/>
          <w:bCs/>
          <w:sz w:val="20"/>
          <w:szCs w:val="20"/>
        </w:rPr>
        <w:lastRenderedPageBreak/>
        <w:t>Table S</w:t>
      </w:r>
      <w:r w:rsidR="00B84FA5" w:rsidRPr="003E2096">
        <w:rPr>
          <w:rFonts w:ascii="Times New Roman" w:hAnsi="Times New Roman" w:cs="Times New Roman"/>
          <w:b/>
          <w:bCs/>
          <w:sz w:val="20"/>
          <w:szCs w:val="20"/>
        </w:rPr>
        <w:t>22</w:t>
      </w:r>
      <w:r w:rsidR="000F56E8">
        <w:rPr>
          <w:rFonts w:ascii="Times New Roman" w:hAnsi="Times New Roman" w:cs="Times New Roman"/>
          <w:b/>
          <w:bCs/>
          <w:sz w:val="20"/>
          <w:szCs w:val="20"/>
        </w:rPr>
        <w:t>:</w:t>
      </w:r>
      <w:r w:rsidR="003E2096" w:rsidRPr="003E2096">
        <w:rPr>
          <w:rFonts w:ascii="Times New Roman" w:hAnsi="Times New Roman" w:cs="Times New Roman"/>
          <w:b/>
          <w:bCs/>
          <w:sz w:val="20"/>
          <w:szCs w:val="20"/>
        </w:rPr>
        <w:t xml:space="preserve"> Characteristics of resilient and vulnerable groups </w:t>
      </w:r>
      <w:r w:rsidR="00615BCF" w:rsidRPr="00F96E40">
        <w:rPr>
          <w:rFonts w:ascii="Times New Roman" w:hAnsi="Times New Roman" w:cs="Times New Roman"/>
          <w:b/>
          <w:bCs/>
          <w:sz w:val="20"/>
          <w:szCs w:val="20"/>
        </w:rPr>
        <w:t xml:space="preserve">at follow-up 1 </w:t>
      </w:r>
      <w:r w:rsidR="003E2096" w:rsidRPr="003E2096">
        <w:rPr>
          <w:rFonts w:ascii="Times New Roman" w:hAnsi="Times New Roman" w:cs="Times New Roman"/>
          <w:b/>
          <w:bCs/>
          <w:sz w:val="20"/>
          <w:szCs w:val="20"/>
        </w:rPr>
        <w:t xml:space="preserve">by GAD severity after </w:t>
      </w:r>
      <w:r w:rsidR="00DF1A71" w:rsidRPr="00DF1A71">
        <w:rPr>
          <w:rFonts w:ascii="Times New Roman" w:hAnsi="Times New Roman" w:cs="Times New Roman"/>
          <w:b/>
          <w:bCs/>
          <w:sz w:val="20"/>
          <w:szCs w:val="20"/>
        </w:rPr>
        <w:t>propensity-score matching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9"/>
        <w:gridCol w:w="1138"/>
        <w:gridCol w:w="1138"/>
        <w:gridCol w:w="759"/>
        <w:gridCol w:w="1057"/>
        <w:gridCol w:w="1774"/>
        <w:gridCol w:w="1057"/>
        <w:gridCol w:w="750"/>
        <w:gridCol w:w="1043"/>
        <w:gridCol w:w="1060"/>
        <w:gridCol w:w="1043"/>
        <w:gridCol w:w="748"/>
      </w:tblGrid>
      <w:tr w:rsidR="00E326C7" w:rsidRPr="009C41B5" w14:paraId="65908F52" w14:textId="77777777" w:rsidTr="00E326C7">
        <w:trPr>
          <w:trHeight w:val="320"/>
        </w:trPr>
        <w:tc>
          <w:tcPr>
            <w:tcW w:w="445" w:type="pct"/>
            <w:vMerge w:val="restart"/>
            <w:shd w:val="clear" w:color="auto" w:fill="A6A6A6" w:themeFill="background1" w:themeFillShade="A6"/>
            <w:noWrap/>
            <w:vAlign w:val="center"/>
            <w:hideMark/>
          </w:tcPr>
          <w:p w14:paraId="79295130" w14:textId="11916910" w:rsidR="00E326C7" w:rsidRPr="009C41B5" w:rsidRDefault="00E326C7" w:rsidP="006070F3">
            <w:pPr>
              <w:rPr>
                <w:rFonts w:ascii="Times New Roman" w:eastAsia="DengXian" w:hAnsi="Times New Roman" w:cs="Times New Roman"/>
                <w:color w:val="000000"/>
                <w:sz w:val="16"/>
                <w:szCs w:val="16"/>
              </w:rPr>
            </w:pPr>
            <w:r w:rsidRPr="009C41B5">
              <w:rPr>
                <w:rFonts w:ascii="Times New Roman" w:eastAsia="DengXian" w:hAnsi="Times New Roman" w:cs="Times New Roman"/>
                <w:b/>
                <w:bCs/>
                <w:color w:val="000000"/>
                <w:sz w:val="16"/>
                <w:szCs w:val="16"/>
              </w:rPr>
              <w:t>Characteristic</w:t>
            </w:r>
          </w:p>
        </w:tc>
        <w:tc>
          <w:tcPr>
            <w:tcW w:w="1496" w:type="pct"/>
            <w:gridSpan w:val="4"/>
            <w:shd w:val="clear" w:color="auto" w:fill="A6A6A6" w:themeFill="background1" w:themeFillShade="A6"/>
            <w:noWrap/>
            <w:vAlign w:val="center"/>
            <w:hideMark/>
          </w:tcPr>
          <w:p w14:paraId="411CA4C9"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Low anxiety severity (matched, caliper = 0.000001)</w:t>
            </w:r>
          </w:p>
        </w:tc>
        <w:tc>
          <w:tcPr>
            <w:tcW w:w="1663" w:type="pct"/>
            <w:gridSpan w:val="4"/>
            <w:shd w:val="clear" w:color="auto" w:fill="A6A6A6" w:themeFill="background1" w:themeFillShade="A6"/>
            <w:noWrap/>
            <w:vAlign w:val="center"/>
            <w:hideMark/>
          </w:tcPr>
          <w:p w14:paraId="02EA80B9"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moderate anxiety severity (matched, caliper = 0.001)</w:t>
            </w:r>
          </w:p>
        </w:tc>
        <w:tc>
          <w:tcPr>
            <w:tcW w:w="1397" w:type="pct"/>
            <w:gridSpan w:val="4"/>
            <w:shd w:val="clear" w:color="auto" w:fill="A6A6A6" w:themeFill="background1" w:themeFillShade="A6"/>
            <w:noWrap/>
            <w:vAlign w:val="center"/>
            <w:hideMark/>
          </w:tcPr>
          <w:p w14:paraId="7958FA8B"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High anxiety severity (matched, caliper = 0.001)</w:t>
            </w:r>
          </w:p>
        </w:tc>
      </w:tr>
      <w:tr w:rsidR="00E326C7" w:rsidRPr="009C41B5" w14:paraId="6B1A4676" w14:textId="77777777" w:rsidTr="00E326C7">
        <w:trPr>
          <w:trHeight w:val="320"/>
        </w:trPr>
        <w:tc>
          <w:tcPr>
            <w:tcW w:w="445" w:type="pct"/>
            <w:vMerge/>
            <w:shd w:val="clear" w:color="auto" w:fill="A6A6A6" w:themeFill="background1" w:themeFillShade="A6"/>
            <w:noWrap/>
            <w:vAlign w:val="center"/>
            <w:hideMark/>
          </w:tcPr>
          <w:p w14:paraId="75D7320D" w14:textId="3B851146" w:rsidR="00E326C7" w:rsidRPr="009C41B5" w:rsidRDefault="00E326C7">
            <w:pPr>
              <w:rPr>
                <w:rFonts w:ascii="Times New Roman" w:eastAsia="DengXian" w:hAnsi="Times New Roman" w:cs="Times New Roman"/>
                <w:b/>
                <w:bCs/>
                <w:color w:val="000000"/>
                <w:sz w:val="16"/>
                <w:szCs w:val="16"/>
              </w:rPr>
            </w:pPr>
          </w:p>
        </w:tc>
        <w:tc>
          <w:tcPr>
            <w:tcW w:w="408" w:type="pct"/>
            <w:shd w:val="clear" w:color="auto" w:fill="A6A6A6" w:themeFill="background1" w:themeFillShade="A6"/>
            <w:noWrap/>
            <w:vAlign w:val="center"/>
            <w:hideMark/>
          </w:tcPr>
          <w:p w14:paraId="53A0358F" w14:textId="77777777" w:rsidR="00E326C7"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 xml:space="preserve">Overall, </w:t>
            </w:r>
          </w:p>
          <w:p w14:paraId="5BA800D3" w14:textId="1784904A"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7,636</w:t>
            </w:r>
          </w:p>
        </w:tc>
        <w:tc>
          <w:tcPr>
            <w:tcW w:w="408" w:type="pct"/>
            <w:shd w:val="clear" w:color="auto" w:fill="A6A6A6" w:themeFill="background1" w:themeFillShade="A6"/>
            <w:noWrap/>
            <w:vAlign w:val="center"/>
            <w:hideMark/>
          </w:tcPr>
          <w:p w14:paraId="067B516C" w14:textId="77777777" w:rsidR="00E326C7"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9C41B5">
              <w:rPr>
                <w:rFonts w:ascii="Times New Roman" w:eastAsia="DengXian" w:hAnsi="Times New Roman" w:cs="Times New Roman"/>
                <w:b/>
                <w:bCs/>
                <w:color w:val="000000"/>
                <w:sz w:val="16"/>
                <w:szCs w:val="16"/>
              </w:rPr>
              <w:t xml:space="preserve">, </w:t>
            </w:r>
          </w:p>
          <w:p w14:paraId="57349244" w14:textId="44337E26"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3,818</w:t>
            </w:r>
          </w:p>
        </w:tc>
        <w:tc>
          <w:tcPr>
            <w:tcW w:w="408" w:type="pct"/>
            <w:shd w:val="clear" w:color="auto" w:fill="A6A6A6" w:themeFill="background1" w:themeFillShade="A6"/>
            <w:noWrap/>
            <w:vAlign w:val="center"/>
            <w:hideMark/>
          </w:tcPr>
          <w:p w14:paraId="50363AC1" w14:textId="77777777" w:rsidR="00E326C7"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9C41B5">
              <w:rPr>
                <w:rFonts w:ascii="Times New Roman" w:eastAsia="DengXian" w:hAnsi="Times New Roman" w:cs="Times New Roman"/>
                <w:b/>
                <w:bCs/>
                <w:color w:val="000000"/>
                <w:sz w:val="16"/>
                <w:szCs w:val="16"/>
              </w:rPr>
              <w:t xml:space="preserve">, </w:t>
            </w:r>
          </w:p>
          <w:p w14:paraId="16DC1EF6" w14:textId="43EF5900"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3,818</w:t>
            </w:r>
          </w:p>
        </w:tc>
        <w:tc>
          <w:tcPr>
            <w:tcW w:w="271" w:type="pct"/>
            <w:shd w:val="clear" w:color="auto" w:fill="A6A6A6" w:themeFill="background1" w:themeFillShade="A6"/>
            <w:noWrap/>
            <w:vAlign w:val="center"/>
            <w:hideMark/>
          </w:tcPr>
          <w:p w14:paraId="159C7832"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p-value</w:t>
            </w:r>
          </w:p>
        </w:tc>
        <w:tc>
          <w:tcPr>
            <w:tcW w:w="379" w:type="pct"/>
            <w:shd w:val="clear" w:color="auto" w:fill="A6A6A6" w:themeFill="background1" w:themeFillShade="A6"/>
            <w:noWrap/>
            <w:vAlign w:val="center"/>
            <w:hideMark/>
          </w:tcPr>
          <w:p w14:paraId="7418D34C" w14:textId="77777777" w:rsidR="00E326C7"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 xml:space="preserve">Overall, </w:t>
            </w:r>
          </w:p>
          <w:p w14:paraId="2EBBCBD0" w14:textId="4B78CB37"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4,548</w:t>
            </w:r>
          </w:p>
        </w:tc>
        <w:tc>
          <w:tcPr>
            <w:tcW w:w="636" w:type="pct"/>
            <w:shd w:val="clear" w:color="auto" w:fill="A6A6A6" w:themeFill="background1" w:themeFillShade="A6"/>
            <w:noWrap/>
            <w:vAlign w:val="center"/>
            <w:hideMark/>
          </w:tcPr>
          <w:p w14:paraId="7586C67F" w14:textId="0BEF6148" w:rsidR="00E326C7" w:rsidRPr="009C41B5"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9C41B5">
              <w:rPr>
                <w:rFonts w:ascii="Times New Roman" w:eastAsia="DengXian" w:hAnsi="Times New Roman" w:cs="Times New Roman"/>
                <w:b/>
                <w:bCs/>
                <w:color w:val="000000"/>
                <w:sz w:val="16"/>
                <w:szCs w:val="16"/>
              </w:rPr>
              <w:t>, N = 2,274</w:t>
            </w:r>
          </w:p>
        </w:tc>
        <w:tc>
          <w:tcPr>
            <w:tcW w:w="379" w:type="pct"/>
            <w:shd w:val="clear" w:color="auto" w:fill="A6A6A6" w:themeFill="background1" w:themeFillShade="A6"/>
            <w:noWrap/>
            <w:vAlign w:val="center"/>
            <w:hideMark/>
          </w:tcPr>
          <w:p w14:paraId="75AED0F8" w14:textId="77777777" w:rsidR="00E326C7"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9C41B5">
              <w:rPr>
                <w:rFonts w:ascii="Times New Roman" w:eastAsia="DengXian" w:hAnsi="Times New Roman" w:cs="Times New Roman"/>
                <w:b/>
                <w:bCs/>
                <w:color w:val="000000"/>
                <w:sz w:val="16"/>
                <w:szCs w:val="16"/>
              </w:rPr>
              <w:t xml:space="preserve">, </w:t>
            </w:r>
          </w:p>
          <w:p w14:paraId="4E79F178" w14:textId="776EEE09"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2,274</w:t>
            </w:r>
          </w:p>
        </w:tc>
        <w:tc>
          <w:tcPr>
            <w:tcW w:w="269" w:type="pct"/>
            <w:shd w:val="clear" w:color="auto" w:fill="A6A6A6" w:themeFill="background1" w:themeFillShade="A6"/>
            <w:noWrap/>
            <w:vAlign w:val="center"/>
            <w:hideMark/>
          </w:tcPr>
          <w:p w14:paraId="373161AF"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p-value</w:t>
            </w:r>
          </w:p>
        </w:tc>
        <w:tc>
          <w:tcPr>
            <w:tcW w:w="374" w:type="pct"/>
            <w:shd w:val="clear" w:color="auto" w:fill="A6A6A6" w:themeFill="background1" w:themeFillShade="A6"/>
            <w:noWrap/>
            <w:vAlign w:val="center"/>
            <w:hideMark/>
          </w:tcPr>
          <w:p w14:paraId="110BEDA4" w14:textId="77777777" w:rsidR="00E326C7"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 xml:space="preserve">Overall, </w:t>
            </w:r>
          </w:p>
          <w:p w14:paraId="7C7D4F49" w14:textId="4E93A41E"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588</w:t>
            </w:r>
          </w:p>
        </w:tc>
        <w:tc>
          <w:tcPr>
            <w:tcW w:w="380" w:type="pct"/>
            <w:shd w:val="clear" w:color="auto" w:fill="A6A6A6" w:themeFill="background1" w:themeFillShade="A6"/>
            <w:noWrap/>
            <w:vAlign w:val="center"/>
            <w:hideMark/>
          </w:tcPr>
          <w:p w14:paraId="0348ECF6" w14:textId="77777777" w:rsidR="00E326C7"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Vulnerable</w:t>
            </w:r>
            <w:r w:rsidRPr="009C41B5">
              <w:rPr>
                <w:rFonts w:ascii="Times New Roman" w:eastAsia="DengXian" w:hAnsi="Times New Roman" w:cs="Times New Roman"/>
                <w:b/>
                <w:bCs/>
                <w:color w:val="000000"/>
                <w:sz w:val="16"/>
                <w:szCs w:val="16"/>
              </w:rPr>
              <w:t xml:space="preserve">, </w:t>
            </w:r>
          </w:p>
          <w:p w14:paraId="6E57A61E" w14:textId="11A85EC9"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294</w:t>
            </w:r>
          </w:p>
        </w:tc>
        <w:tc>
          <w:tcPr>
            <w:tcW w:w="374" w:type="pct"/>
            <w:shd w:val="clear" w:color="auto" w:fill="A6A6A6" w:themeFill="background1" w:themeFillShade="A6"/>
            <w:noWrap/>
            <w:vAlign w:val="center"/>
            <w:hideMark/>
          </w:tcPr>
          <w:p w14:paraId="54FAB86E" w14:textId="77777777" w:rsidR="00E326C7"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Resilient</w:t>
            </w:r>
            <w:r w:rsidRPr="009C41B5">
              <w:rPr>
                <w:rFonts w:ascii="Times New Roman" w:eastAsia="DengXian" w:hAnsi="Times New Roman" w:cs="Times New Roman"/>
                <w:b/>
                <w:bCs/>
                <w:color w:val="000000"/>
                <w:sz w:val="16"/>
                <w:szCs w:val="16"/>
              </w:rPr>
              <w:t xml:space="preserve">, </w:t>
            </w:r>
          </w:p>
          <w:p w14:paraId="338CBDD1" w14:textId="1FB745BA" w:rsidR="00E326C7" w:rsidRPr="009C41B5" w:rsidRDefault="00E326C7">
            <w:pP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N = 294</w:t>
            </w:r>
          </w:p>
        </w:tc>
        <w:tc>
          <w:tcPr>
            <w:tcW w:w="269" w:type="pct"/>
            <w:shd w:val="clear" w:color="auto" w:fill="A6A6A6" w:themeFill="background1" w:themeFillShade="A6"/>
            <w:noWrap/>
            <w:vAlign w:val="center"/>
            <w:hideMark/>
          </w:tcPr>
          <w:p w14:paraId="395ACA93" w14:textId="77777777" w:rsidR="00E326C7" w:rsidRPr="009C41B5" w:rsidRDefault="00E326C7">
            <w:pPr>
              <w:jc w:val="center"/>
              <w:rPr>
                <w:rFonts w:ascii="Times New Roman" w:eastAsia="DengXian" w:hAnsi="Times New Roman" w:cs="Times New Roman"/>
                <w:b/>
                <w:bCs/>
                <w:color w:val="000000"/>
                <w:sz w:val="16"/>
                <w:szCs w:val="16"/>
              </w:rPr>
            </w:pPr>
            <w:r w:rsidRPr="009C41B5">
              <w:rPr>
                <w:rFonts w:ascii="Times New Roman" w:eastAsia="DengXian" w:hAnsi="Times New Roman" w:cs="Times New Roman"/>
                <w:b/>
                <w:bCs/>
                <w:color w:val="000000"/>
                <w:sz w:val="16"/>
                <w:szCs w:val="16"/>
              </w:rPr>
              <w:t>p-value</w:t>
            </w:r>
          </w:p>
        </w:tc>
      </w:tr>
      <w:tr w:rsidR="009D4B21" w:rsidRPr="009C41B5" w14:paraId="174D40FC" w14:textId="77777777" w:rsidTr="00E326C7">
        <w:trPr>
          <w:trHeight w:val="320"/>
        </w:trPr>
        <w:tc>
          <w:tcPr>
            <w:tcW w:w="445" w:type="pct"/>
            <w:shd w:val="clear" w:color="auto" w:fill="auto"/>
            <w:noWrap/>
            <w:vAlign w:val="center"/>
            <w:hideMark/>
          </w:tcPr>
          <w:p w14:paraId="6A0E0DA2" w14:textId="59D15A1C"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Sex</w:t>
            </w:r>
          </w:p>
        </w:tc>
        <w:tc>
          <w:tcPr>
            <w:tcW w:w="408" w:type="pct"/>
            <w:shd w:val="clear" w:color="auto" w:fill="auto"/>
            <w:noWrap/>
            <w:vAlign w:val="center"/>
            <w:hideMark/>
          </w:tcPr>
          <w:p w14:paraId="382DE7EE" w14:textId="5CD0E516" w:rsidR="009D4B21" w:rsidRPr="009D4B21" w:rsidRDefault="009D4B21" w:rsidP="009D4B21">
            <w:pPr>
              <w:jc w:val="center"/>
              <w:rPr>
                <w:rFonts w:ascii="Times New Roman" w:eastAsia="DengXian" w:hAnsi="Times New Roman" w:cs="Times New Roman"/>
                <w:i/>
                <w:iCs/>
                <w:color w:val="B0B0B0"/>
                <w:sz w:val="16"/>
                <w:szCs w:val="16"/>
              </w:rPr>
            </w:pPr>
          </w:p>
        </w:tc>
        <w:tc>
          <w:tcPr>
            <w:tcW w:w="408" w:type="pct"/>
            <w:shd w:val="clear" w:color="auto" w:fill="auto"/>
            <w:noWrap/>
            <w:vAlign w:val="center"/>
            <w:hideMark/>
          </w:tcPr>
          <w:p w14:paraId="54275466" w14:textId="54F15E19" w:rsidR="009D4B21" w:rsidRPr="009D4B21" w:rsidRDefault="009D4B21" w:rsidP="009D4B21">
            <w:pPr>
              <w:jc w:val="center"/>
              <w:rPr>
                <w:rFonts w:ascii="Times New Roman" w:eastAsia="DengXian" w:hAnsi="Times New Roman" w:cs="Times New Roman"/>
                <w:i/>
                <w:iCs/>
                <w:color w:val="B0B0B0"/>
                <w:sz w:val="16"/>
                <w:szCs w:val="16"/>
              </w:rPr>
            </w:pPr>
          </w:p>
        </w:tc>
        <w:tc>
          <w:tcPr>
            <w:tcW w:w="408" w:type="pct"/>
            <w:shd w:val="clear" w:color="auto" w:fill="auto"/>
            <w:noWrap/>
            <w:vAlign w:val="center"/>
            <w:hideMark/>
          </w:tcPr>
          <w:p w14:paraId="03DDBD14" w14:textId="4AB3CE81" w:rsidR="009D4B21" w:rsidRPr="009D4B21" w:rsidRDefault="009D4B21" w:rsidP="009D4B21">
            <w:pPr>
              <w:jc w:val="center"/>
              <w:rPr>
                <w:rFonts w:ascii="Times New Roman" w:eastAsia="DengXian" w:hAnsi="Times New Roman" w:cs="Times New Roman"/>
                <w:i/>
                <w:iCs/>
                <w:color w:val="B0B0B0"/>
                <w:sz w:val="16"/>
                <w:szCs w:val="16"/>
              </w:rPr>
            </w:pPr>
          </w:p>
        </w:tc>
        <w:tc>
          <w:tcPr>
            <w:tcW w:w="271" w:type="pct"/>
            <w:shd w:val="clear" w:color="auto" w:fill="auto"/>
            <w:noWrap/>
            <w:vAlign w:val="center"/>
            <w:hideMark/>
          </w:tcPr>
          <w:p w14:paraId="6CAB4A95" w14:textId="5833B96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0.3</w:t>
            </w:r>
          </w:p>
        </w:tc>
        <w:tc>
          <w:tcPr>
            <w:tcW w:w="379" w:type="pct"/>
            <w:shd w:val="clear" w:color="auto" w:fill="auto"/>
            <w:noWrap/>
            <w:vAlign w:val="center"/>
            <w:hideMark/>
          </w:tcPr>
          <w:p w14:paraId="02591751" w14:textId="535D8076" w:rsidR="009D4B21" w:rsidRPr="009D4B21" w:rsidRDefault="009D4B21" w:rsidP="009D4B21">
            <w:pPr>
              <w:jc w:val="center"/>
              <w:rPr>
                <w:rFonts w:ascii="Times New Roman" w:eastAsia="DengXian" w:hAnsi="Times New Roman" w:cs="Times New Roman"/>
                <w:i/>
                <w:iCs/>
                <w:color w:val="B0B0B0"/>
                <w:sz w:val="16"/>
                <w:szCs w:val="16"/>
              </w:rPr>
            </w:pPr>
          </w:p>
        </w:tc>
        <w:tc>
          <w:tcPr>
            <w:tcW w:w="636" w:type="pct"/>
            <w:shd w:val="clear" w:color="auto" w:fill="auto"/>
            <w:noWrap/>
            <w:vAlign w:val="center"/>
            <w:hideMark/>
          </w:tcPr>
          <w:p w14:paraId="2EE0222B" w14:textId="4515FDFE"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678B97C0" w14:textId="77BDCBEB" w:rsidR="009D4B21" w:rsidRPr="009D4B21" w:rsidRDefault="009D4B21" w:rsidP="009D4B21">
            <w:pPr>
              <w:jc w:val="center"/>
              <w:rPr>
                <w:rFonts w:ascii="Times New Roman" w:eastAsia="DengXian" w:hAnsi="Times New Roman" w:cs="Times New Roman"/>
                <w:i/>
                <w:iCs/>
                <w:color w:val="B0B0B0"/>
                <w:sz w:val="16"/>
                <w:szCs w:val="16"/>
              </w:rPr>
            </w:pPr>
          </w:p>
        </w:tc>
        <w:tc>
          <w:tcPr>
            <w:tcW w:w="269" w:type="pct"/>
            <w:shd w:val="clear" w:color="auto" w:fill="auto"/>
            <w:noWrap/>
            <w:vAlign w:val="center"/>
            <w:hideMark/>
          </w:tcPr>
          <w:p w14:paraId="71498035" w14:textId="37F7022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0.2</w:t>
            </w:r>
          </w:p>
        </w:tc>
        <w:tc>
          <w:tcPr>
            <w:tcW w:w="374" w:type="pct"/>
            <w:shd w:val="clear" w:color="auto" w:fill="auto"/>
            <w:noWrap/>
            <w:vAlign w:val="center"/>
            <w:hideMark/>
          </w:tcPr>
          <w:p w14:paraId="2BC85AD4" w14:textId="1A19EFB4" w:rsidR="009D4B21" w:rsidRPr="009D4B21" w:rsidRDefault="009D4B21" w:rsidP="009D4B21">
            <w:pPr>
              <w:jc w:val="center"/>
              <w:rPr>
                <w:rFonts w:ascii="Times New Roman" w:eastAsia="DengXian" w:hAnsi="Times New Roman" w:cs="Times New Roman"/>
                <w:i/>
                <w:iCs/>
                <w:color w:val="B0B0B0"/>
                <w:sz w:val="16"/>
                <w:szCs w:val="16"/>
              </w:rPr>
            </w:pPr>
          </w:p>
        </w:tc>
        <w:tc>
          <w:tcPr>
            <w:tcW w:w="380" w:type="pct"/>
            <w:shd w:val="clear" w:color="auto" w:fill="auto"/>
            <w:noWrap/>
            <w:vAlign w:val="center"/>
            <w:hideMark/>
          </w:tcPr>
          <w:p w14:paraId="40514E4F" w14:textId="700D90F3"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0A35F7A2" w14:textId="537E9BD5" w:rsidR="009D4B21" w:rsidRPr="009D4B21" w:rsidRDefault="009D4B21" w:rsidP="009D4B21">
            <w:pPr>
              <w:jc w:val="center"/>
              <w:rPr>
                <w:rFonts w:ascii="Times New Roman" w:eastAsia="DengXian" w:hAnsi="Times New Roman" w:cs="Times New Roman"/>
                <w:i/>
                <w:iCs/>
                <w:color w:val="B0B0B0"/>
                <w:sz w:val="16"/>
                <w:szCs w:val="16"/>
              </w:rPr>
            </w:pPr>
          </w:p>
        </w:tc>
        <w:tc>
          <w:tcPr>
            <w:tcW w:w="269" w:type="pct"/>
            <w:shd w:val="clear" w:color="auto" w:fill="auto"/>
            <w:noWrap/>
            <w:vAlign w:val="center"/>
            <w:hideMark/>
          </w:tcPr>
          <w:p w14:paraId="5369A78A" w14:textId="4E47992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0.5</w:t>
            </w:r>
          </w:p>
        </w:tc>
      </w:tr>
      <w:tr w:rsidR="009D4B21" w:rsidRPr="009C41B5" w14:paraId="1EF7CADE" w14:textId="77777777" w:rsidTr="00E326C7">
        <w:trPr>
          <w:trHeight w:val="320"/>
        </w:trPr>
        <w:tc>
          <w:tcPr>
            <w:tcW w:w="445" w:type="pct"/>
            <w:shd w:val="clear" w:color="auto" w:fill="auto"/>
            <w:noWrap/>
            <w:vAlign w:val="center"/>
            <w:hideMark/>
          </w:tcPr>
          <w:p w14:paraId="09C2D3F3" w14:textId="34A9F5D0"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Female</w:t>
            </w:r>
          </w:p>
        </w:tc>
        <w:tc>
          <w:tcPr>
            <w:tcW w:w="408" w:type="pct"/>
            <w:shd w:val="clear" w:color="auto" w:fill="auto"/>
            <w:noWrap/>
            <w:vAlign w:val="center"/>
            <w:hideMark/>
          </w:tcPr>
          <w:p w14:paraId="1249C0EF" w14:textId="0C772F1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4,160 (54%)</w:t>
            </w:r>
          </w:p>
        </w:tc>
        <w:tc>
          <w:tcPr>
            <w:tcW w:w="408" w:type="pct"/>
            <w:shd w:val="clear" w:color="auto" w:fill="auto"/>
            <w:noWrap/>
            <w:vAlign w:val="center"/>
            <w:hideMark/>
          </w:tcPr>
          <w:p w14:paraId="327B5862" w14:textId="2B6DB07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2,059 (54%)</w:t>
            </w:r>
          </w:p>
        </w:tc>
        <w:tc>
          <w:tcPr>
            <w:tcW w:w="408" w:type="pct"/>
            <w:shd w:val="clear" w:color="auto" w:fill="auto"/>
            <w:noWrap/>
            <w:vAlign w:val="center"/>
            <w:hideMark/>
          </w:tcPr>
          <w:p w14:paraId="40FA6CFC" w14:textId="6B9F54C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2,101 (55%)</w:t>
            </w:r>
          </w:p>
        </w:tc>
        <w:tc>
          <w:tcPr>
            <w:tcW w:w="271" w:type="pct"/>
            <w:shd w:val="clear" w:color="auto" w:fill="auto"/>
            <w:noWrap/>
            <w:vAlign w:val="center"/>
            <w:hideMark/>
          </w:tcPr>
          <w:p w14:paraId="6233E107" w14:textId="5A840D5D"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7B4CAF71" w14:textId="32E8642C"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3,036 (67%)</w:t>
            </w:r>
          </w:p>
        </w:tc>
        <w:tc>
          <w:tcPr>
            <w:tcW w:w="636" w:type="pct"/>
            <w:shd w:val="clear" w:color="auto" w:fill="auto"/>
            <w:noWrap/>
            <w:vAlign w:val="center"/>
            <w:hideMark/>
          </w:tcPr>
          <w:p w14:paraId="47F38374" w14:textId="7AA33D7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1,498 (66%)</w:t>
            </w:r>
          </w:p>
        </w:tc>
        <w:tc>
          <w:tcPr>
            <w:tcW w:w="379" w:type="pct"/>
            <w:shd w:val="clear" w:color="auto" w:fill="auto"/>
            <w:noWrap/>
            <w:vAlign w:val="center"/>
            <w:hideMark/>
          </w:tcPr>
          <w:p w14:paraId="6406C74A" w14:textId="364B56E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1,538 (68%)</w:t>
            </w:r>
          </w:p>
        </w:tc>
        <w:tc>
          <w:tcPr>
            <w:tcW w:w="269" w:type="pct"/>
            <w:shd w:val="clear" w:color="auto" w:fill="auto"/>
            <w:noWrap/>
            <w:vAlign w:val="center"/>
            <w:hideMark/>
          </w:tcPr>
          <w:p w14:paraId="73184D07" w14:textId="0350D1E7"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064FFC02" w14:textId="377A9EB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396 (67%)</w:t>
            </w:r>
          </w:p>
        </w:tc>
        <w:tc>
          <w:tcPr>
            <w:tcW w:w="380" w:type="pct"/>
            <w:shd w:val="clear" w:color="auto" w:fill="auto"/>
            <w:noWrap/>
            <w:vAlign w:val="center"/>
            <w:hideMark/>
          </w:tcPr>
          <w:p w14:paraId="458392F2" w14:textId="463EDF43"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202 (69%)</w:t>
            </w:r>
          </w:p>
        </w:tc>
        <w:tc>
          <w:tcPr>
            <w:tcW w:w="374" w:type="pct"/>
            <w:shd w:val="clear" w:color="auto" w:fill="auto"/>
            <w:noWrap/>
            <w:vAlign w:val="center"/>
            <w:hideMark/>
          </w:tcPr>
          <w:p w14:paraId="63A92CEC" w14:textId="4B4DE09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194 (66%)</w:t>
            </w:r>
          </w:p>
        </w:tc>
        <w:tc>
          <w:tcPr>
            <w:tcW w:w="269" w:type="pct"/>
            <w:shd w:val="clear" w:color="auto" w:fill="auto"/>
            <w:noWrap/>
            <w:vAlign w:val="center"/>
            <w:hideMark/>
          </w:tcPr>
          <w:p w14:paraId="6C2D3FDC" w14:textId="05AE8157"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43427CC7" w14:textId="77777777" w:rsidTr="00E326C7">
        <w:trPr>
          <w:trHeight w:val="320"/>
        </w:trPr>
        <w:tc>
          <w:tcPr>
            <w:tcW w:w="445" w:type="pct"/>
            <w:shd w:val="clear" w:color="auto" w:fill="auto"/>
            <w:noWrap/>
            <w:vAlign w:val="center"/>
            <w:hideMark/>
          </w:tcPr>
          <w:p w14:paraId="232E685D" w14:textId="1EC90A82"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Male</w:t>
            </w:r>
          </w:p>
        </w:tc>
        <w:tc>
          <w:tcPr>
            <w:tcW w:w="408" w:type="pct"/>
            <w:shd w:val="clear" w:color="auto" w:fill="auto"/>
            <w:noWrap/>
            <w:vAlign w:val="center"/>
            <w:hideMark/>
          </w:tcPr>
          <w:p w14:paraId="466676BA" w14:textId="2AD07CA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3,476 (46%)</w:t>
            </w:r>
          </w:p>
        </w:tc>
        <w:tc>
          <w:tcPr>
            <w:tcW w:w="408" w:type="pct"/>
            <w:shd w:val="clear" w:color="auto" w:fill="auto"/>
            <w:noWrap/>
            <w:vAlign w:val="center"/>
            <w:hideMark/>
          </w:tcPr>
          <w:p w14:paraId="63E58739" w14:textId="363D5B2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1,759 (46%)</w:t>
            </w:r>
          </w:p>
        </w:tc>
        <w:tc>
          <w:tcPr>
            <w:tcW w:w="408" w:type="pct"/>
            <w:shd w:val="clear" w:color="auto" w:fill="auto"/>
            <w:noWrap/>
            <w:vAlign w:val="center"/>
            <w:hideMark/>
          </w:tcPr>
          <w:p w14:paraId="778184BF" w14:textId="6DD5DCB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1,717 (45%)</w:t>
            </w:r>
          </w:p>
        </w:tc>
        <w:tc>
          <w:tcPr>
            <w:tcW w:w="271" w:type="pct"/>
            <w:shd w:val="clear" w:color="auto" w:fill="auto"/>
            <w:noWrap/>
            <w:vAlign w:val="center"/>
            <w:hideMark/>
          </w:tcPr>
          <w:p w14:paraId="3ECE9AEF" w14:textId="40822EFA"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171A8CEE" w14:textId="0A17407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1,512 (33%)</w:t>
            </w:r>
          </w:p>
        </w:tc>
        <w:tc>
          <w:tcPr>
            <w:tcW w:w="636" w:type="pct"/>
            <w:shd w:val="clear" w:color="auto" w:fill="auto"/>
            <w:noWrap/>
            <w:vAlign w:val="center"/>
            <w:hideMark/>
          </w:tcPr>
          <w:p w14:paraId="709D5296" w14:textId="3A2E821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776 (34%)</w:t>
            </w:r>
          </w:p>
        </w:tc>
        <w:tc>
          <w:tcPr>
            <w:tcW w:w="379" w:type="pct"/>
            <w:shd w:val="clear" w:color="auto" w:fill="auto"/>
            <w:noWrap/>
            <w:vAlign w:val="center"/>
            <w:hideMark/>
          </w:tcPr>
          <w:p w14:paraId="5E76334F" w14:textId="6BA6DDF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736 (32%)</w:t>
            </w:r>
          </w:p>
        </w:tc>
        <w:tc>
          <w:tcPr>
            <w:tcW w:w="269" w:type="pct"/>
            <w:shd w:val="clear" w:color="auto" w:fill="auto"/>
            <w:noWrap/>
            <w:vAlign w:val="center"/>
            <w:hideMark/>
          </w:tcPr>
          <w:p w14:paraId="779B5069" w14:textId="7B9F14FD"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1C68CFDF" w14:textId="77A3AF8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192 (33%)</w:t>
            </w:r>
          </w:p>
        </w:tc>
        <w:tc>
          <w:tcPr>
            <w:tcW w:w="380" w:type="pct"/>
            <w:shd w:val="clear" w:color="auto" w:fill="auto"/>
            <w:noWrap/>
            <w:vAlign w:val="center"/>
            <w:hideMark/>
          </w:tcPr>
          <w:p w14:paraId="7BFB5DEC" w14:textId="4DFE3C2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92 (31%)</w:t>
            </w:r>
          </w:p>
        </w:tc>
        <w:tc>
          <w:tcPr>
            <w:tcW w:w="374" w:type="pct"/>
            <w:shd w:val="clear" w:color="auto" w:fill="auto"/>
            <w:noWrap/>
            <w:vAlign w:val="center"/>
            <w:hideMark/>
          </w:tcPr>
          <w:p w14:paraId="754F249C" w14:textId="4A68F243"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100 (34%)</w:t>
            </w:r>
          </w:p>
        </w:tc>
        <w:tc>
          <w:tcPr>
            <w:tcW w:w="269" w:type="pct"/>
            <w:shd w:val="clear" w:color="auto" w:fill="auto"/>
            <w:noWrap/>
            <w:vAlign w:val="center"/>
            <w:hideMark/>
          </w:tcPr>
          <w:p w14:paraId="783C7ADE" w14:textId="3722C9C2"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2EE15008" w14:textId="77777777" w:rsidTr="00E326C7">
        <w:trPr>
          <w:trHeight w:val="320"/>
        </w:trPr>
        <w:tc>
          <w:tcPr>
            <w:tcW w:w="445" w:type="pct"/>
            <w:shd w:val="clear" w:color="auto" w:fill="auto"/>
            <w:noWrap/>
            <w:vAlign w:val="center"/>
            <w:hideMark/>
          </w:tcPr>
          <w:p w14:paraId="68B9A7F2" w14:textId="4F4868A0"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Age</w:t>
            </w:r>
          </w:p>
        </w:tc>
        <w:tc>
          <w:tcPr>
            <w:tcW w:w="408" w:type="pct"/>
            <w:shd w:val="clear" w:color="auto" w:fill="auto"/>
            <w:noWrap/>
            <w:vAlign w:val="center"/>
            <w:hideMark/>
          </w:tcPr>
          <w:p w14:paraId="356CDDF5" w14:textId="4A61817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57 (7)</w:t>
            </w:r>
          </w:p>
        </w:tc>
        <w:tc>
          <w:tcPr>
            <w:tcW w:w="408" w:type="pct"/>
            <w:shd w:val="clear" w:color="auto" w:fill="auto"/>
            <w:noWrap/>
            <w:vAlign w:val="center"/>
            <w:hideMark/>
          </w:tcPr>
          <w:p w14:paraId="2C8BE130" w14:textId="3DDC41A0"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57 (7)</w:t>
            </w:r>
          </w:p>
        </w:tc>
        <w:tc>
          <w:tcPr>
            <w:tcW w:w="408" w:type="pct"/>
            <w:shd w:val="clear" w:color="auto" w:fill="auto"/>
            <w:noWrap/>
            <w:vAlign w:val="center"/>
            <w:hideMark/>
          </w:tcPr>
          <w:p w14:paraId="0D4AB878" w14:textId="1B7A494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57 (6)</w:t>
            </w:r>
          </w:p>
        </w:tc>
        <w:tc>
          <w:tcPr>
            <w:tcW w:w="271" w:type="pct"/>
            <w:shd w:val="clear" w:color="auto" w:fill="auto"/>
            <w:noWrap/>
            <w:vAlign w:val="center"/>
            <w:hideMark/>
          </w:tcPr>
          <w:p w14:paraId="069398C2" w14:textId="481A025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0.6</w:t>
            </w:r>
          </w:p>
        </w:tc>
        <w:tc>
          <w:tcPr>
            <w:tcW w:w="379" w:type="pct"/>
            <w:shd w:val="clear" w:color="auto" w:fill="auto"/>
            <w:noWrap/>
            <w:vAlign w:val="center"/>
            <w:hideMark/>
          </w:tcPr>
          <w:p w14:paraId="6757F0B0" w14:textId="1B56167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54 (8)</w:t>
            </w:r>
          </w:p>
        </w:tc>
        <w:tc>
          <w:tcPr>
            <w:tcW w:w="636" w:type="pct"/>
            <w:shd w:val="clear" w:color="auto" w:fill="auto"/>
            <w:noWrap/>
            <w:vAlign w:val="center"/>
            <w:hideMark/>
          </w:tcPr>
          <w:p w14:paraId="33B98234" w14:textId="076566F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54 (8)</w:t>
            </w:r>
          </w:p>
        </w:tc>
        <w:tc>
          <w:tcPr>
            <w:tcW w:w="379" w:type="pct"/>
            <w:shd w:val="clear" w:color="auto" w:fill="auto"/>
            <w:noWrap/>
            <w:vAlign w:val="center"/>
            <w:hideMark/>
          </w:tcPr>
          <w:p w14:paraId="6EC4DECD" w14:textId="36192F0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54 (8)</w:t>
            </w:r>
          </w:p>
        </w:tc>
        <w:tc>
          <w:tcPr>
            <w:tcW w:w="269" w:type="pct"/>
            <w:shd w:val="clear" w:color="auto" w:fill="auto"/>
            <w:noWrap/>
            <w:vAlign w:val="center"/>
            <w:hideMark/>
          </w:tcPr>
          <w:p w14:paraId="11A45D7B" w14:textId="156B048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0.6</w:t>
            </w:r>
          </w:p>
        </w:tc>
        <w:tc>
          <w:tcPr>
            <w:tcW w:w="374" w:type="pct"/>
            <w:shd w:val="clear" w:color="auto" w:fill="auto"/>
            <w:noWrap/>
            <w:vAlign w:val="center"/>
            <w:hideMark/>
          </w:tcPr>
          <w:p w14:paraId="69A2E6A9" w14:textId="34C50B7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53 (7)</w:t>
            </w:r>
          </w:p>
        </w:tc>
        <w:tc>
          <w:tcPr>
            <w:tcW w:w="380" w:type="pct"/>
            <w:shd w:val="clear" w:color="auto" w:fill="auto"/>
            <w:noWrap/>
            <w:vAlign w:val="center"/>
            <w:hideMark/>
          </w:tcPr>
          <w:p w14:paraId="2977DD54" w14:textId="29444FA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52 (7)</w:t>
            </w:r>
          </w:p>
        </w:tc>
        <w:tc>
          <w:tcPr>
            <w:tcW w:w="374" w:type="pct"/>
            <w:shd w:val="clear" w:color="auto" w:fill="auto"/>
            <w:noWrap/>
            <w:vAlign w:val="center"/>
            <w:hideMark/>
          </w:tcPr>
          <w:p w14:paraId="7672A39F" w14:textId="544FD90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53 (7)</w:t>
            </w:r>
          </w:p>
        </w:tc>
        <w:tc>
          <w:tcPr>
            <w:tcW w:w="269" w:type="pct"/>
            <w:shd w:val="clear" w:color="auto" w:fill="auto"/>
            <w:noWrap/>
            <w:vAlign w:val="center"/>
            <w:hideMark/>
          </w:tcPr>
          <w:p w14:paraId="26FC0F3D" w14:textId="11E6AE9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0.5</w:t>
            </w:r>
          </w:p>
        </w:tc>
      </w:tr>
      <w:tr w:rsidR="009D4B21" w:rsidRPr="009C41B5" w14:paraId="3E79EC42" w14:textId="77777777" w:rsidTr="00E326C7">
        <w:trPr>
          <w:trHeight w:val="320"/>
        </w:trPr>
        <w:tc>
          <w:tcPr>
            <w:tcW w:w="445" w:type="pct"/>
            <w:shd w:val="clear" w:color="auto" w:fill="auto"/>
            <w:noWrap/>
            <w:vAlign w:val="center"/>
            <w:hideMark/>
          </w:tcPr>
          <w:p w14:paraId="14C81794" w14:textId="3C101E32"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Ethnic</w:t>
            </w:r>
          </w:p>
        </w:tc>
        <w:tc>
          <w:tcPr>
            <w:tcW w:w="408" w:type="pct"/>
            <w:shd w:val="clear" w:color="auto" w:fill="auto"/>
            <w:noWrap/>
            <w:vAlign w:val="center"/>
            <w:hideMark/>
          </w:tcPr>
          <w:p w14:paraId="5B3D45FB" w14:textId="52121728" w:rsidR="009D4B21" w:rsidRPr="009D4B21" w:rsidRDefault="009D4B21" w:rsidP="009D4B21">
            <w:pPr>
              <w:jc w:val="center"/>
              <w:rPr>
                <w:rFonts w:ascii="Times New Roman" w:eastAsia="DengXian" w:hAnsi="Times New Roman" w:cs="Times New Roman"/>
                <w:i/>
                <w:iCs/>
                <w:color w:val="B0B0B0"/>
                <w:sz w:val="16"/>
                <w:szCs w:val="16"/>
              </w:rPr>
            </w:pPr>
          </w:p>
        </w:tc>
        <w:tc>
          <w:tcPr>
            <w:tcW w:w="408" w:type="pct"/>
            <w:shd w:val="clear" w:color="auto" w:fill="auto"/>
            <w:noWrap/>
            <w:vAlign w:val="center"/>
            <w:hideMark/>
          </w:tcPr>
          <w:p w14:paraId="58B29762" w14:textId="1B0F2B35" w:rsidR="009D4B21" w:rsidRPr="009D4B21" w:rsidRDefault="009D4B21" w:rsidP="009D4B21">
            <w:pPr>
              <w:jc w:val="center"/>
              <w:rPr>
                <w:rFonts w:ascii="Times New Roman" w:eastAsia="DengXian" w:hAnsi="Times New Roman" w:cs="Times New Roman"/>
                <w:i/>
                <w:iCs/>
                <w:color w:val="B0B0B0"/>
                <w:sz w:val="16"/>
                <w:szCs w:val="16"/>
              </w:rPr>
            </w:pPr>
          </w:p>
        </w:tc>
        <w:tc>
          <w:tcPr>
            <w:tcW w:w="408" w:type="pct"/>
            <w:shd w:val="clear" w:color="auto" w:fill="auto"/>
            <w:noWrap/>
            <w:vAlign w:val="center"/>
            <w:hideMark/>
          </w:tcPr>
          <w:p w14:paraId="56666557" w14:textId="2FF94348" w:rsidR="009D4B21" w:rsidRPr="009D4B21" w:rsidRDefault="009D4B21" w:rsidP="009D4B21">
            <w:pPr>
              <w:jc w:val="center"/>
              <w:rPr>
                <w:rFonts w:ascii="Times New Roman" w:eastAsia="DengXian" w:hAnsi="Times New Roman" w:cs="Times New Roman"/>
                <w:i/>
                <w:iCs/>
                <w:color w:val="B0B0B0"/>
                <w:sz w:val="16"/>
                <w:szCs w:val="16"/>
              </w:rPr>
            </w:pPr>
          </w:p>
        </w:tc>
        <w:tc>
          <w:tcPr>
            <w:tcW w:w="271" w:type="pct"/>
            <w:shd w:val="clear" w:color="auto" w:fill="auto"/>
            <w:noWrap/>
            <w:vAlign w:val="center"/>
            <w:hideMark/>
          </w:tcPr>
          <w:p w14:paraId="314A932C" w14:textId="216A4E5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0.056</w:t>
            </w:r>
          </w:p>
        </w:tc>
        <w:tc>
          <w:tcPr>
            <w:tcW w:w="379" w:type="pct"/>
            <w:shd w:val="clear" w:color="auto" w:fill="auto"/>
            <w:noWrap/>
            <w:vAlign w:val="center"/>
            <w:hideMark/>
          </w:tcPr>
          <w:p w14:paraId="14FCCD4A" w14:textId="064CC50A" w:rsidR="009D4B21" w:rsidRPr="009D4B21" w:rsidRDefault="009D4B21" w:rsidP="009D4B21">
            <w:pPr>
              <w:jc w:val="center"/>
              <w:rPr>
                <w:rFonts w:ascii="Times New Roman" w:eastAsia="DengXian" w:hAnsi="Times New Roman" w:cs="Times New Roman"/>
                <w:i/>
                <w:iCs/>
                <w:color w:val="B0B0B0"/>
                <w:sz w:val="16"/>
                <w:szCs w:val="16"/>
              </w:rPr>
            </w:pPr>
          </w:p>
        </w:tc>
        <w:tc>
          <w:tcPr>
            <w:tcW w:w="636" w:type="pct"/>
            <w:shd w:val="clear" w:color="auto" w:fill="auto"/>
            <w:noWrap/>
            <w:vAlign w:val="center"/>
            <w:hideMark/>
          </w:tcPr>
          <w:p w14:paraId="415C3C3E" w14:textId="4A2FCB27"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0A7FDE62" w14:textId="26916BB0" w:rsidR="009D4B21" w:rsidRPr="009D4B21" w:rsidRDefault="009D4B21" w:rsidP="009D4B21">
            <w:pPr>
              <w:jc w:val="center"/>
              <w:rPr>
                <w:rFonts w:ascii="Times New Roman" w:eastAsia="DengXian" w:hAnsi="Times New Roman" w:cs="Times New Roman"/>
                <w:i/>
                <w:iCs/>
                <w:color w:val="B0B0B0"/>
                <w:sz w:val="16"/>
                <w:szCs w:val="16"/>
              </w:rPr>
            </w:pPr>
          </w:p>
        </w:tc>
        <w:tc>
          <w:tcPr>
            <w:tcW w:w="269" w:type="pct"/>
            <w:shd w:val="clear" w:color="auto" w:fill="auto"/>
            <w:noWrap/>
            <w:vAlign w:val="center"/>
            <w:hideMark/>
          </w:tcPr>
          <w:p w14:paraId="6683107E" w14:textId="436B633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&gt;0.9</w:t>
            </w:r>
          </w:p>
        </w:tc>
        <w:tc>
          <w:tcPr>
            <w:tcW w:w="374" w:type="pct"/>
            <w:shd w:val="clear" w:color="auto" w:fill="auto"/>
            <w:noWrap/>
            <w:vAlign w:val="center"/>
            <w:hideMark/>
          </w:tcPr>
          <w:p w14:paraId="4D1CA922" w14:textId="1C2DA422" w:rsidR="009D4B21" w:rsidRPr="009D4B21" w:rsidRDefault="009D4B21" w:rsidP="009D4B21">
            <w:pPr>
              <w:jc w:val="center"/>
              <w:rPr>
                <w:rFonts w:ascii="Times New Roman" w:eastAsia="DengXian" w:hAnsi="Times New Roman" w:cs="Times New Roman"/>
                <w:i/>
                <w:iCs/>
                <w:color w:val="B0B0B0"/>
                <w:sz w:val="16"/>
                <w:szCs w:val="16"/>
              </w:rPr>
            </w:pPr>
            <w:r w:rsidRPr="009D4B21">
              <w:rPr>
                <w:rFonts w:ascii="Times New Roman" w:eastAsia="DengXian" w:hAnsi="Times New Roman" w:cs="Times New Roman"/>
                <w:i/>
                <w:iCs/>
                <w:color w:val="B0B0B0"/>
                <w:sz w:val="16"/>
                <w:szCs w:val="16"/>
              </w:rPr>
              <w:t>NA</w:t>
            </w:r>
          </w:p>
        </w:tc>
        <w:tc>
          <w:tcPr>
            <w:tcW w:w="380" w:type="pct"/>
            <w:shd w:val="clear" w:color="auto" w:fill="auto"/>
            <w:noWrap/>
            <w:vAlign w:val="center"/>
            <w:hideMark/>
          </w:tcPr>
          <w:p w14:paraId="5F9164C0" w14:textId="47216679" w:rsidR="009D4B21" w:rsidRPr="009D4B21" w:rsidRDefault="009D4B21" w:rsidP="009D4B21">
            <w:pPr>
              <w:jc w:val="center"/>
              <w:rPr>
                <w:rFonts w:ascii="Times New Roman" w:eastAsia="DengXian" w:hAnsi="Times New Roman" w:cs="Times New Roman"/>
                <w:i/>
                <w:iCs/>
                <w:color w:val="B0B0B0"/>
                <w:sz w:val="16"/>
                <w:szCs w:val="16"/>
              </w:rPr>
            </w:pPr>
            <w:r w:rsidRPr="009D4B21">
              <w:rPr>
                <w:rFonts w:ascii="Times New Roman" w:eastAsia="DengXian" w:hAnsi="Times New Roman" w:cs="Times New Roman"/>
                <w:i/>
                <w:iCs/>
                <w:color w:val="B0B0B0"/>
                <w:sz w:val="16"/>
                <w:szCs w:val="16"/>
              </w:rPr>
              <w:t>NA</w:t>
            </w:r>
          </w:p>
        </w:tc>
        <w:tc>
          <w:tcPr>
            <w:tcW w:w="374" w:type="pct"/>
            <w:shd w:val="clear" w:color="auto" w:fill="auto"/>
            <w:noWrap/>
            <w:vAlign w:val="center"/>
            <w:hideMark/>
          </w:tcPr>
          <w:p w14:paraId="67D30D10" w14:textId="2CCACB0A" w:rsidR="009D4B21" w:rsidRPr="009D4B21" w:rsidRDefault="009D4B21" w:rsidP="009D4B21">
            <w:pPr>
              <w:jc w:val="center"/>
              <w:rPr>
                <w:rFonts w:ascii="Times New Roman" w:eastAsia="DengXian" w:hAnsi="Times New Roman" w:cs="Times New Roman"/>
                <w:i/>
                <w:iCs/>
                <w:color w:val="B0B0B0"/>
                <w:sz w:val="16"/>
                <w:szCs w:val="16"/>
              </w:rPr>
            </w:pPr>
            <w:r w:rsidRPr="009D4B21">
              <w:rPr>
                <w:rFonts w:ascii="Times New Roman" w:eastAsia="DengXian" w:hAnsi="Times New Roman" w:cs="Times New Roman"/>
                <w:i/>
                <w:iCs/>
                <w:color w:val="B0B0B0"/>
                <w:sz w:val="16"/>
                <w:szCs w:val="16"/>
              </w:rPr>
              <w:t>NA</w:t>
            </w:r>
          </w:p>
        </w:tc>
        <w:tc>
          <w:tcPr>
            <w:tcW w:w="269" w:type="pct"/>
            <w:shd w:val="clear" w:color="auto" w:fill="auto"/>
            <w:noWrap/>
            <w:vAlign w:val="center"/>
            <w:hideMark/>
          </w:tcPr>
          <w:p w14:paraId="26A90D8F" w14:textId="6481DB3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0.6</w:t>
            </w:r>
          </w:p>
        </w:tc>
      </w:tr>
      <w:tr w:rsidR="009D4B21" w:rsidRPr="009C41B5" w14:paraId="2B94BF47" w14:textId="77777777" w:rsidTr="00E326C7">
        <w:trPr>
          <w:trHeight w:val="320"/>
        </w:trPr>
        <w:tc>
          <w:tcPr>
            <w:tcW w:w="445" w:type="pct"/>
            <w:shd w:val="clear" w:color="auto" w:fill="auto"/>
            <w:noWrap/>
            <w:vAlign w:val="center"/>
            <w:hideMark/>
          </w:tcPr>
          <w:p w14:paraId="66697A7D" w14:textId="66574928"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White</w:t>
            </w:r>
          </w:p>
        </w:tc>
        <w:tc>
          <w:tcPr>
            <w:tcW w:w="408" w:type="pct"/>
            <w:shd w:val="clear" w:color="auto" w:fill="auto"/>
            <w:noWrap/>
            <w:vAlign w:val="center"/>
            <w:hideMark/>
          </w:tcPr>
          <w:p w14:paraId="778CF76E" w14:textId="05554B7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7,614 (100%)</w:t>
            </w:r>
          </w:p>
        </w:tc>
        <w:tc>
          <w:tcPr>
            <w:tcW w:w="408" w:type="pct"/>
            <w:shd w:val="clear" w:color="auto" w:fill="auto"/>
            <w:noWrap/>
            <w:vAlign w:val="center"/>
            <w:hideMark/>
          </w:tcPr>
          <w:p w14:paraId="75FD37FC" w14:textId="1082F2A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3,807 (100%)</w:t>
            </w:r>
          </w:p>
        </w:tc>
        <w:tc>
          <w:tcPr>
            <w:tcW w:w="408" w:type="pct"/>
            <w:shd w:val="clear" w:color="auto" w:fill="auto"/>
            <w:noWrap/>
            <w:vAlign w:val="center"/>
            <w:hideMark/>
          </w:tcPr>
          <w:p w14:paraId="0E59B683" w14:textId="271B30C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3,807 (100%)</w:t>
            </w:r>
          </w:p>
        </w:tc>
        <w:tc>
          <w:tcPr>
            <w:tcW w:w="271" w:type="pct"/>
            <w:shd w:val="clear" w:color="auto" w:fill="auto"/>
            <w:noWrap/>
            <w:vAlign w:val="center"/>
            <w:hideMark/>
          </w:tcPr>
          <w:p w14:paraId="22BB6BBA" w14:textId="592C3D34"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0B207186" w14:textId="34F88BC0"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4,438 (98%)</w:t>
            </w:r>
          </w:p>
        </w:tc>
        <w:tc>
          <w:tcPr>
            <w:tcW w:w="636" w:type="pct"/>
            <w:shd w:val="clear" w:color="auto" w:fill="auto"/>
            <w:noWrap/>
            <w:vAlign w:val="center"/>
            <w:hideMark/>
          </w:tcPr>
          <w:p w14:paraId="76AFE8EF" w14:textId="6E05A20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2,219 (98%)</w:t>
            </w:r>
          </w:p>
        </w:tc>
        <w:tc>
          <w:tcPr>
            <w:tcW w:w="379" w:type="pct"/>
            <w:shd w:val="clear" w:color="auto" w:fill="auto"/>
            <w:noWrap/>
            <w:vAlign w:val="center"/>
            <w:hideMark/>
          </w:tcPr>
          <w:p w14:paraId="55880F0F" w14:textId="7C463B7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2,219 (98%)</w:t>
            </w:r>
          </w:p>
        </w:tc>
        <w:tc>
          <w:tcPr>
            <w:tcW w:w="269" w:type="pct"/>
            <w:shd w:val="clear" w:color="auto" w:fill="auto"/>
            <w:noWrap/>
            <w:vAlign w:val="center"/>
            <w:hideMark/>
          </w:tcPr>
          <w:p w14:paraId="5FB6A46A" w14:textId="2D63FB87"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7CCE5AE9" w14:textId="1844C36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572 (97%)</w:t>
            </w:r>
          </w:p>
        </w:tc>
        <w:tc>
          <w:tcPr>
            <w:tcW w:w="380" w:type="pct"/>
            <w:shd w:val="clear" w:color="auto" w:fill="auto"/>
            <w:noWrap/>
            <w:vAlign w:val="center"/>
            <w:hideMark/>
          </w:tcPr>
          <w:p w14:paraId="138285C6" w14:textId="02C6444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288 (98%)</w:t>
            </w:r>
          </w:p>
        </w:tc>
        <w:tc>
          <w:tcPr>
            <w:tcW w:w="374" w:type="pct"/>
            <w:shd w:val="clear" w:color="auto" w:fill="auto"/>
            <w:noWrap/>
            <w:vAlign w:val="center"/>
            <w:hideMark/>
          </w:tcPr>
          <w:p w14:paraId="1152AA6A" w14:textId="460490C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284 (97%)</w:t>
            </w:r>
          </w:p>
        </w:tc>
        <w:tc>
          <w:tcPr>
            <w:tcW w:w="269" w:type="pct"/>
            <w:shd w:val="clear" w:color="auto" w:fill="auto"/>
            <w:noWrap/>
            <w:vAlign w:val="center"/>
            <w:hideMark/>
          </w:tcPr>
          <w:p w14:paraId="2B6061CD" w14:textId="3833E454"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341CB7B3" w14:textId="77777777" w:rsidTr="00E326C7">
        <w:trPr>
          <w:trHeight w:val="320"/>
        </w:trPr>
        <w:tc>
          <w:tcPr>
            <w:tcW w:w="445" w:type="pct"/>
            <w:shd w:val="clear" w:color="auto" w:fill="auto"/>
            <w:noWrap/>
            <w:vAlign w:val="center"/>
            <w:hideMark/>
          </w:tcPr>
          <w:p w14:paraId="047ADD6A" w14:textId="00BE4830"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Asian</w:t>
            </w:r>
          </w:p>
        </w:tc>
        <w:tc>
          <w:tcPr>
            <w:tcW w:w="408" w:type="pct"/>
            <w:shd w:val="clear" w:color="auto" w:fill="auto"/>
            <w:noWrap/>
            <w:vAlign w:val="center"/>
            <w:hideMark/>
          </w:tcPr>
          <w:p w14:paraId="788CDE15" w14:textId="35A43FF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 (&lt;0.1%)</w:t>
            </w:r>
          </w:p>
        </w:tc>
        <w:tc>
          <w:tcPr>
            <w:tcW w:w="408" w:type="pct"/>
            <w:shd w:val="clear" w:color="auto" w:fill="auto"/>
            <w:noWrap/>
            <w:vAlign w:val="center"/>
            <w:hideMark/>
          </w:tcPr>
          <w:p w14:paraId="4F30BCC5" w14:textId="54FC751E"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 (&lt;0.1%)</w:t>
            </w:r>
          </w:p>
        </w:tc>
        <w:tc>
          <w:tcPr>
            <w:tcW w:w="408" w:type="pct"/>
            <w:shd w:val="clear" w:color="auto" w:fill="auto"/>
            <w:noWrap/>
            <w:vAlign w:val="center"/>
            <w:hideMark/>
          </w:tcPr>
          <w:p w14:paraId="1BC6B60C" w14:textId="6E0A57B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 (0%)</w:t>
            </w:r>
          </w:p>
        </w:tc>
        <w:tc>
          <w:tcPr>
            <w:tcW w:w="271" w:type="pct"/>
            <w:shd w:val="clear" w:color="auto" w:fill="auto"/>
            <w:noWrap/>
            <w:vAlign w:val="center"/>
            <w:hideMark/>
          </w:tcPr>
          <w:p w14:paraId="3142B417" w14:textId="1DD396D8"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6703A601" w14:textId="3753B8C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31 (0.7%)</w:t>
            </w:r>
          </w:p>
        </w:tc>
        <w:tc>
          <w:tcPr>
            <w:tcW w:w="636" w:type="pct"/>
            <w:shd w:val="clear" w:color="auto" w:fill="auto"/>
            <w:noWrap/>
            <w:vAlign w:val="center"/>
            <w:hideMark/>
          </w:tcPr>
          <w:p w14:paraId="1204516D" w14:textId="03FF541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17 (0.7%)</w:t>
            </w:r>
          </w:p>
        </w:tc>
        <w:tc>
          <w:tcPr>
            <w:tcW w:w="379" w:type="pct"/>
            <w:shd w:val="clear" w:color="auto" w:fill="auto"/>
            <w:noWrap/>
            <w:vAlign w:val="center"/>
            <w:hideMark/>
          </w:tcPr>
          <w:p w14:paraId="4AB48D00" w14:textId="0604D2A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14 (0.6%)</w:t>
            </w:r>
          </w:p>
        </w:tc>
        <w:tc>
          <w:tcPr>
            <w:tcW w:w="269" w:type="pct"/>
            <w:shd w:val="clear" w:color="auto" w:fill="auto"/>
            <w:noWrap/>
            <w:vAlign w:val="center"/>
            <w:hideMark/>
          </w:tcPr>
          <w:p w14:paraId="0B922101" w14:textId="021149BA"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0008DB57" w14:textId="574EFEF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11 (1.9%)</w:t>
            </w:r>
          </w:p>
        </w:tc>
        <w:tc>
          <w:tcPr>
            <w:tcW w:w="380" w:type="pct"/>
            <w:shd w:val="clear" w:color="auto" w:fill="auto"/>
            <w:noWrap/>
            <w:vAlign w:val="center"/>
            <w:hideMark/>
          </w:tcPr>
          <w:p w14:paraId="6ED34004" w14:textId="3819EE2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4 (1.4%)</w:t>
            </w:r>
          </w:p>
        </w:tc>
        <w:tc>
          <w:tcPr>
            <w:tcW w:w="374" w:type="pct"/>
            <w:shd w:val="clear" w:color="auto" w:fill="auto"/>
            <w:noWrap/>
            <w:vAlign w:val="center"/>
            <w:hideMark/>
          </w:tcPr>
          <w:p w14:paraId="394BC820" w14:textId="69052DD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7 (2.4%)</w:t>
            </w:r>
          </w:p>
        </w:tc>
        <w:tc>
          <w:tcPr>
            <w:tcW w:w="269" w:type="pct"/>
            <w:shd w:val="clear" w:color="auto" w:fill="auto"/>
            <w:noWrap/>
            <w:vAlign w:val="center"/>
            <w:hideMark/>
          </w:tcPr>
          <w:p w14:paraId="2B493FAE" w14:textId="06BB9D0C"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39564A7E" w14:textId="77777777" w:rsidTr="00E326C7">
        <w:trPr>
          <w:trHeight w:val="320"/>
        </w:trPr>
        <w:tc>
          <w:tcPr>
            <w:tcW w:w="445" w:type="pct"/>
            <w:shd w:val="clear" w:color="auto" w:fill="auto"/>
            <w:noWrap/>
            <w:vAlign w:val="center"/>
            <w:hideMark/>
          </w:tcPr>
          <w:p w14:paraId="4CC01E6D" w14:textId="2B189DFB"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Black</w:t>
            </w:r>
          </w:p>
        </w:tc>
        <w:tc>
          <w:tcPr>
            <w:tcW w:w="408" w:type="pct"/>
            <w:shd w:val="clear" w:color="auto" w:fill="auto"/>
            <w:noWrap/>
            <w:vAlign w:val="center"/>
            <w:hideMark/>
          </w:tcPr>
          <w:p w14:paraId="015C119F" w14:textId="4FE7224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 (&lt;0.1%)</w:t>
            </w:r>
          </w:p>
        </w:tc>
        <w:tc>
          <w:tcPr>
            <w:tcW w:w="408" w:type="pct"/>
            <w:shd w:val="clear" w:color="auto" w:fill="auto"/>
            <w:noWrap/>
            <w:vAlign w:val="center"/>
            <w:hideMark/>
          </w:tcPr>
          <w:p w14:paraId="441CA1F4" w14:textId="2019716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4 (0.1%)</w:t>
            </w:r>
          </w:p>
        </w:tc>
        <w:tc>
          <w:tcPr>
            <w:tcW w:w="408" w:type="pct"/>
            <w:shd w:val="clear" w:color="auto" w:fill="auto"/>
            <w:noWrap/>
            <w:vAlign w:val="center"/>
            <w:hideMark/>
          </w:tcPr>
          <w:p w14:paraId="197DF964" w14:textId="1BB85A0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 (&lt;0.1%)</w:t>
            </w:r>
          </w:p>
        </w:tc>
        <w:tc>
          <w:tcPr>
            <w:tcW w:w="271" w:type="pct"/>
            <w:shd w:val="clear" w:color="auto" w:fill="auto"/>
            <w:noWrap/>
            <w:vAlign w:val="center"/>
            <w:hideMark/>
          </w:tcPr>
          <w:p w14:paraId="10D537EA" w14:textId="0A63BC4E"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5ECEC387" w14:textId="227811D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24 (0.5%)</w:t>
            </w:r>
          </w:p>
        </w:tc>
        <w:tc>
          <w:tcPr>
            <w:tcW w:w="636" w:type="pct"/>
            <w:shd w:val="clear" w:color="auto" w:fill="auto"/>
            <w:noWrap/>
            <w:vAlign w:val="center"/>
            <w:hideMark/>
          </w:tcPr>
          <w:p w14:paraId="3D3002BC" w14:textId="132FCA5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12 (0.5%)</w:t>
            </w:r>
          </w:p>
        </w:tc>
        <w:tc>
          <w:tcPr>
            <w:tcW w:w="379" w:type="pct"/>
            <w:shd w:val="clear" w:color="auto" w:fill="auto"/>
            <w:noWrap/>
            <w:vAlign w:val="center"/>
            <w:hideMark/>
          </w:tcPr>
          <w:p w14:paraId="75E5C753" w14:textId="31FCC37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12 (0.5%)</w:t>
            </w:r>
          </w:p>
        </w:tc>
        <w:tc>
          <w:tcPr>
            <w:tcW w:w="269" w:type="pct"/>
            <w:shd w:val="clear" w:color="auto" w:fill="auto"/>
            <w:noWrap/>
            <w:vAlign w:val="center"/>
            <w:hideMark/>
          </w:tcPr>
          <w:p w14:paraId="0B1CC3FA" w14:textId="48E301BF"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6996F4DB" w14:textId="3223A01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 (0%)</w:t>
            </w:r>
          </w:p>
        </w:tc>
        <w:tc>
          <w:tcPr>
            <w:tcW w:w="380" w:type="pct"/>
            <w:shd w:val="clear" w:color="auto" w:fill="auto"/>
            <w:noWrap/>
            <w:vAlign w:val="center"/>
            <w:hideMark/>
          </w:tcPr>
          <w:p w14:paraId="5F3C67BF" w14:textId="6EB84BB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 (0%)</w:t>
            </w:r>
          </w:p>
        </w:tc>
        <w:tc>
          <w:tcPr>
            <w:tcW w:w="374" w:type="pct"/>
            <w:shd w:val="clear" w:color="auto" w:fill="auto"/>
            <w:noWrap/>
            <w:vAlign w:val="center"/>
            <w:hideMark/>
          </w:tcPr>
          <w:p w14:paraId="2B6503B2" w14:textId="152E2F3C"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 (0%)</w:t>
            </w:r>
          </w:p>
        </w:tc>
        <w:tc>
          <w:tcPr>
            <w:tcW w:w="269" w:type="pct"/>
            <w:shd w:val="clear" w:color="auto" w:fill="auto"/>
            <w:noWrap/>
            <w:vAlign w:val="center"/>
            <w:hideMark/>
          </w:tcPr>
          <w:p w14:paraId="5D4BA06C" w14:textId="27D6D4AF"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013724E2" w14:textId="77777777" w:rsidTr="00E326C7">
        <w:trPr>
          <w:trHeight w:val="320"/>
        </w:trPr>
        <w:tc>
          <w:tcPr>
            <w:tcW w:w="445" w:type="pct"/>
            <w:shd w:val="clear" w:color="auto" w:fill="auto"/>
            <w:noWrap/>
            <w:vAlign w:val="center"/>
            <w:hideMark/>
          </w:tcPr>
          <w:p w14:paraId="3E7495E5" w14:textId="1B2BB741" w:rsidR="009D4B21" w:rsidRPr="009D4B21" w:rsidRDefault="009D4B21" w:rsidP="009D4B21">
            <w:pPr>
              <w:jc w:val="right"/>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Other</w:t>
            </w:r>
          </w:p>
        </w:tc>
        <w:tc>
          <w:tcPr>
            <w:tcW w:w="408" w:type="pct"/>
            <w:shd w:val="clear" w:color="auto" w:fill="auto"/>
            <w:noWrap/>
            <w:vAlign w:val="center"/>
            <w:hideMark/>
          </w:tcPr>
          <w:p w14:paraId="19A74F08" w14:textId="76FAF3A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14 (0.2%)</w:t>
            </w:r>
          </w:p>
        </w:tc>
        <w:tc>
          <w:tcPr>
            <w:tcW w:w="408" w:type="pct"/>
            <w:shd w:val="clear" w:color="auto" w:fill="auto"/>
            <w:noWrap/>
            <w:vAlign w:val="center"/>
            <w:hideMark/>
          </w:tcPr>
          <w:p w14:paraId="428F9B68" w14:textId="1A6374FC"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4 (0.1%)</w:t>
            </w:r>
          </w:p>
        </w:tc>
        <w:tc>
          <w:tcPr>
            <w:tcW w:w="408" w:type="pct"/>
            <w:shd w:val="clear" w:color="auto" w:fill="auto"/>
            <w:noWrap/>
            <w:vAlign w:val="center"/>
            <w:hideMark/>
          </w:tcPr>
          <w:p w14:paraId="1A49B2C9" w14:textId="2DCC4410"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10 (0.3%)</w:t>
            </w:r>
          </w:p>
        </w:tc>
        <w:tc>
          <w:tcPr>
            <w:tcW w:w="271" w:type="pct"/>
            <w:shd w:val="clear" w:color="auto" w:fill="auto"/>
            <w:noWrap/>
            <w:vAlign w:val="center"/>
            <w:hideMark/>
          </w:tcPr>
          <w:p w14:paraId="185C7FDF" w14:textId="105BF740" w:rsidR="009D4B21" w:rsidRPr="009D4B21" w:rsidRDefault="009D4B21" w:rsidP="009D4B21">
            <w:pPr>
              <w:jc w:val="center"/>
              <w:rPr>
                <w:rFonts w:ascii="Times New Roman" w:eastAsia="DengXian" w:hAnsi="Times New Roman" w:cs="Times New Roman"/>
                <w:i/>
                <w:iCs/>
                <w:color w:val="B0B0B0"/>
                <w:sz w:val="16"/>
                <w:szCs w:val="16"/>
              </w:rPr>
            </w:pPr>
          </w:p>
        </w:tc>
        <w:tc>
          <w:tcPr>
            <w:tcW w:w="379" w:type="pct"/>
            <w:shd w:val="clear" w:color="auto" w:fill="auto"/>
            <w:noWrap/>
            <w:vAlign w:val="center"/>
            <w:hideMark/>
          </w:tcPr>
          <w:p w14:paraId="2FA23FFD" w14:textId="4AB600B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55 (1.2%)</w:t>
            </w:r>
          </w:p>
        </w:tc>
        <w:tc>
          <w:tcPr>
            <w:tcW w:w="636" w:type="pct"/>
            <w:shd w:val="clear" w:color="auto" w:fill="auto"/>
            <w:noWrap/>
            <w:vAlign w:val="center"/>
            <w:hideMark/>
          </w:tcPr>
          <w:p w14:paraId="7E7DACAA" w14:textId="28F6CCC0"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 (1.1%)</w:t>
            </w:r>
          </w:p>
        </w:tc>
        <w:tc>
          <w:tcPr>
            <w:tcW w:w="379" w:type="pct"/>
            <w:shd w:val="clear" w:color="auto" w:fill="auto"/>
            <w:noWrap/>
            <w:vAlign w:val="center"/>
            <w:hideMark/>
          </w:tcPr>
          <w:p w14:paraId="3655FB35" w14:textId="386C8AF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29 (1.3%)</w:t>
            </w:r>
          </w:p>
        </w:tc>
        <w:tc>
          <w:tcPr>
            <w:tcW w:w="269" w:type="pct"/>
            <w:shd w:val="clear" w:color="auto" w:fill="auto"/>
            <w:noWrap/>
            <w:vAlign w:val="center"/>
            <w:hideMark/>
          </w:tcPr>
          <w:p w14:paraId="1B92E710" w14:textId="371C1F6A" w:rsidR="009D4B21" w:rsidRPr="009D4B21" w:rsidRDefault="009D4B21" w:rsidP="009D4B21">
            <w:pPr>
              <w:jc w:val="center"/>
              <w:rPr>
                <w:rFonts w:ascii="Times New Roman" w:eastAsia="DengXian" w:hAnsi="Times New Roman" w:cs="Times New Roman"/>
                <w:i/>
                <w:iCs/>
                <w:color w:val="B0B0B0"/>
                <w:sz w:val="16"/>
                <w:szCs w:val="16"/>
              </w:rPr>
            </w:pPr>
          </w:p>
        </w:tc>
        <w:tc>
          <w:tcPr>
            <w:tcW w:w="374" w:type="pct"/>
            <w:shd w:val="clear" w:color="auto" w:fill="auto"/>
            <w:noWrap/>
            <w:vAlign w:val="center"/>
            <w:hideMark/>
          </w:tcPr>
          <w:p w14:paraId="6DB71D3D" w14:textId="6152CC0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5 (0.9%)</w:t>
            </w:r>
          </w:p>
        </w:tc>
        <w:tc>
          <w:tcPr>
            <w:tcW w:w="380" w:type="pct"/>
            <w:shd w:val="clear" w:color="auto" w:fill="auto"/>
            <w:noWrap/>
            <w:vAlign w:val="center"/>
            <w:hideMark/>
          </w:tcPr>
          <w:p w14:paraId="24E9917E" w14:textId="4E493EB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 (0.7%)</w:t>
            </w:r>
          </w:p>
        </w:tc>
        <w:tc>
          <w:tcPr>
            <w:tcW w:w="374" w:type="pct"/>
            <w:shd w:val="clear" w:color="auto" w:fill="auto"/>
            <w:noWrap/>
            <w:vAlign w:val="center"/>
            <w:hideMark/>
          </w:tcPr>
          <w:p w14:paraId="2F7F4AA4" w14:textId="41829F2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3 (1.0%)</w:t>
            </w:r>
          </w:p>
        </w:tc>
        <w:tc>
          <w:tcPr>
            <w:tcW w:w="269" w:type="pct"/>
            <w:shd w:val="clear" w:color="auto" w:fill="auto"/>
            <w:noWrap/>
            <w:vAlign w:val="center"/>
            <w:hideMark/>
          </w:tcPr>
          <w:p w14:paraId="415F5470" w14:textId="4B2046B3" w:rsidR="009D4B21" w:rsidRPr="009D4B21" w:rsidRDefault="009D4B21" w:rsidP="009D4B21">
            <w:pPr>
              <w:jc w:val="center"/>
              <w:rPr>
                <w:rFonts w:ascii="Times New Roman" w:eastAsia="DengXian" w:hAnsi="Times New Roman" w:cs="Times New Roman"/>
                <w:i/>
                <w:iCs/>
                <w:color w:val="B0B0B0"/>
                <w:sz w:val="16"/>
                <w:szCs w:val="16"/>
              </w:rPr>
            </w:pPr>
          </w:p>
        </w:tc>
      </w:tr>
      <w:tr w:rsidR="009D4B21" w:rsidRPr="009C41B5" w14:paraId="18DEB208" w14:textId="77777777" w:rsidTr="00E326C7">
        <w:trPr>
          <w:trHeight w:val="320"/>
        </w:trPr>
        <w:tc>
          <w:tcPr>
            <w:tcW w:w="445" w:type="pct"/>
            <w:shd w:val="clear" w:color="auto" w:fill="auto"/>
            <w:noWrap/>
            <w:vAlign w:val="center"/>
            <w:hideMark/>
          </w:tcPr>
          <w:p w14:paraId="3B8E9D90" w14:textId="6A9C0956"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Education</w:t>
            </w:r>
          </w:p>
        </w:tc>
        <w:tc>
          <w:tcPr>
            <w:tcW w:w="408" w:type="pct"/>
            <w:shd w:val="clear" w:color="auto" w:fill="auto"/>
            <w:noWrap/>
            <w:vAlign w:val="center"/>
            <w:hideMark/>
          </w:tcPr>
          <w:p w14:paraId="693F5E46" w14:textId="55DFB94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18.1 (3.6)</w:t>
            </w:r>
          </w:p>
        </w:tc>
        <w:tc>
          <w:tcPr>
            <w:tcW w:w="408" w:type="pct"/>
            <w:shd w:val="clear" w:color="auto" w:fill="auto"/>
            <w:noWrap/>
            <w:vAlign w:val="center"/>
            <w:hideMark/>
          </w:tcPr>
          <w:p w14:paraId="3F109B3E" w14:textId="230235F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18.1 (3.6)</w:t>
            </w:r>
          </w:p>
        </w:tc>
        <w:tc>
          <w:tcPr>
            <w:tcW w:w="408" w:type="pct"/>
            <w:shd w:val="clear" w:color="auto" w:fill="auto"/>
            <w:noWrap/>
            <w:vAlign w:val="center"/>
            <w:hideMark/>
          </w:tcPr>
          <w:p w14:paraId="7B205E01" w14:textId="2B9D62A1"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18.1 (3.6)</w:t>
            </w:r>
          </w:p>
        </w:tc>
        <w:tc>
          <w:tcPr>
            <w:tcW w:w="271" w:type="pct"/>
            <w:shd w:val="clear" w:color="auto" w:fill="auto"/>
            <w:noWrap/>
            <w:vAlign w:val="center"/>
            <w:hideMark/>
          </w:tcPr>
          <w:p w14:paraId="23C34D51" w14:textId="7FB04D4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0.6</w:t>
            </w:r>
          </w:p>
        </w:tc>
        <w:tc>
          <w:tcPr>
            <w:tcW w:w="379" w:type="pct"/>
            <w:shd w:val="clear" w:color="auto" w:fill="auto"/>
            <w:noWrap/>
            <w:vAlign w:val="center"/>
            <w:hideMark/>
          </w:tcPr>
          <w:p w14:paraId="1679E722" w14:textId="664E8D6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16.5 (4.4)</w:t>
            </w:r>
          </w:p>
        </w:tc>
        <w:tc>
          <w:tcPr>
            <w:tcW w:w="636" w:type="pct"/>
            <w:shd w:val="clear" w:color="auto" w:fill="auto"/>
            <w:noWrap/>
            <w:vAlign w:val="center"/>
            <w:hideMark/>
          </w:tcPr>
          <w:p w14:paraId="5DA4BA7F" w14:textId="3387789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16.5 (4.4)</w:t>
            </w:r>
          </w:p>
        </w:tc>
        <w:tc>
          <w:tcPr>
            <w:tcW w:w="379" w:type="pct"/>
            <w:shd w:val="clear" w:color="auto" w:fill="auto"/>
            <w:noWrap/>
            <w:vAlign w:val="center"/>
            <w:hideMark/>
          </w:tcPr>
          <w:p w14:paraId="13938E5B" w14:textId="5CDA0F3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16.5 (4.4)</w:t>
            </w:r>
          </w:p>
        </w:tc>
        <w:tc>
          <w:tcPr>
            <w:tcW w:w="269" w:type="pct"/>
            <w:shd w:val="clear" w:color="auto" w:fill="auto"/>
            <w:noWrap/>
            <w:vAlign w:val="center"/>
            <w:hideMark/>
          </w:tcPr>
          <w:p w14:paraId="1EC8E1F9" w14:textId="3292385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&gt;0.9</w:t>
            </w:r>
          </w:p>
        </w:tc>
        <w:tc>
          <w:tcPr>
            <w:tcW w:w="374" w:type="pct"/>
            <w:shd w:val="clear" w:color="auto" w:fill="auto"/>
            <w:noWrap/>
            <w:vAlign w:val="center"/>
            <w:hideMark/>
          </w:tcPr>
          <w:p w14:paraId="1B91C7AE" w14:textId="40D816F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16.4 (4.5)</w:t>
            </w:r>
          </w:p>
        </w:tc>
        <w:tc>
          <w:tcPr>
            <w:tcW w:w="380" w:type="pct"/>
            <w:shd w:val="clear" w:color="auto" w:fill="auto"/>
            <w:noWrap/>
            <w:vAlign w:val="center"/>
            <w:hideMark/>
          </w:tcPr>
          <w:p w14:paraId="42A616DB" w14:textId="4DB657C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16.4 (4.4)</w:t>
            </w:r>
          </w:p>
        </w:tc>
        <w:tc>
          <w:tcPr>
            <w:tcW w:w="374" w:type="pct"/>
            <w:shd w:val="clear" w:color="auto" w:fill="auto"/>
            <w:noWrap/>
            <w:vAlign w:val="center"/>
            <w:hideMark/>
          </w:tcPr>
          <w:p w14:paraId="78C7B5AF" w14:textId="598E3FE3"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16.4 (4.6)</w:t>
            </w:r>
          </w:p>
        </w:tc>
        <w:tc>
          <w:tcPr>
            <w:tcW w:w="269" w:type="pct"/>
            <w:shd w:val="clear" w:color="auto" w:fill="auto"/>
            <w:noWrap/>
            <w:vAlign w:val="center"/>
            <w:hideMark/>
          </w:tcPr>
          <w:p w14:paraId="2091EA85" w14:textId="4656DE3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&gt;0.9</w:t>
            </w:r>
          </w:p>
        </w:tc>
      </w:tr>
      <w:tr w:rsidR="009D4B21" w:rsidRPr="009C41B5" w14:paraId="631E21DE" w14:textId="77777777" w:rsidTr="00E326C7">
        <w:trPr>
          <w:trHeight w:val="320"/>
        </w:trPr>
        <w:tc>
          <w:tcPr>
            <w:tcW w:w="445" w:type="pct"/>
            <w:shd w:val="clear" w:color="auto" w:fill="auto"/>
            <w:noWrap/>
            <w:vAlign w:val="center"/>
            <w:hideMark/>
          </w:tcPr>
          <w:p w14:paraId="32609BD9" w14:textId="67C74173"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BMI</w:t>
            </w:r>
          </w:p>
        </w:tc>
        <w:tc>
          <w:tcPr>
            <w:tcW w:w="408" w:type="pct"/>
            <w:shd w:val="clear" w:color="auto" w:fill="auto"/>
            <w:noWrap/>
            <w:vAlign w:val="center"/>
            <w:hideMark/>
          </w:tcPr>
          <w:p w14:paraId="3F479D7D" w14:textId="197EC3A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25.37 (3.07)</w:t>
            </w:r>
          </w:p>
        </w:tc>
        <w:tc>
          <w:tcPr>
            <w:tcW w:w="408" w:type="pct"/>
            <w:shd w:val="clear" w:color="auto" w:fill="auto"/>
            <w:noWrap/>
            <w:vAlign w:val="center"/>
            <w:hideMark/>
          </w:tcPr>
          <w:p w14:paraId="39718D17" w14:textId="315E285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25.40 (3.12)</w:t>
            </w:r>
          </w:p>
        </w:tc>
        <w:tc>
          <w:tcPr>
            <w:tcW w:w="408" w:type="pct"/>
            <w:shd w:val="clear" w:color="auto" w:fill="auto"/>
            <w:noWrap/>
            <w:vAlign w:val="center"/>
            <w:hideMark/>
          </w:tcPr>
          <w:p w14:paraId="543E8C89" w14:textId="6E24D29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25.33 (3.03)</w:t>
            </w:r>
          </w:p>
        </w:tc>
        <w:tc>
          <w:tcPr>
            <w:tcW w:w="271" w:type="pct"/>
            <w:shd w:val="clear" w:color="auto" w:fill="auto"/>
            <w:noWrap/>
            <w:vAlign w:val="center"/>
            <w:hideMark/>
          </w:tcPr>
          <w:p w14:paraId="7EA25429" w14:textId="36F1159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0.5</w:t>
            </w:r>
          </w:p>
        </w:tc>
        <w:tc>
          <w:tcPr>
            <w:tcW w:w="379" w:type="pct"/>
            <w:shd w:val="clear" w:color="auto" w:fill="auto"/>
            <w:noWrap/>
            <w:vAlign w:val="center"/>
            <w:hideMark/>
          </w:tcPr>
          <w:p w14:paraId="3483946B" w14:textId="18CB9433"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26.7 (4.8)</w:t>
            </w:r>
          </w:p>
        </w:tc>
        <w:tc>
          <w:tcPr>
            <w:tcW w:w="636" w:type="pct"/>
            <w:shd w:val="clear" w:color="auto" w:fill="auto"/>
            <w:noWrap/>
            <w:vAlign w:val="center"/>
            <w:hideMark/>
          </w:tcPr>
          <w:p w14:paraId="36E19986" w14:textId="2A36DA8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26.8 (5.0)</w:t>
            </w:r>
          </w:p>
        </w:tc>
        <w:tc>
          <w:tcPr>
            <w:tcW w:w="379" w:type="pct"/>
            <w:shd w:val="clear" w:color="auto" w:fill="auto"/>
            <w:noWrap/>
            <w:vAlign w:val="center"/>
            <w:hideMark/>
          </w:tcPr>
          <w:p w14:paraId="07CB7C8E" w14:textId="209720B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26.7 (4.5)</w:t>
            </w:r>
          </w:p>
        </w:tc>
        <w:tc>
          <w:tcPr>
            <w:tcW w:w="269" w:type="pct"/>
            <w:shd w:val="clear" w:color="auto" w:fill="auto"/>
            <w:noWrap/>
            <w:vAlign w:val="center"/>
            <w:hideMark/>
          </w:tcPr>
          <w:p w14:paraId="24760304" w14:textId="71DB82E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0.5</w:t>
            </w:r>
          </w:p>
        </w:tc>
        <w:tc>
          <w:tcPr>
            <w:tcW w:w="374" w:type="pct"/>
            <w:shd w:val="clear" w:color="auto" w:fill="auto"/>
            <w:noWrap/>
            <w:vAlign w:val="center"/>
            <w:hideMark/>
          </w:tcPr>
          <w:p w14:paraId="5E5E8977" w14:textId="72D39CC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26.7 (5.4)</w:t>
            </w:r>
          </w:p>
        </w:tc>
        <w:tc>
          <w:tcPr>
            <w:tcW w:w="380" w:type="pct"/>
            <w:shd w:val="clear" w:color="auto" w:fill="auto"/>
            <w:noWrap/>
            <w:vAlign w:val="center"/>
            <w:hideMark/>
          </w:tcPr>
          <w:p w14:paraId="6BCC9257" w14:textId="3CAFFDC5"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26.9 (5.9)</w:t>
            </w:r>
          </w:p>
        </w:tc>
        <w:tc>
          <w:tcPr>
            <w:tcW w:w="374" w:type="pct"/>
            <w:shd w:val="clear" w:color="auto" w:fill="auto"/>
            <w:noWrap/>
            <w:vAlign w:val="center"/>
            <w:hideMark/>
          </w:tcPr>
          <w:p w14:paraId="2216F3F7" w14:textId="1C7D195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26.6 (4.9)</w:t>
            </w:r>
          </w:p>
        </w:tc>
        <w:tc>
          <w:tcPr>
            <w:tcW w:w="269" w:type="pct"/>
            <w:shd w:val="clear" w:color="auto" w:fill="auto"/>
            <w:noWrap/>
            <w:vAlign w:val="center"/>
            <w:hideMark/>
          </w:tcPr>
          <w:p w14:paraId="659A14D5" w14:textId="29B4784E"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&gt;0.9</w:t>
            </w:r>
          </w:p>
        </w:tc>
      </w:tr>
      <w:tr w:rsidR="009D4B21" w:rsidRPr="009C41B5" w14:paraId="0E417F44" w14:textId="77777777" w:rsidTr="00E326C7">
        <w:trPr>
          <w:trHeight w:val="320"/>
        </w:trPr>
        <w:tc>
          <w:tcPr>
            <w:tcW w:w="445" w:type="pct"/>
            <w:shd w:val="clear" w:color="auto" w:fill="auto"/>
            <w:noWrap/>
            <w:vAlign w:val="center"/>
            <w:hideMark/>
          </w:tcPr>
          <w:p w14:paraId="16063078" w14:textId="0303990A"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PHQ_FU1</w:t>
            </w:r>
          </w:p>
        </w:tc>
        <w:tc>
          <w:tcPr>
            <w:tcW w:w="408" w:type="pct"/>
            <w:shd w:val="clear" w:color="auto" w:fill="auto"/>
            <w:noWrap/>
            <w:vAlign w:val="center"/>
            <w:hideMark/>
          </w:tcPr>
          <w:p w14:paraId="067E37E0" w14:textId="4479B7C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1.59 (1.05)</w:t>
            </w:r>
          </w:p>
        </w:tc>
        <w:tc>
          <w:tcPr>
            <w:tcW w:w="408" w:type="pct"/>
            <w:shd w:val="clear" w:color="auto" w:fill="auto"/>
            <w:noWrap/>
            <w:vAlign w:val="center"/>
            <w:hideMark/>
          </w:tcPr>
          <w:p w14:paraId="33323C68" w14:textId="071404C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1.61 (1.07)</w:t>
            </w:r>
          </w:p>
        </w:tc>
        <w:tc>
          <w:tcPr>
            <w:tcW w:w="408" w:type="pct"/>
            <w:shd w:val="clear" w:color="auto" w:fill="auto"/>
            <w:noWrap/>
            <w:vAlign w:val="center"/>
            <w:hideMark/>
          </w:tcPr>
          <w:p w14:paraId="294425D1" w14:textId="7BD193A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1.57 (1.03)</w:t>
            </w:r>
          </w:p>
        </w:tc>
        <w:tc>
          <w:tcPr>
            <w:tcW w:w="271" w:type="pct"/>
            <w:shd w:val="clear" w:color="auto" w:fill="auto"/>
            <w:noWrap/>
            <w:vAlign w:val="center"/>
            <w:hideMark/>
          </w:tcPr>
          <w:p w14:paraId="366B9A11" w14:textId="1B6B60F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0.12</w:t>
            </w:r>
          </w:p>
        </w:tc>
        <w:tc>
          <w:tcPr>
            <w:tcW w:w="379" w:type="pct"/>
            <w:shd w:val="clear" w:color="auto" w:fill="auto"/>
            <w:noWrap/>
            <w:vAlign w:val="center"/>
            <w:hideMark/>
          </w:tcPr>
          <w:p w14:paraId="59026188" w14:textId="48F88F62"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6.1 (3.5)</w:t>
            </w:r>
          </w:p>
        </w:tc>
        <w:tc>
          <w:tcPr>
            <w:tcW w:w="636" w:type="pct"/>
            <w:shd w:val="clear" w:color="auto" w:fill="auto"/>
            <w:noWrap/>
            <w:vAlign w:val="center"/>
            <w:hideMark/>
          </w:tcPr>
          <w:p w14:paraId="4B6472B3" w14:textId="0B0157B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6.1 (3.5)</w:t>
            </w:r>
          </w:p>
        </w:tc>
        <w:tc>
          <w:tcPr>
            <w:tcW w:w="379" w:type="pct"/>
            <w:shd w:val="clear" w:color="auto" w:fill="auto"/>
            <w:noWrap/>
            <w:vAlign w:val="center"/>
            <w:hideMark/>
          </w:tcPr>
          <w:p w14:paraId="67912420" w14:textId="0D97F4F8"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6.0 (3.5)</w:t>
            </w:r>
          </w:p>
        </w:tc>
        <w:tc>
          <w:tcPr>
            <w:tcW w:w="269" w:type="pct"/>
            <w:shd w:val="clear" w:color="auto" w:fill="auto"/>
            <w:noWrap/>
            <w:vAlign w:val="center"/>
            <w:hideMark/>
          </w:tcPr>
          <w:p w14:paraId="4623DD6E" w14:textId="4D1891D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0.3</w:t>
            </w:r>
          </w:p>
        </w:tc>
        <w:tc>
          <w:tcPr>
            <w:tcW w:w="374" w:type="pct"/>
            <w:shd w:val="clear" w:color="auto" w:fill="auto"/>
            <w:noWrap/>
            <w:vAlign w:val="center"/>
            <w:hideMark/>
          </w:tcPr>
          <w:p w14:paraId="68F29DD3" w14:textId="00AD324C"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10.6 (5.3)</w:t>
            </w:r>
          </w:p>
        </w:tc>
        <w:tc>
          <w:tcPr>
            <w:tcW w:w="380" w:type="pct"/>
            <w:shd w:val="clear" w:color="auto" w:fill="auto"/>
            <w:noWrap/>
            <w:vAlign w:val="center"/>
            <w:hideMark/>
          </w:tcPr>
          <w:p w14:paraId="3E9D91D3" w14:textId="36D6808F"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10.6 (5.3)</w:t>
            </w:r>
          </w:p>
        </w:tc>
        <w:tc>
          <w:tcPr>
            <w:tcW w:w="374" w:type="pct"/>
            <w:shd w:val="clear" w:color="auto" w:fill="auto"/>
            <w:noWrap/>
            <w:vAlign w:val="center"/>
            <w:hideMark/>
          </w:tcPr>
          <w:p w14:paraId="3DF03441" w14:textId="76B621C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10.7 (5.3)</w:t>
            </w:r>
          </w:p>
        </w:tc>
        <w:tc>
          <w:tcPr>
            <w:tcW w:w="269" w:type="pct"/>
            <w:shd w:val="clear" w:color="auto" w:fill="auto"/>
            <w:noWrap/>
            <w:vAlign w:val="center"/>
            <w:hideMark/>
          </w:tcPr>
          <w:p w14:paraId="43116AF8" w14:textId="427616D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&gt;0.9</w:t>
            </w:r>
          </w:p>
        </w:tc>
      </w:tr>
      <w:tr w:rsidR="009D4B21" w:rsidRPr="009C41B5" w14:paraId="41AE5686" w14:textId="77777777" w:rsidTr="00E326C7">
        <w:trPr>
          <w:trHeight w:val="320"/>
        </w:trPr>
        <w:tc>
          <w:tcPr>
            <w:tcW w:w="445" w:type="pct"/>
            <w:shd w:val="clear" w:color="auto" w:fill="auto"/>
            <w:noWrap/>
            <w:vAlign w:val="center"/>
            <w:hideMark/>
          </w:tcPr>
          <w:p w14:paraId="01BC1F03" w14:textId="35AB01D5" w:rsidR="009D4B21" w:rsidRPr="009D4B21" w:rsidRDefault="009D4B21" w:rsidP="009D4B21">
            <w:pPr>
              <w:rPr>
                <w:rFonts w:ascii="Times New Roman" w:eastAsia="DengXian" w:hAnsi="Times New Roman" w:cs="Times New Roman"/>
                <w:color w:val="000000"/>
                <w:sz w:val="16"/>
                <w:szCs w:val="16"/>
              </w:rPr>
            </w:pPr>
            <w:r w:rsidRPr="00430F64">
              <w:rPr>
                <w:rFonts w:ascii="Times New Roman" w:eastAsia="DengXian" w:hAnsi="Times New Roman" w:cs="Times New Roman"/>
                <w:color w:val="000000"/>
                <w:sz w:val="16"/>
                <w:szCs w:val="16"/>
              </w:rPr>
              <w:t>GAD_FU1</w:t>
            </w:r>
          </w:p>
        </w:tc>
        <w:tc>
          <w:tcPr>
            <w:tcW w:w="408" w:type="pct"/>
            <w:shd w:val="clear" w:color="auto" w:fill="auto"/>
            <w:noWrap/>
            <w:vAlign w:val="center"/>
            <w:hideMark/>
          </w:tcPr>
          <w:p w14:paraId="28FE5842" w14:textId="3D67B4E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0.20 (0.68)</w:t>
            </w:r>
          </w:p>
        </w:tc>
        <w:tc>
          <w:tcPr>
            <w:tcW w:w="408" w:type="pct"/>
            <w:shd w:val="clear" w:color="auto" w:fill="auto"/>
            <w:noWrap/>
            <w:vAlign w:val="center"/>
            <w:hideMark/>
          </w:tcPr>
          <w:p w14:paraId="408CAF39" w14:textId="1080B973"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0.21 (0.68)</w:t>
            </w:r>
          </w:p>
        </w:tc>
        <w:tc>
          <w:tcPr>
            <w:tcW w:w="408" w:type="pct"/>
            <w:shd w:val="clear" w:color="auto" w:fill="auto"/>
            <w:noWrap/>
            <w:vAlign w:val="center"/>
            <w:hideMark/>
          </w:tcPr>
          <w:p w14:paraId="702B06FB" w14:textId="6ADA4600"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0.20 (0.68)</w:t>
            </w:r>
          </w:p>
        </w:tc>
        <w:tc>
          <w:tcPr>
            <w:tcW w:w="271" w:type="pct"/>
            <w:shd w:val="clear" w:color="auto" w:fill="auto"/>
            <w:noWrap/>
            <w:vAlign w:val="center"/>
            <w:hideMark/>
          </w:tcPr>
          <w:p w14:paraId="3DB7ACE4" w14:textId="1D84249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0.5</w:t>
            </w:r>
          </w:p>
        </w:tc>
        <w:tc>
          <w:tcPr>
            <w:tcW w:w="379" w:type="pct"/>
            <w:shd w:val="clear" w:color="auto" w:fill="auto"/>
            <w:noWrap/>
            <w:vAlign w:val="center"/>
            <w:hideMark/>
          </w:tcPr>
          <w:p w14:paraId="4A707B46" w14:textId="7272C424"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6.07 (1.15)</w:t>
            </w:r>
          </w:p>
        </w:tc>
        <w:tc>
          <w:tcPr>
            <w:tcW w:w="636" w:type="pct"/>
            <w:shd w:val="clear" w:color="auto" w:fill="auto"/>
            <w:noWrap/>
            <w:vAlign w:val="center"/>
            <w:hideMark/>
          </w:tcPr>
          <w:p w14:paraId="5835FB1A" w14:textId="7F7FE64B"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6.06 (1.16)</w:t>
            </w:r>
          </w:p>
        </w:tc>
        <w:tc>
          <w:tcPr>
            <w:tcW w:w="379" w:type="pct"/>
            <w:shd w:val="clear" w:color="auto" w:fill="auto"/>
            <w:noWrap/>
            <w:vAlign w:val="center"/>
            <w:hideMark/>
          </w:tcPr>
          <w:p w14:paraId="29EF0A02" w14:textId="30479486"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6.07 (1.14)</w:t>
            </w:r>
          </w:p>
        </w:tc>
        <w:tc>
          <w:tcPr>
            <w:tcW w:w="269" w:type="pct"/>
            <w:shd w:val="clear" w:color="auto" w:fill="auto"/>
            <w:noWrap/>
            <w:vAlign w:val="center"/>
            <w:hideMark/>
          </w:tcPr>
          <w:p w14:paraId="525FC857" w14:textId="068C025D"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0.6</w:t>
            </w:r>
          </w:p>
        </w:tc>
        <w:tc>
          <w:tcPr>
            <w:tcW w:w="374" w:type="pct"/>
            <w:shd w:val="clear" w:color="auto" w:fill="auto"/>
            <w:noWrap/>
            <w:vAlign w:val="center"/>
            <w:hideMark/>
          </w:tcPr>
          <w:p w14:paraId="3F9594BC" w14:textId="655B1C29"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13.39 (2.95)</w:t>
            </w:r>
          </w:p>
        </w:tc>
        <w:tc>
          <w:tcPr>
            <w:tcW w:w="380" w:type="pct"/>
            <w:shd w:val="clear" w:color="auto" w:fill="auto"/>
            <w:noWrap/>
            <w:vAlign w:val="center"/>
            <w:hideMark/>
          </w:tcPr>
          <w:p w14:paraId="6877D60C" w14:textId="0037519E"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13.31 (2.96)</w:t>
            </w:r>
          </w:p>
        </w:tc>
        <w:tc>
          <w:tcPr>
            <w:tcW w:w="374" w:type="pct"/>
            <w:shd w:val="clear" w:color="auto" w:fill="auto"/>
            <w:noWrap/>
            <w:vAlign w:val="center"/>
            <w:hideMark/>
          </w:tcPr>
          <w:p w14:paraId="585B7DD3" w14:textId="4F4297A7"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13.47 (2.95)</w:t>
            </w:r>
          </w:p>
        </w:tc>
        <w:tc>
          <w:tcPr>
            <w:tcW w:w="269" w:type="pct"/>
            <w:shd w:val="clear" w:color="auto" w:fill="auto"/>
            <w:noWrap/>
            <w:vAlign w:val="center"/>
            <w:hideMark/>
          </w:tcPr>
          <w:p w14:paraId="48F6DDF8" w14:textId="233CCF0A" w:rsidR="009D4B21" w:rsidRPr="009D4B21" w:rsidRDefault="009D4B21" w:rsidP="009D4B21">
            <w:pPr>
              <w:jc w:val="center"/>
              <w:rPr>
                <w:rFonts w:ascii="Times New Roman" w:eastAsia="DengXian" w:hAnsi="Times New Roman" w:cs="Times New Roman"/>
                <w:color w:val="000000"/>
                <w:sz w:val="16"/>
                <w:szCs w:val="16"/>
              </w:rPr>
            </w:pPr>
            <w:r w:rsidRPr="009D4B21">
              <w:rPr>
                <w:rFonts w:ascii="Times New Roman" w:eastAsia="DengXian" w:hAnsi="Times New Roman" w:cs="Times New Roman"/>
                <w:color w:val="000000"/>
                <w:sz w:val="16"/>
                <w:szCs w:val="16"/>
              </w:rPr>
              <w:t>0.4</w:t>
            </w:r>
          </w:p>
        </w:tc>
      </w:tr>
    </w:tbl>
    <w:p w14:paraId="0D4836FA" w14:textId="5ED36929" w:rsidR="00F939C4" w:rsidRPr="00F939C4" w:rsidRDefault="00F939C4" w:rsidP="000F56E8">
      <w:pPr>
        <w:spacing w:after="160" w:line="278" w:lineRule="auto"/>
        <w:jc w:val="both"/>
        <w:rPr>
          <w:rFonts w:ascii="Times New Roman" w:hAnsi="Times New Roman" w:cs="Times New Roman"/>
          <w:sz w:val="20"/>
          <w:szCs w:val="20"/>
        </w:rPr>
      </w:pPr>
      <w:r w:rsidRPr="00F939C4">
        <w:rPr>
          <w:rFonts w:ascii="Times New Roman" w:hAnsi="Times New Roman" w:cs="Times New Roman"/>
          <w:sz w:val="20"/>
          <w:szCs w:val="20"/>
        </w:rPr>
        <w:t>To prepare for evaluating anxiety severity changes from follow-up 1 to follow-up 2 between resilient and vulnerable groups, propensity score matching was applied to balance characteristics across low, moderate, and high GAD severity subgroups at follow-up 1. Descriptive statistics for GAD-7 scores, PHQ-9 scores, and covariates are reported as means (standard deviations) for continuous variables and counts (percentages) for categorical variables. Group differences are assessed using Wilcoxon rank sum tests for continuous variables and Pearson’s Chi-squared or Fisher’s exact tests for categorical variables, as detailed in the table.</w:t>
      </w:r>
    </w:p>
    <w:p w14:paraId="109ABB2D" w14:textId="77777777" w:rsidR="009C41B5" w:rsidRPr="00A40B3F" w:rsidRDefault="009C41B5" w:rsidP="00A40B3F">
      <w:pPr>
        <w:spacing w:after="160" w:line="278" w:lineRule="auto"/>
        <w:rPr>
          <w:rFonts w:ascii="Times New Roman" w:hAnsi="Times New Roman" w:cs="Times New Roman"/>
          <w:sz w:val="16"/>
          <w:szCs w:val="16"/>
        </w:rPr>
      </w:pPr>
    </w:p>
    <w:p w14:paraId="0F5178E9" w14:textId="77777777" w:rsidR="009829D1" w:rsidRDefault="009829D1">
      <w:pPr>
        <w:spacing w:after="160" w:line="278" w:lineRule="auto"/>
        <w:rPr>
          <w:rFonts w:ascii="Times New Roman" w:hAnsi="Times New Roman" w:cs="Times New Roman"/>
          <w:sz w:val="20"/>
          <w:szCs w:val="20"/>
        </w:rPr>
        <w:sectPr w:rsidR="009829D1" w:rsidSect="00DD67B9">
          <w:pgSz w:w="16838" w:h="11906" w:orient="landscape"/>
          <w:pgMar w:top="1080" w:right="1440" w:bottom="1080" w:left="1440" w:header="851" w:footer="992" w:gutter="0"/>
          <w:cols w:space="425"/>
          <w:docGrid w:type="lines" w:linePitch="326"/>
        </w:sectPr>
      </w:pPr>
    </w:p>
    <w:p w14:paraId="669EEC12" w14:textId="13E96ED7" w:rsidR="00142C57" w:rsidRPr="00384BC7" w:rsidRDefault="009829D1">
      <w:pPr>
        <w:spacing w:after="160" w:line="278" w:lineRule="auto"/>
        <w:rPr>
          <w:rFonts w:ascii="Times New Roman" w:hAnsi="Times New Roman" w:cs="Times New Roman"/>
          <w:b/>
          <w:bCs/>
          <w:sz w:val="20"/>
          <w:szCs w:val="20"/>
        </w:rPr>
      </w:pPr>
      <w:r w:rsidRPr="00384BC7">
        <w:rPr>
          <w:rFonts w:ascii="Times New Roman" w:hAnsi="Times New Roman" w:cs="Times New Roman"/>
          <w:b/>
          <w:bCs/>
          <w:sz w:val="20"/>
          <w:szCs w:val="20"/>
        </w:rPr>
        <w:lastRenderedPageBreak/>
        <w:t>Table S</w:t>
      </w:r>
      <w:r w:rsidR="003E2096" w:rsidRPr="00384BC7">
        <w:rPr>
          <w:rFonts w:ascii="Times New Roman" w:hAnsi="Times New Roman" w:cs="Times New Roman"/>
          <w:b/>
          <w:bCs/>
          <w:sz w:val="20"/>
          <w:szCs w:val="20"/>
        </w:rPr>
        <w:t>23</w:t>
      </w:r>
      <w:r w:rsidR="000F56E8">
        <w:rPr>
          <w:rFonts w:ascii="Times New Roman" w:hAnsi="Times New Roman" w:cs="Times New Roman"/>
          <w:b/>
          <w:bCs/>
          <w:sz w:val="20"/>
          <w:szCs w:val="20"/>
        </w:rPr>
        <w:t>:</w:t>
      </w:r>
      <w:r w:rsidR="00384BC7" w:rsidRPr="00384BC7">
        <w:rPr>
          <w:rFonts w:ascii="Times New Roman" w:hAnsi="Times New Roman" w:cs="Times New Roman"/>
          <w:b/>
          <w:bCs/>
          <w:sz w:val="20"/>
          <w:szCs w:val="20"/>
        </w:rPr>
        <w:t xml:space="preserve"> Correlations of blood parameters with trauma exposure, affective disorder, and resilience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22"/>
        <w:gridCol w:w="861"/>
        <w:gridCol w:w="808"/>
        <w:gridCol w:w="808"/>
        <w:gridCol w:w="816"/>
        <w:gridCol w:w="888"/>
        <w:gridCol w:w="888"/>
        <w:gridCol w:w="861"/>
        <w:gridCol w:w="808"/>
        <w:gridCol w:w="816"/>
      </w:tblGrid>
      <w:tr w:rsidR="00A53367" w:rsidRPr="00994DD2" w14:paraId="05AE62BB" w14:textId="77777777" w:rsidTr="00286AC2">
        <w:trPr>
          <w:trHeight w:val="320"/>
        </w:trPr>
        <w:tc>
          <w:tcPr>
            <w:tcW w:w="750" w:type="pct"/>
            <w:vMerge w:val="restart"/>
            <w:shd w:val="clear" w:color="auto" w:fill="A6A6A6" w:themeFill="background1" w:themeFillShade="A6"/>
            <w:noWrap/>
            <w:vAlign w:val="center"/>
            <w:hideMark/>
          </w:tcPr>
          <w:p w14:paraId="3E377C87" w14:textId="17C7788D" w:rsidR="00A53367" w:rsidRPr="00994DD2" w:rsidRDefault="00A53367" w:rsidP="00A53367">
            <w:pP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 xml:space="preserve">　</w:t>
            </w:r>
            <w:r w:rsidRPr="00994DD2">
              <w:rPr>
                <w:rFonts w:ascii="Times New Roman" w:eastAsia="DengXian" w:hAnsi="Times New Roman" w:cs="Times New Roman"/>
                <w:b/>
                <w:bCs/>
                <w:color w:val="000000"/>
                <w:sz w:val="16"/>
                <w:szCs w:val="16"/>
              </w:rPr>
              <w:t>Biomarker</w:t>
            </w:r>
          </w:p>
        </w:tc>
        <w:tc>
          <w:tcPr>
            <w:tcW w:w="371" w:type="pct"/>
            <w:vMerge w:val="restart"/>
            <w:shd w:val="clear" w:color="auto" w:fill="A6A6A6" w:themeFill="background1" w:themeFillShade="A6"/>
            <w:noWrap/>
            <w:vAlign w:val="center"/>
            <w:hideMark/>
          </w:tcPr>
          <w:p w14:paraId="71B126E0" w14:textId="4F23EC87" w:rsidR="00A53367" w:rsidRPr="00994DD2" w:rsidRDefault="00A53367" w:rsidP="00A53367">
            <w:pP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 xml:space="preserve">　</w:t>
            </w:r>
            <w:r>
              <w:rPr>
                <w:rFonts w:ascii="Times New Roman" w:eastAsia="DengXian" w:hAnsi="Times New Roman" w:cs="Times New Roman"/>
                <w:b/>
                <w:bCs/>
                <w:color w:val="000000"/>
                <w:sz w:val="16"/>
                <w:szCs w:val="16"/>
              </w:rPr>
              <w:t>N</w:t>
            </w:r>
          </w:p>
        </w:tc>
        <w:tc>
          <w:tcPr>
            <w:tcW w:w="1272" w:type="pct"/>
            <w:gridSpan w:val="3"/>
            <w:shd w:val="clear" w:color="auto" w:fill="A6A6A6" w:themeFill="background1" w:themeFillShade="A6"/>
            <w:noWrap/>
            <w:vAlign w:val="center"/>
            <w:hideMark/>
          </w:tcPr>
          <w:p w14:paraId="342D456E" w14:textId="77777777" w:rsidR="00A53367" w:rsidRPr="00994DD2" w:rsidRDefault="00A53367">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Trauma exposure</w:t>
            </w:r>
          </w:p>
        </w:tc>
        <w:tc>
          <w:tcPr>
            <w:tcW w:w="1331" w:type="pct"/>
            <w:gridSpan w:val="3"/>
            <w:shd w:val="clear" w:color="auto" w:fill="A6A6A6" w:themeFill="background1" w:themeFillShade="A6"/>
            <w:noWrap/>
            <w:vAlign w:val="center"/>
            <w:hideMark/>
          </w:tcPr>
          <w:p w14:paraId="47CD4F92" w14:textId="77777777" w:rsidR="00A53367" w:rsidRPr="00994DD2" w:rsidRDefault="00A53367">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Affective disorders</w:t>
            </w:r>
          </w:p>
        </w:tc>
        <w:tc>
          <w:tcPr>
            <w:tcW w:w="1276" w:type="pct"/>
            <w:gridSpan w:val="3"/>
            <w:shd w:val="clear" w:color="auto" w:fill="A6A6A6" w:themeFill="background1" w:themeFillShade="A6"/>
            <w:noWrap/>
            <w:vAlign w:val="center"/>
            <w:hideMark/>
          </w:tcPr>
          <w:p w14:paraId="2A72803D" w14:textId="2C283339" w:rsidR="00A53367" w:rsidRPr="00994DD2" w:rsidRDefault="00A5336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w:t>
            </w:r>
            <w:r w:rsidRPr="00994DD2">
              <w:rPr>
                <w:rFonts w:ascii="Times New Roman" w:eastAsia="DengXian" w:hAnsi="Times New Roman" w:cs="Times New Roman"/>
                <w:b/>
                <w:bCs/>
                <w:color w:val="000000"/>
                <w:sz w:val="16"/>
                <w:szCs w:val="16"/>
              </w:rPr>
              <w:t>esilience</w:t>
            </w:r>
          </w:p>
        </w:tc>
      </w:tr>
      <w:tr w:rsidR="00A53367" w:rsidRPr="00994DD2" w14:paraId="0AF4C935" w14:textId="77777777" w:rsidTr="00286AC2">
        <w:trPr>
          <w:trHeight w:val="320"/>
        </w:trPr>
        <w:tc>
          <w:tcPr>
            <w:tcW w:w="750" w:type="pct"/>
            <w:vMerge/>
            <w:shd w:val="clear" w:color="auto" w:fill="A6A6A6" w:themeFill="background1" w:themeFillShade="A6"/>
            <w:noWrap/>
            <w:vAlign w:val="center"/>
            <w:hideMark/>
          </w:tcPr>
          <w:p w14:paraId="0E0E46C0" w14:textId="2CA74C23" w:rsidR="00A53367" w:rsidRPr="00994DD2" w:rsidRDefault="00A53367" w:rsidP="00994DD2">
            <w:pPr>
              <w:jc w:val="center"/>
              <w:rPr>
                <w:rFonts w:ascii="Times New Roman" w:eastAsia="DengXian" w:hAnsi="Times New Roman" w:cs="Times New Roman"/>
                <w:b/>
                <w:bCs/>
                <w:color w:val="000000"/>
                <w:sz w:val="16"/>
                <w:szCs w:val="16"/>
              </w:rPr>
            </w:pPr>
          </w:p>
        </w:tc>
        <w:tc>
          <w:tcPr>
            <w:tcW w:w="371" w:type="pct"/>
            <w:vMerge/>
            <w:shd w:val="clear" w:color="auto" w:fill="A6A6A6" w:themeFill="background1" w:themeFillShade="A6"/>
            <w:noWrap/>
            <w:vAlign w:val="center"/>
            <w:hideMark/>
          </w:tcPr>
          <w:p w14:paraId="54BCEAAC" w14:textId="58991521" w:rsidR="00A53367" w:rsidRPr="00994DD2" w:rsidRDefault="00A53367" w:rsidP="00994DD2">
            <w:pPr>
              <w:jc w:val="center"/>
              <w:rPr>
                <w:rFonts w:ascii="Times New Roman" w:eastAsia="DengXian" w:hAnsi="Times New Roman" w:cs="Times New Roman"/>
                <w:b/>
                <w:bCs/>
                <w:color w:val="000000"/>
                <w:sz w:val="16"/>
                <w:szCs w:val="16"/>
              </w:rPr>
            </w:pPr>
          </w:p>
        </w:tc>
        <w:tc>
          <w:tcPr>
            <w:tcW w:w="442" w:type="pct"/>
            <w:shd w:val="clear" w:color="auto" w:fill="A6A6A6" w:themeFill="background1" w:themeFillShade="A6"/>
            <w:noWrap/>
            <w:vAlign w:val="center"/>
            <w:hideMark/>
          </w:tcPr>
          <w:p w14:paraId="6E83A7CA" w14:textId="3CAE0BFA"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15" w:type="pct"/>
            <w:shd w:val="clear" w:color="auto" w:fill="A6A6A6" w:themeFill="background1" w:themeFillShade="A6"/>
            <w:noWrap/>
            <w:vAlign w:val="center"/>
            <w:hideMark/>
          </w:tcPr>
          <w:p w14:paraId="4BC8F262" w14:textId="2334E194"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15" w:type="pct"/>
            <w:shd w:val="clear" w:color="auto" w:fill="A6A6A6" w:themeFill="background1" w:themeFillShade="A6"/>
            <w:noWrap/>
            <w:vAlign w:val="center"/>
            <w:hideMark/>
          </w:tcPr>
          <w:p w14:paraId="77077922" w14:textId="2BAD4182"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9E12EC">
              <w:rPr>
                <w:rFonts w:ascii="Times New Roman" w:eastAsia="DengXian" w:hAnsi="Times New Roman" w:cs="Times New Roman"/>
                <w:b/>
                <w:bCs/>
                <w:color w:val="000000"/>
                <w:sz w:val="16"/>
                <w:szCs w:val="16"/>
                <w:vertAlign w:val="subscript"/>
              </w:rPr>
              <w:t>fdr</w:t>
            </w:r>
          </w:p>
        </w:tc>
        <w:tc>
          <w:tcPr>
            <w:tcW w:w="419" w:type="pct"/>
            <w:shd w:val="clear" w:color="auto" w:fill="A6A6A6" w:themeFill="background1" w:themeFillShade="A6"/>
            <w:noWrap/>
            <w:vAlign w:val="center"/>
            <w:hideMark/>
          </w:tcPr>
          <w:p w14:paraId="74BEFDE4" w14:textId="76B91F67"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56" w:type="pct"/>
            <w:shd w:val="clear" w:color="auto" w:fill="A6A6A6" w:themeFill="background1" w:themeFillShade="A6"/>
            <w:noWrap/>
            <w:vAlign w:val="center"/>
            <w:hideMark/>
          </w:tcPr>
          <w:p w14:paraId="5E1F0D49" w14:textId="2FA2A15B"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56" w:type="pct"/>
            <w:shd w:val="clear" w:color="auto" w:fill="A6A6A6" w:themeFill="background1" w:themeFillShade="A6"/>
            <w:noWrap/>
            <w:vAlign w:val="center"/>
            <w:hideMark/>
          </w:tcPr>
          <w:p w14:paraId="684D944A" w14:textId="5E572959"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9E12EC">
              <w:rPr>
                <w:rFonts w:ascii="Times New Roman" w:eastAsia="DengXian" w:hAnsi="Times New Roman" w:cs="Times New Roman"/>
                <w:b/>
                <w:bCs/>
                <w:color w:val="000000"/>
                <w:sz w:val="16"/>
                <w:szCs w:val="16"/>
                <w:vertAlign w:val="subscript"/>
              </w:rPr>
              <w:t>fdr</w:t>
            </w:r>
          </w:p>
        </w:tc>
        <w:tc>
          <w:tcPr>
            <w:tcW w:w="442" w:type="pct"/>
            <w:shd w:val="clear" w:color="auto" w:fill="A6A6A6" w:themeFill="background1" w:themeFillShade="A6"/>
            <w:noWrap/>
            <w:vAlign w:val="center"/>
            <w:hideMark/>
          </w:tcPr>
          <w:p w14:paraId="033ED4DF" w14:textId="7494A66B"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15" w:type="pct"/>
            <w:shd w:val="clear" w:color="auto" w:fill="A6A6A6" w:themeFill="background1" w:themeFillShade="A6"/>
            <w:noWrap/>
            <w:vAlign w:val="center"/>
            <w:hideMark/>
          </w:tcPr>
          <w:p w14:paraId="1C791767" w14:textId="618D2FCF"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19" w:type="pct"/>
            <w:shd w:val="clear" w:color="auto" w:fill="A6A6A6" w:themeFill="background1" w:themeFillShade="A6"/>
            <w:noWrap/>
            <w:vAlign w:val="center"/>
            <w:hideMark/>
          </w:tcPr>
          <w:p w14:paraId="6C837A39" w14:textId="5B39D5D5" w:rsidR="00A53367" w:rsidRPr="00994DD2" w:rsidRDefault="00A53367" w:rsidP="00994DD2">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9E12EC">
              <w:rPr>
                <w:rFonts w:ascii="Times New Roman" w:eastAsia="DengXian" w:hAnsi="Times New Roman" w:cs="Times New Roman"/>
                <w:b/>
                <w:bCs/>
                <w:color w:val="000000"/>
                <w:sz w:val="16"/>
                <w:szCs w:val="16"/>
                <w:vertAlign w:val="subscript"/>
              </w:rPr>
              <w:t>fdr</w:t>
            </w:r>
          </w:p>
        </w:tc>
      </w:tr>
      <w:tr w:rsidR="00994DD2" w:rsidRPr="009829D1" w14:paraId="099616EB" w14:textId="77777777" w:rsidTr="00286AC2">
        <w:trPr>
          <w:trHeight w:val="320"/>
        </w:trPr>
        <w:tc>
          <w:tcPr>
            <w:tcW w:w="750" w:type="pct"/>
            <w:shd w:val="clear" w:color="auto" w:fill="auto"/>
            <w:noWrap/>
            <w:vAlign w:val="center"/>
            <w:hideMark/>
          </w:tcPr>
          <w:p w14:paraId="6BD7AA5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Albumin</w:t>
            </w:r>
          </w:p>
        </w:tc>
        <w:tc>
          <w:tcPr>
            <w:tcW w:w="371" w:type="pct"/>
            <w:shd w:val="clear" w:color="auto" w:fill="auto"/>
            <w:noWrap/>
            <w:vAlign w:val="center"/>
            <w:hideMark/>
          </w:tcPr>
          <w:p w14:paraId="4BAE3B9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133078</w:t>
            </w:r>
          </w:p>
        </w:tc>
        <w:tc>
          <w:tcPr>
            <w:tcW w:w="442" w:type="pct"/>
            <w:shd w:val="clear" w:color="auto" w:fill="auto"/>
            <w:noWrap/>
            <w:vAlign w:val="center"/>
            <w:hideMark/>
          </w:tcPr>
          <w:p w14:paraId="76302ED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-1.59E-02</w:t>
            </w:r>
          </w:p>
        </w:tc>
        <w:tc>
          <w:tcPr>
            <w:tcW w:w="415" w:type="pct"/>
            <w:shd w:val="clear" w:color="auto" w:fill="auto"/>
            <w:noWrap/>
            <w:vAlign w:val="center"/>
            <w:hideMark/>
          </w:tcPr>
          <w:p w14:paraId="318125E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2.65E-09</w:t>
            </w:r>
          </w:p>
        </w:tc>
        <w:tc>
          <w:tcPr>
            <w:tcW w:w="415" w:type="pct"/>
            <w:shd w:val="clear" w:color="auto" w:fill="auto"/>
            <w:noWrap/>
            <w:vAlign w:val="center"/>
            <w:hideMark/>
          </w:tcPr>
          <w:p w14:paraId="4296D85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1.47E-08</w:t>
            </w:r>
          </w:p>
        </w:tc>
        <w:tc>
          <w:tcPr>
            <w:tcW w:w="419" w:type="pct"/>
            <w:shd w:val="clear" w:color="auto" w:fill="auto"/>
            <w:noWrap/>
            <w:vAlign w:val="center"/>
            <w:hideMark/>
          </w:tcPr>
          <w:p w14:paraId="2FF5826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-0.0194</w:t>
            </w:r>
          </w:p>
        </w:tc>
        <w:tc>
          <w:tcPr>
            <w:tcW w:w="456" w:type="pct"/>
            <w:shd w:val="clear" w:color="auto" w:fill="auto"/>
            <w:noWrap/>
            <w:vAlign w:val="center"/>
            <w:hideMark/>
          </w:tcPr>
          <w:p w14:paraId="78978CB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1.47E-12</w:t>
            </w:r>
          </w:p>
        </w:tc>
        <w:tc>
          <w:tcPr>
            <w:tcW w:w="456" w:type="pct"/>
            <w:shd w:val="clear" w:color="auto" w:fill="auto"/>
            <w:noWrap/>
            <w:vAlign w:val="center"/>
            <w:hideMark/>
          </w:tcPr>
          <w:p w14:paraId="68FF362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4.28E-12</w:t>
            </w:r>
          </w:p>
        </w:tc>
        <w:tc>
          <w:tcPr>
            <w:tcW w:w="442" w:type="pct"/>
            <w:shd w:val="clear" w:color="auto" w:fill="auto"/>
            <w:noWrap/>
            <w:vAlign w:val="center"/>
            <w:hideMark/>
          </w:tcPr>
          <w:p w14:paraId="21CC79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1.76E-03</w:t>
            </w:r>
          </w:p>
        </w:tc>
        <w:tc>
          <w:tcPr>
            <w:tcW w:w="415" w:type="pct"/>
            <w:shd w:val="clear" w:color="auto" w:fill="auto"/>
            <w:noWrap/>
            <w:vAlign w:val="center"/>
            <w:hideMark/>
          </w:tcPr>
          <w:p w14:paraId="3C5AA0C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5.22E-01</w:t>
            </w:r>
          </w:p>
        </w:tc>
        <w:tc>
          <w:tcPr>
            <w:tcW w:w="419" w:type="pct"/>
            <w:shd w:val="clear" w:color="auto" w:fill="auto"/>
            <w:noWrap/>
            <w:vAlign w:val="center"/>
            <w:hideMark/>
          </w:tcPr>
          <w:p w14:paraId="7BD7319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7.24E-01</w:t>
            </w:r>
          </w:p>
        </w:tc>
      </w:tr>
      <w:tr w:rsidR="00994DD2" w:rsidRPr="009829D1" w14:paraId="7E16B147" w14:textId="77777777" w:rsidTr="00286AC2">
        <w:trPr>
          <w:trHeight w:val="320"/>
        </w:trPr>
        <w:tc>
          <w:tcPr>
            <w:tcW w:w="750" w:type="pct"/>
            <w:shd w:val="clear" w:color="auto" w:fill="auto"/>
            <w:noWrap/>
            <w:vAlign w:val="center"/>
            <w:hideMark/>
          </w:tcPr>
          <w:p w14:paraId="5DF9FD8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ALP</w:t>
            </w:r>
          </w:p>
        </w:tc>
        <w:tc>
          <w:tcPr>
            <w:tcW w:w="371" w:type="pct"/>
            <w:shd w:val="clear" w:color="auto" w:fill="auto"/>
            <w:noWrap/>
            <w:vAlign w:val="center"/>
            <w:hideMark/>
          </w:tcPr>
          <w:p w14:paraId="5A7FFAC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145739</w:t>
            </w:r>
          </w:p>
        </w:tc>
        <w:tc>
          <w:tcPr>
            <w:tcW w:w="442" w:type="pct"/>
            <w:shd w:val="clear" w:color="auto" w:fill="auto"/>
            <w:noWrap/>
            <w:vAlign w:val="center"/>
            <w:hideMark/>
          </w:tcPr>
          <w:p w14:paraId="7AC5BE1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2.29E-02</w:t>
            </w:r>
          </w:p>
        </w:tc>
        <w:tc>
          <w:tcPr>
            <w:tcW w:w="415" w:type="pct"/>
            <w:shd w:val="clear" w:color="auto" w:fill="auto"/>
            <w:noWrap/>
            <w:vAlign w:val="center"/>
            <w:hideMark/>
          </w:tcPr>
          <w:p w14:paraId="0F19C7C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1.01E-17</w:t>
            </w:r>
          </w:p>
        </w:tc>
        <w:tc>
          <w:tcPr>
            <w:tcW w:w="415" w:type="pct"/>
            <w:shd w:val="clear" w:color="auto" w:fill="auto"/>
            <w:noWrap/>
            <w:vAlign w:val="center"/>
            <w:hideMark/>
          </w:tcPr>
          <w:p w14:paraId="6B12E8B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2.04E-16</w:t>
            </w:r>
          </w:p>
        </w:tc>
        <w:tc>
          <w:tcPr>
            <w:tcW w:w="419" w:type="pct"/>
            <w:shd w:val="clear" w:color="auto" w:fill="auto"/>
            <w:noWrap/>
            <w:vAlign w:val="center"/>
            <w:hideMark/>
          </w:tcPr>
          <w:p w14:paraId="4F76041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0.027754</w:t>
            </w:r>
          </w:p>
        </w:tc>
        <w:tc>
          <w:tcPr>
            <w:tcW w:w="456" w:type="pct"/>
            <w:shd w:val="clear" w:color="auto" w:fill="auto"/>
            <w:noWrap/>
            <w:vAlign w:val="center"/>
            <w:hideMark/>
          </w:tcPr>
          <w:p w14:paraId="7D87401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3.10E-26</w:t>
            </w:r>
          </w:p>
        </w:tc>
        <w:tc>
          <w:tcPr>
            <w:tcW w:w="456" w:type="pct"/>
            <w:shd w:val="clear" w:color="auto" w:fill="auto"/>
            <w:noWrap/>
            <w:vAlign w:val="center"/>
            <w:hideMark/>
          </w:tcPr>
          <w:p w14:paraId="48B1ACF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1.58E-25</w:t>
            </w:r>
          </w:p>
        </w:tc>
        <w:tc>
          <w:tcPr>
            <w:tcW w:w="442" w:type="pct"/>
            <w:shd w:val="clear" w:color="auto" w:fill="auto"/>
            <w:noWrap/>
            <w:vAlign w:val="center"/>
            <w:hideMark/>
          </w:tcPr>
          <w:p w14:paraId="63460D1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-1.31E-02</w:t>
            </w:r>
          </w:p>
        </w:tc>
        <w:tc>
          <w:tcPr>
            <w:tcW w:w="415" w:type="pct"/>
            <w:shd w:val="clear" w:color="auto" w:fill="auto"/>
            <w:noWrap/>
            <w:vAlign w:val="center"/>
            <w:hideMark/>
          </w:tcPr>
          <w:p w14:paraId="117151D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5.24E-07</w:t>
            </w:r>
          </w:p>
        </w:tc>
        <w:tc>
          <w:tcPr>
            <w:tcW w:w="419" w:type="pct"/>
            <w:shd w:val="clear" w:color="auto" w:fill="auto"/>
            <w:noWrap/>
            <w:vAlign w:val="center"/>
            <w:hideMark/>
          </w:tcPr>
          <w:p w14:paraId="435DBC8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2.46E-06</w:t>
            </w:r>
          </w:p>
        </w:tc>
      </w:tr>
      <w:tr w:rsidR="00994DD2" w:rsidRPr="009829D1" w14:paraId="66437784" w14:textId="77777777" w:rsidTr="00286AC2">
        <w:trPr>
          <w:trHeight w:val="320"/>
        </w:trPr>
        <w:tc>
          <w:tcPr>
            <w:tcW w:w="750" w:type="pct"/>
            <w:shd w:val="clear" w:color="auto" w:fill="auto"/>
            <w:noWrap/>
            <w:vAlign w:val="center"/>
            <w:hideMark/>
          </w:tcPr>
          <w:p w14:paraId="479BE502"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ALT</w:t>
            </w:r>
          </w:p>
        </w:tc>
        <w:tc>
          <w:tcPr>
            <w:tcW w:w="371" w:type="pct"/>
            <w:shd w:val="clear" w:color="auto" w:fill="auto"/>
            <w:noWrap/>
            <w:vAlign w:val="center"/>
            <w:hideMark/>
          </w:tcPr>
          <w:p w14:paraId="42AD4D1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145698</w:t>
            </w:r>
          </w:p>
        </w:tc>
        <w:tc>
          <w:tcPr>
            <w:tcW w:w="442" w:type="pct"/>
            <w:shd w:val="clear" w:color="auto" w:fill="auto"/>
            <w:noWrap/>
            <w:vAlign w:val="center"/>
            <w:hideMark/>
          </w:tcPr>
          <w:p w14:paraId="0D72B97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1.04E-02</w:t>
            </w:r>
          </w:p>
        </w:tc>
        <w:tc>
          <w:tcPr>
            <w:tcW w:w="415" w:type="pct"/>
            <w:shd w:val="clear" w:color="auto" w:fill="auto"/>
            <w:noWrap/>
            <w:vAlign w:val="center"/>
            <w:hideMark/>
          </w:tcPr>
          <w:p w14:paraId="0541720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9.93E-05</w:t>
            </w:r>
          </w:p>
        </w:tc>
        <w:tc>
          <w:tcPr>
            <w:tcW w:w="415" w:type="pct"/>
            <w:shd w:val="clear" w:color="auto" w:fill="auto"/>
            <w:noWrap/>
            <w:vAlign w:val="center"/>
            <w:hideMark/>
          </w:tcPr>
          <w:p w14:paraId="3AC05D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2.42E-04</w:t>
            </w:r>
          </w:p>
        </w:tc>
        <w:tc>
          <w:tcPr>
            <w:tcW w:w="419" w:type="pct"/>
            <w:shd w:val="clear" w:color="auto" w:fill="auto"/>
            <w:noWrap/>
            <w:vAlign w:val="center"/>
            <w:hideMark/>
          </w:tcPr>
          <w:p w14:paraId="00BE5B6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0.016058</w:t>
            </w:r>
          </w:p>
        </w:tc>
        <w:tc>
          <w:tcPr>
            <w:tcW w:w="456" w:type="pct"/>
            <w:shd w:val="clear" w:color="auto" w:fill="auto"/>
            <w:noWrap/>
            <w:vAlign w:val="center"/>
            <w:hideMark/>
          </w:tcPr>
          <w:p w14:paraId="21C5EB5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8.84E-10</w:t>
            </w:r>
          </w:p>
        </w:tc>
        <w:tc>
          <w:tcPr>
            <w:tcW w:w="456" w:type="pct"/>
            <w:shd w:val="clear" w:color="auto" w:fill="auto"/>
            <w:noWrap/>
            <w:vAlign w:val="center"/>
            <w:hideMark/>
          </w:tcPr>
          <w:p w14:paraId="40E24FC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2.16E-09</w:t>
            </w:r>
          </w:p>
        </w:tc>
        <w:tc>
          <w:tcPr>
            <w:tcW w:w="442" w:type="pct"/>
            <w:shd w:val="clear" w:color="auto" w:fill="auto"/>
            <w:noWrap/>
            <w:vAlign w:val="center"/>
            <w:hideMark/>
          </w:tcPr>
          <w:p w14:paraId="451B959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-1.05E-02</w:t>
            </w:r>
          </w:p>
        </w:tc>
        <w:tc>
          <w:tcPr>
            <w:tcW w:w="415" w:type="pct"/>
            <w:shd w:val="clear" w:color="auto" w:fill="auto"/>
            <w:noWrap/>
            <w:vAlign w:val="center"/>
            <w:hideMark/>
          </w:tcPr>
          <w:p w14:paraId="4E45BF1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5.82E-05</w:t>
            </w:r>
          </w:p>
        </w:tc>
        <w:tc>
          <w:tcPr>
            <w:tcW w:w="419" w:type="pct"/>
            <w:shd w:val="clear" w:color="auto" w:fill="auto"/>
            <w:noWrap/>
            <w:vAlign w:val="center"/>
            <w:hideMark/>
          </w:tcPr>
          <w:p w14:paraId="64C14A1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1.87E-04</w:t>
            </w:r>
          </w:p>
        </w:tc>
      </w:tr>
      <w:tr w:rsidR="00994DD2" w:rsidRPr="009829D1" w14:paraId="41176C91" w14:textId="77777777" w:rsidTr="00286AC2">
        <w:trPr>
          <w:trHeight w:val="320"/>
        </w:trPr>
        <w:tc>
          <w:tcPr>
            <w:tcW w:w="750" w:type="pct"/>
            <w:shd w:val="clear" w:color="auto" w:fill="auto"/>
            <w:noWrap/>
            <w:vAlign w:val="center"/>
            <w:hideMark/>
          </w:tcPr>
          <w:p w14:paraId="454D0122"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Apo_A</w:t>
            </w:r>
          </w:p>
        </w:tc>
        <w:tc>
          <w:tcPr>
            <w:tcW w:w="371" w:type="pct"/>
            <w:shd w:val="clear" w:color="auto" w:fill="auto"/>
            <w:noWrap/>
            <w:vAlign w:val="center"/>
            <w:hideMark/>
          </w:tcPr>
          <w:p w14:paraId="36314AB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132281</w:t>
            </w:r>
          </w:p>
        </w:tc>
        <w:tc>
          <w:tcPr>
            <w:tcW w:w="442" w:type="pct"/>
            <w:shd w:val="clear" w:color="auto" w:fill="auto"/>
            <w:noWrap/>
            <w:vAlign w:val="center"/>
            <w:hideMark/>
          </w:tcPr>
          <w:p w14:paraId="1C0B643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-9.03E-03</w:t>
            </w:r>
          </w:p>
        </w:tc>
        <w:tc>
          <w:tcPr>
            <w:tcW w:w="415" w:type="pct"/>
            <w:shd w:val="clear" w:color="auto" w:fill="auto"/>
            <w:noWrap/>
            <w:vAlign w:val="center"/>
            <w:hideMark/>
          </w:tcPr>
          <w:p w14:paraId="7C1115E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7.37E-04</w:t>
            </w:r>
          </w:p>
        </w:tc>
        <w:tc>
          <w:tcPr>
            <w:tcW w:w="415" w:type="pct"/>
            <w:shd w:val="clear" w:color="auto" w:fill="auto"/>
            <w:noWrap/>
            <w:vAlign w:val="center"/>
            <w:hideMark/>
          </w:tcPr>
          <w:p w14:paraId="368243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1.40E-03</w:t>
            </w:r>
          </w:p>
        </w:tc>
        <w:tc>
          <w:tcPr>
            <w:tcW w:w="419" w:type="pct"/>
            <w:shd w:val="clear" w:color="auto" w:fill="auto"/>
            <w:noWrap/>
            <w:vAlign w:val="center"/>
            <w:hideMark/>
          </w:tcPr>
          <w:p w14:paraId="3E60329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-0.03148</w:t>
            </w:r>
          </w:p>
        </w:tc>
        <w:tc>
          <w:tcPr>
            <w:tcW w:w="456" w:type="pct"/>
            <w:shd w:val="clear" w:color="auto" w:fill="auto"/>
            <w:noWrap/>
            <w:vAlign w:val="center"/>
            <w:hideMark/>
          </w:tcPr>
          <w:p w14:paraId="0B8092F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2.34E-30</w:t>
            </w:r>
          </w:p>
        </w:tc>
        <w:tc>
          <w:tcPr>
            <w:tcW w:w="456" w:type="pct"/>
            <w:shd w:val="clear" w:color="auto" w:fill="auto"/>
            <w:noWrap/>
            <w:vAlign w:val="center"/>
            <w:hideMark/>
          </w:tcPr>
          <w:p w14:paraId="5E938AC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1.78E-29</w:t>
            </w:r>
          </w:p>
        </w:tc>
        <w:tc>
          <w:tcPr>
            <w:tcW w:w="442" w:type="pct"/>
            <w:shd w:val="clear" w:color="auto" w:fill="auto"/>
            <w:noWrap/>
            <w:vAlign w:val="center"/>
            <w:hideMark/>
          </w:tcPr>
          <w:p w14:paraId="5D3F44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2.35E-02</w:t>
            </w:r>
          </w:p>
        </w:tc>
        <w:tc>
          <w:tcPr>
            <w:tcW w:w="415" w:type="pct"/>
            <w:shd w:val="clear" w:color="auto" w:fill="auto"/>
            <w:noWrap/>
            <w:vAlign w:val="center"/>
            <w:hideMark/>
          </w:tcPr>
          <w:p w14:paraId="5F220E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1.12E-17</w:t>
            </w:r>
          </w:p>
        </w:tc>
        <w:tc>
          <w:tcPr>
            <w:tcW w:w="419" w:type="pct"/>
            <w:shd w:val="clear" w:color="auto" w:fill="auto"/>
            <w:noWrap/>
            <w:vAlign w:val="center"/>
            <w:hideMark/>
          </w:tcPr>
          <w:p w14:paraId="388E2B1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2.27E-16</w:t>
            </w:r>
          </w:p>
        </w:tc>
      </w:tr>
      <w:tr w:rsidR="00994DD2" w:rsidRPr="009829D1" w14:paraId="1E75954A" w14:textId="77777777" w:rsidTr="00286AC2">
        <w:trPr>
          <w:trHeight w:val="320"/>
        </w:trPr>
        <w:tc>
          <w:tcPr>
            <w:tcW w:w="750" w:type="pct"/>
            <w:shd w:val="clear" w:color="auto" w:fill="auto"/>
            <w:noWrap/>
            <w:vAlign w:val="center"/>
            <w:hideMark/>
          </w:tcPr>
          <w:p w14:paraId="3AACC966"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Apo_B</w:t>
            </w:r>
          </w:p>
        </w:tc>
        <w:tc>
          <w:tcPr>
            <w:tcW w:w="371" w:type="pct"/>
            <w:shd w:val="clear" w:color="auto" w:fill="auto"/>
            <w:noWrap/>
            <w:vAlign w:val="center"/>
            <w:hideMark/>
          </w:tcPr>
          <w:p w14:paraId="11B715E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145070</w:t>
            </w:r>
          </w:p>
        </w:tc>
        <w:tc>
          <w:tcPr>
            <w:tcW w:w="442" w:type="pct"/>
            <w:shd w:val="clear" w:color="auto" w:fill="auto"/>
            <w:noWrap/>
            <w:vAlign w:val="center"/>
            <w:hideMark/>
          </w:tcPr>
          <w:p w14:paraId="37D06CE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-4.36E-03</w:t>
            </w:r>
          </w:p>
        </w:tc>
        <w:tc>
          <w:tcPr>
            <w:tcW w:w="415" w:type="pct"/>
            <w:shd w:val="clear" w:color="auto" w:fill="auto"/>
            <w:noWrap/>
            <w:vAlign w:val="center"/>
            <w:hideMark/>
          </w:tcPr>
          <w:p w14:paraId="51EEAAE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1.03E-01</w:t>
            </w:r>
          </w:p>
        </w:tc>
        <w:tc>
          <w:tcPr>
            <w:tcW w:w="415" w:type="pct"/>
            <w:shd w:val="clear" w:color="auto" w:fill="auto"/>
            <w:noWrap/>
            <w:vAlign w:val="center"/>
            <w:hideMark/>
          </w:tcPr>
          <w:p w14:paraId="4C1FBA6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1.40E-01</w:t>
            </w:r>
          </w:p>
        </w:tc>
        <w:tc>
          <w:tcPr>
            <w:tcW w:w="419" w:type="pct"/>
            <w:shd w:val="clear" w:color="auto" w:fill="auto"/>
            <w:noWrap/>
            <w:vAlign w:val="center"/>
            <w:hideMark/>
          </w:tcPr>
          <w:p w14:paraId="783F1B1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0.000752</w:t>
            </w:r>
          </w:p>
        </w:tc>
        <w:tc>
          <w:tcPr>
            <w:tcW w:w="456" w:type="pct"/>
            <w:shd w:val="clear" w:color="auto" w:fill="auto"/>
            <w:noWrap/>
            <w:vAlign w:val="center"/>
            <w:hideMark/>
          </w:tcPr>
          <w:p w14:paraId="27FF567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7.74E-01</w:t>
            </w:r>
          </w:p>
        </w:tc>
        <w:tc>
          <w:tcPr>
            <w:tcW w:w="456" w:type="pct"/>
            <w:shd w:val="clear" w:color="auto" w:fill="auto"/>
            <w:noWrap/>
            <w:vAlign w:val="center"/>
            <w:hideMark/>
          </w:tcPr>
          <w:p w14:paraId="09A4D88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8.15E-01</w:t>
            </w:r>
          </w:p>
        </w:tc>
        <w:tc>
          <w:tcPr>
            <w:tcW w:w="442" w:type="pct"/>
            <w:shd w:val="clear" w:color="auto" w:fill="auto"/>
            <w:noWrap/>
            <w:vAlign w:val="center"/>
            <w:hideMark/>
          </w:tcPr>
          <w:p w14:paraId="141400A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1.05E-02</w:t>
            </w:r>
          </w:p>
        </w:tc>
        <w:tc>
          <w:tcPr>
            <w:tcW w:w="415" w:type="pct"/>
            <w:shd w:val="clear" w:color="auto" w:fill="auto"/>
            <w:noWrap/>
            <w:vAlign w:val="center"/>
            <w:hideMark/>
          </w:tcPr>
          <w:p w14:paraId="5E69A3F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6.35E-05</w:t>
            </w:r>
          </w:p>
        </w:tc>
        <w:tc>
          <w:tcPr>
            <w:tcW w:w="419" w:type="pct"/>
            <w:shd w:val="clear" w:color="auto" w:fill="auto"/>
            <w:noWrap/>
            <w:vAlign w:val="center"/>
            <w:hideMark/>
          </w:tcPr>
          <w:p w14:paraId="15C4156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1.94E-04</w:t>
            </w:r>
          </w:p>
        </w:tc>
      </w:tr>
      <w:tr w:rsidR="00994DD2" w:rsidRPr="009829D1" w14:paraId="4B4C9EA9" w14:textId="77777777" w:rsidTr="00286AC2">
        <w:trPr>
          <w:trHeight w:val="320"/>
        </w:trPr>
        <w:tc>
          <w:tcPr>
            <w:tcW w:w="750" w:type="pct"/>
            <w:shd w:val="clear" w:color="auto" w:fill="auto"/>
            <w:noWrap/>
            <w:vAlign w:val="center"/>
            <w:hideMark/>
          </w:tcPr>
          <w:p w14:paraId="1FED0A4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AST</w:t>
            </w:r>
          </w:p>
        </w:tc>
        <w:tc>
          <w:tcPr>
            <w:tcW w:w="371" w:type="pct"/>
            <w:shd w:val="clear" w:color="auto" w:fill="auto"/>
            <w:noWrap/>
            <w:vAlign w:val="center"/>
            <w:hideMark/>
          </w:tcPr>
          <w:p w14:paraId="63B124A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145249</w:t>
            </w:r>
          </w:p>
        </w:tc>
        <w:tc>
          <w:tcPr>
            <w:tcW w:w="442" w:type="pct"/>
            <w:shd w:val="clear" w:color="auto" w:fill="auto"/>
            <w:noWrap/>
            <w:vAlign w:val="center"/>
            <w:hideMark/>
          </w:tcPr>
          <w:p w14:paraId="1DD918F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4.60E-03</w:t>
            </w:r>
          </w:p>
        </w:tc>
        <w:tc>
          <w:tcPr>
            <w:tcW w:w="415" w:type="pct"/>
            <w:shd w:val="clear" w:color="auto" w:fill="auto"/>
            <w:noWrap/>
            <w:vAlign w:val="center"/>
            <w:hideMark/>
          </w:tcPr>
          <w:p w14:paraId="2C9F182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8.59E-02</w:t>
            </w:r>
          </w:p>
        </w:tc>
        <w:tc>
          <w:tcPr>
            <w:tcW w:w="415" w:type="pct"/>
            <w:shd w:val="clear" w:color="auto" w:fill="auto"/>
            <w:noWrap/>
            <w:vAlign w:val="center"/>
            <w:hideMark/>
          </w:tcPr>
          <w:p w14:paraId="6E6DEC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1.19E-01</w:t>
            </w:r>
          </w:p>
        </w:tc>
        <w:tc>
          <w:tcPr>
            <w:tcW w:w="419" w:type="pct"/>
            <w:shd w:val="clear" w:color="auto" w:fill="auto"/>
            <w:noWrap/>
            <w:vAlign w:val="center"/>
            <w:hideMark/>
          </w:tcPr>
          <w:p w14:paraId="0A0B598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0.009676</w:t>
            </w:r>
          </w:p>
        </w:tc>
        <w:tc>
          <w:tcPr>
            <w:tcW w:w="456" w:type="pct"/>
            <w:shd w:val="clear" w:color="auto" w:fill="auto"/>
            <w:noWrap/>
            <w:vAlign w:val="center"/>
            <w:hideMark/>
          </w:tcPr>
          <w:p w14:paraId="7076C41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2.26E-04</w:t>
            </w:r>
          </w:p>
        </w:tc>
        <w:tc>
          <w:tcPr>
            <w:tcW w:w="456" w:type="pct"/>
            <w:shd w:val="clear" w:color="auto" w:fill="auto"/>
            <w:noWrap/>
            <w:vAlign w:val="center"/>
            <w:hideMark/>
          </w:tcPr>
          <w:p w14:paraId="174DB91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3.84E-04</w:t>
            </w:r>
          </w:p>
        </w:tc>
        <w:tc>
          <w:tcPr>
            <w:tcW w:w="442" w:type="pct"/>
            <w:shd w:val="clear" w:color="auto" w:fill="auto"/>
            <w:noWrap/>
            <w:vAlign w:val="center"/>
            <w:hideMark/>
          </w:tcPr>
          <w:p w14:paraId="1BC18DA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-1.03E-02</w:t>
            </w:r>
          </w:p>
        </w:tc>
        <w:tc>
          <w:tcPr>
            <w:tcW w:w="415" w:type="pct"/>
            <w:shd w:val="clear" w:color="auto" w:fill="auto"/>
            <w:noWrap/>
            <w:vAlign w:val="center"/>
            <w:hideMark/>
          </w:tcPr>
          <w:p w14:paraId="6B65112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8.35E-05</w:t>
            </w:r>
          </w:p>
        </w:tc>
        <w:tc>
          <w:tcPr>
            <w:tcW w:w="419" w:type="pct"/>
            <w:shd w:val="clear" w:color="auto" w:fill="auto"/>
            <w:noWrap/>
            <w:vAlign w:val="center"/>
            <w:hideMark/>
          </w:tcPr>
          <w:p w14:paraId="1F4F967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2.43E-04</w:t>
            </w:r>
          </w:p>
        </w:tc>
      </w:tr>
      <w:tr w:rsidR="00994DD2" w:rsidRPr="009829D1" w14:paraId="5FD2E9FE" w14:textId="77777777" w:rsidTr="00286AC2">
        <w:trPr>
          <w:trHeight w:val="320"/>
        </w:trPr>
        <w:tc>
          <w:tcPr>
            <w:tcW w:w="750" w:type="pct"/>
            <w:shd w:val="clear" w:color="auto" w:fill="auto"/>
            <w:noWrap/>
            <w:vAlign w:val="center"/>
            <w:hideMark/>
          </w:tcPr>
          <w:p w14:paraId="556F992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Baso_Count</w:t>
            </w:r>
          </w:p>
        </w:tc>
        <w:tc>
          <w:tcPr>
            <w:tcW w:w="371" w:type="pct"/>
            <w:shd w:val="clear" w:color="auto" w:fill="auto"/>
            <w:noWrap/>
            <w:vAlign w:val="center"/>
            <w:hideMark/>
          </w:tcPr>
          <w:p w14:paraId="35534C4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148273</w:t>
            </w:r>
          </w:p>
        </w:tc>
        <w:tc>
          <w:tcPr>
            <w:tcW w:w="442" w:type="pct"/>
            <w:shd w:val="clear" w:color="auto" w:fill="auto"/>
            <w:noWrap/>
            <w:vAlign w:val="center"/>
            <w:hideMark/>
          </w:tcPr>
          <w:p w14:paraId="57A1205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1.14E-02</w:t>
            </w:r>
          </w:p>
        </w:tc>
        <w:tc>
          <w:tcPr>
            <w:tcW w:w="415" w:type="pct"/>
            <w:shd w:val="clear" w:color="auto" w:fill="auto"/>
            <w:noWrap/>
            <w:vAlign w:val="center"/>
            <w:hideMark/>
          </w:tcPr>
          <w:p w14:paraId="5B62BBC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1.94E-05</w:t>
            </w:r>
          </w:p>
        </w:tc>
        <w:tc>
          <w:tcPr>
            <w:tcW w:w="415" w:type="pct"/>
            <w:shd w:val="clear" w:color="auto" w:fill="auto"/>
            <w:noWrap/>
            <w:vAlign w:val="center"/>
            <w:hideMark/>
          </w:tcPr>
          <w:p w14:paraId="75CB1CD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5.15E-05</w:t>
            </w:r>
          </w:p>
        </w:tc>
        <w:tc>
          <w:tcPr>
            <w:tcW w:w="419" w:type="pct"/>
            <w:shd w:val="clear" w:color="auto" w:fill="auto"/>
            <w:noWrap/>
            <w:vAlign w:val="center"/>
            <w:hideMark/>
          </w:tcPr>
          <w:p w14:paraId="0C1DF92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0.01027</w:t>
            </w:r>
          </w:p>
        </w:tc>
        <w:tc>
          <w:tcPr>
            <w:tcW w:w="456" w:type="pct"/>
            <w:shd w:val="clear" w:color="auto" w:fill="auto"/>
            <w:noWrap/>
            <w:vAlign w:val="center"/>
            <w:hideMark/>
          </w:tcPr>
          <w:p w14:paraId="74EC756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7.68E-05</w:t>
            </w:r>
          </w:p>
        </w:tc>
        <w:tc>
          <w:tcPr>
            <w:tcW w:w="456" w:type="pct"/>
            <w:shd w:val="clear" w:color="auto" w:fill="auto"/>
            <w:noWrap/>
            <w:vAlign w:val="center"/>
            <w:hideMark/>
          </w:tcPr>
          <w:p w14:paraId="2E60022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1.38E-04</w:t>
            </w:r>
          </w:p>
        </w:tc>
        <w:tc>
          <w:tcPr>
            <w:tcW w:w="442" w:type="pct"/>
            <w:shd w:val="clear" w:color="auto" w:fill="auto"/>
            <w:noWrap/>
            <w:vAlign w:val="center"/>
            <w:hideMark/>
          </w:tcPr>
          <w:p w14:paraId="343E511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-2.36E-03</w:t>
            </w:r>
          </w:p>
        </w:tc>
        <w:tc>
          <w:tcPr>
            <w:tcW w:w="415" w:type="pct"/>
            <w:shd w:val="clear" w:color="auto" w:fill="auto"/>
            <w:noWrap/>
            <w:vAlign w:val="center"/>
            <w:hideMark/>
          </w:tcPr>
          <w:p w14:paraId="55B942B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3.64E-01</w:t>
            </w:r>
          </w:p>
        </w:tc>
        <w:tc>
          <w:tcPr>
            <w:tcW w:w="419" w:type="pct"/>
            <w:shd w:val="clear" w:color="auto" w:fill="auto"/>
            <w:noWrap/>
            <w:vAlign w:val="center"/>
            <w:hideMark/>
          </w:tcPr>
          <w:p w14:paraId="3F41F14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5.55E-01</w:t>
            </w:r>
          </w:p>
        </w:tc>
      </w:tr>
      <w:tr w:rsidR="00994DD2" w:rsidRPr="009829D1" w14:paraId="62CF314F" w14:textId="77777777" w:rsidTr="00286AC2">
        <w:trPr>
          <w:trHeight w:val="320"/>
        </w:trPr>
        <w:tc>
          <w:tcPr>
            <w:tcW w:w="750" w:type="pct"/>
            <w:shd w:val="clear" w:color="auto" w:fill="auto"/>
            <w:noWrap/>
            <w:vAlign w:val="center"/>
            <w:hideMark/>
          </w:tcPr>
          <w:p w14:paraId="39679901"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Baso_Percentage</w:t>
            </w:r>
          </w:p>
        </w:tc>
        <w:tc>
          <w:tcPr>
            <w:tcW w:w="371" w:type="pct"/>
            <w:shd w:val="clear" w:color="auto" w:fill="auto"/>
            <w:noWrap/>
            <w:vAlign w:val="center"/>
            <w:hideMark/>
          </w:tcPr>
          <w:p w14:paraId="56658C2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148276</w:t>
            </w:r>
          </w:p>
        </w:tc>
        <w:tc>
          <w:tcPr>
            <w:tcW w:w="442" w:type="pct"/>
            <w:shd w:val="clear" w:color="auto" w:fill="auto"/>
            <w:noWrap/>
            <w:vAlign w:val="center"/>
            <w:hideMark/>
          </w:tcPr>
          <w:p w14:paraId="10BDED3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6.00E-03</w:t>
            </w:r>
          </w:p>
        </w:tc>
        <w:tc>
          <w:tcPr>
            <w:tcW w:w="415" w:type="pct"/>
            <w:shd w:val="clear" w:color="auto" w:fill="auto"/>
            <w:noWrap/>
            <w:vAlign w:val="center"/>
            <w:hideMark/>
          </w:tcPr>
          <w:p w14:paraId="614209E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2.50E-02</w:t>
            </w:r>
          </w:p>
        </w:tc>
        <w:tc>
          <w:tcPr>
            <w:tcW w:w="415" w:type="pct"/>
            <w:shd w:val="clear" w:color="auto" w:fill="auto"/>
            <w:noWrap/>
            <w:vAlign w:val="center"/>
            <w:hideMark/>
          </w:tcPr>
          <w:p w14:paraId="3D83DD1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3.91E-02</w:t>
            </w:r>
          </w:p>
        </w:tc>
        <w:tc>
          <w:tcPr>
            <w:tcW w:w="419" w:type="pct"/>
            <w:shd w:val="clear" w:color="auto" w:fill="auto"/>
            <w:noWrap/>
            <w:vAlign w:val="center"/>
            <w:hideMark/>
          </w:tcPr>
          <w:p w14:paraId="06C53E8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0.004716</w:t>
            </w:r>
          </w:p>
        </w:tc>
        <w:tc>
          <w:tcPr>
            <w:tcW w:w="456" w:type="pct"/>
            <w:shd w:val="clear" w:color="auto" w:fill="auto"/>
            <w:noWrap/>
            <w:vAlign w:val="center"/>
            <w:hideMark/>
          </w:tcPr>
          <w:p w14:paraId="57FBA67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6.94E-02</w:t>
            </w:r>
          </w:p>
        </w:tc>
        <w:tc>
          <w:tcPr>
            <w:tcW w:w="456" w:type="pct"/>
            <w:shd w:val="clear" w:color="auto" w:fill="auto"/>
            <w:noWrap/>
            <w:vAlign w:val="center"/>
            <w:hideMark/>
          </w:tcPr>
          <w:p w14:paraId="6C2E07A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8.82E-02</w:t>
            </w:r>
          </w:p>
        </w:tc>
        <w:tc>
          <w:tcPr>
            <w:tcW w:w="442" w:type="pct"/>
            <w:shd w:val="clear" w:color="auto" w:fill="auto"/>
            <w:noWrap/>
            <w:vAlign w:val="center"/>
            <w:hideMark/>
          </w:tcPr>
          <w:p w14:paraId="3CE7BAF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2.71E-04</w:t>
            </w:r>
          </w:p>
        </w:tc>
        <w:tc>
          <w:tcPr>
            <w:tcW w:w="415" w:type="pct"/>
            <w:shd w:val="clear" w:color="auto" w:fill="auto"/>
            <w:noWrap/>
            <w:vAlign w:val="center"/>
            <w:hideMark/>
          </w:tcPr>
          <w:p w14:paraId="20FCDCA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9.17E-01</w:t>
            </w:r>
          </w:p>
        </w:tc>
        <w:tc>
          <w:tcPr>
            <w:tcW w:w="419" w:type="pct"/>
            <w:shd w:val="clear" w:color="auto" w:fill="auto"/>
            <w:noWrap/>
            <w:vAlign w:val="center"/>
            <w:hideMark/>
          </w:tcPr>
          <w:p w14:paraId="1FAA49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9.48E-01</w:t>
            </w:r>
          </w:p>
        </w:tc>
      </w:tr>
      <w:tr w:rsidR="00994DD2" w:rsidRPr="009829D1" w14:paraId="19837D05" w14:textId="77777777" w:rsidTr="00286AC2">
        <w:trPr>
          <w:trHeight w:val="320"/>
        </w:trPr>
        <w:tc>
          <w:tcPr>
            <w:tcW w:w="750" w:type="pct"/>
            <w:shd w:val="clear" w:color="auto" w:fill="auto"/>
            <w:noWrap/>
            <w:vAlign w:val="center"/>
            <w:hideMark/>
          </w:tcPr>
          <w:p w14:paraId="41A3A0A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Calcium</w:t>
            </w:r>
          </w:p>
        </w:tc>
        <w:tc>
          <w:tcPr>
            <w:tcW w:w="371" w:type="pct"/>
            <w:shd w:val="clear" w:color="auto" w:fill="auto"/>
            <w:noWrap/>
            <w:vAlign w:val="center"/>
            <w:hideMark/>
          </w:tcPr>
          <w:p w14:paraId="3D580C2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133045</w:t>
            </w:r>
          </w:p>
        </w:tc>
        <w:tc>
          <w:tcPr>
            <w:tcW w:w="442" w:type="pct"/>
            <w:shd w:val="clear" w:color="auto" w:fill="auto"/>
            <w:noWrap/>
            <w:vAlign w:val="center"/>
            <w:hideMark/>
          </w:tcPr>
          <w:p w14:paraId="75D6FEF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-5.95E-03</w:t>
            </w:r>
          </w:p>
        </w:tc>
        <w:tc>
          <w:tcPr>
            <w:tcW w:w="415" w:type="pct"/>
            <w:shd w:val="clear" w:color="auto" w:fill="auto"/>
            <w:noWrap/>
            <w:vAlign w:val="center"/>
            <w:hideMark/>
          </w:tcPr>
          <w:p w14:paraId="53FF6E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2.61E-02</w:t>
            </w:r>
          </w:p>
        </w:tc>
        <w:tc>
          <w:tcPr>
            <w:tcW w:w="415" w:type="pct"/>
            <w:shd w:val="clear" w:color="auto" w:fill="auto"/>
            <w:noWrap/>
            <w:vAlign w:val="center"/>
            <w:hideMark/>
          </w:tcPr>
          <w:p w14:paraId="093AE28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3.98E-02</w:t>
            </w:r>
          </w:p>
        </w:tc>
        <w:tc>
          <w:tcPr>
            <w:tcW w:w="419" w:type="pct"/>
            <w:shd w:val="clear" w:color="auto" w:fill="auto"/>
            <w:noWrap/>
            <w:vAlign w:val="center"/>
            <w:hideMark/>
          </w:tcPr>
          <w:p w14:paraId="330FF8C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-0.01218</w:t>
            </w:r>
          </w:p>
        </w:tc>
        <w:tc>
          <w:tcPr>
            <w:tcW w:w="456" w:type="pct"/>
            <w:shd w:val="clear" w:color="auto" w:fill="auto"/>
            <w:noWrap/>
            <w:vAlign w:val="center"/>
            <w:hideMark/>
          </w:tcPr>
          <w:p w14:paraId="06C6DD0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8.82E-06</w:t>
            </w:r>
          </w:p>
        </w:tc>
        <w:tc>
          <w:tcPr>
            <w:tcW w:w="456" w:type="pct"/>
            <w:shd w:val="clear" w:color="auto" w:fill="auto"/>
            <w:noWrap/>
            <w:vAlign w:val="center"/>
            <w:hideMark/>
          </w:tcPr>
          <w:p w14:paraId="161B2CD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1.63E-05</w:t>
            </w:r>
          </w:p>
        </w:tc>
        <w:tc>
          <w:tcPr>
            <w:tcW w:w="442" w:type="pct"/>
            <w:shd w:val="clear" w:color="auto" w:fill="auto"/>
            <w:noWrap/>
            <w:vAlign w:val="center"/>
            <w:hideMark/>
          </w:tcPr>
          <w:p w14:paraId="2B94FEC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3.41E-03</w:t>
            </w:r>
          </w:p>
        </w:tc>
        <w:tc>
          <w:tcPr>
            <w:tcW w:w="415" w:type="pct"/>
            <w:shd w:val="clear" w:color="auto" w:fill="auto"/>
            <w:noWrap/>
            <w:vAlign w:val="center"/>
            <w:hideMark/>
          </w:tcPr>
          <w:p w14:paraId="0DFE6EF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2.13E-01</w:t>
            </w:r>
          </w:p>
        </w:tc>
        <w:tc>
          <w:tcPr>
            <w:tcW w:w="419" w:type="pct"/>
            <w:shd w:val="clear" w:color="auto" w:fill="auto"/>
            <w:noWrap/>
            <w:vAlign w:val="center"/>
            <w:hideMark/>
          </w:tcPr>
          <w:p w14:paraId="74F2967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3.61E-01</w:t>
            </w:r>
          </w:p>
        </w:tc>
      </w:tr>
      <w:tr w:rsidR="00994DD2" w:rsidRPr="009829D1" w14:paraId="0829432F" w14:textId="77777777" w:rsidTr="00286AC2">
        <w:trPr>
          <w:trHeight w:val="320"/>
        </w:trPr>
        <w:tc>
          <w:tcPr>
            <w:tcW w:w="750" w:type="pct"/>
            <w:shd w:val="clear" w:color="auto" w:fill="auto"/>
            <w:noWrap/>
            <w:vAlign w:val="center"/>
            <w:hideMark/>
          </w:tcPr>
          <w:p w14:paraId="645FF338"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Cholesterol</w:t>
            </w:r>
          </w:p>
        </w:tc>
        <w:tc>
          <w:tcPr>
            <w:tcW w:w="371" w:type="pct"/>
            <w:shd w:val="clear" w:color="auto" w:fill="auto"/>
            <w:noWrap/>
            <w:vAlign w:val="center"/>
            <w:hideMark/>
          </w:tcPr>
          <w:p w14:paraId="5002935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145737</w:t>
            </w:r>
          </w:p>
        </w:tc>
        <w:tc>
          <w:tcPr>
            <w:tcW w:w="442" w:type="pct"/>
            <w:shd w:val="clear" w:color="auto" w:fill="auto"/>
            <w:noWrap/>
            <w:vAlign w:val="center"/>
            <w:hideMark/>
          </w:tcPr>
          <w:p w14:paraId="0DDB754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-7.65E-03</w:t>
            </w:r>
          </w:p>
        </w:tc>
        <w:tc>
          <w:tcPr>
            <w:tcW w:w="415" w:type="pct"/>
            <w:shd w:val="clear" w:color="auto" w:fill="auto"/>
            <w:noWrap/>
            <w:vAlign w:val="center"/>
            <w:hideMark/>
          </w:tcPr>
          <w:p w14:paraId="372FFF1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4.26E-03</w:t>
            </w:r>
          </w:p>
        </w:tc>
        <w:tc>
          <w:tcPr>
            <w:tcW w:w="415" w:type="pct"/>
            <w:shd w:val="clear" w:color="auto" w:fill="auto"/>
            <w:noWrap/>
            <w:vAlign w:val="center"/>
            <w:hideMark/>
          </w:tcPr>
          <w:p w14:paraId="475AC3D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7.43E-03</w:t>
            </w:r>
          </w:p>
        </w:tc>
        <w:tc>
          <w:tcPr>
            <w:tcW w:w="419" w:type="pct"/>
            <w:shd w:val="clear" w:color="auto" w:fill="auto"/>
            <w:noWrap/>
            <w:vAlign w:val="center"/>
            <w:hideMark/>
          </w:tcPr>
          <w:p w14:paraId="0017F3D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-0.00919</w:t>
            </w:r>
          </w:p>
        </w:tc>
        <w:tc>
          <w:tcPr>
            <w:tcW w:w="456" w:type="pct"/>
            <w:shd w:val="clear" w:color="auto" w:fill="auto"/>
            <w:noWrap/>
            <w:vAlign w:val="center"/>
            <w:hideMark/>
          </w:tcPr>
          <w:p w14:paraId="31F12AD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4.49E-04</w:t>
            </w:r>
          </w:p>
        </w:tc>
        <w:tc>
          <w:tcPr>
            <w:tcW w:w="456" w:type="pct"/>
            <w:shd w:val="clear" w:color="auto" w:fill="auto"/>
            <w:noWrap/>
            <w:vAlign w:val="center"/>
            <w:hideMark/>
          </w:tcPr>
          <w:p w14:paraId="0C05170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7.22E-04</w:t>
            </w:r>
          </w:p>
        </w:tc>
        <w:tc>
          <w:tcPr>
            <w:tcW w:w="442" w:type="pct"/>
            <w:shd w:val="clear" w:color="auto" w:fill="auto"/>
            <w:noWrap/>
            <w:vAlign w:val="center"/>
            <w:hideMark/>
          </w:tcPr>
          <w:p w14:paraId="3A51535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1.52E-02</w:t>
            </w:r>
          </w:p>
        </w:tc>
        <w:tc>
          <w:tcPr>
            <w:tcW w:w="415" w:type="pct"/>
            <w:shd w:val="clear" w:color="auto" w:fill="auto"/>
            <w:noWrap/>
            <w:vAlign w:val="center"/>
            <w:hideMark/>
          </w:tcPr>
          <w:p w14:paraId="5CF7FF3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6.58E-09</w:t>
            </w:r>
          </w:p>
        </w:tc>
        <w:tc>
          <w:tcPr>
            <w:tcW w:w="419" w:type="pct"/>
            <w:shd w:val="clear" w:color="auto" w:fill="auto"/>
            <w:noWrap/>
            <w:vAlign w:val="center"/>
            <w:hideMark/>
          </w:tcPr>
          <w:p w14:paraId="3107829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5.73E-08</w:t>
            </w:r>
          </w:p>
        </w:tc>
      </w:tr>
      <w:tr w:rsidR="00994DD2" w:rsidRPr="009829D1" w14:paraId="67BC8B29" w14:textId="77777777" w:rsidTr="00286AC2">
        <w:trPr>
          <w:trHeight w:val="320"/>
        </w:trPr>
        <w:tc>
          <w:tcPr>
            <w:tcW w:w="750" w:type="pct"/>
            <w:shd w:val="clear" w:color="auto" w:fill="auto"/>
            <w:noWrap/>
            <w:vAlign w:val="center"/>
            <w:hideMark/>
          </w:tcPr>
          <w:p w14:paraId="3203064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Creatinine</w:t>
            </w:r>
          </w:p>
        </w:tc>
        <w:tc>
          <w:tcPr>
            <w:tcW w:w="371" w:type="pct"/>
            <w:shd w:val="clear" w:color="auto" w:fill="auto"/>
            <w:noWrap/>
            <w:vAlign w:val="center"/>
            <w:hideMark/>
          </w:tcPr>
          <w:p w14:paraId="39142E4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145659</w:t>
            </w:r>
          </w:p>
        </w:tc>
        <w:tc>
          <w:tcPr>
            <w:tcW w:w="442" w:type="pct"/>
            <w:shd w:val="clear" w:color="auto" w:fill="auto"/>
            <w:noWrap/>
            <w:vAlign w:val="center"/>
            <w:hideMark/>
          </w:tcPr>
          <w:p w14:paraId="56402FE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-1.69E-03</w:t>
            </w:r>
          </w:p>
        </w:tc>
        <w:tc>
          <w:tcPr>
            <w:tcW w:w="415" w:type="pct"/>
            <w:shd w:val="clear" w:color="auto" w:fill="auto"/>
            <w:noWrap/>
            <w:vAlign w:val="center"/>
            <w:hideMark/>
          </w:tcPr>
          <w:p w14:paraId="7779E5F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5.28E-01</w:t>
            </w:r>
          </w:p>
        </w:tc>
        <w:tc>
          <w:tcPr>
            <w:tcW w:w="415" w:type="pct"/>
            <w:shd w:val="clear" w:color="auto" w:fill="auto"/>
            <w:noWrap/>
            <w:vAlign w:val="center"/>
            <w:hideMark/>
          </w:tcPr>
          <w:p w14:paraId="1A79028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5.96E-01</w:t>
            </w:r>
          </w:p>
        </w:tc>
        <w:tc>
          <w:tcPr>
            <w:tcW w:w="419" w:type="pct"/>
            <w:shd w:val="clear" w:color="auto" w:fill="auto"/>
            <w:noWrap/>
            <w:vAlign w:val="center"/>
            <w:hideMark/>
          </w:tcPr>
          <w:p w14:paraId="2F6323B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-0.00869</w:t>
            </w:r>
          </w:p>
        </w:tc>
        <w:tc>
          <w:tcPr>
            <w:tcW w:w="456" w:type="pct"/>
            <w:shd w:val="clear" w:color="auto" w:fill="auto"/>
            <w:noWrap/>
            <w:vAlign w:val="center"/>
            <w:hideMark/>
          </w:tcPr>
          <w:p w14:paraId="095D736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9.11E-04</w:t>
            </w:r>
          </w:p>
        </w:tc>
        <w:tc>
          <w:tcPr>
            <w:tcW w:w="456" w:type="pct"/>
            <w:shd w:val="clear" w:color="auto" w:fill="auto"/>
            <w:noWrap/>
            <w:vAlign w:val="center"/>
            <w:hideMark/>
          </w:tcPr>
          <w:p w14:paraId="6120128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1.43E-03</w:t>
            </w:r>
          </w:p>
        </w:tc>
        <w:tc>
          <w:tcPr>
            <w:tcW w:w="442" w:type="pct"/>
            <w:shd w:val="clear" w:color="auto" w:fill="auto"/>
            <w:noWrap/>
            <w:vAlign w:val="center"/>
            <w:hideMark/>
          </w:tcPr>
          <w:p w14:paraId="26747B8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1.48E-02</w:t>
            </w:r>
          </w:p>
        </w:tc>
        <w:tc>
          <w:tcPr>
            <w:tcW w:w="415" w:type="pct"/>
            <w:shd w:val="clear" w:color="auto" w:fill="auto"/>
            <w:noWrap/>
            <w:vAlign w:val="center"/>
            <w:hideMark/>
          </w:tcPr>
          <w:p w14:paraId="5DB478E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1.50E-08</w:t>
            </w:r>
          </w:p>
        </w:tc>
        <w:tc>
          <w:tcPr>
            <w:tcW w:w="419" w:type="pct"/>
            <w:shd w:val="clear" w:color="auto" w:fill="auto"/>
            <w:noWrap/>
            <w:vAlign w:val="center"/>
            <w:hideMark/>
          </w:tcPr>
          <w:p w14:paraId="6F8F4E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1.01E-07</w:t>
            </w:r>
          </w:p>
        </w:tc>
      </w:tr>
      <w:tr w:rsidR="00994DD2" w:rsidRPr="009829D1" w14:paraId="22F0591D" w14:textId="77777777" w:rsidTr="00286AC2">
        <w:trPr>
          <w:trHeight w:val="320"/>
        </w:trPr>
        <w:tc>
          <w:tcPr>
            <w:tcW w:w="750" w:type="pct"/>
            <w:shd w:val="clear" w:color="auto" w:fill="auto"/>
            <w:noWrap/>
            <w:vAlign w:val="center"/>
            <w:hideMark/>
          </w:tcPr>
          <w:p w14:paraId="473388F9"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CRP</w:t>
            </w:r>
          </w:p>
        </w:tc>
        <w:tc>
          <w:tcPr>
            <w:tcW w:w="371" w:type="pct"/>
            <w:shd w:val="clear" w:color="auto" w:fill="auto"/>
            <w:noWrap/>
            <w:vAlign w:val="center"/>
            <w:hideMark/>
          </w:tcPr>
          <w:p w14:paraId="1F1A939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145448</w:t>
            </w:r>
          </w:p>
        </w:tc>
        <w:tc>
          <w:tcPr>
            <w:tcW w:w="442" w:type="pct"/>
            <w:shd w:val="clear" w:color="auto" w:fill="auto"/>
            <w:noWrap/>
            <w:vAlign w:val="center"/>
            <w:hideMark/>
          </w:tcPr>
          <w:p w14:paraId="599C1D1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1.87E-02</w:t>
            </w:r>
          </w:p>
        </w:tc>
        <w:tc>
          <w:tcPr>
            <w:tcW w:w="415" w:type="pct"/>
            <w:shd w:val="clear" w:color="auto" w:fill="auto"/>
            <w:noWrap/>
            <w:vAlign w:val="center"/>
            <w:hideMark/>
          </w:tcPr>
          <w:p w14:paraId="55148E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2.86E-12</w:t>
            </w:r>
          </w:p>
        </w:tc>
        <w:tc>
          <w:tcPr>
            <w:tcW w:w="415" w:type="pct"/>
            <w:shd w:val="clear" w:color="auto" w:fill="auto"/>
            <w:noWrap/>
            <w:vAlign w:val="center"/>
            <w:hideMark/>
          </w:tcPr>
          <w:p w14:paraId="10B2CA8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1.94E-11</w:t>
            </w:r>
          </w:p>
        </w:tc>
        <w:tc>
          <w:tcPr>
            <w:tcW w:w="419" w:type="pct"/>
            <w:shd w:val="clear" w:color="auto" w:fill="auto"/>
            <w:noWrap/>
            <w:vAlign w:val="center"/>
            <w:hideMark/>
          </w:tcPr>
          <w:p w14:paraId="3610A00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0.034026</w:t>
            </w:r>
          </w:p>
        </w:tc>
        <w:tc>
          <w:tcPr>
            <w:tcW w:w="456" w:type="pct"/>
            <w:shd w:val="clear" w:color="auto" w:fill="auto"/>
            <w:noWrap/>
            <w:vAlign w:val="center"/>
            <w:hideMark/>
          </w:tcPr>
          <w:p w14:paraId="36D7A6C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1.60E-38</w:t>
            </w:r>
          </w:p>
        </w:tc>
        <w:tc>
          <w:tcPr>
            <w:tcW w:w="456" w:type="pct"/>
            <w:shd w:val="clear" w:color="auto" w:fill="auto"/>
            <w:noWrap/>
            <w:vAlign w:val="center"/>
            <w:hideMark/>
          </w:tcPr>
          <w:p w14:paraId="0A25D44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1.96E-37</w:t>
            </w:r>
          </w:p>
        </w:tc>
        <w:tc>
          <w:tcPr>
            <w:tcW w:w="442" w:type="pct"/>
            <w:shd w:val="clear" w:color="auto" w:fill="auto"/>
            <w:noWrap/>
            <w:vAlign w:val="center"/>
            <w:hideMark/>
          </w:tcPr>
          <w:p w14:paraId="684E1D5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-1.11E-02</w:t>
            </w:r>
          </w:p>
        </w:tc>
        <w:tc>
          <w:tcPr>
            <w:tcW w:w="415" w:type="pct"/>
            <w:shd w:val="clear" w:color="auto" w:fill="auto"/>
            <w:noWrap/>
            <w:vAlign w:val="center"/>
            <w:hideMark/>
          </w:tcPr>
          <w:p w14:paraId="17C828C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2.30E-05</w:t>
            </w:r>
          </w:p>
        </w:tc>
        <w:tc>
          <w:tcPr>
            <w:tcW w:w="419" w:type="pct"/>
            <w:shd w:val="clear" w:color="auto" w:fill="auto"/>
            <w:noWrap/>
            <w:vAlign w:val="center"/>
            <w:hideMark/>
          </w:tcPr>
          <w:p w14:paraId="74D177D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7.81E-05</w:t>
            </w:r>
          </w:p>
        </w:tc>
      </w:tr>
      <w:tr w:rsidR="00994DD2" w:rsidRPr="009829D1" w14:paraId="2A54BC73" w14:textId="77777777" w:rsidTr="00286AC2">
        <w:trPr>
          <w:trHeight w:val="320"/>
        </w:trPr>
        <w:tc>
          <w:tcPr>
            <w:tcW w:w="750" w:type="pct"/>
            <w:shd w:val="clear" w:color="auto" w:fill="auto"/>
            <w:noWrap/>
            <w:vAlign w:val="center"/>
            <w:hideMark/>
          </w:tcPr>
          <w:p w14:paraId="799782BA"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Cystatin_C</w:t>
            </w:r>
          </w:p>
        </w:tc>
        <w:tc>
          <w:tcPr>
            <w:tcW w:w="371" w:type="pct"/>
            <w:shd w:val="clear" w:color="auto" w:fill="auto"/>
            <w:noWrap/>
            <w:vAlign w:val="center"/>
            <w:hideMark/>
          </w:tcPr>
          <w:p w14:paraId="447F079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145727</w:t>
            </w:r>
          </w:p>
        </w:tc>
        <w:tc>
          <w:tcPr>
            <w:tcW w:w="442" w:type="pct"/>
            <w:shd w:val="clear" w:color="auto" w:fill="auto"/>
            <w:noWrap/>
            <w:vAlign w:val="center"/>
            <w:hideMark/>
          </w:tcPr>
          <w:p w14:paraId="5852120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3.40E-02</w:t>
            </w:r>
          </w:p>
        </w:tc>
        <w:tc>
          <w:tcPr>
            <w:tcW w:w="415" w:type="pct"/>
            <w:shd w:val="clear" w:color="auto" w:fill="auto"/>
            <w:noWrap/>
            <w:vAlign w:val="center"/>
            <w:hideMark/>
          </w:tcPr>
          <w:p w14:paraId="5F8A73E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4.11E-37</w:t>
            </w:r>
          </w:p>
        </w:tc>
        <w:tc>
          <w:tcPr>
            <w:tcW w:w="415" w:type="pct"/>
            <w:shd w:val="clear" w:color="auto" w:fill="auto"/>
            <w:noWrap/>
            <w:vAlign w:val="center"/>
            <w:hideMark/>
          </w:tcPr>
          <w:p w14:paraId="5D8D4B3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2.51E-35</w:t>
            </w:r>
          </w:p>
        </w:tc>
        <w:tc>
          <w:tcPr>
            <w:tcW w:w="419" w:type="pct"/>
            <w:shd w:val="clear" w:color="auto" w:fill="auto"/>
            <w:noWrap/>
            <w:vAlign w:val="center"/>
            <w:hideMark/>
          </w:tcPr>
          <w:p w14:paraId="108A94A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0.039541</w:t>
            </w:r>
          </w:p>
        </w:tc>
        <w:tc>
          <w:tcPr>
            <w:tcW w:w="456" w:type="pct"/>
            <w:shd w:val="clear" w:color="auto" w:fill="auto"/>
            <w:noWrap/>
            <w:vAlign w:val="center"/>
            <w:hideMark/>
          </w:tcPr>
          <w:p w14:paraId="2F76B7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1.65E-51</w:t>
            </w:r>
          </w:p>
        </w:tc>
        <w:tc>
          <w:tcPr>
            <w:tcW w:w="456" w:type="pct"/>
            <w:shd w:val="clear" w:color="auto" w:fill="auto"/>
            <w:noWrap/>
            <w:vAlign w:val="center"/>
            <w:hideMark/>
          </w:tcPr>
          <w:p w14:paraId="785907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3.35E-50</w:t>
            </w:r>
          </w:p>
        </w:tc>
        <w:tc>
          <w:tcPr>
            <w:tcW w:w="442" w:type="pct"/>
            <w:shd w:val="clear" w:color="auto" w:fill="auto"/>
            <w:noWrap/>
            <w:vAlign w:val="center"/>
            <w:hideMark/>
          </w:tcPr>
          <w:p w14:paraId="0A70405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-1.49E-02</w:t>
            </w:r>
          </w:p>
        </w:tc>
        <w:tc>
          <w:tcPr>
            <w:tcW w:w="415" w:type="pct"/>
            <w:shd w:val="clear" w:color="auto" w:fill="auto"/>
            <w:noWrap/>
            <w:vAlign w:val="center"/>
            <w:hideMark/>
          </w:tcPr>
          <w:p w14:paraId="0F60E92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1.23E-08</w:t>
            </w:r>
          </w:p>
        </w:tc>
        <w:tc>
          <w:tcPr>
            <w:tcW w:w="419" w:type="pct"/>
            <w:shd w:val="clear" w:color="auto" w:fill="auto"/>
            <w:noWrap/>
            <w:vAlign w:val="center"/>
            <w:hideMark/>
          </w:tcPr>
          <w:p w14:paraId="13DD42B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9.39E-08</w:t>
            </w:r>
          </w:p>
        </w:tc>
      </w:tr>
      <w:tr w:rsidR="00994DD2" w:rsidRPr="009829D1" w14:paraId="1760C6DA" w14:textId="77777777" w:rsidTr="00286AC2">
        <w:trPr>
          <w:trHeight w:val="320"/>
        </w:trPr>
        <w:tc>
          <w:tcPr>
            <w:tcW w:w="750" w:type="pct"/>
            <w:shd w:val="clear" w:color="auto" w:fill="auto"/>
            <w:noWrap/>
            <w:vAlign w:val="center"/>
            <w:hideMark/>
          </w:tcPr>
          <w:p w14:paraId="0FCE3F1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Direct_Bili</w:t>
            </w:r>
          </w:p>
        </w:tc>
        <w:tc>
          <w:tcPr>
            <w:tcW w:w="371" w:type="pct"/>
            <w:shd w:val="clear" w:color="auto" w:fill="auto"/>
            <w:noWrap/>
            <w:vAlign w:val="center"/>
            <w:hideMark/>
          </w:tcPr>
          <w:p w14:paraId="765697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124915</w:t>
            </w:r>
          </w:p>
        </w:tc>
        <w:tc>
          <w:tcPr>
            <w:tcW w:w="442" w:type="pct"/>
            <w:shd w:val="clear" w:color="auto" w:fill="auto"/>
            <w:noWrap/>
            <w:vAlign w:val="center"/>
            <w:hideMark/>
          </w:tcPr>
          <w:p w14:paraId="7306285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-6.29E-03</w:t>
            </w:r>
          </w:p>
        </w:tc>
        <w:tc>
          <w:tcPr>
            <w:tcW w:w="415" w:type="pct"/>
            <w:shd w:val="clear" w:color="auto" w:fill="auto"/>
            <w:noWrap/>
            <w:vAlign w:val="center"/>
            <w:hideMark/>
          </w:tcPr>
          <w:p w14:paraId="4E46263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1.87E-02</w:t>
            </w:r>
          </w:p>
        </w:tc>
        <w:tc>
          <w:tcPr>
            <w:tcW w:w="415" w:type="pct"/>
            <w:shd w:val="clear" w:color="auto" w:fill="auto"/>
            <w:noWrap/>
            <w:vAlign w:val="center"/>
            <w:hideMark/>
          </w:tcPr>
          <w:p w14:paraId="7434BDA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2.99E-02</w:t>
            </w:r>
          </w:p>
        </w:tc>
        <w:tc>
          <w:tcPr>
            <w:tcW w:w="419" w:type="pct"/>
            <w:shd w:val="clear" w:color="auto" w:fill="auto"/>
            <w:noWrap/>
            <w:vAlign w:val="center"/>
            <w:hideMark/>
          </w:tcPr>
          <w:p w14:paraId="265CC04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-0.01599</w:t>
            </w:r>
          </w:p>
        </w:tc>
        <w:tc>
          <w:tcPr>
            <w:tcW w:w="456" w:type="pct"/>
            <w:shd w:val="clear" w:color="auto" w:fill="auto"/>
            <w:noWrap/>
            <w:vAlign w:val="center"/>
            <w:hideMark/>
          </w:tcPr>
          <w:p w14:paraId="4F49535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1.59E-08</w:t>
            </w:r>
          </w:p>
        </w:tc>
        <w:tc>
          <w:tcPr>
            <w:tcW w:w="456" w:type="pct"/>
            <w:shd w:val="clear" w:color="auto" w:fill="auto"/>
            <w:noWrap/>
            <w:vAlign w:val="center"/>
            <w:hideMark/>
          </w:tcPr>
          <w:p w14:paraId="4B0FDC0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3.58E-08</w:t>
            </w:r>
          </w:p>
        </w:tc>
        <w:tc>
          <w:tcPr>
            <w:tcW w:w="442" w:type="pct"/>
            <w:shd w:val="clear" w:color="auto" w:fill="auto"/>
            <w:noWrap/>
            <w:vAlign w:val="center"/>
            <w:hideMark/>
          </w:tcPr>
          <w:p w14:paraId="3A787F5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8.33E-03</w:t>
            </w:r>
          </w:p>
        </w:tc>
        <w:tc>
          <w:tcPr>
            <w:tcW w:w="415" w:type="pct"/>
            <w:shd w:val="clear" w:color="auto" w:fill="auto"/>
            <w:noWrap/>
            <w:vAlign w:val="center"/>
            <w:hideMark/>
          </w:tcPr>
          <w:p w14:paraId="3BBADA9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3.26E-03</w:t>
            </w:r>
          </w:p>
        </w:tc>
        <w:tc>
          <w:tcPr>
            <w:tcW w:w="419" w:type="pct"/>
            <w:shd w:val="clear" w:color="auto" w:fill="auto"/>
            <w:noWrap/>
            <w:vAlign w:val="center"/>
            <w:hideMark/>
          </w:tcPr>
          <w:p w14:paraId="0A5FC6F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7.65E-03</w:t>
            </w:r>
          </w:p>
        </w:tc>
      </w:tr>
      <w:tr w:rsidR="00994DD2" w:rsidRPr="009829D1" w14:paraId="7F299433" w14:textId="77777777" w:rsidTr="00286AC2">
        <w:trPr>
          <w:trHeight w:val="320"/>
        </w:trPr>
        <w:tc>
          <w:tcPr>
            <w:tcW w:w="750" w:type="pct"/>
            <w:shd w:val="clear" w:color="auto" w:fill="auto"/>
            <w:noWrap/>
            <w:vAlign w:val="center"/>
            <w:hideMark/>
          </w:tcPr>
          <w:p w14:paraId="76B959DB"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Eos_Count</w:t>
            </w:r>
          </w:p>
        </w:tc>
        <w:tc>
          <w:tcPr>
            <w:tcW w:w="371" w:type="pct"/>
            <w:shd w:val="clear" w:color="auto" w:fill="auto"/>
            <w:noWrap/>
            <w:vAlign w:val="center"/>
            <w:hideMark/>
          </w:tcPr>
          <w:p w14:paraId="3FB91D6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148273</w:t>
            </w:r>
          </w:p>
        </w:tc>
        <w:tc>
          <w:tcPr>
            <w:tcW w:w="442" w:type="pct"/>
            <w:shd w:val="clear" w:color="auto" w:fill="auto"/>
            <w:noWrap/>
            <w:vAlign w:val="center"/>
            <w:hideMark/>
          </w:tcPr>
          <w:p w14:paraId="3BA988A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2.35E-03</w:t>
            </w:r>
          </w:p>
        </w:tc>
        <w:tc>
          <w:tcPr>
            <w:tcW w:w="415" w:type="pct"/>
            <w:shd w:val="clear" w:color="auto" w:fill="auto"/>
            <w:noWrap/>
            <w:vAlign w:val="center"/>
            <w:hideMark/>
          </w:tcPr>
          <w:p w14:paraId="71ED3EA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3.79E-01</w:t>
            </w:r>
          </w:p>
        </w:tc>
        <w:tc>
          <w:tcPr>
            <w:tcW w:w="415" w:type="pct"/>
            <w:shd w:val="clear" w:color="auto" w:fill="auto"/>
            <w:noWrap/>
            <w:vAlign w:val="center"/>
            <w:hideMark/>
          </w:tcPr>
          <w:p w14:paraId="35892C1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4.45E-01</w:t>
            </w:r>
          </w:p>
        </w:tc>
        <w:tc>
          <w:tcPr>
            <w:tcW w:w="419" w:type="pct"/>
            <w:shd w:val="clear" w:color="auto" w:fill="auto"/>
            <w:noWrap/>
            <w:vAlign w:val="center"/>
            <w:hideMark/>
          </w:tcPr>
          <w:p w14:paraId="6A6C3FD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0.007951</w:t>
            </w:r>
          </w:p>
        </w:tc>
        <w:tc>
          <w:tcPr>
            <w:tcW w:w="456" w:type="pct"/>
            <w:shd w:val="clear" w:color="auto" w:fill="auto"/>
            <w:noWrap/>
            <w:vAlign w:val="center"/>
            <w:hideMark/>
          </w:tcPr>
          <w:p w14:paraId="55DA401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2.20E-03</w:t>
            </w:r>
          </w:p>
        </w:tc>
        <w:tc>
          <w:tcPr>
            <w:tcW w:w="456" w:type="pct"/>
            <w:shd w:val="clear" w:color="auto" w:fill="auto"/>
            <w:noWrap/>
            <w:vAlign w:val="center"/>
            <w:hideMark/>
          </w:tcPr>
          <w:p w14:paraId="30D9D7E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3.28E-03</w:t>
            </w:r>
          </w:p>
        </w:tc>
        <w:tc>
          <w:tcPr>
            <w:tcW w:w="442" w:type="pct"/>
            <w:shd w:val="clear" w:color="auto" w:fill="auto"/>
            <w:noWrap/>
            <w:vAlign w:val="center"/>
            <w:hideMark/>
          </w:tcPr>
          <w:p w14:paraId="303B693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-5.49E-03</w:t>
            </w:r>
          </w:p>
        </w:tc>
        <w:tc>
          <w:tcPr>
            <w:tcW w:w="415" w:type="pct"/>
            <w:shd w:val="clear" w:color="auto" w:fill="auto"/>
            <w:noWrap/>
            <w:vAlign w:val="center"/>
            <w:hideMark/>
          </w:tcPr>
          <w:p w14:paraId="72404FB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3.44E-02</w:t>
            </w:r>
          </w:p>
        </w:tc>
        <w:tc>
          <w:tcPr>
            <w:tcW w:w="419" w:type="pct"/>
            <w:shd w:val="clear" w:color="auto" w:fill="auto"/>
            <w:noWrap/>
            <w:vAlign w:val="center"/>
            <w:hideMark/>
          </w:tcPr>
          <w:p w14:paraId="283E75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7.23E-02</w:t>
            </w:r>
          </w:p>
        </w:tc>
      </w:tr>
      <w:tr w:rsidR="00994DD2" w:rsidRPr="009829D1" w14:paraId="6E0D248D" w14:textId="77777777" w:rsidTr="00286AC2">
        <w:trPr>
          <w:trHeight w:val="320"/>
        </w:trPr>
        <w:tc>
          <w:tcPr>
            <w:tcW w:w="750" w:type="pct"/>
            <w:shd w:val="clear" w:color="auto" w:fill="auto"/>
            <w:noWrap/>
            <w:vAlign w:val="center"/>
            <w:hideMark/>
          </w:tcPr>
          <w:p w14:paraId="79276ECC"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Eos_Percentage</w:t>
            </w:r>
          </w:p>
        </w:tc>
        <w:tc>
          <w:tcPr>
            <w:tcW w:w="371" w:type="pct"/>
            <w:shd w:val="clear" w:color="auto" w:fill="auto"/>
            <w:noWrap/>
            <w:vAlign w:val="center"/>
            <w:hideMark/>
          </w:tcPr>
          <w:p w14:paraId="78D2752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148276</w:t>
            </w:r>
          </w:p>
        </w:tc>
        <w:tc>
          <w:tcPr>
            <w:tcW w:w="442" w:type="pct"/>
            <w:shd w:val="clear" w:color="auto" w:fill="auto"/>
            <w:noWrap/>
            <w:vAlign w:val="center"/>
            <w:hideMark/>
          </w:tcPr>
          <w:p w14:paraId="3CE457E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-4.20E-03</w:t>
            </w:r>
          </w:p>
        </w:tc>
        <w:tc>
          <w:tcPr>
            <w:tcW w:w="415" w:type="pct"/>
            <w:shd w:val="clear" w:color="auto" w:fill="auto"/>
            <w:noWrap/>
            <w:vAlign w:val="center"/>
            <w:hideMark/>
          </w:tcPr>
          <w:p w14:paraId="1F0D9FA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1.17E-01</w:t>
            </w:r>
          </w:p>
        </w:tc>
        <w:tc>
          <w:tcPr>
            <w:tcW w:w="415" w:type="pct"/>
            <w:shd w:val="clear" w:color="auto" w:fill="auto"/>
            <w:noWrap/>
            <w:vAlign w:val="center"/>
            <w:hideMark/>
          </w:tcPr>
          <w:p w14:paraId="68B17B0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1.55E-01</w:t>
            </w:r>
          </w:p>
        </w:tc>
        <w:tc>
          <w:tcPr>
            <w:tcW w:w="419" w:type="pct"/>
            <w:shd w:val="clear" w:color="auto" w:fill="auto"/>
            <w:noWrap/>
            <w:vAlign w:val="center"/>
            <w:hideMark/>
          </w:tcPr>
          <w:p w14:paraId="7BC923A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-0.00379</w:t>
            </w:r>
          </w:p>
        </w:tc>
        <w:tc>
          <w:tcPr>
            <w:tcW w:w="456" w:type="pct"/>
            <w:shd w:val="clear" w:color="auto" w:fill="auto"/>
            <w:noWrap/>
            <w:vAlign w:val="center"/>
            <w:hideMark/>
          </w:tcPr>
          <w:p w14:paraId="6E69269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1.45E-01</w:t>
            </w:r>
          </w:p>
        </w:tc>
        <w:tc>
          <w:tcPr>
            <w:tcW w:w="456" w:type="pct"/>
            <w:shd w:val="clear" w:color="auto" w:fill="auto"/>
            <w:noWrap/>
            <w:vAlign w:val="center"/>
            <w:hideMark/>
          </w:tcPr>
          <w:p w14:paraId="52FA4AC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1.73E-01</w:t>
            </w:r>
          </w:p>
        </w:tc>
        <w:tc>
          <w:tcPr>
            <w:tcW w:w="442" w:type="pct"/>
            <w:shd w:val="clear" w:color="auto" w:fill="auto"/>
            <w:noWrap/>
            <w:vAlign w:val="center"/>
            <w:hideMark/>
          </w:tcPr>
          <w:p w14:paraId="671422C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4.69E-06</w:t>
            </w:r>
          </w:p>
        </w:tc>
        <w:tc>
          <w:tcPr>
            <w:tcW w:w="415" w:type="pct"/>
            <w:shd w:val="clear" w:color="auto" w:fill="auto"/>
            <w:noWrap/>
            <w:vAlign w:val="center"/>
            <w:hideMark/>
          </w:tcPr>
          <w:p w14:paraId="0A877F7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9.99E-01</w:t>
            </w:r>
          </w:p>
        </w:tc>
        <w:tc>
          <w:tcPr>
            <w:tcW w:w="419" w:type="pct"/>
            <w:shd w:val="clear" w:color="auto" w:fill="auto"/>
            <w:noWrap/>
            <w:vAlign w:val="center"/>
            <w:hideMark/>
          </w:tcPr>
          <w:p w14:paraId="0B30E6A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9.99E-01</w:t>
            </w:r>
          </w:p>
        </w:tc>
      </w:tr>
      <w:tr w:rsidR="00994DD2" w:rsidRPr="009829D1" w14:paraId="04F7095D" w14:textId="77777777" w:rsidTr="00286AC2">
        <w:trPr>
          <w:trHeight w:val="320"/>
        </w:trPr>
        <w:tc>
          <w:tcPr>
            <w:tcW w:w="750" w:type="pct"/>
            <w:shd w:val="clear" w:color="auto" w:fill="auto"/>
            <w:noWrap/>
            <w:vAlign w:val="center"/>
            <w:hideMark/>
          </w:tcPr>
          <w:p w14:paraId="0940228C"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Estradiol</w:t>
            </w:r>
          </w:p>
        </w:tc>
        <w:tc>
          <w:tcPr>
            <w:tcW w:w="371" w:type="pct"/>
            <w:shd w:val="clear" w:color="auto" w:fill="auto"/>
            <w:noWrap/>
            <w:vAlign w:val="center"/>
            <w:hideMark/>
          </w:tcPr>
          <w:p w14:paraId="7C7A08E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26976</w:t>
            </w:r>
          </w:p>
        </w:tc>
        <w:tc>
          <w:tcPr>
            <w:tcW w:w="442" w:type="pct"/>
            <w:shd w:val="clear" w:color="auto" w:fill="auto"/>
            <w:noWrap/>
            <w:vAlign w:val="center"/>
            <w:hideMark/>
          </w:tcPr>
          <w:p w14:paraId="70B59BE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3.40E-03</w:t>
            </w:r>
          </w:p>
        </w:tc>
        <w:tc>
          <w:tcPr>
            <w:tcW w:w="415" w:type="pct"/>
            <w:shd w:val="clear" w:color="auto" w:fill="auto"/>
            <w:noWrap/>
            <w:vAlign w:val="center"/>
            <w:hideMark/>
          </w:tcPr>
          <w:p w14:paraId="0229E58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2.04E-01</w:t>
            </w:r>
          </w:p>
        </w:tc>
        <w:tc>
          <w:tcPr>
            <w:tcW w:w="415" w:type="pct"/>
            <w:shd w:val="clear" w:color="auto" w:fill="auto"/>
            <w:noWrap/>
            <w:vAlign w:val="center"/>
            <w:hideMark/>
          </w:tcPr>
          <w:p w14:paraId="1C5716F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2.44E-01</w:t>
            </w:r>
          </w:p>
        </w:tc>
        <w:tc>
          <w:tcPr>
            <w:tcW w:w="419" w:type="pct"/>
            <w:shd w:val="clear" w:color="auto" w:fill="auto"/>
            <w:noWrap/>
            <w:vAlign w:val="center"/>
            <w:hideMark/>
          </w:tcPr>
          <w:p w14:paraId="541951B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-0.00037</w:t>
            </w:r>
          </w:p>
        </w:tc>
        <w:tc>
          <w:tcPr>
            <w:tcW w:w="456" w:type="pct"/>
            <w:shd w:val="clear" w:color="auto" w:fill="auto"/>
            <w:noWrap/>
            <w:vAlign w:val="center"/>
            <w:hideMark/>
          </w:tcPr>
          <w:p w14:paraId="6A616CC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9.52E-01</w:t>
            </w:r>
          </w:p>
        </w:tc>
        <w:tc>
          <w:tcPr>
            <w:tcW w:w="456" w:type="pct"/>
            <w:shd w:val="clear" w:color="auto" w:fill="auto"/>
            <w:noWrap/>
            <w:vAlign w:val="center"/>
            <w:hideMark/>
          </w:tcPr>
          <w:p w14:paraId="3696826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9.52E-01</w:t>
            </w:r>
          </w:p>
        </w:tc>
        <w:tc>
          <w:tcPr>
            <w:tcW w:w="442" w:type="pct"/>
            <w:shd w:val="clear" w:color="auto" w:fill="auto"/>
            <w:noWrap/>
            <w:vAlign w:val="center"/>
            <w:hideMark/>
          </w:tcPr>
          <w:p w14:paraId="4714A1A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4.96E-03</w:t>
            </w:r>
          </w:p>
        </w:tc>
        <w:tc>
          <w:tcPr>
            <w:tcW w:w="415" w:type="pct"/>
            <w:shd w:val="clear" w:color="auto" w:fill="auto"/>
            <w:noWrap/>
            <w:vAlign w:val="center"/>
            <w:hideMark/>
          </w:tcPr>
          <w:p w14:paraId="7D8A32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4.15E-01</w:t>
            </w:r>
          </w:p>
        </w:tc>
        <w:tc>
          <w:tcPr>
            <w:tcW w:w="419" w:type="pct"/>
            <w:shd w:val="clear" w:color="auto" w:fill="auto"/>
            <w:noWrap/>
            <w:vAlign w:val="center"/>
            <w:hideMark/>
          </w:tcPr>
          <w:p w14:paraId="39AEE0E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6.03E-01</w:t>
            </w:r>
          </w:p>
        </w:tc>
      </w:tr>
      <w:tr w:rsidR="00994DD2" w:rsidRPr="009829D1" w14:paraId="559424A1" w14:textId="77777777" w:rsidTr="00286AC2">
        <w:trPr>
          <w:trHeight w:val="320"/>
        </w:trPr>
        <w:tc>
          <w:tcPr>
            <w:tcW w:w="750" w:type="pct"/>
            <w:shd w:val="clear" w:color="auto" w:fill="auto"/>
            <w:noWrap/>
            <w:vAlign w:val="center"/>
            <w:hideMark/>
          </w:tcPr>
          <w:p w14:paraId="142EE98A"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GGT</w:t>
            </w:r>
          </w:p>
        </w:tc>
        <w:tc>
          <w:tcPr>
            <w:tcW w:w="371" w:type="pct"/>
            <w:shd w:val="clear" w:color="auto" w:fill="auto"/>
            <w:noWrap/>
            <w:vAlign w:val="center"/>
            <w:hideMark/>
          </w:tcPr>
          <w:p w14:paraId="66C201D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145681</w:t>
            </w:r>
          </w:p>
        </w:tc>
        <w:tc>
          <w:tcPr>
            <w:tcW w:w="442" w:type="pct"/>
            <w:shd w:val="clear" w:color="auto" w:fill="auto"/>
            <w:noWrap/>
            <w:vAlign w:val="center"/>
            <w:hideMark/>
          </w:tcPr>
          <w:p w14:paraId="3BCC689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2.02E-02</w:t>
            </w:r>
          </w:p>
        </w:tc>
        <w:tc>
          <w:tcPr>
            <w:tcW w:w="415" w:type="pct"/>
            <w:shd w:val="clear" w:color="auto" w:fill="auto"/>
            <w:noWrap/>
            <w:vAlign w:val="center"/>
            <w:hideMark/>
          </w:tcPr>
          <w:p w14:paraId="2BD670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4.41E-14</w:t>
            </w:r>
          </w:p>
        </w:tc>
        <w:tc>
          <w:tcPr>
            <w:tcW w:w="415" w:type="pct"/>
            <w:shd w:val="clear" w:color="auto" w:fill="auto"/>
            <w:noWrap/>
            <w:vAlign w:val="center"/>
            <w:hideMark/>
          </w:tcPr>
          <w:p w14:paraId="5CA12FA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5.38E-13</w:t>
            </w:r>
          </w:p>
        </w:tc>
        <w:tc>
          <w:tcPr>
            <w:tcW w:w="419" w:type="pct"/>
            <w:shd w:val="clear" w:color="auto" w:fill="auto"/>
            <w:noWrap/>
            <w:vAlign w:val="center"/>
            <w:hideMark/>
          </w:tcPr>
          <w:p w14:paraId="2EAEA07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0.029311</w:t>
            </w:r>
          </w:p>
        </w:tc>
        <w:tc>
          <w:tcPr>
            <w:tcW w:w="456" w:type="pct"/>
            <w:shd w:val="clear" w:color="auto" w:fill="auto"/>
            <w:noWrap/>
            <w:vAlign w:val="center"/>
            <w:hideMark/>
          </w:tcPr>
          <w:p w14:paraId="7C4DE96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4.64E-29</w:t>
            </w:r>
          </w:p>
        </w:tc>
        <w:tc>
          <w:tcPr>
            <w:tcW w:w="456" w:type="pct"/>
            <w:shd w:val="clear" w:color="auto" w:fill="auto"/>
            <w:noWrap/>
            <w:vAlign w:val="center"/>
            <w:hideMark/>
          </w:tcPr>
          <w:p w14:paraId="5400639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3.14E-28</w:t>
            </w:r>
          </w:p>
        </w:tc>
        <w:tc>
          <w:tcPr>
            <w:tcW w:w="442" w:type="pct"/>
            <w:shd w:val="clear" w:color="auto" w:fill="auto"/>
            <w:noWrap/>
            <w:vAlign w:val="center"/>
            <w:hideMark/>
          </w:tcPr>
          <w:p w14:paraId="2DF9A1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-5.68E-03</w:t>
            </w:r>
          </w:p>
        </w:tc>
        <w:tc>
          <w:tcPr>
            <w:tcW w:w="415" w:type="pct"/>
            <w:shd w:val="clear" w:color="auto" w:fill="auto"/>
            <w:noWrap/>
            <w:vAlign w:val="center"/>
            <w:hideMark/>
          </w:tcPr>
          <w:p w14:paraId="5CA9F95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3.03E-02</w:t>
            </w:r>
          </w:p>
        </w:tc>
        <w:tc>
          <w:tcPr>
            <w:tcW w:w="419" w:type="pct"/>
            <w:shd w:val="clear" w:color="auto" w:fill="auto"/>
            <w:noWrap/>
            <w:vAlign w:val="center"/>
            <w:hideMark/>
          </w:tcPr>
          <w:p w14:paraId="7FCF7A4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6.59E-02</w:t>
            </w:r>
          </w:p>
        </w:tc>
      </w:tr>
      <w:tr w:rsidR="00994DD2" w:rsidRPr="009829D1" w14:paraId="3679E5ED" w14:textId="77777777" w:rsidTr="00286AC2">
        <w:trPr>
          <w:trHeight w:val="320"/>
        </w:trPr>
        <w:tc>
          <w:tcPr>
            <w:tcW w:w="750" w:type="pct"/>
            <w:shd w:val="clear" w:color="auto" w:fill="auto"/>
            <w:noWrap/>
            <w:vAlign w:val="center"/>
            <w:hideMark/>
          </w:tcPr>
          <w:p w14:paraId="2F4E1EF6"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Glucose</w:t>
            </w:r>
          </w:p>
        </w:tc>
        <w:tc>
          <w:tcPr>
            <w:tcW w:w="371" w:type="pct"/>
            <w:shd w:val="clear" w:color="auto" w:fill="auto"/>
            <w:noWrap/>
            <w:vAlign w:val="center"/>
            <w:hideMark/>
          </w:tcPr>
          <w:p w14:paraId="6306A17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132937</w:t>
            </w:r>
          </w:p>
        </w:tc>
        <w:tc>
          <w:tcPr>
            <w:tcW w:w="442" w:type="pct"/>
            <w:shd w:val="clear" w:color="auto" w:fill="auto"/>
            <w:noWrap/>
            <w:vAlign w:val="center"/>
            <w:hideMark/>
          </w:tcPr>
          <w:p w14:paraId="106DA48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1.22E-03</w:t>
            </w:r>
          </w:p>
        </w:tc>
        <w:tc>
          <w:tcPr>
            <w:tcW w:w="415" w:type="pct"/>
            <w:shd w:val="clear" w:color="auto" w:fill="auto"/>
            <w:noWrap/>
            <w:vAlign w:val="center"/>
            <w:hideMark/>
          </w:tcPr>
          <w:p w14:paraId="594EB04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6.47E-01</w:t>
            </w:r>
          </w:p>
        </w:tc>
        <w:tc>
          <w:tcPr>
            <w:tcW w:w="415" w:type="pct"/>
            <w:shd w:val="clear" w:color="auto" w:fill="auto"/>
            <w:noWrap/>
            <w:vAlign w:val="center"/>
            <w:hideMark/>
          </w:tcPr>
          <w:p w14:paraId="3ACC913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7.05E-01</w:t>
            </w:r>
          </w:p>
        </w:tc>
        <w:tc>
          <w:tcPr>
            <w:tcW w:w="419" w:type="pct"/>
            <w:shd w:val="clear" w:color="auto" w:fill="auto"/>
            <w:noWrap/>
            <w:vAlign w:val="center"/>
            <w:hideMark/>
          </w:tcPr>
          <w:p w14:paraId="54EAEE0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0.006269</w:t>
            </w:r>
          </w:p>
        </w:tc>
        <w:tc>
          <w:tcPr>
            <w:tcW w:w="456" w:type="pct"/>
            <w:shd w:val="clear" w:color="auto" w:fill="auto"/>
            <w:noWrap/>
            <w:vAlign w:val="center"/>
            <w:hideMark/>
          </w:tcPr>
          <w:p w14:paraId="53B950B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2.23E-02</w:t>
            </w:r>
          </w:p>
        </w:tc>
        <w:tc>
          <w:tcPr>
            <w:tcW w:w="456" w:type="pct"/>
            <w:shd w:val="clear" w:color="auto" w:fill="auto"/>
            <w:noWrap/>
            <w:vAlign w:val="center"/>
            <w:hideMark/>
          </w:tcPr>
          <w:p w14:paraId="075B3B3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2.96E-02</w:t>
            </w:r>
          </w:p>
        </w:tc>
        <w:tc>
          <w:tcPr>
            <w:tcW w:w="442" w:type="pct"/>
            <w:shd w:val="clear" w:color="auto" w:fill="auto"/>
            <w:noWrap/>
            <w:vAlign w:val="center"/>
            <w:hideMark/>
          </w:tcPr>
          <w:p w14:paraId="51FBEE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-4.01E-03</w:t>
            </w:r>
          </w:p>
        </w:tc>
        <w:tc>
          <w:tcPr>
            <w:tcW w:w="415" w:type="pct"/>
            <w:shd w:val="clear" w:color="auto" w:fill="auto"/>
            <w:noWrap/>
            <w:vAlign w:val="center"/>
            <w:hideMark/>
          </w:tcPr>
          <w:p w14:paraId="48F4853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1.44E-01</w:t>
            </w:r>
          </w:p>
        </w:tc>
        <w:tc>
          <w:tcPr>
            <w:tcW w:w="419" w:type="pct"/>
            <w:shd w:val="clear" w:color="auto" w:fill="auto"/>
            <w:noWrap/>
            <w:vAlign w:val="center"/>
            <w:hideMark/>
          </w:tcPr>
          <w:p w14:paraId="67A816A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2.58E-01</w:t>
            </w:r>
          </w:p>
        </w:tc>
      </w:tr>
      <w:tr w:rsidR="00994DD2" w:rsidRPr="009829D1" w14:paraId="351E10C2" w14:textId="77777777" w:rsidTr="00286AC2">
        <w:trPr>
          <w:trHeight w:val="320"/>
        </w:trPr>
        <w:tc>
          <w:tcPr>
            <w:tcW w:w="750" w:type="pct"/>
            <w:shd w:val="clear" w:color="auto" w:fill="auto"/>
            <w:noWrap/>
            <w:vAlign w:val="center"/>
            <w:hideMark/>
          </w:tcPr>
          <w:p w14:paraId="7D76861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HbA1c</w:t>
            </w:r>
          </w:p>
        </w:tc>
        <w:tc>
          <w:tcPr>
            <w:tcW w:w="371" w:type="pct"/>
            <w:shd w:val="clear" w:color="auto" w:fill="auto"/>
            <w:noWrap/>
            <w:vAlign w:val="center"/>
            <w:hideMark/>
          </w:tcPr>
          <w:p w14:paraId="47032E1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144893</w:t>
            </w:r>
          </w:p>
        </w:tc>
        <w:tc>
          <w:tcPr>
            <w:tcW w:w="442" w:type="pct"/>
            <w:shd w:val="clear" w:color="auto" w:fill="auto"/>
            <w:noWrap/>
            <w:vAlign w:val="center"/>
            <w:hideMark/>
          </w:tcPr>
          <w:p w14:paraId="600D283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1.95E-02</w:t>
            </w:r>
          </w:p>
        </w:tc>
        <w:tc>
          <w:tcPr>
            <w:tcW w:w="415" w:type="pct"/>
            <w:shd w:val="clear" w:color="auto" w:fill="auto"/>
            <w:noWrap/>
            <w:vAlign w:val="center"/>
            <w:hideMark/>
          </w:tcPr>
          <w:p w14:paraId="73CC8E5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3.09E-13</w:t>
            </w:r>
          </w:p>
        </w:tc>
        <w:tc>
          <w:tcPr>
            <w:tcW w:w="415" w:type="pct"/>
            <w:shd w:val="clear" w:color="auto" w:fill="auto"/>
            <w:noWrap/>
            <w:vAlign w:val="center"/>
            <w:hideMark/>
          </w:tcPr>
          <w:p w14:paraId="097E4B1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2.69E-12</w:t>
            </w:r>
          </w:p>
        </w:tc>
        <w:tc>
          <w:tcPr>
            <w:tcW w:w="419" w:type="pct"/>
            <w:shd w:val="clear" w:color="auto" w:fill="auto"/>
            <w:noWrap/>
            <w:vAlign w:val="center"/>
            <w:hideMark/>
          </w:tcPr>
          <w:p w14:paraId="4D13B24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0.029316</w:t>
            </w:r>
          </w:p>
        </w:tc>
        <w:tc>
          <w:tcPr>
            <w:tcW w:w="456" w:type="pct"/>
            <w:shd w:val="clear" w:color="auto" w:fill="auto"/>
            <w:noWrap/>
            <w:vAlign w:val="center"/>
            <w:hideMark/>
          </w:tcPr>
          <w:p w14:paraId="07AC4B5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6.37E-29</w:t>
            </w:r>
          </w:p>
        </w:tc>
        <w:tc>
          <w:tcPr>
            <w:tcW w:w="456" w:type="pct"/>
            <w:shd w:val="clear" w:color="auto" w:fill="auto"/>
            <w:noWrap/>
            <w:vAlign w:val="center"/>
            <w:hideMark/>
          </w:tcPr>
          <w:p w14:paraId="77D2AC0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3.88E-28</w:t>
            </w:r>
          </w:p>
        </w:tc>
        <w:tc>
          <w:tcPr>
            <w:tcW w:w="442" w:type="pct"/>
            <w:shd w:val="clear" w:color="auto" w:fill="auto"/>
            <w:noWrap/>
            <w:vAlign w:val="center"/>
            <w:hideMark/>
          </w:tcPr>
          <w:p w14:paraId="681F8D6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-1.25E-02</w:t>
            </w:r>
          </w:p>
        </w:tc>
        <w:tc>
          <w:tcPr>
            <w:tcW w:w="415" w:type="pct"/>
            <w:shd w:val="clear" w:color="auto" w:fill="auto"/>
            <w:noWrap/>
            <w:vAlign w:val="center"/>
            <w:hideMark/>
          </w:tcPr>
          <w:p w14:paraId="1D81372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1.80E-06</w:t>
            </w:r>
          </w:p>
        </w:tc>
        <w:tc>
          <w:tcPr>
            <w:tcW w:w="419" w:type="pct"/>
            <w:shd w:val="clear" w:color="auto" w:fill="auto"/>
            <w:noWrap/>
            <w:vAlign w:val="center"/>
            <w:hideMark/>
          </w:tcPr>
          <w:p w14:paraId="012CF77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7.48E-06</w:t>
            </w:r>
          </w:p>
        </w:tc>
      </w:tr>
      <w:tr w:rsidR="00994DD2" w:rsidRPr="009829D1" w14:paraId="20B5579A" w14:textId="77777777" w:rsidTr="00286AC2">
        <w:trPr>
          <w:trHeight w:val="320"/>
        </w:trPr>
        <w:tc>
          <w:tcPr>
            <w:tcW w:w="750" w:type="pct"/>
            <w:shd w:val="clear" w:color="auto" w:fill="auto"/>
            <w:noWrap/>
            <w:vAlign w:val="center"/>
            <w:hideMark/>
          </w:tcPr>
          <w:p w14:paraId="5D75A05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HCT</w:t>
            </w:r>
          </w:p>
        </w:tc>
        <w:tc>
          <w:tcPr>
            <w:tcW w:w="371" w:type="pct"/>
            <w:shd w:val="clear" w:color="auto" w:fill="auto"/>
            <w:noWrap/>
            <w:vAlign w:val="center"/>
            <w:hideMark/>
          </w:tcPr>
          <w:p w14:paraId="04961CD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148537</w:t>
            </w:r>
          </w:p>
        </w:tc>
        <w:tc>
          <w:tcPr>
            <w:tcW w:w="442" w:type="pct"/>
            <w:shd w:val="clear" w:color="auto" w:fill="auto"/>
            <w:noWrap/>
            <w:vAlign w:val="center"/>
            <w:hideMark/>
          </w:tcPr>
          <w:p w14:paraId="0DDD287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-9.82E-03</w:t>
            </w:r>
          </w:p>
        </w:tc>
        <w:tc>
          <w:tcPr>
            <w:tcW w:w="415" w:type="pct"/>
            <w:shd w:val="clear" w:color="auto" w:fill="auto"/>
            <w:noWrap/>
            <w:vAlign w:val="center"/>
            <w:hideMark/>
          </w:tcPr>
          <w:p w14:paraId="786543B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2.43E-04</w:t>
            </w:r>
          </w:p>
        </w:tc>
        <w:tc>
          <w:tcPr>
            <w:tcW w:w="415" w:type="pct"/>
            <w:shd w:val="clear" w:color="auto" w:fill="auto"/>
            <w:noWrap/>
            <w:vAlign w:val="center"/>
            <w:hideMark/>
          </w:tcPr>
          <w:p w14:paraId="5FE3234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4.93E-04</w:t>
            </w:r>
          </w:p>
        </w:tc>
        <w:tc>
          <w:tcPr>
            <w:tcW w:w="419" w:type="pct"/>
            <w:shd w:val="clear" w:color="auto" w:fill="auto"/>
            <w:noWrap/>
            <w:vAlign w:val="center"/>
            <w:hideMark/>
          </w:tcPr>
          <w:p w14:paraId="27CC972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-0.01717</w:t>
            </w:r>
          </w:p>
        </w:tc>
        <w:tc>
          <w:tcPr>
            <w:tcW w:w="456" w:type="pct"/>
            <w:shd w:val="clear" w:color="auto" w:fill="auto"/>
            <w:noWrap/>
            <w:vAlign w:val="center"/>
            <w:hideMark/>
          </w:tcPr>
          <w:p w14:paraId="6ECECC5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3.69E-11</w:t>
            </w:r>
          </w:p>
        </w:tc>
        <w:tc>
          <w:tcPr>
            <w:tcW w:w="456" w:type="pct"/>
            <w:shd w:val="clear" w:color="auto" w:fill="auto"/>
            <w:noWrap/>
            <w:vAlign w:val="center"/>
            <w:hideMark/>
          </w:tcPr>
          <w:p w14:paraId="0E8303E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1.02E-10</w:t>
            </w:r>
          </w:p>
        </w:tc>
        <w:tc>
          <w:tcPr>
            <w:tcW w:w="442" w:type="pct"/>
            <w:shd w:val="clear" w:color="auto" w:fill="auto"/>
            <w:noWrap/>
            <w:vAlign w:val="center"/>
            <w:hideMark/>
          </w:tcPr>
          <w:p w14:paraId="533948A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9.50E-03</w:t>
            </w:r>
          </w:p>
        </w:tc>
        <w:tc>
          <w:tcPr>
            <w:tcW w:w="415" w:type="pct"/>
            <w:shd w:val="clear" w:color="auto" w:fill="auto"/>
            <w:noWrap/>
            <w:vAlign w:val="center"/>
            <w:hideMark/>
          </w:tcPr>
          <w:p w14:paraId="57A3F33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2.53E-04</w:t>
            </w:r>
          </w:p>
        </w:tc>
        <w:tc>
          <w:tcPr>
            <w:tcW w:w="419" w:type="pct"/>
            <w:shd w:val="clear" w:color="auto" w:fill="auto"/>
            <w:noWrap/>
            <w:vAlign w:val="center"/>
            <w:hideMark/>
          </w:tcPr>
          <w:p w14:paraId="47B5B38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6.70E-04</w:t>
            </w:r>
          </w:p>
        </w:tc>
      </w:tr>
      <w:tr w:rsidR="00994DD2" w:rsidRPr="009829D1" w14:paraId="48104738" w14:textId="77777777" w:rsidTr="00286AC2">
        <w:trPr>
          <w:trHeight w:val="320"/>
        </w:trPr>
        <w:tc>
          <w:tcPr>
            <w:tcW w:w="750" w:type="pct"/>
            <w:shd w:val="clear" w:color="auto" w:fill="auto"/>
            <w:noWrap/>
            <w:vAlign w:val="center"/>
            <w:hideMark/>
          </w:tcPr>
          <w:p w14:paraId="67EE77B3"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HDL_C</w:t>
            </w:r>
          </w:p>
        </w:tc>
        <w:tc>
          <w:tcPr>
            <w:tcW w:w="371" w:type="pct"/>
            <w:shd w:val="clear" w:color="auto" w:fill="auto"/>
            <w:noWrap/>
            <w:vAlign w:val="center"/>
            <w:hideMark/>
          </w:tcPr>
          <w:p w14:paraId="4272F62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133047</w:t>
            </w:r>
          </w:p>
        </w:tc>
        <w:tc>
          <w:tcPr>
            <w:tcW w:w="442" w:type="pct"/>
            <w:shd w:val="clear" w:color="auto" w:fill="auto"/>
            <w:noWrap/>
            <w:vAlign w:val="center"/>
            <w:hideMark/>
          </w:tcPr>
          <w:p w14:paraId="4F5B089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-1.01E-02</w:t>
            </w:r>
          </w:p>
        </w:tc>
        <w:tc>
          <w:tcPr>
            <w:tcW w:w="415" w:type="pct"/>
            <w:shd w:val="clear" w:color="auto" w:fill="auto"/>
            <w:noWrap/>
            <w:vAlign w:val="center"/>
            <w:hideMark/>
          </w:tcPr>
          <w:p w14:paraId="7266814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1.64E-04</w:t>
            </w:r>
          </w:p>
        </w:tc>
        <w:tc>
          <w:tcPr>
            <w:tcW w:w="415" w:type="pct"/>
            <w:shd w:val="clear" w:color="auto" w:fill="auto"/>
            <w:noWrap/>
            <w:vAlign w:val="center"/>
            <w:hideMark/>
          </w:tcPr>
          <w:p w14:paraId="617B09A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3.71E-04</w:t>
            </w:r>
          </w:p>
        </w:tc>
        <w:tc>
          <w:tcPr>
            <w:tcW w:w="419" w:type="pct"/>
            <w:shd w:val="clear" w:color="auto" w:fill="auto"/>
            <w:noWrap/>
            <w:vAlign w:val="center"/>
            <w:hideMark/>
          </w:tcPr>
          <w:p w14:paraId="482E9C7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-0.03527</w:t>
            </w:r>
          </w:p>
        </w:tc>
        <w:tc>
          <w:tcPr>
            <w:tcW w:w="456" w:type="pct"/>
            <w:shd w:val="clear" w:color="auto" w:fill="auto"/>
            <w:noWrap/>
            <w:vAlign w:val="center"/>
            <w:hideMark/>
          </w:tcPr>
          <w:p w14:paraId="3F36708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6.71E-38</w:t>
            </w:r>
          </w:p>
        </w:tc>
        <w:tc>
          <w:tcPr>
            <w:tcW w:w="456" w:type="pct"/>
            <w:shd w:val="clear" w:color="auto" w:fill="auto"/>
            <w:noWrap/>
            <w:vAlign w:val="center"/>
            <w:hideMark/>
          </w:tcPr>
          <w:p w14:paraId="2687D4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6.82E-37</w:t>
            </w:r>
          </w:p>
        </w:tc>
        <w:tc>
          <w:tcPr>
            <w:tcW w:w="442" w:type="pct"/>
            <w:shd w:val="clear" w:color="auto" w:fill="auto"/>
            <w:noWrap/>
            <w:vAlign w:val="center"/>
            <w:hideMark/>
          </w:tcPr>
          <w:p w14:paraId="43E9092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2.35E-02</w:t>
            </w:r>
          </w:p>
        </w:tc>
        <w:tc>
          <w:tcPr>
            <w:tcW w:w="415" w:type="pct"/>
            <w:shd w:val="clear" w:color="auto" w:fill="auto"/>
            <w:noWrap/>
            <w:vAlign w:val="center"/>
            <w:hideMark/>
          </w:tcPr>
          <w:p w14:paraId="5E1031C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9.82E-18</w:t>
            </w:r>
          </w:p>
        </w:tc>
        <w:tc>
          <w:tcPr>
            <w:tcW w:w="419" w:type="pct"/>
            <w:shd w:val="clear" w:color="auto" w:fill="auto"/>
            <w:noWrap/>
            <w:vAlign w:val="center"/>
            <w:hideMark/>
          </w:tcPr>
          <w:p w14:paraId="2E532DC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2.27E-16</w:t>
            </w:r>
          </w:p>
        </w:tc>
      </w:tr>
      <w:tr w:rsidR="00994DD2" w:rsidRPr="009829D1" w14:paraId="5E89AD1D" w14:textId="77777777" w:rsidTr="00286AC2">
        <w:trPr>
          <w:trHeight w:val="320"/>
        </w:trPr>
        <w:tc>
          <w:tcPr>
            <w:tcW w:w="750" w:type="pct"/>
            <w:shd w:val="clear" w:color="auto" w:fill="auto"/>
            <w:noWrap/>
            <w:vAlign w:val="center"/>
            <w:hideMark/>
          </w:tcPr>
          <w:p w14:paraId="338908F6"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HGB</w:t>
            </w:r>
          </w:p>
        </w:tc>
        <w:tc>
          <w:tcPr>
            <w:tcW w:w="371" w:type="pct"/>
            <w:shd w:val="clear" w:color="auto" w:fill="auto"/>
            <w:noWrap/>
            <w:vAlign w:val="center"/>
            <w:hideMark/>
          </w:tcPr>
          <w:p w14:paraId="2B29822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148537</w:t>
            </w:r>
          </w:p>
        </w:tc>
        <w:tc>
          <w:tcPr>
            <w:tcW w:w="442" w:type="pct"/>
            <w:shd w:val="clear" w:color="auto" w:fill="auto"/>
            <w:noWrap/>
            <w:vAlign w:val="center"/>
            <w:hideMark/>
          </w:tcPr>
          <w:p w14:paraId="7272381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-1.07E-02</w:t>
            </w:r>
          </w:p>
        </w:tc>
        <w:tc>
          <w:tcPr>
            <w:tcW w:w="415" w:type="pct"/>
            <w:shd w:val="clear" w:color="auto" w:fill="auto"/>
            <w:noWrap/>
            <w:vAlign w:val="center"/>
            <w:hideMark/>
          </w:tcPr>
          <w:p w14:paraId="22DF30E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6.45E-05</w:t>
            </w:r>
          </w:p>
        </w:tc>
        <w:tc>
          <w:tcPr>
            <w:tcW w:w="415" w:type="pct"/>
            <w:shd w:val="clear" w:color="auto" w:fill="auto"/>
            <w:noWrap/>
            <w:vAlign w:val="center"/>
            <w:hideMark/>
          </w:tcPr>
          <w:p w14:paraId="6764310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1.64E-04</w:t>
            </w:r>
          </w:p>
        </w:tc>
        <w:tc>
          <w:tcPr>
            <w:tcW w:w="419" w:type="pct"/>
            <w:shd w:val="clear" w:color="auto" w:fill="auto"/>
            <w:noWrap/>
            <w:vAlign w:val="center"/>
            <w:hideMark/>
          </w:tcPr>
          <w:p w14:paraId="09BA10A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-0.01916</w:t>
            </w:r>
          </w:p>
        </w:tc>
        <w:tc>
          <w:tcPr>
            <w:tcW w:w="456" w:type="pct"/>
            <w:shd w:val="clear" w:color="auto" w:fill="auto"/>
            <w:noWrap/>
            <w:vAlign w:val="center"/>
            <w:hideMark/>
          </w:tcPr>
          <w:p w14:paraId="421E474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1.53E-13</w:t>
            </w:r>
          </w:p>
        </w:tc>
        <w:tc>
          <w:tcPr>
            <w:tcW w:w="456" w:type="pct"/>
            <w:shd w:val="clear" w:color="auto" w:fill="auto"/>
            <w:noWrap/>
            <w:vAlign w:val="center"/>
            <w:hideMark/>
          </w:tcPr>
          <w:p w14:paraId="1EA0B8B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5.49E-13</w:t>
            </w:r>
          </w:p>
        </w:tc>
        <w:tc>
          <w:tcPr>
            <w:tcW w:w="442" w:type="pct"/>
            <w:shd w:val="clear" w:color="auto" w:fill="auto"/>
            <w:noWrap/>
            <w:vAlign w:val="center"/>
            <w:hideMark/>
          </w:tcPr>
          <w:p w14:paraId="16DA58F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9.62E-03</w:t>
            </w:r>
          </w:p>
        </w:tc>
        <w:tc>
          <w:tcPr>
            <w:tcW w:w="415" w:type="pct"/>
            <w:shd w:val="clear" w:color="auto" w:fill="auto"/>
            <w:noWrap/>
            <w:vAlign w:val="center"/>
            <w:hideMark/>
          </w:tcPr>
          <w:p w14:paraId="5193961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2.11E-04</w:t>
            </w:r>
          </w:p>
        </w:tc>
        <w:tc>
          <w:tcPr>
            <w:tcW w:w="419" w:type="pct"/>
            <w:shd w:val="clear" w:color="auto" w:fill="auto"/>
            <w:noWrap/>
            <w:vAlign w:val="center"/>
            <w:hideMark/>
          </w:tcPr>
          <w:p w14:paraId="25F2614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5.85E-04</w:t>
            </w:r>
          </w:p>
        </w:tc>
      </w:tr>
      <w:tr w:rsidR="00994DD2" w:rsidRPr="009829D1" w14:paraId="2CFE8019" w14:textId="77777777" w:rsidTr="00286AC2">
        <w:trPr>
          <w:trHeight w:val="320"/>
        </w:trPr>
        <w:tc>
          <w:tcPr>
            <w:tcW w:w="750" w:type="pct"/>
            <w:shd w:val="clear" w:color="auto" w:fill="auto"/>
            <w:noWrap/>
            <w:vAlign w:val="center"/>
            <w:hideMark/>
          </w:tcPr>
          <w:p w14:paraId="62C31BB5"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HLSR_Count</w:t>
            </w:r>
          </w:p>
        </w:tc>
        <w:tc>
          <w:tcPr>
            <w:tcW w:w="371" w:type="pct"/>
            <w:shd w:val="clear" w:color="auto" w:fill="auto"/>
            <w:noWrap/>
            <w:vAlign w:val="center"/>
            <w:hideMark/>
          </w:tcPr>
          <w:p w14:paraId="720AD75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145678</w:t>
            </w:r>
          </w:p>
        </w:tc>
        <w:tc>
          <w:tcPr>
            <w:tcW w:w="442" w:type="pct"/>
            <w:shd w:val="clear" w:color="auto" w:fill="auto"/>
            <w:noWrap/>
            <w:vAlign w:val="center"/>
            <w:hideMark/>
          </w:tcPr>
          <w:p w14:paraId="24F487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8.36E-03</w:t>
            </w:r>
          </w:p>
        </w:tc>
        <w:tc>
          <w:tcPr>
            <w:tcW w:w="415" w:type="pct"/>
            <w:shd w:val="clear" w:color="auto" w:fill="auto"/>
            <w:noWrap/>
            <w:vAlign w:val="center"/>
            <w:hideMark/>
          </w:tcPr>
          <w:p w14:paraId="53FBC0C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1.79E-03</w:t>
            </w:r>
          </w:p>
        </w:tc>
        <w:tc>
          <w:tcPr>
            <w:tcW w:w="415" w:type="pct"/>
            <w:shd w:val="clear" w:color="auto" w:fill="auto"/>
            <w:noWrap/>
            <w:vAlign w:val="center"/>
            <w:hideMark/>
          </w:tcPr>
          <w:p w14:paraId="7C1E7E6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3.21E-03</w:t>
            </w:r>
          </w:p>
        </w:tc>
        <w:tc>
          <w:tcPr>
            <w:tcW w:w="419" w:type="pct"/>
            <w:shd w:val="clear" w:color="auto" w:fill="auto"/>
            <w:noWrap/>
            <w:vAlign w:val="center"/>
            <w:hideMark/>
          </w:tcPr>
          <w:p w14:paraId="38E3606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0.01464</w:t>
            </w:r>
          </w:p>
        </w:tc>
        <w:tc>
          <w:tcPr>
            <w:tcW w:w="456" w:type="pct"/>
            <w:shd w:val="clear" w:color="auto" w:fill="auto"/>
            <w:noWrap/>
            <w:vAlign w:val="center"/>
            <w:hideMark/>
          </w:tcPr>
          <w:p w14:paraId="05F5169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2.30E-08</w:t>
            </w:r>
          </w:p>
        </w:tc>
        <w:tc>
          <w:tcPr>
            <w:tcW w:w="456" w:type="pct"/>
            <w:shd w:val="clear" w:color="auto" w:fill="auto"/>
            <w:noWrap/>
            <w:vAlign w:val="center"/>
            <w:hideMark/>
          </w:tcPr>
          <w:p w14:paraId="266FB4C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5.02E-08</w:t>
            </w:r>
          </w:p>
        </w:tc>
        <w:tc>
          <w:tcPr>
            <w:tcW w:w="442" w:type="pct"/>
            <w:shd w:val="clear" w:color="auto" w:fill="auto"/>
            <w:noWrap/>
            <w:vAlign w:val="center"/>
            <w:hideMark/>
          </w:tcPr>
          <w:p w14:paraId="2676488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-1.37E-03</w:t>
            </w:r>
          </w:p>
        </w:tc>
        <w:tc>
          <w:tcPr>
            <w:tcW w:w="415" w:type="pct"/>
            <w:shd w:val="clear" w:color="auto" w:fill="auto"/>
            <w:noWrap/>
            <w:vAlign w:val="center"/>
            <w:hideMark/>
          </w:tcPr>
          <w:p w14:paraId="22C9128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6.01E-01</w:t>
            </w:r>
          </w:p>
        </w:tc>
        <w:tc>
          <w:tcPr>
            <w:tcW w:w="419" w:type="pct"/>
            <w:shd w:val="clear" w:color="auto" w:fill="auto"/>
            <w:noWrap/>
            <w:vAlign w:val="center"/>
            <w:hideMark/>
          </w:tcPr>
          <w:p w14:paraId="16D964D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7.64E-01</w:t>
            </w:r>
          </w:p>
        </w:tc>
      </w:tr>
      <w:tr w:rsidR="00994DD2" w:rsidRPr="009829D1" w14:paraId="0497C836" w14:textId="77777777" w:rsidTr="00286AC2">
        <w:trPr>
          <w:trHeight w:val="320"/>
        </w:trPr>
        <w:tc>
          <w:tcPr>
            <w:tcW w:w="750" w:type="pct"/>
            <w:shd w:val="clear" w:color="auto" w:fill="auto"/>
            <w:noWrap/>
            <w:vAlign w:val="center"/>
            <w:hideMark/>
          </w:tcPr>
          <w:p w14:paraId="3A84F97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HLSR_Percentage</w:t>
            </w:r>
          </w:p>
        </w:tc>
        <w:tc>
          <w:tcPr>
            <w:tcW w:w="371" w:type="pct"/>
            <w:shd w:val="clear" w:color="auto" w:fill="auto"/>
            <w:noWrap/>
            <w:vAlign w:val="center"/>
            <w:hideMark/>
          </w:tcPr>
          <w:p w14:paraId="1A629DB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145679</w:t>
            </w:r>
          </w:p>
        </w:tc>
        <w:tc>
          <w:tcPr>
            <w:tcW w:w="442" w:type="pct"/>
            <w:shd w:val="clear" w:color="auto" w:fill="auto"/>
            <w:noWrap/>
            <w:vAlign w:val="center"/>
            <w:hideMark/>
          </w:tcPr>
          <w:p w14:paraId="5449A01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1.18E-02</w:t>
            </w:r>
          </w:p>
        </w:tc>
        <w:tc>
          <w:tcPr>
            <w:tcW w:w="415" w:type="pct"/>
            <w:shd w:val="clear" w:color="auto" w:fill="auto"/>
            <w:noWrap/>
            <w:vAlign w:val="center"/>
            <w:hideMark/>
          </w:tcPr>
          <w:p w14:paraId="278F830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9.66E-06</w:t>
            </w:r>
          </w:p>
        </w:tc>
        <w:tc>
          <w:tcPr>
            <w:tcW w:w="415" w:type="pct"/>
            <w:shd w:val="clear" w:color="auto" w:fill="auto"/>
            <w:noWrap/>
            <w:vAlign w:val="center"/>
            <w:hideMark/>
          </w:tcPr>
          <w:p w14:paraId="47A344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3.10E-05</w:t>
            </w:r>
          </w:p>
        </w:tc>
        <w:tc>
          <w:tcPr>
            <w:tcW w:w="419" w:type="pct"/>
            <w:shd w:val="clear" w:color="auto" w:fill="auto"/>
            <w:noWrap/>
            <w:vAlign w:val="center"/>
            <w:hideMark/>
          </w:tcPr>
          <w:p w14:paraId="5D8392C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0.015106</w:t>
            </w:r>
          </w:p>
        </w:tc>
        <w:tc>
          <w:tcPr>
            <w:tcW w:w="456" w:type="pct"/>
            <w:shd w:val="clear" w:color="auto" w:fill="auto"/>
            <w:noWrap/>
            <w:vAlign w:val="center"/>
            <w:hideMark/>
          </w:tcPr>
          <w:p w14:paraId="1BA2F66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8.15E-09</w:t>
            </w:r>
          </w:p>
        </w:tc>
        <w:tc>
          <w:tcPr>
            <w:tcW w:w="456" w:type="pct"/>
            <w:shd w:val="clear" w:color="auto" w:fill="auto"/>
            <w:noWrap/>
            <w:vAlign w:val="center"/>
            <w:hideMark/>
          </w:tcPr>
          <w:p w14:paraId="55D4591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1.91E-08</w:t>
            </w:r>
          </w:p>
        </w:tc>
        <w:tc>
          <w:tcPr>
            <w:tcW w:w="442" w:type="pct"/>
            <w:shd w:val="clear" w:color="auto" w:fill="auto"/>
            <w:noWrap/>
            <w:vAlign w:val="center"/>
            <w:hideMark/>
          </w:tcPr>
          <w:p w14:paraId="4E698DC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-1.24E-03</w:t>
            </w:r>
          </w:p>
        </w:tc>
        <w:tc>
          <w:tcPr>
            <w:tcW w:w="415" w:type="pct"/>
            <w:shd w:val="clear" w:color="auto" w:fill="auto"/>
            <w:noWrap/>
            <w:vAlign w:val="center"/>
            <w:hideMark/>
          </w:tcPr>
          <w:p w14:paraId="4270283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6.36E-01</w:t>
            </w:r>
          </w:p>
        </w:tc>
        <w:tc>
          <w:tcPr>
            <w:tcW w:w="419" w:type="pct"/>
            <w:shd w:val="clear" w:color="auto" w:fill="auto"/>
            <w:noWrap/>
            <w:vAlign w:val="center"/>
            <w:hideMark/>
          </w:tcPr>
          <w:p w14:paraId="63C4810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7.73E-01</w:t>
            </w:r>
          </w:p>
        </w:tc>
      </w:tr>
      <w:tr w:rsidR="00994DD2" w:rsidRPr="009829D1" w14:paraId="583675A5" w14:textId="77777777" w:rsidTr="00286AC2">
        <w:trPr>
          <w:trHeight w:val="320"/>
        </w:trPr>
        <w:tc>
          <w:tcPr>
            <w:tcW w:w="750" w:type="pct"/>
            <w:shd w:val="clear" w:color="auto" w:fill="auto"/>
            <w:noWrap/>
            <w:vAlign w:val="center"/>
            <w:hideMark/>
          </w:tcPr>
          <w:p w14:paraId="4DE8761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IGF_1</w:t>
            </w:r>
          </w:p>
        </w:tc>
        <w:tc>
          <w:tcPr>
            <w:tcW w:w="371" w:type="pct"/>
            <w:shd w:val="clear" w:color="auto" w:fill="auto"/>
            <w:noWrap/>
            <w:vAlign w:val="center"/>
            <w:hideMark/>
          </w:tcPr>
          <w:p w14:paraId="6A072C3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144975</w:t>
            </w:r>
          </w:p>
        </w:tc>
        <w:tc>
          <w:tcPr>
            <w:tcW w:w="442" w:type="pct"/>
            <w:shd w:val="clear" w:color="auto" w:fill="auto"/>
            <w:noWrap/>
            <w:vAlign w:val="center"/>
            <w:hideMark/>
          </w:tcPr>
          <w:p w14:paraId="30382E5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-1.20E-02</w:t>
            </w:r>
          </w:p>
        </w:tc>
        <w:tc>
          <w:tcPr>
            <w:tcW w:w="415" w:type="pct"/>
            <w:shd w:val="clear" w:color="auto" w:fill="auto"/>
            <w:noWrap/>
            <w:vAlign w:val="center"/>
            <w:hideMark/>
          </w:tcPr>
          <w:p w14:paraId="7656C32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6.90E-06</w:t>
            </w:r>
          </w:p>
        </w:tc>
        <w:tc>
          <w:tcPr>
            <w:tcW w:w="415" w:type="pct"/>
            <w:shd w:val="clear" w:color="auto" w:fill="auto"/>
            <w:noWrap/>
            <w:vAlign w:val="center"/>
            <w:hideMark/>
          </w:tcPr>
          <w:p w14:paraId="798A94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2.34E-05</w:t>
            </w:r>
          </w:p>
        </w:tc>
        <w:tc>
          <w:tcPr>
            <w:tcW w:w="419" w:type="pct"/>
            <w:shd w:val="clear" w:color="auto" w:fill="auto"/>
            <w:noWrap/>
            <w:vAlign w:val="center"/>
            <w:hideMark/>
          </w:tcPr>
          <w:p w14:paraId="545E968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-0.02385</w:t>
            </w:r>
          </w:p>
        </w:tc>
        <w:tc>
          <w:tcPr>
            <w:tcW w:w="456" w:type="pct"/>
            <w:shd w:val="clear" w:color="auto" w:fill="auto"/>
            <w:noWrap/>
            <w:vAlign w:val="center"/>
            <w:hideMark/>
          </w:tcPr>
          <w:p w14:paraId="4BC2ABB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1.06E-19</w:t>
            </w:r>
          </w:p>
        </w:tc>
        <w:tc>
          <w:tcPr>
            <w:tcW w:w="456" w:type="pct"/>
            <w:shd w:val="clear" w:color="auto" w:fill="auto"/>
            <w:noWrap/>
            <w:vAlign w:val="center"/>
            <w:hideMark/>
          </w:tcPr>
          <w:p w14:paraId="0642551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4.99E-19</w:t>
            </w:r>
          </w:p>
        </w:tc>
        <w:tc>
          <w:tcPr>
            <w:tcW w:w="442" w:type="pct"/>
            <w:shd w:val="clear" w:color="auto" w:fill="auto"/>
            <w:noWrap/>
            <w:vAlign w:val="center"/>
            <w:hideMark/>
          </w:tcPr>
          <w:p w14:paraId="39C6088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3.41E-03</w:t>
            </w:r>
          </w:p>
        </w:tc>
        <w:tc>
          <w:tcPr>
            <w:tcW w:w="415" w:type="pct"/>
            <w:shd w:val="clear" w:color="auto" w:fill="auto"/>
            <w:noWrap/>
            <w:vAlign w:val="center"/>
            <w:hideMark/>
          </w:tcPr>
          <w:p w14:paraId="7D41E1F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1.95E-01</w:t>
            </w:r>
          </w:p>
        </w:tc>
        <w:tc>
          <w:tcPr>
            <w:tcW w:w="419" w:type="pct"/>
            <w:shd w:val="clear" w:color="auto" w:fill="auto"/>
            <w:noWrap/>
            <w:vAlign w:val="center"/>
            <w:hideMark/>
          </w:tcPr>
          <w:p w14:paraId="63874A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3.39E-01</w:t>
            </w:r>
          </w:p>
        </w:tc>
      </w:tr>
      <w:tr w:rsidR="00994DD2" w:rsidRPr="009829D1" w14:paraId="071797DC" w14:textId="77777777" w:rsidTr="00286AC2">
        <w:trPr>
          <w:trHeight w:val="320"/>
        </w:trPr>
        <w:tc>
          <w:tcPr>
            <w:tcW w:w="750" w:type="pct"/>
            <w:shd w:val="clear" w:color="auto" w:fill="auto"/>
            <w:noWrap/>
            <w:vAlign w:val="center"/>
            <w:hideMark/>
          </w:tcPr>
          <w:p w14:paraId="3C4C2318"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IRF</w:t>
            </w:r>
          </w:p>
        </w:tc>
        <w:tc>
          <w:tcPr>
            <w:tcW w:w="371" w:type="pct"/>
            <w:shd w:val="clear" w:color="auto" w:fill="auto"/>
            <w:noWrap/>
            <w:vAlign w:val="center"/>
            <w:hideMark/>
          </w:tcPr>
          <w:p w14:paraId="4FEB15A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145679</w:t>
            </w:r>
          </w:p>
        </w:tc>
        <w:tc>
          <w:tcPr>
            <w:tcW w:w="442" w:type="pct"/>
            <w:shd w:val="clear" w:color="auto" w:fill="auto"/>
            <w:noWrap/>
            <w:vAlign w:val="center"/>
            <w:hideMark/>
          </w:tcPr>
          <w:p w14:paraId="08A9870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9.98E-03</w:t>
            </w:r>
          </w:p>
        </w:tc>
        <w:tc>
          <w:tcPr>
            <w:tcW w:w="415" w:type="pct"/>
            <w:shd w:val="clear" w:color="auto" w:fill="auto"/>
            <w:noWrap/>
            <w:vAlign w:val="center"/>
            <w:hideMark/>
          </w:tcPr>
          <w:p w14:paraId="6AADBA3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1.90E-04</w:t>
            </w:r>
          </w:p>
        </w:tc>
        <w:tc>
          <w:tcPr>
            <w:tcW w:w="415" w:type="pct"/>
            <w:shd w:val="clear" w:color="auto" w:fill="auto"/>
            <w:noWrap/>
            <w:vAlign w:val="center"/>
            <w:hideMark/>
          </w:tcPr>
          <w:p w14:paraId="25CE6D7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4.07E-04</w:t>
            </w:r>
          </w:p>
        </w:tc>
        <w:tc>
          <w:tcPr>
            <w:tcW w:w="419" w:type="pct"/>
            <w:shd w:val="clear" w:color="auto" w:fill="auto"/>
            <w:noWrap/>
            <w:vAlign w:val="center"/>
            <w:hideMark/>
          </w:tcPr>
          <w:p w14:paraId="7B49FD4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0.016151</w:t>
            </w:r>
          </w:p>
        </w:tc>
        <w:tc>
          <w:tcPr>
            <w:tcW w:w="456" w:type="pct"/>
            <w:shd w:val="clear" w:color="auto" w:fill="auto"/>
            <w:noWrap/>
            <w:vAlign w:val="center"/>
            <w:hideMark/>
          </w:tcPr>
          <w:p w14:paraId="6086ED4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7.08E-10</w:t>
            </w:r>
          </w:p>
        </w:tc>
        <w:tc>
          <w:tcPr>
            <w:tcW w:w="456" w:type="pct"/>
            <w:shd w:val="clear" w:color="auto" w:fill="auto"/>
            <w:noWrap/>
            <w:vAlign w:val="center"/>
            <w:hideMark/>
          </w:tcPr>
          <w:p w14:paraId="33499E2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1.80E-09</w:t>
            </w:r>
          </w:p>
        </w:tc>
        <w:tc>
          <w:tcPr>
            <w:tcW w:w="442" w:type="pct"/>
            <w:shd w:val="clear" w:color="auto" w:fill="auto"/>
            <w:noWrap/>
            <w:vAlign w:val="center"/>
            <w:hideMark/>
          </w:tcPr>
          <w:p w14:paraId="2A44099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-5.45E-03</w:t>
            </w:r>
          </w:p>
        </w:tc>
        <w:tc>
          <w:tcPr>
            <w:tcW w:w="415" w:type="pct"/>
            <w:shd w:val="clear" w:color="auto" w:fill="auto"/>
            <w:noWrap/>
            <w:vAlign w:val="center"/>
            <w:hideMark/>
          </w:tcPr>
          <w:p w14:paraId="0F30C92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3.77E-02</w:t>
            </w:r>
          </w:p>
        </w:tc>
        <w:tc>
          <w:tcPr>
            <w:tcW w:w="419" w:type="pct"/>
            <w:shd w:val="clear" w:color="auto" w:fill="auto"/>
            <w:noWrap/>
            <w:vAlign w:val="center"/>
            <w:hideMark/>
          </w:tcPr>
          <w:p w14:paraId="5DA111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7.66E-02</w:t>
            </w:r>
          </w:p>
        </w:tc>
      </w:tr>
      <w:tr w:rsidR="00994DD2" w:rsidRPr="009829D1" w14:paraId="405AB456" w14:textId="77777777" w:rsidTr="00286AC2">
        <w:trPr>
          <w:trHeight w:val="320"/>
        </w:trPr>
        <w:tc>
          <w:tcPr>
            <w:tcW w:w="750" w:type="pct"/>
            <w:shd w:val="clear" w:color="auto" w:fill="auto"/>
            <w:noWrap/>
            <w:vAlign w:val="center"/>
            <w:hideMark/>
          </w:tcPr>
          <w:p w14:paraId="2F2983A0"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LDL_C</w:t>
            </w:r>
          </w:p>
        </w:tc>
        <w:tc>
          <w:tcPr>
            <w:tcW w:w="371" w:type="pct"/>
            <w:shd w:val="clear" w:color="auto" w:fill="auto"/>
            <w:noWrap/>
            <w:vAlign w:val="center"/>
            <w:hideMark/>
          </w:tcPr>
          <w:p w14:paraId="66AB6D8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145482</w:t>
            </w:r>
          </w:p>
        </w:tc>
        <w:tc>
          <w:tcPr>
            <w:tcW w:w="442" w:type="pct"/>
            <w:shd w:val="clear" w:color="auto" w:fill="auto"/>
            <w:noWrap/>
            <w:vAlign w:val="center"/>
            <w:hideMark/>
          </w:tcPr>
          <w:p w14:paraId="5995130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-8.87E-03</w:t>
            </w:r>
          </w:p>
        </w:tc>
        <w:tc>
          <w:tcPr>
            <w:tcW w:w="415" w:type="pct"/>
            <w:shd w:val="clear" w:color="auto" w:fill="auto"/>
            <w:noWrap/>
            <w:vAlign w:val="center"/>
            <w:hideMark/>
          </w:tcPr>
          <w:p w14:paraId="4706F41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9.16E-04</w:t>
            </w:r>
          </w:p>
        </w:tc>
        <w:tc>
          <w:tcPr>
            <w:tcW w:w="415" w:type="pct"/>
            <w:shd w:val="clear" w:color="auto" w:fill="auto"/>
            <w:noWrap/>
            <w:vAlign w:val="center"/>
            <w:hideMark/>
          </w:tcPr>
          <w:p w14:paraId="70CEF15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1.69E-03</w:t>
            </w:r>
          </w:p>
        </w:tc>
        <w:tc>
          <w:tcPr>
            <w:tcW w:w="419" w:type="pct"/>
            <w:shd w:val="clear" w:color="auto" w:fill="auto"/>
            <w:noWrap/>
            <w:vAlign w:val="center"/>
            <w:hideMark/>
          </w:tcPr>
          <w:p w14:paraId="4E0C9DE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-0.00591</w:t>
            </w:r>
          </w:p>
        </w:tc>
        <w:tc>
          <w:tcPr>
            <w:tcW w:w="456" w:type="pct"/>
            <w:shd w:val="clear" w:color="auto" w:fill="auto"/>
            <w:noWrap/>
            <w:vAlign w:val="center"/>
            <w:hideMark/>
          </w:tcPr>
          <w:p w14:paraId="5512429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2.43E-02</w:t>
            </w:r>
          </w:p>
        </w:tc>
        <w:tc>
          <w:tcPr>
            <w:tcW w:w="456" w:type="pct"/>
            <w:shd w:val="clear" w:color="auto" w:fill="auto"/>
            <w:noWrap/>
            <w:vAlign w:val="center"/>
            <w:hideMark/>
          </w:tcPr>
          <w:p w14:paraId="38908F7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3.15E-02</w:t>
            </w:r>
          </w:p>
        </w:tc>
        <w:tc>
          <w:tcPr>
            <w:tcW w:w="442" w:type="pct"/>
            <w:shd w:val="clear" w:color="auto" w:fill="auto"/>
            <w:noWrap/>
            <w:vAlign w:val="center"/>
            <w:hideMark/>
          </w:tcPr>
          <w:p w14:paraId="1CDD8DF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1.32E-02</w:t>
            </w:r>
          </w:p>
        </w:tc>
        <w:tc>
          <w:tcPr>
            <w:tcW w:w="415" w:type="pct"/>
            <w:shd w:val="clear" w:color="auto" w:fill="auto"/>
            <w:noWrap/>
            <w:vAlign w:val="center"/>
            <w:hideMark/>
          </w:tcPr>
          <w:p w14:paraId="7A9B471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4.84E-07</w:t>
            </w:r>
          </w:p>
        </w:tc>
        <w:tc>
          <w:tcPr>
            <w:tcW w:w="419" w:type="pct"/>
            <w:shd w:val="clear" w:color="auto" w:fill="auto"/>
            <w:noWrap/>
            <w:vAlign w:val="center"/>
            <w:hideMark/>
          </w:tcPr>
          <w:p w14:paraId="320336D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2.46E-06</w:t>
            </w:r>
          </w:p>
        </w:tc>
      </w:tr>
      <w:tr w:rsidR="00994DD2" w:rsidRPr="009829D1" w14:paraId="3A41F36B" w14:textId="77777777" w:rsidTr="00286AC2">
        <w:trPr>
          <w:trHeight w:val="320"/>
        </w:trPr>
        <w:tc>
          <w:tcPr>
            <w:tcW w:w="750" w:type="pct"/>
            <w:shd w:val="clear" w:color="auto" w:fill="auto"/>
            <w:noWrap/>
            <w:vAlign w:val="center"/>
            <w:hideMark/>
          </w:tcPr>
          <w:p w14:paraId="72C51ADC"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Lp(a)</w:t>
            </w:r>
          </w:p>
        </w:tc>
        <w:tc>
          <w:tcPr>
            <w:tcW w:w="371" w:type="pct"/>
            <w:shd w:val="clear" w:color="auto" w:fill="auto"/>
            <w:noWrap/>
            <w:vAlign w:val="center"/>
            <w:hideMark/>
          </w:tcPr>
          <w:p w14:paraId="0EA45F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117054</w:t>
            </w:r>
          </w:p>
        </w:tc>
        <w:tc>
          <w:tcPr>
            <w:tcW w:w="442" w:type="pct"/>
            <w:shd w:val="clear" w:color="auto" w:fill="auto"/>
            <w:noWrap/>
            <w:vAlign w:val="center"/>
            <w:hideMark/>
          </w:tcPr>
          <w:p w14:paraId="52DEB28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-2.81E-04</w:t>
            </w:r>
          </w:p>
        </w:tc>
        <w:tc>
          <w:tcPr>
            <w:tcW w:w="415" w:type="pct"/>
            <w:shd w:val="clear" w:color="auto" w:fill="auto"/>
            <w:noWrap/>
            <w:vAlign w:val="center"/>
            <w:hideMark/>
          </w:tcPr>
          <w:p w14:paraId="4473280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9.16E-01</w:t>
            </w:r>
          </w:p>
        </w:tc>
        <w:tc>
          <w:tcPr>
            <w:tcW w:w="415" w:type="pct"/>
            <w:shd w:val="clear" w:color="auto" w:fill="auto"/>
            <w:noWrap/>
            <w:vAlign w:val="center"/>
            <w:hideMark/>
          </w:tcPr>
          <w:p w14:paraId="10D45A1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9.32E-01</w:t>
            </w:r>
          </w:p>
        </w:tc>
        <w:tc>
          <w:tcPr>
            <w:tcW w:w="419" w:type="pct"/>
            <w:shd w:val="clear" w:color="auto" w:fill="auto"/>
            <w:noWrap/>
            <w:vAlign w:val="center"/>
            <w:hideMark/>
          </w:tcPr>
          <w:p w14:paraId="3D91A0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-0.00128</w:t>
            </w:r>
          </w:p>
        </w:tc>
        <w:tc>
          <w:tcPr>
            <w:tcW w:w="456" w:type="pct"/>
            <w:shd w:val="clear" w:color="auto" w:fill="auto"/>
            <w:noWrap/>
            <w:vAlign w:val="center"/>
            <w:hideMark/>
          </w:tcPr>
          <w:p w14:paraId="16C3DDD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6.62E-01</w:t>
            </w:r>
          </w:p>
        </w:tc>
        <w:tc>
          <w:tcPr>
            <w:tcW w:w="456" w:type="pct"/>
            <w:shd w:val="clear" w:color="auto" w:fill="auto"/>
            <w:noWrap/>
            <w:vAlign w:val="center"/>
            <w:hideMark/>
          </w:tcPr>
          <w:p w14:paraId="732291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7.08E-01</w:t>
            </w:r>
          </w:p>
        </w:tc>
        <w:tc>
          <w:tcPr>
            <w:tcW w:w="442" w:type="pct"/>
            <w:shd w:val="clear" w:color="auto" w:fill="auto"/>
            <w:noWrap/>
            <w:vAlign w:val="center"/>
            <w:hideMark/>
          </w:tcPr>
          <w:p w14:paraId="1031899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-5.16E-04</w:t>
            </w:r>
          </w:p>
        </w:tc>
        <w:tc>
          <w:tcPr>
            <w:tcW w:w="415" w:type="pct"/>
            <w:shd w:val="clear" w:color="auto" w:fill="auto"/>
            <w:noWrap/>
            <w:vAlign w:val="center"/>
            <w:hideMark/>
          </w:tcPr>
          <w:p w14:paraId="5777557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8.60E-01</w:t>
            </w:r>
          </w:p>
        </w:tc>
        <w:tc>
          <w:tcPr>
            <w:tcW w:w="419" w:type="pct"/>
            <w:shd w:val="clear" w:color="auto" w:fill="auto"/>
            <w:noWrap/>
            <w:vAlign w:val="center"/>
            <w:hideMark/>
          </w:tcPr>
          <w:p w14:paraId="1816B59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9.04E-01</w:t>
            </w:r>
          </w:p>
        </w:tc>
      </w:tr>
      <w:tr w:rsidR="00994DD2" w:rsidRPr="009829D1" w14:paraId="7870A229" w14:textId="77777777" w:rsidTr="00286AC2">
        <w:trPr>
          <w:trHeight w:val="320"/>
        </w:trPr>
        <w:tc>
          <w:tcPr>
            <w:tcW w:w="750" w:type="pct"/>
            <w:shd w:val="clear" w:color="auto" w:fill="auto"/>
            <w:noWrap/>
            <w:vAlign w:val="center"/>
            <w:hideMark/>
          </w:tcPr>
          <w:p w14:paraId="0F24303B"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Lymph_Count</w:t>
            </w:r>
          </w:p>
        </w:tc>
        <w:tc>
          <w:tcPr>
            <w:tcW w:w="371" w:type="pct"/>
            <w:shd w:val="clear" w:color="auto" w:fill="auto"/>
            <w:noWrap/>
            <w:vAlign w:val="center"/>
            <w:hideMark/>
          </w:tcPr>
          <w:p w14:paraId="7A5B118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148273</w:t>
            </w:r>
          </w:p>
        </w:tc>
        <w:tc>
          <w:tcPr>
            <w:tcW w:w="442" w:type="pct"/>
            <w:shd w:val="clear" w:color="auto" w:fill="auto"/>
            <w:noWrap/>
            <w:vAlign w:val="center"/>
            <w:hideMark/>
          </w:tcPr>
          <w:p w14:paraId="12BCA74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7.50E-03</w:t>
            </w:r>
          </w:p>
        </w:tc>
        <w:tc>
          <w:tcPr>
            <w:tcW w:w="415" w:type="pct"/>
            <w:shd w:val="clear" w:color="auto" w:fill="auto"/>
            <w:noWrap/>
            <w:vAlign w:val="center"/>
            <w:hideMark/>
          </w:tcPr>
          <w:p w14:paraId="6A697DC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5.09E-03</w:t>
            </w:r>
          </w:p>
        </w:tc>
        <w:tc>
          <w:tcPr>
            <w:tcW w:w="415" w:type="pct"/>
            <w:shd w:val="clear" w:color="auto" w:fill="auto"/>
            <w:noWrap/>
            <w:vAlign w:val="center"/>
            <w:hideMark/>
          </w:tcPr>
          <w:p w14:paraId="6C0BC76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8.62E-03</w:t>
            </w:r>
          </w:p>
        </w:tc>
        <w:tc>
          <w:tcPr>
            <w:tcW w:w="419" w:type="pct"/>
            <w:shd w:val="clear" w:color="auto" w:fill="auto"/>
            <w:noWrap/>
            <w:vAlign w:val="center"/>
            <w:hideMark/>
          </w:tcPr>
          <w:p w14:paraId="1AECF75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0.009703</w:t>
            </w:r>
          </w:p>
        </w:tc>
        <w:tc>
          <w:tcPr>
            <w:tcW w:w="456" w:type="pct"/>
            <w:shd w:val="clear" w:color="auto" w:fill="auto"/>
            <w:noWrap/>
            <w:vAlign w:val="center"/>
            <w:hideMark/>
          </w:tcPr>
          <w:p w14:paraId="0FDA488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1.87E-04</w:t>
            </w:r>
          </w:p>
        </w:tc>
        <w:tc>
          <w:tcPr>
            <w:tcW w:w="456" w:type="pct"/>
            <w:shd w:val="clear" w:color="auto" w:fill="auto"/>
            <w:noWrap/>
            <w:vAlign w:val="center"/>
            <w:hideMark/>
          </w:tcPr>
          <w:p w14:paraId="441D678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3.26E-04</w:t>
            </w:r>
          </w:p>
        </w:tc>
        <w:tc>
          <w:tcPr>
            <w:tcW w:w="442" w:type="pct"/>
            <w:shd w:val="clear" w:color="auto" w:fill="auto"/>
            <w:noWrap/>
            <w:vAlign w:val="center"/>
            <w:hideMark/>
          </w:tcPr>
          <w:p w14:paraId="3719123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-1.61E-03</w:t>
            </w:r>
          </w:p>
        </w:tc>
        <w:tc>
          <w:tcPr>
            <w:tcW w:w="415" w:type="pct"/>
            <w:shd w:val="clear" w:color="auto" w:fill="auto"/>
            <w:noWrap/>
            <w:vAlign w:val="center"/>
            <w:hideMark/>
          </w:tcPr>
          <w:p w14:paraId="57DB901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5.36E-01</w:t>
            </w:r>
          </w:p>
        </w:tc>
        <w:tc>
          <w:tcPr>
            <w:tcW w:w="419" w:type="pct"/>
            <w:shd w:val="clear" w:color="auto" w:fill="auto"/>
            <w:noWrap/>
            <w:vAlign w:val="center"/>
            <w:hideMark/>
          </w:tcPr>
          <w:p w14:paraId="1D343F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7.27E-01</w:t>
            </w:r>
          </w:p>
        </w:tc>
      </w:tr>
      <w:tr w:rsidR="00994DD2" w:rsidRPr="009829D1" w14:paraId="24F1D2B4" w14:textId="77777777" w:rsidTr="00286AC2">
        <w:trPr>
          <w:trHeight w:val="320"/>
        </w:trPr>
        <w:tc>
          <w:tcPr>
            <w:tcW w:w="750" w:type="pct"/>
            <w:shd w:val="clear" w:color="auto" w:fill="auto"/>
            <w:noWrap/>
            <w:vAlign w:val="center"/>
            <w:hideMark/>
          </w:tcPr>
          <w:p w14:paraId="140A0000"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Lymph_Percentage</w:t>
            </w:r>
          </w:p>
        </w:tc>
        <w:tc>
          <w:tcPr>
            <w:tcW w:w="371" w:type="pct"/>
            <w:shd w:val="clear" w:color="auto" w:fill="auto"/>
            <w:noWrap/>
            <w:vAlign w:val="center"/>
            <w:hideMark/>
          </w:tcPr>
          <w:p w14:paraId="5EAEB24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148276</w:t>
            </w:r>
          </w:p>
        </w:tc>
        <w:tc>
          <w:tcPr>
            <w:tcW w:w="442" w:type="pct"/>
            <w:shd w:val="clear" w:color="auto" w:fill="auto"/>
            <w:noWrap/>
            <w:vAlign w:val="center"/>
            <w:hideMark/>
          </w:tcPr>
          <w:p w14:paraId="6EFA230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-1.16E-02</w:t>
            </w:r>
          </w:p>
        </w:tc>
        <w:tc>
          <w:tcPr>
            <w:tcW w:w="415" w:type="pct"/>
            <w:shd w:val="clear" w:color="auto" w:fill="auto"/>
            <w:noWrap/>
            <w:vAlign w:val="center"/>
            <w:hideMark/>
          </w:tcPr>
          <w:p w14:paraId="0D1FEB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1.52E-05</w:t>
            </w:r>
          </w:p>
        </w:tc>
        <w:tc>
          <w:tcPr>
            <w:tcW w:w="415" w:type="pct"/>
            <w:shd w:val="clear" w:color="auto" w:fill="auto"/>
            <w:noWrap/>
            <w:vAlign w:val="center"/>
            <w:hideMark/>
          </w:tcPr>
          <w:p w14:paraId="1C9709D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4.41E-05</w:t>
            </w:r>
          </w:p>
        </w:tc>
        <w:tc>
          <w:tcPr>
            <w:tcW w:w="419" w:type="pct"/>
            <w:shd w:val="clear" w:color="auto" w:fill="auto"/>
            <w:noWrap/>
            <w:vAlign w:val="center"/>
            <w:hideMark/>
          </w:tcPr>
          <w:p w14:paraId="6960554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-0.02117</w:t>
            </w:r>
          </w:p>
        </w:tc>
        <w:tc>
          <w:tcPr>
            <w:tcW w:w="456" w:type="pct"/>
            <w:shd w:val="clear" w:color="auto" w:fill="auto"/>
            <w:noWrap/>
            <w:vAlign w:val="center"/>
            <w:hideMark/>
          </w:tcPr>
          <w:p w14:paraId="2FB3F05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3.54E-16</w:t>
            </w:r>
          </w:p>
        </w:tc>
        <w:tc>
          <w:tcPr>
            <w:tcW w:w="456" w:type="pct"/>
            <w:shd w:val="clear" w:color="auto" w:fill="auto"/>
            <w:noWrap/>
            <w:vAlign w:val="center"/>
            <w:hideMark/>
          </w:tcPr>
          <w:p w14:paraId="2517FCE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1.44E-15</w:t>
            </w:r>
          </w:p>
        </w:tc>
        <w:tc>
          <w:tcPr>
            <w:tcW w:w="442" w:type="pct"/>
            <w:shd w:val="clear" w:color="auto" w:fill="auto"/>
            <w:noWrap/>
            <w:vAlign w:val="center"/>
            <w:hideMark/>
          </w:tcPr>
          <w:p w14:paraId="244D950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1.33E-02</w:t>
            </w:r>
          </w:p>
        </w:tc>
        <w:tc>
          <w:tcPr>
            <w:tcW w:w="415" w:type="pct"/>
            <w:shd w:val="clear" w:color="auto" w:fill="auto"/>
            <w:noWrap/>
            <w:vAlign w:val="center"/>
            <w:hideMark/>
          </w:tcPr>
          <w:p w14:paraId="4F5A7A4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3.29E-07</w:t>
            </w:r>
          </w:p>
        </w:tc>
        <w:tc>
          <w:tcPr>
            <w:tcW w:w="419" w:type="pct"/>
            <w:shd w:val="clear" w:color="auto" w:fill="auto"/>
            <w:noWrap/>
            <w:vAlign w:val="center"/>
            <w:hideMark/>
          </w:tcPr>
          <w:p w14:paraId="5D125FC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2.01E-06</w:t>
            </w:r>
          </w:p>
        </w:tc>
      </w:tr>
      <w:tr w:rsidR="00994DD2" w:rsidRPr="009829D1" w14:paraId="0F0F8BB9" w14:textId="77777777" w:rsidTr="00286AC2">
        <w:trPr>
          <w:trHeight w:val="320"/>
        </w:trPr>
        <w:tc>
          <w:tcPr>
            <w:tcW w:w="750" w:type="pct"/>
            <w:shd w:val="clear" w:color="auto" w:fill="auto"/>
            <w:noWrap/>
            <w:vAlign w:val="center"/>
            <w:hideMark/>
          </w:tcPr>
          <w:p w14:paraId="6C2D02B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MCH</w:t>
            </w:r>
          </w:p>
        </w:tc>
        <w:tc>
          <w:tcPr>
            <w:tcW w:w="371" w:type="pct"/>
            <w:shd w:val="clear" w:color="auto" w:fill="auto"/>
            <w:noWrap/>
            <w:vAlign w:val="center"/>
            <w:hideMark/>
          </w:tcPr>
          <w:p w14:paraId="15CD9FE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148536</w:t>
            </w:r>
          </w:p>
        </w:tc>
        <w:tc>
          <w:tcPr>
            <w:tcW w:w="442" w:type="pct"/>
            <w:shd w:val="clear" w:color="auto" w:fill="auto"/>
            <w:noWrap/>
            <w:vAlign w:val="center"/>
            <w:hideMark/>
          </w:tcPr>
          <w:p w14:paraId="0C7BA1E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9.40E-03</w:t>
            </w:r>
          </w:p>
        </w:tc>
        <w:tc>
          <w:tcPr>
            <w:tcW w:w="415" w:type="pct"/>
            <w:shd w:val="clear" w:color="auto" w:fill="auto"/>
            <w:noWrap/>
            <w:vAlign w:val="center"/>
            <w:hideMark/>
          </w:tcPr>
          <w:p w14:paraId="7DFEFDF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4.41E-04</w:t>
            </w:r>
          </w:p>
        </w:tc>
        <w:tc>
          <w:tcPr>
            <w:tcW w:w="415" w:type="pct"/>
            <w:shd w:val="clear" w:color="auto" w:fill="auto"/>
            <w:noWrap/>
            <w:vAlign w:val="center"/>
            <w:hideMark/>
          </w:tcPr>
          <w:p w14:paraId="3A62183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8.67E-04</w:t>
            </w:r>
          </w:p>
        </w:tc>
        <w:tc>
          <w:tcPr>
            <w:tcW w:w="419" w:type="pct"/>
            <w:shd w:val="clear" w:color="auto" w:fill="auto"/>
            <w:noWrap/>
            <w:vAlign w:val="center"/>
            <w:hideMark/>
          </w:tcPr>
          <w:p w14:paraId="6048D3D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0.003242</w:t>
            </w:r>
          </w:p>
        </w:tc>
        <w:tc>
          <w:tcPr>
            <w:tcW w:w="456" w:type="pct"/>
            <w:shd w:val="clear" w:color="auto" w:fill="auto"/>
            <w:noWrap/>
            <w:vAlign w:val="center"/>
            <w:hideMark/>
          </w:tcPr>
          <w:p w14:paraId="64F2FC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2.12E-01</w:t>
            </w:r>
          </w:p>
        </w:tc>
        <w:tc>
          <w:tcPr>
            <w:tcW w:w="456" w:type="pct"/>
            <w:shd w:val="clear" w:color="auto" w:fill="auto"/>
            <w:noWrap/>
            <w:vAlign w:val="center"/>
            <w:hideMark/>
          </w:tcPr>
          <w:p w14:paraId="58C213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2.44E-01</w:t>
            </w:r>
          </w:p>
        </w:tc>
        <w:tc>
          <w:tcPr>
            <w:tcW w:w="442" w:type="pct"/>
            <w:shd w:val="clear" w:color="auto" w:fill="auto"/>
            <w:noWrap/>
            <w:vAlign w:val="center"/>
            <w:hideMark/>
          </w:tcPr>
          <w:p w14:paraId="286D7A4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5.76E-04</w:t>
            </w:r>
          </w:p>
        </w:tc>
        <w:tc>
          <w:tcPr>
            <w:tcW w:w="415" w:type="pct"/>
            <w:shd w:val="clear" w:color="auto" w:fill="auto"/>
            <w:noWrap/>
            <w:vAlign w:val="center"/>
            <w:hideMark/>
          </w:tcPr>
          <w:p w14:paraId="0AF9B99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8.24E-01</w:t>
            </w:r>
          </w:p>
        </w:tc>
        <w:tc>
          <w:tcPr>
            <w:tcW w:w="419" w:type="pct"/>
            <w:shd w:val="clear" w:color="auto" w:fill="auto"/>
            <w:noWrap/>
            <w:vAlign w:val="center"/>
            <w:hideMark/>
          </w:tcPr>
          <w:p w14:paraId="295077C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8.98E-01</w:t>
            </w:r>
          </w:p>
        </w:tc>
      </w:tr>
      <w:tr w:rsidR="00994DD2" w:rsidRPr="009829D1" w14:paraId="64618AB5" w14:textId="77777777" w:rsidTr="00286AC2">
        <w:trPr>
          <w:trHeight w:val="320"/>
        </w:trPr>
        <w:tc>
          <w:tcPr>
            <w:tcW w:w="750" w:type="pct"/>
            <w:shd w:val="clear" w:color="auto" w:fill="auto"/>
            <w:noWrap/>
            <w:vAlign w:val="center"/>
            <w:hideMark/>
          </w:tcPr>
          <w:p w14:paraId="626FF2CD"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MCHC</w:t>
            </w:r>
          </w:p>
        </w:tc>
        <w:tc>
          <w:tcPr>
            <w:tcW w:w="371" w:type="pct"/>
            <w:shd w:val="clear" w:color="auto" w:fill="auto"/>
            <w:noWrap/>
            <w:vAlign w:val="center"/>
            <w:hideMark/>
          </w:tcPr>
          <w:p w14:paraId="7BC27DF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148535</w:t>
            </w:r>
          </w:p>
        </w:tc>
        <w:tc>
          <w:tcPr>
            <w:tcW w:w="442" w:type="pct"/>
            <w:shd w:val="clear" w:color="auto" w:fill="auto"/>
            <w:noWrap/>
            <w:vAlign w:val="center"/>
            <w:hideMark/>
          </w:tcPr>
          <w:p w14:paraId="6F6717E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-1.05E-03</w:t>
            </w:r>
          </w:p>
        </w:tc>
        <w:tc>
          <w:tcPr>
            <w:tcW w:w="415" w:type="pct"/>
            <w:shd w:val="clear" w:color="auto" w:fill="auto"/>
            <w:noWrap/>
            <w:vAlign w:val="center"/>
            <w:hideMark/>
          </w:tcPr>
          <w:p w14:paraId="610C514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6.96E-01</w:t>
            </w:r>
          </w:p>
        </w:tc>
        <w:tc>
          <w:tcPr>
            <w:tcW w:w="415" w:type="pct"/>
            <w:shd w:val="clear" w:color="auto" w:fill="auto"/>
            <w:noWrap/>
            <w:vAlign w:val="center"/>
            <w:hideMark/>
          </w:tcPr>
          <w:p w14:paraId="30970DB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7.44E-01</w:t>
            </w:r>
          </w:p>
        </w:tc>
        <w:tc>
          <w:tcPr>
            <w:tcW w:w="419" w:type="pct"/>
            <w:shd w:val="clear" w:color="auto" w:fill="auto"/>
            <w:noWrap/>
            <w:vAlign w:val="center"/>
            <w:hideMark/>
          </w:tcPr>
          <w:p w14:paraId="2DF55E0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-0.00414</w:t>
            </w:r>
          </w:p>
        </w:tc>
        <w:tc>
          <w:tcPr>
            <w:tcW w:w="456" w:type="pct"/>
            <w:shd w:val="clear" w:color="auto" w:fill="auto"/>
            <w:noWrap/>
            <w:vAlign w:val="center"/>
            <w:hideMark/>
          </w:tcPr>
          <w:p w14:paraId="3923F4E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1.11E-01</w:t>
            </w:r>
          </w:p>
        </w:tc>
        <w:tc>
          <w:tcPr>
            <w:tcW w:w="456" w:type="pct"/>
            <w:shd w:val="clear" w:color="auto" w:fill="auto"/>
            <w:noWrap/>
            <w:vAlign w:val="center"/>
            <w:hideMark/>
          </w:tcPr>
          <w:p w14:paraId="3376FFA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1.38E-01</w:t>
            </w:r>
          </w:p>
        </w:tc>
        <w:tc>
          <w:tcPr>
            <w:tcW w:w="442" w:type="pct"/>
            <w:shd w:val="clear" w:color="auto" w:fill="auto"/>
            <w:noWrap/>
            <w:vAlign w:val="center"/>
            <w:hideMark/>
          </w:tcPr>
          <w:p w14:paraId="773AC3A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-4.82E-04</w:t>
            </w:r>
          </w:p>
        </w:tc>
        <w:tc>
          <w:tcPr>
            <w:tcW w:w="415" w:type="pct"/>
            <w:shd w:val="clear" w:color="auto" w:fill="auto"/>
            <w:noWrap/>
            <w:vAlign w:val="center"/>
            <w:hideMark/>
          </w:tcPr>
          <w:p w14:paraId="247075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8.53E-01</w:t>
            </w:r>
          </w:p>
        </w:tc>
        <w:tc>
          <w:tcPr>
            <w:tcW w:w="419" w:type="pct"/>
            <w:shd w:val="clear" w:color="auto" w:fill="auto"/>
            <w:noWrap/>
            <w:vAlign w:val="center"/>
            <w:hideMark/>
          </w:tcPr>
          <w:p w14:paraId="094CDA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9.04E-01</w:t>
            </w:r>
          </w:p>
        </w:tc>
      </w:tr>
      <w:tr w:rsidR="00994DD2" w:rsidRPr="009829D1" w14:paraId="047C7D35" w14:textId="77777777" w:rsidTr="00286AC2">
        <w:trPr>
          <w:trHeight w:val="320"/>
        </w:trPr>
        <w:tc>
          <w:tcPr>
            <w:tcW w:w="750" w:type="pct"/>
            <w:shd w:val="clear" w:color="auto" w:fill="auto"/>
            <w:noWrap/>
            <w:vAlign w:val="center"/>
            <w:hideMark/>
          </w:tcPr>
          <w:p w14:paraId="0D131DB2"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MCV</w:t>
            </w:r>
          </w:p>
        </w:tc>
        <w:tc>
          <w:tcPr>
            <w:tcW w:w="371" w:type="pct"/>
            <w:shd w:val="clear" w:color="auto" w:fill="auto"/>
            <w:noWrap/>
            <w:vAlign w:val="center"/>
            <w:hideMark/>
          </w:tcPr>
          <w:p w14:paraId="3166E44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148536</w:t>
            </w:r>
          </w:p>
        </w:tc>
        <w:tc>
          <w:tcPr>
            <w:tcW w:w="442" w:type="pct"/>
            <w:shd w:val="clear" w:color="auto" w:fill="auto"/>
            <w:noWrap/>
            <w:vAlign w:val="center"/>
            <w:hideMark/>
          </w:tcPr>
          <w:p w14:paraId="5350042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1.23E-02</w:t>
            </w:r>
          </w:p>
        </w:tc>
        <w:tc>
          <w:tcPr>
            <w:tcW w:w="415" w:type="pct"/>
            <w:shd w:val="clear" w:color="auto" w:fill="auto"/>
            <w:noWrap/>
            <w:vAlign w:val="center"/>
            <w:hideMark/>
          </w:tcPr>
          <w:p w14:paraId="3FBC4B3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4.04E-06</w:t>
            </w:r>
          </w:p>
        </w:tc>
        <w:tc>
          <w:tcPr>
            <w:tcW w:w="415" w:type="pct"/>
            <w:shd w:val="clear" w:color="auto" w:fill="auto"/>
            <w:noWrap/>
            <w:vAlign w:val="center"/>
            <w:hideMark/>
          </w:tcPr>
          <w:p w14:paraId="359F8C2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1.54E-05</w:t>
            </w:r>
          </w:p>
        </w:tc>
        <w:tc>
          <w:tcPr>
            <w:tcW w:w="419" w:type="pct"/>
            <w:shd w:val="clear" w:color="auto" w:fill="auto"/>
            <w:noWrap/>
            <w:vAlign w:val="center"/>
            <w:hideMark/>
          </w:tcPr>
          <w:p w14:paraId="44CF721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0.006671</w:t>
            </w:r>
          </w:p>
        </w:tc>
        <w:tc>
          <w:tcPr>
            <w:tcW w:w="456" w:type="pct"/>
            <w:shd w:val="clear" w:color="auto" w:fill="auto"/>
            <w:noWrap/>
            <w:vAlign w:val="center"/>
            <w:hideMark/>
          </w:tcPr>
          <w:p w14:paraId="65593E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1.01E-02</w:t>
            </w:r>
          </w:p>
        </w:tc>
        <w:tc>
          <w:tcPr>
            <w:tcW w:w="456" w:type="pct"/>
            <w:shd w:val="clear" w:color="auto" w:fill="auto"/>
            <w:noWrap/>
            <w:vAlign w:val="center"/>
            <w:hideMark/>
          </w:tcPr>
          <w:p w14:paraId="2BBC42B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1.38E-02</w:t>
            </w:r>
          </w:p>
        </w:tc>
        <w:tc>
          <w:tcPr>
            <w:tcW w:w="442" w:type="pct"/>
            <w:shd w:val="clear" w:color="auto" w:fill="auto"/>
            <w:noWrap/>
            <w:vAlign w:val="center"/>
            <w:hideMark/>
          </w:tcPr>
          <w:p w14:paraId="705881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1.19E-03</w:t>
            </w:r>
          </w:p>
        </w:tc>
        <w:tc>
          <w:tcPr>
            <w:tcW w:w="415" w:type="pct"/>
            <w:shd w:val="clear" w:color="auto" w:fill="auto"/>
            <w:noWrap/>
            <w:vAlign w:val="center"/>
            <w:hideMark/>
          </w:tcPr>
          <w:p w14:paraId="0E676B3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6.46E-01</w:t>
            </w:r>
          </w:p>
        </w:tc>
        <w:tc>
          <w:tcPr>
            <w:tcW w:w="419" w:type="pct"/>
            <w:shd w:val="clear" w:color="auto" w:fill="auto"/>
            <w:noWrap/>
            <w:vAlign w:val="center"/>
            <w:hideMark/>
          </w:tcPr>
          <w:p w14:paraId="3088A0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7.73E-01</w:t>
            </w:r>
          </w:p>
        </w:tc>
      </w:tr>
      <w:tr w:rsidR="00994DD2" w:rsidRPr="009829D1" w14:paraId="5AB260C3" w14:textId="77777777" w:rsidTr="00286AC2">
        <w:trPr>
          <w:trHeight w:val="320"/>
        </w:trPr>
        <w:tc>
          <w:tcPr>
            <w:tcW w:w="750" w:type="pct"/>
            <w:shd w:val="clear" w:color="auto" w:fill="auto"/>
            <w:noWrap/>
            <w:vAlign w:val="center"/>
            <w:hideMark/>
          </w:tcPr>
          <w:p w14:paraId="36DC0BEF"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Mono_Count</w:t>
            </w:r>
          </w:p>
        </w:tc>
        <w:tc>
          <w:tcPr>
            <w:tcW w:w="371" w:type="pct"/>
            <w:shd w:val="clear" w:color="auto" w:fill="auto"/>
            <w:noWrap/>
            <w:vAlign w:val="center"/>
            <w:hideMark/>
          </w:tcPr>
          <w:p w14:paraId="32C293B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148273</w:t>
            </w:r>
          </w:p>
        </w:tc>
        <w:tc>
          <w:tcPr>
            <w:tcW w:w="442" w:type="pct"/>
            <w:shd w:val="clear" w:color="auto" w:fill="auto"/>
            <w:noWrap/>
            <w:vAlign w:val="center"/>
            <w:hideMark/>
          </w:tcPr>
          <w:p w14:paraId="6DA976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5.64E-03</w:t>
            </w:r>
          </w:p>
        </w:tc>
        <w:tc>
          <w:tcPr>
            <w:tcW w:w="415" w:type="pct"/>
            <w:shd w:val="clear" w:color="auto" w:fill="auto"/>
            <w:noWrap/>
            <w:vAlign w:val="center"/>
            <w:hideMark/>
          </w:tcPr>
          <w:p w14:paraId="192D13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3.50E-02</w:t>
            </w:r>
          </w:p>
        </w:tc>
        <w:tc>
          <w:tcPr>
            <w:tcW w:w="415" w:type="pct"/>
            <w:shd w:val="clear" w:color="auto" w:fill="auto"/>
            <w:noWrap/>
            <w:vAlign w:val="center"/>
            <w:hideMark/>
          </w:tcPr>
          <w:p w14:paraId="714D908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5.08E-02</w:t>
            </w:r>
          </w:p>
        </w:tc>
        <w:tc>
          <w:tcPr>
            <w:tcW w:w="419" w:type="pct"/>
            <w:shd w:val="clear" w:color="auto" w:fill="auto"/>
            <w:noWrap/>
            <w:vAlign w:val="center"/>
            <w:hideMark/>
          </w:tcPr>
          <w:p w14:paraId="47ADB9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0.007733</w:t>
            </w:r>
          </w:p>
        </w:tc>
        <w:tc>
          <w:tcPr>
            <w:tcW w:w="456" w:type="pct"/>
            <w:shd w:val="clear" w:color="auto" w:fill="auto"/>
            <w:noWrap/>
            <w:vAlign w:val="center"/>
            <w:hideMark/>
          </w:tcPr>
          <w:p w14:paraId="6EAD4BC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2.91E-03</w:t>
            </w:r>
          </w:p>
        </w:tc>
        <w:tc>
          <w:tcPr>
            <w:tcW w:w="456" w:type="pct"/>
            <w:shd w:val="clear" w:color="auto" w:fill="auto"/>
            <w:noWrap/>
            <w:vAlign w:val="center"/>
            <w:hideMark/>
          </w:tcPr>
          <w:p w14:paraId="0941CC9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4.22E-03</w:t>
            </w:r>
          </w:p>
        </w:tc>
        <w:tc>
          <w:tcPr>
            <w:tcW w:w="442" w:type="pct"/>
            <w:shd w:val="clear" w:color="auto" w:fill="auto"/>
            <w:noWrap/>
            <w:vAlign w:val="center"/>
            <w:hideMark/>
          </w:tcPr>
          <w:p w14:paraId="3C52A3E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-8.90E-03</w:t>
            </w:r>
          </w:p>
        </w:tc>
        <w:tc>
          <w:tcPr>
            <w:tcW w:w="415" w:type="pct"/>
            <w:shd w:val="clear" w:color="auto" w:fill="auto"/>
            <w:noWrap/>
            <w:vAlign w:val="center"/>
            <w:hideMark/>
          </w:tcPr>
          <w:p w14:paraId="4965E59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6.10E-04</w:t>
            </w:r>
          </w:p>
        </w:tc>
        <w:tc>
          <w:tcPr>
            <w:tcW w:w="419" w:type="pct"/>
            <w:shd w:val="clear" w:color="auto" w:fill="auto"/>
            <w:noWrap/>
            <w:vAlign w:val="center"/>
            <w:hideMark/>
          </w:tcPr>
          <w:p w14:paraId="6525156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1.55E-03</w:t>
            </w:r>
          </w:p>
        </w:tc>
      </w:tr>
      <w:tr w:rsidR="00994DD2" w:rsidRPr="009829D1" w14:paraId="6F0F4947" w14:textId="77777777" w:rsidTr="00286AC2">
        <w:trPr>
          <w:trHeight w:val="320"/>
        </w:trPr>
        <w:tc>
          <w:tcPr>
            <w:tcW w:w="750" w:type="pct"/>
            <w:shd w:val="clear" w:color="auto" w:fill="auto"/>
            <w:noWrap/>
            <w:vAlign w:val="center"/>
            <w:hideMark/>
          </w:tcPr>
          <w:p w14:paraId="083704F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Mono_Percentage</w:t>
            </w:r>
          </w:p>
        </w:tc>
        <w:tc>
          <w:tcPr>
            <w:tcW w:w="371" w:type="pct"/>
            <w:shd w:val="clear" w:color="auto" w:fill="auto"/>
            <w:noWrap/>
            <w:vAlign w:val="center"/>
            <w:hideMark/>
          </w:tcPr>
          <w:p w14:paraId="41C62F5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148276</w:t>
            </w:r>
          </w:p>
        </w:tc>
        <w:tc>
          <w:tcPr>
            <w:tcW w:w="442" w:type="pct"/>
            <w:shd w:val="clear" w:color="auto" w:fill="auto"/>
            <w:noWrap/>
            <w:vAlign w:val="center"/>
            <w:hideMark/>
          </w:tcPr>
          <w:p w14:paraId="6B127AC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-3.96E-03</w:t>
            </w:r>
          </w:p>
        </w:tc>
        <w:tc>
          <w:tcPr>
            <w:tcW w:w="415" w:type="pct"/>
            <w:shd w:val="clear" w:color="auto" w:fill="auto"/>
            <w:noWrap/>
            <w:vAlign w:val="center"/>
            <w:hideMark/>
          </w:tcPr>
          <w:p w14:paraId="3EFE5A7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1.39E-01</w:t>
            </w:r>
          </w:p>
        </w:tc>
        <w:tc>
          <w:tcPr>
            <w:tcW w:w="415" w:type="pct"/>
            <w:shd w:val="clear" w:color="auto" w:fill="auto"/>
            <w:noWrap/>
            <w:vAlign w:val="center"/>
            <w:hideMark/>
          </w:tcPr>
          <w:p w14:paraId="3EE1B6C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1.73E-01</w:t>
            </w:r>
          </w:p>
        </w:tc>
        <w:tc>
          <w:tcPr>
            <w:tcW w:w="419" w:type="pct"/>
            <w:shd w:val="clear" w:color="auto" w:fill="auto"/>
            <w:noWrap/>
            <w:vAlign w:val="center"/>
            <w:hideMark/>
          </w:tcPr>
          <w:p w14:paraId="742E2D4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-0.01267</w:t>
            </w:r>
          </w:p>
        </w:tc>
        <w:tc>
          <w:tcPr>
            <w:tcW w:w="456" w:type="pct"/>
            <w:shd w:val="clear" w:color="auto" w:fill="auto"/>
            <w:noWrap/>
            <w:vAlign w:val="center"/>
            <w:hideMark/>
          </w:tcPr>
          <w:p w14:paraId="2A8B40E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1.07E-06</w:t>
            </w:r>
          </w:p>
        </w:tc>
        <w:tc>
          <w:tcPr>
            <w:tcW w:w="456" w:type="pct"/>
            <w:shd w:val="clear" w:color="auto" w:fill="auto"/>
            <w:noWrap/>
            <w:vAlign w:val="center"/>
            <w:hideMark/>
          </w:tcPr>
          <w:p w14:paraId="3B4698F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2.10E-06</w:t>
            </w:r>
          </w:p>
        </w:tc>
        <w:tc>
          <w:tcPr>
            <w:tcW w:w="442" w:type="pct"/>
            <w:shd w:val="clear" w:color="auto" w:fill="auto"/>
            <w:noWrap/>
            <w:vAlign w:val="center"/>
            <w:hideMark/>
          </w:tcPr>
          <w:p w14:paraId="1E681A6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2.03E-04</w:t>
            </w:r>
          </w:p>
        </w:tc>
        <w:tc>
          <w:tcPr>
            <w:tcW w:w="415" w:type="pct"/>
            <w:shd w:val="clear" w:color="auto" w:fill="auto"/>
            <w:noWrap/>
            <w:vAlign w:val="center"/>
            <w:hideMark/>
          </w:tcPr>
          <w:p w14:paraId="1AC9718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9.38E-01</w:t>
            </w:r>
          </w:p>
        </w:tc>
        <w:tc>
          <w:tcPr>
            <w:tcW w:w="419" w:type="pct"/>
            <w:shd w:val="clear" w:color="auto" w:fill="auto"/>
            <w:noWrap/>
            <w:vAlign w:val="center"/>
            <w:hideMark/>
          </w:tcPr>
          <w:p w14:paraId="3D1523E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9.53E-01</w:t>
            </w:r>
          </w:p>
        </w:tc>
      </w:tr>
      <w:tr w:rsidR="00994DD2" w:rsidRPr="009829D1" w14:paraId="580A62C2" w14:textId="77777777" w:rsidTr="00286AC2">
        <w:trPr>
          <w:trHeight w:val="320"/>
        </w:trPr>
        <w:tc>
          <w:tcPr>
            <w:tcW w:w="750" w:type="pct"/>
            <w:shd w:val="clear" w:color="auto" w:fill="auto"/>
            <w:noWrap/>
            <w:vAlign w:val="center"/>
            <w:hideMark/>
          </w:tcPr>
          <w:p w14:paraId="387B2C5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MPV</w:t>
            </w:r>
          </w:p>
        </w:tc>
        <w:tc>
          <w:tcPr>
            <w:tcW w:w="371" w:type="pct"/>
            <w:shd w:val="clear" w:color="auto" w:fill="auto"/>
            <w:noWrap/>
            <w:vAlign w:val="center"/>
            <w:hideMark/>
          </w:tcPr>
          <w:p w14:paraId="6861EA7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148534</w:t>
            </w:r>
          </w:p>
        </w:tc>
        <w:tc>
          <w:tcPr>
            <w:tcW w:w="442" w:type="pct"/>
            <w:shd w:val="clear" w:color="auto" w:fill="auto"/>
            <w:noWrap/>
            <w:vAlign w:val="center"/>
            <w:hideMark/>
          </w:tcPr>
          <w:p w14:paraId="0F6D9D2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-1.15E-02</w:t>
            </w:r>
          </w:p>
        </w:tc>
        <w:tc>
          <w:tcPr>
            <w:tcW w:w="415" w:type="pct"/>
            <w:shd w:val="clear" w:color="auto" w:fill="auto"/>
            <w:noWrap/>
            <w:vAlign w:val="center"/>
            <w:hideMark/>
          </w:tcPr>
          <w:p w14:paraId="7B3359B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1.87E-05</w:t>
            </w:r>
          </w:p>
        </w:tc>
        <w:tc>
          <w:tcPr>
            <w:tcW w:w="415" w:type="pct"/>
            <w:shd w:val="clear" w:color="auto" w:fill="auto"/>
            <w:noWrap/>
            <w:vAlign w:val="center"/>
            <w:hideMark/>
          </w:tcPr>
          <w:p w14:paraId="7C053B7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5.15E-05</w:t>
            </w:r>
          </w:p>
        </w:tc>
        <w:tc>
          <w:tcPr>
            <w:tcW w:w="419" w:type="pct"/>
            <w:shd w:val="clear" w:color="auto" w:fill="auto"/>
            <w:noWrap/>
            <w:vAlign w:val="center"/>
            <w:hideMark/>
          </w:tcPr>
          <w:p w14:paraId="6FC7EFD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-0.01701</w:t>
            </w:r>
          </w:p>
        </w:tc>
        <w:tc>
          <w:tcPr>
            <w:tcW w:w="456" w:type="pct"/>
            <w:shd w:val="clear" w:color="auto" w:fill="auto"/>
            <w:noWrap/>
            <w:vAlign w:val="center"/>
            <w:hideMark/>
          </w:tcPr>
          <w:p w14:paraId="644A002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5.48E-11</w:t>
            </w:r>
          </w:p>
        </w:tc>
        <w:tc>
          <w:tcPr>
            <w:tcW w:w="456" w:type="pct"/>
            <w:shd w:val="clear" w:color="auto" w:fill="auto"/>
            <w:noWrap/>
            <w:vAlign w:val="center"/>
            <w:hideMark/>
          </w:tcPr>
          <w:p w14:paraId="05F580D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1.45E-10</w:t>
            </w:r>
          </w:p>
        </w:tc>
        <w:tc>
          <w:tcPr>
            <w:tcW w:w="442" w:type="pct"/>
            <w:shd w:val="clear" w:color="auto" w:fill="auto"/>
            <w:noWrap/>
            <w:vAlign w:val="center"/>
            <w:hideMark/>
          </w:tcPr>
          <w:p w14:paraId="365B637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2.71E-03</w:t>
            </w:r>
          </w:p>
        </w:tc>
        <w:tc>
          <w:tcPr>
            <w:tcW w:w="415" w:type="pct"/>
            <w:shd w:val="clear" w:color="auto" w:fill="auto"/>
            <w:noWrap/>
            <w:vAlign w:val="center"/>
            <w:hideMark/>
          </w:tcPr>
          <w:p w14:paraId="6B036CA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2.97E-01</w:t>
            </w:r>
          </w:p>
        </w:tc>
        <w:tc>
          <w:tcPr>
            <w:tcW w:w="419" w:type="pct"/>
            <w:shd w:val="clear" w:color="auto" w:fill="auto"/>
            <w:noWrap/>
            <w:vAlign w:val="center"/>
            <w:hideMark/>
          </w:tcPr>
          <w:p w14:paraId="7D6CF54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4.77E-01</w:t>
            </w:r>
          </w:p>
        </w:tc>
      </w:tr>
      <w:tr w:rsidR="00994DD2" w:rsidRPr="009829D1" w14:paraId="128AD3F4" w14:textId="77777777" w:rsidTr="00286AC2">
        <w:trPr>
          <w:trHeight w:val="320"/>
        </w:trPr>
        <w:tc>
          <w:tcPr>
            <w:tcW w:w="750" w:type="pct"/>
            <w:shd w:val="clear" w:color="auto" w:fill="auto"/>
            <w:noWrap/>
            <w:vAlign w:val="center"/>
            <w:hideMark/>
          </w:tcPr>
          <w:p w14:paraId="217B8EB6"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lastRenderedPageBreak/>
              <w:t>MRV</w:t>
            </w:r>
          </w:p>
        </w:tc>
        <w:tc>
          <w:tcPr>
            <w:tcW w:w="371" w:type="pct"/>
            <w:shd w:val="clear" w:color="auto" w:fill="auto"/>
            <w:noWrap/>
            <w:vAlign w:val="center"/>
            <w:hideMark/>
          </w:tcPr>
          <w:p w14:paraId="1C1E949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145679</w:t>
            </w:r>
          </w:p>
        </w:tc>
        <w:tc>
          <w:tcPr>
            <w:tcW w:w="442" w:type="pct"/>
            <w:shd w:val="clear" w:color="auto" w:fill="auto"/>
            <w:noWrap/>
            <w:vAlign w:val="center"/>
            <w:hideMark/>
          </w:tcPr>
          <w:p w14:paraId="5C38233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1.30E-02</w:t>
            </w:r>
          </w:p>
        </w:tc>
        <w:tc>
          <w:tcPr>
            <w:tcW w:w="415" w:type="pct"/>
            <w:shd w:val="clear" w:color="auto" w:fill="auto"/>
            <w:noWrap/>
            <w:vAlign w:val="center"/>
            <w:hideMark/>
          </w:tcPr>
          <w:p w14:paraId="70AC39E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1.17E-06</w:t>
            </w:r>
          </w:p>
        </w:tc>
        <w:tc>
          <w:tcPr>
            <w:tcW w:w="415" w:type="pct"/>
            <w:shd w:val="clear" w:color="auto" w:fill="auto"/>
            <w:noWrap/>
            <w:vAlign w:val="center"/>
            <w:hideMark/>
          </w:tcPr>
          <w:p w14:paraId="1A35C72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5.09E-06</w:t>
            </w:r>
          </w:p>
        </w:tc>
        <w:tc>
          <w:tcPr>
            <w:tcW w:w="419" w:type="pct"/>
            <w:shd w:val="clear" w:color="auto" w:fill="auto"/>
            <w:noWrap/>
            <w:vAlign w:val="center"/>
            <w:hideMark/>
          </w:tcPr>
          <w:p w14:paraId="1C260F9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0.003048</w:t>
            </w:r>
          </w:p>
        </w:tc>
        <w:tc>
          <w:tcPr>
            <w:tcW w:w="456" w:type="pct"/>
            <w:shd w:val="clear" w:color="auto" w:fill="auto"/>
            <w:noWrap/>
            <w:vAlign w:val="center"/>
            <w:hideMark/>
          </w:tcPr>
          <w:p w14:paraId="7B30E75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2.45E-01</w:t>
            </w:r>
          </w:p>
        </w:tc>
        <w:tc>
          <w:tcPr>
            <w:tcW w:w="456" w:type="pct"/>
            <w:shd w:val="clear" w:color="auto" w:fill="auto"/>
            <w:noWrap/>
            <w:vAlign w:val="center"/>
            <w:hideMark/>
          </w:tcPr>
          <w:p w14:paraId="1E27425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2.76E-01</w:t>
            </w:r>
          </w:p>
        </w:tc>
        <w:tc>
          <w:tcPr>
            <w:tcW w:w="442" w:type="pct"/>
            <w:shd w:val="clear" w:color="auto" w:fill="auto"/>
            <w:noWrap/>
            <w:vAlign w:val="center"/>
            <w:hideMark/>
          </w:tcPr>
          <w:p w14:paraId="63286F0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-8.53E-04</w:t>
            </w:r>
          </w:p>
        </w:tc>
        <w:tc>
          <w:tcPr>
            <w:tcW w:w="415" w:type="pct"/>
            <w:shd w:val="clear" w:color="auto" w:fill="auto"/>
            <w:noWrap/>
            <w:vAlign w:val="center"/>
            <w:hideMark/>
          </w:tcPr>
          <w:p w14:paraId="21372EB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7.45E-01</w:t>
            </w:r>
          </w:p>
        </w:tc>
        <w:tc>
          <w:tcPr>
            <w:tcW w:w="419" w:type="pct"/>
            <w:shd w:val="clear" w:color="auto" w:fill="auto"/>
            <w:noWrap/>
            <w:vAlign w:val="center"/>
            <w:hideMark/>
          </w:tcPr>
          <w:p w14:paraId="5D07E28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8.41E-01</w:t>
            </w:r>
          </w:p>
        </w:tc>
      </w:tr>
      <w:tr w:rsidR="00994DD2" w:rsidRPr="009829D1" w14:paraId="00CFED63" w14:textId="77777777" w:rsidTr="00286AC2">
        <w:trPr>
          <w:trHeight w:val="320"/>
        </w:trPr>
        <w:tc>
          <w:tcPr>
            <w:tcW w:w="750" w:type="pct"/>
            <w:shd w:val="clear" w:color="auto" w:fill="auto"/>
            <w:noWrap/>
            <w:vAlign w:val="center"/>
            <w:hideMark/>
          </w:tcPr>
          <w:p w14:paraId="72F1E8D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MSCV</w:t>
            </w:r>
          </w:p>
        </w:tc>
        <w:tc>
          <w:tcPr>
            <w:tcW w:w="371" w:type="pct"/>
            <w:shd w:val="clear" w:color="auto" w:fill="auto"/>
            <w:noWrap/>
            <w:vAlign w:val="center"/>
            <w:hideMark/>
          </w:tcPr>
          <w:p w14:paraId="457F737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145679</w:t>
            </w:r>
          </w:p>
        </w:tc>
        <w:tc>
          <w:tcPr>
            <w:tcW w:w="442" w:type="pct"/>
            <w:shd w:val="clear" w:color="auto" w:fill="auto"/>
            <w:noWrap/>
            <w:vAlign w:val="center"/>
            <w:hideMark/>
          </w:tcPr>
          <w:p w14:paraId="457CE4B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1.26E-02</w:t>
            </w:r>
          </w:p>
        </w:tc>
        <w:tc>
          <w:tcPr>
            <w:tcW w:w="415" w:type="pct"/>
            <w:shd w:val="clear" w:color="auto" w:fill="auto"/>
            <w:noWrap/>
            <w:vAlign w:val="center"/>
            <w:hideMark/>
          </w:tcPr>
          <w:p w14:paraId="635EDD1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2.35E-06</w:t>
            </w:r>
          </w:p>
        </w:tc>
        <w:tc>
          <w:tcPr>
            <w:tcW w:w="415" w:type="pct"/>
            <w:shd w:val="clear" w:color="auto" w:fill="auto"/>
            <w:noWrap/>
            <w:vAlign w:val="center"/>
            <w:hideMark/>
          </w:tcPr>
          <w:p w14:paraId="4955171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9.56E-06</w:t>
            </w:r>
          </w:p>
        </w:tc>
        <w:tc>
          <w:tcPr>
            <w:tcW w:w="419" w:type="pct"/>
            <w:shd w:val="clear" w:color="auto" w:fill="auto"/>
            <w:noWrap/>
            <w:vAlign w:val="center"/>
            <w:hideMark/>
          </w:tcPr>
          <w:p w14:paraId="6064D09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0.00395</w:t>
            </w:r>
          </w:p>
        </w:tc>
        <w:tc>
          <w:tcPr>
            <w:tcW w:w="456" w:type="pct"/>
            <w:shd w:val="clear" w:color="auto" w:fill="auto"/>
            <w:noWrap/>
            <w:vAlign w:val="center"/>
            <w:hideMark/>
          </w:tcPr>
          <w:p w14:paraId="16A2D98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1.32E-01</w:t>
            </w:r>
          </w:p>
        </w:tc>
        <w:tc>
          <w:tcPr>
            <w:tcW w:w="456" w:type="pct"/>
            <w:shd w:val="clear" w:color="auto" w:fill="auto"/>
            <w:noWrap/>
            <w:vAlign w:val="center"/>
            <w:hideMark/>
          </w:tcPr>
          <w:p w14:paraId="0080752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1.61E-01</w:t>
            </w:r>
          </w:p>
        </w:tc>
        <w:tc>
          <w:tcPr>
            <w:tcW w:w="442" w:type="pct"/>
            <w:shd w:val="clear" w:color="auto" w:fill="auto"/>
            <w:noWrap/>
            <w:vAlign w:val="center"/>
            <w:hideMark/>
          </w:tcPr>
          <w:p w14:paraId="5B1C04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2.62E-03</w:t>
            </w:r>
          </w:p>
        </w:tc>
        <w:tc>
          <w:tcPr>
            <w:tcW w:w="415" w:type="pct"/>
            <w:shd w:val="clear" w:color="auto" w:fill="auto"/>
            <w:noWrap/>
            <w:vAlign w:val="center"/>
            <w:hideMark/>
          </w:tcPr>
          <w:p w14:paraId="5CDFFC1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3.17E-01</w:t>
            </w:r>
          </w:p>
        </w:tc>
        <w:tc>
          <w:tcPr>
            <w:tcW w:w="419" w:type="pct"/>
            <w:shd w:val="clear" w:color="auto" w:fill="auto"/>
            <w:noWrap/>
            <w:vAlign w:val="center"/>
            <w:hideMark/>
          </w:tcPr>
          <w:p w14:paraId="17D5D16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4.96E-01</w:t>
            </w:r>
          </w:p>
        </w:tc>
      </w:tr>
      <w:tr w:rsidR="00994DD2" w:rsidRPr="009829D1" w14:paraId="577A21CC" w14:textId="77777777" w:rsidTr="00286AC2">
        <w:trPr>
          <w:trHeight w:val="320"/>
        </w:trPr>
        <w:tc>
          <w:tcPr>
            <w:tcW w:w="750" w:type="pct"/>
            <w:shd w:val="clear" w:color="auto" w:fill="auto"/>
            <w:noWrap/>
            <w:vAlign w:val="center"/>
            <w:hideMark/>
          </w:tcPr>
          <w:p w14:paraId="43D29793"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Neut_Count</w:t>
            </w:r>
          </w:p>
        </w:tc>
        <w:tc>
          <w:tcPr>
            <w:tcW w:w="371" w:type="pct"/>
            <w:shd w:val="clear" w:color="auto" w:fill="auto"/>
            <w:noWrap/>
            <w:vAlign w:val="center"/>
            <w:hideMark/>
          </w:tcPr>
          <w:p w14:paraId="010DCD7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148273</w:t>
            </w:r>
          </w:p>
        </w:tc>
        <w:tc>
          <w:tcPr>
            <w:tcW w:w="442" w:type="pct"/>
            <w:shd w:val="clear" w:color="auto" w:fill="auto"/>
            <w:noWrap/>
            <w:vAlign w:val="center"/>
            <w:hideMark/>
          </w:tcPr>
          <w:p w14:paraId="099095E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2.00E-02</w:t>
            </w:r>
          </w:p>
        </w:tc>
        <w:tc>
          <w:tcPr>
            <w:tcW w:w="415" w:type="pct"/>
            <w:shd w:val="clear" w:color="auto" w:fill="auto"/>
            <w:noWrap/>
            <w:vAlign w:val="center"/>
            <w:hideMark/>
          </w:tcPr>
          <w:p w14:paraId="0AD40EA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7.23E-14</w:t>
            </w:r>
          </w:p>
        </w:tc>
        <w:tc>
          <w:tcPr>
            <w:tcW w:w="415" w:type="pct"/>
            <w:shd w:val="clear" w:color="auto" w:fill="auto"/>
            <w:noWrap/>
            <w:vAlign w:val="center"/>
            <w:hideMark/>
          </w:tcPr>
          <w:p w14:paraId="0441BC3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7.35E-13</w:t>
            </w:r>
          </w:p>
        </w:tc>
        <w:tc>
          <w:tcPr>
            <w:tcW w:w="419" w:type="pct"/>
            <w:shd w:val="clear" w:color="auto" w:fill="auto"/>
            <w:noWrap/>
            <w:vAlign w:val="center"/>
            <w:hideMark/>
          </w:tcPr>
          <w:p w14:paraId="68DE995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0.036719</w:t>
            </w:r>
          </w:p>
        </w:tc>
        <w:tc>
          <w:tcPr>
            <w:tcW w:w="456" w:type="pct"/>
            <w:shd w:val="clear" w:color="auto" w:fill="auto"/>
            <w:noWrap/>
            <w:vAlign w:val="center"/>
            <w:hideMark/>
          </w:tcPr>
          <w:p w14:paraId="3EAE148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2.07E-45</w:t>
            </w:r>
          </w:p>
        </w:tc>
        <w:tc>
          <w:tcPr>
            <w:tcW w:w="456" w:type="pct"/>
            <w:shd w:val="clear" w:color="auto" w:fill="auto"/>
            <w:noWrap/>
            <w:vAlign w:val="center"/>
            <w:hideMark/>
          </w:tcPr>
          <w:p w14:paraId="375781A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3.16E-44</w:t>
            </w:r>
          </w:p>
        </w:tc>
        <w:tc>
          <w:tcPr>
            <w:tcW w:w="442" w:type="pct"/>
            <w:shd w:val="clear" w:color="auto" w:fill="auto"/>
            <w:noWrap/>
            <w:vAlign w:val="center"/>
            <w:hideMark/>
          </w:tcPr>
          <w:p w14:paraId="3316878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-1.51E-02</w:t>
            </w:r>
          </w:p>
        </w:tc>
        <w:tc>
          <w:tcPr>
            <w:tcW w:w="415" w:type="pct"/>
            <w:shd w:val="clear" w:color="auto" w:fill="auto"/>
            <w:noWrap/>
            <w:vAlign w:val="center"/>
            <w:hideMark/>
          </w:tcPr>
          <w:p w14:paraId="0259993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6.50E-09</w:t>
            </w:r>
          </w:p>
        </w:tc>
        <w:tc>
          <w:tcPr>
            <w:tcW w:w="419" w:type="pct"/>
            <w:shd w:val="clear" w:color="auto" w:fill="auto"/>
            <w:noWrap/>
            <w:vAlign w:val="center"/>
            <w:hideMark/>
          </w:tcPr>
          <w:p w14:paraId="42587B2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5.73E-08</w:t>
            </w:r>
          </w:p>
        </w:tc>
      </w:tr>
      <w:tr w:rsidR="00994DD2" w:rsidRPr="009829D1" w14:paraId="07451FEF" w14:textId="77777777" w:rsidTr="00286AC2">
        <w:trPr>
          <w:trHeight w:val="320"/>
        </w:trPr>
        <w:tc>
          <w:tcPr>
            <w:tcW w:w="750" w:type="pct"/>
            <w:shd w:val="clear" w:color="auto" w:fill="auto"/>
            <w:noWrap/>
            <w:vAlign w:val="center"/>
            <w:hideMark/>
          </w:tcPr>
          <w:p w14:paraId="036F85A6"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Neut_Percentage</w:t>
            </w:r>
          </w:p>
        </w:tc>
        <w:tc>
          <w:tcPr>
            <w:tcW w:w="371" w:type="pct"/>
            <w:shd w:val="clear" w:color="auto" w:fill="auto"/>
            <w:noWrap/>
            <w:vAlign w:val="center"/>
            <w:hideMark/>
          </w:tcPr>
          <w:p w14:paraId="6866F2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148276</w:t>
            </w:r>
          </w:p>
        </w:tc>
        <w:tc>
          <w:tcPr>
            <w:tcW w:w="442" w:type="pct"/>
            <w:shd w:val="clear" w:color="auto" w:fill="auto"/>
            <w:noWrap/>
            <w:vAlign w:val="center"/>
            <w:hideMark/>
          </w:tcPr>
          <w:p w14:paraId="506EC6C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1.18E-02</w:t>
            </w:r>
          </w:p>
        </w:tc>
        <w:tc>
          <w:tcPr>
            <w:tcW w:w="415" w:type="pct"/>
            <w:shd w:val="clear" w:color="auto" w:fill="auto"/>
            <w:noWrap/>
            <w:vAlign w:val="center"/>
            <w:hideMark/>
          </w:tcPr>
          <w:p w14:paraId="44CD1E0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1.01E-05</w:t>
            </w:r>
          </w:p>
        </w:tc>
        <w:tc>
          <w:tcPr>
            <w:tcW w:w="415" w:type="pct"/>
            <w:shd w:val="clear" w:color="auto" w:fill="auto"/>
            <w:noWrap/>
            <w:vAlign w:val="center"/>
            <w:hideMark/>
          </w:tcPr>
          <w:p w14:paraId="0C04F86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3.10E-05</w:t>
            </w:r>
          </w:p>
        </w:tc>
        <w:tc>
          <w:tcPr>
            <w:tcW w:w="419" w:type="pct"/>
            <w:shd w:val="clear" w:color="auto" w:fill="auto"/>
            <w:noWrap/>
            <w:vAlign w:val="center"/>
            <w:hideMark/>
          </w:tcPr>
          <w:p w14:paraId="35BAAB2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0.022882</w:t>
            </w:r>
          </w:p>
        </w:tc>
        <w:tc>
          <w:tcPr>
            <w:tcW w:w="456" w:type="pct"/>
            <w:shd w:val="clear" w:color="auto" w:fill="auto"/>
            <w:noWrap/>
            <w:vAlign w:val="center"/>
            <w:hideMark/>
          </w:tcPr>
          <w:p w14:paraId="5544332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1.24E-18</w:t>
            </w:r>
          </w:p>
        </w:tc>
        <w:tc>
          <w:tcPr>
            <w:tcW w:w="456" w:type="pct"/>
            <w:shd w:val="clear" w:color="auto" w:fill="auto"/>
            <w:noWrap/>
            <w:vAlign w:val="center"/>
            <w:hideMark/>
          </w:tcPr>
          <w:p w14:paraId="346A7BE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5.40E-18</w:t>
            </w:r>
          </w:p>
        </w:tc>
        <w:tc>
          <w:tcPr>
            <w:tcW w:w="442" w:type="pct"/>
            <w:shd w:val="clear" w:color="auto" w:fill="auto"/>
            <w:noWrap/>
            <w:vAlign w:val="center"/>
            <w:hideMark/>
          </w:tcPr>
          <w:p w14:paraId="741F99D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-1.16E-02</w:t>
            </w:r>
          </w:p>
        </w:tc>
        <w:tc>
          <w:tcPr>
            <w:tcW w:w="415" w:type="pct"/>
            <w:shd w:val="clear" w:color="auto" w:fill="auto"/>
            <w:noWrap/>
            <w:vAlign w:val="center"/>
            <w:hideMark/>
          </w:tcPr>
          <w:p w14:paraId="7B5CC56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8.28E-06</w:t>
            </w:r>
          </w:p>
        </w:tc>
        <w:tc>
          <w:tcPr>
            <w:tcW w:w="419" w:type="pct"/>
            <w:shd w:val="clear" w:color="auto" w:fill="auto"/>
            <w:noWrap/>
            <w:vAlign w:val="center"/>
            <w:hideMark/>
          </w:tcPr>
          <w:p w14:paraId="310E28E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3.16E-05</w:t>
            </w:r>
          </w:p>
        </w:tc>
      </w:tr>
      <w:tr w:rsidR="00994DD2" w:rsidRPr="009829D1" w14:paraId="7CC88203" w14:textId="77777777" w:rsidTr="00286AC2">
        <w:trPr>
          <w:trHeight w:val="320"/>
        </w:trPr>
        <w:tc>
          <w:tcPr>
            <w:tcW w:w="750" w:type="pct"/>
            <w:shd w:val="clear" w:color="auto" w:fill="auto"/>
            <w:noWrap/>
            <w:vAlign w:val="center"/>
            <w:hideMark/>
          </w:tcPr>
          <w:p w14:paraId="01E6D5C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NRBC_Count</w:t>
            </w:r>
          </w:p>
        </w:tc>
        <w:tc>
          <w:tcPr>
            <w:tcW w:w="371" w:type="pct"/>
            <w:shd w:val="clear" w:color="auto" w:fill="auto"/>
            <w:noWrap/>
            <w:vAlign w:val="center"/>
            <w:hideMark/>
          </w:tcPr>
          <w:p w14:paraId="0FA36D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148270</w:t>
            </w:r>
          </w:p>
        </w:tc>
        <w:tc>
          <w:tcPr>
            <w:tcW w:w="442" w:type="pct"/>
            <w:shd w:val="clear" w:color="auto" w:fill="auto"/>
            <w:noWrap/>
            <w:vAlign w:val="center"/>
            <w:hideMark/>
          </w:tcPr>
          <w:p w14:paraId="0BB3B63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-4.08E-04</w:t>
            </w:r>
          </w:p>
        </w:tc>
        <w:tc>
          <w:tcPr>
            <w:tcW w:w="415" w:type="pct"/>
            <w:shd w:val="clear" w:color="auto" w:fill="auto"/>
            <w:noWrap/>
            <w:vAlign w:val="center"/>
            <w:hideMark/>
          </w:tcPr>
          <w:p w14:paraId="0862D63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8.79E-01</w:t>
            </w:r>
          </w:p>
        </w:tc>
        <w:tc>
          <w:tcPr>
            <w:tcW w:w="415" w:type="pct"/>
            <w:shd w:val="clear" w:color="auto" w:fill="auto"/>
            <w:noWrap/>
            <w:vAlign w:val="center"/>
            <w:hideMark/>
          </w:tcPr>
          <w:p w14:paraId="52C1D61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9.09E-01</w:t>
            </w:r>
          </w:p>
        </w:tc>
        <w:tc>
          <w:tcPr>
            <w:tcW w:w="419" w:type="pct"/>
            <w:shd w:val="clear" w:color="auto" w:fill="auto"/>
            <w:noWrap/>
            <w:vAlign w:val="center"/>
            <w:hideMark/>
          </w:tcPr>
          <w:p w14:paraId="713E70A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0.001485</w:t>
            </w:r>
          </w:p>
        </w:tc>
        <w:tc>
          <w:tcPr>
            <w:tcW w:w="456" w:type="pct"/>
            <w:shd w:val="clear" w:color="auto" w:fill="auto"/>
            <w:noWrap/>
            <w:vAlign w:val="center"/>
            <w:hideMark/>
          </w:tcPr>
          <w:p w14:paraId="03751AD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5.67E-01</w:t>
            </w:r>
          </w:p>
        </w:tc>
        <w:tc>
          <w:tcPr>
            <w:tcW w:w="456" w:type="pct"/>
            <w:shd w:val="clear" w:color="auto" w:fill="auto"/>
            <w:noWrap/>
            <w:vAlign w:val="center"/>
            <w:hideMark/>
          </w:tcPr>
          <w:p w14:paraId="3E92EE3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6.29E-01</w:t>
            </w:r>
          </w:p>
        </w:tc>
        <w:tc>
          <w:tcPr>
            <w:tcW w:w="442" w:type="pct"/>
            <w:shd w:val="clear" w:color="auto" w:fill="auto"/>
            <w:noWrap/>
            <w:vAlign w:val="center"/>
            <w:hideMark/>
          </w:tcPr>
          <w:p w14:paraId="25CA6EF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-2.87E-03</w:t>
            </w:r>
          </w:p>
        </w:tc>
        <w:tc>
          <w:tcPr>
            <w:tcW w:w="415" w:type="pct"/>
            <w:shd w:val="clear" w:color="auto" w:fill="auto"/>
            <w:noWrap/>
            <w:vAlign w:val="center"/>
            <w:hideMark/>
          </w:tcPr>
          <w:p w14:paraId="62105E5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2.69E-01</w:t>
            </w:r>
          </w:p>
        </w:tc>
        <w:tc>
          <w:tcPr>
            <w:tcW w:w="419" w:type="pct"/>
            <w:shd w:val="clear" w:color="auto" w:fill="auto"/>
            <w:noWrap/>
            <w:vAlign w:val="center"/>
            <w:hideMark/>
          </w:tcPr>
          <w:p w14:paraId="28FFEA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4.44E-01</w:t>
            </w:r>
          </w:p>
        </w:tc>
      </w:tr>
      <w:tr w:rsidR="00994DD2" w:rsidRPr="009829D1" w14:paraId="62A6D83F" w14:textId="77777777" w:rsidTr="00286AC2">
        <w:trPr>
          <w:trHeight w:val="320"/>
        </w:trPr>
        <w:tc>
          <w:tcPr>
            <w:tcW w:w="750" w:type="pct"/>
            <w:shd w:val="clear" w:color="auto" w:fill="auto"/>
            <w:noWrap/>
            <w:vAlign w:val="center"/>
            <w:hideMark/>
          </w:tcPr>
          <w:p w14:paraId="3330A4FA"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NRBC_Percentage</w:t>
            </w:r>
          </w:p>
        </w:tc>
        <w:tc>
          <w:tcPr>
            <w:tcW w:w="371" w:type="pct"/>
            <w:shd w:val="clear" w:color="auto" w:fill="auto"/>
            <w:noWrap/>
            <w:vAlign w:val="center"/>
            <w:hideMark/>
          </w:tcPr>
          <w:p w14:paraId="6C35D64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148271</w:t>
            </w:r>
          </w:p>
        </w:tc>
        <w:tc>
          <w:tcPr>
            <w:tcW w:w="442" w:type="pct"/>
            <w:shd w:val="clear" w:color="auto" w:fill="auto"/>
            <w:noWrap/>
            <w:vAlign w:val="center"/>
            <w:hideMark/>
          </w:tcPr>
          <w:p w14:paraId="686A11E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-4.11E-04</w:t>
            </w:r>
          </w:p>
        </w:tc>
        <w:tc>
          <w:tcPr>
            <w:tcW w:w="415" w:type="pct"/>
            <w:shd w:val="clear" w:color="auto" w:fill="auto"/>
            <w:noWrap/>
            <w:vAlign w:val="center"/>
            <w:hideMark/>
          </w:tcPr>
          <w:p w14:paraId="483D6F8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8.78E-01</w:t>
            </w:r>
          </w:p>
        </w:tc>
        <w:tc>
          <w:tcPr>
            <w:tcW w:w="415" w:type="pct"/>
            <w:shd w:val="clear" w:color="auto" w:fill="auto"/>
            <w:noWrap/>
            <w:vAlign w:val="center"/>
            <w:hideMark/>
          </w:tcPr>
          <w:p w14:paraId="77ED93F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9.09E-01</w:t>
            </w:r>
          </w:p>
        </w:tc>
        <w:tc>
          <w:tcPr>
            <w:tcW w:w="419" w:type="pct"/>
            <w:shd w:val="clear" w:color="auto" w:fill="auto"/>
            <w:noWrap/>
            <w:vAlign w:val="center"/>
            <w:hideMark/>
          </w:tcPr>
          <w:p w14:paraId="705274D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0.000331</w:t>
            </w:r>
          </w:p>
        </w:tc>
        <w:tc>
          <w:tcPr>
            <w:tcW w:w="456" w:type="pct"/>
            <w:shd w:val="clear" w:color="auto" w:fill="auto"/>
            <w:noWrap/>
            <w:vAlign w:val="center"/>
            <w:hideMark/>
          </w:tcPr>
          <w:p w14:paraId="2658938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8.99E-01</w:t>
            </w:r>
          </w:p>
        </w:tc>
        <w:tc>
          <w:tcPr>
            <w:tcW w:w="456" w:type="pct"/>
            <w:shd w:val="clear" w:color="auto" w:fill="auto"/>
            <w:noWrap/>
            <w:vAlign w:val="center"/>
            <w:hideMark/>
          </w:tcPr>
          <w:p w14:paraId="2F1F6F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9.29E-01</w:t>
            </w:r>
          </w:p>
        </w:tc>
        <w:tc>
          <w:tcPr>
            <w:tcW w:w="442" w:type="pct"/>
            <w:shd w:val="clear" w:color="auto" w:fill="auto"/>
            <w:noWrap/>
            <w:vAlign w:val="center"/>
            <w:hideMark/>
          </w:tcPr>
          <w:p w14:paraId="63F3AEC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-1.39E-03</w:t>
            </w:r>
          </w:p>
        </w:tc>
        <w:tc>
          <w:tcPr>
            <w:tcW w:w="415" w:type="pct"/>
            <w:shd w:val="clear" w:color="auto" w:fill="auto"/>
            <w:noWrap/>
            <w:vAlign w:val="center"/>
            <w:hideMark/>
          </w:tcPr>
          <w:p w14:paraId="16858B9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5.92E-01</w:t>
            </w:r>
          </w:p>
        </w:tc>
        <w:tc>
          <w:tcPr>
            <w:tcW w:w="419" w:type="pct"/>
            <w:shd w:val="clear" w:color="auto" w:fill="auto"/>
            <w:noWrap/>
            <w:vAlign w:val="center"/>
            <w:hideMark/>
          </w:tcPr>
          <w:p w14:paraId="1C4A1F7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7.64E-01</w:t>
            </w:r>
          </w:p>
        </w:tc>
      </w:tr>
      <w:tr w:rsidR="00994DD2" w:rsidRPr="009829D1" w14:paraId="076F2C01" w14:textId="77777777" w:rsidTr="00286AC2">
        <w:trPr>
          <w:trHeight w:val="320"/>
        </w:trPr>
        <w:tc>
          <w:tcPr>
            <w:tcW w:w="750" w:type="pct"/>
            <w:shd w:val="clear" w:color="auto" w:fill="auto"/>
            <w:noWrap/>
            <w:vAlign w:val="center"/>
            <w:hideMark/>
          </w:tcPr>
          <w:p w14:paraId="35C2E0EC"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PCT</w:t>
            </w:r>
          </w:p>
        </w:tc>
        <w:tc>
          <w:tcPr>
            <w:tcW w:w="371" w:type="pct"/>
            <w:shd w:val="clear" w:color="auto" w:fill="auto"/>
            <w:noWrap/>
            <w:vAlign w:val="center"/>
            <w:hideMark/>
          </w:tcPr>
          <w:p w14:paraId="103B972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148534</w:t>
            </w:r>
          </w:p>
        </w:tc>
        <w:tc>
          <w:tcPr>
            <w:tcW w:w="442" w:type="pct"/>
            <w:shd w:val="clear" w:color="auto" w:fill="auto"/>
            <w:noWrap/>
            <w:vAlign w:val="center"/>
            <w:hideMark/>
          </w:tcPr>
          <w:p w14:paraId="592174D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4.05E-03</w:t>
            </w:r>
          </w:p>
        </w:tc>
        <w:tc>
          <w:tcPr>
            <w:tcW w:w="415" w:type="pct"/>
            <w:shd w:val="clear" w:color="auto" w:fill="auto"/>
            <w:noWrap/>
            <w:vAlign w:val="center"/>
            <w:hideMark/>
          </w:tcPr>
          <w:p w14:paraId="738C9AF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1.30E-01</w:t>
            </w:r>
          </w:p>
        </w:tc>
        <w:tc>
          <w:tcPr>
            <w:tcW w:w="415" w:type="pct"/>
            <w:shd w:val="clear" w:color="auto" w:fill="auto"/>
            <w:noWrap/>
            <w:vAlign w:val="center"/>
            <w:hideMark/>
          </w:tcPr>
          <w:p w14:paraId="7421284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1.69E-01</w:t>
            </w:r>
          </w:p>
        </w:tc>
        <w:tc>
          <w:tcPr>
            <w:tcW w:w="419" w:type="pct"/>
            <w:shd w:val="clear" w:color="auto" w:fill="auto"/>
            <w:noWrap/>
            <w:vAlign w:val="center"/>
            <w:hideMark/>
          </w:tcPr>
          <w:p w14:paraId="3712267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0.01348</w:t>
            </w:r>
          </w:p>
        </w:tc>
        <w:tc>
          <w:tcPr>
            <w:tcW w:w="456" w:type="pct"/>
            <w:shd w:val="clear" w:color="auto" w:fill="auto"/>
            <w:noWrap/>
            <w:vAlign w:val="center"/>
            <w:hideMark/>
          </w:tcPr>
          <w:p w14:paraId="4E5BAAB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2.05E-07</w:t>
            </w:r>
          </w:p>
        </w:tc>
        <w:tc>
          <w:tcPr>
            <w:tcW w:w="456" w:type="pct"/>
            <w:shd w:val="clear" w:color="auto" w:fill="auto"/>
            <w:noWrap/>
            <w:vAlign w:val="center"/>
            <w:hideMark/>
          </w:tcPr>
          <w:p w14:paraId="2DB1A48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4.17E-07</w:t>
            </w:r>
          </w:p>
        </w:tc>
        <w:tc>
          <w:tcPr>
            <w:tcW w:w="442" w:type="pct"/>
            <w:shd w:val="clear" w:color="auto" w:fill="auto"/>
            <w:noWrap/>
            <w:vAlign w:val="center"/>
            <w:hideMark/>
          </w:tcPr>
          <w:p w14:paraId="130255D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1.09E-03</w:t>
            </w:r>
          </w:p>
        </w:tc>
        <w:tc>
          <w:tcPr>
            <w:tcW w:w="415" w:type="pct"/>
            <w:shd w:val="clear" w:color="auto" w:fill="auto"/>
            <w:noWrap/>
            <w:vAlign w:val="center"/>
            <w:hideMark/>
          </w:tcPr>
          <w:p w14:paraId="5BA30D4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6.75E-01</w:t>
            </w:r>
          </w:p>
        </w:tc>
        <w:tc>
          <w:tcPr>
            <w:tcW w:w="419" w:type="pct"/>
            <w:shd w:val="clear" w:color="auto" w:fill="auto"/>
            <w:noWrap/>
            <w:vAlign w:val="center"/>
            <w:hideMark/>
          </w:tcPr>
          <w:p w14:paraId="1941ABF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7.92E-01</w:t>
            </w:r>
          </w:p>
        </w:tc>
      </w:tr>
      <w:tr w:rsidR="00994DD2" w:rsidRPr="009829D1" w14:paraId="06E522BB" w14:textId="77777777" w:rsidTr="00286AC2">
        <w:trPr>
          <w:trHeight w:val="320"/>
        </w:trPr>
        <w:tc>
          <w:tcPr>
            <w:tcW w:w="750" w:type="pct"/>
            <w:shd w:val="clear" w:color="auto" w:fill="auto"/>
            <w:noWrap/>
            <w:vAlign w:val="center"/>
            <w:hideMark/>
          </w:tcPr>
          <w:p w14:paraId="4EF7CCD9"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PDW</w:t>
            </w:r>
          </w:p>
        </w:tc>
        <w:tc>
          <w:tcPr>
            <w:tcW w:w="371" w:type="pct"/>
            <w:shd w:val="clear" w:color="auto" w:fill="auto"/>
            <w:noWrap/>
            <w:vAlign w:val="center"/>
            <w:hideMark/>
          </w:tcPr>
          <w:p w14:paraId="137A7A4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148534</w:t>
            </w:r>
          </w:p>
        </w:tc>
        <w:tc>
          <w:tcPr>
            <w:tcW w:w="442" w:type="pct"/>
            <w:shd w:val="clear" w:color="auto" w:fill="auto"/>
            <w:noWrap/>
            <w:vAlign w:val="center"/>
            <w:hideMark/>
          </w:tcPr>
          <w:p w14:paraId="5CB28AC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-1.47E-03</w:t>
            </w:r>
          </w:p>
        </w:tc>
        <w:tc>
          <w:tcPr>
            <w:tcW w:w="415" w:type="pct"/>
            <w:shd w:val="clear" w:color="auto" w:fill="auto"/>
            <w:noWrap/>
            <w:vAlign w:val="center"/>
            <w:hideMark/>
          </w:tcPr>
          <w:p w14:paraId="4883C87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5.83E-01</w:t>
            </w:r>
          </w:p>
        </w:tc>
        <w:tc>
          <w:tcPr>
            <w:tcW w:w="415" w:type="pct"/>
            <w:shd w:val="clear" w:color="auto" w:fill="auto"/>
            <w:noWrap/>
            <w:vAlign w:val="center"/>
            <w:hideMark/>
          </w:tcPr>
          <w:p w14:paraId="02AE6FF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6.47E-01</w:t>
            </w:r>
          </w:p>
        </w:tc>
        <w:tc>
          <w:tcPr>
            <w:tcW w:w="419" w:type="pct"/>
            <w:shd w:val="clear" w:color="auto" w:fill="auto"/>
            <w:noWrap/>
            <w:vAlign w:val="center"/>
            <w:hideMark/>
          </w:tcPr>
          <w:p w14:paraId="7909744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0.00118</w:t>
            </w:r>
          </w:p>
        </w:tc>
        <w:tc>
          <w:tcPr>
            <w:tcW w:w="456" w:type="pct"/>
            <w:shd w:val="clear" w:color="auto" w:fill="auto"/>
            <w:noWrap/>
            <w:vAlign w:val="center"/>
            <w:hideMark/>
          </w:tcPr>
          <w:p w14:paraId="7ABE87B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6.49E-01</w:t>
            </w:r>
          </w:p>
        </w:tc>
        <w:tc>
          <w:tcPr>
            <w:tcW w:w="456" w:type="pct"/>
            <w:shd w:val="clear" w:color="auto" w:fill="auto"/>
            <w:noWrap/>
            <w:vAlign w:val="center"/>
            <w:hideMark/>
          </w:tcPr>
          <w:p w14:paraId="7A69194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7.07E-01</w:t>
            </w:r>
          </w:p>
        </w:tc>
        <w:tc>
          <w:tcPr>
            <w:tcW w:w="442" w:type="pct"/>
            <w:shd w:val="clear" w:color="auto" w:fill="auto"/>
            <w:noWrap/>
            <w:vAlign w:val="center"/>
            <w:hideMark/>
          </w:tcPr>
          <w:p w14:paraId="2CFB694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-3.89E-03</w:t>
            </w:r>
          </w:p>
        </w:tc>
        <w:tc>
          <w:tcPr>
            <w:tcW w:w="415" w:type="pct"/>
            <w:shd w:val="clear" w:color="auto" w:fill="auto"/>
            <w:noWrap/>
            <w:vAlign w:val="center"/>
            <w:hideMark/>
          </w:tcPr>
          <w:p w14:paraId="440269F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1.34E-01</w:t>
            </w:r>
          </w:p>
        </w:tc>
        <w:tc>
          <w:tcPr>
            <w:tcW w:w="419" w:type="pct"/>
            <w:shd w:val="clear" w:color="auto" w:fill="auto"/>
            <w:noWrap/>
            <w:vAlign w:val="center"/>
            <w:hideMark/>
          </w:tcPr>
          <w:p w14:paraId="2BA8D44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2.47E-01</w:t>
            </w:r>
          </w:p>
        </w:tc>
      </w:tr>
      <w:tr w:rsidR="00994DD2" w:rsidRPr="009829D1" w14:paraId="1D8C409C" w14:textId="77777777" w:rsidTr="00286AC2">
        <w:trPr>
          <w:trHeight w:val="320"/>
        </w:trPr>
        <w:tc>
          <w:tcPr>
            <w:tcW w:w="750" w:type="pct"/>
            <w:shd w:val="clear" w:color="auto" w:fill="auto"/>
            <w:noWrap/>
            <w:vAlign w:val="center"/>
            <w:hideMark/>
          </w:tcPr>
          <w:p w14:paraId="1F721F7A"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Phosphate</w:t>
            </w:r>
          </w:p>
        </w:tc>
        <w:tc>
          <w:tcPr>
            <w:tcW w:w="371" w:type="pct"/>
            <w:shd w:val="clear" w:color="auto" w:fill="auto"/>
            <w:noWrap/>
            <w:vAlign w:val="center"/>
            <w:hideMark/>
          </w:tcPr>
          <w:p w14:paraId="782E3FF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132828</w:t>
            </w:r>
          </w:p>
        </w:tc>
        <w:tc>
          <w:tcPr>
            <w:tcW w:w="442" w:type="pct"/>
            <w:shd w:val="clear" w:color="auto" w:fill="auto"/>
            <w:noWrap/>
            <w:vAlign w:val="center"/>
            <w:hideMark/>
          </w:tcPr>
          <w:p w14:paraId="2159E7B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9.97E-03</w:t>
            </w:r>
          </w:p>
        </w:tc>
        <w:tc>
          <w:tcPr>
            <w:tcW w:w="415" w:type="pct"/>
            <w:shd w:val="clear" w:color="auto" w:fill="auto"/>
            <w:noWrap/>
            <w:vAlign w:val="center"/>
            <w:hideMark/>
          </w:tcPr>
          <w:p w14:paraId="111B154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1.93E-04</w:t>
            </w:r>
          </w:p>
        </w:tc>
        <w:tc>
          <w:tcPr>
            <w:tcW w:w="415" w:type="pct"/>
            <w:shd w:val="clear" w:color="auto" w:fill="auto"/>
            <w:noWrap/>
            <w:vAlign w:val="center"/>
            <w:hideMark/>
          </w:tcPr>
          <w:p w14:paraId="570CD8D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4.07E-04</w:t>
            </w:r>
          </w:p>
        </w:tc>
        <w:tc>
          <w:tcPr>
            <w:tcW w:w="419" w:type="pct"/>
            <w:shd w:val="clear" w:color="auto" w:fill="auto"/>
            <w:noWrap/>
            <w:vAlign w:val="center"/>
            <w:hideMark/>
          </w:tcPr>
          <w:p w14:paraId="22E71D2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0.008963</w:t>
            </w:r>
          </w:p>
        </w:tc>
        <w:tc>
          <w:tcPr>
            <w:tcW w:w="456" w:type="pct"/>
            <w:shd w:val="clear" w:color="auto" w:fill="auto"/>
            <w:noWrap/>
            <w:vAlign w:val="center"/>
            <w:hideMark/>
          </w:tcPr>
          <w:p w14:paraId="175616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1.09E-03</w:t>
            </w:r>
          </w:p>
        </w:tc>
        <w:tc>
          <w:tcPr>
            <w:tcW w:w="456" w:type="pct"/>
            <w:shd w:val="clear" w:color="auto" w:fill="auto"/>
            <w:noWrap/>
            <w:vAlign w:val="center"/>
            <w:hideMark/>
          </w:tcPr>
          <w:p w14:paraId="5CA4ECA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1.66E-03</w:t>
            </w:r>
          </w:p>
        </w:tc>
        <w:tc>
          <w:tcPr>
            <w:tcW w:w="442" w:type="pct"/>
            <w:shd w:val="clear" w:color="auto" w:fill="auto"/>
            <w:noWrap/>
            <w:vAlign w:val="center"/>
            <w:hideMark/>
          </w:tcPr>
          <w:p w14:paraId="3E1716E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-7.20E-04</w:t>
            </w:r>
          </w:p>
        </w:tc>
        <w:tc>
          <w:tcPr>
            <w:tcW w:w="415" w:type="pct"/>
            <w:shd w:val="clear" w:color="auto" w:fill="auto"/>
            <w:noWrap/>
            <w:vAlign w:val="center"/>
            <w:hideMark/>
          </w:tcPr>
          <w:p w14:paraId="16D6BF7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7.93E-01</w:t>
            </w:r>
          </w:p>
        </w:tc>
        <w:tc>
          <w:tcPr>
            <w:tcW w:w="419" w:type="pct"/>
            <w:shd w:val="clear" w:color="auto" w:fill="auto"/>
            <w:noWrap/>
            <w:vAlign w:val="center"/>
            <w:hideMark/>
          </w:tcPr>
          <w:p w14:paraId="477CE5E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8.79E-01</w:t>
            </w:r>
          </w:p>
        </w:tc>
      </w:tr>
      <w:tr w:rsidR="00994DD2" w:rsidRPr="009829D1" w14:paraId="3DA76D86" w14:textId="77777777" w:rsidTr="00286AC2">
        <w:trPr>
          <w:trHeight w:val="320"/>
        </w:trPr>
        <w:tc>
          <w:tcPr>
            <w:tcW w:w="750" w:type="pct"/>
            <w:shd w:val="clear" w:color="auto" w:fill="auto"/>
            <w:noWrap/>
            <w:vAlign w:val="center"/>
            <w:hideMark/>
          </w:tcPr>
          <w:p w14:paraId="28975FEA"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Platelet_Count</w:t>
            </w:r>
          </w:p>
        </w:tc>
        <w:tc>
          <w:tcPr>
            <w:tcW w:w="371" w:type="pct"/>
            <w:shd w:val="clear" w:color="auto" w:fill="auto"/>
            <w:noWrap/>
            <w:vAlign w:val="center"/>
            <w:hideMark/>
          </w:tcPr>
          <w:p w14:paraId="5247532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148536</w:t>
            </w:r>
          </w:p>
        </w:tc>
        <w:tc>
          <w:tcPr>
            <w:tcW w:w="442" w:type="pct"/>
            <w:shd w:val="clear" w:color="auto" w:fill="auto"/>
            <w:noWrap/>
            <w:vAlign w:val="center"/>
            <w:hideMark/>
          </w:tcPr>
          <w:p w14:paraId="154E9D8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1.02E-02</w:t>
            </w:r>
          </w:p>
        </w:tc>
        <w:tc>
          <w:tcPr>
            <w:tcW w:w="415" w:type="pct"/>
            <w:shd w:val="clear" w:color="auto" w:fill="auto"/>
            <w:noWrap/>
            <w:vAlign w:val="center"/>
            <w:hideMark/>
          </w:tcPr>
          <w:p w14:paraId="03FEC02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1.33E-04</w:t>
            </w:r>
          </w:p>
        </w:tc>
        <w:tc>
          <w:tcPr>
            <w:tcW w:w="415" w:type="pct"/>
            <w:shd w:val="clear" w:color="auto" w:fill="auto"/>
            <w:noWrap/>
            <w:vAlign w:val="center"/>
            <w:hideMark/>
          </w:tcPr>
          <w:p w14:paraId="5F1F60A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3.12E-04</w:t>
            </w:r>
          </w:p>
        </w:tc>
        <w:tc>
          <w:tcPr>
            <w:tcW w:w="419" w:type="pct"/>
            <w:shd w:val="clear" w:color="auto" w:fill="auto"/>
            <w:noWrap/>
            <w:vAlign w:val="center"/>
            <w:hideMark/>
          </w:tcPr>
          <w:p w14:paraId="51CBCC7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0.020831</w:t>
            </w:r>
          </w:p>
        </w:tc>
        <w:tc>
          <w:tcPr>
            <w:tcW w:w="456" w:type="pct"/>
            <w:shd w:val="clear" w:color="auto" w:fill="auto"/>
            <w:noWrap/>
            <w:vAlign w:val="center"/>
            <w:hideMark/>
          </w:tcPr>
          <w:p w14:paraId="1270F83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9.87E-16</w:t>
            </w:r>
          </w:p>
        </w:tc>
        <w:tc>
          <w:tcPr>
            <w:tcW w:w="456" w:type="pct"/>
            <w:shd w:val="clear" w:color="auto" w:fill="auto"/>
            <w:noWrap/>
            <w:vAlign w:val="center"/>
            <w:hideMark/>
          </w:tcPr>
          <w:p w14:paraId="12EEDB7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3.76E-15</w:t>
            </w:r>
          </w:p>
        </w:tc>
        <w:tc>
          <w:tcPr>
            <w:tcW w:w="442" w:type="pct"/>
            <w:shd w:val="clear" w:color="auto" w:fill="auto"/>
            <w:noWrap/>
            <w:vAlign w:val="center"/>
            <w:hideMark/>
          </w:tcPr>
          <w:p w14:paraId="7065AE9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-9.55E-04</w:t>
            </w:r>
          </w:p>
        </w:tc>
        <w:tc>
          <w:tcPr>
            <w:tcW w:w="415" w:type="pct"/>
            <w:shd w:val="clear" w:color="auto" w:fill="auto"/>
            <w:noWrap/>
            <w:vAlign w:val="center"/>
            <w:hideMark/>
          </w:tcPr>
          <w:p w14:paraId="07E761E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7.13E-01</w:t>
            </w:r>
          </w:p>
        </w:tc>
        <w:tc>
          <w:tcPr>
            <w:tcW w:w="419" w:type="pct"/>
            <w:shd w:val="clear" w:color="auto" w:fill="auto"/>
            <w:noWrap/>
            <w:vAlign w:val="center"/>
            <w:hideMark/>
          </w:tcPr>
          <w:p w14:paraId="52A2767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8.20E-01</w:t>
            </w:r>
          </w:p>
        </w:tc>
      </w:tr>
      <w:tr w:rsidR="00994DD2" w:rsidRPr="009829D1" w14:paraId="0C99EDF9" w14:textId="77777777" w:rsidTr="00286AC2">
        <w:trPr>
          <w:trHeight w:val="320"/>
        </w:trPr>
        <w:tc>
          <w:tcPr>
            <w:tcW w:w="750" w:type="pct"/>
            <w:shd w:val="clear" w:color="auto" w:fill="auto"/>
            <w:noWrap/>
            <w:vAlign w:val="center"/>
            <w:hideMark/>
          </w:tcPr>
          <w:p w14:paraId="5B2193A8"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RBC_Count</w:t>
            </w:r>
          </w:p>
        </w:tc>
        <w:tc>
          <w:tcPr>
            <w:tcW w:w="371" w:type="pct"/>
            <w:shd w:val="clear" w:color="auto" w:fill="auto"/>
            <w:noWrap/>
            <w:vAlign w:val="center"/>
            <w:hideMark/>
          </w:tcPr>
          <w:p w14:paraId="322A76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148537</w:t>
            </w:r>
          </w:p>
        </w:tc>
        <w:tc>
          <w:tcPr>
            <w:tcW w:w="442" w:type="pct"/>
            <w:shd w:val="clear" w:color="auto" w:fill="auto"/>
            <w:noWrap/>
            <w:vAlign w:val="center"/>
            <w:hideMark/>
          </w:tcPr>
          <w:p w14:paraId="21FF279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-1.58E-02</w:t>
            </w:r>
          </w:p>
        </w:tc>
        <w:tc>
          <w:tcPr>
            <w:tcW w:w="415" w:type="pct"/>
            <w:shd w:val="clear" w:color="auto" w:fill="auto"/>
            <w:noWrap/>
            <w:vAlign w:val="center"/>
            <w:hideMark/>
          </w:tcPr>
          <w:p w14:paraId="549E8A0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3.72E-09</w:t>
            </w:r>
          </w:p>
        </w:tc>
        <w:tc>
          <w:tcPr>
            <w:tcW w:w="415" w:type="pct"/>
            <w:shd w:val="clear" w:color="auto" w:fill="auto"/>
            <w:noWrap/>
            <w:vAlign w:val="center"/>
            <w:hideMark/>
          </w:tcPr>
          <w:p w14:paraId="6122BF0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1.89E-08</w:t>
            </w:r>
          </w:p>
        </w:tc>
        <w:tc>
          <w:tcPr>
            <w:tcW w:w="419" w:type="pct"/>
            <w:shd w:val="clear" w:color="auto" w:fill="auto"/>
            <w:noWrap/>
            <w:vAlign w:val="center"/>
            <w:hideMark/>
          </w:tcPr>
          <w:p w14:paraId="0D086DF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-0.01898</w:t>
            </w:r>
          </w:p>
        </w:tc>
        <w:tc>
          <w:tcPr>
            <w:tcW w:w="456" w:type="pct"/>
            <w:shd w:val="clear" w:color="auto" w:fill="auto"/>
            <w:noWrap/>
            <w:vAlign w:val="center"/>
            <w:hideMark/>
          </w:tcPr>
          <w:p w14:paraId="176FED4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2.55E-13</w:t>
            </w:r>
          </w:p>
        </w:tc>
        <w:tc>
          <w:tcPr>
            <w:tcW w:w="456" w:type="pct"/>
            <w:shd w:val="clear" w:color="auto" w:fill="auto"/>
            <w:noWrap/>
            <w:vAlign w:val="center"/>
            <w:hideMark/>
          </w:tcPr>
          <w:p w14:paraId="3BEDC3D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8.66E-13</w:t>
            </w:r>
          </w:p>
        </w:tc>
        <w:tc>
          <w:tcPr>
            <w:tcW w:w="442" w:type="pct"/>
            <w:shd w:val="clear" w:color="auto" w:fill="auto"/>
            <w:noWrap/>
            <w:vAlign w:val="center"/>
            <w:hideMark/>
          </w:tcPr>
          <w:p w14:paraId="2B7FA2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7.69E-03</w:t>
            </w:r>
          </w:p>
        </w:tc>
        <w:tc>
          <w:tcPr>
            <w:tcW w:w="415" w:type="pct"/>
            <w:shd w:val="clear" w:color="auto" w:fill="auto"/>
            <w:noWrap/>
            <w:vAlign w:val="center"/>
            <w:hideMark/>
          </w:tcPr>
          <w:p w14:paraId="5A82DDA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3.02E-03</w:t>
            </w:r>
          </w:p>
        </w:tc>
        <w:tc>
          <w:tcPr>
            <w:tcW w:w="419" w:type="pct"/>
            <w:shd w:val="clear" w:color="auto" w:fill="auto"/>
            <w:noWrap/>
            <w:vAlign w:val="center"/>
            <w:hideMark/>
          </w:tcPr>
          <w:p w14:paraId="697D726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7.38E-03</w:t>
            </w:r>
          </w:p>
        </w:tc>
      </w:tr>
      <w:tr w:rsidR="00994DD2" w:rsidRPr="009829D1" w14:paraId="5D8A128E" w14:textId="77777777" w:rsidTr="00286AC2">
        <w:trPr>
          <w:trHeight w:val="320"/>
        </w:trPr>
        <w:tc>
          <w:tcPr>
            <w:tcW w:w="750" w:type="pct"/>
            <w:shd w:val="clear" w:color="auto" w:fill="auto"/>
            <w:noWrap/>
            <w:vAlign w:val="center"/>
            <w:hideMark/>
          </w:tcPr>
          <w:p w14:paraId="084B312B"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RDW</w:t>
            </w:r>
          </w:p>
        </w:tc>
        <w:tc>
          <w:tcPr>
            <w:tcW w:w="371" w:type="pct"/>
            <w:shd w:val="clear" w:color="auto" w:fill="auto"/>
            <w:noWrap/>
            <w:vAlign w:val="center"/>
            <w:hideMark/>
          </w:tcPr>
          <w:p w14:paraId="47A9EB9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148536</w:t>
            </w:r>
          </w:p>
        </w:tc>
        <w:tc>
          <w:tcPr>
            <w:tcW w:w="442" w:type="pct"/>
            <w:shd w:val="clear" w:color="auto" w:fill="auto"/>
            <w:noWrap/>
            <w:vAlign w:val="center"/>
            <w:hideMark/>
          </w:tcPr>
          <w:p w14:paraId="5CBF660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1.83E-02</w:t>
            </w:r>
          </w:p>
        </w:tc>
        <w:tc>
          <w:tcPr>
            <w:tcW w:w="415" w:type="pct"/>
            <w:shd w:val="clear" w:color="auto" w:fill="auto"/>
            <w:noWrap/>
            <w:vAlign w:val="center"/>
            <w:hideMark/>
          </w:tcPr>
          <w:p w14:paraId="35B91B0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9.02E-12</w:t>
            </w:r>
          </w:p>
        </w:tc>
        <w:tc>
          <w:tcPr>
            <w:tcW w:w="415" w:type="pct"/>
            <w:shd w:val="clear" w:color="auto" w:fill="auto"/>
            <w:noWrap/>
            <w:vAlign w:val="center"/>
            <w:hideMark/>
          </w:tcPr>
          <w:p w14:paraId="194E3C7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5.50E-11</w:t>
            </w:r>
          </w:p>
        </w:tc>
        <w:tc>
          <w:tcPr>
            <w:tcW w:w="419" w:type="pct"/>
            <w:shd w:val="clear" w:color="auto" w:fill="auto"/>
            <w:noWrap/>
            <w:vAlign w:val="center"/>
            <w:hideMark/>
          </w:tcPr>
          <w:p w14:paraId="6971D30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0.012619</w:t>
            </w:r>
          </w:p>
        </w:tc>
        <w:tc>
          <w:tcPr>
            <w:tcW w:w="456" w:type="pct"/>
            <w:shd w:val="clear" w:color="auto" w:fill="auto"/>
            <w:noWrap/>
            <w:vAlign w:val="center"/>
            <w:hideMark/>
          </w:tcPr>
          <w:p w14:paraId="4EB8B54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1.16E-06</w:t>
            </w:r>
          </w:p>
        </w:tc>
        <w:tc>
          <w:tcPr>
            <w:tcW w:w="456" w:type="pct"/>
            <w:shd w:val="clear" w:color="auto" w:fill="auto"/>
            <w:noWrap/>
            <w:vAlign w:val="center"/>
            <w:hideMark/>
          </w:tcPr>
          <w:p w14:paraId="1F0FAF4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2.20E-06</w:t>
            </w:r>
          </w:p>
        </w:tc>
        <w:tc>
          <w:tcPr>
            <w:tcW w:w="442" w:type="pct"/>
            <w:shd w:val="clear" w:color="auto" w:fill="auto"/>
            <w:noWrap/>
            <w:vAlign w:val="center"/>
            <w:hideMark/>
          </w:tcPr>
          <w:p w14:paraId="37C2FC2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-4.71E-03</w:t>
            </w:r>
          </w:p>
        </w:tc>
        <w:tc>
          <w:tcPr>
            <w:tcW w:w="415" w:type="pct"/>
            <w:shd w:val="clear" w:color="auto" w:fill="auto"/>
            <w:noWrap/>
            <w:vAlign w:val="center"/>
            <w:hideMark/>
          </w:tcPr>
          <w:p w14:paraId="4E5005B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6.95E-02</w:t>
            </w:r>
          </w:p>
        </w:tc>
        <w:tc>
          <w:tcPr>
            <w:tcW w:w="419" w:type="pct"/>
            <w:shd w:val="clear" w:color="auto" w:fill="auto"/>
            <w:noWrap/>
            <w:vAlign w:val="center"/>
            <w:hideMark/>
          </w:tcPr>
          <w:p w14:paraId="6EF8E58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1.37E-01</w:t>
            </w:r>
          </w:p>
        </w:tc>
      </w:tr>
      <w:tr w:rsidR="00994DD2" w:rsidRPr="009829D1" w14:paraId="03E9761F" w14:textId="77777777" w:rsidTr="00286AC2">
        <w:trPr>
          <w:trHeight w:val="320"/>
        </w:trPr>
        <w:tc>
          <w:tcPr>
            <w:tcW w:w="750" w:type="pct"/>
            <w:shd w:val="clear" w:color="auto" w:fill="auto"/>
            <w:noWrap/>
            <w:vAlign w:val="center"/>
            <w:hideMark/>
          </w:tcPr>
          <w:p w14:paraId="14F6B95D"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Retic_Count</w:t>
            </w:r>
          </w:p>
        </w:tc>
        <w:tc>
          <w:tcPr>
            <w:tcW w:w="371" w:type="pct"/>
            <w:shd w:val="clear" w:color="auto" w:fill="auto"/>
            <w:noWrap/>
            <w:vAlign w:val="center"/>
            <w:hideMark/>
          </w:tcPr>
          <w:p w14:paraId="5831EE3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145678</w:t>
            </w:r>
          </w:p>
        </w:tc>
        <w:tc>
          <w:tcPr>
            <w:tcW w:w="442" w:type="pct"/>
            <w:shd w:val="clear" w:color="auto" w:fill="auto"/>
            <w:noWrap/>
            <w:vAlign w:val="center"/>
            <w:hideMark/>
          </w:tcPr>
          <w:p w14:paraId="0E8C8E1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3.97E-03</w:t>
            </w:r>
          </w:p>
        </w:tc>
        <w:tc>
          <w:tcPr>
            <w:tcW w:w="415" w:type="pct"/>
            <w:shd w:val="clear" w:color="auto" w:fill="auto"/>
            <w:noWrap/>
            <w:vAlign w:val="center"/>
            <w:hideMark/>
          </w:tcPr>
          <w:p w14:paraId="4135027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1.38E-01</w:t>
            </w:r>
          </w:p>
        </w:tc>
        <w:tc>
          <w:tcPr>
            <w:tcW w:w="415" w:type="pct"/>
            <w:shd w:val="clear" w:color="auto" w:fill="auto"/>
            <w:noWrap/>
            <w:vAlign w:val="center"/>
            <w:hideMark/>
          </w:tcPr>
          <w:p w14:paraId="29AB98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1.73E-01</w:t>
            </w:r>
          </w:p>
        </w:tc>
        <w:tc>
          <w:tcPr>
            <w:tcW w:w="419" w:type="pct"/>
            <w:shd w:val="clear" w:color="auto" w:fill="auto"/>
            <w:noWrap/>
            <w:vAlign w:val="center"/>
            <w:hideMark/>
          </w:tcPr>
          <w:p w14:paraId="36FF518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0.007762</w:t>
            </w:r>
          </w:p>
        </w:tc>
        <w:tc>
          <w:tcPr>
            <w:tcW w:w="456" w:type="pct"/>
            <w:shd w:val="clear" w:color="auto" w:fill="auto"/>
            <w:noWrap/>
            <w:vAlign w:val="center"/>
            <w:hideMark/>
          </w:tcPr>
          <w:p w14:paraId="7BE6F29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3.05E-03</w:t>
            </w:r>
          </w:p>
        </w:tc>
        <w:tc>
          <w:tcPr>
            <w:tcW w:w="456" w:type="pct"/>
            <w:shd w:val="clear" w:color="auto" w:fill="auto"/>
            <w:noWrap/>
            <w:vAlign w:val="center"/>
            <w:hideMark/>
          </w:tcPr>
          <w:p w14:paraId="65F6840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4.33E-03</w:t>
            </w:r>
          </w:p>
        </w:tc>
        <w:tc>
          <w:tcPr>
            <w:tcW w:w="442" w:type="pct"/>
            <w:shd w:val="clear" w:color="auto" w:fill="auto"/>
            <w:noWrap/>
            <w:vAlign w:val="center"/>
            <w:hideMark/>
          </w:tcPr>
          <w:p w14:paraId="3D3482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1.68E-03</w:t>
            </w:r>
          </w:p>
        </w:tc>
        <w:tc>
          <w:tcPr>
            <w:tcW w:w="415" w:type="pct"/>
            <w:shd w:val="clear" w:color="auto" w:fill="auto"/>
            <w:noWrap/>
            <w:vAlign w:val="center"/>
            <w:hideMark/>
          </w:tcPr>
          <w:p w14:paraId="227A515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5.20E-01</w:t>
            </w:r>
          </w:p>
        </w:tc>
        <w:tc>
          <w:tcPr>
            <w:tcW w:w="419" w:type="pct"/>
            <w:shd w:val="clear" w:color="auto" w:fill="auto"/>
            <w:noWrap/>
            <w:vAlign w:val="center"/>
            <w:hideMark/>
          </w:tcPr>
          <w:p w14:paraId="498EBC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7.24E-01</w:t>
            </w:r>
          </w:p>
        </w:tc>
      </w:tr>
      <w:tr w:rsidR="00994DD2" w:rsidRPr="009829D1" w14:paraId="33A1C2E9" w14:textId="77777777" w:rsidTr="00286AC2">
        <w:trPr>
          <w:trHeight w:val="320"/>
        </w:trPr>
        <w:tc>
          <w:tcPr>
            <w:tcW w:w="750" w:type="pct"/>
            <w:shd w:val="clear" w:color="auto" w:fill="auto"/>
            <w:noWrap/>
            <w:vAlign w:val="center"/>
            <w:hideMark/>
          </w:tcPr>
          <w:p w14:paraId="2E652FFF"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Retic_Percentage</w:t>
            </w:r>
          </w:p>
        </w:tc>
        <w:tc>
          <w:tcPr>
            <w:tcW w:w="371" w:type="pct"/>
            <w:shd w:val="clear" w:color="auto" w:fill="auto"/>
            <w:noWrap/>
            <w:vAlign w:val="center"/>
            <w:hideMark/>
          </w:tcPr>
          <w:p w14:paraId="7AEF0DF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145679</w:t>
            </w:r>
          </w:p>
        </w:tc>
        <w:tc>
          <w:tcPr>
            <w:tcW w:w="442" w:type="pct"/>
            <w:shd w:val="clear" w:color="auto" w:fill="auto"/>
            <w:noWrap/>
            <w:vAlign w:val="center"/>
            <w:hideMark/>
          </w:tcPr>
          <w:p w14:paraId="3FF7D61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6.99E-03</w:t>
            </w:r>
          </w:p>
        </w:tc>
        <w:tc>
          <w:tcPr>
            <w:tcW w:w="415" w:type="pct"/>
            <w:shd w:val="clear" w:color="auto" w:fill="auto"/>
            <w:noWrap/>
            <w:vAlign w:val="center"/>
            <w:hideMark/>
          </w:tcPr>
          <w:p w14:paraId="21DDC31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9.03E-03</w:t>
            </w:r>
          </w:p>
        </w:tc>
        <w:tc>
          <w:tcPr>
            <w:tcW w:w="415" w:type="pct"/>
            <w:shd w:val="clear" w:color="auto" w:fill="auto"/>
            <w:noWrap/>
            <w:vAlign w:val="center"/>
            <w:hideMark/>
          </w:tcPr>
          <w:p w14:paraId="539332A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1.49E-02</w:t>
            </w:r>
          </w:p>
        </w:tc>
        <w:tc>
          <w:tcPr>
            <w:tcW w:w="419" w:type="pct"/>
            <w:shd w:val="clear" w:color="auto" w:fill="auto"/>
            <w:noWrap/>
            <w:vAlign w:val="center"/>
            <w:hideMark/>
          </w:tcPr>
          <w:p w14:paraId="510B524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0.009502</w:t>
            </w:r>
          </w:p>
        </w:tc>
        <w:tc>
          <w:tcPr>
            <w:tcW w:w="456" w:type="pct"/>
            <w:shd w:val="clear" w:color="auto" w:fill="auto"/>
            <w:noWrap/>
            <w:vAlign w:val="center"/>
            <w:hideMark/>
          </w:tcPr>
          <w:p w14:paraId="3A60B30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2.87E-04</w:t>
            </w:r>
          </w:p>
        </w:tc>
        <w:tc>
          <w:tcPr>
            <w:tcW w:w="456" w:type="pct"/>
            <w:shd w:val="clear" w:color="auto" w:fill="auto"/>
            <w:noWrap/>
            <w:vAlign w:val="center"/>
            <w:hideMark/>
          </w:tcPr>
          <w:p w14:paraId="2AC00A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4.73E-04</w:t>
            </w:r>
          </w:p>
        </w:tc>
        <w:tc>
          <w:tcPr>
            <w:tcW w:w="442" w:type="pct"/>
            <w:shd w:val="clear" w:color="auto" w:fill="auto"/>
            <w:noWrap/>
            <w:vAlign w:val="center"/>
            <w:hideMark/>
          </w:tcPr>
          <w:p w14:paraId="2454226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1.26E-03</w:t>
            </w:r>
          </w:p>
        </w:tc>
        <w:tc>
          <w:tcPr>
            <w:tcW w:w="415" w:type="pct"/>
            <w:shd w:val="clear" w:color="auto" w:fill="auto"/>
            <w:noWrap/>
            <w:vAlign w:val="center"/>
            <w:hideMark/>
          </w:tcPr>
          <w:p w14:paraId="4AB8245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6.31E-01</w:t>
            </w:r>
          </w:p>
        </w:tc>
        <w:tc>
          <w:tcPr>
            <w:tcW w:w="419" w:type="pct"/>
            <w:shd w:val="clear" w:color="auto" w:fill="auto"/>
            <w:noWrap/>
            <w:vAlign w:val="center"/>
            <w:hideMark/>
          </w:tcPr>
          <w:p w14:paraId="155687B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7.73E-01</w:t>
            </w:r>
          </w:p>
        </w:tc>
      </w:tr>
      <w:tr w:rsidR="00994DD2" w:rsidRPr="009829D1" w14:paraId="4D1ED422" w14:textId="77777777" w:rsidTr="00286AC2">
        <w:trPr>
          <w:trHeight w:val="320"/>
        </w:trPr>
        <w:tc>
          <w:tcPr>
            <w:tcW w:w="750" w:type="pct"/>
            <w:shd w:val="clear" w:color="auto" w:fill="auto"/>
            <w:noWrap/>
            <w:vAlign w:val="center"/>
            <w:hideMark/>
          </w:tcPr>
          <w:p w14:paraId="5FBF446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RF</w:t>
            </w:r>
          </w:p>
        </w:tc>
        <w:tc>
          <w:tcPr>
            <w:tcW w:w="371" w:type="pct"/>
            <w:shd w:val="clear" w:color="auto" w:fill="auto"/>
            <w:noWrap/>
            <w:vAlign w:val="center"/>
            <w:hideMark/>
          </w:tcPr>
          <w:p w14:paraId="47B0028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12394</w:t>
            </w:r>
          </w:p>
        </w:tc>
        <w:tc>
          <w:tcPr>
            <w:tcW w:w="442" w:type="pct"/>
            <w:shd w:val="clear" w:color="auto" w:fill="auto"/>
            <w:noWrap/>
            <w:vAlign w:val="center"/>
            <w:hideMark/>
          </w:tcPr>
          <w:p w14:paraId="465CD59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2.15E-03</w:t>
            </w:r>
          </w:p>
        </w:tc>
        <w:tc>
          <w:tcPr>
            <w:tcW w:w="415" w:type="pct"/>
            <w:shd w:val="clear" w:color="auto" w:fill="auto"/>
            <w:noWrap/>
            <w:vAlign w:val="center"/>
            <w:hideMark/>
          </w:tcPr>
          <w:p w14:paraId="727B140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4.22E-01</w:t>
            </w:r>
          </w:p>
        </w:tc>
        <w:tc>
          <w:tcPr>
            <w:tcW w:w="415" w:type="pct"/>
            <w:shd w:val="clear" w:color="auto" w:fill="auto"/>
            <w:noWrap/>
            <w:vAlign w:val="center"/>
            <w:hideMark/>
          </w:tcPr>
          <w:p w14:paraId="76BCAC1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4.86E-01</w:t>
            </w:r>
          </w:p>
        </w:tc>
        <w:tc>
          <w:tcPr>
            <w:tcW w:w="419" w:type="pct"/>
            <w:shd w:val="clear" w:color="auto" w:fill="auto"/>
            <w:noWrap/>
            <w:vAlign w:val="center"/>
            <w:hideMark/>
          </w:tcPr>
          <w:p w14:paraId="3F22836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0.01184</w:t>
            </w:r>
          </w:p>
        </w:tc>
        <w:tc>
          <w:tcPr>
            <w:tcW w:w="456" w:type="pct"/>
            <w:shd w:val="clear" w:color="auto" w:fill="auto"/>
            <w:noWrap/>
            <w:vAlign w:val="center"/>
            <w:hideMark/>
          </w:tcPr>
          <w:p w14:paraId="2A182EA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1.88E-01</w:t>
            </w:r>
          </w:p>
        </w:tc>
        <w:tc>
          <w:tcPr>
            <w:tcW w:w="456" w:type="pct"/>
            <w:shd w:val="clear" w:color="auto" w:fill="auto"/>
            <w:noWrap/>
            <w:vAlign w:val="center"/>
            <w:hideMark/>
          </w:tcPr>
          <w:p w14:paraId="7CC1CE5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2.20E-01</w:t>
            </w:r>
          </w:p>
        </w:tc>
        <w:tc>
          <w:tcPr>
            <w:tcW w:w="442" w:type="pct"/>
            <w:shd w:val="clear" w:color="auto" w:fill="auto"/>
            <w:noWrap/>
            <w:vAlign w:val="center"/>
            <w:hideMark/>
          </w:tcPr>
          <w:p w14:paraId="3217045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-7.38E-03</w:t>
            </w:r>
          </w:p>
        </w:tc>
        <w:tc>
          <w:tcPr>
            <w:tcW w:w="415" w:type="pct"/>
            <w:shd w:val="clear" w:color="auto" w:fill="auto"/>
            <w:noWrap/>
            <w:vAlign w:val="center"/>
            <w:hideMark/>
          </w:tcPr>
          <w:p w14:paraId="380DE10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4.12E-01</w:t>
            </w:r>
          </w:p>
        </w:tc>
        <w:tc>
          <w:tcPr>
            <w:tcW w:w="419" w:type="pct"/>
            <w:shd w:val="clear" w:color="auto" w:fill="auto"/>
            <w:noWrap/>
            <w:vAlign w:val="center"/>
            <w:hideMark/>
          </w:tcPr>
          <w:p w14:paraId="077FCE6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6.03E-01</w:t>
            </w:r>
          </w:p>
        </w:tc>
      </w:tr>
      <w:tr w:rsidR="00994DD2" w:rsidRPr="009829D1" w14:paraId="63E479FD" w14:textId="77777777" w:rsidTr="00286AC2">
        <w:trPr>
          <w:trHeight w:val="320"/>
        </w:trPr>
        <w:tc>
          <w:tcPr>
            <w:tcW w:w="750" w:type="pct"/>
            <w:shd w:val="clear" w:color="auto" w:fill="auto"/>
            <w:noWrap/>
            <w:vAlign w:val="center"/>
            <w:hideMark/>
          </w:tcPr>
          <w:p w14:paraId="32BD0075"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SHBG</w:t>
            </w:r>
          </w:p>
        </w:tc>
        <w:tc>
          <w:tcPr>
            <w:tcW w:w="371" w:type="pct"/>
            <w:shd w:val="clear" w:color="auto" w:fill="auto"/>
            <w:noWrap/>
            <w:vAlign w:val="center"/>
            <w:hideMark/>
          </w:tcPr>
          <w:p w14:paraId="17C755C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131800</w:t>
            </w:r>
          </w:p>
        </w:tc>
        <w:tc>
          <w:tcPr>
            <w:tcW w:w="442" w:type="pct"/>
            <w:shd w:val="clear" w:color="auto" w:fill="auto"/>
            <w:noWrap/>
            <w:vAlign w:val="center"/>
            <w:hideMark/>
          </w:tcPr>
          <w:p w14:paraId="5531B15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-4.44E-05</w:t>
            </w:r>
          </w:p>
        </w:tc>
        <w:tc>
          <w:tcPr>
            <w:tcW w:w="415" w:type="pct"/>
            <w:shd w:val="clear" w:color="auto" w:fill="auto"/>
            <w:noWrap/>
            <w:vAlign w:val="center"/>
            <w:hideMark/>
          </w:tcPr>
          <w:p w14:paraId="6E6E3E5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9.87E-01</w:t>
            </w:r>
          </w:p>
        </w:tc>
        <w:tc>
          <w:tcPr>
            <w:tcW w:w="415" w:type="pct"/>
            <w:shd w:val="clear" w:color="auto" w:fill="auto"/>
            <w:noWrap/>
            <w:vAlign w:val="center"/>
            <w:hideMark/>
          </w:tcPr>
          <w:p w14:paraId="165A454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9.87E-01</w:t>
            </w:r>
          </w:p>
        </w:tc>
        <w:tc>
          <w:tcPr>
            <w:tcW w:w="419" w:type="pct"/>
            <w:shd w:val="clear" w:color="auto" w:fill="auto"/>
            <w:noWrap/>
            <w:vAlign w:val="center"/>
            <w:hideMark/>
          </w:tcPr>
          <w:p w14:paraId="201FAA8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0.00024</w:t>
            </w:r>
          </w:p>
        </w:tc>
        <w:tc>
          <w:tcPr>
            <w:tcW w:w="456" w:type="pct"/>
            <w:shd w:val="clear" w:color="auto" w:fill="auto"/>
            <w:noWrap/>
            <w:vAlign w:val="center"/>
            <w:hideMark/>
          </w:tcPr>
          <w:p w14:paraId="79DEB83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9.30E-01</w:t>
            </w:r>
          </w:p>
        </w:tc>
        <w:tc>
          <w:tcPr>
            <w:tcW w:w="456" w:type="pct"/>
            <w:shd w:val="clear" w:color="auto" w:fill="auto"/>
            <w:noWrap/>
            <w:vAlign w:val="center"/>
            <w:hideMark/>
          </w:tcPr>
          <w:p w14:paraId="704D08E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9.46E-01</w:t>
            </w:r>
          </w:p>
        </w:tc>
        <w:tc>
          <w:tcPr>
            <w:tcW w:w="442" w:type="pct"/>
            <w:shd w:val="clear" w:color="auto" w:fill="auto"/>
            <w:noWrap/>
            <w:vAlign w:val="center"/>
            <w:hideMark/>
          </w:tcPr>
          <w:p w14:paraId="565AEB9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1.49E-03</w:t>
            </w:r>
          </w:p>
        </w:tc>
        <w:tc>
          <w:tcPr>
            <w:tcW w:w="415" w:type="pct"/>
            <w:shd w:val="clear" w:color="auto" w:fill="auto"/>
            <w:noWrap/>
            <w:vAlign w:val="center"/>
            <w:hideMark/>
          </w:tcPr>
          <w:p w14:paraId="790DEFA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5.89E-01</w:t>
            </w:r>
          </w:p>
        </w:tc>
        <w:tc>
          <w:tcPr>
            <w:tcW w:w="419" w:type="pct"/>
            <w:shd w:val="clear" w:color="auto" w:fill="auto"/>
            <w:noWrap/>
            <w:vAlign w:val="center"/>
            <w:hideMark/>
          </w:tcPr>
          <w:p w14:paraId="26B0B38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7.64E-01</w:t>
            </w:r>
          </w:p>
        </w:tc>
      </w:tr>
      <w:tr w:rsidR="00994DD2" w:rsidRPr="009829D1" w14:paraId="2F2468CE" w14:textId="77777777" w:rsidTr="00286AC2">
        <w:trPr>
          <w:trHeight w:val="320"/>
        </w:trPr>
        <w:tc>
          <w:tcPr>
            <w:tcW w:w="750" w:type="pct"/>
            <w:shd w:val="clear" w:color="auto" w:fill="auto"/>
            <w:noWrap/>
            <w:vAlign w:val="center"/>
            <w:hideMark/>
          </w:tcPr>
          <w:p w14:paraId="4F28DC5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Testosterone</w:t>
            </w:r>
          </w:p>
        </w:tc>
        <w:tc>
          <w:tcPr>
            <w:tcW w:w="371" w:type="pct"/>
            <w:shd w:val="clear" w:color="auto" w:fill="auto"/>
            <w:noWrap/>
            <w:vAlign w:val="center"/>
            <w:hideMark/>
          </w:tcPr>
          <w:p w14:paraId="6D99D1F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132074</w:t>
            </w:r>
          </w:p>
        </w:tc>
        <w:tc>
          <w:tcPr>
            <w:tcW w:w="442" w:type="pct"/>
            <w:shd w:val="clear" w:color="auto" w:fill="auto"/>
            <w:noWrap/>
            <w:vAlign w:val="center"/>
            <w:hideMark/>
          </w:tcPr>
          <w:p w14:paraId="4119D5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5.66E-03</w:t>
            </w:r>
          </w:p>
        </w:tc>
        <w:tc>
          <w:tcPr>
            <w:tcW w:w="415" w:type="pct"/>
            <w:shd w:val="clear" w:color="auto" w:fill="auto"/>
            <w:noWrap/>
            <w:vAlign w:val="center"/>
            <w:hideMark/>
          </w:tcPr>
          <w:p w14:paraId="1727A7A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3.45E-02</w:t>
            </w:r>
          </w:p>
        </w:tc>
        <w:tc>
          <w:tcPr>
            <w:tcW w:w="415" w:type="pct"/>
            <w:shd w:val="clear" w:color="auto" w:fill="auto"/>
            <w:noWrap/>
            <w:vAlign w:val="center"/>
            <w:hideMark/>
          </w:tcPr>
          <w:p w14:paraId="6757FFB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5.08E-02</w:t>
            </w:r>
          </w:p>
        </w:tc>
        <w:tc>
          <w:tcPr>
            <w:tcW w:w="419" w:type="pct"/>
            <w:shd w:val="clear" w:color="auto" w:fill="auto"/>
            <w:noWrap/>
            <w:vAlign w:val="center"/>
            <w:hideMark/>
          </w:tcPr>
          <w:p w14:paraId="35FA235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-0.00737</w:t>
            </w:r>
          </w:p>
        </w:tc>
        <w:tc>
          <w:tcPr>
            <w:tcW w:w="456" w:type="pct"/>
            <w:shd w:val="clear" w:color="auto" w:fill="auto"/>
            <w:noWrap/>
            <w:vAlign w:val="center"/>
            <w:hideMark/>
          </w:tcPr>
          <w:p w14:paraId="58299C5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7.37E-03</w:t>
            </w:r>
          </w:p>
        </w:tc>
        <w:tc>
          <w:tcPr>
            <w:tcW w:w="456" w:type="pct"/>
            <w:shd w:val="clear" w:color="auto" w:fill="auto"/>
            <w:noWrap/>
            <w:vAlign w:val="center"/>
            <w:hideMark/>
          </w:tcPr>
          <w:p w14:paraId="4F606FA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1.02E-02</w:t>
            </w:r>
          </w:p>
        </w:tc>
        <w:tc>
          <w:tcPr>
            <w:tcW w:w="442" w:type="pct"/>
            <w:shd w:val="clear" w:color="auto" w:fill="auto"/>
            <w:noWrap/>
            <w:vAlign w:val="center"/>
            <w:hideMark/>
          </w:tcPr>
          <w:p w14:paraId="41A75725"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7.23E-03</w:t>
            </w:r>
          </w:p>
        </w:tc>
        <w:tc>
          <w:tcPr>
            <w:tcW w:w="415" w:type="pct"/>
            <w:shd w:val="clear" w:color="auto" w:fill="auto"/>
            <w:noWrap/>
            <w:vAlign w:val="center"/>
            <w:hideMark/>
          </w:tcPr>
          <w:p w14:paraId="4BC6F03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8.62E-03</w:t>
            </w:r>
          </w:p>
        </w:tc>
        <w:tc>
          <w:tcPr>
            <w:tcW w:w="419" w:type="pct"/>
            <w:shd w:val="clear" w:color="auto" w:fill="auto"/>
            <w:noWrap/>
            <w:vAlign w:val="center"/>
            <w:hideMark/>
          </w:tcPr>
          <w:p w14:paraId="29FB778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1.95E-02</w:t>
            </w:r>
          </w:p>
        </w:tc>
      </w:tr>
      <w:tr w:rsidR="00994DD2" w:rsidRPr="009829D1" w14:paraId="052B5A96" w14:textId="77777777" w:rsidTr="00286AC2">
        <w:trPr>
          <w:trHeight w:val="320"/>
        </w:trPr>
        <w:tc>
          <w:tcPr>
            <w:tcW w:w="750" w:type="pct"/>
            <w:shd w:val="clear" w:color="auto" w:fill="auto"/>
            <w:noWrap/>
            <w:vAlign w:val="center"/>
            <w:hideMark/>
          </w:tcPr>
          <w:p w14:paraId="22D5719E"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TG</w:t>
            </w:r>
          </w:p>
        </w:tc>
        <w:tc>
          <w:tcPr>
            <w:tcW w:w="371" w:type="pct"/>
            <w:shd w:val="clear" w:color="auto" w:fill="auto"/>
            <w:noWrap/>
            <w:vAlign w:val="center"/>
            <w:hideMark/>
          </w:tcPr>
          <w:p w14:paraId="7174788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145632</w:t>
            </w:r>
          </w:p>
        </w:tc>
        <w:tc>
          <w:tcPr>
            <w:tcW w:w="442" w:type="pct"/>
            <w:shd w:val="clear" w:color="auto" w:fill="auto"/>
            <w:noWrap/>
            <w:vAlign w:val="center"/>
            <w:hideMark/>
          </w:tcPr>
          <w:p w14:paraId="1C4029A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2.05E-02</w:t>
            </w:r>
          </w:p>
        </w:tc>
        <w:tc>
          <w:tcPr>
            <w:tcW w:w="415" w:type="pct"/>
            <w:shd w:val="clear" w:color="auto" w:fill="auto"/>
            <w:noWrap/>
            <w:vAlign w:val="center"/>
            <w:hideMark/>
          </w:tcPr>
          <w:p w14:paraId="648BEE3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1.61E-14</w:t>
            </w:r>
          </w:p>
        </w:tc>
        <w:tc>
          <w:tcPr>
            <w:tcW w:w="415" w:type="pct"/>
            <w:shd w:val="clear" w:color="auto" w:fill="auto"/>
            <w:noWrap/>
            <w:vAlign w:val="center"/>
            <w:hideMark/>
          </w:tcPr>
          <w:p w14:paraId="673EDDC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2.46E-13</w:t>
            </w:r>
          </w:p>
        </w:tc>
        <w:tc>
          <w:tcPr>
            <w:tcW w:w="419" w:type="pct"/>
            <w:shd w:val="clear" w:color="auto" w:fill="auto"/>
            <w:noWrap/>
            <w:vAlign w:val="center"/>
            <w:hideMark/>
          </w:tcPr>
          <w:p w14:paraId="71CE98F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0.042823</w:t>
            </w:r>
          </w:p>
        </w:tc>
        <w:tc>
          <w:tcPr>
            <w:tcW w:w="456" w:type="pct"/>
            <w:shd w:val="clear" w:color="auto" w:fill="auto"/>
            <w:noWrap/>
            <w:vAlign w:val="center"/>
            <w:hideMark/>
          </w:tcPr>
          <w:p w14:paraId="1DCF4A1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4.50E-60</w:t>
            </w:r>
          </w:p>
        </w:tc>
        <w:tc>
          <w:tcPr>
            <w:tcW w:w="456" w:type="pct"/>
            <w:shd w:val="clear" w:color="auto" w:fill="auto"/>
            <w:noWrap/>
            <w:vAlign w:val="center"/>
            <w:hideMark/>
          </w:tcPr>
          <w:p w14:paraId="345A590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1.37E-58</w:t>
            </w:r>
          </w:p>
        </w:tc>
        <w:tc>
          <w:tcPr>
            <w:tcW w:w="442" w:type="pct"/>
            <w:shd w:val="clear" w:color="auto" w:fill="auto"/>
            <w:noWrap/>
            <w:vAlign w:val="center"/>
            <w:hideMark/>
          </w:tcPr>
          <w:p w14:paraId="09173BD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-2.10E-02</w:t>
            </w:r>
          </w:p>
        </w:tc>
        <w:tc>
          <w:tcPr>
            <w:tcW w:w="415" w:type="pct"/>
            <w:shd w:val="clear" w:color="auto" w:fill="auto"/>
            <w:noWrap/>
            <w:vAlign w:val="center"/>
            <w:hideMark/>
          </w:tcPr>
          <w:p w14:paraId="5B60559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1.11E-15</w:t>
            </w:r>
          </w:p>
        </w:tc>
        <w:tc>
          <w:tcPr>
            <w:tcW w:w="419" w:type="pct"/>
            <w:shd w:val="clear" w:color="auto" w:fill="auto"/>
            <w:noWrap/>
            <w:vAlign w:val="center"/>
            <w:hideMark/>
          </w:tcPr>
          <w:p w14:paraId="19C0669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1.35E-14</w:t>
            </w:r>
          </w:p>
        </w:tc>
      </w:tr>
      <w:tr w:rsidR="00994DD2" w:rsidRPr="009829D1" w14:paraId="70306CC4" w14:textId="77777777" w:rsidTr="00286AC2">
        <w:trPr>
          <w:trHeight w:val="320"/>
        </w:trPr>
        <w:tc>
          <w:tcPr>
            <w:tcW w:w="750" w:type="pct"/>
            <w:shd w:val="clear" w:color="auto" w:fill="auto"/>
            <w:noWrap/>
            <w:vAlign w:val="center"/>
            <w:hideMark/>
          </w:tcPr>
          <w:p w14:paraId="6B3EEFC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Total_Bili</w:t>
            </w:r>
          </w:p>
        </w:tc>
        <w:tc>
          <w:tcPr>
            <w:tcW w:w="371" w:type="pct"/>
            <w:shd w:val="clear" w:color="auto" w:fill="auto"/>
            <w:noWrap/>
            <w:vAlign w:val="center"/>
            <w:hideMark/>
          </w:tcPr>
          <w:p w14:paraId="6881837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145177</w:t>
            </w:r>
          </w:p>
        </w:tc>
        <w:tc>
          <w:tcPr>
            <w:tcW w:w="442" w:type="pct"/>
            <w:shd w:val="clear" w:color="auto" w:fill="auto"/>
            <w:noWrap/>
            <w:vAlign w:val="center"/>
            <w:hideMark/>
          </w:tcPr>
          <w:p w14:paraId="4B9DC59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-1.44E-02</w:t>
            </w:r>
          </w:p>
        </w:tc>
        <w:tc>
          <w:tcPr>
            <w:tcW w:w="415" w:type="pct"/>
            <w:shd w:val="clear" w:color="auto" w:fill="auto"/>
            <w:noWrap/>
            <w:vAlign w:val="center"/>
            <w:hideMark/>
          </w:tcPr>
          <w:p w14:paraId="7EB2561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7.86E-08</w:t>
            </w:r>
          </w:p>
        </w:tc>
        <w:tc>
          <w:tcPr>
            <w:tcW w:w="415" w:type="pct"/>
            <w:shd w:val="clear" w:color="auto" w:fill="auto"/>
            <w:noWrap/>
            <w:vAlign w:val="center"/>
            <w:hideMark/>
          </w:tcPr>
          <w:p w14:paraId="1A9DDCE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3.69E-07</w:t>
            </w:r>
          </w:p>
        </w:tc>
        <w:tc>
          <w:tcPr>
            <w:tcW w:w="419" w:type="pct"/>
            <w:shd w:val="clear" w:color="auto" w:fill="auto"/>
            <w:noWrap/>
            <w:vAlign w:val="center"/>
            <w:hideMark/>
          </w:tcPr>
          <w:p w14:paraId="3530E32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-0.02908</w:t>
            </w:r>
          </w:p>
        </w:tc>
        <w:tc>
          <w:tcPr>
            <w:tcW w:w="456" w:type="pct"/>
            <w:shd w:val="clear" w:color="auto" w:fill="auto"/>
            <w:noWrap/>
            <w:vAlign w:val="center"/>
            <w:hideMark/>
          </w:tcPr>
          <w:p w14:paraId="2F867F4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1.55E-28</w:t>
            </w:r>
          </w:p>
        </w:tc>
        <w:tc>
          <w:tcPr>
            <w:tcW w:w="456" w:type="pct"/>
            <w:shd w:val="clear" w:color="auto" w:fill="auto"/>
            <w:noWrap/>
            <w:vAlign w:val="center"/>
            <w:hideMark/>
          </w:tcPr>
          <w:p w14:paraId="55CE48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8.59E-28</w:t>
            </w:r>
          </w:p>
        </w:tc>
        <w:tc>
          <w:tcPr>
            <w:tcW w:w="442" w:type="pct"/>
            <w:shd w:val="clear" w:color="auto" w:fill="auto"/>
            <w:noWrap/>
            <w:vAlign w:val="center"/>
            <w:hideMark/>
          </w:tcPr>
          <w:p w14:paraId="65B9571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1.25E-02</w:t>
            </w:r>
          </w:p>
        </w:tc>
        <w:tc>
          <w:tcPr>
            <w:tcW w:w="415" w:type="pct"/>
            <w:shd w:val="clear" w:color="auto" w:fill="auto"/>
            <w:noWrap/>
            <w:vAlign w:val="center"/>
            <w:hideMark/>
          </w:tcPr>
          <w:p w14:paraId="124EFD6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1.84E-06</w:t>
            </w:r>
          </w:p>
        </w:tc>
        <w:tc>
          <w:tcPr>
            <w:tcW w:w="419" w:type="pct"/>
            <w:shd w:val="clear" w:color="auto" w:fill="auto"/>
            <w:noWrap/>
            <w:vAlign w:val="center"/>
            <w:hideMark/>
          </w:tcPr>
          <w:p w14:paraId="7B5B148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7.48E-06</w:t>
            </w:r>
          </w:p>
        </w:tc>
      </w:tr>
      <w:tr w:rsidR="00994DD2" w:rsidRPr="009829D1" w14:paraId="2D32BCC4" w14:textId="77777777" w:rsidTr="00286AC2">
        <w:trPr>
          <w:trHeight w:val="320"/>
        </w:trPr>
        <w:tc>
          <w:tcPr>
            <w:tcW w:w="750" w:type="pct"/>
            <w:shd w:val="clear" w:color="auto" w:fill="auto"/>
            <w:noWrap/>
            <w:vAlign w:val="center"/>
            <w:hideMark/>
          </w:tcPr>
          <w:p w14:paraId="0CC98BAD"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Total_Protein</w:t>
            </w:r>
          </w:p>
        </w:tc>
        <w:tc>
          <w:tcPr>
            <w:tcW w:w="371" w:type="pct"/>
            <w:shd w:val="clear" w:color="auto" w:fill="auto"/>
            <w:noWrap/>
            <w:vAlign w:val="center"/>
            <w:hideMark/>
          </w:tcPr>
          <w:p w14:paraId="2B0011B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132952</w:t>
            </w:r>
          </w:p>
        </w:tc>
        <w:tc>
          <w:tcPr>
            <w:tcW w:w="442" w:type="pct"/>
            <w:shd w:val="clear" w:color="auto" w:fill="auto"/>
            <w:noWrap/>
            <w:vAlign w:val="center"/>
            <w:hideMark/>
          </w:tcPr>
          <w:p w14:paraId="3CB35C5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-1.23E-02</w:t>
            </w:r>
          </w:p>
        </w:tc>
        <w:tc>
          <w:tcPr>
            <w:tcW w:w="415" w:type="pct"/>
            <w:shd w:val="clear" w:color="auto" w:fill="auto"/>
            <w:noWrap/>
            <w:vAlign w:val="center"/>
            <w:hideMark/>
          </w:tcPr>
          <w:p w14:paraId="47EB23F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4.31E-06</w:t>
            </w:r>
          </w:p>
        </w:tc>
        <w:tc>
          <w:tcPr>
            <w:tcW w:w="415" w:type="pct"/>
            <w:shd w:val="clear" w:color="auto" w:fill="auto"/>
            <w:noWrap/>
            <w:vAlign w:val="center"/>
            <w:hideMark/>
          </w:tcPr>
          <w:p w14:paraId="22CEAB5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1.55E-05</w:t>
            </w:r>
          </w:p>
        </w:tc>
        <w:tc>
          <w:tcPr>
            <w:tcW w:w="419" w:type="pct"/>
            <w:shd w:val="clear" w:color="auto" w:fill="auto"/>
            <w:noWrap/>
            <w:vAlign w:val="center"/>
            <w:hideMark/>
          </w:tcPr>
          <w:p w14:paraId="6D8F294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-0.01453</w:t>
            </w:r>
          </w:p>
        </w:tc>
        <w:tc>
          <w:tcPr>
            <w:tcW w:w="456" w:type="pct"/>
            <w:shd w:val="clear" w:color="auto" w:fill="auto"/>
            <w:noWrap/>
            <w:vAlign w:val="center"/>
            <w:hideMark/>
          </w:tcPr>
          <w:p w14:paraId="283057E0"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1.18E-07</w:t>
            </w:r>
          </w:p>
        </w:tc>
        <w:tc>
          <w:tcPr>
            <w:tcW w:w="456" w:type="pct"/>
            <w:shd w:val="clear" w:color="auto" w:fill="auto"/>
            <w:noWrap/>
            <w:vAlign w:val="center"/>
            <w:hideMark/>
          </w:tcPr>
          <w:p w14:paraId="61A7EB3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2.48E-07</w:t>
            </w:r>
          </w:p>
        </w:tc>
        <w:tc>
          <w:tcPr>
            <w:tcW w:w="442" w:type="pct"/>
            <w:shd w:val="clear" w:color="auto" w:fill="auto"/>
            <w:noWrap/>
            <w:vAlign w:val="center"/>
            <w:hideMark/>
          </w:tcPr>
          <w:p w14:paraId="01F86C3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4.19E-03</w:t>
            </w:r>
          </w:p>
        </w:tc>
        <w:tc>
          <w:tcPr>
            <w:tcW w:w="415" w:type="pct"/>
            <w:shd w:val="clear" w:color="auto" w:fill="auto"/>
            <w:noWrap/>
            <w:vAlign w:val="center"/>
            <w:hideMark/>
          </w:tcPr>
          <w:p w14:paraId="325C206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1.27E-01</w:t>
            </w:r>
          </w:p>
        </w:tc>
        <w:tc>
          <w:tcPr>
            <w:tcW w:w="419" w:type="pct"/>
            <w:shd w:val="clear" w:color="auto" w:fill="auto"/>
            <w:noWrap/>
            <w:vAlign w:val="center"/>
            <w:hideMark/>
          </w:tcPr>
          <w:p w14:paraId="135489A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2.41E-01</w:t>
            </w:r>
          </w:p>
        </w:tc>
      </w:tr>
      <w:tr w:rsidR="00994DD2" w:rsidRPr="009829D1" w14:paraId="5408D408" w14:textId="77777777" w:rsidTr="00286AC2">
        <w:trPr>
          <w:trHeight w:val="320"/>
        </w:trPr>
        <w:tc>
          <w:tcPr>
            <w:tcW w:w="750" w:type="pct"/>
            <w:shd w:val="clear" w:color="auto" w:fill="auto"/>
            <w:noWrap/>
            <w:vAlign w:val="center"/>
            <w:hideMark/>
          </w:tcPr>
          <w:p w14:paraId="0E807BE7"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Urea</w:t>
            </w:r>
          </w:p>
        </w:tc>
        <w:tc>
          <w:tcPr>
            <w:tcW w:w="371" w:type="pct"/>
            <w:shd w:val="clear" w:color="auto" w:fill="auto"/>
            <w:noWrap/>
            <w:vAlign w:val="center"/>
            <w:hideMark/>
          </w:tcPr>
          <w:p w14:paraId="721E187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145642</w:t>
            </w:r>
          </w:p>
        </w:tc>
        <w:tc>
          <w:tcPr>
            <w:tcW w:w="442" w:type="pct"/>
            <w:shd w:val="clear" w:color="auto" w:fill="auto"/>
            <w:noWrap/>
            <w:vAlign w:val="center"/>
            <w:hideMark/>
          </w:tcPr>
          <w:p w14:paraId="079CAAD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-4.76E-03</w:t>
            </w:r>
          </w:p>
        </w:tc>
        <w:tc>
          <w:tcPr>
            <w:tcW w:w="415" w:type="pct"/>
            <w:shd w:val="clear" w:color="auto" w:fill="auto"/>
            <w:noWrap/>
            <w:vAlign w:val="center"/>
            <w:hideMark/>
          </w:tcPr>
          <w:p w14:paraId="2053342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7.51E-02</w:t>
            </w:r>
          </w:p>
        </w:tc>
        <w:tc>
          <w:tcPr>
            <w:tcW w:w="415" w:type="pct"/>
            <w:shd w:val="clear" w:color="auto" w:fill="auto"/>
            <w:noWrap/>
            <w:vAlign w:val="center"/>
            <w:hideMark/>
          </w:tcPr>
          <w:p w14:paraId="3304968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1.06E-01</w:t>
            </w:r>
          </w:p>
        </w:tc>
        <w:tc>
          <w:tcPr>
            <w:tcW w:w="419" w:type="pct"/>
            <w:shd w:val="clear" w:color="auto" w:fill="auto"/>
            <w:noWrap/>
            <w:vAlign w:val="center"/>
            <w:hideMark/>
          </w:tcPr>
          <w:p w14:paraId="520FBB7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-0.01903</w:t>
            </w:r>
          </w:p>
        </w:tc>
        <w:tc>
          <w:tcPr>
            <w:tcW w:w="456" w:type="pct"/>
            <w:shd w:val="clear" w:color="auto" w:fill="auto"/>
            <w:noWrap/>
            <w:vAlign w:val="center"/>
            <w:hideMark/>
          </w:tcPr>
          <w:p w14:paraId="4098B3A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3.76E-13</w:t>
            </w:r>
          </w:p>
        </w:tc>
        <w:tc>
          <w:tcPr>
            <w:tcW w:w="456" w:type="pct"/>
            <w:shd w:val="clear" w:color="auto" w:fill="auto"/>
            <w:noWrap/>
            <w:vAlign w:val="center"/>
            <w:hideMark/>
          </w:tcPr>
          <w:p w14:paraId="3D31EB0F"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1.15E-12</w:t>
            </w:r>
          </w:p>
        </w:tc>
        <w:tc>
          <w:tcPr>
            <w:tcW w:w="442" w:type="pct"/>
            <w:shd w:val="clear" w:color="auto" w:fill="auto"/>
            <w:noWrap/>
            <w:vAlign w:val="center"/>
            <w:hideMark/>
          </w:tcPr>
          <w:p w14:paraId="3F1377E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1.15E-02</w:t>
            </w:r>
          </w:p>
        </w:tc>
        <w:tc>
          <w:tcPr>
            <w:tcW w:w="415" w:type="pct"/>
            <w:shd w:val="clear" w:color="auto" w:fill="auto"/>
            <w:noWrap/>
            <w:vAlign w:val="center"/>
            <w:hideMark/>
          </w:tcPr>
          <w:p w14:paraId="68EC21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1.17E-05</w:t>
            </w:r>
          </w:p>
        </w:tc>
        <w:tc>
          <w:tcPr>
            <w:tcW w:w="419" w:type="pct"/>
            <w:shd w:val="clear" w:color="auto" w:fill="auto"/>
            <w:noWrap/>
            <w:vAlign w:val="center"/>
            <w:hideMark/>
          </w:tcPr>
          <w:p w14:paraId="45C28F86"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4.19E-05</w:t>
            </w:r>
          </w:p>
        </w:tc>
      </w:tr>
      <w:tr w:rsidR="00994DD2" w:rsidRPr="009829D1" w14:paraId="7E54603B" w14:textId="77777777" w:rsidTr="00286AC2">
        <w:trPr>
          <w:trHeight w:val="320"/>
        </w:trPr>
        <w:tc>
          <w:tcPr>
            <w:tcW w:w="750" w:type="pct"/>
            <w:shd w:val="clear" w:color="auto" w:fill="auto"/>
            <w:noWrap/>
            <w:vAlign w:val="center"/>
            <w:hideMark/>
          </w:tcPr>
          <w:p w14:paraId="71BB1444"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Uric_Acid</w:t>
            </w:r>
          </w:p>
        </w:tc>
        <w:tc>
          <w:tcPr>
            <w:tcW w:w="371" w:type="pct"/>
            <w:shd w:val="clear" w:color="auto" w:fill="auto"/>
            <w:noWrap/>
            <w:vAlign w:val="center"/>
            <w:hideMark/>
          </w:tcPr>
          <w:p w14:paraId="31055AFB"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145582</w:t>
            </w:r>
          </w:p>
        </w:tc>
        <w:tc>
          <w:tcPr>
            <w:tcW w:w="442" w:type="pct"/>
            <w:shd w:val="clear" w:color="auto" w:fill="auto"/>
            <w:noWrap/>
            <w:vAlign w:val="center"/>
            <w:hideMark/>
          </w:tcPr>
          <w:p w14:paraId="358026C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3.42E-03</w:t>
            </w:r>
          </w:p>
        </w:tc>
        <w:tc>
          <w:tcPr>
            <w:tcW w:w="415" w:type="pct"/>
            <w:shd w:val="clear" w:color="auto" w:fill="auto"/>
            <w:noWrap/>
            <w:vAlign w:val="center"/>
            <w:hideMark/>
          </w:tcPr>
          <w:p w14:paraId="105C60B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2.01E-01</w:t>
            </w:r>
          </w:p>
        </w:tc>
        <w:tc>
          <w:tcPr>
            <w:tcW w:w="415" w:type="pct"/>
            <w:shd w:val="clear" w:color="auto" w:fill="auto"/>
            <w:noWrap/>
            <w:vAlign w:val="center"/>
            <w:hideMark/>
          </w:tcPr>
          <w:p w14:paraId="42F7C7D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2.44E-01</w:t>
            </w:r>
          </w:p>
        </w:tc>
        <w:tc>
          <w:tcPr>
            <w:tcW w:w="419" w:type="pct"/>
            <w:shd w:val="clear" w:color="auto" w:fill="auto"/>
            <w:noWrap/>
            <w:vAlign w:val="center"/>
            <w:hideMark/>
          </w:tcPr>
          <w:p w14:paraId="36BB52A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-0.01904</w:t>
            </w:r>
          </w:p>
        </w:tc>
        <w:tc>
          <w:tcPr>
            <w:tcW w:w="456" w:type="pct"/>
            <w:shd w:val="clear" w:color="auto" w:fill="auto"/>
            <w:noWrap/>
            <w:vAlign w:val="center"/>
            <w:hideMark/>
          </w:tcPr>
          <w:p w14:paraId="4B5DF98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3.72E-13</w:t>
            </w:r>
          </w:p>
        </w:tc>
        <w:tc>
          <w:tcPr>
            <w:tcW w:w="456" w:type="pct"/>
            <w:shd w:val="clear" w:color="auto" w:fill="auto"/>
            <w:noWrap/>
            <w:vAlign w:val="center"/>
            <w:hideMark/>
          </w:tcPr>
          <w:p w14:paraId="6F3A805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1.15E-12</w:t>
            </w:r>
          </w:p>
        </w:tc>
        <w:tc>
          <w:tcPr>
            <w:tcW w:w="442" w:type="pct"/>
            <w:shd w:val="clear" w:color="auto" w:fill="auto"/>
            <w:noWrap/>
            <w:vAlign w:val="center"/>
            <w:hideMark/>
          </w:tcPr>
          <w:p w14:paraId="325B65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2.18E-02</w:t>
            </w:r>
          </w:p>
        </w:tc>
        <w:tc>
          <w:tcPr>
            <w:tcW w:w="415" w:type="pct"/>
            <w:shd w:val="clear" w:color="auto" w:fill="auto"/>
            <w:noWrap/>
            <w:vAlign w:val="center"/>
            <w:hideMark/>
          </w:tcPr>
          <w:p w14:paraId="7746214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9.94E-17</w:t>
            </w:r>
          </w:p>
        </w:tc>
        <w:tc>
          <w:tcPr>
            <w:tcW w:w="419" w:type="pct"/>
            <w:shd w:val="clear" w:color="auto" w:fill="auto"/>
            <w:noWrap/>
            <w:vAlign w:val="center"/>
            <w:hideMark/>
          </w:tcPr>
          <w:p w14:paraId="5877932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1.52E-15</w:t>
            </w:r>
          </w:p>
        </w:tc>
      </w:tr>
      <w:tr w:rsidR="00994DD2" w:rsidRPr="009829D1" w14:paraId="330AF962" w14:textId="77777777" w:rsidTr="00286AC2">
        <w:trPr>
          <w:trHeight w:val="320"/>
        </w:trPr>
        <w:tc>
          <w:tcPr>
            <w:tcW w:w="750" w:type="pct"/>
            <w:shd w:val="clear" w:color="auto" w:fill="auto"/>
            <w:noWrap/>
            <w:vAlign w:val="center"/>
            <w:hideMark/>
          </w:tcPr>
          <w:p w14:paraId="05FCB252"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Vitamin_D</w:t>
            </w:r>
          </w:p>
        </w:tc>
        <w:tc>
          <w:tcPr>
            <w:tcW w:w="371" w:type="pct"/>
            <w:shd w:val="clear" w:color="auto" w:fill="auto"/>
            <w:noWrap/>
            <w:vAlign w:val="center"/>
            <w:hideMark/>
          </w:tcPr>
          <w:p w14:paraId="4A51A31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139696</w:t>
            </w:r>
          </w:p>
        </w:tc>
        <w:tc>
          <w:tcPr>
            <w:tcW w:w="442" w:type="pct"/>
            <w:shd w:val="clear" w:color="auto" w:fill="auto"/>
            <w:noWrap/>
            <w:vAlign w:val="center"/>
            <w:hideMark/>
          </w:tcPr>
          <w:p w14:paraId="38E9B49E"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-2.30E-02</w:t>
            </w:r>
          </w:p>
        </w:tc>
        <w:tc>
          <w:tcPr>
            <w:tcW w:w="415" w:type="pct"/>
            <w:shd w:val="clear" w:color="auto" w:fill="auto"/>
            <w:noWrap/>
            <w:vAlign w:val="center"/>
            <w:hideMark/>
          </w:tcPr>
          <w:p w14:paraId="78C2EB6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9.32E-18</w:t>
            </w:r>
          </w:p>
        </w:tc>
        <w:tc>
          <w:tcPr>
            <w:tcW w:w="415" w:type="pct"/>
            <w:shd w:val="clear" w:color="auto" w:fill="auto"/>
            <w:noWrap/>
            <w:vAlign w:val="center"/>
            <w:hideMark/>
          </w:tcPr>
          <w:p w14:paraId="68CD149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2.04E-16</w:t>
            </w:r>
          </w:p>
        </w:tc>
        <w:tc>
          <w:tcPr>
            <w:tcW w:w="419" w:type="pct"/>
            <w:shd w:val="clear" w:color="auto" w:fill="auto"/>
            <w:noWrap/>
            <w:vAlign w:val="center"/>
            <w:hideMark/>
          </w:tcPr>
          <w:p w14:paraId="1E9B1C8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-0.06413</w:t>
            </w:r>
          </w:p>
        </w:tc>
        <w:tc>
          <w:tcPr>
            <w:tcW w:w="456" w:type="pct"/>
            <w:shd w:val="clear" w:color="auto" w:fill="auto"/>
            <w:noWrap/>
            <w:vAlign w:val="center"/>
            <w:hideMark/>
          </w:tcPr>
          <w:p w14:paraId="3FA31C3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3.38E-127</w:t>
            </w:r>
          </w:p>
        </w:tc>
        <w:tc>
          <w:tcPr>
            <w:tcW w:w="456" w:type="pct"/>
            <w:shd w:val="clear" w:color="auto" w:fill="auto"/>
            <w:noWrap/>
            <w:vAlign w:val="center"/>
            <w:hideMark/>
          </w:tcPr>
          <w:p w14:paraId="6F7D953C"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2.06E-125</w:t>
            </w:r>
          </w:p>
        </w:tc>
        <w:tc>
          <w:tcPr>
            <w:tcW w:w="442" w:type="pct"/>
            <w:shd w:val="clear" w:color="auto" w:fill="auto"/>
            <w:noWrap/>
            <w:vAlign w:val="center"/>
            <w:hideMark/>
          </w:tcPr>
          <w:p w14:paraId="3FD30E4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4.51E-02</w:t>
            </w:r>
          </w:p>
        </w:tc>
        <w:tc>
          <w:tcPr>
            <w:tcW w:w="415" w:type="pct"/>
            <w:shd w:val="clear" w:color="auto" w:fill="auto"/>
            <w:noWrap/>
            <w:vAlign w:val="center"/>
            <w:hideMark/>
          </w:tcPr>
          <w:p w14:paraId="1ED81184"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9.04E-64</w:t>
            </w:r>
          </w:p>
        </w:tc>
        <w:tc>
          <w:tcPr>
            <w:tcW w:w="419" w:type="pct"/>
            <w:shd w:val="clear" w:color="auto" w:fill="auto"/>
            <w:noWrap/>
            <w:vAlign w:val="center"/>
            <w:hideMark/>
          </w:tcPr>
          <w:p w14:paraId="6224A641"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5.51E-62</w:t>
            </w:r>
          </w:p>
        </w:tc>
      </w:tr>
      <w:tr w:rsidR="00994DD2" w:rsidRPr="009829D1" w14:paraId="18ED0280" w14:textId="77777777" w:rsidTr="00286AC2">
        <w:trPr>
          <w:trHeight w:val="320"/>
        </w:trPr>
        <w:tc>
          <w:tcPr>
            <w:tcW w:w="750" w:type="pct"/>
            <w:shd w:val="clear" w:color="auto" w:fill="auto"/>
            <w:noWrap/>
            <w:vAlign w:val="center"/>
            <w:hideMark/>
          </w:tcPr>
          <w:p w14:paraId="470E0269" w14:textId="77777777" w:rsidR="009829D1" w:rsidRPr="009829D1" w:rsidRDefault="009829D1">
            <w:pPr>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WBC_Count</w:t>
            </w:r>
          </w:p>
        </w:tc>
        <w:tc>
          <w:tcPr>
            <w:tcW w:w="371" w:type="pct"/>
            <w:shd w:val="clear" w:color="auto" w:fill="auto"/>
            <w:noWrap/>
            <w:vAlign w:val="center"/>
            <w:hideMark/>
          </w:tcPr>
          <w:p w14:paraId="7F7F5FD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148535</w:t>
            </w:r>
          </w:p>
        </w:tc>
        <w:tc>
          <w:tcPr>
            <w:tcW w:w="442" w:type="pct"/>
            <w:shd w:val="clear" w:color="auto" w:fill="auto"/>
            <w:noWrap/>
            <w:vAlign w:val="center"/>
            <w:hideMark/>
          </w:tcPr>
          <w:p w14:paraId="548DACC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1.93E-02</w:t>
            </w:r>
          </w:p>
        </w:tc>
        <w:tc>
          <w:tcPr>
            <w:tcW w:w="415" w:type="pct"/>
            <w:shd w:val="clear" w:color="auto" w:fill="auto"/>
            <w:noWrap/>
            <w:vAlign w:val="center"/>
            <w:hideMark/>
          </w:tcPr>
          <w:p w14:paraId="5A2B168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4.93E-13</w:t>
            </w:r>
          </w:p>
        </w:tc>
        <w:tc>
          <w:tcPr>
            <w:tcW w:w="415" w:type="pct"/>
            <w:shd w:val="clear" w:color="auto" w:fill="auto"/>
            <w:noWrap/>
            <w:vAlign w:val="center"/>
            <w:hideMark/>
          </w:tcPr>
          <w:p w14:paraId="420D1682"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3.76E-12</w:t>
            </w:r>
          </w:p>
        </w:tc>
        <w:tc>
          <w:tcPr>
            <w:tcW w:w="419" w:type="pct"/>
            <w:shd w:val="clear" w:color="auto" w:fill="auto"/>
            <w:noWrap/>
            <w:vAlign w:val="center"/>
            <w:hideMark/>
          </w:tcPr>
          <w:p w14:paraId="0B2559AA"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0.033292</w:t>
            </w:r>
          </w:p>
        </w:tc>
        <w:tc>
          <w:tcPr>
            <w:tcW w:w="456" w:type="pct"/>
            <w:shd w:val="clear" w:color="auto" w:fill="auto"/>
            <w:noWrap/>
            <w:vAlign w:val="center"/>
            <w:hideMark/>
          </w:tcPr>
          <w:p w14:paraId="32ED7978"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1.07E-37</w:t>
            </w:r>
          </w:p>
        </w:tc>
        <w:tc>
          <w:tcPr>
            <w:tcW w:w="456" w:type="pct"/>
            <w:shd w:val="clear" w:color="auto" w:fill="auto"/>
            <w:noWrap/>
            <w:vAlign w:val="center"/>
            <w:hideMark/>
          </w:tcPr>
          <w:p w14:paraId="5B59B899"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9.34E-37</w:t>
            </w:r>
          </w:p>
        </w:tc>
        <w:tc>
          <w:tcPr>
            <w:tcW w:w="442" w:type="pct"/>
            <w:shd w:val="clear" w:color="auto" w:fill="auto"/>
            <w:noWrap/>
            <w:vAlign w:val="center"/>
            <w:hideMark/>
          </w:tcPr>
          <w:p w14:paraId="1C0BB4C7"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-1.32E-02</w:t>
            </w:r>
          </w:p>
        </w:tc>
        <w:tc>
          <w:tcPr>
            <w:tcW w:w="415" w:type="pct"/>
            <w:shd w:val="clear" w:color="auto" w:fill="auto"/>
            <w:noWrap/>
            <w:vAlign w:val="center"/>
            <w:hideMark/>
          </w:tcPr>
          <w:p w14:paraId="0822FF0D"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4.02E-07</w:t>
            </w:r>
          </w:p>
        </w:tc>
        <w:tc>
          <w:tcPr>
            <w:tcW w:w="419" w:type="pct"/>
            <w:shd w:val="clear" w:color="auto" w:fill="auto"/>
            <w:noWrap/>
            <w:vAlign w:val="center"/>
            <w:hideMark/>
          </w:tcPr>
          <w:p w14:paraId="419F5783" w14:textId="77777777" w:rsidR="009829D1" w:rsidRPr="009829D1" w:rsidRDefault="009829D1">
            <w:pPr>
              <w:jc w:val="right"/>
              <w:rPr>
                <w:rFonts w:ascii="Times New Roman" w:eastAsia="DengXian" w:hAnsi="Times New Roman" w:cs="Times New Roman"/>
                <w:color w:val="000000"/>
                <w:sz w:val="16"/>
                <w:szCs w:val="16"/>
              </w:rPr>
            </w:pPr>
            <w:r w:rsidRPr="009829D1">
              <w:rPr>
                <w:rFonts w:ascii="Times New Roman" w:eastAsia="DengXian" w:hAnsi="Times New Roman" w:cs="Times New Roman"/>
                <w:color w:val="000000"/>
                <w:sz w:val="16"/>
                <w:szCs w:val="16"/>
              </w:rPr>
              <w:t>2.23E-06</w:t>
            </w:r>
          </w:p>
        </w:tc>
      </w:tr>
    </w:tbl>
    <w:p w14:paraId="6A5551E7" w14:textId="45380626" w:rsidR="00286AC2" w:rsidRPr="00286AC2" w:rsidRDefault="00286AC2" w:rsidP="000F56E8">
      <w:pPr>
        <w:spacing w:after="160" w:line="278" w:lineRule="auto"/>
        <w:jc w:val="both"/>
        <w:rPr>
          <w:rFonts w:ascii="Times New Roman" w:hAnsi="Times New Roman" w:cs="Times New Roman"/>
          <w:sz w:val="20"/>
          <w:szCs w:val="20"/>
        </w:rPr>
      </w:pPr>
      <w:r w:rsidRPr="00286AC2">
        <w:rPr>
          <w:rFonts w:ascii="Times New Roman" w:hAnsi="Times New Roman" w:cs="Times New Roman"/>
          <w:sz w:val="20"/>
          <w:szCs w:val="20"/>
        </w:rPr>
        <w:t>The table reports correlation coefficients and p-values for each blood parameter with trauma exposure</w:t>
      </w:r>
      <w:r>
        <w:rPr>
          <w:rFonts w:ascii="Times New Roman" w:hAnsi="Times New Roman" w:cs="Times New Roman"/>
          <w:sz w:val="20"/>
          <w:szCs w:val="20"/>
        </w:rPr>
        <w:t xml:space="preserve"> at baseline</w:t>
      </w:r>
      <w:r w:rsidRPr="00286AC2">
        <w:rPr>
          <w:rFonts w:ascii="Times New Roman" w:hAnsi="Times New Roman" w:cs="Times New Roman"/>
          <w:sz w:val="20"/>
          <w:szCs w:val="20"/>
        </w:rPr>
        <w:t>, PHQ-</w:t>
      </w:r>
      <w:r>
        <w:rPr>
          <w:rFonts w:ascii="Times New Roman" w:hAnsi="Times New Roman" w:cs="Times New Roman"/>
          <w:sz w:val="20"/>
          <w:szCs w:val="20"/>
        </w:rPr>
        <w:t>4</w:t>
      </w:r>
      <w:r w:rsidRPr="00286AC2">
        <w:rPr>
          <w:rFonts w:ascii="Times New Roman" w:hAnsi="Times New Roman" w:cs="Times New Roman"/>
          <w:sz w:val="20"/>
          <w:szCs w:val="20"/>
        </w:rPr>
        <w:t xml:space="preserve"> </w:t>
      </w:r>
      <w:r>
        <w:rPr>
          <w:rFonts w:ascii="Times New Roman" w:hAnsi="Times New Roman" w:cs="Times New Roman"/>
          <w:sz w:val="20"/>
          <w:szCs w:val="20"/>
        </w:rPr>
        <w:t>at baseline</w:t>
      </w:r>
      <w:r w:rsidRPr="00286AC2">
        <w:rPr>
          <w:rFonts w:ascii="Times New Roman" w:hAnsi="Times New Roman" w:cs="Times New Roman"/>
          <w:sz w:val="20"/>
          <w:szCs w:val="20"/>
        </w:rPr>
        <w:t>, and resilience scores.</w:t>
      </w:r>
    </w:p>
    <w:p w14:paraId="0589A9C2" w14:textId="06E410D3" w:rsidR="00D40BD0" w:rsidRDefault="00D40BD0" w:rsidP="00286AC2">
      <w:pPr>
        <w:spacing w:after="160" w:line="278" w:lineRule="auto"/>
        <w:ind w:firstLineChars="200" w:firstLine="400"/>
        <w:rPr>
          <w:rFonts w:ascii="Times New Roman" w:hAnsi="Times New Roman" w:cs="Times New Roman"/>
          <w:sz w:val="20"/>
          <w:szCs w:val="20"/>
        </w:rPr>
      </w:pPr>
    </w:p>
    <w:p w14:paraId="7666287E" w14:textId="77777777" w:rsidR="00D40BD0" w:rsidRDefault="00D40BD0">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58D1E251" w14:textId="7D4DFA61" w:rsidR="009829D1" w:rsidRPr="007513FD" w:rsidRDefault="003022F3">
      <w:pPr>
        <w:spacing w:after="160" w:line="278" w:lineRule="auto"/>
        <w:rPr>
          <w:rFonts w:ascii="Times New Roman" w:hAnsi="Times New Roman" w:cs="Times New Roman"/>
          <w:b/>
          <w:bCs/>
          <w:sz w:val="20"/>
          <w:szCs w:val="20"/>
        </w:rPr>
      </w:pPr>
      <w:r w:rsidRPr="007513FD">
        <w:rPr>
          <w:rFonts w:ascii="Times New Roman" w:hAnsi="Times New Roman" w:cs="Times New Roman"/>
          <w:b/>
          <w:bCs/>
          <w:sz w:val="20"/>
          <w:szCs w:val="20"/>
        </w:rPr>
        <w:lastRenderedPageBreak/>
        <w:t>Table S</w:t>
      </w:r>
      <w:r w:rsidR="00286AC2" w:rsidRPr="007513FD">
        <w:rPr>
          <w:rFonts w:ascii="Times New Roman" w:hAnsi="Times New Roman" w:cs="Times New Roman"/>
          <w:b/>
          <w:bCs/>
          <w:sz w:val="20"/>
          <w:szCs w:val="20"/>
        </w:rPr>
        <w:t>24</w:t>
      </w:r>
      <w:r w:rsidR="000F56E8">
        <w:rPr>
          <w:rFonts w:ascii="Times New Roman" w:hAnsi="Times New Roman" w:cs="Times New Roman"/>
          <w:b/>
          <w:bCs/>
          <w:sz w:val="20"/>
          <w:szCs w:val="20"/>
        </w:rPr>
        <w:t>:</w:t>
      </w:r>
      <w:r w:rsidR="007513FD" w:rsidRPr="007513FD">
        <w:rPr>
          <w:rFonts w:ascii="Times New Roman" w:hAnsi="Times New Roman" w:cs="Times New Roman"/>
          <w:b/>
          <w:bCs/>
          <w:sz w:val="20"/>
          <w:szCs w:val="20"/>
        </w:rPr>
        <w:t xml:space="preserve"> Mediation of blood parameters in the pathway from trauma exposure to affective disorder</w:t>
      </w:r>
    </w:p>
    <w:tbl>
      <w:tblPr>
        <w:tblW w:w="5000" w:type="pct"/>
        <w:tblLook w:val="04A0" w:firstRow="1" w:lastRow="0" w:firstColumn="1" w:lastColumn="0" w:noHBand="0" w:noVBand="1"/>
      </w:tblPr>
      <w:tblGrid>
        <w:gridCol w:w="1460"/>
        <w:gridCol w:w="821"/>
        <w:gridCol w:w="857"/>
        <w:gridCol w:w="883"/>
        <w:gridCol w:w="759"/>
        <w:gridCol w:w="744"/>
        <w:gridCol w:w="814"/>
        <w:gridCol w:w="814"/>
        <w:gridCol w:w="888"/>
        <w:gridCol w:w="896"/>
        <w:gridCol w:w="800"/>
      </w:tblGrid>
      <w:tr w:rsidR="008641F6" w:rsidRPr="008641F6" w14:paraId="3B6CED67" w14:textId="77777777" w:rsidTr="006505BE">
        <w:trPr>
          <w:trHeight w:val="320"/>
        </w:trPr>
        <w:tc>
          <w:tcPr>
            <w:tcW w:w="75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22A0A08" w14:textId="77777777"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Biomarker</w:t>
            </w:r>
          </w:p>
        </w:tc>
        <w:tc>
          <w:tcPr>
            <w:tcW w:w="422" w:type="pct"/>
            <w:tcBorders>
              <w:top w:val="single" w:sz="4" w:space="0" w:color="auto"/>
              <w:left w:val="nil"/>
              <w:bottom w:val="single" w:sz="4" w:space="0" w:color="auto"/>
              <w:right w:val="single" w:sz="4" w:space="0" w:color="auto"/>
            </w:tcBorders>
            <w:shd w:val="clear" w:color="000000" w:fill="A6A6A6"/>
            <w:noWrap/>
            <w:vAlign w:val="center"/>
            <w:hideMark/>
          </w:tcPr>
          <w:p w14:paraId="31CFA708" w14:textId="77777777"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Estimate</w:t>
            </w:r>
          </w:p>
        </w:tc>
        <w:tc>
          <w:tcPr>
            <w:tcW w:w="440" w:type="pct"/>
            <w:tcBorders>
              <w:top w:val="single" w:sz="4" w:space="0" w:color="auto"/>
              <w:left w:val="nil"/>
              <w:bottom w:val="single" w:sz="4" w:space="0" w:color="auto"/>
              <w:right w:val="single" w:sz="4" w:space="0" w:color="auto"/>
            </w:tcBorders>
            <w:shd w:val="clear" w:color="000000" w:fill="A6A6A6"/>
            <w:noWrap/>
            <w:vAlign w:val="center"/>
            <w:hideMark/>
          </w:tcPr>
          <w:p w14:paraId="0647AB63" w14:textId="77777777"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CI_lower</w:t>
            </w:r>
          </w:p>
        </w:tc>
        <w:tc>
          <w:tcPr>
            <w:tcW w:w="453" w:type="pct"/>
            <w:tcBorders>
              <w:top w:val="single" w:sz="4" w:space="0" w:color="auto"/>
              <w:left w:val="nil"/>
              <w:bottom w:val="single" w:sz="4" w:space="0" w:color="auto"/>
              <w:right w:val="single" w:sz="4" w:space="0" w:color="auto"/>
            </w:tcBorders>
            <w:shd w:val="clear" w:color="000000" w:fill="A6A6A6"/>
            <w:noWrap/>
            <w:vAlign w:val="center"/>
            <w:hideMark/>
          </w:tcPr>
          <w:p w14:paraId="0686A167" w14:textId="77777777"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CI_upper</w:t>
            </w:r>
          </w:p>
        </w:tc>
        <w:tc>
          <w:tcPr>
            <w:tcW w:w="390" w:type="pct"/>
            <w:tcBorders>
              <w:top w:val="single" w:sz="4" w:space="0" w:color="auto"/>
              <w:left w:val="nil"/>
              <w:bottom w:val="single" w:sz="4" w:space="0" w:color="auto"/>
              <w:right w:val="single" w:sz="4" w:space="0" w:color="auto"/>
            </w:tcBorders>
            <w:shd w:val="clear" w:color="000000" w:fill="A6A6A6"/>
            <w:noWrap/>
            <w:vAlign w:val="center"/>
            <w:hideMark/>
          </w:tcPr>
          <w:p w14:paraId="75EA94E0" w14:textId="28E645B1" w:rsidR="008641F6" w:rsidRPr="008641F6" w:rsidRDefault="006505BE" w:rsidP="008757FA">
            <w:pPr>
              <w:jc w:val="center"/>
              <w:rPr>
                <w:rFonts w:ascii="Times New Roman" w:eastAsia="DengXian" w:hAnsi="Times New Roman" w:cs="Times New Roman"/>
                <w:b/>
                <w:bCs/>
                <w:color w:val="000000"/>
                <w:sz w:val="16"/>
                <w:szCs w:val="16"/>
              </w:rPr>
            </w:pPr>
            <w:r>
              <w:rPr>
                <w:rFonts w:ascii="Times New Roman" w:eastAsia="DengXian" w:hAnsi="Times New Roman" w:cs="Times New Roman" w:hint="eastAsia"/>
                <w:b/>
                <w:bCs/>
                <w:color w:val="000000"/>
                <w:sz w:val="16"/>
                <w:szCs w:val="16"/>
              </w:rPr>
              <w:t>p</w:t>
            </w:r>
            <w:r>
              <w:rPr>
                <w:rFonts w:ascii="Times New Roman" w:eastAsia="DengXian" w:hAnsi="Times New Roman" w:cs="Times New Roman"/>
                <w:b/>
                <w:bCs/>
                <w:color w:val="000000"/>
                <w:sz w:val="16"/>
                <w:szCs w:val="16"/>
              </w:rPr>
              <w:t>-</w:t>
            </w:r>
            <w:r w:rsidR="008641F6" w:rsidRPr="008641F6">
              <w:rPr>
                <w:rFonts w:ascii="Times New Roman" w:eastAsia="DengXian" w:hAnsi="Times New Roman" w:cs="Times New Roman"/>
                <w:b/>
                <w:bCs/>
                <w:color w:val="000000"/>
                <w:sz w:val="16"/>
                <w:szCs w:val="16"/>
              </w:rPr>
              <w:t>value</w:t>
            </w:r>
          </w:p>
        </w:tc>
        <w:tc>
          <w:tcPr>
            <w:tcW w:w="382" w:type="pct"/>
            <w:tcBorders>
              <w:top w:val="single" w:sz="4" w:space="0" w:color="auto"/>
              <w:left w:val="nil"/>
              <w:bottom w:val="single" w:sz="4" w:space="0" w:color="auto"/>
              <w:right w:val="single" w:sz="4" w:space="0" w:color="auto"/>
            </w:tcBorders>
            <w:shd w:val="clear" w:color="000000" w:fill="A6A6A6"/>
            <w:noWrap/>
            <w:vAlign w:val="center"/>
            <w:hideMark/>
          </w:tcPr>
          <w:p w14:paraId="435E58E0" w14:textId="0B883317" w:rsidR="008641F6" w:rsidRPr="008641F6" w:rsidRDefault="008757FA" w:rsidP="008757FA">
            <w:pPr>
              <w:jc w:val="center"/>
              <w:rPr>
                <w:rFonts w:ascii="Times New Roman" w:eastAsia="DengXian" w:hAnsi="Times New Roman" w:cs="Times New Roman"/>
                <w:b/>
                <w:bCs/>
                <w:color w:val="000000"/>
                <w:sz w:val="16"/>
                <w:szCs w:val="16"/>
              </w:rPr>
            </w:pPr>
            <w:r>
              <w:rPr>
                <w:rFonts w:ascii="Times New Roman" w:eastAsia="DengXian" w:hAnsi="Times New Roman" w:cs="Times New Roman" w:hint="eastAsia"/>
                <w:b/>
                <w:bCs/>
                <w:color w:val="000000"/>
                <w:sz w:val="16"/>
                <w:szCs w:val="16"/>
              </w:rPr>
              <w:t>Path</w:t>
            </w:r>
            <w:r>
              <w:rPr>
                <w:rFonts w:ascii="Times New Roman" w:eastAsia="DengXian" w:hAnsi="Times New Roman" w:cs="Times New Roman"/>
                <w:b/>
                <w:bCs/>
                <w:color w:val="000000"/>
                <w:sz w:val="16"/>
                <w:szCs w:val="16"/>
              </w:rPr>
              <w:t xml:space="preserve"> a</w:t>
            </w:r>
          </w:p>
        </w:tc>
        <w:tc>
          <w:tcPr>
            <w:tcW w:w="418" w:type="pct"/>
            <w:tcBorders>
              <w:top w:val="single" w:sz="4" w:space="0" w:color="auto"/>
              <w:left w:val="nil"/>
              <w:bottom w:val="single" w:sz="4" w:space="0" w:color="auto"/>
              <w:right w:val="single" w:sz="4" w:space="0" w:color="auto"/>
            </w:tcBorders>
            <w:shd w:val="clear" w:color="000000" w:fill="A6A6A6"/>
            <w:noWrap/>
            <w:vAlign w:val="center"/>
            <w:hideMark/>
          </w:tcPr>
          <w:p w14:paraId="15845AD3" w14:textId="2A251857"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p</w:t>
            </w:r>
            <w:r w:rsidR="008757FA" w:rsidRPr="008757FA">
              <w:rPr>
                <w:rFonts w:ascii="Times New Roman" w:eastAsia="DengXian" w:hAnsi="Times New Roman" w:cs="Times New Roman"/>
                <w:b/>
                <w:bCs/>
                <w:color w:val="000000"/>
                <w:sz w:val="16"/>
                <w:szCs w:val="16"/>
                <w:vertAlign w:val="subscript"/>
              </w:rPr>
              <w:t>a</w:t>
            </w:r>
          </w:p>
        </w:tc>
        <w:tc>
          <w:tcPr>
            <w:tcW w:w="418" w:type="pct"/>
            <w:tcBorders>
              <w:top w:val="single" w:sz="4" w:space="0" w:color="auto"/>
              <w:left w:val="nil"/>
              <w:bottom w:val="single" w:sz="4" w:space="0" w:color="auto"/>
              <w:right w:val="single" w:sz="4" w:space="0" w:color="auto"/>
            </w:tcBorders>
            <w:shd w:val="clear" w:color="000000" w:fill="A6A6A6"/>
            <w:noWrap/>
            <w:vAlign w:val="center"/>
            <w:hideMark/>
          </w:tcPr>
          <w:p w14:paraId="119D1524" w14:textId="6C22E608" w:rsidR="008641F6" w:rsidRPr="008641F6" w:rsidRDefault="008757FA" w:rsidP="008757FA">
            <w:pPr>
              <w:jc w:val="center"/>
              <w:rPr>
                <w:rFonts w:ascii="Times New Roman" w:eastAsia="DengXian" w:hAnsi="Times New Roman" w:cs="Times New Roman"/>
                <w:b/>
                <w:bCs/>
                <w:color w:val="000000"/>
                <w:sz w:val="16"/>
                <w:szCs w:val="16"/>
              </w:rPr>
            </w:pPr>
            <w:r>
              <w:rPr>
                <w:rFonts w:ascii="Times New Roman" w:eastAsia="DengXian" w:hAnsi="Times New Roman" w:cs="Times New Roman" w:hint="eastAsia"/>
                <w:b/>
                <w:bCs/>
                <w:color w:val="000000"/>
                <w:sz w:val="16"/>
                <w:szCs w:val="16"/>
              </w:rPr>
              <w:t>Path</w:t>
            </w:r>
            <w:r>
              <w:rPr>
                <w:rFonts w:ascii="Times New Roman" w:eastAsia="DengXian" w:hAnsi="Times New Roman" w:cs="Times New Roman"/>
                <w:b/>
                <w:bCs/>
                <w:color w:val="000000"/>
                <w:sz w:val="16"/>
                <w:szCs w:val="16"/>
              </w:rPr>
              <w:t xml:space="preserve"> </w:t>
            </w:r>
            <w:r w:rsidR="008641F6" w:rsidRPr="008641F6">
              <w:rPr>
                <w:rFonts w:ascii="Times New Roman" w:eastAsia="DengXian" w:hAnsi="Times New Roman" w:cs="Times New Roman"/>
                <w:b/>
                <w:bCs/>
                <w:color w:val="000000"/>
                <w:sz w:val="16"/>
                <w:szCs w:val="16"/>
              </w:rPr>
              <w:t>b</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14:paraId="5240BA4D" w14:textId="4B1DB91A"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p</w:t>
            </w:r>
            <w:r w:rsidRPr="008757FA">
              <w:rPr>
                <w:rFonts w:ascii="Times New Roman" w:eastAsia="DengXian" w:hAnsi="Times New Roman" w:cs="Times New Roman"/>
                <w:b/>
                <w:bCs/>
                <w:color w:val="000000"/>
                <w:sz w:val="16"/>
                <w:szCs w:val="16"/>
                <w:vertAlign w:val="subscript"/>
              </w:rPr>
              <w:t>b</w:t>
            </w:r>
          </w:p>
        </w:tc>
        <w:tc>
          <w:tcPr>
            <w:tcW w:w="460" w:type="pct"/>
            <w:tcBorders>
              <w:top w:val="single" w:sz="4" w:space="0" w:color="auto"/>
              <w:left w:val="nil"/>
              <w:bottom w:val="single" w:sz="4" w:space="0" w:color="auto"/>
              <w:right w:val="single" w:sz="4" w:space="0" w:color="auto"/>
            </w:tcBorders>
            <w:shd w:val="clear" w:color="000000" w:fill="A6A6A6"/>
            <w:noWrap/>
            <w:vAlign w:val="center"/>
            <w:hideMark/>
          </w:tcPr>
          <w:p w14:paraId="18380CF8" w14:textId="11DFA085" w:rsidR="008641F6" w:rsidRPr="008641F6" w:rsidRDefault="008757FA" w:rsidP="008757FA">
            <w:pPr>
              <w:jc w:val="center"/>
              <w:rPr>
                <w:rFonts w:ascii="Times New Roman" w:eastAsia="DengXian" w:hAnsi="Times New Roman" w:cs="Times New Roman"/>
                <w:b/>
                <w:bCs/>
                <w:color w:val="000000"/>
                <w:sz w:val="16"/>
                <w:szCs w:val="16"/>
              </w:rPr>
            </w:pPr>
            <w:r>
              <w:rPr>
                <w:rFonts w:ascii="Times New Roman" w:eastAsia="DengXian" w:hAnsi="Times New Roman" w:cs="Times New Roman" w:hint="eastAsia"/>
                <w:b/>
                <w:bCs/>
                <w:color w:val="000000"/>
                <w:sz w:val="16"/>
                <w:szCs w:val="16"/>
              </w:rPr>
              <w:t>Path</w:t>
            </w:r>
            <w:r>
              <w:rPr>
                <w:rFonts w:ascii="Times New Roman" w:eastAsia="DengXian" w:hAnsi="Times New Roman" w:cs="Times New Roman"/>
                <w:b/>
                <w:bCs/>
                <w:color w:val="000000"/>
                <w:sz w:val="16"/>
                <w:szCs w:val="16"/>
              </w:rPr>
              <w:t xml:space="preserve"> </w:t>
            </w:r>
            <w:r w:rsidR="008641F6" w:rsidRPr="008641F6">
              <w:rPr>
                <w:rFonts w:ascii="Times New Roman" w:eastAsia="DengXian" w:hAnsi="Times New Roman" w:cs="Times New Roman"/>
                <w:b/>
                <w:bCs/>
                <w:color w:val="000000"/>
                <w:sz w:val="16"/>
                <w:szCs w:val="16"/>
              </w:rPr>
              <w:t>c</w:t>
            </w:r>
          </w:p>
        </w:tc>
        <w:tc>
          <w:tcPr>
            <w:tcW w:w="412" w:type="pct"/>
            <w:tcBorders>
              <w:top w:val="single" w:sz="4" w:space="0" w:color="auto"/>
              <w:left w:val="nil"/>
              <w:bottom w:val="single" w:sz="4" w:space="0" w:color="auto"/>
              <w:right w:val="single" w:sz="4" w:space="0" w:color="auto"/>
            </w:tcBorders>
            <w:shd w:val="clear" w:color="000000" w:fill="A6A6A6"/>
            <w:noWrap/>
            <w:vAlign w:val="center"/>
            <w:hideMark/>
          </w:tcPr>
          <w:p w14:paraId="39563646" w14:textId="4E52E96B" w:rsidR="008641F6" w:rsidRPr="008641F6" w:rsidRDefault="008641F6" w:rsidP="008757FA">
            <w:pPr>
              <w:jc w:val="center"/>
              <w:rPr>
                <w:rFonts w:ascii="Times New Roman" w:eastAsia="DengXian" w:hAnsi="Times New Roman" w:cs="Times New Roman"/>
                <w:b/>
                <w:bCs/>
                <w:color w:val="000000"/>
                <w:sz w:val="16"/>
                <w:szCs w:val="16"/>
              </w:rPr>
            </w:pPr>
            <w:r w:rsidRPr="008641F6">
              <w:rPr>
                <w:rFonts w:ascii="Times New Roman" w:eastAsia="DengXian" w:hAnsi="Times New Roman" w:cs="Times New Roman"/>
                <w:b/>
                <w:bCs/>
                <w:color w:val="000000"/>
                <w:sz w:val="16"/>
                <w:szCs w:val="16"/>
              </w:rPr>
              <w:t>p</w:t>
            </w:r>
            <w:r w:rsidRPr="008757FA">
              <w:rPr>
                <w:rFonts w:ascii="Times New Roman" w:eastAsia="DengXian" w:hAnsi="Times New Roman" w:cs="Times New Roman"/>
                <w:b/>
                <w:bCs/>
                <w:color w:val="000000"/>
                <w:sz w:val="16"/>
                <w:szCs w:val="16"/>
                <w:vertAlign w:val="subscript"/>
              </w:rPr>
              <w:t>c</w:t>
            </w:r>
          </w:p>
        </w:tc>
      </w:tr>
      <w:tr w:rsidR="008641F6" w:rsidRPr="008641F6" w14:paraId="2EA3C3F0"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CDC5751"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Albumin</w:t>
            </w:r>
          </w:p>
        </w:tc>
        <w:tc>
          <w:tcPr>
            <w:tcW w:w="422" w:type="pct"/>
            <w:tcBorders>
              <w:top w:val="nil"/>
              <w:left w:val="nil"/>
              <w:bottom w:val="single" w:sz="4" w:space="0" w:color="auto"/>
              <w:right w:val="single" w:sz="4" w:space="0" w:color="auto"/>
            </w:tcBorders>
            <w:shd w:val="clear" w:color="auto" w:fill="auto"/>
            <w:noWrap/>
            <w:vAlign w:val="center"/>
            <w:hideMark/>
          </w:tcPr>
          <w:p w14:paraId="0C0EA28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440" w:type="pct"/>
            <w:tcBorders>
              <w:top w:val="nil"/>
              <w:left w:val="nil"/>
              <w:bottom w:val="single" w:sz="4" w:space="0" w:color="auto"/>
              <w:right w:val="single" w:sz="4" w:space="0" w:color="auto"/>
            </w:tcBorders>
            <w:shd w:val="clear" w:color="auto" w:fill="auto"/>
            <w:noWrap/>
            <w:vAlign w:val="center"/>
            <w:hideMark/>
          </w:tcPr>
          <w:p w14:paraId="287E08A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53" w:type="pct"/>
            <w:tcBorders>
              <w:top w:val="nil"/>
              <w:left w:val="nil"/>
              <w:bottom w:val="single" w:sz="4" w:space="0" w:color="auto"/>
              <w:right w:val="single" w:sz="4" w:space="0" w:color="auto"/>
            </w:tcBorders>
            <w:shd w:val="clear" w:color="auto" w:fill="auto"/>
            <w:noWrap/>
            <w:vAlign w:val="center"/>
            <w:hideMark/>
          </w:tcPr>
          <w:p w14:paraId="061EF94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0.0010 </w:t>
            </w:r>
          </w:p>
        </w:tc>
        <w:tc>
          <w:tcPr>
            <w:tcW w:w="390" w:type="pct"/>
            <w:tcBorders>
              <w:top w:val="nil"/>
              <w:left w:val="nil"/>
              <w:bottom w:val="single" w:sz="4" w:space="0" w:color="auto"/>
              <w:right w:val="single" w:sz="4" w:space="0" w:color="auto"/>
            </w:tcBorders>
            <w:shd w:val="clear" w:color="auto" w:fill="auto"/>
            <w:noWrap/>
            <w:vAlign w:val="center"/>
            <w:hideMark/>
          </w:tcPr>
          <w:p w14:paraId="6D4E40B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6E153BC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-0.0208 </w:t>
            </w:r>
          </w:p>
        </w:tc>
        <w:tc>
          <w:tcPr>
            <w:tcW w:w="418" w:type="pct"/>
            <w:tcBorders>
              <w:top w:val="nil"/>
              <w:left w:val="nil"/>
              <w:bottom w:val="single" w:sz="4" w:space="0" w:color="auto"/>
              <w:right w:val="single" w:sz="4" w:space="0" w:color="auto"/>
            </w:tcBorders>
            <w:shd w:val="clear" w:color="auto" w:fill="auto"/>
            <w:noWrap/>
            <w:vAlign w:val="center"/>
            <w:hideMark/>
          </w:tcPr>
          <w:p w14:paraId="3FA2AA2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2.65E-09</w:t>
            </w:r>
          </w:p>
        </w:tc>
        <w:tc>
          <w:tcPr>
            <w:tcW w:w="418" w:type="pct"/>
            <w:tcBorders>
              <w:top w:val="nil"/>
              <w:left w:val="nil"/>
              <w:bottom w:val="single" w:sz="4" w:space="0" w:color="auto"/>
              <w:right w:val="single" w:sz="4" w:space="0" w:color="auto"/>
            </w:tcBorders>
            <w:shd w:val="clear" w:color="auto" w:fill="auto"/>
            <w:noWrap/>
            <w:vAlign w:val="center"/>
            <w:hideMark/>
          </w:tcPr>
          <w:p w14:paraId="5E65FC1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-0.0317 </w:t>
            </w:r>
          </w:p>
        </w:tc>
        <w:tc>
          <w:tcPr>
            <w:tcW w:w="456" w:type="pct"/>
            <w:tcBorders>
              <w:top w:val="nil"/>
              <w:left w:val="nil"/>
              <w:bottom w:val="single" w:sz="4" w:space="0" w:color="auto"/>
              <w:right w:val="single" w:sz="4" w:space="0" w:color="auto"/>
            </w:tcBorders>
            <w:shd w:val="clear" w:color="auto" w:fill="auto"/>
            <w:noWrap/>
            <w:vAlign w:val="center"/>
            <w:hideMark/>
          </w:tcPr>
          <w:p w14:paraId="0986115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7.52E-10</w:t>
            </w:r>
          </w:p>
        </w:tc>
        <w:tc>
          <w:tcPr>
            <w:tcW w:w="460" w:type="pct"/>
            <w:tcBorders>
              <w:top w:val="nil"/>
              <w:left w:val="nil"/>
              <w:bottom w:val="single" w:sz="4" w:space="0" w:color="auto"/>
              <w:right w:val="single" w:sz="4" w:space="0" w:color="auto"/>
            </w:tcBorders>
            <w:shd w:val="clear" w:color="auto" w:fill="auto"/>
            <w:noWrap/>
            <w:vAlign w:val="center"/>
            <w:hideMark/>
          </w:tcPr>
          <w:p w14:paraId="77534B6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0.4134408</w:t>
            </w:r>
          </w:p>
        </w:tc>
        <w:tc>
          <w:tcPr>
            <w:tcW w:w="412" w:type="pct"/>
            <w:tcBorders>
              <w:top w:val="nil"/>
              <w:left w:val="nil"/>
              <w:bottom w:val="single" w:sz="4" w:space="0" w:color="auto"/>
              <w:right w:val="single" w:sz="4" w:space="0" w:color="auto"/>
            </w:tcBorders>
            <w:shd w:val="clear" w:color="auto" w:fill="auto"/>
            <w:noWrap/>
            <w:vAlign w:val="center"/>
            <w:hideMark/>
          </w:tcPr>
          <w:p w14:paraId="517FCB3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10FE6D7E"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BA0A88D"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ALP</w:t>
            </w:r>
          </w:p>
        </w:tc>
        <w:tc>
          <w:tcPr>
            <w:tcW w:w="422" w:type="pct"/>
            <w:tcBorders>
              <w:top w:val="nil"/>
              <w:left w:val="nil"/>
              <w:bottom w:val="single" w:sz="4" w:space="0" w:color="auto"/>
              <w:right w:val="single" w:sz="4" w:space="0" w:color="auto"/>
            </w:tcBorders>
            <w:shd w:val="clear" w:color="auto" w:fill="auto"/>
            <w:noWrap/>
            <w:vAlign w:val="center"/>
            <w:hideMark/>
          </w:tcPr>
          <w:p w14:paraId="3D6F054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0.0013 </w:t>
            </w:r>
          </w:p>
        </w:tc>
        <w:tc>
          <w:tcPr>
            <w:tcW w:w="440" w:type="pct"/>
            <w:tcBorders>
              <w:top w:val="nil"/>
              <w:left w:val="nil"/>
              <w:bottom w:val="single" w:sz="4" w:space="0" w:color="auto"/>
              <w:right w:val="single" w:sz="4" w:space="0" w:color="auto"/>
            </w:tcBorders>
            <w:shd w:val="clear" w:color="auto" w:fill="auto"/>
            <w:noWrap/>
            <w:vAlign w:val="center"/>
            <w:hideMark/>
          </w:tcPr>
          <w:p w14:paraId="672B8A9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0.0009 </w:t>
            </w:r>
          </w:p>
        </w:tc>
        <w:tc>
          <w:tcPr>
            <w:tcW w:w="453" w:type="pct"/>
            <w:tcBorders>
              <w:top w:val="nil"/>
              <w:left w:val="nil"/>
              <w:bottom w:val="single" w:sz="4" w:space="0" w:color="auto"/>
              <w:right w:val="single" w:sz="4" w:space="0" w:color="auto"/>
            </w:tcBorders>
            <w:shd w:val="clear" w:color="auto" w:fill="auto"/>
            <w:noWrap/>
            <w:vAlign w:val="center"/>
            <w:hideMark/>
          </w:tcPr>
          <w:p w14:paraId="0C712D2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0.0018 </w:t>
            </w:r>
          </w:p>
        </w:tc>
        <w:tc>
          <w:tcPr>
            <w:tcW w:w="390" w:type="pct"/>
            <w:tcBorders>
              <w:top w:val="nil"/>
              <w:left w:val="nil"/>
              <w:bottom w:val="single" w:sz="4" w:space="0" w:color="auto"/>
              <w:right w:val="single" w:sz="4" w:space="0" w:color="auto"/>
            </w:tcBorders>
            <w:shd w:val="clear" w:color="auto" w:fill="auto"/>
            <w:noWrap/>
            <w:vAlign w:val="center"/>
            <w:hideMark/>
          </w:tcPr>
          <w:p w14:paraId="6CDE30F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30A7BD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0.0261 </w:t>
            </w:r>
          </w:p>
        </w:tc>
        <w:tc>
          <w:tcPr>
            <w:tcW w:w="418" w:type="pct"/>
            <w:tcBorders>
              <w:top w:val="nil"/>
              <w:left w:val="nil"/>
              <w:bottom w:val="single" w:sz="4" w:space="0" w:color="auto"/>
              <w:right w:val="single" w:sz="4" w:space="0" w:color="auto"/>
            </w:tcBorders>
            <w:shd w:val="clear" w:color="auto" w:fill="auto"/>
            <w:noWrap/>
            <w:vAlign w:val="center"/>
            <w:hideMark/>
          </w:tcPr>
          <w:p w14:paraId="643D621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1.01E-17</w:t>
            </w:r>
          </w:p>
        </w:tc>
        <w:tc>
          <w:tcPr>
            <w:tcW w:w="418" w:type="pct"/>
            <w:tcBorders>
              <w:top w:val="nil"/>
              <w:left w:val="nil"/>
              <w:bottom w:val="single" w:sz="4" w:space="0" w:color="auto"/>
              <w:right w:val="single" w:sz="4" w:space="0" w:color="auto"/>
            </w:tcBorders>
            <w:shd w:val="clear" w:color="auto" w:fill="auto"/>
            <w:noWrap/>
            <w:vAlign w:val="center"/>
            <w:hideMark/>
          </w:tcPr>
          <w:p w14:paraId="21E8B95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0.0502 </w:t>
            </w:r>
          </w:p>
        </w:tc>
        <w:tc>
          <w:tcPr>
            <w:tcW w:w="456" w:type="pct"/>
            <w:tcBorders>
              <w:top w:val="nil"/>
              <w:left w:val="nil"/>
              <w:bottom w:val="single" w:sz="4" w:space="0" w:color="auto"/>
              <w:right w:val="single" w:sz="4" w:space="0" w:color="auto"/>
            </w:tcBorders>
            <w:shd w:val="clear" w:color="auto" w:fill="auto"/>
            <w:noWrap/>
            <w:vAlign w:val="center"/>
            <w:hideMark/>
          </w:tcPr>
          <w:p w14:paraId="781A0B4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1.74E-20</w:t>
            </w:r>
          </w:p>
        </w:tc>
        <w:tc>
          <w:tcPr>
            <w:tcW w:w="460" w:type="pct"/>
            <w:tcBorders>
              <w:top w:val="nil"/>
              <w:left w:val="nil"/>
              <w:bottom w:val="single" w:sz="4" w:space="0" w:color="auto"/>
              <w:right w:val="single" w:sz="4" w:space="0" w:color="auto"/>
            </w:tcBorders>
            <w:shd w:val="clear" w:color="auto" w:fill="auto"/>
            <w:noWrap/>
            <w:vAlign w:val="center"/>
            <w:hideMark/>
          </w:tcPr>
          <w:p w14:paraId="1A306FA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0.4124686</w:t>
            </w:r>
          </w:p>
        </w:tc>
        <w:tc>
          <w:tcPr>
            <w:tcW w:w="412" w:type="pct"/>
            <w:tcBorders>
              <w:top w:val="nil"/>
              <w:left w:val="nil"/>
              <w:bottom w:val="single" w:sz="4" w:space="0" w:color="auto"/>
              <w:right w:val="single" w:sz="4" w:space="0" w:color="auto"/>
            </w:tcBorders>
            <w:shd w:val="clear" w:color="auto" w:fill="auto"/>
            <w:noWrap/>
            <w:vAlign w:val="center"/>
            <w:hideMark/>
          </w:tcPr>
          <w:p w14:paraId="4F37211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3E49FA3F"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BBB3C57"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ALT</w:t>
            </w:r>
          </w:p>
        </w:tc>
        <w:tc>
          <w:tcPr>
            <w:tcW w:w="422" w:type="pct"/>
            <w:tcBorders>
              <w:top w:val="nil"/>
              <w:left w:val="nil"/>
              <w:bottom w:val="single" w:sz="4" w:space="0" w:color="auto"/>
              <w:right w:val="single" w:sz="4" w:space="0" w:color="auto"/>
            </w:tcBorders>
            <w:shd w:val="clear" w:color="auto" w:fill="auto"/>
            <w:noWrap/>
            <w:vAlign w:val="center"/>
            <w:hideMark/>
          </w:tcPr>
          <w:p w14:paraId="2906869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7A66E09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53" w:type="pct"/>
            <w:tcBorders>
              <w:top w:val="nil"/>
              <w:left w:val="nil"/>
              <w:bottom w:val="single" w:sz="4" w:space="0" w:color="auto"/>
              <w:right w:val="single" w:sz="4" w:space="0" w:color="auto"/>
            </w:tcBorders>
            <w:shd w:val="clear" w:color="auto" w:fill="auto"/>
            <w:noWrap/>
            <w:vAlign w:val="center"/>
            <w:hideMark/>
          </w:tcPr>
          <w:p w14:paraId="57C208F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390" w:type="pct"/>
            <w:tcBorders>
              <w:top w:val="nil"/>
              <w:left w:val="nil"/>
              <w:bottom w:val="single" w:sz="4" w:space="0" w:color="auto"/>
              <w:right w:val="single" w:sz="4" w:space="0" w:color="auto"/>
            </w:tcBorders>
            <w:shd w:val="clear" w:color="auto" w:fill="auto"/>
            <w:noWrap/>
            <w:vAlign w:val="center"/>
            <w:hideMark/>
          </w:tcPr>
          <w:p w14:paraId="49DEFA5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0A35E8A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0.0119 </w:t>
            </w:r>
          </w:p>
        </w:tc>
        <w:tc>
          <w:tcPr>
            <w:tcW w:w="418" w:type="pct"/>
            <w:tcBorders>
              <w:top w:val="nil"/>
              <w:left w:val="nil"/>
              <w:bottom w:val="single" w:sz="4" w:space="0" w:color="auto"/>
              <w:right w:val="single" w:sz="4" w:space="0" w:color="auto"/>
            </w:tcBorders>
            <w:shd w:val="clear" w:color="auto" w:fill="auto"/>
            <w:noWrap/>
            <w:vAlign w:val="center"/>
            <w:hideMark/>
          </w:tcPr>
          <w:p w14:paraId="512BA98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9.93E-05</w:t>
            </w:r>
          </w:p>
        </w:tc>
        <w:tc>
          <w:tcPr>
            <w:tcW w:w="418" w:type="pct"/>
            <w:tcBorders>
              <w:top w:val="nil"/>
              <w:left w:val="nil"/>
              <w:bottom w:val="single" w:sz="4" w:space="0" w:color="auto"/>
              <w:right w:val="single" w:sz="4" w:space="0" w:color="auto"/>
            </w:tcBorders>
            <w:shd w:val="clear" w:color="auto" w:fill="auto"/>
            <w:noWrap/>
            <w:vAlign w:val="center"/>
            <w:hideMark/>
          </w:tcPr>
          <w:p w14:paraId="1313B63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0.0299 </w:t>
            </w:r>
          </w:p>
        </w:tc>
        <w:tc>
          <w:tcPr>
            <w:tcW w:w="456" w:type="pct"/>
            <w:tcBorders>
              <w:top w:val="nil"/>
              <w:left w:val="nil"/>
              <w:bottom w:val="single" w:sz="4" w:space="0" w:color="auto"/>
              <w:right w:val="single" w:sz="4" w:space="0" w:color="auto"/>
            </w:tcBorders>
            <w:shd w:val="clear" w:color="auto" w:fill="auto"/>
            <w:noWrap/>
            <w:vAlign w:val="center"/>
            <w:hideMark/>
          </w:tcPr>
          <w:p w14:paraId="76419CA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2.87E-08</w:t>
            </w:r>
          </w:p>
        </w:tc>
        <w:tc>
          <w:tcPr>
            <w:tcW w:w="460" w:type="pct"/>
            <w:tcBorders>
              <w:top w:val="nil"/>
              <w:left w:val="nil"/>
              <w:bottom w:val="single" w:sz="4" w:space="0" w:color="auto"/>
              <w:right w:val="single" w:sz="4" w:space="0" w:color="auto"/>
            </w:tcBorders>
            <w:shd w:val="clear" w:color="auto" w:fill="auto"/>
            <w:noWrap/>
            <w:vAlign w:val="center"/>
            <w:hideMark/>
          </w:tcPr>
          <w:p w14:paraId="4E24134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0.4133357</w:t>
            </w:r>
          </w:p>
        </w:tc>
        <w:tc>
          <w:tcPr>
            <w:tcW w:w="412" w:type="pct"/>
            <w:tcBorders>
              <w:top w:val="nil"/>
              <w:left w:val="nil"/>
              <w:bottom w:val="single" w:sz="4" w:space="0" w:color="auto"/>
              <w:right w:val="single" w:sz="4" w:space="0" w:color="auto"/>
            </w:tcBorders>
            <w:shd w:val="clear" w:color="auto" w:fill="auto"/>
            <w:noWrap/>
            <w:vAlign w:val="center"/>
            <w:hideMark/>
          </w:tcPr>
          <w:p w14:paraId="5905603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4BEC547"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71226EB"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Apo_A</w:t>
            </w:r>
          </w:p>
        </w:tc>
        <w:tc>
          <w:tcPr>
            <w:tcW w:w="422" w:type="pct"/>
            <w:tcBorders>
              <w:top w:val="nil"/>
              <w:left w:val="nil"/>
              <w:bottom w:val="single" w:sz="4" w:space="0" w:color="auto"/>
              <w:right w:val="single" w:sz="4" w:space="0" w:color="auto"/>
            </w:tcBorders>
            <w:shd w:val="clear" w:color="auto" w:fill="auto"/>
            <w:noWrap/>
            <w:vAlign w:val="center"/>
            <w:hideMark/>
          </w:tcPr>
          <w:p w14:paraId="4E6BCBA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440" w:type="pct"/>
            <w:tcBorders>
              <w:top w:val="nil"/>
              <w:left w:val="nil"/>
              <w:bottom w:val="single" w:sz="4" w:space="0" w:color="auto"/>
              <w:right w:val="single" w:sz="4" w:space="0" w:color="auto"/>
            </w:tcBorders>
            <w:shd w:val="clear" w:color="auto" w:fill="auto"/>
            <w:noWrap/>
            <w:vAlign w:val="center"/>
            <w:hideMark/>
          </w:tcPr>
          <w:p w14:paraId="1870AE0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53" w:type="pct"/>
            <w:tcBorders>
              <w:top w:val="nil"/>
              <w:left w:val="nil"/>
              <w:bottom w:val="single" w:sz="4" w:space="0" w:color="auto"/>
              <w:right w:val="single" w:sz="4" w:space="0" w:color="auto"/>
            </w:tcBorders>
            <w:shd w:val="clear" w:color="auto" w:fill="auto"/>
            <w:noWrap/>
            <w:vAlign w:val="center"/>
            <w:hideMark/>
          </w:tcPr>
          <w:p w14:paraId="35D1B6C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0.0011 </w:t>
            </w:r>
          </w:p>
        </w:tc>
        <w:tc>
          <w:tcPr>
            <w:tcW w:w="390" w:type="pct"/>
            <w:tcBorders>
              <w:top w:val="nil"/>
              <w:left w:val="nil"/>
              <w:bottom w:val="single" w:sz="4" w:space="0" w:color="auto"/>
              <w:right w:val="single" w:sz="4" w:space="0" w:color="auto"/>
            </w:tcBorders>
            <w:shd w:val="clear" w:color="auto" w:fill="auto"/>
            <w:noWrap/>
            <w:vAlign w:val="center"/>
            <w:hideMark/>
          </w:tcPr>
          <w:p w14:paraId="495F02B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0.002</w:t>
            </w:r>
          </w:p>
        </w:tc>
        <w:tc>
          <w:tcPr>
            <w:tcW w:w="382" w:type="pct"/>
            <w:tcBorders>
              <w:top w:val="nil"/>
              <w:left w:val="nil"/>
              <w:bottom w:val="single" w:sz="4" w:space="0" w:color="auto"/>
              <w:right w:val="single" w:sz="4" w:space="0" w:color="auto"/>
            </w:tcBorders>
            <w:shd w:val="clear" w:color="auto" w:fill="auto"/>
            <w:noWrap/>
            <w:vAlign w:val="center"/>
            <w:hideMark/>
          </w:tcPr>
          <w:p w14:paraId="5CF8B07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-0.0109 </w:t>
            </w:r>
          </w:p>
        </w:tc>
        <w:tc>
          <w:tcPr>
            <w:tcW w:w="418" w:type="pct"/>
            <w:tcBorders>
              <w:top w:val="nil"/>
              <w:left w:val="nil"/>
              <w:bottom w:val="single" w:sz="4" w:space="0" w:color="auto"/>
              <w:right w:val="single" w:sz="4" w:space="0" w:color="auto"/>
            </w:tcBorders>
            <w:shd w:val="clear" w:color="auto" w:fill="auto"/>
            <w:noWrap/>
            <w:vAlign w:val="center"/>
            <w:hideMark/>
          </w:tcPr>
          <w:p w14:paraId="4B970B6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7.37E-04</w:t>
            </w:r>
          </w:p>
        </w:tc>
        <w:tc>
          <w:tcPr>
            <w:tcW w:w="418" w:type="pct"/>
            <w:tcBorders>
              <w:top w:val="nil"/>
              <w:left w:val="nil"/>
              <w:bottom w:val="single" w:sz="4" w:space="0" w:color="auto"/>
              <w:right w:val="single" w:sz="4" w:space="0" w:color="auto"/>
            </w:tcBorders>
            <w:shd w:val="clear" w:color="auto" w:fill="auto"/>
            <w:noWrap/>
            <w:vAlign w:val="center"/>
            <w:hideMark/>
          </w:tcPr>
          <w:p w14:paraId="7C9DCC3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-0.0621 </w:t>
            </w:r>
          </w:p>
        </w:tc>
        <w:tc>
          <w:tcPr>
            <w:tcW w:w="456" w:type="pct"/>
            <w:tcBorders>
              <w:top w:val="nil"/>
              <w:left w:val="nil"/>
              <w:bottom w:val="single" w:sz="4" w:space="0" w:color="auto"/>
              <w:right w:val="single" w:sz="4" w:space="0" w:color="auto"/>
            </w:tcBorders>
            <w:shd w:val="clear" w:color="auto" w:fill="auto"/>
            <w:noWrap/>
            <w:vAlign w:val="center"/>
            <w:hideMark/>
          </w:tcPr>
          <w:p w14:paraId="4CAFD9E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2.54E-28</w:t>
            </w:r>
          </w:p>
        </w:tc>
        <w:tc>
          <w:tcPr>
            <w:tcW w:w="460" w:type="pct"/>
            <w:tcBorders>
              <w:top w:val="nil"/>
              <w:left w:val="nil"/>
              <w:bottom w:val="single" w:sz="4" w:space="0" w:color="auto"/>
              <w:right w:val="single" w:sz="4" w:space="0" w:color="auto"/>
            </w:tcBorders>
            <w:shd w:val="clear" w:color="auto" w:fill="auto"/>
            <w:noWrap/>
            <w:vAlign w:val="center"/>
            <w:hideMark/>
          </w:tcPr>
          <w:p w14:paraId="11476C3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0.4142015</w:t>
            </w:r>
          </w:p>
        </w:tc>
        <w:tc>
          <w:tcPr>
            <w:tcW w:w="412" w:type="pct"/>
            <w:tcBorders>
              <w:top w:val="nil"/>
              <w:left w:val="nil"/>
              <w:bottom w:val="single" w:sz="4" w:space="0" w:color="auto"/>
              <w:right w:val="single" w:sz="4" w:space="0" w:color="auto"/>
            </w:tcBorders>
            <w:shd w:val="clear" w:color="auto" w:fill="auto"/>
            <w:noWrap/>
            <w:vAlign w:val="center"/>
            <w:hideMark/>
          </w:tcPr>
          <w:p w14:paraId="7C0FC9D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6ECE33C2"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5A2E0A1"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Baso_Count</w:t>
            </w:r>
          </w:p>
        </w:tc>
        <w:tc>
          <w:tcPr>
            <w:tcW w:w="422" w:type="pct"/>
            <w:tcBorders>
              <w:top w:val="nil"/>
              <w:left w:val="nil"/>
              <w:bottom w:val="single" w:sz="4" w:space="0" w:color="auto"/>
              <w:right w:val="single" w:sz="4" w:space="0" w:color="auto"/>
            </w:tcBorders>
            <w:shd w:val="clear" w:color="auto" w:fill="auto"/>
            <w:noWrap/>
            <w:vAlign w:val="center"/>
            <w:hideMark/>
          </w:tcPr>
          <w:p w14:paraId="74903DE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40" w:type="pct"/>
            <w:tcBorders>
              <w:top w:val="nil"/>
              <w:left w:val="nil"/>
              <w:bottom w:val="single" w:sz="4" w:space="0" w:color="auto"/>
              <w:right w:val="single" w:sz="4" w:space="0" w:color="auto"/>
            </w:tcBorders>
            <w:shd w:val="clear" w:color="auto" w:fill="auto"/>
            <w:noWrap/>
            <w:vAlign w:val="center"/>
            <w:hideMark/>
          </w:tcPr>
          <w:p w14:paraId="5CA4AB3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53" w:type="pct"/>
            <w:tcBorders>
              <w:top w:val="nil"/>
              <w:left w:val="nil"/>
              <w:bottom w:val="single" w:sz="4" w:space="0" w:color="auto"/>
              <w:right w:val="single" w:sz="4" w:space="0" w:color="auto"/>
            </w:tcBorders>
            <w:shd w:val="clear" w:color="auto" w:fill="auto"/>
            <w:noWrap/>
            <w:vAlign w:val="center"/>
            <w:hideMark/>
          </w:tcPr>
          <w:p w14:paraId="3448B85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390" w:type="pct"/>
            <w:tcBorders>
              <w:top w:val="nil"/>
              <w:left w:val="nil"/>
              <w:bottom w:val="single" w:sz="4" w:space="0" w:color="auto"/>
              <w:right w:val="single" w:sz="4" w:space="0" w:color="auto"/>
            </w:tcBorders>
            <w:shd w:val="clear" w:color="auto" w:fill="auto"/>
            <w:noWrap/>
            <w:vAlign w:val="center"/>
            <w:hideMark/>
          </w:tcPr>
          <w:p w14:paraId="64D4C24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0.002</w:t>
            </w:r>
          </w:p>
        </w:tc>
        <w:tc>
          <w:tcPr>
            <w:tcW w:w="382" w:type="pct"/>
            <w:tcBorders>
              <w:top w:val="nil"/>
              <w:left w:val="nil"/>
              <w:bottom w:val="single" w:sz="4" w:space="0" w:color="auto"/>
              <w:right w:val="single" w:sz="4" w:space="0" w:color="auto"/>
            </w:tcBorders>
            <w:shd w:val="clear" w:color="auto" w:fill="auto"/>
            <w:noWrap/>
            <w:vAlign w:val="center"/>
            <w:hideMark/>
          </w:tcPr>
          <w:p w14:paraId="512D6A5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0.0140 </w:t>
            </w:r>
          </w:p>
        </w:tc>
        <w:tc>
          <w:tcPr>
            <w:tcW w:w="418" w:type="pct"/>
            <w:tcBorders>
              <w:top w:val="nil"/>
              <w:left w:val="nil"/>
              <w:bottom w:val="single" w:sz="4" w:space="0" w:color="auto"/>
              <w:right w:val="single" w:sz="4" w:space="0" w:color="auto"/>
            </w:tcBorders>
            <w:shd w:val="clear" w:color="auto" w:fill="auto"/>
            <w:noWrap/>
            <w:vAlign w:val="center"/>
            <w:hideMark/>
          </w:tcPr>
          <w:p w14:paraId="5654876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1.94E-05</w:t>
            </w:r>
          </w:p>
        </w:tc>
        <w:tc>
          <w:tcPr>
            <w:tcW w:w="418" w:type="pct"/>
            <w:tcBorders>
              <w:top w:val="nil"/>
              <w:left w:val="nil"/>
              <w:bottom w:val="single" w:sz="4" w:space="0" w:color="auto"/>
              <w:right w:val="single" w:sz="4" w:space="0" w:color="auto"/>
            </w:tcBorders>
            <w:shd w:val="clear" w:color="auto" w:fill="auto"/>
            <w:noWrap/>
            <w:vAlign w:val="center"/>
            <w:hideMark/>
          </w:tcPr>
          <w:p w14:paraId="03DC774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0.0162 </w:t>
            </w:r>
          </w:p>
        </w:tc>
        <w:tc>
          <w:tcPr>
            <w:tcW w:w="456" w:type="pct"/>
            <w:tcBorders>
              <w:top w:val="nil"/>
              <w:left w:val="nil"/>
              <w:bottom w:val="single" w:sz="4" w:space="0" w:color="auto"/>
              <w:right w:val="single" w:sz="4" w:space="0" w:color="auto"/>
            </w:tcBorders>
            <w:shd w:val="clear" w:color="auto" w:fill="auto"/>
            <w:noWrap/>
            <w:vAlign w:val="center"/>
            <w:hideMark/>
          </w:tcPr>
          <w:p w14:paraId="3BD8C35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1.06E-03</w:t>
            </w:r>
          </w:p>
        </w:tc>
        <w:tc>
          <w:tcPr>
            <w:tcW w:w="460" w:type="pct"/>
            <w:tcBorders>
              <w:top w:val="nil"/>
              <w:left w:val="nil"/>
              <w:bottom w:val="single" w:sz="4" w:space="0" w:color="auto"/>
              <w:right w:val="single" w:sz="4" w:space="0" w:color="auto"/>
            </w:tcBorders>
            <w:shd w:val="clear" w:color="auto" w:fill="auto"/>
            <w:noWrap/>
            <w:vAlign w:val="center"/>
            <w:hideMark/>
          </w:tcPr>
          <w:p w14:paraId="05CAFE0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0.4164054</w:t>
            </w:r>
          </w:p>
        </w:tc>
        <w:tc>
          <w:tcPr>
            <w:tcW w:w="412" w:type="pct"/>
            <w:tcBorders>
              <w:top w:val="nil"/>
              <w:left w:val="nil"/>
              <w:bottom w:val="single" w:sz="4" w:space="0" w:color="auto"/>
              <w:right w:val="single" w:sz="4" w:space="0" w:color="auto"/>
            </w:tcBorders>
            <w:shd w:val="clear" w:color="auto" w:fill="auto"/>
            <w:noWrap/>
            <w:vAlign w:val="center"/>
            <w:hideMark/>
          </w:tcPr>
          <w:p w14:paraId="5780446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5F9A78B4"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7A486B8"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Calcium</w:t>
            </w:r>
          </w:p>
        </w:tc>
        <w:tc>
          <w:tcPr>
            <w:tcW w:w="422" w:type="pct"/>
            <w:tcBorders>
              <w:top w:val="nil"/>
              <w:left w:val="nil"/>
              <w:bottom w:val="single" w:sz="4" w:space="0" w:color="auto"/>
              <w:right w:val="single" w:sz="4" w:space="0" w:color="auto"/>
            </w:tcBorders>
            <w:shd w:val="clear" w:color="auto" w:fill="auto"/>
            <w:noWrap/>
            <w:vAlign w:val="center"/>
            <w:hideMark/>
          </w:tcPr>
          <w:p w14:paraId="7DD13A9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40" w:type="pct"/>
            <w:tcBorders>
              <w:top w:val="nil"/>
              <w:left w:val="nil"/>
              <w:bottom w:val="single" w:sz="4" w:space="0" w:color="auto"/>
              <w:right w:val="single" w:sz="4" w:space="0" w:color="auto"/>
            </w:tcBorders>
            <w:shd w:val="clear" w:color="auto" w:fill="auto"/>
            <w:noWrap/>
            <w:vAlign w:val="center"/>
            <w:hideMark/>
          </w:tcPr>
          <w:p w14:paraId="5EC2063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5475C8A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390" w:type="pct"/>
            <w:tcBorders>
              <w:top w:val="nil"/>
              <w:left w:val="nil"/>
              <w:bottom w:val="single" w:sz="4" w:space="0" w:color="auto"/>
              <w:right w:val="single" w:sz="4" w:space="0" w:color="auto"/>
            </w:tcBorders>
            <w:shd w:val="clear" w:color="auto" w:fill="auto"/>
            <w:noWrap/>
            <w:vAlign w:val="center"/>
            <w:hideMark/>
          </w:tcPr>
          <w:p w14:paraId="459F392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0.028</w:t>
            </w:r>
          </w:p>
        </w:tc>
        <w:tc>
          <w:tcPr>
            <w:tcW w:w="382" w:type="pct"/>
            <w:tcBorders>
              <w:top w:val="nil"/>
              <w:left w:val="nil"/>
              <w:bottom w:val="single" w:sz="4" w:space="0" w:color="auto"/>
              <w:right w:val="single" w:sz="4" w:space="0" w:color="auto"/>
            </w:tcBorders>
            <w:shd w:val="clear" w:color="auto" w:fill="auto"/>
            <w:noWrap/>
            <w:vAlign w:val="center"/>
            <w:hideMark/>
          </w:tcPr>
          <w:p w14:paraId="08609DD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-0.0080 </w:t>
            </w:r>
          </w:p>
        </w:tc>
        <w:tc>
          <w:tcPr>
            <w:tcW w:w="418" w:type="pct"/>
            <w:tcBorders>
              <w:top w:val="nil"/>
              <w:left w:val="nil"/>
              <w:bottom w:val="single" w:sz="4" w:space="0" w:color="auto"/>
              <w:right w:val="single" w:sz="4" w:space="0" w:color="auto"/>
            </w:tcBorders>
            <w:shd w:val="clear" w:color="auto" w:fill="auto"/>
            <w:noWrap/>
            <w:vAlign w:val="center"/>
            <w:hideMark/>
          </w:tcPr>
          <w:p w14:paraId="7D94AAB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2.61E-02</w:t>
            </w:r>
          </w:p>
        </w:tc>
        <w:tc>
          <w:tcPr>
            <w:tcW w:w="418" w:type="pct"/>
            <w:tcBorders>
              <w:top w:val="nil"/>
              <w:left w:val="nil"/>
              <w:bottom w:val="single" w:sz="4" w:space="0" w:color="auto"/>
              <w:right w:val="single" w:sz="4" w:space="0" w:color="auto"/>
            </w:tcBorders>
            <w:shd w:val="clear" w:color="auto" w:fill="auto"/>
            <w:noWrap/>
            <w:vAlign w:val="center"/>
            <w:hideMark/>
          </w:tcPr>
          <w:p w14:paraId="4B66AF6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-0.0207 </w:t>
            </w:r>
          </w:p>
        </w:tc>
        <w:tc>
          <w:tcPr>
            <w:tcW w:w="456" w:type="pct"/>
            <w:tcBorders>
              <w:top w:val="nil"/>
              <w:left w:val="nil"/>
              <w:bottom w:val="single" w:sz="4" w:space="0" w:color="auto"/>
              <w:right w:val="single" w:sz="4" w:space="0" w:color="auto"/>
            </w:tcBorders>
            <w:shd w:val="clear" w:color="auto" w:fill="auto"/>
            <w:noWrap/>
            <w:vAlign w:val="center"/>
            <w:hideMark/>
          </w:tcPr>
          <w:p w14:paraId="3D64232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3.69E-05</w:t>
            </w:r>
          </w:p>
        </w:tc>
        <w:tc>
          <w:tcPr>
            <w:tcW w:w="460" w:type="pct"/>
            <w:tcBorders>
              <w:top w:val="nil"/>
              <w:left w:val="nil"/>
              <w:bottom w:val="single" w:sz="4" w:space="0" w:color="auto"/>
              <w:right w:val="single" w:sz="4" w:space="0" w:color="auto"/>
            </w:tcBorders>
            <w:shd w:val="clear" w:color="auto" w:fill="auto"/>
            <w:noWrap/>
            <w:vAlign w:val="center"/>
            <w:hideMark/>
          </w:tcPr>
          <w:p w14:paraId="45A4E74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0.4138817</w:t>
            </w:r>
          </w:p>
        </w:tc>
        <w:tc>
          <w:tcPr>
            <w:tcW w:w="412" w:type="pct"/>
            <w:tcBorders>
              <w:top w:val="nil"/>
              <w:left w:val="nil"/>
              <w:bottom w:val="single" w:sz="4" w:space="0" w:color="auto"/>
              <w:right w:val="single" w:sz="4" w:space="0" w:color="auto"/>
            </w:tcBorders>
            <w:shd w:val="clear" w:color="auto" w:fill="auto"/>
            <w:noWrap/>
            <w:vAlign w:val="center"/>
            <w:hideMark/>
          </w:tcPr>
          <w:p w14:paraId="624A834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6F3F7AB0"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41589A7"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Cholesterol</w:t>
            </w:r>
          </w:p>
        </w:tc>
        <w:tc>
          <w:tcPr>
            <w:tcW w:w="422" w:type="pct"/>
            <w:tcBorders>
              <w:top w:val="nil"/>
              <w:left w:val="nil"/>
              <w:bottom w:val="single" w:sz="4" w:space="0" w:color="auto"/>
              <w:right w:val="single" w:sz="4" w:space="0" w:color="auto"/>
            </w:tcBorders>
            <w:shd w:val="clear" w:color="auto" w:fill="auto"/>
            <w:noWrap/>
            <w:vAlign w:val="center"/>
            <w:hideMark/>
          </w:tcPr>
          <w:p w14:paraId="094E939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40" w:type="pct"/>
            <w:tcBorders>
              <w:top w:val="nil"/>
              <w:left w:val="nil"/>
              <w:bottom w:val="single" w:sz="4" w:space="0" w:color="auto"/>
              <w:right w:val="single" w:sz="4" w:space="0" w:color="auto"/>
            </w:tcBorders>
            <w:shd w:val="clear" w:color="auto" w:fill="auto"/>
            <w:noWrap/>
            <w:vAlign w:val="center"/>
            <w:hideMark/>
          </w:tcPr>
          <w:p w14:paraId="26813CC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47069E1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390" w:type="pct"/>
            <w:tcBorders>
              <w:top w:val="nil"/>
              <w:left w:val="nil"/>
              <w:bottom w:val="single" w:sz="4" w:space="0" w:color="auto"/>
              <w:right w:val="single" w:sz="4" w:space="0" w:color="auto"/>
            </w:tcBorders>
            <w:shd w:val="clear" w:color="auto" w:fill="auto"/>
            <w:noWrap/>
            <w:vAlign w:val="center"/>
            <w:hideMark/>
          </w:tcPr>
          <w:p w14:paraId="63EB26A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0.004</w:t>
            </w:r>
          </w:p>
        </w:tc>
        <w:tc>
          <w:tcPr>
            <w:tcW w:w="382" w:type="pct"/>
            <w:tcBorders>
              <w:top w:val="nil"/>
              <w:left w:val="nil"/>
              <w:bottom w:val="single" w:sz="4" w:space="0" w:color="auto"/>
              <w:right w:val="single" w:sz="4" w:space="0" w:color="auto"/>
            </w:tcBorders>
            <w:shd w:val="clear" w:color="auto" w:fill="auto"/>
            <w:noWrap/>
            <w:vAlign w:val="center"/>
            <w:hideMark/>
          </w:tcPr>
          <w:p w14:paraId="4F37AAA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-0.0095 </w:t>
            </w:r>
          </w:p>
        </w:tc>
        <w:tc>
          <w:tcPr>
            <w:tcW w:w="418" w:type="pct"/>
            <w:tcBorders>
              <w:top w:val="nil"/>
              <w:left w:val="nil"/>
              <w:bottom w:val="single" w:sz="4" w:space="0" w:color="auto"/>
              <w:right w:val="single" w:sz="4" w:space="0" w:color="auto"/>
            </w:tcBorders>
            <w:shd w:val="clear" w:color="auto" w:fill="auto"/>
            <w:noWrap/>
            <w:vAlign w:val="center"/>
            <w:hideMark/>
          </w:tcPr>
          <w:p w14:paraId="259A2FB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4.26E-03</w:t>
            </w:r>
          </w:p>
        </w:tc>
        <w:tc>
          <w:tcPr>
            <w:tcW w:w="418" w:type="pct"/>
            <w:tcBorders>
              <w:top w:val="nil"/>
              <w:left w:val="nil"/>
              <w:bottom w:val="single" w:sz="4" w:space="0" w:color="auto"/>
              <w:right w:val="single" w:sz="4" w:space="0" w:color="auto"/>
            </w:tcBorders>
            <w:shd w:val="clear" w:color="auto" w:fill="auto"/>
            <w:noWrap/>
            <w:vAlign w:val="center"/>
            <w:hideMark/>
          </w:tcPr>
          <w:p w14:paraId="27256D0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-0.0152 </w:t>
            </w:r>
          </w:p>
        </w:tc>
        <w:tc>
          <w:tcPr>
            <w:tcW w:w="456" w:type="pct"/>
            <w:tcBorders>
              <w:top w:val="nil"/>
              <w:left w:val="nil"/>
              <w:bottom w:val="single" w:sz="4" w:space="0" w:color="auto"/>
              <w:right w:val="single" w:sz="4" w:space="0" w:color="auto"/>
            </w:tcBorders>
            <w:shd w:val="clear" w:color="auto" w:fill="auto"/>
            <w:noWrap/>
            <w:vAlign w:val="center"/>
            <w:hideMark/>
          </w:tcPr>
          <w:p w14:paraId="61D46E7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2.15E-03</w:t>
            </w:r>
          </w:p>
        </w:tc>
        <w:tc>
          <w:tcPr>
            <w:tcW w:w="460" w:type="pct"/>
            <w:tcBorders>
              <w:top w:val="nil"/>
              <w:left w:val="nil"/>
              <w:bottom w:val="single" w:sz="4" w:space="0" w:color="auto"/>
              <w:right w:val="single" w:sz="4" w:space="0" w:color="auto"/>
            </w:tcBorders>
            <w:shd w:val="clear" w:color="auto" w:fill="auto"/>
            <w:noWrap/>
            <w:vAlign w:val="center"/>
            <w:hideMark/>
          </w:tcPr>
          <w:p w14:paraId="2D9E018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0.4136912</w:t>
            </w:r>
          </w:p>
        </w:tc>
        <w:tc>
          <w:tcPr>
            <w:tcW w:w="412" w:type="pct"/>
            <w:tcBorders>
              <w:top w:val="nil"/>
              <w:left w:val="nil"/>
              <w:bottom w:val="single" w:sz="4" w:space="0" w:color="auto"/>
              <w:right w:val="single" w:sz="4" w:space="0" w:color="auto"/>
            </w:tcBorders>
            <w:shd w:val="clear" w:color="auto" w:fill="auto"/>
            <w:noWrap/>
            <w:vAlign w:val="center"/>
            <w:hideMark/>
          </w:tcPr>
          <w:p w14:paraId="21AC6F8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427F9DD4"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1529A4F"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CRP</w:t>
            </w:r>
          </w:p>
        </w:tc>
        <w:tc>
          <w:tcPr>
            <w:tcW w:w="422" w:type="pct"/>
            <w:tcBorders>
              <w:top w:val="nil"/>
              <w:left w:val="nil"/>
              <w:bottom w:val="single" w:sz="4" w:space="0" w:color="auto"/>
              <w:right w:val="single" w:sz="4" w:space="0" w:color="auto"/>
            </w:tcBorders>
            <w:shd w:val="clear" w:color="auto" w:fill="auto"/>
            <w:noWrap/>
            <w:vAlign w:val="center"/>
            <w:hideMark/>
          </w:tcPr>
          <w:p w14:paraId="08F6C9F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0.0014 </w:t>
            </w:r>
          </w:p>
        </w:tc>
        <w:tc>
          <w:tcPr>
            <w:tcW w:w="440" w:type="pct"/>
            <w:tcBorders>
              <w:top w:val="nil"/>
              <w:left w:val="nil"/>
              <w:bottom w:val="single" w:sz="4" w:space="0" w:color="auto"/>
              <w:right w:val="single" w:sz="4" w:space="0" w:color="auto"/>
            </w:tcBorders>
            <w:shd w:val="clear" w:color="auto" w:fill="auto"/>
            <w:noWrap/>
            <w:vAlign w:val="center"/>
            <w:hideMark/>
          </w:tcPr>
          <w:p w14:paraId="7EAE55D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0.0010 </w:t>
            </w:r>
          </w:p>
        </w:tc>
        <w:tc>
          <w:tcPr>
            <w:tcW w:w="453" w:type="pct"/>
            <w:tcBorders>
              <w:top w:val="nil"/>
              <w:left w:val="nil"/>
              <w:bottom w:val="single" w:sz="4" w:space="0" w:color="auto"/>
              <w:right w:val="single" w:sz="4" w:space="0" w:color="auto"/>
            </w:tcBorders>
            <w:shd w:val="clear" w:color="auto" w:fill="auto"/>
            <w:noWrap/>
            <w:vAlign w:val="center"/>
            <w:hideMark/>
          </w:tcPr>
          <w:p w14:paraId="01207F9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0.0019 </w:t>
            </w:r>
          </w:p>
        </w:tc>
        <w:tc>
          <w:tcPr>
            <w:tcW w:w="390" w:type="pct"/>
            <w:tcBorders>
              <w:top w:val="nil"/>
              <w:left w:val="nil"/>
              <w:bottom w:val="single" w:sz="4" w:space="0" w:color="auto"/>
              <w:right w:val="single" w:sz="4" w:space="0" w:color="auto"/>
            </w:tcBorders>
            <w:shd w:val="clear" w:color="auto" w:fill="auto"/>
            <w:noWrap/>
            <w:vAlign w:val="center"/>
            <w:hideMark/>
          </w:tcPr>
          <w:p w14:paraId="56CB6CD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551B5BA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0.0209 </w:t>
            </w:r>
          </w:p>
        </w:tc>
        <w:tc>
          <w:tcPr>
            <w:tcW w:w="418" w:type="pct"/>
            <w:tcBorders>
              <w:top w:val="nil"/>
              <w:left w:val="nil"/>
              <w:bottom w:val="single" w:sz="4" w:space="0" w:color="auto"/>
              <w:right w:val="single" w:sz="4" w:space="0" w:color="auto"/>
            </w:tcBorders>
            <w:shd w:val="clear" w:color="auto" w:fill="auto"/>
            <w:noWrap/>
            <w:vAlign w:val="center"/>
            <w:hideMark/>
          </w:tcPr>
          <w:p w14:paraId="1598226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2.86E-12</w:t>
            </w:r>
          </w:p>
        </w:tc>
        <w:tc>
          <w:tcPr>
            <w:tcW w:w="418" w:type="pct"/>
            <w:tcBorders>
              <w:top w:val="nil"/>
              <w:left w:val="nil"/>
              <w:bottom w:val="single" w:sz="4" w:space="0" w:color="auto"/>
              <w:right w:val="single" w:sz="4" w:space="0" w:color="auto"/>
            </w:tcBorders>
            <w:shd w:val="clear" w:color="auto" w:fill="auto"/>
            <w:noWrap/>
            <w:vAlign w:val="center"/>
            <w:hideMark/>
          </w:tcPr>
          <w:p w14:paraId="086BE81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0.0661 </w:t>
            </w:r>
          </w:p>
        </w:tc>
        <w:tc>
          <w:tcPr>
            <w:tcW w:w="456" w:type="pct"/>
            <w:tcBorders>
              <w:top w:val="nil"/>
              <w:left w:val="nil"/>
              <w:bottom w:val="single" w:sz="4" w:space="0" w:color="auto"/>
              <w:right w:val="single" w:sz="4" w:space="0" w:color="auto"/>
            </w:tcBorders>
            <w:shd w:val="clear" w:color="auto" w:fill="auto"/>
            <w:noWrap/>
            <w:vAlign w:val="center"/>
            <w:hideMark/>
          </w:tcPr>
          <w:p w14:paraId="2EB36FB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5.23E-33</w:t>
            </w:r>
          </w:p>
        </w:tc>
        <w:tc>
          <w:tcPr>
            <w:tcW w:w="460" w:type="pct"/>
            <w:tcBorders>
              <w:top w:val="nil"/>
              <w:left w:val="nil"/>
              <w:bottom w:val="single" w:sz="4" w:space="0" w:color="auto"/>
              <w:right w:val="single" w:sz="4" w:space="0" w:color="auto"/>
            </w:tcBorders>
            <w:shd w:val="clear" w:color="auto" w:fill="auto"/>
            <w:noWrap/>
            <w:vAlign w:val="center"/>
            <w:hideMark/>
          </w:tcPr>
          <w:p w14:paraId="34D132D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0.4124807</w:t>
            </w:r>
          </w:p>
        </w:tc>
        <w:tc>
          <w:tcPr>
            <w:tcW w:w="412" w:type="pct"/>
            <w:tcBorders>
              <w:top w:val="nil"/>
              <w:left w:val="nil"/>
              <w:bottom w:val="single" w:sz="4" w:space="0" w:color="auto"/>
              <w:right w:val="single" w:sz="4" w:space="0" w:color="auto"/>
            </w:tcBorders>
            <w:shd w:val="clear" w:color="auto" w:fill="auto"/>
            <w:noWrap/>
            <w:vAlign w:val="center"/>
            <w:hideMark/>
          </w:tcPr>
          <w:p w14:paraId="5897616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6079DAE4"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4D6B4D1"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Cystatin_C</w:t>
            </w:r>
          </w:p>
        </w:tc>
        <w:tc>
          <w:tcPr>
            <w:tcW w:w="422" w:type="pct"/>
            <w:tcBorders>
              <w:top w:val="nil"/>
              <w:left w:val="nil"/>
              <w:bottom w:val="single" w:sz="4" w:space="0" w:color="auto"/>
              <w:right w:val="single" w:sz="4" w:space="0" w:color="auto"/>
            </w:tcBorders>
            <w:shd w:val="clear" w:color="auto" w:fill="auto"/>
            <w:noWrap/>
            <w:vAlign w:val="center"/>
            <w:hideMark/>
          </w:tcPr>
          <w:p w14:paraId="2BE397D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0.0028 </w:t>
            </w:r>
          </w:p>
        </w:tc>
        <w:tc>
          <w:tcPr>
            <w:tcW w:w="440" w:type="pct"/>
            <w:tcBorders>
              <w:top w:val="nil"/>
              <w:left w:val="nil"/>
              <w:bottom w:val="single" w:sz="4" w:space="0" w:color="auto"/>
              <w:right w:val="single" w:sz="4" w:space="0" w:color="auto"/>
            </w:tcBorders>
            <w:shd w:val="clear" w:color="auto" w:fill="auto"/>
            <w:noWrap/>
            <w:vAlign w:val="center"/>
            <w:hideMark/>
          </w:tcPr>
          <w:p w14:paraId="554595E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0.0022 </w:t>
            </w:r>
          </w:p>
        </w:tc>
        <w:tc>
          <w:tcPr>
            <w:tcW w:w="453" w:type="pct"/>
            <w:tcBorders>
              <w:top w:val="nil"/>
              <w:left w:val="nil"/>
              <w:bottom w:val="single" w:sz="4" w:space="0" w:color="auto"/>
              <w:right w:val="single" w:sz="4" w:space="0" w:color="auto"/>
            </w:tcBorders>
            <w:shd w:val="clear" w:color="auto" w:fill="auto"/>
            <w:noWrap/>
            <w:vAlign w:val="center"/>
            <w:hideMark/>
          </w:tcPr>
          <w:p w14:paraId="6994CDF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0.0034 </w:t>
            </w:r>
          </w:p>
        </w:tc>
        <w:tc>
          <w:tcPr>
            <w:tcW w:w="390" w:type="pct"/>
            <w:tcBorders>
              <w:top w:val="nil"/>
              <w:left w:val="nil"/>
              <w:bottom w:val="single" w:sz="4" w:space="0" w:color="auto"/>
              <w:right w:val="single" w:sz="4" w:space="0" w:color="auto"/>
            </w:tcBorders>
            <w:shd w:val="clear" w:color="auto" w:fill="auto"/>
            <w:noWrap/>
            <w:vAlign w:val="center"/>
            <w:hideMark/>
          </w:tcPr>
          <w:p w14:paraId="0CAE005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0A4F659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0.0309 </w:t>
            </w:r>
          </w:p>
        </w:tc>
        <w:tc>
          <w:tcPr>
            <w:tcW w:w="418" w:type="pct"/>
            <w:tcBorders>
              <w:top w:val="nil"/>
              <w:left w:val="nil"/>
              <w:bottom w:val="single" w:sz="4" w:space="0" w:color="auto"/>
              <w:right w:val="single" w:sz="4" w:space="0" w:color="auto"/>
            </w:tcBorders>
            <w:shd w:val="clear" w:color="auto" w:fill="auto"/>
            <w:noWrap/>
            <w:vAlign w:val="center"/>
            <w:hideMark/>
          </w:tcPr>
          <w:p w14:paraId="22F8375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4.11E-37</w:t>
            </w:r>
          </w:p>
        </w:tc>
        <w:tc>
          <w:tcPr>
            <w:tcW w:w="418" w:type="pct"/>
            <w:tcBorders>
              <w:top w:val="nil"/>
              <w:left w:val="nil"/>
              <w:bottom w:val="single" w:sz="4" w:space="0" w:color="auto"/>
              <w:right w:val="single" w:sz="4" w:space="0" w:color="auto"/>
            </w:tcBorders>
            <w:shd w:val="clear" w:color="auto" w:fill="auto"/>
            <w:noWrap/>
            <w:vAlign w:val="center"/>
            <w:hideMark/>
          </w:tcPr>
          <w:p w14:paraId="2770631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0.0893 </w:t>
            </w:r>
          </w:p>
        </w:tc>
        <w:tc>
          <w:tcPr>
            <w:tcW w:w="456" w:type="pct"/>
            <w:tcBorders>
              <w:top w:val="nil"/>
              <w:left w:val="nil"/>
              <w:bottom w:val="single" w:sz="4" w:space="0" w:color="auto"/>
              <w:right w:val="single" w:sz="4" w:space="0" w:color="auto"/>
            </w:tcBorders>
            <w:shd w:val="clear" w:color="auto" w:fill="auto"/>
            <w:noWrap/>
            <w:vAlign w:val="center"/>
            <w:hideMark/>
          </w:tcPr>
          <w:p w14:paraId="1D95682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2.07E-39</w:t>
            </w:r>
          </w:p>
        </w:tc>
        <w:tc>
          <w:tcPr>
            <w:tcW w:w="460" w:type="pct"/>
            <w:tcBorders>
              <w:top w:val="nil"/>
              <w:left w:val="nil"/>
              <w:bottom w:val="single" w:sz="4" w:space="0" w:color="auto"/>
              <w:right w:val="single" w:sz="4" w:space="0" w:color="auto"/>
            </w:tcBorders>
            <w:shd w:val="clear" w:color="auto" w:fill="auto"/>
            <w:noWrap/>
            <w:vAlign w:val="center"/>
            <w:hideMark/>
          </w:tcPr>
          <w:p w14:paraId="07CA80D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0.4108007</w:t>
            </w:r>
          </w:p>
        </w:tc>
        <w:tc>
          <w:tcPr>
            <w:tcW w:w="412" w:type="pct"/>
            <w:tcBorders>
              <w:top w:val="nil"/>
              <w:left w:val="nil"/>
              <w:bottom w:val="single" w:sz="4" w:space="0" w:color="auto"/>
              <w:right w:val="single" w:sz="4" w:space="0" w:color="auto"/>
            </w:tcBorders>
            <w:shd w:val="clear" w:color="auto" w:fill="auto"/>
            <w:noWrap/>
            <w:vAlign w:val="center"/>
            <w:hideMark/>
          </w:tcPr>
          <w:p w14:paraId="7EBE2AB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5ED3E17"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DCF3505"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Direct_Bili</w:t>
            </w:r>
          </w:p>
        </w:tc>
        <w:tc>
          <w:tcPr>
            <w:tcW w:w="422" w:type="pct"/>
            <w:tcBorders>
              <w:top w:val="nil"/>
              <w:left w:val="nil"/>
              <w:bottom w:val="single" w:sz="4" w:space="0" w:color="auto"/>
              <w:right w:val="single" w:sz="4" w:space="0" w:color="auto"/>
            </w:tcBorders>
            <w:shd w:val="clear" w:color="auto" w:fill="auto"/>
            <w:noWrap/>
            <w:vAlign w:val="center"/>
            <w:hideMark/>
          </w:tcPr>
          <w:p w14:paraId="5131D2A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40" w:type="pct"/>
            <w:tcBorders>
              <w:top w:val="nil"/>
              <w:left w:val="nil"/>
              <w:bottom w:val="single" w:sz="4" w:space="0" w:color="auto"/>
              <w:right w:val="single" w:sz="4" w:space="0" w:color="auto"/>
            </w:tcBorders>
            <w:shd w:val="clear" w:color="auto" w:fill="auto"/>
            <w:noWrap/>
            <w:vAlign w:val="center"/>
            <w:hideMark/>
          </w:tcPr>
          <w:p w14:paraId="7F6A9E8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3851007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0.0005 </w:t>
            </w:r>
          </w:p>
        </w:tc>
        <w:tc>
          <w:tcPr>
            <w:tcW w:w="390" w:type="pct"/>
            <w:tcBorders>
              <w:top w:val="nil"/>
              <w:left w:val="nil"/>
              <w:bottom w:val="single" w:sz="4" w:space="0" w:color="auto"/>
              <w:right w:val="single" w:sz="4" w:space="0" w:color="auto"/>
            </w:tcBorders>
            <w:shd w:val="clear" w:color="auto" w:fill="auto"/>
            <w:noWrap/>
            <w:vAlign w:val="center"/>
            <w:hideMark/>
          </w:tcPr>
          <w:p w14:paraId="168C3B3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0.03</w:t>
            </w:r>
          </w:p>
        </w:tc>
        <w:tc>
          <w:tcPr>
            <w:tcW w:w="382" w:type="pct"/>
            <w:tcBorders>
              <w:top w:val="nil"/>
              <w:left w:val="nil"/>
              <w:bottom w:val="single" w:sz="4" w:space="0" w:color="auto"/>
              <w:right w:val="single" w:sz="4" w:space="0" w:color="auto"/>
            </w:tcBorders>
            <w:shd w:val="clear" w:color="auto" w:fill="auto"/>
            <w:noWrap/>
            <w:vAlign w:val="center"/>
            <w:hideMark/>
          </w:tcPr>
          <w:p w14:paraId="1CC7656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-0.0084 </w:t>
            </w:r>
          </w:p>
        </w:tc>
        <w:tc>
          <w:tcPr>
            <w:tcW w:w="418" w:type="pct"/>
            <w:tcBorders>
              <w:top w:val="nil"/>
              <w:left w:val="nil"/>
              <w:bottom w:val="single" w:sz="4" w:space="0" w:color="auto"/>
              <w:right w:val="single" w:sz="4" w:space="0" w:color="auto"/>
            </w:tcBorders>
            <w:shd w:val="clear" w:color="auto" w:fill="auto"/>
            <w:noWrap/>
            <w:vAlign w:val="center"/>
            <w:hideMark/>
          </w:tcPr>
          <w:p w14:paraId="2888CB8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1.87E-02</w:t>
            </w:r>
          </w:p>
        </w:tc>
        <w:tc>
          <w:tcPr>
            <w:tcW w:w="418" w:type="pct"/>
            <w:tcBorders>
              <w:top w:val="nil"/>
              <w:left w:val="nil"/>
              <w:bottom w:val="single" w:sz="4" w:space="0" w:color="auto"/>
              <w:right w:val="single" w:sz="4" w:space="0" w:color="auto"/>
            </w:tcBorders>
            <w:shd w:val="clear" w:color="auto" w:fill="auto"/>
            <w:noWrap/>
            <w:vAlign w:val="center"/>
            <w:hideMark/>
          </w:tcPr>
          <w:p w14:paraId="22F5922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-0.0284 </w:t>
            </w:r>
          </w:p>
        </w:tc>
        <w:tc>
          <w:tcPr>
            <w:tcW w:w="456" w:type="pct"/>
            <w:tcBorders>
              <w:top w:val="nil"/>
              <w:left w:val="nil"/>
              <w:bottom w:val="single" w:sz="4" w:space="0" w:color="auto"/>
              <w:right w:val="single" w:sz="4" w:space="0" w:color="auto"/>
            </w:tcBorders>
            <w:shd w:val="clear" w:color="auto" w:fill="auto"/>
            <w:noWrap/>
            <w:vAlign w:val="center"/>
            <w:hideMark/>
          </w:tcPr>
          <w:p w14:paraId="41F3AE6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9.45E-08</w:t>
            </w:r>
          </w:p>
        </w:tc>
        <w:tc>
          <w:tcPr>
            <w:tcW w:w="460" w:type="pct"/>
            <w:tcBorders>
              <w:top w:val="nil"/>
              <w:left w:val="nil"/>
              <w:bottom w:val="single" w:sz="4" w:space="0" w:color="auto"/>
              <w:right w:val="single" w:sz="4" w:space="0" w:color="auto"/>
            </w:tcBorders>
            <w:shd w:val="clear" w:color="auto" w:fill="auto"/>
            <w:noWrap/>
            <w:vAlign w:val="center"/>
            <w:hideMark/>
          </w:tcPr>
          <w:p w14:paraId="3C76FBB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0.3979047</w:t>
            </w:r>
          </w:p>
        </w:tc>
        <w:tc>
          <w:tcPr>
            <w:tcW w:w="412" w:type="pct"/>
            <w:tcBorders>
              <w:top w:val="nil"/>
              <w:left w:val="nil"/>
              <w:bottom w:val="single" w:sz="4" w:space="0" w:color="auto"/>
              <w:right w:val="single" w:sz="4" w:space="0" w:color="auto"/>
            </w:tcBorders>
            <w:shd w:val="clear" w:color="auto" w:fill="auto"/>
            <w:noWrap/>
            <w:vAlign w:val="center"/>
            <w:hideMark/>
          </w:tcPr>
          <w:p w14:paraId="3BA361D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3F650E4"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973A8AE"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GGT</w:t>
            </w:r>
          </w:p>
        </w:tc>
        <w:tc>
          <w:tcPr>
            <w:tcW w:w="422" w:type="pct"/>
            <w:tcBorders>
              <w:top w:val="nil"/>
              <w:left w:val="nil"/>
              <w:bottom w:val="single" w:sz="4" w:space="0" w:color="auto"/>
              <w:right w:val="single" w:sz="4" w:space="0" w:color="auto"/>
            </w:tcBorders>
            <w:shd w:val="clear" w:color="auto" w:fill="auto"/>
            <w:noWrap/>
            <w:vAlign w:val="center"/>
            <w:hideMark/>
          </w:tcPr>
          <w:p w14:paraId="651B217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0.0013 </w:t>
            </w:r>
          </w:p>
        </w:tc>
        <w:tc>
          <w:tcPr>
            <w:tcW w:w="440" w:type="pct"/>
            <w:tcBorders>
              <w:top w:val="nil"/>
              <w:left w:val="nil"/>
              <w:bottom w:val="single" w:sz="4" w:space="0" w:color="auto"/>
              <w:right w:val="single" w:sz="4" w:space="0" w:color="auto"/>
            </w:tcBorders>
            <w:shd w:val="clear" w:color="auto" w:fill="auto"/>
            <w:noWrap/>
            <w:vAlign w:val="center"/>
            <w:hideMark/>
          </w:tcPr>
          <w:p w14:paraId="5CE058B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0.0008 </w:t>
            </w:r>
          </w:p>
        </w:tc>
        <w:tc>
          <w:tcPr>
            <w:tcW w:w="453" w:type="pct"/>
            <w:tcBorders>
              <w:top w:val="nil"/>
              <w:left w:val="nil"/>
              <w:bottom w:val="single" w:sz="4" w:space="0" w:color="auto"/>
              <w:right w:val="single" w:sz="4" w:space="0" w:color="auto"/>
            </w:tcBorders>
            <w:shd w:val="clear" w:color="auto" w:fill="auto"/>
            <w:noWrap/>
            <w:vAlign w:val="center"/>
            <w:hideMark/>
          </w:tcPr>
          <w:p w14:paraId="25B7D63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0.0018 </w:t>
            </w:r>
          </w:p>
        </w:tc>
        <w:tc>
          <w:tcPr>
            <w:tcW w:w="390" w:type="pct"/>
            <w:tcBorders>
              <w:top w:val="nil"/>
              <w:left w:val="nil"/>
              <w:bottom w:val="single" w:sz="4" w:space="0" w:color="auto"/>
              <w:right w:val="single" w:sz="4" w:space="0" w:color="auto"/>
            </w:tcBorders>
            <w:shd w:val="clear" w:color="auto" w:fill="auto"/>
            <w:noWrap/>
            <w:vAlign w:val="center"/>
            <w:hideMark/>
          </w:tcPr>
          <w:p w14:paraId="18A2F51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3EA17B2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0.0202 </w:t>
            </w:r>
          </w:p>
        </w:tc>
        <w:tc>
          <w:tcPr>
            <w:tcW w:w="418" w:type="pct"/>
            <w:tcBorders>
              <w:top w:val="nil"/>
              <w:left w:val="nil"/>
              <w:bottom w:val="single" w:sz="4" w:space="0" w:color="auto"/>
              <w:right w:val="single" w:sz="4" w:space="0" w:color="auto"/>
            </w:tcBorders>
            <w:shd w:val="clear" w:color="auto" w:fill="auto"/>
            <w:noWrap/>
            <w:vAlign w:val="center"/>
            <w:hideMark/>
          </w:tcPr>
          <w:p w14:paraId="53FD598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4.41E-14</w:t>
            </w:r>
          </w:p>
        </w:tc>
        <w:tc>
          <w:tcPr>
            <w:tcW w:w="418" w:type="pct"/>
            <w:tcBorders>
              <w:top w:val="nil"/>
              <w:left w:val="nil"/>
              <w:bottom w:val="single" w:sz="4" w:space="0" w:color="auto"/>
              <w:right w:val="single" w:sz="4" w:space="0" w:color="auto"/>
            </w:tcBorders>
            <w:shd w:val="clear" w:color="auto" w:fill="auto"/>
            <w:noWrap/>
            <w:vAlign w:val="center"/>
            <w:hideMark/>
          </w:tcPr>
          <w:p w14:paraId="3961A21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0.0619 </w:t>
            </w:r>
          </w:p>
        </w:tc>
        <w:tc>
          <w:tcPr>
            <w:tcW w:w="456" w:type="pct"/>
            <w:tcBorders>
              <w:top w:val="nil"/>
              <w:left w:val="nil"/>
              <w:bottom w:val="single" w:sz="4" w:space="0" w:color="auto"/>
              <w:right w:val="single" w:sz="4" w:space="0" w:color="auto"/>
            </w:tcBorders>
            <w:shd w:val="clear" w:color="auto" w:fill="auto"/>
            <w:noWrap/>
            <w:vAlign w:val="center"/>
            <w:hideMark/>
          </w:tcPr>
          <w:p w14:paraId="7194D9D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8.74E-24</w:t>
            </w:r>
          </w:p>
        </w:tc>
        <w:tc>
          <w:tcPr>
            <w:tcW w:w="460" w:type="pct"/>
            <w:tcBorders>
              <w:top w:val="nil"/>
              <w:left w:val="nil"/>
              <w:bottom w:val="single" w:sz="4" w:space="0" w:color="auto"/>
              <w:right w:val="single" w:sz="4" w:space="0" w:color="auto"/>
            </w:tcBorders>
            <w:shd w:val="clear" w:color="auto" w:fill="auto"/>
            <w:noWrap/>
            <w:vAlign w:val="center"/>
            <w:hideMark/>
          </w:tcPr>
          <w:p w14:paraId="767727B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0.4121711</w:t>
            </w:r>
          </w:p>
        </w:tc>
        <w:tc>
          <w:tcPr>
            <w:tcW w:w="412" w:type="pct"/>
            <w:tcBorders>
              <w:top w:val="nil"/>
              <w:left w:val="nil"/>
              <w:bottom w:val="single" w:sz="4" w:space="0" w:color="auto"/>
              <w:right w:val="single" w:sz="4" w:space="0" w:color="auto"/>
            </w:tcBorders>
            <w:shd w:val="clear" w:color="auto" w:fill="auto"/>
            <w:noWrap/>
            <w:vAlign w:val="center"/>
            <w:hideMark/>
          </w:tcPr>
          <w:p w14:paraId="543B59F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7A651ABE"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B89E23E"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HbA1c</w:t>
            </w:r>
          </w:p>
        </w:tc>
        <w:tc>
          <w:tcPr>
            <w:tcW w:w="422" w:type="pct"/>
            <w:tcBorders>
              <w:top w:val="nil"/>
              <w:left w:val="nil"/>
              <w:bottom w:val="single" w:sz="4" w:space="0" w:color="auto"/>
              <w:right w:val="single" w:sz="4" w:space="0" w:color="auto"/>
            </w:tcBorders>
            <w:shd w:val="clear" w:color="auto" w:fill="auto"/>
            <w:noWrap/>
            <w:vAlign w:val="center"/>
            <w:hideMark/>
          </w:tcPr>
          <w:p w14:paraId="13B92CD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0.0012 </w:t>
            </w:r>
          </w:p>
        </w:tc>
        <w:tc>
          <w:tcPr>
            <w:tcW w:w="440" w:type="pct"/>
            <w:tcBorders>
              <w:top w:val="nil"/>
              <w:left w:val="nil"/>
              <w:bottom w:val="single" w:sz="4" w:space="0" w:color="auto"/>
              <w:right w:val="single" w:sz="4" w:space="0" w:color="auto"/>
            </w:tcBorders>
            <w:shd w:val="clear" w:color="auto" w:fill="auto"/>
            <w:noWrap/>
            <w:vAlign w:val="center"/>
            <w:hideMark/>
          </w:tcPr>
          <w:p w14:paraId="41F9A5B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0.0008 </w:t>
            </w:r>
          </w:p>
        </w:tc>
        <w:tc>
          <w:tcPr>
            <w:tcW w:w="453" w:type="pct"/>
            <w:tcBorders>
              <w:top w:val="nil"/>
              <w:left w:val="nil"/>
              <w:bottom w:val="single" w:sz="4" w:space="0" w:color="auto"/>
              <w:right w:val="single" w:sz="4" w:space="0" w:color="auto"/>
            </w:tcBorders>
            <w:shd w:val="clear" w:color="auto" w:fill="auto"/>
            <w:noWrap/>
            <w:vAlign w:val="center"/>
            <w:hideMark/>
          </w:tcPr>
          <w:p w14:paraId="2157627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0.0017 </w:t>
            </w:r>
          </w:p>
        </w:tc>
        <w:tc>
          <w:tcPr>
            <w:tcW w:w="390" w:type="pct"/>
            <w:tcBorders>
              <w:top w:val="nil"/>
              <w:left w:val="nil"/>
              <w:bottom w:val="single" w:sz="4" w:space="0" w:color="auto"/>
              <w:right w:val="single" w:sz="4" w:space="0" w:color="auto"/>
            </w:tcBorders>
            <w:shd w:val="clear" w:color="auto" w:fill="auto"/>
            <w:noWrap/>
            <w:vAlign w:val="center"/>
            <w:hideMark/>
          </w:tcPr>
          <w:p w14:paraId="3069CBF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65C2C74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0.0190 </w:t>
            </w:r>
          </w:p>
        </w:tc>
        <w:tc>
          <w:tcPr>
            <w:tcW w:w="418" w:type="pct"/>
            <w:tcBorders>
              <w:top w:val="nil"/>
              <w:left w:val="nil"/>
              <w:bottom w:val="single" w:sz="4" w:space="0" w:color="auto"/>
              <w:right w:val="single" w:sz="4" w:space="0" w:color="auto"/>
            </w:tcBorders>
            <w:shd w:val="clear" w:color="auto" w:fill="auto"/>
            <w:noWrap/>
            <w:vAlign w:val="center"/>
            <w:hideMark/>
          </w:tcPr>
          <w:p w14:paraId="7C63D4F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3.09E-13</w:t>
            </w:r>
          </w:p>
        </w:tc>
        <w:tc>
          <w:tcPr>
            <w:tcW w:w="418" w:type="pct"/>
            <w:tcBorders>
              <w:top w:val="nil"/>
              <w:left w:val="nil"/>
              <w:bottom w:val="single" w:sz="4" w:space="0" w:color="auto"/>
              <w:right w:val="single" w:sz="4" w:space="0" w:color="auto"/>
            </w:tcBorders>
            <w:shd w:val="clear" w:color="auto" w:fill="auto"/>
            <w:noWrap/>
            <w:vAlign w:val="center"/>
            <w:hideMark/>
          </w:tcPr>
          <w:p w14:paraId="1CEF0B3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0.0640 </w:t>
            </w:r>
          </w:p>
        </w:tc>
        <w:tc>
          <w:tcPr>
            <w:tcW w:w="456" w:type="pct"/>
            <w:tcBorders>
              <w:top w:val="nil"/>
              <w:left w:val="nil"/>
              <w:bottom w:val="single" w:sz="4" w:space="0" w:color="auto"/>
              <w:right w:val="single" w:sz="4" w:space="0" w:color="auto"/>
            </w:tcBorders>
            <w:shd w:val="clear" w:color="auto" w:fill="auto"/>
            <w:noWrap/>
            <w:vAlign w:val="center"/>
            <w:hideMark/>
          </w:tcPr>
          <w:p w14:paraId="198CEE1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7.56E-24</w:t>
            </w:r>
          </w:p>
        </w:tc>
        <w:tc>
          <w:tcPr>
            <w:tcW w:w="460" w:type="pct"/>
            <w:tcBorders>
              <w:top w:val="nil"/>
              <w:left w:val="nil"/>
              <w:bottom w:val="single" w:sz="4" w:space="0" w:color="auto"/>
              <w:right w:val="single" w:sz="4" w:space="0" w:color="auto"/>
            </w:tcBorders>
            <w:shd w:val="clear" w:color="auto" w:fill="auto"/>
            <w:noWrap/>
            <w:vAlign w:val="center"/>
            <w:hideMark/>
          </w:tcPr>
          <w:p w14:paraId="4E97481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0.4134554</w:t>
            </w:r>
          </w:p>
        </w:tc>
        <w:tc>
          <w:tcPr>
            <w:tcW w:w="412" w:type="pct"/>
            <w:tcBorders>
              <w:top w:val="nil"/>
              <w:left w:val="nil"/>
              <w:bottom w:val="single" w:sz="4" w:space="0" w:color="auto"/>
              <w:right w:val="single" w:sz="4" w:space="0" w:color="auto"/>
            </w:tcBorders>
            <w:shd w:val="clear" w:color="auto" w:fill="auto"/>
            <w:noWrap/>
            <w:vAlign w:val="center"/>
            <w:hideMark/>
          </w:tcPr>
          <w:p w14:paraId="1CB582B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7D47FDD9"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3BFF0EC"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HCT</w:t>
            </w:r>
          </w:p>
        </w:tc>
        <w:tc>
          <w:tcPr>
            <w:tcW w:w="422" w:type="pct"/>
            <w:tcBorders>
              <w:top w:val="nil"/>
              <w:left w:val="nil"/>
              <w:bottom w:val="single" w:sz="4" w:space="0" w:color="auto"/>
              <w:right w:val="single" w:sz="4" w:space="0" w:color="auto"/>
            </w:tcBorders>
            <w:shd w:val="clear" w:color="auto" w:fill="auto"/>
            <w:noWrap/>
            <w:vAlign w:val="center"/>
            <w:hideMark/>
          </w:tcPr>
          <w:p w14:paraId="458A57F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675E5EF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53" w:type="pct"/>
            <w:tcBorders>
              <w:top w:val="nil"/>
              <w:left w:val="nil"/>
              <w:bottom w:val="single" w:sz="4" w:space="0" w:color="auto"/>
              <w:right w:val="single" w:sz="4" w:space="0" w:color="auto"/>
            </w:tcBorders>
            <w:shd w:val="clear" w:color="auto" w:fill="auto"/>
            <w:noWrap/>
            <w:vAlign w:val="center"/>
            <w:hideMark/>
          </w:tcPr>
          <w:p w14:paraId="2A6E5D0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390" w:type="pct"/>
            <w:tcBorders>
              <w:top w:val="nil"/>
              <w:left w:val="nil"/>
              <w:bottom w:val="single" w:sz="4" w:space="0" w:color="auto"/>
              <w:right w:val="single" w:sz="4" w:space="0" w:color="auto"/>
            </w:tcBorders>
            <w:shd w:val="clear" w:color="auto" w:fill="auto"/>
            <w:noWrap/>
            <w:vAlign w:val="center"/>
            <w:hideMark/>
          </w:tcPr>
          <w:p w14:paraId="66F3EF4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373005F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-0.0098 </w:t>
            </w:r>
          </w:p>
        </w:tc>
        <w:tc>
          <w:tcPr>
            <w:tcW w:w="418" w:type="pct"/>
            <w:tcBorders>
              <w:top w:val="nil"/>
              <w:left w:val="nil"/>
              <w:bottom w:val="single" w:sz="4" w:space="0" w:color="auto"/>
              <w:right w:val="single" w:sz="4" w:space="0" w:color="auto"/>
            </w:tcBorders>
            <w:shd w:val="clear" w:color="auto" w:fill="auto"/>
            <w:noWrap/>
            <w:vAlign w:val="center"/>
            <w:hideMark/>
          </w:tcPr>
          <w:p w14:paraId="48616F8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2.43E-04</w:t>
            </w:r>
          </w:p>
        </w:tc>
        <w:tc>
          <w:tcPr>
            <w:tcW w:w="418" w:type="pct"/>
            <w:tcBorders>
              <w:top w:val="nil"/>
              <w:left w:val="nil"/>
              <w:bottom w:val="single" w:sz="4" w:space="0" w:color="auto"/>
              <w:right w:val="single" w:sz="4" w:space="0" w:color="auto"/>
            </w:tcBorders>
            <w:shd w:val="clear" w:color="auto" w:fill="auto"/>
            <w:noWrap/>
            <w:vAlign w:val="center"/>
            <w:hideMark/>
          </w:tcPr>
          <w:p w14:paraId="5D01757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-0.0370 </w:t>
            </w:r>
          </w:p>
        </w:tc>
        <w:tc>
          <w:tcPr>
            <w:tcW w:w="456" w:type="pct"/>
            <w:tcBorders>
              <w:top w:val="nil"/>
              <w:left w:val="nil"/>
              <w:bottom w:val="single" w:sz="4" w:space="0" w:color="auto"/>
              <w:right w:val="single" w:sz="4" w:space="0" w:color="auto"/>
            </w:tcBorders>
            <w:shd w:val="clear" w:color="auto" w:fill="auto"/>
            <w:noWrap/>
            <w:vAlign w:val="center"/>
            <w:hideMark/>
          </w:tcPr>
          <w:p w14:paraId="1C04897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1.21E-09</w:t>
            </w:r>
          </w:p>
        </w:tc>
        <w:tc>
          <w:tcPr>
            <w:tcW w:w="460" w:type="pct"/>
            <w:tcBorders>
              <w:top w:val="nil"/>
              <w:left w:val="nil"/>
              <w:bottom w:val="single" w:sz="4" w:space="0" w:color="auto"/>
              <w:right w:val="single" w:sz="4" w:space="0" w:color="auto"/>
            </w:tcBorders>
            <w:shd w:val="clear" w:color="auto" w:fill="auto"/>
            <w:noWrap/>
            <w:vAlign w:val="center"/>
            <w:hideMark/>
          </w:tcPr>
          <w:p w14:paraId="751A39E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0.4159972</w:t>
            </w:r>
          </w:p>
        </w:tc>
        <w:tc>
          <w:tcPr>
            <w:tcW w:w="412" w:type="pct"/>
            <w:tcBorders>
              <w:top w:val="nil"/>
              <w:left w:val="nil"/>
              <w:bottom w:val="single" w:sz="4" w:space="0" w:color="auto"/>
              <w:right w:val="single" w:sz="4" w:space="0" w:color="auto"/>
            </w:tcBorders>
            <w:shd w:val="clear" w:color="auto" w:fill="auto"/>
            <w:noWrap/>
            <w:vAlign w:val="center"/>
            <w:hideMark/>
          </w:tcPr>
          <w:p w14:paraId="0A2D0C9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183B1BAF"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DE2729B"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HDL_C</w:t>
            </w:r>
          </w:p>
        </w:tc>
        <w:tc>
          <w:tcPr>
            <w:tcW w:w="422" w:type="pct"/>
            <w:tcBorders>
              <w:top w:val="nil"/>
              <w:left w:val="nil"/>
              <w:bottom w:val="single" w:sz="4" w:space="0" w:color="auto"/>
              <w:right w:val="single" w:sz="4" w:space="0" w:color="auto"/>
            </w:tcBorders>
            <w:shd w:val="clear" w:color="auto" w:fill="auto"/>
            <w:noWrap/>
            <w:vAlign w:val="center"/>
            <w:hideMark/>
          </w:tcPr>
          <w:p w14:paraId="0353790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0.0008 </w:t>
            </w:r>
          </w:p>
        </w:tc>
        <w:tc>
          <w:tcPr>
            <w:tcW w:w="440" w:type="pct"/>
            <w:tcBorders>
              <w:top w:val="nil"/>
              <w:left w:val="nil"/>
              <w:bottom w:val="single" w:sz="4" w:space="0" w:color="auto"/>
              <w:right w:val="single" w:sz="4" w:space="0" w:color="auto"/>
            </w:tcBorders>
            <w:shd w:val="clear" w:color="auto" w:fill="auto"/>
            <w:noWrap/>
            <w:vAlign w:val="center"/>
            <w:hideMark/>
          </w:tcPr>
          <w:p w14:paraId="3457D24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53" w:type="pct"/>
            <w:tcBorders>
              <w:top w:val="nil"/>
              <w:left w:val="nil"/>
              <w:bottom w:val="single" w:sz="4" w:space="0" w:color="auto"/>
              <w:right w:val="single" w:sz="4" w:space="0" w:color="auto"/>
            </w:tcBorders>
            <w:shd w:val="clear" w:color="auto" w:fill="auto"/>
            <w:noWrap/>
            <w:vAlign w:val="center"/>
            <w:hideMark/>
          </w:tcPr>
          <w:p w14:paraId="282A862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0.0013 </w:t>
            </w:r>
          </w:p>
        </w:tc>
        <w:tc>
          <w:tcPr>
            <w:tcW w:w="390" w:type="pct"/>
            <w:tcBorders>
              <w:top w:val="nil"/>
              <w:left w:val="nil"/>
              <w:bottom w:val="single" w:sz="4" w:space="0" w:color="auto"/>
              <w:right w:val="single" w:sz="4" w:space="0" w:color="auto"/>
            </w:tcBorders>
            <w:shd w:val="clear" w:color="auto" w:fill="auto"/>
            <w:noWrap/>
            <w:vAlign w:val="center"/>
            <w:hideMark/>
          </w:tcPr>
          <w:p w14:paraId="02692B9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17B8D8E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-0.0117 </w:t>
            </w:r>
          </w:p>
        </w:tc>
        <w:tc>
          <w:tcPr>
            <w:tcW w:w="418" w:type="pct"/>
            <w:tcBorders>
              <w:top w:val="nil"/>
              <w:left w:val="nil"/>
              <w:bottom w:val="single" w:sz="4" w:space="0" w:color="auto"/>
              <w:right w:val="single" w:sz="4" w:space="0" w:color="auto"/>
            </w:tcBorders>
            <w:shd w:val="clear" w:color="auto" w:fill="auto"/>
            <w:noWrap/>
            <w:vAlign w:val="center"/>
            <w:hideMark/>
          </w:tcPr>
          <w:p w14:paraId="2966DCF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1.64E-04</w:t>
            </w:r>
          </w:p>
        </w:tc>
        <w:tc>
          <w:tcPr>
            <w:tcW w:w="418" w:type="pct"/>
            <w:tcBorders>
              <w:top w:val="nil"/>
              <w:left w:val="nil"/>
              <w:bottom w:val="single" w:sz="4" w:space="0" w:color="auto"/>
              <w:right w:val="single" w:sz="4" w:space="0" w:color="auto"/>
            </w:tcBorders>
            <w:shd w:val="clear" w:color="auto" w:fill="auto"/>
            <w:noWrap/>
            <w:vAlign w:val="center"/>
            <w:hideMark/>
          </w:tcPr>
          <w:p w14:paraId="6A3874B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-0.0720 </w:t>
            </w:r>
          </w:p>
        </w:tc>
        <w:tc>
          <w:tcPr>
            <w:tcW w:w="456" w:type="pct"/>
            <w:tcBorders>
              <w:top w:val="nil"/>
              <w:left w:val="nil"/>
              <w:bottom w:val="single" w:sz="4" w:space="0" w:color="auto"/>
              <w:right w:val="single" w:sz="4" w:space="0" w:color="auto"/>
            </w:tcBorders>
            <w:shd w:val="clear" w:color="auto" w:fill="auto"/>
            <w:noWrap/>
            <w:vAlign w:val="center"/>
            <w:hideMark/>
          </w:tcPr>
          <w:p w14:paraId="12E2105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2.34E-35</w:t>
            </w:r>
          </w:p>
        </w:tc>
        <w:tc>
          <w:tcPr>
            <w:tcW w:w="460" w:type="pct"/>
            <w:tcBorders>
              <w:top w:val="nil"/>
              <w:left w:val="nil"/>
              <w:bottom w:val="single" w:sz="4" w:space="0" w:color="auto"/>
              <w:right w:val="single" w:sz="4" w:space="0" w:color="auto"/>
            </w:tcBorders>
            <w:shd w:val="clear" w:color="auto" w:fill="auto"/>
            <w:noWrap/>
            <w:vAlign w:val="center"/>
            <w:hideMark/>
          </w:tcPr>
          <w:p w14:paraId="059958C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0.4135133</w:t>
            </w:r>
          </w:p>
        </w:tc>
        <w:tc>
          <w:tcPr>
            <w:tcW w:w="412" w:type="pct"/>
            <w:tcBorders>
              <w:top w:val="nil"/>
              <w:left w:val="nil"/>
              <w:bottom w:val="single" w:sz="4" w:space="0" w:color="auto"/>
              <w:right w:val="single" w:sz="4" w:space="0" w:color="auto"/>
            </w:tcBorders>
            <w:shd w:val="clear" w:color="auto" w:fill="auto"/>
            <w:noWrap/>
            <w:vAlign w:val="center"/>
            <w:hideMark/>
          </w:tcPr>
          <w:p w14:paraId="66EFCA9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38B3CADC"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EA1B77B"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HGB</w:t>
            </w:r>
          </w:p>
        </w:tc>
        <w:tc>
          <w:tcPr>
            <w:tcW w:w="422" w:type="pct"/>
            <w:tcBorders>
              <w:top w:val="nil"/>
              <w:left w:val="nil"/>
              <w:bottom w:val="single" w:sz="4" w:space="0" w:color="auto"/>
              <w:right w:val="single" w:sz="4" w:space="0" w:color="auto"/>
            </w:tcBorders>
            <w:shd w:val="clear" w:color="auto" w:fill="auto"/>
            <w:noWrap/>
            <w:vAlign w:val="center"/>
            <w:hideMark/>
          </w:tcPr>
          <w:p w14:paraId="0D08B84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229290C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6BC7F37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390" w:type="pct"/>
            <w:tcBorders>
              <w:top w:val="nil"/>
              <w:left w:val="nil"/>
              <w:bottom w:val="single" w:sz="4" w:space="0" w:color="auto"/>
              <w:right w:val="single" w:sz="4" w:space="0" w:color="auto"/>
            </w:tcBorders>
            <w:shd w:val="clear" w:color="auto" w:fill="auto"/>
            <w:noWrap/>
            <w:vAlign w:val="center"/>
            <w:hideMark/>
          </w:tcPr>
          <w:p w14:paraId="70D4BEC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CA8A7C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-0.0103 </w:t>
            </w:r>
          </w:p>
        </w:tc>
        <w:tc>
          <w:tcPr>
            <w:tcW w:w="418" w:type="pct"/>
            <w:tcBorders>
              <w:top w:val="nil"/>
              <w:left w:val="nil"/>
              <w:bottom w:val="single" w:sz="4" w:space="0" w:color="auto"/>
              <w:right w:val="single" w:sz="4" w:space="0" w:color="auto"/>
            </w:tcBorders>
            <w:shd w:val="clear" w:color="auto" w:fill="auto"/>
            <w:noWrap/>
            <w:vAlign w:val="center"/>
            <w:hideMark/>
          </w:tcPr>
          <w:p w14:paraId="5D382C2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6.45E-05</w:t>
            </w:r>
          </w:p>
        </w:tc>
        <w:tc>
          <w:tcPr>
            <w:tcW w:w="418" w:type="pct"/>
            <w:tcBorders>
              <w:top w:val="nil"/>
              <w:left w:val="nil"/>
              <w:bottom w:val="single" w:sz="4" w:space="0" w:color="auto"/>
              <w:right w:val="single" w:sz="4" w:space="0" w:color="auto"/>
            </w:tcBorders>
            <w:shd w:val="clear" w:color="auto" w:fill="auto"/>
            <w:noWrap/>
            <w:vAlign w:val="center"/>
            <w:hideMark/>
          </w:tcPr>
          <w:p w14:paraId="4F03490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-0.0426 </w:t>
            </w:r>
          </w:p>
        </w:tc>
        <w:tc>
          <w:tcPr>
            <w:tcW w:w="456" w:type="pct"/>
            <w:tcBorders>
              <w:top w:val="nil"/>
              <w:left w:val="nil"/>
              <w:bottom w:val="single" w:sz="4" w:space="0" w:color="auto"/>
              <w:right w:val="single" w:sz="4" w:space="0" w:color="auto"/>
            </w:tcBorders>
            <w:shd w:val="clear" w:color="auto" w:fill="auto"/>
            <w:noWrap/>
            <w:vAlign w:val="center"/>
            <w:hideMark/>
          </w:tcPr>
          <w:p w14:paraId="4C15A8D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1.03E-11</w:t>
            </w:r>
          </w:p>
        </w:tc>
        <w:tc>
          <w:tcPr>
            <w:tcW w:w="460" w:type="pct"/>
            <w:tcBorders>
              <w:top w:val="nil"/>
              <w:left w:val="nil"/>
              <w:bottom w:val="single" w:sz="4" w:space="0" w:color="auto"/>
              <w:right w:val="single" w:sz="4" w:space="0" w:color="auto"/>
            </w:tcBorders>
            <w:shd w:val="clear" w:color="auto" w:fill="auto"/>
            <w:noWrap/>
            <w:vAlign w:val="center"/>
            <w:hideMark/>
          </w:tcPr>
          <w:p w14:paraId="75FA763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0.4158774</w:t>
            </w:r>
          </w:p>
        </w:tc>
        <w:tc>
          <w:tcPr>
            <w:tcW w:w="412" w:type="pct"/>
            <w:tcBorders>
              <w:top w:val="nil"/>
              <w:left w:val="nil"/>
              <w:bottom w:val="single" w:sz="4" w:space="0" w:color="auto"/>
              <w:right w:val="single" w:sz="4" w:space="0" w:color="auto"/>
            </w:tcBorders>
            <w:shd w:val="clear" w:color="auto" w:fill="auto"/>
            <w:noWrap/>
            <w:vAlign w:val="center"/>
            <w:hideMark/>
          </w:tcPr>
          <w:p w14:paraId="2496652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6763AA45"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47A2227"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HLSR_Count</w:t>
            </w:r>
          </w:p>
        </w:tc>
        <w:tc>
          <w:tcPr>
            <w:tcW w:w="422" w:type="pct"/>
            <w:tcBorders>
              <w:top w:val="nil"/>
              <w:left w:val="nil"/>
              <w:bottom w:val="single" w:sz="4" w:space="0" w:color="auto"/>
              <w:right w:val="single" w:sz="4" w:space="0" w:color="auto"/>
            </w:tcBorders>
            <w:shd w:val="clear" w:color="auto" w:fill="auto"/>
            <w:noWrap/>
            <w:vAlign w:val="center"/>
            <w:hideMark/>
          </w:tcPr>
          <w:p w14:paraId="3C7D0FE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40" w:type="pct"/>
            <w:tcBorders>
              <w:top w:val="nil"/>
              <w:left w:val="nil"/>
              <w:bottom w:val="single" w:sz="4" w:space="0" w:color="auto"/>
              <w:right w:val="single" w:sz="4" w:space="0" w:color="auto"/>
            </w:tcBorders>
            <w:shd w:val="clear" w:color="auto" w:fill="auto"/>
            <w:noWrap/>
            <w:vAlign w:val="center"/>
            <w:hideMark/>
          </w:tcPr>
          <w:p w14:paraId="24D7F3A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53" w:type="pct"/>
            <w:tcBorders>
              <w:top w:val="nil"/>
              <w:left w:val="nil"/>
              <w:bottom w:val="single" w:sz="4" w:space="0" w:color="auto"/>
              <w:right w:val="single" w:sz="4" w:space="0" w:color="auto"/>
            </w:tcBorders>
            <w:shd w:val="clear" w:color="auto" w:fill="auto"/>
            <w:noWrap/>
            <w:vAlign w:val="center"/>
            <w:hideMark/>
          </w:tcPr>
          <w:p w14:paraId="0BABF6C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0.0005 </w:t>
            </w:r>
          </w:p>
        </w:tc>
        <w:tc>
          <w:tcPr>
            <w:tcW w:w="390" w:type="pct"/>
            <w:tcBorders>
              <w:top w:val="nil"/>
              <w:left w:val="nil"/>
              <w:bottom w:val="single" w:sz="4" w:space="0" w:color="auto"/>
              <w:right w:val="single" w:sz="4" w:space="0" w:color="auto"/>
            </w:tcBorders>
            <w:shd w:val="clear" w:color="auto" w:fill="auto"/>
            <w:noWrap/>
            <w:vAlign w:val="center"/>
            <w:hideMark/>
          </w:tcPr>
          <w:p w14:paraId="5F26522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0.002</w:t>
            </w:r>
          </w:p>
        </w:tc>
        <w:tc>
          <w:tcPr>
            <w:tcW w:w="382" w:type="pct"/>
            <w:tcBorders>
              <w:top w:val="nil"/>
              <w:left w:val="nil"/>
              <w:bottom w:val="single" w:sz="4" w:space="0" w:color="auto"/>
              <w:right w:val="single" w:sz="4" w:space="0" w:color="auto"/>
            </w:tcBorders>
            <w:shd w:val="clear" w:color="auto" w:fill="auto"/>
            <w:noWrap/>
            <w:vAlign w:val="center"/>
            <w:hideMark/>
          </w:tcPr>
          <w:p w14:paraId="5C2BA98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0.0096 </w:t>
            </w:r>
          </w:p>
        </w:tc>
        <w:tc>
          <w:tcPr>
            <w:tcW w:w="418" w:type="pct"/>
            <w:tcBorders>
              <w:top w:val="nil"/>
              <w:left w:val="nil"/>
              <w:bottom w:val="single" w:sz="4" w:space="0" w:color="auto"/>
              <w:right w:val="single" w:sz="4" w:space="0" w:color="auto"/>
            </w:tcBorders>
            <w:shd w:val="clear" w:color="auto" w:fill="auto"/>
            <w:noWrap/>
            <w:vAlign w:val="center"/>
            <w:hideMark/>
          </w:tcPr>
          <w:p w14:paraId="121321F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1.79E-03</w:t>
            </w:r>
          </w:p>
        </w:tc>
        <w:tc>
          <w:tcPr>
            <w:tcW w:w="418" w:type="pct"/>
            <w:tcBorders>
              <w:top w:val="nil"/>
              <w:left w:val="nil"/>
              <w:bottom w:val="single" w:sz="4" w:space="0" w:color="auto"/>
              <w:right w:val="single" w:sz="4" w:space="0" w:color="auto"/>
            </w:tcBorders>
            <w:shd w:val="clear" w:color="auto" w:fill="auto"/>
            <w:noWrap/>
            <w:vAlign w:val="center"/>
            <w:hideMark/>
          </w:tcPr>
          <w:p w14:paraId="030BDC7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0.0276 </w:t>
            </w:r>
          </w:p>
        </w:tc>
        <w:tc>
          <w:tcPr>
            <w:tcW w:w="456" w:type="pct"/>
            <w:tcBorders>
              <w:top w:val="nil"/>
              <w:left w:val="nil"/>
              <w:bottom w:val="single" w:sz="4" w:space="0" w:color="auto"/>
              <w:right w:val="single" w:sz="4" w:space="0" w:color="auto"/>
            </w:tcBorders>
            <w:shd w:val="clear" w:color="auto" w:fill="auto"/>
            <w:noWrap/>
            <w:vAlign w:val="center"/>
            <w:hideMark/>
          </w:tcPr>
          <w:p w14:paraId="7915E79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2.89E-07</w:t>
            </w:r>
          </w:p>
        </w:tc>
        <w:tc>
          <w:tcPr>
            <w:tcW w:w="460" w:type="pct"/>
            <w:tcBorders>
              <w:top w:val="nil"/>
              <w:left w:val="nil"/>
              <w:bottom w:val="single" w:sz="4" w:space="0" w:color="auto"/>
              <w:right w:val="single" w:sz="4" w:space="0" w:color="auto"/>
            </w:tcBorders>
            <w:shd w:val="clear" w:color="auto" w:fill="auto"/>
            <w:noWrap/>
            <w:vAlign w:val="center"/>
            <w:hideMark/>
          </w:tcPr>
          <w:p w14:paraId="5861AF2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0.4161523</w:t>
            </w:r>
          </w:p>
        </w:tc>
        <w:tc>
          <w:tcPr>
            <w:tcW w:w="412" w:type="pct"/>
            <w:tcBorders>
              <w:top w:val="nil"/>
              <w:left w:val="nil"/>
              <w:bottom w:val="single" w:sz="4" w:space="0" w:color="auto"/>
              <w:right w:val="single" w:sz="4" w:space="0" w:color="auto"/>
            </w:tcBorders>
            <w:shd w:val="clear" w:color="auto" w:fill="auto"/>
            <w:noWrap/>
            <w:vAlign w:val="center"/>
            <w:hideMark/>
          </w:tcPr>
          <w:p w14:paraId="368A016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74EE8356"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5881691"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HLSR_Percentage</w:t>
            </w:r>
          </w:p>
        </w:tc>
        <w:tc>
          <w:tcPr>
            <w:tcW w:w="422" w:type="pct"/>
            <w:tcBorders>
              <w:top w:val="nil"/>
              <w:left w:val="nil"/>
              <w:bottom w:val="single" w:sz="4" w:space="0" w:color="auto"/>
              <w:right w:val="single" w:sz="4" w:space="0" w:color="auto"/>
            </w:tcBorders>
            <w:shd w:val="clear" w:color="auto" w:fill="auto"/>
            <w:noWrap/>
            <w:vAlign w:val="center"/>
            <w:hideMark/>
          </w:tcPr>
          <w:p w14:paraId="00D6C26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49EC70F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0EB75AA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390" w:type="pct"/>
            <w:tcBorders>
              <w:top w:val="nil"/>
              <w:left w:val="nil"/>
              <w:bottom w:val="single" w:sz="4" w:space="0" w:color="auto"/>
              <w:right w:val="single" w:sz="4" w:space="0" w:color="auto"/>
            </w:tcBorders>
            <w:shd w:val="clear" w:color="auto" w:fill="auto"/>
            <w:noWrap/>
            <w:vAlign w:val="center"/>
            <w:hideMark/>
          </w:tcPr>
          <w:p w14:paraId="2B1D753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426697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0.0102 </w:t>
            </w:r>
          </w:p>
        </w:tc>
        <w:tc>
          <w:tcPr>
            <w:tcW w:w="418" w:type="pct"/>
            <w:tcBorders>
              <w:top w:val="nil"/>
              <w:left w:val="nil"/>
              <w:bottom w:val="single" w:sz="4" w:space="0" w:color="auto"/>
              <w:right w:val="single" w:sz="4" w:space="0" w:color="auto"/>
            </w:tcBorders>
            <w:shd w:val="clear" w:color="auto" w:fill="auto"/>
            <w:noWrap/>
            <w:vAlign w:val="center"/>
            <w:hideMark/>
          </w:tcPr>
          <w:p w14:paraId="70A8D3B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9.66E-06</w:t>
            </w:r>
          </w:p>
        </w:tc>
        <w:tc>
          <w:tcPr>
            <w:tcW w:w="418" w:type="pct"/>
            <w:tcBorders>
              <w:top w:val="nil"/>
              <w:left w:val="nil"/>
              <w:bottom w:val="single" w:sz="4" w:space="0" w:color="auto"/>
              <w:right w:val="single" w:sz="4" w:space="0" w:color="auto"/>
            </w:tcBorders>
            <w:shd w:val="clear" w:color="auto" w:fill="auto"/>
            <w:noWrap/>
            <w:vAlign w:val="center"/>
            <w:hideMark/>
          </w:tcPr>
          <w:p w14:paraId="17CE28D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0.0364 </w:t>
            </w:r>
          </w:p>
        </w:tc>
        <w:tc>
          <w:tcPr>
            <w:tcW w:w="456" w:type="pct"/>
            <w:tcBorders>
              <w:top w:val="nil"/>
              <w:left w:val="nil"/>
              <w:bottom w:val="single" w:sz="4" w:space="0" w:color="auto"/>
              <w:right w:val="single" w:sz="4" w:space="0" w:color="auto"/>
            </w:tcBorders>
            <w:shd w:val="clear" w:color="auto" w:fill="auto"/>
            <w:noWrap/>
            <w:vAlign w:val="center"/>
            <w:hideMark/>
          </w:tcPr>
          <w:p w14:paraId="5B0247A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3.66E-07</w:t>
            </w:r>
          </w:p>
        </w:tc>
        <w:tc>
          <w:tcPr>
            <w:tcW w:w="460" w:type="pct"/>
            <w:tcBorders>
              <w:top w:val="nil"/>
              <w:left w:val="nil"/>
              <w:bottom w:val="single" w:sz="4" w:space="0" w:color="auto"/>
              <w:right w:val="single" w:sz="4" w:space="0" w:color="auto"/>
            </w:tcBorders>
            <w:shd w:val="clear" w:color="auto" w:fill="auto"/>
            <w:noWrap/>
            <w:vAlign w:val="center"/>
            <w:hideMark/>
          </w:tcPr>
          <w:p w14:paraId="0182BED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0.4160069</w:t>
            </w:r>
          </w:p>
        </w:tc>
        <w:tc>
          <w:tcPr>
            <w:tcW w:w="412" w:type="pct"/>
            <w:tcBorders>
              <w:top w:val="nil"/>
              <w:left w:val="nil"/>
              <w:bottom w:val="single" w:sz="4" w:space="0" w:color="auto"/>
              <w:right w:val="single" w:sz="4" w:space="0" w:color="auto"/>
            </w:tcBorders>
            <w:shd w:val="clear" w:color="auto" w:fill="auto"/>
            <w:noWrap/>
            <w:vAlign w:val="center"/>
            <w:hideMark/>
          </w:tcPr>
          <w:p w14:paraId="0FDEE47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74C3D0E"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D318019"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IGF_1</w:t>
            </w:r>
          </w:p>
        </w:tc>
        <w:tc>
          <w:tcPr>
            <w:tcW w:w="422" w:type="pct"/>
            <w:tcBorders>
              <w:top w:val="nil"/>
              <w:left w:val="nil"/>
              <w:bottom w:val="single" w:sz="4" w:space="0" w:color="auto"/>
              <w:right w:val="single" w:sz="4" w:space="0" w:color="auto"/>
            </w:tcBorders>
            <w:shd w:val="clear" w:color="auto" w:fill="auto"/>
            <w:noWrap/>
            <w:vAlign w:val="center"/>
            <w:hideMark/>
          </w:tcPr>
          <w:p w14:paraId="6F0C3F4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440" w:type="pct"/>
            <w:tcBorders>
              <w:top w:val="nil"/>
              <w:left w:val="nil"/>
              <w:bottom w:val="single" w:sz="4" w:space="0" w:color="auto"/>
              <w:right w:val="single" w:sz="4" w:space="0" w:color="auto"/>
            </w:tcBorders>
            <w:shd w:val="clear" w:color="auto" w:fill="auto"/>
            <w:noWrap/>
            <w:vAlign w:val="center"/>
            <w:hideMark/>
          </w:tcPr>
          <w:p w14:paraId="43E4A54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53" w:type="pct"/>
            <w:tcBorders>
              <w:top w:val="nil"/>
              <w:left w:val="nil"/>
              <w:bottom w:val="single" w:sz="4" w:space="0" w:color="auto"/>
              <w:right w:val="single" w:sz="4" w:space="0" w:color="auto"/>
            </w:tcBorders>
            <w:shd w:val="clear" w:color="auto" w:fill="auto"/>
            <w:noWrap/>
            <w:vAlign w:val="center"/>
            <w:hideMark/>
          </w:tcPr>
          <w:p w14:paraId="35A5022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0.0010 </w:t>
            </w:r>
          </w:p>
        </w:tc>
        <w:tc>
          <w:tcPr>
            <w:tcW w:w="390" w:type="pct"/>
            <w:tcBorders>
              <w:top w:val="nil"/>
              <w:left w:val="nil"/>
              <w:bottom w:val="single" w:sz="4" w:space="0" w:color="auto"/>
              <w:right w:val="single" w:sz="4" w:space="0" w:color="auto"/>
            </w:tcBorders>
            <w:shd w:val="clear" w:color="auto" w:fill="auto"/>
            <w:noWrap/>
            <w:vAlign w:val="center"/>
            <w:hideMark/>
          </w:tcPr>
          <w:p w14:paraId="164FC9C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0DFD126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-0.0148 </w:t>
            </w:r>
          </w:p>
        </w:tc>
        <w:tc>
          <w:tcPr>
            <w:tcW w:w="418" w:type="pct"/>
            <w:tcBorders>
              <w:top w:val="nil"/>
              <w:left w:val="nil"/>
              <w:bottom w:val="single" w:sz="4" w:space="0" w:color="auto"/>
              <w:right w:val="single" w:sz="4" w:space="0" w:color="auto"/>
            </w:tcBorders>
            <w:shd w:val="clear" w:color="auto" w:fill="auto"/>
            <w:noWrap/>
            <w:vAlign w:val="center"/>
            <w:hideMark/>
          </w:tcPr>
          <w:p w14:paraId="40B74F2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6.90E-06</w:t>
            </w:r>
          </w:p>
        </w:tc>
        <w:tc>
          <w:tcPr>
            <w:tcW w:w="418" w:type="pct"/>
            <w:tcBorders>
              <w:top w:val="nil"/>
              <w:left w:val="nil"/>
              <w:bottom w:val="single" w:sz="4" w:space="0" w:color="auto"/>
              <w:right w:val="single" w:sz="4" w:space="0" w:color="auto"/>
            </w:tcBorders>
            <w:shd w:val="clear" w:color="auto" w:fill="auto"/>
            <w:noWrap/>
            <w:vAlign w:val="center"/>
            <w:hideMark/>
          </w:tcPr>
          <w:p w14:paraId="5364A0A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-0.0426 </w:t>
            </w:r>
          </w:p>
        </w:tc>
        <w:tc>
          <w:tcPr>
            <w:tcW w:w="456" w:type="pct"/>
            <w:tcBorders>
              <w:top w:val="nil"/>
              <w:left w:val="nil"/>
              <w:bottom w:val="single" w:sz="4" w:space="0" w:color="auto"/>
              <w:right w:val="single" w:sz="4" w:space="0" w:color="auto"/>
            </w:tcBorders>
            <w:shd w:val="clear" w:color="auto" w:fill="auto"/>
            <w:noWrap/>
            <w:vAlign w:val="center"/>
            <w:hideMark/>
          </w:tcPr>
          <w:p w14:paraId="5673E87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3.11E-17</w:t>
            </w:r>
          </w:p>
        </w:tc>
        <w:tc>
          <w:tcPr>
            <w:tcW w:w="460" w:type="pct"/>
            <w:tcBorders>
              <w:top w:val="nil"/>
              <w:left w:val="nil"/>
              <w:bottom w:val="single" w:sz="4" w:space="0" w:color="auto"/>
              <w:right w:val="single" w:sz="4" w:space="0" w:color="auto"/>
            </w:tcBorders>
            <w:shd w:val="clear" w:color="auto" w:fill="auto"/>
            <w:noWrap/>
            <w:vAlign w:val="center"/>
            <w:hideMark/>
          </w:tcPr>
          <w:p w14:paraId="37A9966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0.4125833</w:t>
            </w:r>
          </w:p>
        </w:tc>
        <w:tc>
          <w:tcPr>
            <w:tcW w:w="412" w:type="pct"/>
            <w:tcBorders>
              <w:top w:val="nil"/>
              <w:left w:val="nil"/>
              <w:bottom w:val="single" w:sz="4" w:space="0" w:color="auto"/>
              <w:right w:val="single" w:sz="4" w:space="0" w:color="auto"/>
            </w:tcBorders>
            <w:shd w:val="clear" w:color="auto" w:fill="auto"/>
            <w:noWrap/>
            <w:vAlign w:val="center"/>
            <w:hideMark/>
          </w:tcPr>
          <w:p w14:paraId="7FFC260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2953AD3C"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2CEF976"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IRF</w:t>
            </w:r>
          </w:p>
        </w:tc>
        <w:tc>
          <w:tcPr>
            <w:tcW w:w="422" w:type="pct"/>
            <w:tcBorders>
              <w:top w:val="nil"/>
              <w:left w:val="nil"/>
              <w:bottom w:val="single" w:sz="4" w:space="0" w:color="auto"/>
              <w:right w:val="single" w:sz="4" w:space="0" w:color="auto"/>
            </w:tcBorders>
            <w:shd w:val="clear" w:color="auto" w:fill="auto"/>
            <w:noWrap/>
            <w:vAlign w:val="center"/>
            <w:hideMark/>
          </w:tcPr>
          <w:p w14:paraId="2944E04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40" w:type="pct"/>
            <w:tcBorders>
              <w:top w:val="nil"/>
              <w:left w:val="nil"/>
              <w:bottom w:val="single" w:sz="4" w:space="0" w:color="auto"/>
              <w:right w:val="single" w:sz="4" w:space="0" w:color="auto"/>
            </w:tcBorders>
            <w:shd w:val="clear" w:color="auto" w:fill="auto"/>
            <w:noWrap/>
            <w:vAlign w:val="center"/>
            <w:hideMark/>
          </w:tcPr>
          <w:p w14:paraId="525C2D4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53" w:type="pct"/>
            <w:tcBorders>
              <w:top w:val="nil"/>
              <w:left w:val="nil"/>
              <w:bottom w:val="single" w:sz="4" w:space="0" w:color="auto"/>
              <w:right w:val="single" w:sz="4" w:space="0" w:color="auto"/>
            </w:tcBorders>
            <w:shd w:val="clear" w:color="auto" w:fill="auto"/>
            <w:noWrap/>
            <w:vAlign w:val="center"/>
            <w:hideMark/>
          </w:tcPr>
          <w:p w14:paraId="3540D1F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390" w:type="pct"/>
            <w:tcBorders>
              <w:top w:val="nil"/>
              <w:left w:val="nil"/>
              <w:bottom w:val="single" w:sz="4" w:space="0" w:color="auto"/>
              <w:right w:val="single" w:sz="4" w:space="0" w:color="auto"/>
            </w:tcBorders>
            <w:shd w:val="clear" w:color="auto" w:fill="auto"/>
            <w:noWrap/>
            <w:vAlign w:val="center"/>
            <w:hideMark/>
          </w:tcPr>
          <w:p w14:paraId="12C3787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6FF0A27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0.0121 </w:t>
            </w:r>
          </w:p>
        </w:tc>
        <w:tc>
          <w:tcPr>
            <w:tcW w:w="418" w:type="pct"/>
            <w:tcBorders>
              <w:top w:val="nil"/>
              <w:left w:val="nil"/>
              <w:bottom w:val="single" w:sz="4" w:space="0" w:color="auto"/>
              <w:right w:val="single" w:sz="4" w:space="0" w:color="auto"/>
            </w:tcBorders>
            <w:shd w:val="clear" w:color="auto" w:fill="auto"/>
            <w:noWrap/>
            <w:vAlign w:val="center"/>
            <w:hideMark/>
          </w:tcPr>
          <w:p w14:paraId="7D950B5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1.90E-04</w:t>
            </w:r>
          </w:p>
        </w:tc>
        <w:tc>
          <w:tcPr>
            <w:tcW w:w="418" w:type="pct"/>
            <w:tcBorders>
              <w:top w:val="nil"/>
              <w:left w:val="nil"/>
              <w:bottom w:val="single" w:sz="4" w:space="0" w:color="auto"/>
              <w:right w:val="single" w:sz="4" w:space="0" w:color="auto"/>
            </w:tcBorders>
            <w:shd w:val="clear" w:color="auto" w:fill="auto"/>
            <w:noWrap/>
            <w:vAlign w:val="center"/>
            <w:hideMark/>
          </w:tcPr>
          <w:p w14:paraId="59E0E24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0.0287 </w:t>
            </w:r>
          </w:p>
        </w:tc>
        <w:tc>
          <w:tcPr>
            <w:tcW w:w="456" w:type="pct"/>
            <w:tcBorders>
              <w:top w:val="nil"/>
              <w:left w:val="nil"/>
              <w:bottom w:val="single" w:sz="4" w:space="0" w:color="auto"/>
              <w:right w:val="single" w:sz="4" w:space="0" w:color="auto"/>
            </w:tcBorders>
            <w:shd w:val="clear" w:color="auto" w:fill="auto"/>
            <w:noWrap/>
            <w:vAlign w:val="center"/>
            <w:hideMark/>
          </w:tcPr>
          <w:p w14:paraId="2356416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2.02E-08</w:t>
            </w:r>
          </w:p>
        </w:tc>
        <w:tc>
          <w:tcPr>
            <w:tcW w:w="460" w:type="pct"/>
            <w:tcBorders>
              <w:top w:val="nil"/>
              <w:left w:val="nil"/>
              <w:bottom w:val="single" w:sz="4" w:space="0" w:color="auto"/>
              <w:right w:val="single" w:sz="4" w:space="0" w:color="auto"/>
            </w:tcBorders>
            <w:shd w:val="clear" w:color="auto" w:fill="auto"/>
            <w:noWrap/>
            <w:vAlign w:val="center"/>
            <w:hideMark/>
          </w:tcPr>
          <w:p w14:paraId="3F188E7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0.4160328</w:t>
            </w:r>
          </w:p>
        </w:tc>
        <w:tc>
          <w:tcPr>
            <w:tcW w:w="412" w:type="pct"/>
            <w:tcBorders>
              <w:top w:val="nil"/>
              <w:left w:val="nil"/>
              <w:bottom w:val="single" w:sz="4" w:space="0" w:color="auto"/>
              <w:right w:val="single" w:sz="4" w:space="0" w:color="auto"/>
            </w:tcBorders>
            <w:shd w:val="clear" w:color="auto" w:fill="auto"/>
            <w:noWrap/>
            <w:vAlign w:val="center"/>
            <w:hideMark/>
          </w:tcPr>
          <w:p w14:paraId="2C1E815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3B6DB715"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A29A21A"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LDL_C</w:t>
            </w:r>
          </w:p>
        </w:tc>
        <w:tc>
          <w:tcPr>
            <w:tcW w:w="422" w:type="pct"/>
            <w:tcBorders>
              <w:top w:val="nil"/>
              <w:left w:val="nil"/>
              <w:bottom w:val="single" w:sz="4" w:space="0" w:color="auto"/>
              <w:right w:val="single" w:sz="4" w:space="0" w:color="auto"/>
            </w:tcBorders>
            <w:shd w:val="clear" w:color="auto" w:fill="auto"/>
            <w:noWrap/>
            <w:vAlign w:val="center"/>
            <w:hideMark/>
          </w:tcPr>
          <w:p w14:paraId="7A3C87F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40" w:type="pct"/>
            <w:tcBorders>
              <w:top w:val="nil"/>
              <w:left w:val="nil"/>
              <w:bottom w:val="single" w:sz="4" w:space="0" w:color="auto"/>
              <w:right w:val="single" w:sz="4" w:space="0" w:color="auto"/>
            </w:tcBorders>
            <w:shd w:val="clear" w:color="auto" w:fill="auto"/>
            <w:noWrap/>
            <w:vAlign w:val="center"/>
            <w:hideMark/>
          </w:tcPr>
          <w:p w14:paraId="7F39551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55813F8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390" w:type="pct"/>
            <w:tcBorders>
              <w:top w:val="nil"/>
              <w:left w:val="nil"/>
              <w:bottom w:val="single" w:sz="4" w:space="0" w:color="auto"/>
              <w:right w:val="single" w:sz="4" w:space="0" w:color="auto"/>
            </w:tcBorders>
            <w:shd w:val="clear" w:color="auto" w:fill="auto"/>
            <w:noWrap/>
            <w:vAlign w:val="center"/>
            <w:hideMark/>
          </w:tcPr>
          <w:p w14:paraId="5A6EC32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0.08</w:t>
            </w:r>
          </w:p>
        </w:tc>
        <w:tc>
          <w:tcPr>
            <w:tcW w:w="382" w:type="pct"/>
            <w:tcBorders>
              <w:top w:val="nil"/>
              <w:left w:val="nil"/>
              <w:bottom w:val="single" w:sz="4" w:space="0" w:color="auto"/>
              <w:right w:val="single" w:sz="4" w:space="0" w:color="auto"/>
            </w:tcBorders>
            <w:shd w:val="clear" w:color="auto" w:fill="auto"/>
            <w:noWrap/>
            <w:vAlign w:val="center"/>
            <w:hideMark/>
          </w:tcPr>
          <w:p w14:paraId="6640C5D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-0.0112 </w:t>
            </w:r>
          </w:p>
        </w:tc>
        <w:tc>
          <w:tcPr>
            <w:tcW w:w="418" w:type="pct"/>
            <w:tcBorders>
              <w:top w:val="nil"/>
              <w:left w:val="nil"/>
              <w:bottom w:val="single" w:sz="4" w:space="0" w:color="auto"/>
              <w:right w:val="single" w:sz="4" w:space="0" w:color="auto"/>
            </w:tcBorders>
            <w:shd w:val="clear" w:color="auto" w:fill="auto"/>
            <w:noWrap/>
            <w:vAlign w:val="center"/>
            <w:hideMark/>
          </w:tcPr>
          <w:p w14:paraId="5DF1D44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9.16E-04</w:t>
            </w:r>
          </w:p>
        </w:tc>
        <w:tc>
          <w:tcPr>
            <w:tcW w:w="418" w:type="pct"/>
            <w:tcBorders>
              <w:top w:val="nil"/>
              <w:left w:val="nil"/>
              <w:bottom w:val="single" w:sz="4" w:space="0" w:color="auto"/>
              <w:right w:val="single" w:sz="4" w:space="0" w:color="auto"/>
            </w:tcBorders>
            <w:shd w:val="clear" w:color="auto" w:fill="auto"/>
            <w:noWrap/>
            <w:vAlign w:val="center"/>
            <w:hideMark/>
          </w:tcPr>
          <w:p w14:paraId="216A144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-0.0084 </w:t>
            </w:r>
          </w:p>
        </w:tc>
        <w:tc>
          <w:tcPr>
            <w:tcW w:w="456" w:type="pct"/>
            <w:tcBorders>
              <w:top w:val="nil"/>
              <w:left w:val="nil"/>
              <w:bottom w:val="single" w:sz="4" w:space="0" w:color="auto"/>
              <w:right w:val="single" w:sz="4" w:space="0" w:color="auto"/>
            </w:tcBorders>
            <w:shd w:val="clear" w:color="auto" w:fill="auto"/>
            <w:noWrap/>
            <w:vAlign w:val="center"/>
            <w:hideMark/>
          </w:tcPr>
          <w:p w14:paraId="7D98586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8.65E-02</w:t>
            </w:r>
          </w:p>
        </w:tc>
        <w:tc>
          <w:tcPr>
            <w:tcW w:w="460" w:type="pct"/>
            <w:tcBorders>
              <w:top w:val="nil"/>
              <w:left w:val="nil"/>
              <w:bottom w:val="single" w:sz="4" w:space="0" w:color="auto"/>
              <w:right w:val="single" w:sz="4" w:space="0" w:color="auto"/>
            </w:tcBorders>
            <w:shd w:val="clear" w:color="auto" w:fill="auto"/>
            <w:noWrap/>
            <w:vAlign w:val="center"/>
            <w:hideMark/>
          </w:tcPr>
          <w:p w14:paraId="58856B1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0.4134481</w:t>
            </w:r>
          </w:p>
        </w:tc>
        <w:tc>
          <w:tcPr>
            <w:tcW w:w="412" w:type="pct"/>
            <w:tcBorders>
              <w:top w:val="nil"/>
              <w:left w:val="nil"/>
              <w:bottom w:val="single" w:sz="4" w:space="0" w:color="auto"/>
              <w:right w:val="single" w:sz="4" w:space="0" w:color="auto"/>
            </w:tcBorders>
            <w:shd w:val="clear" w:color="auto" w:fill="auto"/>
            <w:noWrap/>
            <w:vAlign w:val="center"/>
            <w:hideMark/>
          </w:tcPr>
          <w:p w14:paraId="116A709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232D0DD0"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B1567E2"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Lymph_Count</w:t>
            </w:r>
          </w:p>
        </w:tc>
        <w:tc>
          <w:tcPr>
            <w:tcW w:w="422" w:type="pct"/>
            <w:tcBorders>
              <w:top w:val="nil"/>
              <w:left w:val="nil"/>
              <w:bottom w:val="single" w:sz="4" w:space="0" w:color="auto"/>
              <w:right w:val="single" w:sz="4" w:space="0" w:color="auto"/>
            </w:tcBorders>
            <w:shd w:val="clear" w:color="auto" w:fill="auto"/>
            <w:noWrap/>
            <w:vAlign w:val="center"/>
            <w:hideMark/>
          </w:tcPr>
          <w:p w14:paraId="7F3F3F5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40" w:type="pct"/>
            <w:tcBorders>
              <w:top w:val="nil"/>
              <w:left w:val="nil"/>
              <w:bottom w:val="single" w:sz="4" w:space="0" w:color="auto"/>
              <w:right w:val="single" w:sz="4" w:space="0" w:color="auto"/>
            </w:tcBorders>
            <w:shd w:val="clear" w:color="auto" w:fill="auto"/>
            <w:noWrap/>
            <w:vAlign w:val="center"/>
            <w:hideMark/>
          </w:tcPr>
          <w:p w14:paraId="386DB83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6440ADB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390" w:type="pct"/>
            <w:tcBorders>
              <w:top w:val="nil"/>
              <w:left w:val="nil"/>
              <w:bottom w:val="single" w:sz="4" w:space="0" w:color="auto"/>
              <w:right w:val="single" w:sz="4" w:space="0" w:color="auto"/>
            </w:tcBorders>
            <w:shd w:val="clear" w:color="auto" w:fill="auto"/>
            <w:noWrap/>
            <w:vAlign w:val="center"/>
            <w:hideMark/>
          </w:tcPr>
          <w:p w14:paraId="2055CF0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0.014</w:t>
            </w:r>
          </w:p>
        </w:tc>
        <w:tc>
          <w:tcPr>
            <w:tcW w:w="382" w:type="pct"/>
            <w:tcBorders>
              <w:top w:val="nil"/>
              <w:left w:val="nil"/>
              <w:bottom w:val="single" w:sz="4" w:space="0" w:color="auto"/>
              <w:right w:val="single" w:sz="4" w:space="0" w:color="auto"/>
            </w:tcBorders>
            <w:shd w:val="clear" w:color="auto" w:fill="auto"/>
            <w:noWrap/>
            <w:vAlign w:val="center"/>
            <w:hideMark/>
          </w:tcPr>
          <w:p w14:paraId="16F40F3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0.0079 </w:t>
            </w:r>
          </w:p>
        </w:tc>
        <w:tc>
          <w:tcPr>
            <w:tcW w:w="418" w:type="pct"/>
            <w:tcBorders>
              <w:top w:val="nil"/>
              <w:left w:val="nil"/>
              <w:bottom w:val="single" w:sz="4" w:space="0" w:color="auto"/>
              <w:right w:val="single" w:sz="4" w:space="0" w:color="auto"/>
            </w:tcBorders>
            <w:shd w:val="clear" w:color="auto" w:fill="auto"/>
            <w:noWrap/>
            <w:vAlign w:val="center"/>
            <w:hideMark/>
          </w:tcPr>
          <w:p w14:paraId="2BF7A7D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5.09E-03</w:t>
            </w:r>
          </w:p>
        </w:tc>
        <w:tc>
          <w:tcPr>
            <w:tcW w:w="418" w:type="pct"/>
            <w:tcBorders>
              <w:top w:val="nil"/>
              <w:left w:val="nil"/>
              <w:bottom w:val="single" w:sz="4" w:space="0" w:color="auto"/>
              <w:right w:val="single" w:sz="4" w:space="0" w:color="auto"/>
            </w:tcBorders>
            <w:shd w:val="clear" w:color="auto" w:fill="auto"/>
            <w:noWrap/>
            <w:vAlign w:val="center"/>
            <w:hideMark/>
          </w:tcPr>
          <w:p w14:paraId="56EF93B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0.0191 </w:t>
            </w:r>
          </w:p>
        </w:tc>
        <w:tc>
          <w:tcPr>
            <w:tcW w:w="456" w:type="pct"/>
            <w:tcBorders>
              <w:top w:val="nil"/>
              <w:left w:val="nil"/>
              <w:bottom w:val="single" w:sz="4" w:space="0" w:color="auto"/>
              <w:right w:val="single" w:sz="4" w:space="0" w:color="auto"/>
            </w:tcBorders>
            <w:shd w:val="clear" w:color="auto" w:fill="auto"/>
            <w:noWrap/>
            <w:vAlign w:val="center"/>
            <w:hideMark/>
          </w:tcPr>
          <w:p w14:paraId="4001AEF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9.46E-04</w:t>
            </w:r>
          </w:p>
        </w:tc>
        <w:tc>
          <w:tcPr>
            <w:tcW w:w="460" w:type="pct"/>
            <w:tcBorders>
              <w:top w:val="nil"/>
              <w:left w:val="nil"/>
              <w:bottom w:val="single" w:sz="4" w:space="0" w:color="auto"/>
              <w:right w:val="single" w:sz="4" w:space="0" w:color="auto"/>
            </w:tcBorders>
            <w:shd w:val="clear" w:color="auto" w:fill="auto"/>
            <w:noWrap/>
            <w:vAlign w:val="center"/>
            <w:hideMark/>
          </w:tcPr>
          <w:p w14:paraId="1BA10B8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0.416482</w:t>
            </w:r>
          </w:p>
        </w:tc>
        <w:tc>
          <w:tcPr>
            <w:tcW w:w="412" w:type="pct"/>
            <w:tcBorders>
              <w:top w:val="nil"/>
              <w:left w:val="nil"/>
              <w:bottom w:val="single" w:sz="4" w:space="0" w:color="auto"/>
              <w:right w:val="single" w:sz="4" w:space="0" w:color="auto"/>
            </w:tcBorders>
            <w:shd w:val="clear" w:color="auto" w:fill="auto"/>
            <w:noWrap/>
            <w:vAlign w:val="center"/>
            <w:hideMark/>
          </w:tcPr>
          <w:p w14:paraId="0C43E17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5DFF39CC"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277A2E8"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Lymph_Percentage</w:t>
            </w:r>
          </w:p>
        </w:tc>
        <w:tc>
          <w:tcPr>
            <w:tcW w:w="422" w:type="pct"/>
            <w:tcBorders>
              <w:top w:val="nil"/>
              <w:left w:val="nil"/>
              <w:bottom w:val="single" w:sz="4" w:space="0" w:color="auto"/>
              <w:right w:val="single" w:sz="4" w:space="0" w:color="auto"/>
            </w:tcBorders>
            <w:shd w:val="clear" w:color="auto" w:fill="auto"/>
            <w:noWrap/>
            <w:vAlign w:val="center"/>
            <w:hideMark/>
          </w:tcPr>
          <w:p w14:paraId="12B1568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0.0005 </w:t>
            </w:r>
          </w:p>
        </w:tc>
        <w:tc>
          <w:tcPr>
            <w:tcW w:w="440" w:type="pct"/>
            <w:tcBorders>
              <w:top w:val="nil"/>
              <w:left w:val="nil"/>
              <w:bottom w:val="single" w:sz="4" w:space="0" w:color="auto"/>
              <w:right w:val="single" w:sz="4" w:space="0" w:color="auto"/>
            </w:tcBorders>
            <w:shd w:val="clear" w:color="auto" w:fill="auto"/>
            <w:noWrap/>
            <w:vAlign w:val="center"/>
            <w:hideMark/>
          </w:tcPr>
          <w:p w14:paraId="385248D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53" w:type="pct"/>
            <w:tcBorders>
              <w:top w:val="nil"/>
              <w:left w:val="nil"/>
              <w:bottom w:val="single" w:sz="4" w:space="0" w:color="auto"/>
              <w:right w:val="single" w:sz="4" w:space="0" w:color="auto"/>
            </w:tcBorders>
            <w:shd w:val="clear" w:color="auto" w:fill="auto"/>
            <w:noWrap/>
            <w:vAlign w:val="center"/>
            <w:hideMark/>
          </w:tcPr>
          <w:p w14:paraId="47C2713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0.0008 </w:t>
            </w:r>
          </w:p>
        </w:tc>
        <w:tc>
          <w:tcPr>
            <w:tcW w:w="390" w:type="pct"/>
            <w:tcBorders>
              <w:top w:val="nil"/>
              <w:left w:val="nil"/>
              <w:bottom w:val="single" w:sz="4" w:space="0" w:color="auto"/>
              <w:right w:val="single" w:sz="4" w:space="0" w:color="auto"/>
            </w:tcBorders>
            <w:shd w:val="clear" w:color="auto" w:fill="auto"/>
            <w:noWrap/>
            <w:vAlign w:val="center"/>
            <w:hideMark/>
          </w:tcPr>
          <w:p w14:paraId="097D715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C72F3B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-0.0144 </w:t>
            </w:r>
          </w:p>
        </w:tc>
        <w:tc>
          <w:tcPr>
            <w:tcW w:w="418" w:type="pct"/>
            <w:tcBorders>
              <w:top w:val="nil"/>
              <w:left w:val="nil"/>
              <w:bottom w:val="single" w:sz="4" w:space="0" w:color="auto"/>
              <w:right w:val="single" w:sz="4" w:space="0" w:color="auto"/>
            </w:tcBorders>
            <w:shd w:val="clear" w:color="auto" w:fill="auto"/>
            <w:noWrap/>
            <w:vAlign w:val="center"/>
            <w:hideMark/>
          </w:tcPr>
          <w:p w14:paraId="50FBD79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1.52E-05</w:t>
            </w:r>
          </w:p>
        </w:tc>
        <w:tc>
          <w:tcPr>
            <w:tcW w:w="418" w:type="pct"/>
            <w:tcBorders>
              <w:top w:val="nil"/>
              <w:left w:val="nil"/>
              <w:bottom w:val="single" w:sz="4" w:space="0" w:color="auto"/>
              <w:right w:val="single" w:sz="4" w:space="0" w:color="auto"/>
            </w:tcBorders>
            <w:shd w:val="clear" w:color="auto" w:fill="auto"/>
            <w:noWrap/>
            <w:vAlign w:val="center"/>
            <w:hideMark/>
          </w:tcPr>
          <w:p w14:paraId="688BAE1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-0.0365 </w:t>
            </w:r>
          </w:p>
        </w:tc>
        <w:tc>
          <w:tcPr>
            <w:tcW w:w="456" w:type="pct"/>
            <w:tcBorders>
              <w:top w:val="nil"/>
              <w:left w:val="nil"/>
              <w:bottom w:val="single" w:sz="4" w:space="0" w:color="auto"/>
              <w:right w:val="single" w:sz="4" w:space="0" w:color="auto"/>
            </w:tcBorders>
            <w:shd w:val="clear" w:color="auto" w:fill="auto"/>
            <w:noWrap/>
            <w:vAlign w:val="center"/>
            <w:hideMark/>
          </w:tcPr>
          <w:p w14:paraId="51A1FB6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5.25E-14</w:t>
            </w:r>
          </w:p>
        </w:tc>
        <w:tc>
          <w:tcPr>
            <w:tcW w:w="460" w:type="pct"/>
            <w:tcBorders>
              <w:top w:val="nil"/>
              <w:left w:val="nil"/>
              <w:bottom w:val="single" w:sz="4" w:space="0" w:color="auto"/>
              <w:right w:val="single" w:sz="4" w:space="0" w:color="auto"/>
            </w:tcBorders>
            <w:shd w:val="clear" w:color="auto" w:fill="auto"/>
            <w:noWrap/>
            <w:vAlign w:val="center"/>
            <w:hideMark/>
          </w:tcPr>
          <w:p w14:paraId="4E36527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0.4161089</w:t>
            </w:r>
          </w:p>
        </w:tc>
        <w:tc>
          <w:tcPr>
            <w:tcW w:w="412" w:type="pct"/>
            <w:tcBorders>
              <w:top w:val="nil"/>
              <w:left w:val="nil"/>
              <w:bottom w:val="single" w:sz="4" w:space="0" w:color="auto"/>
              <w:right w:val="single" w:sz="4" w:space="0" w:color="auto"/>
            </w:tcBorders>
            <w:shd w:val="clear" w:color="auto" w:fill="auto"/>
            <w:noWrap/>
            <w:vAlign w:val="center"/>
            <w:hideMark/>
          </w:tcPr>
          <w:p w14:paraId="15078ED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2DB60D56"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3593EB2"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MCV</w:t>
            </w:r>
          </w:p>
        </w:tc>
        <w:tc>
          <w:tcPr>
            <w:tcW w:w="422" w:type="pct"/>
            <w:tcBorders>
              <w:top w:val="nil"/>
              <w:left w:val="nil"/>
              <w:bottom w:val="single" w:sz="4" w:space="0" w:color="auto"/>
              <w:right w:val="single" w:sz="4" w:space="0" w:color="auto"/>
            </w:tcBorders>
            <w:shd w:val="clear" w:color="auto" w:fill="auto"/>
            <w:noWrap/>
            <w:vAlign w:val="center"/>
            <w:hideMark/>
          </w:tcPr>
          <w:p w14:paraId="31C7089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40" w:type="pct"/>
            <w:tcBorders>
              <w:top w:val="nil"/>
              <w:left w:val="nil"/>
              <w:bottom w:val="single" w:sz="4" w:space="0" w:color="auto"/>
              <w:right w:val="single" w:sz="4" w:space="0" w:color="auto"/>
            </w:tcBorders>
            <w:shd w:val="clear" w:color="auto" w:fill="auto"/>
            <w:noWrap/>
            <w:vAlign w:val="center"/>
            <w:hideMark/>
          </w:tcPr>
          <w:p w14:paraId="3BA2094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524A18D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390" w:type="pct"/>
            <w:tcBorders>
              <w:top w:val="nil"/>
              <w:left w:val="nil"/>
              <w:bottom w:val="single" w:sz="4" w:space="0" w:color="auto"/>
              <w:right w:val="single" w:sz="4" w:space="0" w:color="auto"/>
            </w:tcBorders>
            <w:shd w:val="clear" w:color="auto" w:fill="auto"/>
            <w:noWrap/>
            <w:vAlign w:val="center"/>
            <w:hideMark/>
          </w:tcPr>
          <w:p w14:paraId="7FA7F79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0.076</w:t>
            </w:r>
          </w:p>
        </w:tc>
        <w:tc>
          <w:tcPr>
            <w:tcW w:w="382" w:type="pct"/>
            <w:tcBorders>
              <w:top w:val="nil"/>
              <w:left w:val="nil"/>
              <w:bottom w:val="single" w:sz="4" w:space="0" w:color="auto"/>
              <w:right w:val="single" w:sz="4" w:space="0" w:color="auto"/>
            </w:tcBorders>
            <w:shd w:val="clear" w:color="auto" w:fill="auto"/>
            <w:noWrap/>
            <w:vAlign w:val="center"/>
            <w:hideMark/>
          </w:tcPr>
          <w:p w14:paraId="69D1ABD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0.0145 </w:t>
            </w:r>
          </w:p>
        </w:tc>
        <w:tc>
          <w:tcPr>
            <w:tcW w:w="418" w:type="pct"/>
            <w:tcBorders>
              <w:top w:val="nil"/>
              <w:left w:val="nil"/>
              <w:bottom w:val="single" w:sz="4" w:space="0" w:color="auto"/>
              <w:right w:val="single" w:sz="4" w:space="0" w:color="auto"/>
            </w:tcBorders>
            <w:shd w:val="clear" w:color="auto" w:fill="auto"/>
            <w:noWrap/>
            <w:vAlign w:val="center"/>
            <w:hideMark/>
          </w:tcPr>
          <w:p w14:paraId="2BB9AD5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4.04E-06</w:t>
            </w:r>
          </w:p>
        </w:tc>
        <w:tc>
          <w:tcPr>
            <w:tcW w:w="418" w:type="pct"/>
            <w:tcBorders>
              <w:top w:val="nil"/>
              <w:left w:val="nil"/>
              <w:bottom w:val="single" w:sz="4" w:space="0" w:color="auto"/>
              <w:right w:val="single" w:sz="4" w:space="0" w:color="auto"/>
            </w:tcBorders>
            <w:shd w:val="clear" w:color="auto" w:fill="auto"/>
            <w:noWrap/>
            <w:vAlign w:val="center"/>
            <w:hideMark/>
          </w:tcPr>
          <w:p w14:paraId="0D3CE8B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0.0093 </w:t>
            </w:r>
          </w:p>
        </w:tc>
        <w:tc>
          <w:tcPr>
            <w:tcW w:w="456" w:type="pct"/>
            <w:tcBorders>
              <w:top w:val="nil"/>
              <w:left w:val="nil"/>
              <w:bottom w:val="single" w:sz="4" w:space="0" w:color="auto"/>
              <w:right w:val="single" w:sz="4" w:space="0" w:color="auto"/>
            </w:tcBorders>
            <w:shd w:val="clear" w:color="auto" w:fill="auto"/>
            <w:noWrap/>
            <w:vAlign w:val="center"/>
            <w:hideMark/>
          </w:tcPr>
          <w:p w14:paraId="74B74CE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7.01E-02</w:t>
            </w:r>
          </w:p>
        </w:tc>
        <w:tc>
          <w:tcPr>
            <w:tcW w:w="460" w:type="pct"/>
            <w:tcBorders>
              <w:top w:val="nil"/>
              <w:left w:val="nil"/>
              <w:bottom w:val="single" w:sz="4" w:space="0" w:color="auto"/>
              <w:right w:val="single" w:sz="4" w:space="0" w:color="auto"/>
            </w:tcBorders>
            <w:shd w:val="clear" w:color="auto" w:fill="auto"/>
            <w:noWrap/>
            <w:vAlign w:val="center"/>
            <w:hideMark/>
          </w:tcPr>
          <w:p w14:paraId="370D1C4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0.4162393</w:t>
            </w:r>
          </w:p>
        </w:tc>
        <w:tc>
          <w:tcPr>
            <w:tcW w:w="412" w:type="pct"/>
            <w:tcBorders>
              <w:top w:val="nil"/>
              <w:left w:val="nil"/>
              <w:bottom w:val="single" w:sz="4" w:space="0" w:color="auto"/>
              <w:right w:val="single" w:sz="4" w:space="0" w:color="auto"/>
            </w:tcBorders>
            <w:shd w:val="clear" w:color="auto" w:fill="auto"/>
            <w:noWrap/>
            <w:vAlign w:val="center"/>
            <w:hideMark/>
          </w:tcPr>
          <w:p w14:paraId="0D02565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70B581F6"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C2A60A7"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MPV</w:t>
            </w:r>
          </w:p>
        </w:tc>
        <w:tc>
          <w:tcPr>
            <w:tcW w:w="422" w:type="pct"/>
            <w:tcBorders>
              <w:top w:val="nil"/>
              <w:left w:val="nil"/>
              <w:bottom w:val="single" w:sz="4" w:space="0" w:color="auto"/>
              <w:right w:val="single" w:sz="4" w:space="0" w:color="auto"/>
            </w:tcBorders>
            <w:shd w:val="clear" w:color="auto" w:fill="auto"/>
            <w:noWrap/>
            <w:vAlign w:val="center"/>
            <w:hideMark/>
          </w:tcPr>
          <w:p w14:paraId="40CABA4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3C5977A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4F4F580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390" w:type="pct"/>
            <w:tcBorders>
              <w:top w:val="nil"/>
              <w:left w:val="nil"/>
              <w:bottom w:val="single" w:sz="4" w:space="0" w:color="auto"/>
              <w:right w:val="single" w:sz="4" w:space="0" w:color="auto"/>
            </w:tcBorders>
            <w:shd w:val="clear" w:color="auto" w:fill="auto"/>
            <w:noWrap/>
            <w:vAlign w:val="center"/>
            <w:hideMark/>
          </w:tcPr>
          <w:p w14:paraId="31F08D5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7469F33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-0.0148 </w:t>
            </w:r>
          </w:p>
        </w:tc>
        <w:tc>
          <w:tcPr>
            <w:tcW w:w="418" w:type="pct"/>
            <w:tcBorders>
              <w:top w:val="nil"/>
              <w:left w:val="nil"/>
              <w:bottom w:val="single" w:sz="4" w:space="0" w:color="auto"/>
              <w:right w:val="single" w:sz="4" w:space="0" w:color="auto"/>
            </w:tcBorders>
            <w:shd w:val="clear" w:color="auto" w:fill="auto"/>
            <w:noWrap/>
            <w:vAlign w:val="center"/>
            <w:hideMark/>
          </w:tcPr>
          <w:p w14:paraId="1FA3F42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1.87E-05</w:t>
            </w:r>
          </w:p>
        </w:tc>
        <w:tc>
          <w:tcPr>
            <w:tcW w:w="418" w:type="pct"/>
            <w:tcBorders>
              <w:top w:val="nil"/>
              <w:left w:val="nil"/>
              <w:bottom w:val="single" w:sz="4" w:space="0" w:color="auto"/>
              <w:right w:val="single" w:sz="4" w:space="0" w:color="auto"/>
            </w:tcBorders>
            <w:shd w:val="clear" w:color="auto" w:fill="auto"/>
            <w:noWrap/>
            <w:vAlign w:val="center"/>
            <w:hideMark/>
          </w:tcPr>
          <w:p w14:paraId="6FD9283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-0.0278 </w:t>
            </w:r>
          </w:p>
        </w:tc>
        <w:tc>
          <w:tcPr>
            <w:tcW w:w="456" w:type="pct"/>
            <w:tcBorders>
              <w:top w:val="nil"/>
              <w:left w:val="nil"/>
              <w:bottom w:val="single" w:sz="4" w:space="0" w:color="auto"/>
              <w:right w:val="single" w:sz="4" w:space="0" w:color="auto"/>
            </w:tcBorders>
            <w:shd w:val="clear" w:color="auto" w:fill="auto"/>
            <w:noWrap/>
            <w:vAlign w:val="center"/>
            <w:hideMark/>
          </w:tcPr>
          <w:p w14:paraId="78E7E55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3.34E-09</w:t>
            </w:r>
          </w:p>
        </w:tc>
        <w:tc>
          <w:tcPr>
            <w:tcW w:w="460" w:type="pct"/>
            <w:tcBorders>
              <w:top w:val="nil"/>
              <w:left w:val="nil"/>
              <w:bottom w:val="single" w:sz="4" w:space="0" w:color="auto"/>
              <w:right w:val="single" w:sz="4" w:space="0" w:color="auto"/>
            </w:tcBorders>
            <w:shd w:val="clear" w:color="auto" w:fill="auto"/>
            <w:noWrap/>
            <w:vAlign w:val="center"/>
            <w:hideMark/>
          </w:tcPr>
          <w:p w14:paraId="73556ED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0.4158976</w:t>
            </w:r>
          </w:p>
        </w:tc>
        <w:tc>
          <w:tcPr>
            <w:tcW w:w="412" w:type="pct"/>
            <w:tcBorders>
              <w:top w:val="nil"/>
              <w:left w:val="nil"/>
              <w:bottom w:val="single" w:sz="4" w:space="0" w:color="auto"/>
              <w:right w:val="single" w:sz="4" w:space="0" w:color="auto"/>
            </w:tcBorders>
            <w:shd w:val="clear" w:color="auto" w:fill="auto"/>
            <w:noWrap/>
            <w:vAlign w:val="center"/>
            <w:hideMark/>
          </w:tcPr>
          <w:p w14:paraId="2F8A88F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1BDA91A2"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E479B79"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Neut_Count</w:t>
            </w:r>
          </w:p>
        </w:tc>
        <w:tc>
          <w:tcPr>
            <w:tcW w:w="422" w:type="pct"/>
            <w:tcBorders>
              <w:top w:val="nil"/>
              <w:left w:val="nil"/>
              <w:bottom w:val="single" w:sz="4" w:space="0" w:color="auto"/>
              <w:right w:val="single" w:sz="4" w:space="0" w:color="auto"/>
            </w:tcBorders>
            <w:shd w:val="clear" w:color="auto" w:fill="auto"/>
            <w:noWrap/>
            <w:vAlign w:val="center"/>
            <w:hideMark/>
          </w:tcPr>
          <w:p w14:paraId="1C245A6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0.0016 </w:t>
            </w:r>
          </w:p>
        </w:tc>
        <w:tc>
          <w:tcPr>
            <w:tcW w:w="440" w:type="pct"/>
            <w:tcBorders>
              <w:top w:val="nil"/>
              <w:left w:val="nil"/>
              <w:bottom w:val="single" w:sz="4" w:space="0" w:color="auto"/>
              <w:right w:val="single" w:sz="4" w:space="0" w:color="auto"/>
            </w:tcBorders>
            <w:shd w:val="clear" w:color="auto" w:fill="auto"/>
            <w:noWrap/>
            <w:vAlign w:val="center"/>
            <w:hideMark/>
          </w:tcPr>
          <w:p w14:paraId="39AC2AF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0.0011 </w:t>
            </w:r>
          </w:p>
        </w:tc>
        <w:tc>
          <w:tcPr>
            <w:tcW w:w="453" w:type="pct"/>
            <w:tcBorders>
              <w:top w:val="nil"/>
              <w:left w:val="nil"/>
              <w:bottom w:val="single" w:sz="4" w:space="0" w:color="auto"/>
              <w:right w:val="single" w:sz="4" w:space="0" w:color="auto"/>
            </w:tcBorders>
            <w:shd w:val="clear" w:color="auto" w:fill="auto"/>
            <w:noWrap/>
            <w:vAlign w:val="center"/>
            <w:hideMark/>
          </w:tcPr>
          <w:p w14:paraId="1CF8CC2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0.0021 </w:t>
            </w:r>
          </w:p>
        </w:tc>
        <w:tc>
          <w:tcPr>
            <w:tcW w:w="390" w:type="pct"/>
            <w:tcBorders>
              <w:top w:val="nil"/>
              <w:left w:val="nil"/>
              <w:bottom w:val="single" w:sz="4" w:space="0" w:color="auto"/>
              <w:right w:val="single" w:sz="4" w:space="0" w:color="auto"/>
            </w:tcBorders>
            <w:shd w:val="clear" w:color="auto" w:fill="auto"/>
            <w:noWrap/>
            <w:vAlign w:val="center"/>
            <w:hideMark/>
          </w:tcPr>
          <w:p w14:paraId="0FBDA5A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7988C03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0.0238 </w:t>
            </w:r>
          </w:p>
        </w:tc>
        <w:tc>
          <w:tcPr>
            <w:tcW w:w="418" w:type="pct"/>
            <w:tcBorders>
              <w:top w:val="nil"/>
              <w:left w:val="nil"/>
              <w:bottom w:val="single" w:sz="4" w:space="0" w:color="auto"/>
              <w:right w:val="single" w:sz="4" w:space="0" w:color="auto"/>
            </w:tcBorders>
            <w:shd w:val="clear" w:color="auto" w:fill="auto"/>
            <w:noWrap/>
            <w:vAlign w:val="center"/>
            <w:hideMark/>
          </w:tcPr>
          <w:p w14:paraId="0E4237C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7.23E-14</w:t>
            </w:r>
          </w:p>
        </w:tc>
        <w:tc>
          <w:tcPr>
            <w:tcW w:w="418" w:type="pct"/>
            <w:tcBorders>
              <w:top w:val="nil"/>
              <w:left w:val="nil"/>
              <w:bottom w:val="single" w:sz="4" w:space="0" w:color="auto"/>
              <w:right w:val="single" w:sz="4" w:space="0" w:color="auto"/>
            </w:tcBorders>
            <w:shd w:val="clear" w:color="auto" w:fill="auto"/>
            <w:noWrap/>
            <w:vAlign w:val="center"/>
            <w:hideMark/>
          </w:tcPr>
          <w:p w14:paraId="1D62794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0.0665 </w:t>
            </w:r>
          </w:p>
        </w:tc>
        <w:tc>
          <w:tcPr>
            <w:tcW w:w="456" w:type="pct"/>
            <w:tcBorders>
              <w:top w:val="nil"/>
              <w:left w:val="nil"/>
              <w:bottom w:val="single" w:sz="4" w:space="0" w:color="auto"/>
              <w:right w:val="single" w:sz="4" w:space="0" w:color="auto"/>
            </w:tcBorders>
            <w:shd w:val="clear" w:color="auto" w:fill="auto"/>
            <w:noWrap/>
            <w:vAlign w:val="center"/>
            <w:hideMark/>
          </w:tcPr>
          <w:p w14:paraId="65D3642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5.72E-39</w:t>
            </w:r>
          </w:p>
        </w:tc>
        <w:tc>
          <w:tcPr>
            <w:tcW w:w="460" w:type="pct"/>
            <w:tcBorders>
              <w:top w:val="nil"/>
              <w:left w:val="nil"/>
              <w:bottom w:val="single" w:sz="4" w:space="0" w:color="auto"/>
              <w:right w:val="single" w:sz="4" w:space="0" w:color="auto"/>
            </w:tcBorders>
            <w:shd w:val="clear" w:color="auto" w:fill="auto"/>
            <w:noWrap/>
            <w:vAlign w:val="center"/>
            <w:hideMark/>
          </w:tcPr>
          <w:p w14:paraId="79B6BB7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0.4150476</w:t>
            </w:r>
          </w:p>
        </w:tc>
        <w:tc>
          <w:tcPr>
            <w:tcW w:w="412" w:type="pct"/>
            <w:tcBorders>
              <w:top w:val="nil"/>
              <w:left w:val="nil"/>
              <w:bottom w:val="single" w:sz="4" w:space="0" w:color="auto"/>
              <w:right w:val="single" w:sz="4" w:space="0" w:color="auto"/>
            </w:tcBorders>
            <w:shd w:val="clear" w:color="auto" w:fill="auto"/>
            <w:noWrap/>
            <w:vAlign w:val="center"/>
            <w:hideMark/>
          </w:tcPr>
          <w:p w14:paraId="7243532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3AC483B0"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B11B4D1"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Neut_Percentage</w:t>
            </w:r>
          </w:p>
        </w:tc>
        <w:tc>
          <w:tcPr>
            <w:tcW w:w="422" w:type="pct"/>
            <w:tcBorders>
              <w:top w:val="nil"/>
              <w:left w:val="nil"/>
              <w:bottom w:val="single" w:sz="4" w:space="0" w:color="auto"/>
              <w:right w:val="single" w:sz="4" w:space="0" w:color="auto"/>
            </w:tcBorders>
            <w:shd w:val="clear" w:color="auto" w:fill="auto"/>
            <w:noWrap/>
            <w:vAlign w:val="center"/>
            <w:hideMark/>
          </w:tcPr>
          <w:p w14:paraId="61527BE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440" w:type="pct"/>
            <w:tcBorders>
              <w:top w:val="nil"/>
              <w:left w:val="nil"/>
              <w:bottom w:val="single" w:sz="4" w:space="0" w:color="auto"/>
              <w:right w:val="single" w:sz="4" w:space="0" w:color="auto"/>
            </w:tcBorders>
            <w:shd w:val="clear" w:color="auto" w:fill="auto"/>
            <w:noWrap/>
            <w:vAlign w:val="center"/>
            <w:hideMark/>
          </w:tcPr>
          <w:p w14:paraId="3468662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53" w:type="pct"/>
            <w:tcBorders>
              <w:top w:val="nil"/>
              <w:left w:val="nil"/>
              <w:bottom w:val="single" w:sz="4" w:space="0" w:color="auto"/>
              <w:right w:val="single" w:sz="4" w:space="0" w:color="auto"/>
            </w:tcBorders>
            <w:shd w:val="clear" w:color="auto" w:fill="auto"/>
            <w:noWrap/>
            <w:vAlign w:val="center"/>
            <w:hideMark/>
          </w:tcPr>
          <w:p w14:paraId="242384B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0.0009 </w:t>
            </w:r>
          </w:p>
        </w:tc>
        <w:tc>
          <w:tcPr>
            <w:tcW w:w="390" w:type="pct"/>
            <w:tcBorders>
              <w:top w:val="nil"/>
              <w:left w:val="nil"/>
              <w:bottom w:val="single" w:sz="4" w:space="0" w:color="auto"/>
              <w:right w:val="single" w:sz="4" w:space="0" w:color="auto"/>
            </w:tcBorders>
            <w:shd w:val="clear" w:color="auto" w:fill="auto"/>
            <w:noWrap/>
            <w:vAlign w:val="center"/>
            <w:hideMark/>
          </w:tcPr>
          <w:p w14:paraId="01A824B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A9498E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0.0150 </w:t>
            </w:r>
          </w:p>
        </w:tc>
        <w:tc>
          <w:tcPr>
            <w:tcW w:w="418" w:type="pct"/>
            <w:tcBorders>
              <w:top w:val="nil"/>
              <w:left w:val="nil"/>
              <w:bottom w:val="single" w:sz="4" w:space="0" w:color="auto"/>
              <w:right w:val="single" w:sz="4" w:space="0" w:color="auto"/>
            </w:tcBorders>
            <w:shd w:val="clear" w:color="auto" w:fill="auto"/>
            <w:noWrap/>
            <w:vAlign w:val="center"/>
            <w:hideMark/>
          </w:tcPr>
          <w:p w14:paraId="21BBBB4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1.01E-05</w:t>
            </w:r>
          </w:p>
        </w:tc>
        <w:tc>
          <w:tcPr>
            <w:tcW w:w="418" w:type="pct"/>
            <w:tcBorders>
              <w:top w:val="nil"/>
              <w:left w:val="nil"/>
              <w:bottom w:val="single" w:sz="4" w:space="0" w:color="auto"/>
              <w:right w:val="single" w:sz="4" w:space="0" w:color="auto"/>
            </w:tcBorders>
            <w:shd w:val="clear" w:color="auto" w:fill="auto"/>
            <w:noWrap/>
            <w:vAlign w:val="center"/>
            <w:hideMark/>
          </w:tcPr>
          <w:p w14:paraId="3A0B74F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0.0391 </w:t>
            </w:r>
          </w:p>
        </w:tc>
        <w:tc>
          <w:tcPr>
            <w:tcW w:w="456" w:type="pct"/>
            <w:tcBorders>
              <w:top w:val="nil"/>
              <w:left w:val="nil"/>
              <w:bottom w:val="single" w:sz="4" w:space="0" w:color="auto"/>
              <w:right w:val="single" w:sz="4" w:space="0" w:color="auto"/>
            </w:tcBorders>
            <w:shd w:val="clear" w:color="auto" w:fill="auto"/>
            <w:noWrap/>
            <w:vAlign w:val="center"/>
            <w:hideMark/>
          </w:tcPr>
          <w:p w14:paraId="6492B00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2.89E-16</w:t>
            </w:r>
          </w:p>
        </w:tc>
        <w:tc>
          <w:tcPr>
            <w:tcW w:w="460" w:type="pct"/>
            <w:tcBorders>
              <w:top w:val="nil"/>
              <w:left w:val="nil"/>
              <w:bottom w:val="single" w:sz="4" w:space="0" w:color="auto"/>
              <w:right w:val="single" w:sz="4" w:space="0" w:color="auto"/>
            </w:tcBorders>
            <w:shd w:val="clear" w:color="auto" w:fill="auto"/>
            <w:noWrap/>
            <w:vAlign w:val="center"/>
            <w:hideMark/>
          </w:tcPr>
          <w:p w14:paraId="6A772C8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0.4160515</w:t>
            </w:r>
          </w:p>
        </w:tc>
        <w:tc>
          <w:tcPr>
            <w:tcW w:w="412" w:type="pct"/>
            <w:tcBorders>
              <w:top w:val="nil"/>
              <w:left w:val="nil"/>
              <w:bottom w:val="single" w:sz="4" w:space="0" w:color="auto"/>
              <w:right w:val="single" w:sz="4" w:space="0" w:color="auto"/>
            </w:tcBorders>
            <w:shd w:val="clear" w:color="auto" w:fill="auto"/>
            <w:noWrap/>
            <w:vAlign w:val="center"/>
            <w:hideMark/>
          </w:tcPr>
          <w:p w14:paraId="78F3C47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94FCB91"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FFCBFD8"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Phosphate</w:t>
            </w:r>
          </w:p>
        </w:tc>
        <w:tc>
          <w:tcPr>
            <w:tcW w:w="422" w:type="pct"/>
            <w:tcBorders>
              <w:top w:val="nil"/>
              <w:left w:val="nil"/>
              <w:bottom w:val="single" w:sz="4" w:space="0" w:color="auto"/>
              <w:right w:val="single" w:sz="4" w:space="0" w:color="auto"/>
            </w:tcBorders>
            <w:shd w:val="clear" w:color="auto" w:fill="auto"/>
            <w:noWrap/>
            <w:vAlign w:val="center"/>
            <w:hideMark/>
          </w:tcPr>
          <w:p w14:paraId="3E58913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40" w:type="pct"/>
            <w:tcBorders>
              <w:top w:val="nil"/>
              <w:left w:val="nil"/>
              <w:bottom w:val="single" w:sz="4" w:space="0" w:color="auto"/>
              <w:right w:val="single" w:sz="4" w:space="0" w:color="auto"/>
            </w:tcBorders>
            <w:shd w:val="clear" w:color="auto" w:fill="auto"/>
            <w:noWrap/>
            <w:vAlign w:val="center"/>
            <w:hideMark/>
          </w:tcPr>
          <w:p w14:paraId="66C6E8D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77DEF9A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390" w:type="pct"/>
            <w:tcBorders>
              <w:top w:val="nil"/>
              <w:left w:val="nil"/>
              <w:bottom w:val="single" w:sz="4" w:space="0" w:color="auto"/>
              <w:right w:val="single" w:sz="4" w:space="0" w:color="auto"/>
            </w:tcBorders>
            <w:shd w:val="clear" w:color="auto" w:fill="auto"/>
            <w:noWrap/>
            <w:vAlign w:val="center"/>
            <w:hideMark/>
          </w:tcPr>
          <w:p w14:paraId="401CB0C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0.008</w:t>
            </w:r>
          </w:p>
        </w:tc>
        <w:tc>
          <w:tcPr>
            <w:tcW w:w="382" w:type="pct"/>
            <w:tcBorders>
              <w:top w:val="nil"/>
              <w:left w:val="nil"/>
              <w:bottom w:val="single" w:sz="4" w:space="0" w:color="auto"/>
              <w:right w:val="single" w:sz="4" w:space="0" w:color="auto"/>
            </w:tcBorders>
            <w:shd w:val="clear" w:color="auto" w:fill="auto"/>
            <w:noWrap/>
            <w:vAlign w:val="center"/>
            <w:hideMark/>
          </w:tcPr>
          <w:p w14:paraId="27B6507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0.0131 </w:t>
            </w:r>
          </w:p>
        </w:tc>
        <w:tc>
          <w:tcPr>
            <w:tcW w:w="418" w:type="pct"/>
            <w:tcBorders>
              <w:top w:val="nil"/>
              <w:left w:val="nil"/>
              <w:bottom w:val="single" w:sz="4" w:space="0" w:color="auto"/>
              <w:right w:val="single" w:sz="4" w:space="0" w:color="auto"/>
            </w:tcBorders>
            <w:shd w:val="clear" w:color="auto" w:fill="auto"/>
            <w:noWrap/>
            <w:vAlign w:val="center"/>
            <w:hideMark/>
          </w:tcPr>
          <w:p w14:paraId="183958A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1.93E-04</w:t>
            </w:r>
          </w:p>
        </w:tc>
        <w:tc>
          <w:tcPr>
            <w:tcW w:w="418" w:type="pct"/>
            <w:tcBorders>
              <w:top w:val="nil"/>
              <w:left w:val="nil"/>
              <w:bottom w:val="single" w:sz="4" w:space="0" w:color="auto"/>
              <w:right w:val="single" w:sz="4" w:space="0" w:color="auto"/>
            </w:tcBorders>
            <w:shd w:val="clear" w:color="auto" w:fill="auto"/>
            <w:noWrap/>
            <w:vAlign w:val="center"/>
            <w:hideMark/>
          </w:tcPr>
          <w:p w14:paraId="6B0A77F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0.0138 </w:t>
            </w:r>
          </w:p>
        </w:tc>
        <w:tc>
          <w:tcPr>
            <w:tcW w:w="456" w:type="pct"/>
            <w:tcBorders>
              <w:top w:val="nil"/>
              <w:left w:val="nil"/>
              <w:bottom w:val="single" w:sz="4" w:space="0" w:color="auto"/>
              <w:right w:val="single" w:sz="4" w:space="0" w:color="auto"/>
            </w:tcBorders>
            <w:shd w:val="clear" w:color="auto" w:fill="auto"/>
            <w:noWrap/>
            <w:vAlign w:val="center"/>
            <w:hideMark/>
          </w:tcPr>
          <w:p w14:paraId="0BAA6B7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7.55E-03</w:t>
            </w:r>
          </w:p>
        </w:tc>
        <w:tc>
          <w:tcPr>
            <w:tcW w:w="460" w:type="pct"/>
            <w:tcBorders>
              <w:top w:val="nil"/>
              <w:left w:val="nil"/>
              <w:bottom w:val="single" w:sz="4" w:space="0" w:color="auto"/>
              <w:right w:val="single" w:sz="4" w:space="0" w:color="auto"/>
            </w:tcBorders>
            <w:shd w:val="clear" w:color="auto" w:fill="auto"/>
            <w:noWrap/>
            <w:vAlign w:val="center"/>
            <w:hideMark/>
          </w:tcPr>
          <w:p w14:paraId="23E9C1C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0.4135391</w:t>
            </w:r>
          </w:p>
        </w:tc>
        <w:tc>
          <w:tcPr>
            <w:tcW w:w="412" w:type="pct"/>
            <w:tcBorders>
              <w:top w:val="nil"/>
              <w:left w:val="nil"/>
              <w:bottom w:val="single" w:sz="4" w:space="0" w:color="auto"/>
              <w:right w:val="single" w:sz="4" w:space="0" w:color="auto"/>
            </w:tcBorders>
            <w:shd w:val="clear" w:color="auto" w:fill="auto"/>
            <w:noWrap/>
            <w:vAlign w:val="center"/>
            <w:hideMark/>
          </w:tcPr>
          <w:p w14:paraId="59BB80F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698D64BC"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5413DDC"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Platelet_Count</w:t>
            </w:r>
          </w:p>
        </w:tc>
        <w:tc>
          <w:tcPr>
            <w:tcW w:w="422" w:type="pct"/>
            <w:tcBorders>
              <w:top w:val="nil"/>
              <w:left w:val="nil"/>
              <w:bottom w:val="single" w:sz="4" w:space="0" w:color="auto"/>
              <w:right w:val="single" w:sz="4" w:space="0" w:color="auto"/>
            </w:tcBorders>
            <w:shd w:val="clear" w:color="auto" w:fill="auto"/>
            <w:noWrap/>
            <w:vAlign w:val="center"/>
            <w:hideMark/>
          </w:tcPr>
          <w:p w14:paraId="42EF060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0.0005 </w:t>
            </w:r>
          </w:p>
        </w:tc>
        <w:tc>
          <w:tcPr>
            <w:tcW w:w="440" w:type="pct"/>
            <w:tcBorders>
              <w:top w:val="nil"/>
              <w:left w:val="nil"/>
              <w:bottom w:val="single" w:sz="4" w:space="0" w:color="auto"/>
              <w:right w:val="single" w:sz="4" w:space="0" w:color="auto"/>
            </w:tcBorders>
            <w:shd w:val="clear" w:color="auto" w:fill="auto"/>
            <w:noWrap/>
            <w:vAlign w:val="center"/>
            <w:hideMark/>
          </w:tcPr>
          <w:p w14:paraId="66C6091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5658729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390" w:type="pct"/>
            <w:tcBorders>
              <w:top w:val="nil"/>
              <w:left w:val="nil"/>
              <w:bottom w:val="single" w:sz="4" w:space="0" w:color="auto"/>
              <w:right w:val="single" w:sz="4" w:space="0" w:color="auto"/>
            </w:tcBorders>
            <w:shd w:val="clear" w:color="auto" w:fill="auto"/>
            <w:noWrap/>
            <w:vAlign w:val="center"/>
            <w:hideMark/>
          </w:tcPr>
          <w:p w14:paraId="1A3077D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5071AE3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0.0123 </w:t>
            </w:r>
          </w:p>
        </w:tc>
        <w:tc>
          <w:tcPr>
            <w:tcW w:w="418" w:type="pct"/>
            <w:tcBorders>
              <w:top w:val="nil"/>
              <w:left w:val="nil"/>
              <w:bottom w:val="single" w:sz="4" w:space="0" w:color="auto"/>
              <w:right w:val="single" w:sz="4" w:space="0" w:color="auto"/>
            </w:tcBorders>
            <w:shd w:val="clear" w:color="auto" w:fill="auto"/>
            <w:noWrap/>
            <w:vAlign w:val="center"/>
            <w:hideMark/>
          </w:tcPr>
          <w:p w14:paraId="3436838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1.33E-04</w:t>
            </w:r>
          </w:p>
        </w:tc>
        <w:tc>
          <w:tcPr>
            <w:tcW w:w="418" w:type="pct"/>
            <w:tcBorders>
              <w:top w:val="nil"/>
              <w:left w:val="nil"/>
              <w:bottom w:val="single" w:sz="4" w:space="0" w:color="auto"/>
              <w:right w:val="single" w:sz="4" w:space="0" w:color="auto"/>
            </w:tcBorders>
            <w:shd w:val="clear" w:color="auto" w:fill="auto"/>
            <w:noWrap/>
            <w:vAlign w:val="center"/>
            <w:hideMark/>
          </w:tcPr>
          <w:p w14:paraId="2A5F8C7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0.0376 </w:t>
            </w:r>
          </w:p>
        </w:tc>
        <w:tc>
          <w:tcPr>
            <w:tcW w:w="456" w:type="pct"/>
            <w:tcBorders>
              <w:top w:val="nil"/>
              <w:left w:val="nil"/>
              <w:bottom w:val="single" w:sz="4" w:space="0" w:color="auto"/>
              <w:right w:val="single" w:sz="4" w:space="0" w:color="auto"/>
            </w:tcBorders>
            <w:shd w:val="clear" w:color="auto" w:fill="auto"/>
            <w:noWrap/>
            <w:vAlign w:val="center"/>
            <w:hideMark/>
          </w:tcPr>
          <w:p w14:paraId="2E9C3ED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7.07E-14</w:t>
            </w:r>
          </w:p>
        </w:tc>
        <w:tc>
          <w:tcPr>
            <w:tcW w:w="460" w:type="pct"/>
            <w:tcBorders>
              <w:top w:val="nil"/>
              <w:left w:val="nil"/>
              <w:bottom w:val="single" w:sz="4" w:space="0" w:color="auto"/>
              <w:right w:val="single" w:sz="4" w:space="0" w:color="auto"/>
            </w:tcBorders>
            <w:shd w:val="clear" w:color="auto" w:fill="auto"/>
            <w:noWrap/>
            <w:vAlign w:val="center"/>
            <w:hideMark/>
          </w:tcPr>
          <w:p w14:paraId="3B24A6B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0.4158433</w:t>
            </w:r>
          </w:p>
        </w:tc>
        <w:tc>
          <w:tcPr>
            <w:tcW w:w="412" w:type="pct"/>
            <w:tcBorders>
              <w:top w:val="nil"/>
              <w:left w:val="nil"/>
              <w:bottom w:val="single" w:sz="4" w:space="0" w:color="auto"/>
              <w:right w:val="single" w:sz="4" w:space="0" w:color="auto"/>
            </w:tcBorders>
            <w:shd w:val="clear" w:color="auto" w:fill="auto"/>
            <w:noWrap/>
            <w:vAlign w:val="center"/>
            <w:hideMark/>
          </w:tcPr>
          <w:p w14:paraId="081D5D3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162B4863"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05E801F"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RBC_Count</w:t>
            </w:r>
          </w:p>
        </w:tc>
        <w:tc>
          <w:tcPr>
            <w:tcW w:w="422" w:type="pct"/>
            <w:tcBorders>
              <w:top w:val="nil"/>
              <w:left w:val="nil"/>
              <w:bottom w:val="single" w:sz="4" w:space="0" w:color="auto"/>
              <w:right w:val="single" w:sz="4" w:space="0" w:color="auto"/>
            </w:tcBorders>
            <w:shd w:val="clear" w:color="auto" w:fill="auto"/>
            <w:noWrap/>
            <w:vAlign w:val="center"/>
            <w:hideMark/>
          </w:tcPr>
          <w:p w14:paraId="746620D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440" w:type="pct"/>
            <w:tcBorders>
              <w:top w:val="nil"/>
              <w:left w:val="nil"/>
              <w:bottom w:val="single" w:sz="4" w:space="0" w:color="auto"/>
              <w:right w:val="single" w:sz="4" w:space="0" w:color="auto"/>
            </w:tcBorders>
            <w:shd w:val="clear" w:color="auto" w:fill="auto"/>
            <w:noWrap/>
            <w:vAlign w:val="center"/>
            <w:hideMark/>
          </w:tcPr>
          <w:p w14:paraId="0D05E00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453" w:type="pct"/>
            <w:tcBorders>
              <w:top w:val="nil"/>
              <w:left w:val="nil"/>
              <w:bottom w:val="single" w:sz="4" w:space="0" w:color="auto"/>
              <w:right w:val="single" w:sz="4" w:space="0" w:color="auto"/>
            </w:tcBorders>
            <w:shd w:val="clear" w:color="auto" w:fill="auto"/>
            <w:noWrap/>
            <w:vAlign w:val="center"/>
            <w:hideMark/>
          </w:tcPr>
          <w:p w14:paraId="356F0D0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0.0009 </w:t>
            </w:r>
          </w:p>
        </w:tc>
        <w:tc>
          <w:tcPr>
            <w:tcW w:w="390" w:type="pct"/>
            <w:tcBorders>
              <w:top w:val="nil"/>
              <w:left w:val="nil"/>
              <w:bottom w:val="single" w:sz="4" w:space="0" w:color="auto"/>
              <w:right w:val="single" w:sz="4" w:space="0" w:color="auto"/>
            </w:tcBorders>
            <w:shd w:val="clear" w:color="auto" w:fill="auto"/>
            <w:noWrap/>
            <w:vAlign w:val="center"/>
            <w:hideMark/>
          </w:tcPr>
          <w:p w14:paraId="0053CC1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29CA571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-0.0163 </w:t>
            </w:r>
          </w:p>
        </w:tc>
        <w:tc>
          <w:tcPr>
            <w:tcW w:w="418" w:type="pct"/>
            <w:tcBorders>
              <w:top w:val="nil"/>
              <w:left w:val="nil"/>
              <w:bottom w:val="single" w:sz="4" w:space="0" w:color="auto"/>
              <w:right w:val="single" w:sz="4" w:space="0" w:color="auto"/>
            </w:tcBorders>
            <w:shd w:val="clear" w:color="auto" w:fill="auto"/>
            <w:noWrap/>
            <w:vAlign w:val="center"/>
            <w:hideMark/>
          </w:tcPr>
          <w:p w14:paraId="527AFB8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3.72E-09</w:t>
            </w:r>
          </w:p>
        </w:tc>
        <w:tc>
          <w:tcPr>
            <w:tcW w:w="418" w:type="pct"/>
            <w:tcBorders>
              <w:top w:val="nil"/>
              <w:left w:val="nil"/>
              <w:bottom w:val="single" w:sz="4" w:space="0" w:color="auto"/>
              <w:right w:val="single" w:sz="4" w:space="0" w:color="auto"/>
            </w:tcBorders>
            <w:shd w:val="clear" w:color="auto" w:fill="auto"/>
            <w:noWrap/>
            <w:vAlign w:val="center"/>
            <w:hideMark/>
          </w:tcPr>
          <w:p w14:paraId="5310FFF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-0.0375 </w:t>
            </w:r>
          </w:p>
        </w:tc>
        <w:tc>
          <w:tcPr>
            <w:tcW w:w="456" w:type="pct"/>
            <w:tcBorders>
              <w:top w:val="nil"/>
              <w:left w:val="nil"/>
              <w:bottom w:val="single" w:sz="4" w:space="0" w:color="auto"/>
              <w:right w:val="single" w:sz="4" w:space="0" w:color="auto"/>
            </w:tcBorders>
            <w:shd w:val="clear" w:color="auto" w:fill="auto"/>
            <w:noWrap/>
            <w:vAlign w:val="center"/>
            <w:hideMark/>
          </w:tcPr>
          <w:p w14:paraId="4E38022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1.51E-10</w:t>
            </w:r>
          </w:p>
        </w:tc>
        <w:tc>
          <w:tcPr>
            <w:tcW w:w="460" w:type="pct"/>
            <w:tcBorders>
              <w:top w:val="nil"/>
              <w:left w:val="nil"/>
              <w:bottom w:val="single" w:sz="4" w:space="0" w:color="auto"/>
              <w:right w:val="single" w:sz="4" w:space="0" w:color="auto"/>
            </w:tcBorders>
            <w:shd w:val="clear" w:color="auto" w:fill="auto"/>
            <w:noWrap/>
            <w:vAlign w:val="center"/>
            <w:hideMark/>
          </w:tcPr>
          <w:p w14:paraId="55B7ECE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0.415747</w:t>
            </w:r>
          </w:p>
        </w:tc>
        <w:tc>
          <w:tcPr>
            <w:tcW w:w="412" w:type="pct"/>
            <w:tcBorders>
              <w:top w:val="nil"/>
              <w:left w:val="nil"/>
              <w:bottom w:val="single" w:sz="4" w:space="0" w:color="auto"/>
              <w:right w:val="single" w:sz="4" w:space="0" w:color="auto"/>
            </w:tcBorders>
            <w:shd w:val="clear" w:color="auto" w:fill="auto"/>
            <w:noWrap/>
            <w:vAlign w:val="center"/>
            <w:hideMark/>
          </w:tcPr>
          <w:p w14:paraId="0C077BF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5A93B927"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584C466"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RDW</w:t>
            </w:r>
          </w:p>
        </w:tc>
        <w:tc>
          <w:tcPr>
            <w:tcW w:w="422" w:type="pct"/>
            <w:tcBorders>
              <w:top w:val="nil"/>
              <w:left w:val="nil"/>
              <w:bottom w:val="single" w:sz="4" w:space="0" w:color="auto"/>
              <w:right w:val="single" w:sz="4" w:space="0" w:color="auto"/>
            </w:tcBorders>
            <w:shd w:val="clear" w:color="auto" w:fill="auto"/>
            <w:noWrap/>
            <w:vAlign w:val="center"/>
            <w:hideMark/>
          </w:tcPr>
          <w:p w14:paraId="216F4D0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45E9F1E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3AF33E1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0.0007 </w:t>
            </w:r>
          </w:p>
        </w:tc>
        <w:tc>
          <w:tcPr>
            <w:tcW w:w="390" w:type="pct"/>
            <w:tcBorders>
              <w:top w:val="nil"/>
              <w:left w:val="nil"/>
              <w:bottom w:val="single" w:sz="4" w:space="0" w:color="auto"/>
              <w:right w:val="single" w:sz="4" w:space="0" w:color="auto"/>
            </w:tcBorders>
            <w:shd w:val="clear" w:color="auto" w:fill="auto"/>
            <w:noWrap/>
            <w:vAlign w:val="center"/>
            <w:hideMark/>
          </w:tcPr>
          <w:p w14:paraId="20A27B4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146155F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0.0218 </w:t>
            </w:r>
          </w:p>
        </w:tc>
        <w:tc>
          <w:tcPr>
            <w:tcW w:w="418" w:type="pct"/>
            <w:tcBorders>
              <w:top w:val="nil"/>
              <w:left w:val="nil"/>
              <w:bottom w:val="single" w:sz="4" w:space="0" w:color="auto"/>
              <w:right w:val="single" w:sz="4" w:space="0" w:color="auto"/>
            </w:tcBorders>
            <w:shd w:val="clear" w:color="auto" w:fill="auto"/>
            <w:noWrap/>
            <w:vAlign w:val="center"/>
            <w:hideMark/>
          </w:tcPr>
          <w:p w14:paraId="752B135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9.02E-12</w:t>
            </w:r>
          </w:p>
        </w:tc>
        <w:tc>
          <w:tcPr>
            <w:tcW w:w="418" w:type="pct"/>
            <w:tcBorders>
              <w:top w:val="nil"/>
              <w:left w:val="nil"/>
              <w:bottom w:val="single" w:sz="4" w:space="0" w:color="auto"/>
              <w:right w:val="single" w:sz="4" w:space="0" w:color="auto"/>
            </w:tcBorders>
            <w:shd w:val="clear" w:color="auto" w:fill="auto"/>
            <w:noWrap/>
            <w:vAlign w:val="center"/>
            <w:hideMark/>
          </w:tcPr>
          <w:p w14:paraId="1092803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0.0190 </w:t>
            </w:r>
          </w:p>
        </w:tc>
        <w:tc>
          <w:tcPr>
            <w:tcW w:w="456" w:type="pct"/>
            <w:tcBorders>
              <w:top w:val="nil"/>
              <w:left w:val="nil"/>
              <w:bottom w:val="single" w:sz="4" w:space="0" w:color="auto"/>
              <w:right w:val="single" w:sz="4" w:space="0" w:color="auto"/>
            </w:tcBorders>
            <w:shd w:val="clear" w:color="auto" w:fill="auto"/>
            <w:noWrap/>
            <w:vAlign w:val="center"/>
            <w:hideMark/>
          </w:tcPr>
          <w:p w14:paraId="5F4DCF6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1.73E-04</w:t>
            </w:r>
          </w:p>
        </w:tc>
        <w:tc>
          <w:tcPr>
            <w:tcW w:w="460" w:type="pct"/>
            <w:tcBorders>
              <w:top w:val="nil"/>
              <w:left w:val="nil"/>
              <w:bottom w:val="single" w:sz="4" w:space="0" w:color="auto"/>
              <w:right w:val="single" w:sz="4" w:space="0" w:color="auto"/>
            </w:tcBorders>
            <w:shd w:val="clear" w:color="auto" w:fill="auto"/>
            <w:noWrap/>
            <w:vAlign w:val="center"/>
            <w:hideMark/>
          </w:tcPr>
          <w:p w14:paraId="471B050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0.4159598</w:t>
            </w:r>
          </w:p>
        </w:tc>
        <w:tc>
          <w:tcPr>
            <w:tcW w:w="412" w:type="pct"/>
            <w:tcBorders>
              <w:top w:val="nil"/>
              <w:left w:val="nil"/>
              <w:bottom w:val="single" w:sz="4" w:space="0" w:color="auto"/>
              <w:right w:val="single" w:sz="4" w:space="0" w:color="auto"/>
            </w:tcBorders>
            <w:shd w:val="clear" w:color="auto" w:fill="auto"/>
            <w:noWrap/>
            <w:vAlign w:val="center"/>
            <w:hideMark/>
          </w:tcPr>
          <w:p w14:paraId="729BB5A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1C94CDC2"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032FAEF"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Retic_Percentage</w:t>
            </w:r>
          </w:p>
        </w:tc>
        <w:tc>
          <w:tcPr>
            <w:tcW w:w="422" w:type="pct"/>
            <w:tcBorders>
              <w:top w:val="nil"/>
              <w:left w:val="nil"/>
              <w:bottom w:val="single" w:sz="4" w:space="0" w:color="auto"/>
              <w:right w:val="single" w:sz="4" w:space="0" w:color="auto"/>
            </w:tcBorders>
            <w:shd w:val="clear" w:color="auto" w:fill="auto"/>
            <w:noWrap/>
            <w:vAlign w:val="center"/>
            <w:hideMark/>
          </w:tcPr>
          <w:p w14:paraId="6ED1A6F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0.0001 </w:t>
            </w:r>
          </w:p>
        </w:tc>
        <w:tc>
          <w:tcPr>
            <w:tcW w:w="440" w:type="pct"/>
            <w:tcBorders>
              <w:top w:val="nil"/>
              <w:left w:val="nil"/>
              <w:bottom w:val="single" w:sz="4" w:space="0" w:color="auto"/>
              <w:right w:val="single" w:sz="4" w:space="0" w:color="auto"/>
            </w:tcBorders>
            <w:shd w:val="clear" w:color="auto" w:fill="auto"/>
            <w:noWrap/>
            <w:vAlign w:val="center"/>
            <w:hideMark/>
          </w:tcPr>
          <w:p w14:paraId="7C006E5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0.0000 </w:t>
            </w:r>
          </w:p>
        </w:tc>
        <w:tc>
          <w:tcPr>
            <w:tcW w:w="453" w:type="pct"/>
            <w:tcBorders>
              <w:top w:val="nil"/>
              <w:left w:val="nil"/>
              <w:bottom w:val="single" w:sz="4" w:space="0" w:color="auto"/>
              <w:right w:val="single" w:sz="4" w:space="0" w:color="auto"/>
            </w:tcBorders>
            <w:shd w:val="clear" w:color="auto" w:fill="auto"/>
            <w:noWrap/>
            <w:vAlign w:val="center"/>
            <w:hideMark/>
          </w:tcPr>
          <w:p w14:paraId="3796A4A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0.0003 </w:t>
            </w:r>
          </w:p>
        </w:tc>
        <w:tc>
          <w:tcPr>
            <w:tcW w:w="390" w:type="pct"/>
            <w:tcBorders>
              <w:top w:val="nil"/>
              <w:left w:val="nil"/>
              <w:bottom w:val="single" w:sz="4" w:space="0" w:color="auto"/>
              <w:right w:val="single" w:sz="4" w:space="0" w:color="auto"/>
            </w:tcBorders>
            <w:shd w:val="clear" w:color="auto" w:fill="auto"/>
            <w:noWrap/>
            <w:vAlign w:val="center"/>
            <w:hideMark/>
          </w:tcPr>
          <w:p w14:paraId="29375D6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0.008</w:t>
            </w:r>
          </w:p>
        </w:tc>
        <w:tc>
          <w:tcPr>
            <w:tcW w:w="382" w:type="pct"/>
            <w:tcBorders>
              <w:top w:val="nil"/>
              <w:left w:val="nil"/>
              <w:bottom w:val="single" w:sz="4" w:space="0" w:color="auto"/>
              <w:right w:val="single" w:sz="4" w:space="0" w:color="auto"/>
            </w:tcBorders>
            <w:shd w:val="clear" w:color="auto" w:fill="auto"/>
            <w:noWrap/>
            <w:vAlign w:val="center"/>
            <w:hideMark/>
          </w:tcPr>
          <w:p w14:paraId="4C0818B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0.0084 </w:t>
            </w:r>
          </w:p>
        </w:tc>
        <w:tc>
          <w:tcPr>
            <w:tcW w:w="418" w:type="pct"/>
            <w:tcBorders>
              <w:top w:val="nil"/>
              <w:left w:val="nil"/>
              <w:bottom w:val="single" w:sz="4" w:space="0" w:color="auto"/>
              <w:right w:val="single" w:sz="4" w:space="0" w:color="auto"/>
            </w:tcBorders>
            <w:shd w:val="clear" w:color="auto" w:fill="auto"/>
            <w:noWrap/>
            <w:vAlign w:val="center"/>
            <w:hideMark/>
          </w:tcPr>
          <w:p w14:paraId="6DA99A9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9.03E-03</w:t>
            </w:r>
          </w:p>
        </w:tc>
        <w:tc>
          <w:tcPr>
            <w:tcW w:w="418" w:type="pct"/>
            <w:tcBorders>
              <w:top w:val="nil"/>
              <w:left w:val="nil"/>
              <w:bottom w:val="single" w:sz="4" w:space="0" w:color="auto"/>
              <w:right w:val="single" w:sz="4" w:space="0" w:color="auto"/>
            </w:tcBorders>
            <w:shd w:val="clear" w:color="auto" w:fill="auto"/>
            <w:noWrap/>
            <w:vAlign w:val="center"/>
            <w:hideMark/>
          </w:tcPr>
          <w:p w14:paraId="1E9D93B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0.0166 </w:t>
            </w:r>
          </w:p>
        </w:tc>
        <w:tc>
          <w:tcPr>
            <w:tcW w:w="456" w:type="pct"/>
            <w:tcBorders>
              <w:top w:val="nil"/>
              <w:left w:val="nil"/>
              <w:bottom w:val="single" w:sz="4" w:space="0" w:color="auto"/>
              <w:right w:val="single" w:sz="4" w:space="0" w:color="auto"/>
            </w:tcBorders>
            <w:shd w:val="clear" w:color="auto" w:fill="auto"/>
            <w:noWrap/>
            <w:vAlign w:val="center"/>
            <w:hideMark/>
          </w:tcPr>
          <w:p w14:paraId="1E379D2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1.24E-03</w:t>
            </w:r>
          </w:p>
        </w:tc>
        <w:tc>
          <w:tcPr>
            <w:tcW w:w="460" w:type="pct"/>
            <w:tcBorders>
              <w:top w:val="nil"/>
              <w:left w:val="nil"/>
              <w:bottom w:val="single" w:sz="4" w:space="0" w:color="auto"/>
              <w:right w:val="single" w:sz="4" w:space="0" w:color="auto"/>
            </w:tcBorders>
            <w:shd w:val="clear" w:color="auto" w:fill="auto"/>
            <w:noWrap/>
            <w:vAlign w:val="center"/>
            <w:hideMark/>
          </w:tcPr>
          <w:p w14:paraId="5695CA2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0.4162394</w:t>
            </w:r>
          </w:p>
        </w:tc>
        <w:tc>
          <w:tcPr>
            <w:tcW w:w="412" w:type="pct"/>
            <w:tcBorders>
              <w:top w:val="nil"/>
              <w:left w:val="nil"/>
              <w:bottom w:val="single" w:sz="4" w:space="0" w:color="auto"/>
              <w:right w:val="single" w:sz="4" w:space="0" w:color="auto"/>
            </w:tcBorders>
            <w:shd w:val="clear" w:color="auto" w:fill="auto"/>
            <w:noWrap/>
            <w:vAlign w:val="center"/>
            <w:hideMark/>
          </w:tcPr>
          <w:p w14:paraId="4B79D95E"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23DF58F7"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3A64074"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TG</w:t>
            </w:r>
          </w:p>
        </w:tc>
        <w:tc>
          <w:tcPr>
            <w:tcW w:w="422" w:type="pct"/>
            <w:tcBorders>
              <w:top w:val="nil"/>
              <w:left w:val="nil"/>
              <w:bottom w:val="single" w:sz="4" w:space="0" w:color="auto"/>
              <w:right w:val="single" w:sz="4" w:space="0" w:color="auto"/>
            </w:tcBorders>
            <w:shd w:val="clear" w:color="auto" w:fill="auto"/>
            <w:noWrap/>
            <w:vAlign w:val="center"/>
            <w:hideMark/>
          </w:tcPr>
          <w:p w14:paraId="6C0365B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0.0019 </w:t>
            </w:r>
          </w:p>
        </w:tc>
        <w:tc>
          <w:tcPr>
            <w:tcW w:w="440" w:type="pct"/>
            <w:tcBorders>
              <w:top w:val="nil"/>
              <w:left w:val="nil"/>
              <w:bottom w:val="single" w:sz="4" w:space="0" w:color="auto"/>
              <w:right w:val="single" w:sz="4" w:space="0" w:color="auto"/>
            </w:tcBorders>
            <w:shd w:val="clear" w:color="auto" w:fill="auto"/>
            <w:noWrap/>
            <w:vAlign w:val="center"/>
            <w:hideMark/>
          </w:tcPr>
          <w:p w14:paraId="5962644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0.0014 </w:t>
            </w:r>
          </w:p>
        </w:tc>
        <w:tc>
          <w:tcPr>
            <w:tcW w:w="453" w:type="pct"/>
            <w:tcBorders>
              <w:top w:val="nil"/>
              <w:left w:val="nil"/>
              <w:bottom w:val="single" w:sz="4" w:space="0" w:color="auto"/>
              <w:right w:val="single" w:sz="4" w:space="0" w:color="auto"/>
            </w:tcBorders>
            <w:shd w:val="clear" w:color="auto" w:fill="auto"/>
            <w:noWrap/>
            <w:vAlign w:val="center"/>
            <w:hideMark/>
          </w:tcPr>
          <w:p w14:paraId="2EAD5A7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0.0025 </w:t>
            </w:r>
          </w:p>
        </w:tc>
        <w:tc>
          <w:tcPr>
            <w:tcW w:w="390" w:type="pct"/>
            <w:tcBorders>
              <w:top w:val="nil"/>
              <w:left w:val="nil"/>
              <w:bottom w:val="single" w:sz="4" w:space="0" w:color="auto"/>
              <w:right w:val="single" w:sz="4" w:space="0" w:color="auto"/>
            </w:tcBorders>
            <w:shd w:val="clear" w:color="auto" w:fill="auto"/>
            <w:noWrap/>
            <w:vAlign w:val="center"/>
            <w:hideMark/>
          </w:tcPr>
          <w:p w14:paraId="4B75932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789B10E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0.0236 </w:t>
            </w:r>
          </w:p>
        </w:tc>
        <w:tc>
          <w:tcPr>
            <w:tcW w:w="418" w:type="pct"/>
            <w:tcBorders>
              <w:top w:val="nil"/>
              <w:left w:val="nil"/>
              <w:bottom w:val="single" w:sz="4" w:space="0" w:color="auto"/>
              <w:right w:val="single" w:sz="4" w:space="0" w:color="auto"/>
            </w:tcBorders>
            <w:shd w:val="clear" w:color="auto" w:fill="auto"/>
            <w:noWrap/>
            <w:vAlign w:val="center"/>
            <w:hideMark/>
          </w:tcPr>
          <w:p w14:paraId="6FE4C15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1.61E-14</w:t>
            </w:r>
          </w:p>
        </w:tc>
        <w:tc>
          <w:tcPr>
            <w:tcW w:w="418" w:type="pct"/>
            <w:tcBorders>
              <w:top w:val="nil"/>
              <w:left w:val="nil"/>
              <w:bottom w:val="single" w:sz="4" w:space="0" w:color="auto"/>
              <w:right w:val="single" w:sz="4" w:space="0" w:color="auto"/>
            </w:tcBorders>
            <w:shd w:val="clear" w:color="auto" w:fill="auto"/>
            <w:noWrap/>
            <w:vAlign w:val="center"/>
            <w:hideMark/>
          </w:tcPr>
          <w:p w14:paraId="35DAFD4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0.0819 </w:t>
            </w:r>
          </w:p>
        </w:tc>
        <w:tc>
          <w:tcPr>
            <w:tcW w:w="456" w:type="pct"/>
            <w:tcBorders>
              <w:top w:val="nil"/>
              <w:left w:val="nil"/>
              <w:bottom w:val="single" w:sz="4" w:space="0" w:color="auto"/>
              <w:right w:val="single" w:sz="4" w:space="0" w:color="auto"/>
            </w:tcBorders>
            <w:shd w:val="clear" w:color="auto" w:fill="auto"/>
            <w:noWrap/>
            <w:vAlign w:val="center"/>
            <w:hideMark/>
          </w:tcPr>
          <w:p w14:paraId="2D3272D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1.25E-52</w:t>
            </w:r>
          </w:p>
        </w:tc>
        <w:tc>
          <w:tcPr>
            <w:tcW w:w="460" w:type="pct"/>
            <w:tcBorders>
              <w:top w:val="nil"/>
              <w:left w:val="nil"/>
              <w:bottom w:val="single" w:sz="4" w:space="0" w:color="auto"/>
              <w:right w:val="single" w:sz="4" w:space="0" w:color="auto"/>
            </w:tcBorders>
            <w:shd w:val="clear" w:color="auto" w:fill="auto"/>
            <w:noWrap/>
            <w:vAlign w:val="center"/>
            <w:hideMark/>
          </w:tcPr>
          <w:p w14:paraId="036B8B5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0.4115382</w:t>
            </w:r>
          </w:p>
        </w:tc>
        <w:tc>
          <w:tcPr>
            <w:tcW w:w="412" w:type="pct"/>
            <w:tcBorders>
              <w:top w:val="nil"/>
              <w:left w:val="nil"/>
              <w:bottom w:val="single" w:sz="4" w:space="0" w:color="auto"/>
              <w:right w:val="single" w:sz="4" w:space="0" w:color="auto"/>
            </w:tcBorders>
            <w:shd w:val="clear" w:color="auto" w:fill="auto"/>
            <w:noWrap/>
            <w:vAlign w:val="center"/>
            <w:hideMark/>
          </w:tcPr>
          <w:p w14:paraId="4FCDC3D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04296197"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A64BC3E"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Total_Bili</w:t>
            </w:r>
          </w:p>
        </w:tc>
        <w:tc>
          <w:tcPr>
            <w:tcW w:w="422" w:type="pct"/>
            <w:tcBorders>
              <w:top w:val="nil"/>
              <w:left w:val="nil"/>
              <w:bottom w:val="single" w:sz="4" w:space="0" w:color="auto"/>
              <w:right w:val="single" w:sz="4" w:space="0" w:color="auto"/>
            </w:tcBorders>
            <w:shd w:val="clear" w:color="auto" w:fill="auto"/>
            <w:noWrap/>
            <w:vAlign w:val="center"/>
            <w:hideMark/>
          </w:tcPr>
          <w:p w14:paraId="15967F6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0.0009 </w:t>
            </w:r>
          </w:p>
        </w:tc>
        <w:tc>
          <w:tcPr>
            <w:tcW w:w="440" w:type="pct"/>
            <w:tcBorders>
              <w:top w:val="nil"/>
              <w:left w:val="nil"/>
              <w:bottom w:val="single" w:sz="4" w:space="0" w:color="auto"/>
              <w:right w:val="single" w:sz="4" w:space="0" w:color="auto"/>
            </w:tcBorders>
            <w:shd w:val="clear" w:color="auto" w:fill="auto"/>
            <w:noWrap/>
            <w:vAlign w:val="center"/>
            <w:hideMark/>
          </w:tcPr>
          <w:p w14:paraId="49A3377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453" w:type="pct"/>
            <w:tcBorders>
              <w:top w:val="nil"/>
              <w:left w:val="nil"/>
              <w:bottom w:val="single" w:sz="4" w:space="0" w:color="auto"/>
              <w:right w:val="single" w:sz="4" w:space="0" w:color="auto"/>
            </w:tcBorders>
            <w:shd w:val="clear" w:color="auto" w:fill="auto"/>
            <w:noWrap/>
            <w:vAlign w:val="center"/>
            <w:hideMark/>
          </w:tcPr>
          <w:p w14:paraId="159392E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0.0013 </w:t>
            </w:r>
          </w:p>
        </w:tc>
        <w:tc>
          <w:tcPr>
            <w:tcW w:w="390" w:type="pct"/>
            <w:tcBorders>
              <w:top w:val="nil"/>
              <w:left w:val="nil"/>
              <w:bottom w:val="single" w:sz="4" w:space="0" w:color="auto"/>
              <w:right w:val="single" w:sz="4" w:space="0" w:color="auto"/>
            </w:tcBorders>
            <w:shd w:val="clear" w:color="auto" w:fill="auto"/>
            <w:noWrap/>
            <w:vAlign w:val="center"/>
            <w:hideMark/>
          </w:tcPr>
          <w:p w14:paraId="59780E2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6DC48EC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-0.0187 </w:t>
            </w:r>
          </w:p>
        </w:tc>
        <w:tc>
          <w:tcPr>
            <w:tcW w:w="418" w:type="pct"/>
            <w:tcBorders>
              <w:top w:val="nil"/>
              <w:left w:val="nil"/>
              <w:bottom w:val="single" w:sz="4" w:space="0" w:color="auto"/>
              <w:right w:val="single" w:sz="4" w:space="0" w:color="auto"/>
            </w:tcBorders>
            <w:shd w:val="clear" w:color="auto" w:fill="auto"/>
            <w:noWrap/>
            <w:vAlign w:val="center"/>
            <w:hideMark/>
          </w:tcPr>
          <w:p w14:paraId="28A6CF4C"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7.86E-08</w:t>
            </w:r>
          </w:p>
        </w:tc>
        <w:tc>
          <w:tcPr>
            <w:tcW w:w="418" w:type="pct"/>
            <w:tcBorders>
              <w:top w:val="nil"/>
              <w:left w:val="nil"/>
              <w:bottom w:val="single" w:sz="4" w:space="0" w:color="auto"/>
              <w:right w:val="single" w:sz="4" w:space="0" w:color="auto"/>
            </w:tcBorders>
            <w:shd w:val="clear" w:color="auto" w:fill="auto"/>
            <w:noWrap/>
            <w:vAlign w:val="center"/>
            <w:hideMark/>
          </w:tcPr>
          <w:p w14:paraId="226B707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-0.0491 </w:t>
            </w:r>
          </w:p>
        </w:tc>
        <w:tc>
          <w:tcPr>
            <w:tcW w:w="456" w:type="pct"/>
            <w:tcBorders>
              <w:top w:val="nil"/>
              <w:left w:val="nil"/>
              <w:bottom w:val="single" w:sz="4" w:space="0" w:color="auto"/>
              <w:right w:val="single" w:sz="4" w:space="0" w:color="auto"/>
            </w:tcBorders>
            <w:shd w:val="clear" w:color="auto" w:fill="auto"/>
            <w:noWrap/>
            <w:vAlign w:val="center"/>
            <w:hideMark/>
          </w:tcPr>
          <w:p w14:paraId="0EC5BD74"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5.70E-25</w:t>
            </w:r>
          </w:p>
        </w:tc>
        <w:tc>
          <w:tcPr>
            <w:tcW w:w="460" w:type="pct"/>
            <w:tcBorders>
              <w:top w:val="nil"/>
              <w:left w:val="nil"/>
              <w:bottom w:val="single" w:sz="4" w:space="0" w:color="auto"/>
              <w:right w:val="single" w:sz="4" w:space="0" w:color="auto"/>
            </w:tcBorders>
            <w:shd w:val="clear" w:color="auto" w:fill="auto"/>
            <w:noWrap/>
            <w:vAlign w:val="center"/>
            <w:hideMark/>
          </w:tcPr>
          <w:p w14:paraId="5301BE2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0.4122373</w:t>
            </w:r>
          </w:p>
        </w:tc>
        <w:tc>
          <w:tcPr>
            <w:tcW w:w="412" w:type="pct"/>
            <w:tcBorders>
              <w:top w:val="nil"/>
              <w:left w:val="nil"/>
              <w:bottom w:val="single" w:sz="4" w:space="0" w:color="auto"/>
              <w:right w:val="single" w:sz="4" w:space="0" w:color="auto"/>
            </w:tcBorders>
            <w:shd w:val="clear" w:color="auto" w:fill="auto"/>
            <w:noWrap/>
            <w:vAlign w:val="center"/>
            <w:hideMark/>
          </w:tcPr>
          <w:p w14:paraId="04E945DA"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73E5543B"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2918378"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Total_Protein</w:t>
            </w:r>
          </w:p>
        </w:tc>
        <w:tc>
          <w:tcPr>
            <w:tcW w:w="422" w:type="pct"/>
            <w:tcBorders>
              <w:top w:val="nil"/>
              <w:left w:val="nil"/>
              <w:bottom w:val="single" w:sz="4" w:space="0" w:color="auto"/>
              <w:right w:val="single" w:sz="4" w:space="0" w:color="auto"/>
            </w:tcBorders>
            <w:shd w:val="clear" w:color="auto" w:fill="auto"/>
            <w:noWrap/>
            <w:vAlign w:val="center"/>
            <w:hideMark/>
          </w:tcPr>
          <w:p w14:paraId="636D737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0.0004 </w:t>
            </w:r>
          </w:p>
        </w:tc>
        <w:tc>
          <w:tcPr>
            <w:tcW w:w="440" w:type="pct"/>
            <w:tcBorders>
              <w:top w:val="nil"/>
              <w:left w:val="nil"/>
              <w:bottom w:val="single" w:sz="4" w:space="0" w:color="auto"/>
              <w:right w:val="single" w:sz="4" w:space="0" w:color="auto"/>
            </w:tcBorders>
            <w:shd w:val="clear" w:color="auto" w:fill="auto"/>
            <w:noWrap/>
            <w:vAlign w:val="center"/>
            <w:hideMark/>
          </w:tcPr>
          <w:p w14:paraId="78F3E3D6"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0.0002 </w:t>
            </w:r>
          </w:p>
        </w:tc>
        <w:tc>
          <w:tcPr>
            <w:tcW w:w="453" w:type="pct"/>
            <w:tcBorders>
              <w:top w:val="nil"/>
              <w:left w:val="nil"/>
              <w:bottom w:val="single" w:sz="4" w:space="0" w:color="auto"/>
              <w:right w:val="single" w:sz="4" w:space="0" w:color="auto"/>
            </w:tcBorders>
            <w:shd w:val="clear" w:color="auto" w:fill="auto"/>
            <w:noWrap/>
            <w:vAlign w:val="center"/>
            <w:hideMark/>
          </w:tcPr>
          <w:p w14:paraId="3F7884C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0.0006 </w:t>
            </w:r>
          </w:p>
        </w:tc>
        <w:tc>
          <w:tcPr>
            <w:tcW w:w="390" w:type="pct"/>
            <w:tcBorders>
              <w:top w:val="nil"/>
              <w:left w:val="nil"/>
              <w:bottom w:val="single" w:sz="4" w:space="0" w:color="auto"/>
              <w:right w:val="single" w:sz="4" w:space="0" w:color="auto"/>
            </w:tcBorders>
            <w:shd w:val="clear" w:color="auto" w:fill="auto"/>
            <w:noWrap/>
            <w:vAlign w:val="center"/>
            <w:hideMark/>
          </w:tcPr>
          <w:p w14:paraId="0D8984E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6FBC72DF"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-0.0162 </w:t>
            </w:r>
          </w:p>
        </w:tc>
        <w:tc>
          <w:tcPr>
            <w:tcW w:w="418" w:type="pct"/>
            <w:tcBorders>
              <w:top w:val="nil"/>
              <w:left w:val="nil"/>
              <w:bottom w:val="single" w:sz="4" w:space="0" w:color="auto"/>
              <w:right w:val="single" w:sz="4" w:space="0" w:color="auto"/>
            </w:tcBorders>
            <w:shd w:val="clear" w:color="auto" w:fill="auto"/>
            <w:noWrap/>
            <w:vAlign w:val="center"/>
            <w:hideMark/>
          </w:tcPr>
          <w:p w14:paraId="2B8FD6D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4.31E-06</w:t>
            </w:r>
          </w:p>
        </w:tc>
        <w:tc>
          <w:tcPr>
            <w:tcW w:w="418" w:type="pct"/>
            <w:tcBorders>
              <w:top w:val="nil"/>
              <w:left w:val="nil"/>
              <w:bottom w:val="single" w:sz="4" w:space="0" w:color="auto"/>
              <w:right w:val="single" w:sz="4" w:space="0" w:color="auto"/>
            </w:tcBorders>
            <w:shd w:val="clear" w:color="auto" w:fill="auto"/>
            <w:noWrap/>
            <w:vAlign w:val="center"/>
            <w:hideMark/>
          </w:tcPr>
          <w:p w14:paraId="4832ADE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-0.0234 </w:t>
            </w:r>
          </w:p>
        </w:tc>
        <w:tc>
          <w:tcPr>
            <w:tcW w:w="456" w:type="pct"/>
            <w:tcBorders>
              <w:top w:val="nil"/>
              <w:left w:val="nil"/>
              <w:bottom w:val="single" w:sz="4" w:space="0" w:color="auto"/>
              <w:right w:val="single" w:sz="4" w:space="0" w:color="auto"/>
            </w:tcBorders>
            <w:shd w:val="clear" w:color="auto" w:fill="auto"/>
            <w:noWrap/>
            <w:vAlign w:val="center"/>
            <w:hideMark/>
          </w:tcPr>
          <w:p w14:paraId="5B45898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4.61E-06</w:t>
            </w:r>
          </w:p>
        </w:tc>
        <w:tc>
          <w:tcPr>
            <w:tcW w:w="460" w:type="pct"/>
            <w:tcBorders>
              <w:top w:val="nil"/>
              <w:left w:val="nil"/>
              <w:bottom w:val="single" w:sz="4" w:space="0" w:color="auto"/>
              <w:right w:val="single" w:sz="4" w:space="0" w:color="auto"/>
            </w:tcBorders>
            <w:shd w:val="clear" w:color="auto" w:fill="auto"/>
            <w:noWrap/>
            <w:vAlign w:val="center"/>
            <w:hideMark/>
          </w:tcPr>
          <w:p w14:paraId="15B9AC0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0.4139098</w:t>
            </w:r>
          </w:p>
        </w:tc>
        <w:tc>
          <w:tcPr>
            <w:tcW w:w="412" w:type="pct"/>
            <w:tcBorders>
              <w:top w:val="nil"/>
              <w:left w:val="nil"/>
              <w:bottom w:val="single" w:sz="4" w:space="0" w:color="auto"/>
              <w:right w:val="single" w:sz="4" w:space="0" w:color="auto"/>
            </w:tcBorders>
            <w:shd w:val="clear" w:color="auto" w:fill="auto"/>
            <w:noWrap/>
            <w:vAlign w:val="center"/>
            <w:hideMark/>
          </w:tcPr>
          <w:p w14:paraId="0F0953E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5A8ECAF9"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FDD50EC"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Vitamin_D</w:t>
            </w:r>
          </w:p>
        </w:tc>
        <w:tc>
          <w:tcPr>
            <w:tcW w:w="422" w:type="pct"/>
            <w:tcBorders>
              <w:top w:val="nil"/>
              <w:left w:val="nil"/>
              <w:bottom w:val="single" w:sz="4" w:space="0" w:color="auto"/>
              <w:right w:val="single" w:sz="4" w:space="0" w:color="auto"/>
            </w:tcBorders>
            <w:shd w:val="clear" w:color="auto" w:fill="auto"/>
            <w:noWrap/>
            <w:vAlign w:val="center"/>
            <w:hideMark/>
          </w:tcPr>
          <w:p w14:paraId="2876406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0.0034 </w:t>
            </w:r>
          </w:p>
        </w:tc>
        <w:tc>
          <w:tcPr>
            <w:tcW w:w="440" w:type="pct"/>
            <w:tcBorders>
              <w:top w:val="nil"/>
              <w:left w:val="nil"/>
              <w:bottom w:val="single" w:sz="4" w:space="0" w:color="auto"/>
              <w:right w:val="single" w:sz="4" w:space="0" w:color="auto"/>
            </w:tcBorders>
            <w:shd w:val="clear" w:color="auto" w:fill="auto"/>
            <w:noWrap/>
            <w:vAlign w:val="center"/>
            <w:hideMark/>
          </w:tcPr>
          <w:p w14:paraId="5B90B07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0.0026 </w:t>
            </w:r>
          </w:p>
        </w:tc>
        <w:tc>
          <w:tcPr>
            <w:tcW w:w="453" w:type="pct"/>
            <w:tcBorders>
              <w:top w:val="nil"/>
              <w:left w:val="nil"/>
              <w:bottom w:val="single" w:sz="4" w:space="0" w:color="auto"/>
              <w:right w:val="single" w:sz="4" w:space="0" w:color="auto"/>
            </w:tcBorders>
            <w:shd w:val="clear" w:color="auto" w:fill="auto"/>
            <w:noWrap/>
            <w:vAlign w:val="center"/>
            <w:hideMark/>
          </w:tcPr>
          <w:p w14:paraId="58CF90C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0.0042 </w:t>
            </w:r>
          </w:p>
        </w:tc>
        <w:tc>
          <w:tcPr>
            <w:tcW w:w="390" w:type="pct"/>
            <w:tcBorders>
              <w:top w:val="nil"/>
              <w:left w:val="nil"/>
              <w:bottom w:val="single" w:sz="4" w:space="0" w:color="auto"/>
              <w:right w:val="single" w:sz="4" w:space="0" w:color="auto"/>
            </w:tcBorders>
            <w:shd w:val="clear" w:color="auto" w:fill="auto"/>
            <w:noWrap/>
            <w:vAlign w:val="center"/>
            <w:hideMark/>
          </w:tcPr>
          <w:p w14:paraId="2DF2660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47401F4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-0.0291 </w:t>
            </w:r>
          </w:p>
        </w:tc>
        <w:tc>
          <w:tcPr>
            <w:tcW w:w="418" w:type="pct"/>
            <w:tcBorders>
              <w:top w:val="nil"/>
              <w:left w:val="nil"/>
              <w:bottom w:val="single" w:sz="4" w:space="0" w:color="auto"/>
              <w:right w:val="single" w:sz="4" w:space="0" w:color="auto"/>
            </w:tcBorders>
            <w:shd w:val="clear" w:color="auto" w:fill="auto"/>
            <w:noWrap/>
            <w:vAlign w:val="center"/>
            <w:hideMark/>
          </w:tcPr>
          <w:p w14:paraId="01FD151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9.32E-18</w:t>
            </w:r>
          </w:p>
        </w:tc>
        <w:tc>
          <w:tcPr>
            <w:tcW w:w="418" w:type="pct"/>
            <w:tcBorders>
              <w:top w:val="nil"/>
              <w:left w:val="nil"/>
              <w:bottom w:val="single" w:sz="4" w:space="0" w:color="auto"/>
              <w:right w:val="single" w:sz="4" w:space="0" w:color="auto"/>
            </w:tcBorders>
            <w:shd w:val="clear" w:color="auto" w:fill="auto"/>
            <w:noWrap/>
            <w:vAlign w:val="center"/>
            <w:hideMark/>
          </w:tcPr>
          <w:p w14:paraId="651E66C5"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-0.1156 </w:t>
            </w:r>
          </w:p>
        </w:tc>
        <w:tc>
          <w:tcPr>
            <w:tcW w:w="456" w:type="pct"/>
            <w:tcBorders>
              <w:top w:val="nil"/>
              <w:left w:val="nil"/>
              <w:bottom w:val="single" w:sz="4" w:space="0" w:color="auto"/>
              <w:right w:val="single" w:sz="4" w:space="0" w:color="auto"/>
            </w:tcBorders>
            <w:shd w:val="clear" w:color="auto" w:fill="auto"/>
            <w:noWrap/>
            <w:vAlign w:val="center"/>
            <w:hideMark/>
          </w:tcPr>
          <w:p w14:paraId="5A5990D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7.75E-116</w:t>
            </w:r>
          </w:p>
        </w:tc>
        <w:tc>
          <w:tcPr>
            <w:tcW w:w="460" w:type="pct"/>
            <w:tcBorders>
              <w:top w:val="nil"/>
              <w:left w:val="nil"/>
              <w:bottom w:val="single" w:sz="4" w:space="0" w:color="auto"/>
              <w:right w:val="single" w:sz="4" w:space="0" w:color="auto"/>
            </w:tcBorders>
            <w:shd w:val="clear" w:color="auto" w:fill="auto"/>
            <w:noWrap/>
            <w:vAlign w:val="center"/>
            <w:hideMark/>
          </w:tcPr>
          <w:p w14:paraId="3916BA49"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0.4053771</w:t>
            </w:r>
          </w:p>
        </w:tc>
        <w:tc>
          <w:tcPr>
            <w:tcW w:w="412" w:type="pct"/>
            <w:tcBorders>
              <w:top w:val="nil"/>
              <w:left w:val="nil"/>
              <w:bottom w:val="single" w:sz="4" w:space="0" w:color="auto"/>
              <w:right w:val="single" w:sz="4" w:space="0" w:color="auto"/>
            </w:tcBorders>
            <w:shd w:val="clear" w:color="auto" w:fill="auto"/>
            <w:noWrap/>
            <w:vAlign w:val="center"/>
            <w:hideMark/>
          </w:tcPr>
          <w:p w14:paraId="37F55A1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r w:rsidR="008641F6" w:rsidRPr="008641F6" w14:paraId="5E0B68BF" w14:textId="77777777" w:rsidTr="006505BE">
        <w:trPr>
          <w:trHeight w:val="32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30D9464" w14:textId="77777777" w:rsidR="008641F6" w:rsidRPr="008641F6" w:rsidRDefault="008641F6">
            <w:pPr>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WBC_Count</w:t>
            </w:r>
          </w:p>
        </w:tc>
        <w:tc>
          <w:tcPr>
            <w:tcW w:w="422" w:type="pct"/>
            <w:tcBorders>
              <w:top w:val="nil"/>
              <w:left w:val="nil"/>
              <w:bottom w:val="single" w:sz="4" w:space="0" w:color="auto"/>
              <w:right w:val="single" w:sz="4" w:space="0" w:color="auto"/>
            </w:tcBorders>
            <w:shd w:val="clear" w:color="auto" w:fill="auto"/>
            <w:noWrap/>
            <w:vAlign w:val="center"/>
            <w:hideMark/>
          </w:tcPr>
          <w:p w14:paraId="2B02835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0.0014 </w:t>
            </w:r>
          </w:p>
        </w:tc>
        <w:tc>
          <w:tcPr>
            <w:tcW w:w="440" w:type="pct"/>
            <w:tcBorders>
              <w:top w:val="nil"/>
              <w:left w:val="nil"/>
              <w:bottom w:val="single" w:sz="4" w:space="0" w:color="auto"/>
              <w:right w:val="single" w:sz="4" w:space="0" w:color="auto"/>
            </w:tcBorders>
            <w:shd w:val="clear" w:color="auto" w:fill="auto"/>
            <w:noWrap/>
            <w:vAlign w:val="center"/>
            <w:hideMark/>
          </w:tcPr>
          <w:p w14:paraId="1A747CB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0.0009 </w:t>
            </w:r>
          </w:p>
        </w:tc>
        <w:tc>
          <w:tcPr>
            <w:tcW w:w="453" w:type="pct"/>
            <w:tcBorders>
              <w:top w:val="nil"/>
              <w:left w:val="nil"/>
              <w:bottom w:val="single" w:sz="4" w:space="0" w:color="auto"/>
              <w:right w:val="single" w:sz="4" w:space="0" w:color="auto"/>
            </w:tcBorders>
            <w:shd w:val="clear" w:color="auto" w:fill="auto"/>
            <w:noWrap/>
            <w:vAlign w:val="center"/>
            <w:hideMark/>
          </w:tcPr>
          <w:p w14:paraId="01E22EFD"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0.0019 </w:t>
            </w:r>
          </w:p>
        </w:tc>
        <w:tc>
          <w:tcPr>
            <w:tcW w:w="390" w:type="pct"/>
            <w:tcBorders>
              <w:top w:val="nil"/>
              <w:left w:val="nil"/>
              <w:bottom w:val="single" w:sz="4" w:space="0" w:color="auto"/>
              <w:right w:val="single" w:sz="4" w:space="0" w:color="auto"/>
            </w:tcBorders>
            <w:shd w:val="clear" w:color="auto" w:fill="auto"/>
            <w:noWrap/>
            <w:vAlign w:val="center"/>
            <w:hideMark/>
          </w:tcPr>
          <w:p w14:paraId="5D314898"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c>
          <w:tcPr>
            <w:tcW w:w="382" w:type="pct"/>
            <w:tcBorders>
              <w:top w:val="nil"/>
              <w:left w:val="nil"/>
              <w:bottom w:val="single" w:sz="4" w:space="0" w:color="auto"/>
              <w:right w:val="single" w:sz="4" w:space="0" w:color="auto"/>
            </w:tcBorders>
            <w:shd w:val="clear" w:color="auto" w:fill="auto"/>
            <w:noWrap/>
            <w:vAlign w:val="center"/>
            <w:hideMark/>
          </w:tcPr>
          <w:p w14:paraId="46BAE143"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0.0214 </w:t>
            </w:r>
          </w:p>
        </w:tc>
        <w:tc>
          <w:tcPr>
            <w:tcW w:w="418" w:type="pct"/>
            <w:tcBorders>
              <w:top w:val="nil"/>
              <w:left w:val="nil"/>
              <w:bottom w:val="single" w:sz="4" w:space="0" w:color="auto"/>
              <w:right w:val="single" w:sz="4" w:space="0" w:color="auto"/>
            </w:tcBorders>
            <w:shd w:val="clear" w:color="auto" w:fill="auto"/>
            <w:noWrap/>
            <w:vAlign w:val="center"/>
            <w:hideMark/>
          </w:tcPr>
          <w:p w14:paraId="0A60A35B"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4.93E-13</w:t>
            </w:r>
          </w:p>
        </w:tc>
        <w:tc>
          <w:tcPr>
            <w:tcW w:w="418" w:type="pct"/>
            <w:tcBorders>
              <w:top w:val="nil"/>
              <w:left w:val="nil"/>
              <w:bottom w:val="single" w:sz="4" w:space="0" w:color="auto"/>
              <w:right w:val="single" w:sz="4" w:space="0" w:color="auto"/>
            </w:tcBorders>
            <w:shd w:val="clear" w:color="auto" w:fill="auto"/>
            <w:noWrap/>
            <w:vAlign w:val="center"/>
            <w:hideMark/>
          </w:tcPr>
          <w:p w14:paraId="38678FA2"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 xml:space="preserve">0.0644 </w:t>
            </w:r>
          </w:p>
        </w:tc>
        <w:tc>
          <w:tcPr>
            <w:tcW w:w="456" w:type="pct"/>
            <w:tcBorders>
              <w:top w:val="nil"/>
              <w:left w:val="nil"/>
              <w:bottom w:val="single" w:sz="4" w:space="0" w:color="auto"/>
              <w:right w:val="single" w:sz="4" w:space="0" w:color="auto"/>
            </w:tcBorders>
            <w:shd w:val="clear" w:color="auto" w:fill="auto"/>
            <w:noWrap/>
            <w:vAlign w:val="center"/>
            <w:hideMark/>
          </w:tcPr>
          <w:p w14:paraId="77FE0ED1"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5.32E-32</w:t>
            </w:r>
          </w:p>
        </w:tc>
        <w:tc>
          <w:tcPr>
            <w:tcW w:w="460" w:type="pct"/>
            <w:tcBorders>
              <w:top w:val="nil"/>
              <w:left w:val="nil"/>
              <w:bottom w:val="single" w:sz="4" w:space="0" w:color="auto"/>
              <w:right w:val="single" w:sz="4" w:space="0" w:color="auto"/>
            </w:tcBorders>
            <w:shd w:val="clear" w:color="auto" w:fill="auto"/>
            <w:noWrap/>
            <w:vAlign w:val="center"/>
            <w:hideMark/>
          </w:tcPr>
          <w:p w14:paraId="688B6760"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0.4149386</w:t>
            </w:r>
          </w:p>
        </w:tc>
        <w:tc>
          <w:tcPr>
            <w:tcW w:w="412" w:type="pct"/>
            <w:tcBorders>
              <w:top w:val="nil"/>
              <w:left w:val="nil"/>
              <w:bottom w:val="single" w:sz="4" w:space="0" w:color="auto"/>
              <w:right w:val="single" w:sz="4" w:space="0" w:color="auto"/>
            </w:tcBorders>
            <w:shd w:val="clear" w:color="auto" w:fill="auto"/>
            <w:noWrap/>
            <w:vAlign w:val="center"/>
            <w:hideMark/>
          </w:tcPr>
          <w:p w14:paraId="4709CD07" w14:textId="77777777" w:rsidR="008641F6" w:rsidRPr="008641F6" w:rsidRDefault="008641F6">
            <w:pPr>
              <w:jc w:val="right"/>
              <w:rPr>
                <w:rFonts w:ascii="Times New Roman" w:eastAsia="DengXian" w:hAnsi="Times New Roman" w:cs="Times New Roman"/>
                <w:color w:val="000000"/>
                <w:sz w:val="16"/>
                <w:szCs w:val="16"/>
              </w:rPr>
            </w:pPr>
            <w:r w:rsidRPr="008641F6">
              <w:rPr>
                <w:rFonts w:ascii="Times New Roman" w:eastAsia="DengXian" w:hAnsi="Times New Roman" w:cs="Times New Roman"/>
                <w:color w:val="000000"/>
                <w:sz w:val="16"/>
                <w:szCs w:val="16"/>
              </w:rPr>
              <w:t>0</w:t>
            </w:r>
          </w:p>
        </w:tc>
      </w:tr>
    </w:tbl>
    <w:p w14:paraId="24A18B01" w14:textId="52F721A0" w:rsidR="006505BE" w:rsidRDefault="006505BE" w:rsidP="000F56E8">
      <w:pPr>
        <w:spacing w:after="160" w:line="278" w:lineRule="auto"/>
        <w:jc w:val="both"/>
        <w:rPr>
          <w:rFonts w:ascii="Times New Roman" w:hAnsi="Times New Roman" w:cs="Times New Roman"/>
          <w:sz w:val="20"/>
          <w:szCs w:val="20"/>
        </w:rPr>
      </w:pPr>
      <w:r w:rsidRPr="006505BE">
        <w:rPr>
          <w:rFonts w:ascii="Times New Roman" w:hAnsi="Times New Roman" w:cs="Times New Roman"/>
          <w:sz w:val="20"/>
          <w:szCs w:val="20"/>
        </w:rPr>
        <w:t xml:space="preserve">To explore the mediating role of blood parameters in the relationship between trauma exposure and affective symptoms, mediation analyses were conducted at </w:t>
      </w:r>
      <w:r>
        <w:rPr>
          <w:rFonts w:ascii="Times New Roman" w:hAnsi="Times New Roman" w:cs="Times New Roman"/>
          <w:sz w:val="20"/>
          <w:szCs w:val="20"/>
        </w:rPr>
        <w:t>baseline</w:t>
      </w:r>
      <w:r w:rsidRPr="006505BE">
        <w:rPr>
          <w:rFonts w:ascii="Times New Roman" w:hAnsi="Times New Roman" w:cs="Times New Roman"/>
          <w:sz w:val="20"/>
          <w:szCs w:val="20"/>
        </w:rPr>
        <w:t xml:space="preserve"> 1. Path a (trauma exposure to blood parameters), path b (blood parameters </w:t>
      </w:r>
      <w:r w:rsidRPr="006505BE">
        <w:rPr>
          <w:rFonts w:ascii="Times New Roman" w:hAnsi="Times New Roman" w:cs="Times New Roman"/>
          <w:sz w:val="20"/>
          <w:szCs w:val="20"/>
        </w:rPr>
        <w:lastRenderedPageBreak/>
        <w:t>to PHQ-</w:t>
      </w:r>
      <w:r>
        <w:rPr>
          <w:rFonts w:ascii="Times New Roman" w:hAnsi="Times New Roman" w:cs="Times New Roman"/>
          <w:sz w:val="20"/>
          <w:szCs w:val="20"/>
        </w:rPr>
        <w:t>4</w:t>
      </w:r>
      <w:r w:rsidRPr="006505BE">
        <w:rPr>
          <w:rFonts w:ascii="Times New Roman" w:hAnsi="Times New Roman" w:cs="Times New Roman"/>
          <w:sz w:val="20"/>
          <w:szCs w:val="20"/>
        </w:rPr>
        <w:t xml:space="preserve"> scores), path c (direct effect of trauma exposure on PHQ-</w:t>
      </w:r>
      <w:r>
        <w:rPr>
          <w:rFonts w:ascii="Times New Roman" w:hAnsi="Times New Roman" w:cs="Times New Roman"/>
          <w:sz w:val="20"/>
          <w:szCs w:val="20"/>
        </w:rPr>
        <w:t>4</w:t>
      </w:r>
      <w:r w:rsidRPr="006505BE">
        <w:rPr>
          <w:rFonts w:ascii="Times New Roman" w:hAnsi="Times New Roman" w:cs="Times New Roman"/>
          <w:sz w:val="20"/>
          <w:szCs w:val="20"/>
        </w:rPr>
        <w:t xml:space="preserve"> scores), and indirect effects are reported with their estimates and p-values, as detailed in the table.</w:t>
      </w:r>
    </w:p>
    <w:p w14:paraId="4042A206" w14:textId="77777777" w:rsidR="006505BE" w:rsidRDefault="006505BE">
      <w:pPr>
        <w:spacing w:after="160" w:line="278" w:lineRule="auto"/>
        <w:rPr>
          <w:rFonts w:ascii="Times New Roman" w:hAnsi="Times New Roman" w:cs="Times New Roman"/>
          <w:sz w:val="20"/>
          <w:szCs w:val="20"/>
        </w:rPr>
        <w:sectPr w:rsidR="006505BE" w:rsidSect="009829D1">
          <w:pgSz w:w="11906" w:h="16838"/>
          <w:pgMar w:top="1440" w:right="1080" w:bottom="1440" w:left="1080" w:header="851" w:footer="992" w:gutter="0"/>
          <w:cols w:space="425"/>
          <w:docGrid w:type="lines" w:linePitch="326"/>
        </w:sectPr>
      </w:pPr>
    </w:p>
    <w:p w14:paraId="1EBB7D28" w14:textId="338B57FF" w:rsidR="003022F3" w:rsidRPr="00E8299C" w:rsidRDefault="008641F6">
      <w:pPr>
        <w:spacing w:after="160" w:line="278" w:lineRule="auto"/>
        <w:rPr>
          <w:rFonts w:ascii="Times New Roman" w:hAnsi="Times New Roman" w:cs="Times New Roman"/>
          <w:b/>
          <w:bCs/>
          <w:sz w:val="20"/>
          <w:szCs w:val="20"/>
        </w:rPr>
      </w:pPr>
      <w:r w:rsidRPr="00E8299C">
        <w:rPr>
          <w:rFonts w:ascii="Times New Roman" w:hAnsi="Times New Roman" w:cs="Times New Roman"/>
          <w:b/>
          <w:bCs/>
          <w:sz w:val="20"/>
          <w:szCs w:val="20"/>
        </w:rPr>
        <w:lastRenderedPageBreak/>
        <w:t>Table S</w:t>
      </w:r>
      <w:r w:rsidR="009431BF" w:rsidRPr="00E8299C">
        <w:rPr>
          <w:rFonts w:ascii="Times New Roman" w:hAnsi="Times New Roman" w:cs="Times New Roman"/>
          <w:b/>
          <w:bCs/>
          <w:sz w:val="20"/>
          <w:szCs w:val="20"/>
        </w:rPr>
        <w:t>25</w:t>
      </w:r>
      <w:r w:rsidR="000F56E8">
        <w:rPr>
          <w:rFonts w:ascii="Times New Roman" w:hAnsi="Times New Roman" w:cs="Times New Roman"/>
          <w:b/>
          <w:bCs/>
          <w:sz w:val="20"/>
          <w:szCs w:val="20"/>
        </w:rPr>
        <w:t>:</w:t>
      </w:r>
      <w:r w:rsidR="00E8299C" w:rsidRPr="00E8299C">
        <w:rPr>
          <w:rFonts w:ascii="Times New Roman" w:hAnsi="Times New Roman" w:cs="Times New Roman"/>
          <w:b/>
          <w:bCs/>
          <w:sz w:val="20"/>
          <w:szCs w:val="20"/>
        </w:rPr>
        <w:t xml:space="preserve"> Regression analysis of blood parameters and resilience interactions on affective disorde</w:t>
      </w:r>
      <w:r w:rsidR="00E8299C">
        <w:rPr>
          <w:rFonts w:ascii="Times New Roman" w:hAnsi="Times New Roman" w:cs="Times New Roman"/>
          <w:b/>
          <w:bCs/>
          <w:sz w:val="20"/>
          <w:szCs w:val="20"/>
        </w:rPr>
        <w:t>r</w:t>
      </w:r>
    </w:p>
    <w:tbl>
      <w:tblPr>
        <w:tblW w:w="5000" w:type="pct"/>
        <w:tblLook w:val="04A0" w:firstRow="1" w:lastRow="0" w:firstColumn="1" w:lastColumn="0" w:noHBand="0" w:noVBand="1"/>
      </w:tblPr>
      <w:tblGrid>
        <w:gridCol w:w="1701"/>
        <w:gridCol w:w="903"/>
        <w:gridCol w:w="904"/>
        <w:gridCol w:w="904"/>
        <w:gridCol w:w="879"/>
        <w:gridCol w:w="1071"/>
        <w:gridCol w:w="2932"/>
        <w:gridCol w:w="904"/>
        <w:gridCol w:w="904"/>
        <w:gridCol w:w="904"/>
        <w:gridCol w:w="876"/>
        <w:gridCol w:w="1066"/>
      </w:tblGrid>
      <w:tr w:rsidR="00371137" w:rsidRPr="00E8299C" w14:paraId="33A776D8" w14:textId="77777777" w:rsidTr="00E8299C">
        <w:trPr>
          <w:trHeight w:val="320"/>
        </w:trPr>
        <w:tc>
          <w:tcPr>
            <w:tcW w:w="2281"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5CAB1D9" w14:textId="77777777" w:rsidR="00371137" w:rsidRPr="00E8299C" w:rsidRDefault="00371137">
            <w:pPr>
              <w:jc w:val="cente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Main effect of biomarker on affective disorder</w:t>
            </w:r>
          </w:p>
        </w:tc>
        <w:tc>
          <w:tcPr>
            <w:tcW w:w="2719"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C159951" w14:textId="77777777" w:rsidR="00371137" w:rsidRPr="00E8299C" w:rsidRDefault="00371137">
            <w:pPr>
              <w:jc w:val="cente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Interaction effect of biomarker and resilience</w:t>
            </w:r>
          </w:p>
        </w:tc>
      </w:tr>
      <w:tr w:rsidR="00371137" w:rsidRPr="00E8299C" w14:paraId="1CE6F54B"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3A86FBB5"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Biomarker</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67733448"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estimate</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49A98CB7"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std.error</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08882B2A"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statistic</w:t>
            </w:r>
          </w:p>
        </w:tc>
        <w:tc>
          <w:tcPr>
            <w:tcW w:w="315" w:type="pct"/>
            <w:tcBorders>
              <w:top w:val="nil"/>
              <w:left w:val="nil"/>
              <w:bottom w:val="single" w:sz="4" w:space="0" w:color="auto"/>
              <w:right w:val="single" w:sz="4" w:space="0" w:color="auto"/>
            </w:tcBorders>
            <w:shd w:val="clear" w:color="auto" w:fill="A6A6A6" w:themeFill="background1" w:themeFillShade="A6"/>
            <w:noWrap/>
            <w:vAlign w:val="center"/>
            <w:hideMark/>
          </w:tcPr>
          <w:p w14:paraId="6AECA633" w14:textId="6D72FE3F" w:rsidR="00371137" w:rsidRPr="00E8299C" w:rsidRDefault="00BD08FC">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p-value</w:t>
            </w:r>
          </w:p>
        </w:tc>
        <w:tc>
          <w:tcPr>
            <w:tcW w:w="383" w:type="pct"/>
            <w:tcBorders>
              <w:top w:val="nil"/>
              <w:left w:val="nil"/>
              <w:bottom w:val="single" w:sz="4" w:space="0" w:color="auto"/>
              <w:right w:val="single" w:sz="4" w:space="0" w:color="auto"/>
            </w:tcBorders>
            <w:shd w:val="clear" w:color="auto" w:fill="A6A6A6" w:themeFill="background1" w:themeFillShade="A6"/>
            <w:noWrap/>
            <w:vAlign w:val="center"/>
            <w:hideMark/>
          </w:tcPr>
          <w:p w14:paraId="13B0D85C" w14:textId="013E21F8" w:rsidR="00371137" w:rsidRPr="00E8299C" w:rsidRDefault="002065D0">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p</w:t>
            </w:r>
            <w:r w:rsidRPr="00E8299C">
              <w:rPr>
                <w:rFonts w:ascii="Times New Roman" w:eastAsia="DengXian" w:hAnsi="Times New Roman" w:cs="Times New Roman"/>
                <w:b/>
                <w:bCs/>
                <w:color w:val="000000"/>
                <w:sz w:val="16"/>
                <w:szCs w:val="16"/>
                <w:vertAlign w:val="subscript"/>
              </w:rPr>
              <w:t>fdr</w:t>
            </w:r>
          </w:p>
        </w:tc>
        <w:tc>
          <w:tcPr>
            <w:tcW w:w="1051" w:type="pct"/>
            <w:tcBorders>
              <w:top w:val="nil"/>
              <w:left w:val="nil"/>
              <w:bottom w:val="single" w:sz="4" w:space="0" w:color="auto"/>
              <w:right w:val="single" w:sz="4" w:space="0" w:color="auto"/>
            </w:tcBorders>
            <w:shd w:val="clear" w:color="auto" w:fill="A6A6A6" w:themeFill="background1" w:themeFillShade="A6"/>
            <w:noWrap/>
            <w:vAlign w:val="center"/>
            <w:hideMark/>
          </w:tcPr>
          <w:p w14:paraId="0268EF35" w14:textId="5B9666F0" w:rsidR="00371137" w:rsidRPr="00E8299C" w:rsidRDefault="00E326C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Interaction term</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0EAD770F"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estimate</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2FBD33C6"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std.error</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0877FBB0" w14:textId="77777777" w:rsidR="00371137" w:rsidRPr="00E8299C" w:rsidRDefault="00371137">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statistic</w:t>
            </w:r>
          </w:p>
        </w:tc>
        <w:tc>
          <w:tcPr>
            <w:tcW w:w="314" w:type="pct"/>
            <w:tcBorders>
              <w:top w:val="nil"/>
              <w:left w:val="nil"/>
              <w:bottom w:val="single" w:sz="4" w:space="0" w:color="auto"/>
              <w:right w:val="single" w:sz="4" w:space="0" w:color="auto"/>
            </w:tcBorders>
            <w:shd w:val="clear" w:color="auto" w:fill="A6A6A6" w:themeFill="background1" w:themeFillShade="A6"/>
            <w:noWrap/>
            <w:vAlign w:val="center"/>
            <w:hideMark/>
          </w:tcPr>
          <w:p w14:paraId="7DFF50B9" w14:textId="1C0F3313" w:rsidR="00371137" w:rsidRPr="00E8299C" w:rsidRDefault="00BD08FC">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p-value</w:t>
            </w:r>
          </w:p>
        </w:tc>
        <w:tc>
          <w:tcPr>
            <w:tcW w:w="382" w:type="pct"/>
            <w:tcBorders>
              <w:top w:val="nil"/>
              <w:left w:val="nil"/>
              <w:bottom w:val="single" w:sz="4" w:space="0" w:color="auto"/>
              <w:right w:val="single" w:sz="4" w:space="0" w:color="auto"/>
            </w:tcBorders>
            <w:shd w:val="clear" w:color="auto" w:fill="A6A6A6" w:themeFill="background1" w:themeFillShade="A6"/>
            <w:noWrap/>
            <w:vAlign w:val="center"/>
            <w:hideMark/>
          </w:tcPr>
          <w:p w14:paraId="46C8B57A" w14:textId="57A941F0" w:rsidR="00371137" w:rsidRPr="00E8299C" w:rsidRDefault="002065D0">
            <w:pPr>
              <w:rPr>
                <w:rFonts w:ascii="Times New Roman" w:eastAsia="DengXian" w:hAnsi="Times New Roman" w:cs="Times New Roman"/>
                <w:b/>
                <w:bCs/>
                <w:color w:val="000000"/>
                <w:sz w:val="16"/>
                <w:szCs w:val="16"/>
              </w:rPr>
            </w:pPr>
            <w:r w:rsidRPr="00E8299C">
              <w:rPr>
                <w:rFonts w:ascii="Times New Roman" w:eastAsia="DengXian" w:hAnsi="Times New Roman" w:cs="Times New Roman"/>
                <w:b/>
                <w:bCs/>
                <w:color w:val="000000"/>
                <w:sz w:val="16"/>
                <w:szCs w:val="16"/>
              </w:rPr>
              <w:t>p</w:t>
            </w:r>
            <w:r w:rsidRPr="00E8299C">
              <w:rPr>
                <w:rFonts w:ascii="Times New Roman" w:eastAsia="DengXian" w:hAnsi="Times New Roman" w:cs="Times New Roman"/>
                <w:b/>
                <w:bCs/>
                <w:color w:val="000000"/>
                <w:sz w:val="16"/>
                <w:szCs w:val="16"/>
                <w:vertAlign w:val="subscript"/>
              </w:rPr>
              <w:t>fdr</w:t>
            </w:r>
          </w:p>
        </w:tc>
      </w:tr>
      <w:tr w:rsidR="00371137" w:rsidRPr="00371137" w14:paraId="434545C4"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635D0E45"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Albumin</w:t>
            </w:r>
          </w:p>
        </w:tc>
        <w:tc>
          <w:tcPr>
            <w:tcW w:w="324" w:type="pct"/>
            <w:tcBorders>
              <w:top w:val="nil"/>
              <w:left w:val="nil"/>
              <w:bottom w:val="single" w:sz="4" w:space="0" w:color="auto"/>
              <w:right w:val="single" w:sz="4" w:space="0" w:color="auto"/>
            </w:tcBorders>
            <w:shd w:val="clear" w:color="auto" w:fill="auto"/>
            <w:noWrap/>
            <w:vAlign w:val="center"/>
            <w:hideMark/>
          </w:tcPr>
          <w:p w14:paraId="03F9469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-0.04652</w:t>
            </w:r>
          </w:p>
        </w:tc>
        <w:tc>
          <w:tcPr>
            <w:tcW w:w="324" w:type="pct"/>
            <w:tcBorders>
              <w:top w:val="nil"/>
              <w:left w:val="nil"/>
              <w:bottom w:val="single" w:sz="4" w:space="0" w:color="auto"/>
              <w:right w:val="single" w:sz="4" w:space="0" w:color="auto"/>
            </w:tcBorders>
            <w:shd w:val="clear" w:color="auto" w:fill="auto"/>
            <w:noWrap/>
            <w:vAlign w:val="center"/>
            <w:hideMark/>
          </w:tcPr>
          <w:p w14:paraId="0D16847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0.009142</w:t>
            </w:r>
          </w:p>
        </w:tc>
        <w:tc>
          <w:tcPr>
            <w:tcW w:w="324" w:type="pct"/>
            <w:tcBorders>
              <w:top w:val="nil"/>
              <w:left w:val="nil"/>
              <w:bottom w:val="single" w:sz="4" w:space="0" w:color="auto"/>
              <w:right w:val="single" w:sz="4" w:space="0" w:color="auto"/>
            </w:tcBorders>
            <w:shd w:val="clear" w:color="auto" w:fill="auto"/>
            <w:noWrap/>
            <w:vAlign w:val="center"/>
            <w:hideMark/>
          </w:tcPr>
          <w:p w14:paraId="33E4D97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-5.08884</w:t>
            </w:r>
          </w:p>
        </w:tc>
        <w:tc>
          <w:tcPr>
            <w:tcW w:w="315" w:type="pct"/>
            <w:tcBorders>
              <w:top w:val="nil"/>
              <w:left w:val="nil"/>
              <w:bottom w:val="single" w:sz="4" w:space="0" w:color="auto"/>
              <w:right w:val="single" w:sz="4" w:space="0" w:color="auto"/>
            </w:tcBorders>
            <w:shd w:val="clear" w:color="auto" w:fill="auto"/>
            <w:noWrap/>
            <w:vAlign w:val="center"/>
            <w:hideMark/>
          </w:tcPr>
          <w:p w14:paraId="6D779D5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3.61E-07</w:t>
            </w:r>
          </w:p>
        </w:tc>
        <w:tc>
          <w:tcPr>
            <w:tcW w:w="383" w:type="pct"/>
            <w:tcBorders>
              <w:top w:val="nil"/>
              <w:left w:val="nil"/>
              <w:bottom w:val="single" w:sz="4" w:space="0" w:color="auto"/>
              <w:right w:val="single" w:sz="4" w:space="0" w:color="auto"/>
            </w:tcBorders>
            <w:shd w:val="clear" w:color="auto" w:fill="auto"/>
            <w:noWrap/>
            <w:vAlign w:val="center"/>
            <w:hideMark/>
          </w:tcPr>
          <w:p w14:paraId="20DB2CA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5.01E-07</w:t>
            </w:r>
          </w:p>
        </w:tc>
        <w:tc>
          <w:tcPr>
            <w:tcW w:w="1051" w:type="pct"/>
            <w:tcBorders>
              <w:top w:val="nil"/>
              <w:left w:val="nil"/>
              <w:bottom w:val="single" w:sz="4" w:space="0" w:color="auto"/>
              <w:right w:val="single" w:sz="4" w:space="0" w:color="auto"/>
            </w:tcBorders>
            <w:shd w:val="clear" w:color="auto" w:fill="auto"/>
            <w:noWrap/>
            <w:vAlign w:val="center"/>
            <w:hideMark/>
          </w:tcPr>
          <w:p w14:paraId="134BEE3D" w14:textId="69F36E4E"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Albumin:</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2FF542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0.009069</w:t>
            </w:r>
          </w:p>
        </w:tc>
        <w:tc>
          <w:tcPr>
            <w:tcW w:w="324" w:type="pct"/>
            <w:tcBorders>
              <w:top w:val="nil"/>
              <w:left w:val="nil"/>
              <w:bottom w:val="single" w:sz="4" w:space="0" w:color="auto"/>
              <w:right w:val="single" w:sz="4" w:space="0" w:color="auto"/>
            </w:tcBorders>
            <w:shd w:val="clear" w:color="auto" w:fill="auto"/>
            <w:noWrap/>
            <w:vAlign w:val="center"/>
            <w:hideMark/>
          </w:tcPr>
          <w:p w14:paraId="784C4CA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0.002468</w:t>
            </w:r>
          </w:p>
        </w:tc>
        <w:tc>
          <w:tcPr>
            <w:tcW w:w="324" w:type="pct"/>
            <w:tcBorders>
              <w:top w:val="nil"/>
              <w:left w:val="nil"/>
              <w:bottom w:val="single" w:sz="4" w:space="0" w:color="auto"/>
              <w:right w:val="single" w:sz="4" w:space="0" w:color="auto"/>
            </w:tcBorders>
            <w:shd w:val="clear" w:color="auto" w:fill="auto"/>
            <w:noWrap/>
            <w:vAlign w:val="center"/>
            <w:hideMark/>
          </w:tcPr>
          <w:p w14:paraId="2224D55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3.675342</w:t>
            </w:r>
          </w:p>
        </w:tc>
        <w:tc>
          <w:tcPr>
            <w:tcW w:w="314" w:type="pct"/>
            <w:tcBorders>
              <w:top w:val="nil"/>
              <w:left w:val="nil"/>
              <w:bottom w:val="single" w:sz="4" w:space="0" w:color="auto"/>
              <w:right w:val="single" w:sz="4" w:space="0" w:color="auto"/>
            </w:tcBorders>
            <w:shd w:val="clear" w:color="auto" w:fill="auto"/>
            <w:noWrap/>
            <w:vAlign w:val="center"/>
            <w:hideMark/>
          </w:tcPr>
          <w:p w14:paraId="7A19596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2.38E-04</w:t>
            </w:r>
          </w:p>
        </w:tc>
        <w:tc>
          <w:tcPr>
            <w:tcW w:w="382" w:type="pct"/>
            <w:tcBorders>
              <w:top w:val="nil"/>
              <w:left w:val="nil"/>
              <w:bottom w:val="single" w:sz="4" w:space="0" w:color="auto"/>
              <w:right w:val="single" w:sz="4" w:space="0" w:color="auto"/>
            </w:tcBorders>
            <w:shd w:val="clear" w:color="auto" w:fill="auto"/>
            <w:noWrap/>
            <w:vAlign w:val="center"/>
            <w:hideMark/>
          </w:tcPr>
          <w:p w14:paraId="398876E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3.30E-04</w:t>
            </w:r>
          </w:p>
        </w:tc>
      </w:tr>
      <w:tr w:rsidR="00371137" w:rsidRPr="00371137" w14:paraId="289CD6FB"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53925A9A"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ALP</w:t>
            </w:r>
          </w:p>
        </w:tc>
        <w:tc>
          <w:tcPr>
            <w:tcW w:w="324" w:type="pct"/>
            <w:tcBorders>
              <w:top w:val="nil"/>
              <w:left w:val="nil"/>
              <w:bottom w:val="single" w:sz="4" w:space="0" w:color="auto"/>
              <w:right w:val="single" w:sz="4" w:space="0" w:color="auto"/>
            </w:tcBorders>
            <w:shd w:val="clear" w:color="auto" w:fill="auto"/>
            <w:noWrap/>
            <w:vAlign w:val="center"/>
            <w:hideMark/>
          </w:tcPr>
          <w:p w14:paraId="30AA9D1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0.008321</w:t>
            </w:r>
          </w:p>
        </w:tc>
        <w:tc>
          <w:tcPr>
            <w:tcW w:w="324" w:type="pct"/>
            <w:tcBorders>
              <w:top w:val="nil"/>
              <w:left w:val="nil"/>
              <w:bottom w:val="single" w:sz="4" w:space="0" w:color="auto"/>
              <w:right w:val="single" w:sz="4" w:space="0" w:color="auto"/>
            </w:tcBorders>
            <w:shd w:val="clear" w:color="auto" w:fill="auto"/>
            <w:noWrap/>
            <w:vAlign w:val="center"/>
            <w:hideMark/>
          </w:tcPr>
          <w:p w14:paraId="1C59385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0.000947</w:t>
            </w:r>
          </w:p>
        </w:tc>
        <w:tc>
          <w:tcPr>
            <w:tcW w:w="324" w:type="pct"/>
            <w:tcBorders>
              <w:top w:val="nil"/>
              <w:left w:val="nil"/>
              <w:bottom w:val="single" w:sz="4" w:space="0" w:color="auto"/>
              <w:right w:val="single" w:sz="4" w:space="0" w:color="auto"/>
            </w:tcBorders>
            <w:shd w:val="clear" w:color="auto" w:fill="auto"/>
            <w:noWrap/>
            <w:vAlign w:val="center"/>
            <w:hideMark/>
          </w:tcPr>
          <w:p w14:paraId="25D382A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8.79075</w:t>
            </w:r>
          </w:p>
        </w:tc>
        <w:tc>
          <w:tcPr>
            <w:tcW w:w="315" w:type="pct"/>
            <w:tcBorders>
              <w:top w:val="nil"/>
              <w:left w:val="nil"/>
              <w:bottom w:val="single" w:sz="4" w:space="0" w:color="auto"/>
              <w:right w:val="single" w:sz="4" w:space="0" w:color="auto"/>
            </w:tcBorders>
            <w:shd w:val="clear" w:color="auto" w:fill="auto"/>
            <w:noWrap/>
            <w:vAlign w:val="center"/>
            <w:hideMark/>
          </w:tcPr>
          <w:p w14:paraId="3E471B3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1.50E-18</w:t>
            </w:r>
          </w:p>
        </w:tc>
        <w:tc>
          <w:tcPr>
            <w:tcW w:w="383" w:type="pct"/>
            <w:tcBorders>
              <w:top w:val="nil"/>
              <w:left w:val="nil"/>
              <w:bottom w:val="single" w:sz="4" w:space="0" w:color="auto"/>
              <w:right w:val="single" w:sz="4" w:space="0" w:color="auto"/>
            </w:tcBorders>
            <w:shd w:val="clear" w:color="auto" w:fill="auto"/>
            <w:noWrap/>
            <w:vAlign w:val="center"/>
            <w:hideMark/>
          </w:tcPr>
          <w:p w14:paraId="48EC578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3.75E-18</w:t>
            </w:r>
          </w:p>
        </w:tc>
        <w:tc>
          <w:tcPr>
            <w:tcW w:w="1051" w:type="pct"/>
            <w:tcBorders>
              <w:top w:val="nil"/>
              <w:left w:val="nil"/>
              <w:bottom w:val="single" w:sz="4" w:space="0" w:color="auto"/>
              <w:right w:val="single" w:sz="4" w:space="0" w:color="auto"/>
            </w:tcBorders>
            <w:shd w:val="clear" w:color="auto" w:fill="auto"/>
            <w:noWrap/>
            <w:vAlign w:val="center"/>
            <w:hideMark/>
          </w:tcPr>
          <w:p w14:paraId="2DE61575" w14:textId="128BE79E"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ALP:</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ED1ED5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-0.00179</w:t>
            </w:r>
          </w:p>
        </w:tc>
        <w:tc>
          <w:tcPr>
            <w:tcW w:w="324" w:type="pct"/>
            <w:tcBorders>
              <w:top w:val="nil"/>
              <w:left w:val="nil"/>
              <w:bottom w:val="single" w:sz="4" w:space="0" w:color="auto"/>
              <w:right w:val="single" w:sz="4" w:space="0" w:color="auto"/>
            </w:tcBorders>
            <w:shd w:val="clear" w:color="auto" w:fill="auto"/>
            <w:noWrap/>
            <w:vAlign w:val="center"/>
            <w:hideMark/>
          </w:tcPr>
          <w:p w14:paraId="0689FEA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0.000256</w:t>
            </w:r>
          </w:p>
        </w:tc>
        <w:tc>
          <w:tcPr>
            <w:tcW w:w="324" w:type="pct"/>
            <w:tcBorders>
              <w:top w:val="nil"/>
              <w:left w:val="nil"/>
              <w:bottom w:val="single" w:sz="4" w:space="0" w:color="auto"/>
              <w:right w:val="single" w:sz="4" w:space="0" w:color="auto"/>
            </w:tcBorders>
            <w:shd w:val="clear" w:color="auto" w:fill="auto"/>
            <w:noWrap/>
            <w:vAlign w:val="center"/>
            <w:hideMark/>
          </w:tcPr>
          <w:p w14:paraId="76FB891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-7.01036</w:t>
            </w:r>
          </w:p>
        </w:tc>
        <w:tc>
          <w:tcPr>
            <w:tcW w:w="314" w:type="pct"/>
            <w:tcBorders>
              <w:top w:val="nil"/>
              <w:left w:val="nil"/>
              <w:bottom w:val="single" w:sz="4" w:space="0" w:color="auto"/>
              <w:right w:val="single" w:sz="4" w:space="0" w:color="auto"/>
            </w:tcBorders>
            <w:shd w:val="clear" w:color="auto" w:fill="auto"/>
            <w:noWrap/>
            <w:vAlign w:val="center"/>
            <w:hideMark/>
          </w:tcPr>
          <w:p w14:paraId="2AC7F0B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2.39E-12</w:t>
            </w:r>
          </w:p>
        </w:tc>
        <w:tc>
          <w:tcPr>
            <w:tcW w:w="382" w:type="pct"/>
            <w:tcBorders>
              <w:top w:val="nil"/>
              <w:left w:val="nil"/>
              <w:bottom w:val="single" w:sz="4" w:space="0" w:color="auto"/>
              <w:right w:val="single" w:sz="4" w:space="0" w:color="auto"/>
            </w:tcBorders>
            <w:shd w:val="clear" w:color="auto" w:fill="auto"/>
            <w:noWrap/>
            <w:vAlign w:val="center"/>
            <w:hideMark/>
          </w:tcPr>
          <w:p w14:paraId="536A1B0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5.97E-12</w:t>
            </w:r>
          </w:p>
        </w:tc>
      </w:tr>
      <w:tr w:rsidR="00371137" w:rsidRPr="00371137" w14:paraId="6BF999EF"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3F02E6E"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ALT</w:t>
            </w:r>
          </w:p>
        </w:tc>
        <w:tc>
          <w:tcPr>
            <w:tcW w:w="324" w:type="pct"/>
            <w:tcBorders>
              <w:top w:val="nil"/>
              <w:left w:val="nil"/>
              <w:bottom w:val="single" w:sz="4" w:space="0" w:color="auto"/>
              <w:right w:val="single" w:sz="4" w:space="0" w:color="auto"/>
            </w:tcBorders>
            <w:shd w:val="clear" w:color="auto" w:fill="auto"/>
            <w:noWrap/>
            <w:vAlign w:val="center"/>
            <w:hideMark/>
          </w:tcPr>
          <w:p w14:paraId="5032043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0.016587</w:t>
            </w:r>
          </w:p>
        </w:tc>
        <w:tc>
          <w:tcPr>
            <w:tcW w:w="324" w:type="pct"/>
            <w:tcBorders>
              <w:top w:val="nil"/>
              <w:left w:val="nil"/>
              <w:bottom w:val="single" w:sz="4" w:space="0" w:color="auto"/>
              <w:right w:val="single" w:sz="4" w:space="0" w:color="auto"/>
            </w:tcBorders>
            <w:shd w:val="clear" w:color="auto" w:fill="auto"/>
            <w:noWrap/>
            <w:vAlign w:val="center"/>
            <w:hideMark/>
          </w:tcPr>
          <w:p w14:paraId="29D9363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0.001672</w:t>
            </w:r>
          </w:p>
        </w:tc>
        <w:tc>
          <w:tcPr>
            <w:tcW w:w="324" w:type="pct"/>
            <w:tcBorders>
              <w:top w:val="nil"/>
              <w:left w:val="nil"/>
              <w:bottom w:val="single" w:sz="4" w:space="0" w:color="auto"/>
              <w:right w:val="single" w:sz="4" w:space="0" w:color="auto"/>
            </w:tcBorders>
            <w:shd w:val="clear" w:color="auto" w:fill="auto"/>
            <w:noWrap/>
            <w:vAlign w:val="center"/>
            <w:hideMark/>
          </w:tcPr>
          <w:p w14:paraId="0D0162E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9.919494</w:t>
            </w:r>
          </w:p>
        </w:tc>
        <w:tc>
          <w:tcPr>
            <w:tcW w:w="315" w:type="pct"/>
            <w:tcBorders>
              <w:top w:val="nil"/>
              <w:left w:val="nil"/>
              <w:bottom w:val="single" w:sz="4" w:space="0" w:color="auto"/>
              <w:right w:val="single" w:sz="4" w:space="0" w:color="auto"/>
            </w:tcBorders>
            <w:shd w:val="clear" w:color="auto" w:fill="auto"/>
            <w:noWrap/>
            <w:vAlign w:val="center"/>
            <w:hideMark/>
          </w:tcPr>
          <w:p w14:paraId="093AFA2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3.48E-23</w:t>
            </w:r>
          </w:p>
        </w:tc>
        <w:tc>
          <w:tcPr>
            <w:tcW w:w="383" w:type="pct"/>
            <w:tcBorders>
              <w:top w:val="nil"/>
              <w:left w:val="nil"/>
              <w:bottom w:val="single" w:sz="4" w:space="0" w:color="auto"/>
              <w:right w:val="single" w:sz="4" w:space="0" w:color="auto"/>
            </w:tcBorders>
            <w:shd w:val="clear" w:color="auto" w:fill="auto"/>
            <w:noWrap/>
            <w:vAlign w:val="center"/>
            <w:hideMark/>
          </w:tcPr>
          <w:p w14:paraId="369A73C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1.09E-22</w:t>
            </w:r>
          </w:p>
        </w:tc>
        <w:tc>
          <w:tcPr>
            <w:tcW w:w="1051" w:type="pct"/>
            <w:tcBorders>
              <w:top w:val="nil"/>
              <w:left w:val="nil"/>
              <w:bottom w:val="single" w:sz="4" w:space="0" w:color="auto"/>
              <w:right w:val="single" w:sz="4" w:space="0" w:color="auto"/>
            </w:tcBorders>
            <w:shd w:val="clear" w:color="auto" w:fill="auto"/>
            <w:noWrap/>
            <w:vAlign w:val="center"/>
            <w:hideMark/>
          </w:tcPr>
          <w:p w14:paraId="5E59083D" w14:textId="101141AA"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ALT: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189DEFA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-0.00408</w:t>
            </w:r>
          </w:p>
        </w:tc>
        <w:tc>
          <w:tcPr>
            <w:tcW w:w="324" w:type="pct"/>
            <w:tcBorders>
              <w:top w:val="nil"/>
              <w:left w:val="nil"/>
              <w:bottom w:val="single" w:sz="4" w:space="0" w:color="auto"/>
              <w:right w:val="single" w:sz="4" w:space="0" w:color="auto"/>
            </w:tcBorders>
            <w:shd w:val="clear" w:color="auto" w:fill="auto"/>
            <w:noWrap/>
            <w:vAlign w:val="center"/>
            <w:hideMark/>
          </w:tcPr>
          <w:p w14:paraId="7E002EF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0.000453</w:t>
            </w:r>
          </w:p>
        </w:tc>
        <w:tc>
          <w:tcPr>
            <w:tcW w:w="324" w:type="pct"/>
            <w:tcBorders>
              <w:top w:val="nil"/>
              <w:left w:val="nil"/>
              <w:bottom w:val="single" w:sz="4" w:space="0" w:color="auto"/>
              <w:right w:val="single" w:sz="4" w:space="0" w:color="auto"/>
            </w:tcBorders>
            <w:shd w:val="clear" w:color="auto" w:fill="auto"/>
            <w:noWrap/>
            <w:vAlign w:val="center"/>
            <w:hideMark/>
          </w:tcPr>
          <w:p w14:paraId="68177EC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-9.00007</w:t>
            </w:r>
          </w:p>
        </w:tc>
        <w:tc>
          <w:tcPr>
            <w:tcW w:w="314" w:type="pct"/>
            <w:tcBorders>
              <w:top w:val="nil"/>
              <w:left w:val="nil"/>
              <w:bottom w:val="single" w:sz="4" w:space="0" w:color="auto"/>
              <w:right w:val="single" w:sz="4" w:space="0" w:color="auto"/>
            </w:tcBorders>
            <w:shd w:val="clear" w:color="auto" w:fill="auto"/>
            <w:noWrap/>
            <w:vAlign w:val="center"/>
            <w:hideMark/>
          </w:tcPr>
          <w:p w14:paraId="686723C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2.28E-19</w:t>
            </w:r>
          </w:p>
        </w:tc>
        <w:tc>
          <w:tcPr>
            <w:tcW w:w="382" w:type="pct"/>
            <w:tcBorders>
              <w:top w:val="nil"/>
              <w:left w:val="nil"/>
              <w:bottom w:val="single" w:sz="4" w:space="0" w:color="auto"/>
              <w:right w:val="single" w:sz="4" w:space="0" w:color="auto"/>
            </w:tcBorders>
            <w:shd w:val="clear" w:color="auto" w:fill="auto"/>
            <w:noWrap/>
            <w:vAlign w:val="center"/>
            <w:hideMark/>
          </w:tcPr>
          <w:p w14:paraId="57D39B4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9.51E-19</w:t>
            </w:r>
          </w:p>
        </w:tc>
      </w:tr>
      <w:tr w:rsidR="00371137" w:rsidRPr="00371137" w14:paraId="7831E75F"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6193522B"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CRP</w:t>
            </w:r>
          </w:p>
        </w:tc>
        <w:tc>
          <w:tcPr>
            <w:tcW w:w="324" w:type="pct"/>
            <w:tcBorders>
              <w:top w:val="nil"/>
              <w:left w:val="nil"/>
              <w:bottom w:val="single" w:sz="4" w:space="0" w:color="auto"/>
              <w:right w:val="single" w:sz="4" w:space="0" w:color="auto"/>
            </w:tcBorders>
            <w:shd w:val="clear" w:color="auto" w:fill="auto"/>
            <w:noWrap/>
            <w:vAlign w:val="center"/>
            <w:hideMark/>
          </w:tcPr>
          <w:p w14:paraId="6BC42E7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0.06833</w:t>
            </w:r>
          </w:p>
        </w:tc>
        <w:tc>
          <w:tcPr>
            <w:tcW w:w="324" w:type="pct"/>
            <w:tcBorders>
              <w:top w:val="nil"/>
              <w:left w:val="nil"/>
              <w:bottom w:val="single" w:sz="4" w:space="0" w:color="auto"/>
              <w:right w:val="single" w:sz="4" w:space="0" w:color="auto"/>
            </w:tcBorders>
            <w:shd w:val="clear" w:color="auto" w:fill="auto"/>
            <w:noWrap/>
            <w:vAlign w:val="center"/>
            <w:hideMark/>
          </w:tcPr>
          <w:p w14:paraId="6038365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0.005744</w:t>
            </w:r>
          </w:p>
        </w:tc>
        <w:tc>
          <w:tcPr>
            <w:tcW w:w="324" w:type="pct"/>
            <w:tcBorders>
              <w:top w:val="nil"/>
              <w:left w:val="nil"/>
              <w:bottom w:val="single" w:sz="4" w:space="0" w:color="auto"/>
              <w:right w:val="single" w:sz="4" w:space="0" w:color="auto"/>
            </w:tcBorders>
            <w:shd w:val="clear" w:color="auto" w:fill="auto"/>
            <w:noWrap/>
            <w:vAlign w:val="center"/>
            <w:hideMark/>
          </w:tcPr>
          <w:p w14:paraId="6789AC0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11.89547</w:t>
            </w:r>
          </w:p>
        </w:tc>
        <w:tc>
          <w:tcPr>
            <w:tcW w:w="315" w:type="pct"/>
            <w:tcBorders>
              <w:top w:val="nil"/>
              <w:left w:val="nil"/>
              <w:bottom w:val="single" w:sz="4" w:space="0" w:color="auto"/>
              <w:right w:val="single" w:sz="4" w:space="0" w:color="auto"/>
            </w:tcBorders>
            <w:shd w:val="clear" w:color="auto" w:fill="auto"/>
            <w:noWrap/>
            <w:vAlign w:val="center"/>
            <w:hideMark/>
          </w:tcPr>
          <w:p w14:paraId="27987AA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1.29E-32</w:t>
            </w:r>
          </w:p>
        </w:tc>
        <w:tc>
          <w:tcPr>
            <w:tcW w:w="383" w:type="pct"/>
            <w:tcBorders>
              <w:top w:val="nil"/>
              <w:left w:val="nil"/>
              <w:bottom w:val="single" w:sz="4" w:space="0" w:color="auto"/>
              <w:right w:val="single" w:sz="4" w:space="0" w:color="auto"/>
            </w:tcBorders>
            <w:shd w:val="clear" w:color="auto" w:fill="auto"/>
            <w:noWrap/>
            <w:vAlign w:val="center"/>
            <w:hideMark/>
          </w:tcPr>
          <w:p w14:paraId="1FA54B4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8.09E-32</w:t>
            </w:r>
          </w:p>
        </w:tc>
        <w:tc>
          <w:tcPr>
            <w:tcW w:w="1051" w:type="pct"/>
            <w:tcBorders>
              <w:top w:val="nil"/>
              <w:left w:val="nil"/>
              <w:bottom w:val="single" w:sz="4" w:space="0" w:color="auto"/>
              <w:right w:val="single" w:sz="4" w:space="0" w:color="auto"/>
            </w:tcBorders>
            <w:shd w:val="clear" w:color="auto" w:fill="auto"/>
            <w:noWrap/>
            <w:vAlign w:val="center"/>
            <w:hideMark/>
          </w:tcPr>
          <w:p w14:paraId="2345C600" w14:textId="7A3FA795"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CRP:</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46C9B45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-0.0149</w:t>
            </w:r>
          </w:p>
        </w:tc>
        <w:tc>
          <w:tcPr>
            <w:tcW w:w="324" w:type="pct"/>
            <w:tcBorders>
              <w:top w:val="nil"/>
              <w:left w:val="nil"/>
              <w:bottom w:val="single" w:sz="4" w:space="0" w:color="auto"/>
              <w:right w:val="single" w:sz="4" w:space="0" w:color="auto"/>
            </w:tcBorders>
            <w:shd w:val="clear" w:color="auto" w:fill="auto"/>
            <w:noWrap/>
            <w:vAlign w:val="center"/>
            <w:hideMark/>
          </w:tcPr>
          <w:p w14:paraId="4318F66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0.001567</w:t>
            </w:r>
          </w:p>
        </w:tc>
        <w:tc>
          <w:tcPr>
            <w:tcW w:w="324" w:type="pct"/>
            <w:tcBorders>
              <w:top w:val="nil"/>
              <w:left w:val="nil"/>
              <w:bottom w:val="single" w:sz="4" w:space="0" w:color="auto"/>
              <w:right w:val="single" w:sz="4" w:space="0" w:color="auto"/>
            </w:tcBorders>
            <w:shd w:val="clear" w:color="auto" w:fill="auto"/>
            <w:noWrap/>
            <w:vAlign w:val="center"/>
            <w:hideMark/>
          </w:tcPr>
          <w:p w14:paraId="2FB1A41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-9.50857</w:t>
            </w:r>
          </w:p>
        </w:tc>
        <w:tc>
          <w:tcPr>
            <w:tcW w:w="314" w:type="pct"/>
            <w:tcBorders>
              <w:top w:val="nil"/>
              <w:left w:val="nil"/>
              <w:bottom w:val="single" w:sz="4" w:space="0" w:color="auto"/>
              <w:right w:val="single" w:sz="4" w:space="0" w:color="auto"/>
            </w:tcBorders>
            <w:shd w:val="clear" w:color="auto" w:fill="auto"/>
            <w:noWrap/>
            <w:vAlign w:val="center"/>
            <w:hideMark/>
          </w:tcPr>
          <w:p w14:paraId="4CF1A61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1.96E-21</w:t>
            </w:r>
          </w:p>
        </w:tc>
        <w:tc>
          <w:tcPr>
            <w:tcW w:w="382" w:type="pct"/>
            <w:tcBorders>
              <w:top w:val="nil"/>
              <w:left w:val="nil"/>
              <w:bottom w:val="single" w:sz="4" w:space="0" w:color="auto"/>
              <w:right w:val="single" w:sz="4" w:space="0" w:color="auto"/>
            </w:tcBorders>
            <w:shd w:val="clear" w:color="auto" w:fill="auto"/>
            <w:noWrap/>
            <w:vAlign w:val="center"/>
            <w:hideMark/>
          </w:tcPr>
          <w:p w14:paraId="6D7D3A4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1.23E-20</w:t>
            </w:r>
          </w:p>
        </w:tc>
      </w:tr>
      <w:tr w:rsidR="00371137" w:rsidRPr="00371137" w14:paraId="041B0AC4"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D861416"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Cystatin_C</w:t>
            </w:r>
          </w:p>
        </w:tc>
        <w:tc>
          <w:tcPr>
            <w:tcW w:w="324" w:type="pct"/>
            <w:tcBorders>
              <w:top w:val="nil"/>
              <w:left w:val="nil"/>
              <w:bottom w:val="single" w:sz="4" w:space="0" w:color="auto"/>
              <w:right w:val="single" w:sz="4" w:space="0" w:color="auto"/>
            </w:tcBorders>
            <w:shd w:val="clear" w:color="auto" w:fill="auto"/>
            <w:noWrap/>
            <w:vAlign w:val="center"/>
            <w:hideMark/>
          </w:tcPr>
          <w:p w14:paraId="0BBD4B1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1.300277</w:t>
            </w:r>
          </w:p>
        </w:tc>
        <w:tc>
          <w:tcPr>
            <w:tcW w:w="324" w:type="pct"/>
            <w:tcBorders>
              <w:top w:val="nil"/>
              <w:left w:val="nil"/>
              <w:bottom w:val="single" w:sz="4" w:space="0" w:color="auto"/>
              <w:right w:val="single" w:sz="4" w:space="0" w:color="auto"/>
            </w:tcBorders>
            <w:shd w:val="clear" w:color="auto" w:fill="auto"/>
            <w:noWrap/>
            <w:vAlign w:val="center"/>
            <w:hideMark/>
          </w:tcPr>
          <w:p w14:paraId="77F7571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0.165187</w:t>
            </w:r>
          </w:p>
        </w:tc>
        <w:tc>
          <w:tcPr>
            <w:tcW w:w="324" w:type="pct"/>
            <w:tcBorders>
              <w:top w:val="nil"/>
              <w:left w:val="nil"/>
              <w:bottom w:val="single" w:sz="4" w:space="0" w:color="auto"/>
              <w:right w:val="single" w:sz="4" w:space="0" w:color="auto"/>
            </w:tcBorders>
            <w:shd w:val="clear" w:color="auto" w:fill="auto"/>
            <w:noWrap/>
            <w:vAlign w:val="center"/>
            <w:hideMark/>
          </w:tcPr>
          <w:p w14:paraId="66D44EF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7.87154</w:t>
            </w:r>
          </w:p>
        </w:tc>
        <w:tc>
          <w:tcPr>
            <w:tcW w:w="315" w:type="pct"/>
            <w:tcBorders>
              <w:top w:val="nil"/>
              <w:left w:val="nil"/>
              <w:bottom w:val="single" w:sz="4" w:space="0" w:color="auto"/>
              <w:right w:val="single" w:sz="4" w:space="0" w:color="auto"/>
            </w:tcBorders>
            <w:shd w:val="clear" w:color="auto" w:fill="auto"/>
            <w:noWrap/>
            <w:vAlign w:val="center"/>
            <w:hideMark/>
          </w:tcPr>
          <w:p w14:paraId="79E541B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3.53E-15</w:t>
            </w:r>
          </w:p>
        </w:tc>
        <w:tc>
          <w:tcPr>
            <w:tcW w:w="383" w:type="pct"/>
            <w:tcBorders>
              <w:top w:val="nil"/>
              <w:left w:val="nil"/>
              <w:bottom w:val="single" w:sz="4" w:space="0" w:color="auto"/>
              <w:right w:val="single" w:sz="4" w:space="0" w:color="auto"/>
            </w:tcBorders>
            <w:shd w:val="clear" w:color="auto" w:fill="auto"/>
            <w:noWrap/>
            <w:vAlign w:val="center"/>
            <w:hideMark/>
          </w:tcPr>
          <w:p w14:paraId="6B165B2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6.78E-15</w:t>
            </w:r>
          </w:p>
        </w:tc>
        <w:tc>
          <w:tcPr>
            <w:tcW w:w="1051" w:type="pct"/>
            <w:tcBorders>
              <w:top w:val="nil"/>
              <w:left w:val="nil"/>
              <w:bottom w:val="single" w:sz="4" w:space="0" w:color="auto"/>
              <w:right w:val="single" w:sz="4" w:space="0" w:color="auto"/>
            </w:tcBorders>
            <w:shd w:val="clear" w:color="auto" w:fill="auto"/>
            <w:noWrap/>
            <w:vAlign w:val="center"/>
            <w:hideMark/>
          </w:tcPr>
          <w:p w14:paraId="53B49D72" w14:textId="44FA87A3"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Cystatin_C:</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5308FEF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-0.21588</w:t>
            </w:r>
          </w:p>
        </w:tc>
        <w:tc>
          <w:tcPr>
            <w:tcW w:w="324" w:type="pct"/>
            <w:tcBorders>
              <w:top w:val="nil"/>
              <w:left w:val="nil"/>
              <w:bottom w:val="single" w:sz="4" w:space="0" w:color="auto"/>
              <w:right w:val="single" w:sz="4" w:space="0" w:color="auto"/>
            </w:tcBorders>
            <w:shd w:val="clear" w:color="auto" w:fill="auto"/>
            <w:noWrap/>
            <w:vAlign w:val="center"/>
            <w:hideMark/>
          </w:tcPr>
          <w:p w14:paraId="1B2B5BA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0.044458</w:t>
            </w:r>
          </w:p>
        </w:tc>
        <w:tc>
          <w:tcPr>
            <w:tcW w:w="324" w:type="pct"/>
            <w:tcBorders>
              <w:top w:val="nil"/>
              <w:left w:val="nil"/>
              <w:bottom w:val="single" w:sz="4" w:space="0" w:color="auto"/>
              <w:right w:val="single" w:sz="4" w:space="0" w:color="auto"/>
            </w:tcBorders>
            <w:shd w:val="clear" w:color="auto" w:fill="auto"/>
            <w:noWrap/>
            <w:vAlign w:val="center"/>
            <w:hideMark/>
          </w:tcPr>
          <w:p w14:paraId="6967AF1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-4.85575</w:t>
            </w:r>
          </w:p>
        </w:tc>
        <w:tc>
          <w:tcPr>
            <w:tcW w:w="314" w:type="pct"/>
            <w:tcBorders>
              <w:top w:val="nil"/>
              <w:left w:val="nil"/>
              <w:bottom w:val="single" w:sz="4" w:space="0" w:color="auto"/>
              <w:right w:val="single" w:sz="4" w:space="0" w:color="auto"/>
            </w:tcBorders>
            <w:shd w:val="clear" w:color="auto" w:fill="auto"/>
            <w:noWrap/>
            <w:vAlign w:val="center"/>
            <w:hideMark/>
          </w:tcPr>
          <w:p w14:paraId="49B40F1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1.20E-06</w:t>
            </w:r>
          </w:p>
        </w:tc>
        <w:tc>
          <w:tcPr>
            <w:tcW w:w="382" w:type="pct"/>
            <w:tcBorders>
              <w:top w:val="nil"/>
              <w:left w:val="nil"/>
              <w:bottom w:val="single" w:sz="4" w:space="0" w:color="auto"/>
              <w:right w:val="single" w:sz="4" w:space="0" w:color="auto"/>
            </w:tcBorders>
            <w:shd w:val="clear" w:color="auto" w:fill="auto"/>
            <w:noWrap/>
            <w:vAlign w:val="center"/>
            <w:hideMark/>
          </w:tcPr>
          <w:p w14:paraId="1BB4D9F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1.88E-06</w:t>
            </w:r>
          </w:p>
        </w:tc>
      </w:tr>
      <w:tr w:rsidR="00371137" w:rsidRPr="00371137" w14:paraId="70757DD3"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C78A47F"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GGT</w:t>
            </w:r>
          </w:p>
        </w:tc>
        <w:tc>
          <w:tcPr>
            <w:tcW w:w="324" w:type="pct"/>
            <w:tcBorders>
              <w:top w:val="nil"/>
              <w:left w:val="nil"/>
              <w:bottom w:val="single" w:sz="4" w:space="0" w:color="auto"/>
              <w:right w:val="single" w:sz="4" w:space="0" w:color="auto"/>
            </w:tcBorders>
            <w:shd w:val="clear" w:color="auto" w:fill="auto"/>
            <w:noWrap/>
            <w:vAlign w:val="center"/>
            <w:hideMark/>
          </w:tcPr>
          <w:p w14:paraId="5B4B64D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0.007081</w:t>
            </w:r>
          </w:p>
        </w:tc>
        <w:tc>
          <w:tcPr>
            <w:tcW w:w="324" w:type="pct"/>
            <w:tcBorders>
              <w:top w:val="nil"/>
              <w:left w:val="nil"/>
              <w:bottom w:val="single" w:sz="4" w:space="0" w:color="auto"/>
              <w:right w:val="single" w:sz="4" w:space="0" w:color="auto"/>
            </w:tcBorders>
            <w:shd w:val="clear" w:color="auto" w:fill="auto"/>
            <w:noWrap/>
            <w:vAlign w:val="center"/>
            <w:hideMark/>
          </w:tcPr>
          <w:p w14:paraId="7667871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0.000666</w:t>
            </w:r>
          </w:p>
        </w:tc>
        <w:tc>
          <w:tcPr>
            <w:tcW w:w="324" w:type="pct"/>
            <w:tcBorders>
              <w:top w:val="nil"/>
              <w:left w:val="nil"/>
              <w:bottom w:val="single" w:sz="4" w:space="0" w:color="auto"/>
              <w:right w:val="single" w:sz="4" w:space="0" w:color="auto"/>
            </w:tcBorders>
            <w:shd w:val="clear" w:color="auto" w:fill="auto"/>
            <w:noWrap/>
            <w:vAlign w:val="center"/>
            <w:hideMark/>
          </w:tcPr>
          <w:p w14:paraId="7CB7073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10.62659</w:t>
            </w:r>
          </w:p>
        </w:tc>
        <w:tc>
          <w:tcPr>
            <w:tcW w:w="315" w:type="pct"/>
            <w:tcBorders>
              <w:top w:val="nil"/>
              <w:left w:val="nil"/>
              <w:bottom w:val="single" w:sz="4" w:space="0" w:color="auto"/>
              <w:right w:val="single" w:sz="4" w:space="0" w:color="auto"/>
            </w:tcBorders>
            <w:shd w:val="clear" w:color="auto" w:fill="auto"/>
            <w:noWrap/>
            <w:vAlign w:val="center"/>
            <w:hideMark/>
          </w:tcPr>
          <w:p w14:paraId="149C1B0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2.29E-26</w:t>
            </w:r>
          </w:p>
        </w:tc>
        <w:tc>
          <w:tcPr>
            <w:tcW w:w="383" w:type="pct"/>
            <w:tcBorders>
              <w:top w:val="nil"/>
              <w:left w:val="nil"/>
              <w:bottom w:val="single" w:sz="4" w:space="0" w:color="auto"/>
              <w:right w:val="single" w:sz="4" w:space="0" w:color="auto"/>
            </w:tcBorders>
            <w:shd w:val="clear" w:color="auto" w:fill="auto"/>
            <w:noWrap/>
            <w:vAlign w:val="center"/>
            <w:hideMark/>
          </w:tcPr>
          <w:p w14:paraId="43C68E6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1.15E-25</w:t>
            </w:r>
          </w:p>
        </w:tc>
        <w:tc>
          <w:tcPr>
            <w:tcW w:w="1051" w:type="pct"/>
            <w:tcBorders>
              <w:top w:val="nil"/>
              <w:left w:val="nil"/>
              <w:bottom w:val="single" w:sz="4" w:space="0" w:color="auto"/>
              <w:right w:val="single" w:sz="4" w:space="0" w:color="auto"/>
            </w:tcBorders>
            <w:shd w:val="clear" w:color="auto" w:fill="auto"/>
            <w:noWrap/>
            <w:vAlign w:val="center"/>
            <w:hideMark/>
          </w:tcPr>
          <w:p w14:paraId="3350CBBF" w14:textId="59432095"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GGT: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DA5342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-0.00153</w:t>
            </w:r>
          </w:p>
        </w:tc>
        <w:tc>
          <w:tcPr>
            <w:tcW w:w="324" w:type="pct"/>
            <w:tcBorders>
              <w:top w:val="nil"/>
              <w:left w:val="nil"/>
              <w:bottom w:val="single" w:sz="4" w:space="0" w:color="auto"/>
              <w:right w:val="single" w:sz="4" w:space="0" w:color="auto"/>
            </w:tcBorders>
            <w:shd w:val="clear" w:color="auto" w:fill="auto"/>
            <w:noWrap/>
            <w:vAlign w:val="center"/>
            <w:hideMark/>
          </w:tcPr>
          <w:p w14:paraId="05CFA1B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0.00018</w:t>
            </w:r>
          </w:p>
        </w:tc>
        <w:tc>
          <w:tcPr>
            <w:tcW w:w="324" w:type="pct"/>
            <w:tcBorders>
              <w:top w:val="nil"/>
              <w:left w:val="nil"/>
              <w:bottom w:val="single" w:sz="4" w:space="0" w:color="auto"/>
              <w:right w:val="single" w:sz="4" w:space="0" w:color="auto"/>
            </w:tcBorders>
            <w:shd w:val="clear" w:color="auto" w:fill="auto"/>
            <w:noWrap/>
            <w:vAlign w:val="center"/>
            <w:hideMark/>
          </w:tcPr>
          <w:p w14:paraId="097C2E5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-8.48043</w:t>
            </w:r>
          </w:p>
        </w:tc>
        <w:tc>
          <w:tcPr>
            <w:tcW w:w="314" w:type="pct"/>
            <w:tcBorders>
              <w:top w:val="nil"/>
              <w:left w:val="nil"/>
              <w:bottom w:val="single" w:sz="4" w:space="0" w:color="auto"/>
              <w:right w:val="single" w:sz="4" w:space="0" w:color="auto"/>
            </w:tcBorders>
            <w:shd w:val="clear" w:color="auto" w:fill="auto"/>
            <w:noWrap/>
            <w:vAlign w:val="center"/>
            <w:hideMark/>
          </w:tcPr>
          <w:p w14:paraId="7C09B9C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2.26E-17</w:t>
            </w:r>
          </w:p>
        </w:tc>
        <w:tc>
          <w:tcPr>
            <w:tcW w:w="382" w:type="pct"/>
            <w:tcBorders>
              <w:top w:val="nil"/>
              <w:left w:val="nil"/>
              <w:bottom w:val="single" w:sz="4" w:space="0" w:color="auto"/>
              <w:right w:val="single" w:sz="4" w:space="0" w:color="auto"/>
            </w:tcBorders>
            <w:shd w:val="clear" w:color="auto" w:fill="auto"/>
            <w:noWrap/>
            <w:vAlign w:val="center"/>
            <w:hideMark/>
          </w:tcPr>
          <w:p w14:paraId="1C291E2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8.09E-17</w:t>
            </w:r>
          </w:p>
        </w:tc>
      </w:tr>
      <w:tr w:rsidR="00371137" w:rsidRPr="00371137" w14:paraId="5B21A851"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6668FD70"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HbA1c</w:t>
            </w:r>
          </w:p>
        </w:tc>
        <w:tc>
          <w:tcPr>
            <w:tcW w:w="324" w:type="pct"/>
            <w:tcBorders>
              <w:top w:val="nil"/>
              <w:left w:val="nil"/>
              <w:bottom w:val="single" w:sz="4" w:space="0" w:color="auto"/>
              <w:right w:val="single" w:sz="4" w:space="0" w:color="auto"/>
            </w:tcBorders>
            <w:shd w:val="clear" w:color="auto" w:fill="auto"/>
            <w:noWrap/>
            <w:vAlign w:val="center"/>
            <w:hideMark/>
          </w:tcPr>
          <w:p w14:paraId="64CFA03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0.028282</w:t>
            </w:r>
          </w:p>
        </w:tc>
        <w:tc>
          <w:tcPr>
            <w:tcW w:w="324" w:type="pct"/>
            <w:tcBorders>
              <w:top w:val="nil"/>
              <w:left w:val="nil"/>
              <w:bottom w:val="single" w:sz="4" w:space="0" w:color="auto"/>
              <w:right w:val="single" w:sz="4" w:space="0" w:color="auto"/>
            </w:tcBorders>
            <w:shd w:val="clear" w:color="auto" w:fill="auto"/>
            <w:noWrap/>
            <w:vAlign w:val="center"/>
            <w:hideMark/>
          </w:tcPr>
          <w:p w14:paraId="0C41E80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0.004235</w:t>
            </w:r>
          </w:p>
        </w:tc>
        <w:tc>
          <w:tcPr>
            <w:tcW w:w="324" w:type="pct"/>
            <w:tcBorders>
              <w:top w:val="nil"/>
              <w:left w:val="nil"/>
              <w:bottom w:val="single" w:sz="4" w:space="0" w:color="auto"/>
              <w:right w:val="single" w:sz="4" w:space="0" w:color="auto"/>
            </w:tcBorders>
            <w:shd w:val="clear" w:color="auto" w:fill="auto"/>
            <w:noWrap/>
            <w:vAlign w:val="center"/>
            <w:hideMark/>
          </w:tcPr>
          <w:p w14:paraId="576EEEB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6.678754</w:t>
            </w:r>
          </w:p>
        </w:tc>
        <w:tc>
          <w:tcPr>
            <w:tcW w:w="315" w:type="pct"/>
            <w:tcBorders>
              <w:top w:val="nil"/>
              <w:left w:val="nil"/>
              <w:bottom w:val="single" w:sz="4" w:space="0" w:color="auto"/>
              <w:right w:val="single" w:sz="4" w:space="0" w:color="auto"/>
            </w:tcBorders>
            <w:shd w:val="clear" w:color="auto" w:fill="auto"/>
            <w:noWrap/>
            <w:vAlign w:val="center"/>
            <w:hideMark/>
          </w:tcPr>
          <w:p w14:paraId="55C7E53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2.42E-11</w:t>
            </w:r>
          </w:p>
        </w:tc>
        <w:tc>
          <w:tcPr>
            <w:tcW w:w="383" w:type="pct"/>
            <w:tcBorders>
              <w:top w:val="nil"/>
              <w:left w:val="nil"/>
              <w:bottom w:val="single" w:sz="4" w:space="0" w:color="auto"/>
              <w:right w:val="single" w:sz="4" w:space="0" w:color="auto"/>
            </w:tcBorders>
            <w:shd w:val="clear" w:color="auto" w:fill="auto"/>
            <w:noWrap/>
            <w:vAlign w:val="center"/>
            <w:hideMark/>
          </w:tcPr>
          <w:p w14:paraId="70B0BAC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3.78E-11</w:t>
            </w:r>
          </w:p>
        </w:tc>
        <w:tc>
          <w:tcPr>
            <w:tcW w:w="1051" w:type="pct"/>
            <w:tcBorders>
              <w:top w:val="nil"/>
              <w:left w:val="nil"/>
              <w:bottom w:val="single" w:sz="4" w:space="0" w:color="auto"/>
              <w:right w:val="single" w:sz="4" w:space="0" w:color="auto"/>
            </w:tcBorders>
            <w:shd w:val="clear" w:color="auto" w:fill="auto"/>
            <w:noWrap/>
            <w:vAlign w:val="center"/>
            <w:hideMark/>
          </w:tcPr>
          <w:p w14:paraId="46F9672A" w14:textId="354EA582"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HbA1c:</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8F7830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-0.00528</w:t>
            </w:r>
          </w:p>
        </w:tc>
        <w:tc>
          <w:tcPr>
            <w:tcW w:w="324" w:type="pct"/>
            <w:tcBorders>
              <w:top w:val="nil"/>
              <w:left w:val="nil"/>
              <w:bottom w:val="single" w:sz="4" w:space="0" w:color="auto"/>
              <w:right w:val="single" w:sz="4" w:space="0" w:color="auto"/>
            </w:tcBorders>
            <w:shd w:val="clear" w:color="auto" w:fill="auto"/>
            <w:noWrap/>
            <w:vAlign w:val="center"/>
            <w:hideMark/>
          </w:tcPr>
          <w:p w14:paraId="7A6BB74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0.00114</w:t>
            </w:r>
          </w:p>
        </w:tc>
        <w:tc>
          <w:tcPr>
            <w:tcW w:w="324" w:type="pct"/>
            <w:tcBorders>
              <w:top w:val="nil"/>
              <w:left w:val="nil"/>
              <w:bottom w:val="single" w:sz="4" w:space="0" w:color="auto"/>
              <w:right w:val="single" w:sz="4" w:space="0" w:color="auto"/>
            </w:tcBorders>
            <w:shd w:val="clear" w:color="auto" w:fill="auto"/>
            <w:noWrap/>
            <w:vAlign w:val="center"/>
            <w:hideMark/>
          </w:tcPr>
          <w:p w14:paraId="11622C8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-4.62729</w:t>
            </w:r>
          </w:p>
        </w:tc>
        <w:tc>
          <w:tcPr>
            <w:tcW w:w="314" w:type="pct"/>
            <w:tcBorders>
              <w:top w:val="nil"/>
              <w:left w:val="nil"/>
              <w:bottom w:val="single" w:sz="4" w:space="0" w:color="auto"/>
              <w:right w:val="single" w:sz="4" w:space="0" w:color="auto"/>
            </w:tcBorders>
            <w:shd w:val="clear" w:color="auto" w:fill="auto"/>
            <w:noWrap/>
            <w:vAlign w:val="center"/>
            <w:hideMark/>
          </w:tcPr>
          <w:p w14:paraId="7E5310E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3.71E-06</w:t>
            </w:r>
          </w:p>
        </w:tc>
        <w:tc>
          <w:tcPr>
            <w:tcW w:w="382" w:type="pct"/>
            <w:tcBorders>
              <w:top w:val="nil"/>
              <w:left w:val="nil"/>
              <w:bottom w:val="single" w:sz="4" w:space="0" w:color="auto"/>
              <w:right w:val="single" w:sz="4" w:space="0" w:color="auto"/>
            </w:tcBorders>
            <w:shd w:val="clear" w:color="auto" w:fill="auto"/>
            <w:noWrap/>
            <w:vAlign w:val="center"/>
            <w:hideMark/>
          </w:tcPr>
          <w:p w14:paraId="53BB7FC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5.45E-06</w:t>
            </w:r>
          </w:p>
        </w:tc>
      </w:tr>
      <w:tr w:rsidR="00371137" w:rsidRPr="00371137" w14:paraId="222B86B3"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35432004"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HCT</w:t>
            </w:r>
          </w:p>
        </w:tc>
        <w:tc>
          <w:tcPr>
            <w:tcW w:w="324" w:type="pct"/>
            <w:tcBorders>
              <w:top w:val="nil"/>
              <w:left w:val="nil"/>
              <w:bottom w:val="single" w:sz="4" w:space="0" w:color="auto"/>
              <w:right w:val="single" w:sz="4" w:space="0" w:color="auto"/>
            </w:tcBorders>
            <w:shd w:val="clear" w:color="auto" w:fill="auto"/>
            <w:noWrap/>
            <w:vAlign w:val="center"/>
            <w:hideMark/>
          </w:tcPr>
          <w:p w14:paraId="6B30053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-0.02824</w:t>
            </w:r>
          </w:p>
        </w:tc>
        <w:tc>
          <w:tcPr>
            <w:tcW w:w="324" w:type="pct"/>
            <w:tcBorders>
              <w:top w:val="nil"/>
              <w:left w:val="nil"/>
              <w:bottom w:val="single" w:sz="4" w:space="0" w:color="auto"/>
              <w:right w:val="single" w:sz="4" w:space="0" w:color="auto"/>
            </w:tcBorders>
            <w:shd w:val="clear" w:color="auto" w:fill="auto"/>
            <w:noWrap/>
            <w:vAlign w:val="center"/>
            <w:hideMark/>
          </w:tcPr>
          <w:p w14:paraId="2C448E3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0.00657</w:t>
            </w:r>
          </w:p>
        </w:tc>
        <w:tc>
          <w:tcPr>
            <w:tcW w:w="324" w:type="pct"/>
            <w:tcBorders>
              <w:top w:val="nil"/>
              <w:left w:val="nil"/>
              <w:bottom w:val="single" w:sz="4" w:space="0" w:color="auto"/>
              <w:right w:val="single" w:sz="4" w:space="0" w:color="auto"/>
            </w:tcBorders>
            <w:shd w:val="clear" w:color="auto" w:fill="auto"/>
            <w:noWrap/>
            <w:vAlign w:val="center"/>
            <w:hideMark/>
          </w:tcPr>
          <w:p w14:paraId="5D114E5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-4.29839</w:t>
            </w:r>
          </w:p>
        </w:tc>
        <w:tc>
          <w:tcPr>
            <w:tcW w:w="315" w:type="pct"/>
            <w:tcBorders>
              <w:top w:val="nil"/>
              <w:left w:val="nil"/>
              <w:bottom w:val="single" w:sz="4" w:space="0" w:color="auto"/>
              <w:right w:val="single" w:sz="4" w:space="0" w:color="auto"/>
            </w:tcBorders>
            <w:shd w:val="clear" w:color="auto" w:fill="auto"/>
            <w:noWrap/>
            <w:vAlign w:val="center"/>
            <w:hideMark/>
          </w:tcPr>
          <w:p w14:paraId="7BF64DF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1.72E-05</w:t>
            </w:r>
          </w:p>
        </w:tc>
        <w:tc>
          <w:tcPr>
            <w:tcW w:w="383" w:type="pct"/>
            <w:tcBorders>
              <w:top w:val="nil"/>
              <w:left w:val="nil"/>
              <w:bottom w:val="single" w:sz="4" w:space="0" w:color="auto"/>
              <w:right w:val="single" w:sz="4" w:space="0" w:color="auto"/>
            </w:tcBorders>
            <w:shd w:val="clear" w:color="auto" w:fill="auto"/>
            <w:noWrap/>
            <w:vAlign w:val="center"/>
            <w:hideMark/>
          </w:tcPr>
          <w:p w14:paraId="3319128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2.27E-05</w:t>
            </w:r>
          </w:p>
        </w:tc>
        <w:tc>
          <w:tcPr>
            <w:tcW w:w="1051" w:type="pct"/>
            <w:tcBorders>
              <w:top w:val="nil"/>
              <w:left w:val="nil"/>
              <w:bottom w:val="single" w:sz="4" w:space="0" w:color="auto"/>
              <w:right w:val="single" w:sz="4" w:space="0" w:color="auto"/>
            </w:tcBorders>
            <w:shd w:val="clear" w:color="auto" w:fill="auto"/>
            <w:noWrap/>
            <w:vAlign w:val="center"/>
            <w:hideMark/>
          </w:tcPr>
          <w:p w14:paraId="63E9C31A" w14:textId="4408F95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HCT: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19EE9D6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0.005227</w:t>
            </w:r>
          </w:p>
        </w:tc>
        <w:tc>
          <w:tcPr>
            <w:tcW w:w="324" w:type="pct"/>
            <w:tcBorders>
              <w:top w:val="nil"/>
              <w:left w:val="nil"/>
              <w:bottom w:val="single" w:sz="4" w:space="0" w:color="auto"/>
              <w:right w:val="single" w:sz="4" w:space="0" w:color="auto"/>
            </w:tcBorders>
            <w:shd w:val="clear" w:color="auto" w:fill="auto"/>
            <w:noWrap/>
            <w:vAlign w:val="center"/>
            <w:hideMark/>
          </w:tcPr>
          <w:p w14:paraId="721953E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0.001757</w:t>
            </w:r>
          </w:p>
        </w:tc>
        <w:tc>
          <w:tcPr>
            <w:tcW w:w="324" w:type="pct"/>
            <w:tcBorders>
              <w:top w:val="nil"/>
              <w:left w:val="nil"/>
              <w:bottom w:val="single" w:sz="4" w:space="0" w:color="auto"/>
              <w:right w:val="single" w:sz="4" w:space="0" w:color="auto"/>
            </w:tcBorders>
            <w:shd w:val="clear" w:color="auto" w:fill="auto"/>
            <w:noWrap/>
            <w:vAlign w:val="center"/>
            <w:hideMark/>
          </w:tcPr>
          <w:p w14:paraId="50B4BCC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2.974443</w:t>
            </w:r>
          </w:p>
        </w:tc>
        <w:tc>
          <w:tcPr>
            <w:tcW w:w="314" w:type="pct"/>
            <w:tcBorders>
              <w:top w:val="nil"/>
              <w:left w:val="nil"/>
              <w:bottom w:val="single" w:sz="4" w:space="0" w:color="auto"/>
              <w:right w:val="single" w:sz="4" w:space="0" w:color="auto"/>
            </w:tcBorders>
            <w:shd w:val="clear" w:color="auto" w:fill="auto"/>
            <w:noWrap/>
            <w:vAlign w:val="center"/>
            <w:hideMark/>
          </w:tcPr>
          <w:p w14:paraId="40BBF64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2.94E-03</w:t>
            </w:r>
          </w:p>
        </w:tc>
        <w:tc>
          <w:tcPr>
            <w:tcW w:w="382" w:type="pct"/>
            <w:tcBorders>
              <w:top w:val="nil"/>
              <w:left w:val="nil"/>
              <w:bottom w:val="single" w:sz="4" w:space="0" w:color="auto"/>
              <w:right w:val="single" w:sz="4" w:space="0" w:color="auto"/>
            </w:tcBorders>
            <w:shd w:val="clear" w:color="auto" w:fill="auto"/>
            <w:noWrap/>
            <w:vAlign w:val="center"/>
            <w:hideMark/>
          </w:tcPr>
          <w:p w14:paraId="05E44B5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3.67E-03</w:t>
            </w:r>
          </w:p>
        </w:tc>
      </w:tr>
      <w:tr w:rsidR="00371137" w:rsidRPr="00371137" w14:paraId="2D6EAC7B"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7ADB540B"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HDL_C</w:t>
            </w:r>
          </w:p>
        </w:tc>
        <w:tc>
          <w:tcPr>
            <w:tcW w:w="324" w:type="pct"/>
            <w:tcBorders>
              <w:top w:val="nil"/>
              <w:left w:val="nil"/>
              <w:bottom w:val="single" w:sz="4" w:space="0" w:color="auto"/>
              <w:right w:val="single" w:sz="4" w:space="0" w:color="auto"/>
            </w:tcBorders>
            <w:shd w:val="clear" w:color="auto" w:fill="auto"/>
            <w:noWrap/>
            <w:vAlign w:val="center"/>
            <w:hideMark/>
          </w:tcPr>
          <w:p w14:paraId="4B34341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-0.74223</w:t>
            </w:r>
          </w:p>
        </w:tc>
        <w:tc>
          <w:tcPr>
            <w:tcW w:w="324" w:type="pct"/>
            <w:tcBorders>
              <w:top w:val="nil"/>
              <w:left w:val="nil"/>
              <w:bottom w:val="single" w:sz="4" w:space="0" w:color="auto"/>
              <w:right w:val="single" w:sz="4" w:space="0" w:color="auto"/>
            </w:tcBorders>
            <w:shd w:val="clear" w:color="auto" w:fill="auto"/>
            <w:noWrap/>
            <w:vAlign w:val="center"/>
            <w:hideMark/>
          </w:tcPr>
          <w:p w14:paraId="2CBF273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0.062194</w:t>
            </w:r>
          </w:p>
        </w:tc>
        <w:tc>
          <w:tcPr>
            <w:tcW w:w="324" w:type="pct"/>
            <w:tcBorders>
              <w:top w:val="nil"/>
              <w:left w:val="nil"/>
              <w:bottom w:val="single" w:sz="4" w:space="0" w:color="auto"/>
              <w:right w:val="single" w:sz="4" w:space="0" w:color="auto"/>
            </w:tcBorders>
            <w:shd w:val="clear" w:color="auto" w:fill="auto"/>
            <w:noWrap/>
            <w:vAlign w:val="center"/>
            <w:hideMark/>
          </w:tcPr>
          <w:p w14:paraId="3C4FCF5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-11.934</w:t>
            </w:r>
          </w:p>
        </w:tc>
        <w:tc>
          <w:tcPr>
            <w:tcW w:w="315" w:type="pct"/>
            <w:tcBorders>
              <w:top w:val="nil"/>
              <w:left w:val="nil"/>
              <w:bottom w:val="single" w:sz="4" w:space="0" w:color="auto"/>
              <w:right w:val="single" w:sz="4" w:space="0" w:color="auto"/>
            </w:tcBorders>
            <w:shd w:val="clear" w:color="auto" w:fill="auto"/>
            <w:noWrap/>
            <w:vAlign w:val="center"/>
            <w:hideMark/>
          </w:tcPr>
          <w:p w14:paraId="5CD2AB4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8.18E-33</w:t>
            </w:r>
          </w:p>
        </w:tc>
        <w:tc>
          <w:tcPr>
            <w:tcW w:w="383" w:type="pct"/>
            <w:tcBorders>
              <w:top w:val="nil"/>
              <w:left w:val="nil"/>
              <w:bottom w:val="single" w:sz="4" w:space="0" w:color="auto"/>
              <w:right w:val="single" w:sz="4" w:space="0" w:color="auto"/>
            </w:tcBorders>
            <w:shd w:val="clear" w:color="auto" w:fill="auto"/>
            <w:noWrap/>
            <w:vAlign w:val="center"/>
            <w:hideMark/>
          </w:tcPr>
          <w:p w14:paraId="1900A43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6.82E-32</w:t>
            </w:r>
          </w:p>
        </w:tc>
        <w:tc>
          <w:tcPr>
            <w:tcW w:w="1051" w:type="pct"/>
            <w:tcBorders>
              <w:top w:val="nil"/>
              <w:left w:val="nil"/>
              <w:bottom w:val="single" w:sz="4" w:space="0" w:color="auto"/>
              <w:right w:val="single" w:sz="4" w:space="0" w:color="auto"/>
            </w:tcBorders>
            <w:shd w:val="clear" w:color="auto" w:fill="auto"/>
            <w:noWrap/>
            <w:vAlign w:val="center"/>
            <w:hideMark/>
          </w:tcPr>
          <w:p w14:paraId="48A9D13D" w14:textId="49F09A8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HDL_C:</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5CCEE8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0.16299</w:t>
            </w:r>
          </w:p>
        </w:tc>
        <w:tc>
          <w:tcPr>
            <w:tcW w:w="324" w:type="pct"/>
            <w:tcBorders>
              <w:top w:val="nil"/>
              <w:left w:val="nil"/>
              <w:bottom w:val="single" w:sz="4" w:space="0" w:color="auto"/>
              <w:right w:val="single" w:sz="4" w:space="0" w:color="auto"/>
            </w:tcBorders>
            <w:shd w:val="clear" w:color="auto" w:fill="auto"/>
            <w:noWrap/>
            <w:vAlign w:val="center"/>
            <w:hideMark/>
          </w:tcPr>
          <w:p w14:paraId="11E74A9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0.016758</w:t>
            </w:r>
          </w:p>
        </w:tc>
        <w:tc>
          <w:tcPr>
            <w:tcW w:w="324" w:type="pct"/>
            <w:tcBorders>
              <w:top w:val="nil"/>
              <w:left w:val="nil"/>
              <w:bottom w:val="single" w:sz="4" w:space="0" w:color="auto"/>
              <w:right w:val="single" w:sz="4" w:space="0" w:color="auto"/>
            </w:tcBorders>
            <w:shd w:val="clear" w:color="auto" w:fill="auto"/>
            <w:noWrap/>
            <w:vAlign w:val="center"/>
            <w:hideMark/>
          </w:tcPr>
          <w:p w14:paraId="712580B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9.726382</w:t>
            </w:r>
          </w:p>
        </w:tc>
        <w:tc>
          <w:tcPr>
            <w:tcW w:w="314" w:type="pct"/>
            <w:tcBorders>
              <w:top w:val="nil"/>
              <w:left w:val="nil"/>
              <w:bottom w:val="single" w:sz="4" w:space="0" w:color="auto"/>
              <w:right w:val="single" w:sz="4" w:space="0" w:color="auto"/>
            </w:tcBorders>
            <w:shd w:val="clear" w:color="auto" w:fill="auto"/>
            <w:noWrap/>
            <w:vAlign w:val="center"/>
            <w:hideMark/>
          </w:tcPr>
          <w:p w14:paraId="46C88C2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2.37E-22</w:t>
            </w:r>
          </w:p>
        </w:tc>
        <w:tc>
          <w:tcPr>
            <w:tcW w:w="382" w:type="pct"/>
            <w:tcBorders>
              <w:top w:val="nil"/>
              <w:left w:val="nil"/>
              <w:bottom w:val="single" w:sz="4" w:space="0" w:color="auto"/>
              <w:right w:val="single" w:sz="4" w:space="0" w:color="auto"/>
            </w:tcBorders>
            <w:shd w:val="clear" w:color="auto" w:fill="auto"/>
            <w:noWrap/>
            <w:vAlign w:val="center"/>
            <w:hideMark/>
          </w:tcPr>
          <w:p w14:paraId="16B4B41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1.97E-21</w:t>
            </w:r>
          </w:p>
        </w:tc>
      </w:tr>
      <w:tr w:rsidR="00371137" w:rsidRPr="00371137" w14:paraId="3A46B08D"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9DBAC66"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HGB</w:t>
            </w:r>
          </w:p>
        </w:tc>
        <w:tc>
          <w:tcPr>
            <w:tcW w:w="324" w:type="pct"/>
            <w:tcBorders>
              <w:top w:val="nil"/>
              <w:left w:val="nil"/>
              <w:bottom w:val="single" w:sz="4" w:space="0" w:color="auto"/>
              <w:right w:val="single" w:sz="4" w:space="0" w:color="auto"/>
            </w:tcBorders>
            <w:shd w:val="clear" w:color="auto" w:fill="auto"/>
            <w:noWrap/>
            <w:vAlign w:val="center"/>
            <w:hideMark/>
          </w:tcPr>
          <w:p w14:paraId="4B7183F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-0.0788</w:t>
            </w:r>
          </w:p>
        </w:tc>
        <w:tc>
          <w:tcPr>
            <w:tcW w:w="324" w:type="pct"/>
            <w:tcBorders>
              <w:top w:val="nil"/>
              <w:left w:val="nil"/>
              <w:bottom w:val="single" w:sz="4" w:space="0" w:color="auto"/>
              <w:right w:val="single" w:sz="4" w:space="0" w:color="auto"/>
            </w:tcBorders>
            <w:shd w:val="clear" w:color="auto" w:fill="auto"/>
            <w:noWrap/>
            <w:vAlign w:val="center"/>
            <w:hideMark/>
          </w:tcPr>
          <w:p w14:paraId="5CE1974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0.018768</w:t>
            </w:r>
          </w:p>
        </w:tc>
        <w:tc>
          <w:tcPr>
            <w:tcW w:w="324" w:type="pct"/>
            <w:tcBorders>
              <w:top w:val="nil"/>
              <w:left w:val="nil"/>
              <w:bottom w:val="single" w:sz="4" w:space="0" w:color="auto"/>
              <w:right w:val="single" w:sz="4" w:space="0" w:color="auto"/>
            </w:tcBorders>
            <w:shd w:val="clear" w:color="auto" w:fill="auto"/>
            <w:noWrap/>
            <w:vAlign w:val="center"/>
            <w:hideMark/>
          </w:tcPr>
          <w:p w14:paraId="5575E0E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-4.19847</w:t>
            </w:r>
          </w:p>
        </w:tc>
        <w:tc>
          <w:tcPr>
            <w:tcW w:w="315" w:type="pct"/>
            <w:tcBorders>
              <w:top w:val="nil"/>
              <w:left w:val="nil"/>
              <w:bottom w:val="single" w:sz="4" w:space="0" w:color="auto"/>
              <w:right w:val="single" w:sz="4" w:space="0" w:color="auto"/>
            </w:tcBorders>
            <w:shd w:val="clear" w:color="auto" w:fill="auto"/>
            <w:noWrap/>
            <w:vAlign w:val="center"/>
            <w:hideMark/>
          </w:tcPr>
          <w:p w14:paraId="2642C54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2.69E-05</w:t>
            </w:r>
          </w:p>
        </w:tc>
        <w:tc>
          <w:tcPr>
            <w:tcW w:w="383" w:type="pct"/>
            <w:tcBorders>
              <w:top w:val="nil"/>
              <w:left w:val="nil"/>
              <w:bottom w:val="single" w:sz="4" w:space="0" w:color="auto"/>
              <w:right w:val="single" w:sz="4" w:space="0" w:color="auto"/>
            </w:tcBorders>
            <w:shd w:val="clear" w:color="auto" w:fill="auto"/>
            <w:noWrap/>
            <w:vAlign w:val="center"/>
            <w:hideMark/>
          </w:tcPr>
          <w:p w14:paraId="6A97252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3.36E-05</w:t>
            </w:r>
          </w:p>
        </w:tc>
        <w:tc>
          <w:tcPr>
            <w:tcW w:w="1051" w:type="pct"/>
            <w:tcBorders>
              <w:top w:val="nil"/>
              <w:left w:val="nil"/>
              <w:bottom w:val="single" w:sz="4" w:space="0" w:color="auto"/>
              <w:right w:val="single" w:sz="4" w:space="0" w:color="auto"/>
            </w:tcBorders>
            <w:shd w:val="clear" w:color="auto" w:fill="auto"/>
            <w:noWrap/>
            <w:vAlign w:val="center"/>
            <w:hideMark/>
          </w:tcPr>
          <w:p w14:paraId="437A6799" w14:textId="22734FAE"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HGB:</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49E5252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0.013207</w:t>
            </w:r>
          </w:p>
        </w:tc>
        <w:tc>
          <w:tcPr>
            <w:tcW w:w="324" w:type="pct"/>
            <w:tcBorders>
              <w:top w:val="nil"/>
              <w:left w:val="nil"/>
              <w:bottom w:val="single" w:sz="4" w:space="0" w:color="auto"/>
              <w:right w:val="single" w:sz="4" w:space="0" w:color="auto"/>
            </w:tcBorders>
            <w:shd w:val="clear" w:color="auto" w:fill="auto"/>
            <w:noWrap/>
            <w:vAlign w:val="center"/>
            <w:hideMark/>
          </w:tcPr>
          <w:p w14:paraId="76CF61C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0.005013</w:t>
            </w:r>
          </w:p>
        </w:tc>
        <w:tc>
          <w:tcPr>
            <w:tcW w:w="324" w:type="pct"/>
            <w:tcBorders>
              <w:top w:val="nil"/>
              <w:left w:val="nil"/>
              <w:bottom w:val="single" w:sz="4" w:space="0" w:color="auto"/>
              <w:right w:val="single" w:sz="4" w:space="0" w:color="auto"/>
            </w:tcBorders>
            <w:shd w:val="clear" w:color="auto" w:fill="auto"/>
            <w:noWrap/>
            <w:vAlign w:val="center"/>
            <w:hideMark/>
          </w:tcPr>
          <w:p w14:paraId="0CE7A90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2.634607</w:t>
            </w:r>
          </w:p>
        </w:tc>
        <w:tc>
          <w:tcPr>
            <w:tcW w:w="314" w:type="pct"/>
            <w:tcBorders>
              <w:top w:val="nil"/>
              <w:left w:val="nil"/>
              <w:bottom w:val="single" w:sz="4" w:space="0" w:color="auto"/>
              <w:right w:val="single" w:sz="4" w:space="0" w:color="auto"/>
            </w:tcBorders>
            <w:shd w:val="clear" w:color="auto" w:fill="auto"/>
            <w:noWrap/>
            <w:vAlign w:val="center"/>
            <w:hideMark/>
          </w:tcPr>
          <w:p w14:paraId="2E4C23D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8.42E-03</w:t>
            </w:r>
          </w:p>
        </w:tc>
        <w:tc>
          <w:tcPr>
            <w:tcW w:w="382" w:type="pct"/>
            <w:tcBorders>
              <w:top w:val="nil"/>
              <w:left w:val="nil"/>
              <w:bottom w:val="single" w:sz="4" w:space="0" w:color="auto"/>
              <w:right w:val="single" w:sz="4" w:space="0" w:color="auto"/>
            </w:tcBorders>
            <w:shd w:val="clear" w:color="auto" w:fill="auto"/>
            <w:noWrap/>
            <w:vAlign w:val="center"/>
            <w:hideMark/>
          </w:tcPr>
          <w:p w14:paraId="3A07048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1.00E-02</w:t>
            </w:r>
          </w:p>
        </w:tc>
      </w:tr>
      <w:tr w:rsidR="00371137" w:rsidRPr="00371137" w14:paraId="63B8356C"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44EFD974"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HLSR_Percentage</w:t>
            </w:r>
          </w:p>
        </w:tc>
        <w:tc>
          <w:tcPr>
            <w:tcW w:w="324" w:type="pct"/>
            <w:tcBorders>
              <w:top w:val="nil"/>
              <w:left w:val="nil"/>
              <w:bottom w:val="single" w:sz="4" w:space="0" w:color="auto"/>
              <w:right w:val="single" w:sz="4" w:space="0" w:color="auto"/>
            </w:tcBorders>
            <w:shd w:val="clear" w:color="auto" w:fill="auto"/>
            <w:noWrap/>
            <w:vAlign w:val="center"/>
            <w:hideMark/>
          </w:tcPr>
          <w:p w14:paraId="407614E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1.049758</w:t>
            </w:r>
          </w:p>
        </w:tc>
        <w:tc>
          <w:tcPr>
            <w:tcW w:w="324" w:type="pct"/>
            <w:tcBorders>
              <w:top w:val="nil"/>
              <w:left w:val="nil"/>
              <w:bottom w:val="single" w:sz="4" w:space="0" w:color="auto"/>
              <w:right w:val="single" w:sz="4" w:space="0" w:color="auto"/>
            </w:tcBorders>
            <w:shd w:val="clear" w:color="auto" w:fill="auto"/>
            <w:noWrap/>
            <w:vAlign w:val="center"/>
            <w:hideMark/>
          </w:tcPr>
          <w:p w14:paraId="0D0BB82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0.104438</w:t>
            </w:r>
          </w:p>
        </w:tc>
        <w:tc>
          <w:tcPr>
            <w:tcW w:w="324" w:type="pct"/>
            <w:tcBorders>
              <w:top w:val="nil"/>
              <w:left w:val="nil"/>
              <w:bottom w:val="single" w:sz="4" w:space="0" w:color="auto"/>
              <w:right w:val="single" w:sz="4" w:space="0" w:color="auto"/>
            </w:tcBorders>
            <w:shd w:val="clear" w:color="auto" w:fill="auto"/>
            <w:noWrap/>
            <w:vAlign w:val="center"/>
            <w:hideMark/>
          </w:tcPr>
          <w:p w14:paraId="15A3B34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10.05154</w:t>
            </w:r>
          </w:p>
        </w:tc>
        <w:tc>
          <w:tcPr>
            <w:tcW w:w="315" w:type="pct"/>
            <w:tcBorders>
              <w:top w:val="nil"/>
              <w:left w:val="nil"/>
              <w:bottom w:val="single" w:sz="4" w:space="0" w:color="auto"/>
              <w:right w:val="single" w:sz="4" w:space="0" w:color="auto"/>
            </w:tcBorders>
            <w:shd w:val="clear" w:color="auto" w:fill="auto"/>
            <w:noWrap/>
            <w:vAlign w:val="center"/>
            <w:hideMark/>
          </w:tcPr>
          <w:p w14:paraId="4420F30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9.21E-24</w:t>
            </w:r>
          </w:p>
        </w:tc>
        <w:tc>
          <w:tcPr>
            <w:tcW w:w="383" w:type="pct"/>
            <w:tcBorders>
              <w:top w:val="nil"/>
              <w:left w:val="nil"/>
              <w:bottom w:val="single" w:sz="4" w:space="0" w:color="auto"/>
              <w:right w:val="single" w:sz="4" w:space="0" w:color="auto"/>
            </w:tcBorders>
            <w:shd w:val="clear" w:color="auto" w:fill="auto"/>
            <w:noWrap/>
            <w:vAlign w:val="center"/>
            <w:hideMark/>
          </w:tcPr>
          <w:p w14:paraId="3F18E7C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3.29E-23</w:t>
            </w:r>
          </w:p>
        </w:tc>
        <w:tc>
          <w:tcPr>
            <w:tcW w:w="1051" w:type="pct"/>
            <w:tcBorders>
              <w:top w:val="nil"/>
              <w:left w:val="nil"/>
              <w:bottom w:val="single" w:sz="4" w:space="0" w:color="auto"/>
              <w:right w:val="single" w:sz="4" w:space="0" w:color="auto"/>
            </w:tcBorders>
            <w:shd w:val="clear" w:color="auto" w:fill="auto"/>
            <w:noWrap/>
            <w:vAlign w:val="center"/>
            <w:hideMark/>
          </w:tcPr>
          <w:p w14:paraId="39819883" w14:textId="587766DE"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HLSR_Percentage:</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BC4A8C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-0.24975</w:t>
            </w:r>
          </w:p>
        </w:tc>
        <w:tc>
          <w:tcPr>
            <w:tcW w:w="324" w:type="pct"/>
            <w:tcBorders>
              <w:top w:val="nil"/>
              <w:left w:val="nil"/>
              <w:bottom w:val="single" w:sz="4" w:space="0" w:color="auto"/>
              <w:right w:val="single" w:sz="4" w:space="0" w:color="auto"/>
            </w:tcBorders>
            <w:shd w:val="clear" w:color="auto" w:fill="auto"/>
            <w:noWrap/>
            <w:vAlign w:val="center"/>
            <w:hideMark/>
          </w:tcPr>
          <w:p w14:paraId="028C270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0.027566</w:t>
            </w:r>
          </w:p>
        </w:tc>
        <w:tc>
          <w:tcPr>
            <w:tcW w:w="324" w:type="pct"/>
            <w:tcBorders>
              <w:top w:val="nil"/>
              <w:left w:val="nil"/>
              <w:bottom w:val="single" w:sz="4" w:space="0" w:color="auto"/>
              <w:right w:val="single" w:sz="4" w:space="0" w:color="auto"/>
            </w:tcBorders>
            <w:shd w:val="clear" w:color="auto" w:fill="auto"/>
            <w:noWrap/>
            <w:vAlign w:val="center"/>
            <w:hideMark/>
          </w:tcPr>
          <w:p w14:paraId="55C0E7C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-9.05992</w:t>
            </w:r>
          </w:p>
        </w:tc>
        <w:tc>
          <w:tcPr>
            <w:tcW w:w="314" w:type="pct"/>
            <w:tcBorders>
              <w:top w:val="nil"/>
              <w:left w:val="nil"/>
              <w:bottom w:val="single" w:sz="4" w:space="0" w:color="auto"/>
              <w:right w:val="single" w:sz="4" w:space="0" w:color="auto"/>
            </w:tcBorders>
            <w:shd w:val="clear" w:color="auto" w:fill="auto"/>
            <w:noWrap/>
            <w:vAlign w:val="center"/>
            <w:hideMark/>
          </w:tcPr>
          <w:p w14:paraId="64882FF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1.32E-19</w:t>
            </w:r>
          </w:p>
        </w:tc>
        <w:tc>
          <w:tcPr>
            <w:tcW w:w="382" w:type="pct"/>
            <w:tcBorders>
              <w:top w:val="nil"/>
              <w:left w:val="nil"/>
              <w:bottom w:val="single" w:sz="4" w:space="0" w:color="auto"/>
              <w:right w:val="single" w:sz="4" w:space="0" w:color="auto"/>
            </w:tcBorders>
            <w:shd w:val="clear" w:color="auto" w:fill="auto"/>
            <w:noWrap/>
            <w:vAlign w:val="center"/>
            <w:hideMark/>
          </w:tcPr>
          <w:p w14:paraId="57A4AE1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6.61E-19</w:t>
            </w:r>
          </w:p>
        </w:tc>
      </w:tr>
      <w:tr w:rsidR="00371137" w:rsidRPr="00371137" w14:paraId="52B27150"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CE6547D"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IGF_1</w:t>
            </w:r>
          </w:p>
        </w:tc>
        <w:tc>
          <w:tcPr>
            <w:tcW w:w="324" w:type="pct"/>
            <w:tcBorders>
              <w:top w:val="nil"/>
              <w:left w:val="nil"/>
              <w:bottom w:val="single" w:sz="4" w:space="0" w:color="auto"/>
              <w:right w:val="single" w:sz="4" w:space="0" w:color="auto"/>
            </w:tcBorders>
            <w:shd w:val="clear" w:color="auto" w:fill="auto"/>
            <w:noWrap/>
            <w:vAlign w:val="center"/>
            <w:hideMark/>
          </w:tcPr>
          <w:p w14:paraId="1B441A9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-0.02908</w:t>
            </w:r>
          </w:p>
        </w:tc>
        <w:tc>
          <w:tcPr>
            <w:tcW w:w="324" w:type="pct"/>
            <w:tcBorders>
              <w:top w:val="nil"/>
              <w:left w:val="nil"/>
              <w:bottom w:val="single" w:sz="4" w:space="0" w:color="auto"/>
              <w:right w:val="single" w:sz="4" w:space="0" w:color="auto"/>
            </w:tcBorders>
            <w:shd w:val="clear" w:color="auto" w:fill="auto"/>
            <w:noWrap/>
            <w:vAlign w:val="center"/>
            <w:hideMark/>
          </w:tcPr>
          <w:p w14:paraId="1EBD3B9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0.004066</w:t>
            </w:r>
          </w:p>
        </w:tc>
        <w:tc>
          <w:tcPr>
            <w:tcW w:w="324" w:type="pct"/>
            <w:tcBorders>
              <w:top w:val="nil"/>
              <w:left w:val="nil"/>
              <w:bottom w:val="single" w:sz="4" w:space="0" w:color="auto"/>
              <w:right w:val="single" w:sz="4" w:space="0" w:color="auto"/>
            </w:tcBorders>
            <w:shd w:val="clear" w:color="auto" w:fill="auto"/>
            <w:noWrap/>
            <w:vAlign w:val="center"/>
            <w:hideMark/>
          </w:tcPr>
          <w:p w14:paraId="5CA4122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-7.15158</w:t>
            </w:r>
          </w:p>
        </w:tc>
        <w:tc>
          <w:tcPr>
            <w:tcW w:w="315" w:type="pct"/>
            <w:tcBorders>
              <w:top w:val="nil"/>
              <w:left w:val="nil"/>
              <w:bottom w:val="single" w:sz="4" w:space="0" w:color="auto"/>
              <w:right w:val="single" w:sz="4" w:space="0" w:color="auto"/>
            </w:tcBorders>
            <w:shd w:val="clear" w:color="auto" w:fill="auto"/>
            <w:noWrap/>
            <w:vAlign w:val="center"/>
            <w:hideMark/>
          </w:tcPr>
          <w:p w14:paraId="1D595D8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8.62E-13</w:t>
            </w:r>
          </w:p>
        </w:tc>
        <w:tc>
          <w:tcPr>
            <w:tcW w:w="383" w:type="pct"/>
            <w:tcBorders>
              <w:top w:val="nil"/>
              <w:left w:val="nil"/>
              <w:bottom w:val="single" w:sz="4" w:space="0" w:color="auto"/>
              <w:right w:val="single" w:sz="4" w:space="0" w:color="auto"/>
            </w:tcBorders>
            <w:shd w:val="clear" w:color="auto" w:fill="auto"/>
            <w:noWrap/>
            <w:vAlign w:val="center"/>
            <w:hideMark/>
          </w:tcPr>
          <w:p w14:paraId="0864D09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1.44E-12</w:t>
            </w:r>
          </w:p>
        </w:tc>
        <w:tc>
          <w:tcPr>
            <w:tcW w:w="1051" w:type="pct"/>
            <w:tcBorders>
              <w:top w:val="nil"/>
              <w:left w:val="nil"/>
              <w:bottom w:val="single" w:sz="4" w:space="0" w:color="auto"/>
              <w:right w:val="single" w:sz="4" w:space="0" w:color="auto"/>
            </w:tcBorders>
            <w:shd w:val="clear" w:color="auto" w:fill="auto"/>
            <w:noWrap/>
            <w:vAlign w:val="center"/>
            <w:hideMark/>
          </w:tcPr>
          <w:p w14:paraId="1EA30993" w14:textId="0A8C7BA3"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IGF_1:</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FB3024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0.005911</w:t>
            </w:r>
          </w:p>
        </w:tc>
        <w:tc>
          <w:tcPr>
            <w:tcW w:w="324" w:type="pct"/>
            <w:tcBorders>
              <w:top w:val="nil"/>
              <w:left w:val="nil"/>
              <w:bottom w:val="single" w:sz="4" w:space="0" w:color="auto"/>
              <w:right w:val="single" w:sz="4" w:space="0" w:color="auto"/>
            </w:tcBorders>
            <w:shd w:val="clear" w:color="auto" w:fill="auto"/>
            <w:noWrap/>
            <w:vAlign w:val="center"/>
            <w:hideMark/>
          </w:tcPr>
          <w:p w14:paraId="416B284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0.001101</w:t>
            </w:r>
          </w:p>
        </w:tc>
        <w:tc>
          <w:tcPr>
            <w:tcW w:w="324" w:type="pct"/>
            <w:tcBorders>
              <w:top w:val="nil"/>
              <w:left w:val="nil"/>
              <w:bottom w:val="single" w:sz="4" w:space="0" w:color="auto"/>
              <w:right w:val="single" w:sz="4" w:space="0" w:color="auto"/>
            </w:tcBorders>
            <w:shd w:val="clear" w:color="auto" w:fill="auto"/>
            <w:noWrap/>
            <w:vAlign w:val="center"/>
            <w:hideMark/>
          </w:tcPr>
          <w:p w14:paraId="46F4CE0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5.370125</w:t>
            </w:r>
          </w:p>
        </w:tc>
        <w:tc>
          <w:tcPr>
            <w:tcW w:w="314" w:type="pct"/>
            <w:tcBorders>
              <w:top w:val="nil"/>
              <w:left w:val="nil"/>
              <w:bottom w:val="single" w:sz="4" w:space="0" w:color="auto"/>
              <w:right w:val="single" w:sz="4" w:space="0" w:color="auto"/>
            </w:tcBorders>
            <w:shd w:val="clear" w:color="auto" w:fill="auto"/>
            <w:noWrap/>
            <w:vAlign w:val="center"/>
            <w:hideMark/>
          </w:tcPr>
          <w:p w14:paraId="3891097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7.88E-08</w:t>
            </w:r>
          </w:p>
        </w:tc>
        <w:tc>
          <w:tcPr>
            <w:tcW w:w="382" w:type="pct"/>
            <w:tcBorders>
              <w:top w:val="nil"/>
              <w:left w:val="nil"/>
              <w:bottom w:val="single" w:sz="4" w:space="0" w:color="auto"/>
              <w:right w:val="single" w:sz="4" w:space="0" w:color="auto"/>
            </w:tcBorders>
            <w:shd w:val="clear" w:color="auto" w:fill="auto"/>
            <w:noWrap/>
            <w:vAlign w:val="center"/>
            <w:hideMark/>
          </w:tcPr>
          <w:p w14:paraId="2F25A83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1.41E-07</w:t>
            </w:r>
          </w:p>
        </w:tc>
      </w:tr>
      <w:tr w:rsidR="00371137" w:rsidRPr="00371137" w14:paraId="0D7A44B0"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2B1DA2A"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IRF</w:t>
            </w:r>
          </w:p>
        </w:tc>
        <w:tc>
          <w:tcPr>
            <w:tcW w:w="324" w:type="pct"/>
            <w:tcBorders>
              <w:top w:val="nil"/>
              <w:left w:val="nil"/>
              <w:bottom w:val="single" w:sz="4" w:space="0" w:color="auto"/>
              <w:right w:val="single" w:sz="4" w:space="0" w:color="auto"/>
            </w:tcBorders>
            <w:shd w:val="clear" w:color="auto" w:fill="auto"/>
            <w:noWrap/>
            <w:vAlign w:val="center"/>
            <w:hideMark/>
          </w:tcPr>
          <w:p w14:paraId="1C0B376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3.025419</w:t>
            </w:r>
          </w:p>
        </w:tc>
        <w:tc>
          <w:tcPr>
            <w:tcW w:w="324" w:type="pct"/>
            <w:tcBorders>
              <w:top w:val="nil"/>
              <w:left w:val="nil"/>
              <w:bottom w:val="single" w:sz="4" w:space="0" w:color="auto"/>
              <w:right w:val="single" w:sz="4" w:space="0" w:color="auto"/>
            </w:tcBorders>
            <w:shd w:val="clear" w:color="auto" w:fill="auto"/>
            <w:noWrap/>
            <w:vAlign w:val="center"/>
            <w:hideMark/>
          </w:tcPr>
          <w:p w14:paraId="7559427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0.377981</w:t>
            </w:r>
          </w:p>
        </w:tc>
        <w:tc>
          <w:tcPr>
            <w:tcW w:w="324" w:type="pct"/>
            <w:tcBorders>
              <w:top w:val="nil"/>
              <w:left w:val="nil"/>
              <w:bottom w:val="single" w:sz="4" w:space="0" w:color="auto"/>
              <w:right w:val="single" w:sz="4" w:space="0" w:color="auto"/>
            </w:tcBorders>
            <w:shd w:val="clear" w:color="auto" w:fill="auto"/>
            <w:noWrap/>
            <w:vAlign w:val="center"/>
            <w:hideMark/>
          </w:tcPr>
          <w:p w14:paraId="7C576CC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8.00416</w:t>
            </w:r>
          </w:p>
        </w:tc>
        <w:tc>
          <w:tcPr>
            <w:tcW w:w="315" w:type="pct"/>
            <w:tcBorders>
              <w:top w:val="nil"/>
              <w:left w:val="nil"/>
              <w:bottom w:val="single" w:sz="4" w:space="0" w:color="auto"/>
              <w:right w:val="single" w:sz="4" w:space="0" w:color="auto"/>
            </w:tcBorders>
            <w:shd w:val="clear" w:color="auto" w:fill="auto"/>
            <w:noWrap/>
            <w:vAlign w:val="center"/>
            <w:hideMark/>
          </w:tcPr>
          <w:p w14:paraId="40F3F15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1.21E-15</w:t>
            </w:r>
          </w:p>
        </w:tc>
        <w:tc>
          <w:tcPr>
            <w:tcW w:w="383" w:type="pct"/>
            <w:tcBorders>
              <w:top w:val="nil"/>
              <w:left w:val="nil"/>
              <w:bottom w:val="single" w:sz="4" w:space="0" w:color="auto"/>
              <w:right w:val="single" w:sz="4" w:space="0" w:color="auto"/>
            </w:tcBorders>
            <w:shd w:val="clear" w:color="auto" w:fill="auto"/>
            <w:noWrap/>
            <w:vAlign w:val="center"/>
            <w:hideMark/>
          </w:tcPr>
          <w:p w14:paraId="697D9C1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2.63E-15</w:t>
            </w:r>
          </w:p>
        </w:tc>
        <w:tc>
          <w:tcPr>
            <w:tcW w:w="1051" w:type="pct"/>
            <w:tcBorders>
              <w:top w:val="nil"/>
              <w:left w:val="nil"/>
              <w:bottom w:val="single" w:sz="4" w:space="0" w:color="auto"/>
              <w:right w:val="single" w:sz="4" w:space="0" w:color="auto"/>
            </w:tcBorders>
            <w:shd w:val="clear" w:color="auto" w:fill="auto"/>
            <w:noWrap/>
            <w:vAlign w:val="center"/>
            <w:hideMark/>
          </w:tcPr>
          <w:p w14:paraId="12DA4599" w14:textId="3D715721"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IRF:</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5AACC23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-0.70447</w:t>
            </w:r>
          </w:p>
        </w:tc>
        <w:tc>
          <w:tcPr>
            <w:tcW w:w="324" w:type="pct"/>
            <w:tcBorders>
              <w:top w:val="nil"/>
              <w:left w:val="nil"/>
              <w:bottom w:val="single" w:sz="4" w:space="0" w:color="auto"/>
              <w:right w:val="single" w:sz="4" w:space="0" w:color="auto"/>
            </w:tcBorders>
            <w:shd w:val="clear" w:color="auto" w:fill="auto"/>
            <w:noWrap/>
            <w:vAlign w:val="center"/>
            <w:hideMark/>
          </w:tcPr>
          <w:p w14:paraId="30A49F3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0.101868</w:t>
            </w:r>
          </w:p>
        </w:tc>
        <w:tc>
          <w:tcPr>
            <w:tcW w:w="324" w:type="pct"/>
            <w:tcBorders>
              <w:top w:val="nil"/>
              <w:left w:val="nil"/>
              <w:bottom w:val="single" w:sz="4" w:space="0" w:color="auto"/>
              <w:right w:val="single" w:sz="4" w:space="0" w:color="auto"/>
            </w:tcBorders>
            <w:shd w:val="clear" w:color="auto" w:fill="auto"/>
            <w:noWrap/>
            <w:vAlign w:val="center"/>
            <w:hideMark/>
          </w:tcPr>
          <w:p w14:paraId="367BC60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-6.91558</w:t>
            </w:r>
          </w:p>
        </w:tc>
        <w:tc>
          <w:tcPr>
            <w:tcW w:w="314" w:type="pct"/>
            <w:tcBorders>
              <w:top w:val="nil"/>
              <w:left w:val="nil"/>
              <w:bottom w:val="single" w:sz="4" w:space="0" w:color="auto"/>
              <w:right w:val="single" w:sz="4" w:space="0" w:color="auto"/>
            </w:tcBorders>
            <w:shd w:val="clear" w:color="auto" w:fill="auto"/>
            <w:noWrap/>
            <w:vAlign w:val="center"/>
            <w:hideMark/>
          </w:tcPr>
          <w:p w14:paraId="456919B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4.68E-12</w:t>
            </w:r>
          </w:p>
        </w:tc>
        <w:tc>
          <w:tcPr>
            <w:tcW w:w="382" w:type="pct"/>
            <w:tcBorders>
              <w:top w:val="nil"/>
              <w:left w:val="nil"/>
              <w:bottom w:val="single" w:sz="4" w:space="0" w:color="auto"/>
              <w:right w:val="single" w:sz="4" w:space="0" w:color="auto"/>
            </w:tcBorders>
            <w:shd w:val="clear" w:color="auto" w:fill="auto"/>
            <w:noWrap/>
            <w:vAlign w:val="center"/>
            <w:hideMark/>
          </w:tcPr>
          <w:p w14:paraId="6C0B6DA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1.06E-11</w:t>
            </w:r>
          </w:p>
        </w:tc>
      </w:tr>
      <w:tr w:rsidR="00371137" w:rsidRPr="00371137" w14:paraId="48B62371"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6A9BD13"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Lymph_Percentage</w:t>
            </w:r>
          </w:p>
        </w:tc>
        <w:tc>
          <w:tcPr>
            <w:tcW w:w="324" w:type="pct"/>
            <w:tcBorders>
              <w:top w:val="nil"/>
              <w:left w:val="nil"/>
              <w:bottom w:val="single" w:sz="4" w:space="0" w:color="auto"/>
              <w:right w:val="single" w:sz="4" w:space="0" w:color="auto"/>
            </w:tcBorders>
            <w:shd w:val="clear" w:color="auto" w:fill="auto"/>
            <w:noWrap/>
            <w:vAlign w:val="center"/>
            <w:hideMark/>
          </w:tcPr>
          <w:p w14:paraId="58C7510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-0.00579</w:t>
            </w:r>
          </w:p>
        </w:tc>
        <w:tc>
          <w:tcPr>
            <w:tcW w:w="324" w:type="pct"/>
            <w:tcBorders>
              <w:top w:val="nil"/>
              <w:left w:val="nil"/>
              <w:bottom w:val="single" w:sz="4" w:space="0" w:color="auto"/>
              <w:right w:val="single" w:sz="4" w:space="0" w:color="auto"/>
            </w:tcBorders>
            <w:shd w:val="clear" w:color="auto" w:fill="auto"/>
            <w:noWrap/>
            <w:vAlign w:val="center"/>
            <w:hideMark/>
          </w:tcPr>
          <w:p w14:paraId="717C4C3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0.003104</w:t>
            </w:r>
          </w:p>
        </w:tc>
        <w:tc>
          <w:tcPr>
            <w:tcW w:w="324" w:type="pct"/>
            <w:tcBorders>
              <w:top w:val="nil"/>
              <w:left w:val="nil"/>
              <w:bottom w:val="single" w:sz="4" w:space="0" w:color="auto"/>
              <w:right w:val="single" w:sz="4" w:space="0" w:color="auto"/>
            </w:tcBorders>
            <w:shd w:val="clear" w:color="auto" w:fill="auto"/>
            <w:noWrap/>
            <w:vAlign w:val="center"/>
            <w:hideMark/>
          </w:tcPr>
          <w:p w14:paraId="4883B4B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-1.86461</w:t>
            </w:r>
          </w:p>
        </w:tc>
        <w:tc>
          <w:tcPr>
            <w:tcW w:w="315" w:type="pct"/>
            <w:tcBorders>
              <w:top w:val="nil"/>
              <w:left w:val="nil"/>
              <w:bottom w:val="single" w:sz="4" w:space="0" w:color="auto"/>
              <w:right w:val="single" w:sz="4" w:space="0" w:color="auto"/>
            </w:tcBorders>
            <w:shd w:val="clear" w:color="auto" w:fill="auto"/>
            <w:noWrap/>
            <w:vAlign w:val="center"/>
            <w:hideMark/>
          </w:tcPr>
          <w:p w14:paraId="7FB7A95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6.22E-02</w:t>
            </w:r>
          </w:p>
        </w:tc>
        <w:tc>
          <w:tcPr>
            <w:tcW w:w="383" w:type="pct"/>
            <w:tcBorders>
              <w:top w:val="nil"/>
              <w:left w:val="nil"/>
              <w:bottom w:val="single" w:sz="4" w:space="0" w:color="auto"/>
              <w:right w:val="single" w:sz="4" w:space="0" w:color="auto"/>
            </w:tcBorders>
            <w:shd w:val="clear" w:color="auto" w:fill="auto"/>
            <w:noWrap/>
            <w:vAlign w:val="center"/>
            <w:hideMark/>
          </w:tcPr>
          <w:p w14:paraId="43E7590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6.48E-02</w:t>
            </w:r>
          </w:p>
        </w:tc>
        <w:tc>
          <w:tcPr>
            <w:tcW w:w="1051" w:type="pct"/>
            <w:tcBorders>
              <w:top w:val="nil"/>
              <w:left w:val="nil"/>
              <w:bottom w:val="single" w:sz="4" w:space="0" w:color="auto"/>
              <w:right w:val="single" w:sz="4" w:space="0" w:color="auto"/>
            </w:tcBorders>
            <w:shd w:val="clear" w:color="auto" w:fill="auto"/>
            <w:noWrap/>
            <w:vAlign w:val="center"/>
            <w:hideMark/>
          </w:tcPr>
          <w:p w14:paraId="1D500C49" w14:textId="697C1EF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Lymph_Percentage:</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22F407B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0.000437</w:t>
            </w:r>
          </w:p>
        </w:tc>
        <w:tc>
          <w:tcPr>
            <w:tcW w:w="324" w:type="pct"/>
            <w:tcBorders>
              <w:top w:val="nil"/>
              <w:left w:val="nil"/>
              <w:bottom w:val="single" w:sz="4" w:space="0" w:color="auto"/>
              <w:right w:val="single" w:sz="4" w:space="0" w:color="auto"/>
            </w:tcBorders>
            <w:shd w:val="clear" w:color="auto" w:fill="auto"/>
            <w:noWrap/>
            <w:vAlign w:val="center"/>
            <w:hideMark/>
          </w:tcPr>
          <w:p w14:paraId="06D8BDF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0.000839</w:t>
            </w:r>
          </w:p>
        </w:tc>
        <w:tc>
          <w:tcPr>
            <w:tcW w:w="324" w:type="pct"/>
            <w:tcBorders>
              <w:top w:val="nil"/>
              <w:left w:val="nil"/>
              <w:bottom w:val="single" w:sz="4" w:space="0" w:color="auto"/>
              <w:right w:val="single" w:sz="4" w:space="0" w:color="auto"/>
            </w:tcBorders>
            <w:shd w:val="clear" w:color="auto" w:fill="auto"/>
            <w:noWrap/>
            <w:vAlign w:val="center"/>
            <w:hideMark/>
          </w:tcPr>
          <w:p w14:paraId="43FD69D4"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0.520783</w:t>
            </w:r>
          </w:p>
        </w:tc>
        <w:tc>
          <w:tcPr>
            <w:tcW w:w="314" w:type="pct"/>
            <w:tcBorders>
              <w:top w:val="nil"/>
              <w:left w:val="nil"/>
              <w:bottom w:val="single" w:sz="4" w:space="0" w:color="auto"/>
              <w:right w:val="single" w:sz="4" w:space="0" w:color="auto"/>
            </w:tcBorders>
            <w:shd w:val="clear" w:color="auto" w:fill="auto"/>
            <w:noWrap/>
            <w:vAlign w:val="center"/>
            <w:hideMark/>
          </w:tcPr>
          <w:p w14:paraId="6BD1B87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6.03E-01</w:t>
            </w:r>
          </w:p>
        </w:tc>
        <w:tc>
          <w:tcPr>
            <w:tcW w:w="382" w:type="pct"/>
            <w:tcBorders>
              <w:top w:val="nil"/>
              <w:left w:val="nil"/>
              <w:bottom w:val="single" w:sz="4" w:space="0" w:color="auto"/>
              <w:right w:val="single" w:sz="4" w:space="0" w:color="auto"/>
            </w:tcBorders>
            <w:shd w:val="clear" w:color="auto" w:fill="auto"/>
            <w:noWrap/>
            <w:vAlign w:val="center"/>
            <w:hideMark/>
          </w:tcPr>
          <w:p w14:paraId="679E8DE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6.04E-01</w:t>
            </w:r>
          </w:p>
        </w:tc>
      </w:tr>
      <w:tr w:rsidR="00371137" w:rsidRPr="00371137" w14:paraId="566FEF95"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E7A880F"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MPV</w:t>
            </w:r>
          </w:p>
        </w:tc>
        <w:tc>
          <w:tcPr>
            <w:tcW w:w="324" w:type="pct"/>
            <w:tcBorders>
              <w:top w:val="nil"/>
              <w:left w:val="nil"/>
              <w:bottom w:val="single" w:sz="4" w:space="0" w:color="auto"/>
              <w:right w:val="single" w:sz="4" w:space="0" w:color="auto"/>
            </w:tcBorders>
            <w:shd w:val="clear" w:color="auto" w:fill="auto"/>
            <w:noWrap/>
            <w:vAlign w:val="center"/>
            <w:hideMark/>
          </w:tcPr>
          <w:p w14:paraId="0DC2716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-0.12626</w:t>
            </w:r>
          </w:p>
        </w:tc>
        <w:tc>
          <w:tcPr>
            <w:tcW w:w="324" w:type="pct"/>
            <w:tcBorders>
              <w:top w:val="nil"/>
              <w:left w:val="nil"/>
              <w:bottom w:val="single" w:sz="4" w:space="0" w:color="auto"/>
              <w:right w:val="single" w:sz="4" w:space="0" w:color="auto"/>
            </w:tcBorders>
            <w:shd w:val="clear" w:color="auto" w:fill="auto"/>
            <w:noWrap/>
            <w:vAlign w:val="center"/>
            <w:hideMark/>
          </w:tcPr>
          <w:p w14:paraId="778560F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0.020717</w:t>
            </w:r>
          </w:p>
        </w:tc>
        <w:tc>
          <w:tcPr>
            <w:tcW w:w="324" w:type="pct"/>
            <w:tcBorders>
              <w:top w:val="nil"/>
              <w:left w:val="nil"/>
              <w:bottom w:val="single" w:sz="4" w:space="0" w:color="auto"/>
              <w:right w:val="single" w:sz="4" w:space="0" w:color="auto"/>
            </w:tcBorders>
            <w:shd w:val="clear" w:color="auto" w:fill="auto"/>
            <w:noWrap/>
            <w:vAlign w:val="center"/>
            <w:hideMark/>
          </w:tcPr>
          <w:p w14:paraId="52E6012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-6.09476</w:t>
            </w:r>
          </w:p>
        </w:tc>
        <w:tc>
          <w:tcPr>
            <w:tcW w:w="315" w:type="pct"/>
            <w:tcBorders>
              <w:top w:val="nil"/>
              <w:left w:val="nil"/>
              <w:bottom w:val="single" w:sz="4" w:space="0" w:color="auto"/>
              <w:right w:val="single" w:sz="4" w:space="0" w:color="auto"/>
            </w:tcBorders>
            <w:shd w:val="clear" w:color="auto" w:fill="auto"/>
            <w:noWrap/>
            <w:vAlign w:val="center"/>
            <w:hideMark/>
          </w:tcPr>
          <w:p w14:paraId="5CC7272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1.10E-09</w:t>
            </w:r>
          </w:p>
        </w:tc>
        <w:tc>
          <w:tcPr>
            <w:tcW w:w="383" w:type="pct"/>
            <w:tcBorders>
              <w:top w:val="nil"/>
              <w:left w:val="nil"/>
              <w:bottom w:val="single" w:sz="4" w:space="0" w:color="auto"/>
              <w:right w:val="single" w:sz="4" w:space="0" w:color="auto"/>
            </w:tcBorders>
            <w:shd w:val="clear" w:color="auto" w:fill="auto"/>
            <w:noWrap/>
            <w:vAlign w:val="center"/>
            <w:hideMark/>
          </w:tcPr>
          <w:p w14:paraId="5F3527C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1.62E-09</w:t>
            </w:r>
          </w:p>
        </w:tc>
        <w:tc>
          <w:tcPr>
            <w:tcW w:w="1051" w:type="pct"/>
            <w:tcBorders>
              <w:top w:val="nil"/>
              <w:left w:val="nil"/>
              <w:bottom w:val="single" w:sz="4" w:space="0" w:color="auto"/>
              <w:right w:val="single" w:sz="4" w:space="0" w:color="auto"/>
            </w:tcBorders>
            <w:shd w:val="clear" w:color="auto" w:fill="auto"/>
            <w:noWrap/>
            <w:vAlign w:val="center"/>
            <w:hideMark/>
          </w:tcPr>
          <w:p w14:paraId="1543003E" w14:textId="6926A6A9"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MPV:</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466CF7E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0.027274</w:t>
            </w:r>
          </w:p>
        </w:tc>
        <w:tc>
          <w:tcPr>
            <w:tcW w:w="324" w:type="pct"/>
            <w:tcBorders>
              <w:top w:val="nil"/>
              <w:left w:val="nil"/>
              <w:bottom w:val="single" w:sz="4" w:space="0" w:color="auto"/>
              <w:right w:val="single" w:sz="4" w:space="0" w:color="auto"/>
            </w:tcBorders>
            <w:shd w:val="clear" w:color="auto" w:fill="auto"/>
            <w:noWrap/>
            <w:vAlign w:val="center"/>
            <w:hideMark/>
          </w:tcPr>
          <w:p w14:paraId="5D70422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0.005611</w:t>
            </w:r>
          </w:p>
        </w:tc>
        <w:tc>
          <w:tcPr>
            <w:tcW w:w="324" w:type="pct"/>
            <w:tcBorders>
              <w:top w:val="nil"/>
              <w:left w:val="nil"/>
              <w:bottom w:val="single" w:sz="4" w:space="0" w:color="auto"/>
              <w:right w:val="single" w:sz="4" w:space="0" w:color="auto"/>
            </w:tcBorders>
            <w:shd w:val="clear" w:color="auto" w:fill="auto"/>
            <w:noWrap/>
            <w:vAlign w:val="center"/>
            <w:hideMark/>
          </w:tcPr>
          <w:p w14:paraId="36A679B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4.860785</w:t>
            </w:r>
          </w:p>
        </w:tc>
        <w:tc>
          <w:tcPr>
            <w:tcW w:w="314" w:type="pct"/>
            <w:tcBorders>
              <w:top w:val="nil"/>
              <w:left w:val="nil"/>
              <w:bottom w:val="single" w:sz="4" w:space="0" w:color="auto"/>
              <w:right w:val="single" w:sz="4" w:space="0" w:color="auto"/>
            </w:tcBorders>
            <w:shd w:val="clear" w:color="auto" w:fill="auto"/>
            <w:noWrap/>
            <w:vAlign w:val="center"/>
            <w:hideMark/>
          </w:tcPr>
          <w:p w14:paraId="2B98D12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1.17E-06</w:t>
            </w:r>
          </w:p>
        </w:tc>
        <w:tc>
          <w:tcPr>
            <w:tcW w:w="382" w:type="pct"/>
            <w:tcBorders>
              <w:top w:val="nil"/>
              <w:left w:val="nil"/>
              <w:bottom w:val="single" w:sz="4" w:space="0" w:color="auto"/>
              <w:right w:val="single" w:sz="4" w:space="0" w:color="auto"/>
            </w:tcBorders>
            <w:shd w:val="clear" w:color="auto" w:fill="auto"/>
            <w:noWrap/>
            <w:vAlign w:val="center"/>
            <w:hideMark/>
          </w:tcPr>
          <w:p w14:paraId="209D87D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1.88E-06</w:t>
            </w:r>
          </w:p>
        </w:tc>
      </w:tr>
      <w:tr w:rsidR="00371137" w:rsidRPr="00371137" w14:paraId="0A9506B1"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F4709BD"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Neut_Count</w:t>
            </w:r>
          </w:p>
        </w:tc>
        <w:tc>
          <w:tcPr>
            <w:tcW w:w="324" w:type="pct"/>
            <w:tcBorders>
              <w:top w:val="nil"/>
              <w:left w:val="nil"/>
              <w:bottom w:val="single" w:sz="4" w:space="0" w:color="auto"/>
              <w:right w:val="single" w:sz="4" w:space="0" w:color="auto"/>
            </w:tcBorders>
            <w:shd w:val="clear" w:color="auto" w:fill="auto"/>
            <w:noWrap/>
            <w:vAlign w:val="center"/>
            <w:hideMark/>
          </w:tcPr>
          <w:p w14:paraId="034D4CA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0.160091</w:t>
            </w:r>
          </w:p>
        </w:tc>
        <w:tc>
          <w:tcPr>
            <w:tcW w:w="324" w:type="pct"/>
            <w:tcBorders>
              <w:top w:val="nil"/>
              <w:left w:val="nil"/>
              <w:bottom w:val="single" w:sz="4" w:space="0" w:color="auto"/>
              <w:right w:val="single" w:sz="4" w:space="0" w:color="auto"/>
            </w:tcBorders>
            <w:shd w:val="clear" w:color="auto" w:fill="auto"/>
            <w:noWrap/>
            <w:vAlign w:val="center"/>
            <w:hideMark/>
          </w:tcPr>
          <w:p w14:paraId="4781CCC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0.016799</w:t>
            </w:r>
          </w:p>
        </w:tc>
        <w:tc>
          <w:tcPr>
            <w:tcW w:w="324" w:type="pct"/>
            <w:tcBorders>
              <w:top w:val="nil"/>
              <w:left w:val="nil"/>
              <w:bottom w:val="single" w:sz="4" w:space="0" w:color="auto"/>
              <w:right w:val="single" w:sz="4" w:space="0" w:color="auto"/>
            </w:tcBorders>
            <w:shd w:val="clear" w:color="auto" w:fill="auto"/>
            <w:noWrap/>
            <w:vAlign w:val="center"/>
            <w:hideMark/>
          </w:tcPr>
          <w:p w14:paraId="599AA82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9.529583</w:t>
            </w:r>
          </w:p>
        </w:tc>
        <w:tc>
          <w:tcPr>
            <w:tcW w:w="315" w:type="pct"/>
            <w:tcBorders>
              <w:top w:val="nil"/>
              <w:left w:val="nil"/>
              <w:bottom w:val="single" w:sz="4" w:space="0" w:color="auto"/>
              <w:right w:val="single" w:sz="4" w:space="0" w:color="auto"/>
            </w:tcBorders>
            <w:shd w:val="clear" w:color="auto" w:fill="auto"/>
            <w:noWrap/>
            <w:vAlign w:val="center"/>
            <w:hideMark/>
          </w:tcPr>
          <w:p w14:paraId="1D32665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1.60E-21</w:t>
            </w:r>
          </w:p>
        </w:tc>
        <w:tc>
          <w:tcPr>
            <w:tcW w:w="383" w:type="pct"/>
            <w:tcBorders>
              <w:top w:val="nil"/>
              <w:left w:val="nil"/>
              <w:bottom w:val="single" w:sz="4" w:space="0" w:color="auto"/>
              <w:right w:val="single" w:sz="4" w:space="0" w:color="auto"/>
            </w:tcBorders>
            <w:shd w:val="clear" w:color="auto" w:fill="auto"/>
            <w:noWrap/>
            <w:vAlign w:val="center"/>
            <w:hideMark/>
          </w:tcPr>
          <w:p w14:paraId="318D06F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4.45E-21</w:t>
            </w:r>
          </w:p>
        </w:tc>
        <w:tc>
          <w:tcPr>
            <w:tcW w:w="1051" w:type="pct"/>
            <w:tcBorders>
              <w:top w:val="nil"/>
              <w:left w:val="nil"/>
              <w:bottom w:val="single" w:sz="4" w:space="0" w:color="auto"/>
              <w:right w:val="single" w:sz="4" w:space="0" w:color="auto"/>
            </w:tcBorders>
            <w:shd w:val="clear" w:color="auto" w:fill="auto"/>
            <w:noWrap/>
            <w:vAlign w:val="center"/>
            <w:hideMark/>
          </w:tcPr>
          <w:p w14:paraId="0A506EF9" w14:textId="17F25728"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Neut_Count: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4ABE000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-0.03187</w:t>
            </w:r>
          </w:p>
        </w:tc>
        <w:tc>
          <w:tcPr>
            <w:tcW w:w="324" w:type="pct"/>
            <w:tcBorders>
              <w:top w:val="nil"/>
              <w:left w:val="nil"/>
              <w:bottom w:val="single" w:sz="4" w:space="0" w:color="auto"/>
              <w:right w:val="single" w:sz="4" w:space="0" w:color="auto"/>
            </w:tcBorders>
            <w:shd w:val="clear" w:color="auto" w:fill="auto"/>
            <w:noWrap/>
            <w:vAlign w:val="center"/>
            <w:hideMark/>
          </w:tcPr>
          <w:p w14:paraId="7612ED0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0.004542</w:t>
            </w:r>
          </w:p>
        </w:tc>
        <w:tc>
          <w:tcPr>
            <w:tcW w:w="324" w:type="pct"/>
            <w:tcBorders>
              <w:top w:val="nil"/>
              <w:left w:val="nil"/>
              <w:bottom w:val="single" w:sz="4" w:space="0" w:color="auto"/>
              <w:right w:val="single" w:sz="4" w:space="0" w:color="auto"/>
            </w:tcBorders>
            <w:shd w:val="clear" w:color="auto" w:fill="auto"/>
            <w:noWrap/>
            <w:vAlign w:val="center"/>
            <w:hideMark/>
          </w:tcPr>
          <w:p w14:paraId="4F1BBDA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-7.0167</w:t>
            </w:r>
          </w:p>
        </w:tc>
        <w:tc>
          <w:tcPr>
            <w:tcW w:w="314" w:type="pct"/>
            <w:tcBorders>
              <w:top w:val="nil"/>
              <w:left w:val="nil"/>
              <w:bottom w:val="single" w:sz="4" w:space="0" w:color="auto"/>
              <w:right w:val="single" w:sz="4" w:space="0" w:color="auto"/>
            </w:tcBorders>
            <w:shd w:val="clear" w:color="auto" w:fill="auto"/>
            <w:noWrap/>
            <w:vAlign w:val="center"/>
            <w:hideMark/>
          </w:tcPr>
          <w:p w14:paraId="764835B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2.28E-12</w:t>
            </w:r>
          </w:p>
        </w:tc>
        <w:tc>
          <w:tcPr>
            <w:tcW w:w="382" w:type="pct"/>
            <w:tcBorders>
              <w:top w:val="nil"/>
              <w:left w:val="nil"/>
              <w:bottom w:val="single" w:sz="4" w:space="0" w:color="auto"/>
              <w:right w:val="single" w:sz="4" w:space="0" w:color="auto"/>
            </w:tcBorders>
            <w:shd w:val="clear" w:color="auto" w:fill="auto"/>
            <w:noWrap/>
            <w:vAlign w:val="center"/>
            <w:hideMark/>
          </w:tcPr>
          <w:p w14:paraId="4B40A8B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5.97E-12</w:t>
            </w:r>
          </w:p>
        </w:tc>
      </w:tr>
      <w:tr w:rsidR="00371137" w:rsidRPr="00371137" w14:paraId="5780DC1F"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22E6D19"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Neut_Percentage</w:t>
            </w:r>
          </w:p>
        </w:tc>
        <w:tc>
          <w:tcPr>
            <w:tcW w:w="324" w:type="pct"/>
            <w:tcBorders>
              <w:top w:val="nil"/>
              <w:left w:val="nil"/>
              <w:bottom w:val="single" w:sz="4" w:space="0" w:color="auto"/>
              <w:right w:val="single" w:sz="4" w:space="0" w:color="auto"/>
            </w:tcBorders>
            <w:shd w:val="clear" w:color="auto" w:fill="auto"/>
            <w:noWrap/>
            <w:vAlign w:val="center"/>
            <w:hideMark/>
          </w:tcPr>
          <w:p w14:paraId="1A1C25C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0.010793</w:t>
            </w:r>
          </w:p>
        </w:tc>
        <w:tc>
          <w:tcPr>
            <w:tcW w:w="324" w:type="pct"/>
            <w:tcBorders>
              <w:top w:val="nil"/>
              <w:left w:val="nil"/>
              <w:bottom w:val="single" w:sz="4" w:space="0" w:color="auto"/>
              <w:right w:val="single" w:sz="4" w:space="0" w:color="auto"/>
            </w:tcBorders>
            <w:shd w:val="clear" w:color="auto" w:fill="auto"/>
            <w:noWrap/>
            <w:vAlign w:val="center"/>
            <w:hideMark/>
          </w:tcPr>
          <w:p w14:paraId="44E2515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0.002694</w:t>
            </w:r>
          </w:p>
        </w:tc>
        <w:tc>
          <w:tcPr>
            <w:tcW w:w="324" w:type="pct"/>
            <w:tcBorders>
              <w:top w:val="nil"/>
              <w:left w:val="nil"/>
              <w:bottom w:val="single" w:sz="4" w:space="0" w:color="auto"/>
              <w:right w:val="single" w:sz="4" w:space="0" w:color="auto"/>
            </w:tcBorders>
            <w:shd w:val="clear" w:color="auto" w:fill="auto"/>
            <w:noWrap/>
            <w:vAlign w:val="center"/>
            <w:hideMark/>
          </w:tcPr>
          <w:p w14:paraId="3957F8E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4.006569</w:t>
            </w:r>
          </w:p>
        </w:tc>
        <w:tc>
          <w:tcPr>
            <w:tcW w:w="315" w:type="pct"/>
            <w:tcBorders>
              <w:top w:val="nil"/>
              <w:left w:val="nil"/>
              <w:bottom w:val="single" w:sz="4" w:space="0" w:color="auto"/>
              <w:right w:val="single" w:sz="4" w:space="0" w:color="auto"/>
            </w:tcBorders>
            <w:shd w:val="clear" w:color="auto" w:fill="auto"/>
            <w:noWrap/>
            <w:vAlign w:val="center"/>
            <w:hideMark/>
          </w:tcPr>
          <w:p w14:paraId="7EF3D45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6.16E-05</w:t>
            </w:r>
          </w:p>
        </w:tc>
        <w:tc>
          <w:tcPr>
            <w:tcW w:w="383" w:type="pct"/>
            <w:tcBorders>
              <w:top w:val="nil"/>
              <w:left w:val="nil"/>
              <w:bottom w:val="single" w:sz="4" w:space="0" w:color="auto"/>
              <w:right w:val="single" w:sz="4" w:space="0" w:color="auto"/>
            </w:tcBorders>
            <w:shd w:val="clear" w:color="auto" w:fill="auto"/>
            <w:noWrap/>
            <w:vAlign w:val="center"/>
            <w:hideMark/>
          </w:tcPr>
          <w:p w14:paraId="6B26BA9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7.34E-05</w:t>
            </w:r>
          </w:p>
        </w:tc>
        <w:tc>
          <w:tcPr>
            <w:tcW w:w="1051" w:type="pct"/>
            <w:tcBorders>
              <w:top w:val="nil"/>
              <w:left w:val="nil"/>
              <w:bottom w:val="single" w:sz="4" w:space="0" w:color="auto"/>
              <w:right w:val="single" w:sz="4" w:space="0" w:color="auto"/>
            </w:tcBorders>
            <w:shd w:val="clear" w:color="auto" w:fill="auto"/>
            <w:noWrap/>
            <w:vAlign w:val="center"/>
            <w:hideMark/>
          </w:tcPr>
          <w:p w14:paraId="47D125B8" w14:textId="59ADC169"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Neut_Percentage:</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DA0EF3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-0.00183</w:t>
            </w:r>
          </w:p>
        </w:tc>
        <w:tc>
          <w:tcPr>
            <w:tcW w:w="324" w:type="pct"/>
            <w:tcBorders>
              <w:top w:val="nil"/>
              <w:left w:val="nil"/>
              <w:bottom w:val="single" w:sz="4" w:space="0" w:color="auto"/>
              <w:right w:val="single" w:sz="4" w:space="0" w:color="auto"/>
            </w:tcBorders>
            <w:shd w:val="clear" w:color="auto" w:fill="auto"/>
            <w:noWrap/>
            <w:vAlign w:val="center"/>
            <w:hideMark/>
          </w:tcPr>
          <w:p w14:paraId="6205F5F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0.000727</w:t>
            </w:r>
          </w:p>
        </w:tc>
        <w:tc>
          <w:tcPr>
            <w:tcW w:w="324" w:type="pct"/>
            <w:tcBorders>
              <w:top w:val="nil"/>
              <w:left w:val="nil"/>
              <w:bottom w:val="single" w:sz="4" w:space="0" w:color="auto"/>
              <w:right w:val="single" w:sz="4" w:space="0" w:color="auto"/>
            </w:tcBorders>
            <w:shd w:val="clear" w:color="auto" w:fill="auto"/>
            <w:noWrap/>
            <w:vAlign w:val="center"/>
            <w:hideMark/>
          </w:tcPr>
          <w:p w14:paraId="19BA98B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-2.51966</w:t>
            </w:r>
          </w:p>
        </w:tc>
        <w:tc>
          <w:tcPr>
            <w:tcW w:w="314" w:type="pct"/>
            <w:tcBorders>
              <w:top w:val="nil"/>
              <w:left w:val="nil"/>
              <w:bottom w:val="single" w:sz="4" w:space="0" w:color="auto"/>
              <w:right w:val="single" w:sz="4" w:space="0" w:color="auto"/>
            </w:tcBorders>
            <w:shd w:val="clear" w:color="auto" w:fill="auto"/>
            <w:noWrap/>
            <w:vAlign w:val="center"/>
            <w:hideMark/>
          </w:tcPr>
          <w:p w14:paraId="2680977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1.17E-02</w:t>
            </w:r>
          </w:p>
        </w:tc>
        <w:tc>
          <w:tcPr>
            <w:tcW w:w="382" w:type="pct"/>
            <w:tcBorders>
              <w:top w:val="nil"/>
              <w:left w:val="nil"/>
              <w:bottom w:val="single" w:sz="4" w:space="0" w:color="auto"/>
              <w:right w:val="single" w:sz="4" w:space="0" w:color="auto"/>
            </w:tcBorders>
            <w:shd w:val="clear" w:color="auto" w:fill="auto"/>
            <w:noWrap/>
            <w:vAlign w:val="center"/>
            <w:hideMark/>
          </w:tcPr>
          <w:p w14:paraId="2E3F8FE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1.33E-02</w:t>
            </w:r>
          </w:p>
        </w:tc>
      </w:tr>
      <w:tr w:rsidR="00371137" w:rsidRPr="00371137" w14:paraId="583E05D5"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589827B"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Platelet_Count</w:t>
            </w:r>
          </w:p>
        </w:tc>
        <w:tc>
          <w:tcPr>
            <w:tcW w:w="324" w:type="pct"/>
            <w:tcBorders>
              <w:top w:val="nil"/>
              <w:left w:val="nil"/>
              <w:bottom w:val="single" w:sz="4" w:space="0" w:color="auto"/>
              <w:right w:val="single" w:sz="4" w:space="0" w:color="auto"/>
            </w:tcBorders>
            <w:shd w:val="clear" w:color="auto" w:fill="auto"/>
            <w:noWrap/>
            <w:vAlign w:val="center"/>
            <w:hideMark/>
          </w:tcPr>
          <w:p w14:paraId="075F6DC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0.002911</w:t>
            </w:r>
          </w:p>
        </w:tc>
        <w:tc>
          <w:tcPr>
            <w:tcW w:w="324" w:type="pct"/>
            <w:tcBorders>
              <w:top w:val="nil"/>
              <w:left w:val="nil"/>
              <w:bottom w:val="single" w:sz="4" w:space="0" w:color="auto"/>
              <w:right w:val="single" w:sz="4" w:space="0" w:color="auto"/>
            </w:tcBorders>
            <w:shd w:val="clear" w:color="auto" w:fill="auto"/>
            <w:noWrap/>
            <w:vAlign w:val="center"/>
            <w:hideMark/>
          </w:tcPr>
          <w:p w14:paraId="7302E42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0.000384</w:t>
            </w:r>
          </w:p>
        </w:tc>
        <w:tc>
          <w:tcPr>
            <w:tcW w:w="324" w:type="pct"/>
            <w:tcBorders>
              <w:top w:val="nil"/>
              <w:left w:val="nil"/>
              <w:bottom w:val="single" w:sz="4" w:space="0" w:color="auto"/>
              <w:right w:val="single" w:sz="4" w:space="0" w:color="auto"/>
            </w:tcBorders>
            <w:shd w:val="clear" w:color="auto" w:fill="auto"/>
            <w:noWrap/>
            <w:vAlign w:val="center"/>
            <w:hideMark/>
          </w:tcPr>
          <w:p w14:paraId="50F8625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7.570306</w:t>
            </w:r>
          </w:p>
        </w:tc>
        <w:tc>
          <w:tcPr>
            <w:tcW w:w="315" w:type="pct"/>
            <w:tcBorders>
              <w:top w:val="nil"/>
              <w:left w:val="nil"/>
              <w:bottom w:val="single" w:sz="4" w:space="0" w:color="auto"/>
              <w:right w:val="single" w:sz="4" w:space="0" w:color="auto"/>
            </w:tcBorders>
            <w:shd w:val="clear" w:color="auto" w:fill="auto"/>
            <w:noWrap/>
            <w:vAlign w:val="center"/>
            <w:hideMark/>
          </w:tcPr>
          <w:p w14:paraId="63E2B00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3.74E-14</w:t>
            </w:r>
          </w:p>
        </w:tc>
        <w:tc>
          <w:tcPr>
            <w:tcW w:w="383" w:type="pct"/>
            <w:tcBorders>
              <w:top w:val="nil"/>
              <w:left w:val="nil"/>
              <w:bottom w:val="single" w:sz="4" w:space="0" w:color="auto"/>
              <w:right w:val="single" w:sz="4" w:space="0" w:color="auto"/>
            </w:tcBorders>
            <w:shd w:val="clear" w:color="auto" w:fill="auto"/>
            <w:noWrap/>
            <w:vAlign w:val="center"/>
            <w:hideMark/>
          </w:tcPr>
          <w:p w14:paraId="0A88BEE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6.69E-14</w:t>
            </w:r>
          </w:p>
        </w:tc>
        <w:tc>
          <w:tcPr>
            <w:tcW w:w="1051" w:type="pct"/>
            <w:tcBorders>
              <w:top w:val="nil"/>
              <w:left w:val="nil"/>
              <w:bottom w:val="single" w:sz="4" w:space="0" w:color="auto"/>
              <w:right w:val="single" w:sz="4" w:space="0" w:color="auto"/>
            </w:tcBorders>
            <w:shd w:val="clear" w:color="auto" w:fill="auto"/>
            <w:noWrap/>
            <w:vAlign w:val="center"/>
            <w:hideMark/>
          </w:tcPr>
          <w:p w14:paraId="3B0FCDFA" w14:textId="66C98F1C"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Platelet_Count: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85DBC8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-0.00062</w:t>
            </w:r>
          </w:p>
        </w:tc>
        <w:tc>
          <w:tcPr>
            <w:tcW w:w="324" w:type="pct"/>
            <w:tcBorders>
              <w:top w:val="nil"/>
              <w:left w:val="nil"/>
              <w:bottom w:val="single" w:sz="4" w:space="0" w:color="auto"/>
              <w:right w:val="single" w:sz="4" w:space="0" w:color="auto"/>
            </w:tcBorders>
            <w:shd w:val="clear" w:color="auto" w:fill="auto"/>
            <w:noWrap/>
            <w:vAlign w:val="center"/>
            <w:hideMark/>
          </w:tcPr>
          <w:p w14:paraId="6F1720B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0.000104</w:t>
            </w:r>
          </w:p>
        </w:tc>
        <w:tc>
          <w:tcPr>
            <w:tcW w:w="324" w:type="pct"/>
            <w:tcBorders>
              <w:top w:val="nil"/>
              <w:left w:val="nil"/>
              <w:bottom w:val="single" w:sz="4" w:space="0" w:color="auto"/>
              <w:right w:val="single" w:sz="4" w:space="0" w:color="auto"/>
            </w:tcBorders>
            <w:shd w:val="clear" w:color="auto" w:fill="auto"/>
            <w:noWrap/>
            <w:vAlign w:val="center"/>
            <w:hideMark/>
          </w:tcPr>
          <w:p w14:paraId="654E44B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-5.95937</w:t>
            </w:r>
          </w:p>
        </w:tc>
        <w:tc>
          <w:tcPr>
            <w:tcW w:w="314" w:type="pct"/>
            <w:tcBorders>
              <w:top w:val="nil"/>
              <w:left w:val="nil"/>
              <w:bottom w:val="single" w:sz="4" w:space="0" w:color="auto"/>
              <w:right w:val="single" w:sz="4" w:space="0" w:color="auto"/>
            </w:tcBorders>
            <w:shd w:val="clear" w:color="auto" w:fill="auto"/>
            <w:noWrap/>
            <w:vAlign w:val="center"/>
            <w:hideMark/>
          </w:tcPr>
          <w:p w14:paraId="06AE606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2.54E-09</w:t>
            </w:r>
          </w:p>
        </w:tc>
        <w:tc>
          <w:tcPr>
            <w:tcW w:w="382" w:type="pct"/>
            <w:tcBorders>
              <w:top w:val="nil"/>
              <w:left w:val="nil"/>
              <w:bottom w:val="single" w:sz="4" w:space="0" w:color="auto"/>
              <w:right w:val="single" w:sz="4" w:space="0" w:color="auto"/>
            </w:tcBorders>
            <w:shd w:val="clear" w:color="auto" w:fill="auto"/>
            <w:noWrap/>
            <w:vAlign w:val="center"/>
            <w:hideMark/>
          </w:tcPr>
          <w:p w14:paraId="6AB5B71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4.88E-09</w:t>
            </w:r>
          </w:p>
        </w:tc>
      </w:tr>
      <w:tr w:rsidR="00371137" w:rsidRPr="00371137" w14:paraId="24717FA0"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5E72AEB8"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RBC_Count</w:t>
            </w:r>
          </w:p>
        </w:tc>
        <w:tc>
          <w:tcPr>
            <w:tcW w:w="324" w:type="pct"/>
            <w:tcBorders>
              <w:top w:val="nil"/>
              <w:left w:val="nil"/>
              <w:bottom w:val="single" w:sz="4" w:space="0" w:color="auto"/>
              <w:right w:val="single" w:sz="4" w:space="0" w:color="auto"/>
            </w:tcBorders>
            <w:shd w:val="clear" w:color="auto" w:fill="auto"/>
            <w:noWrap/>
            <w:vAlign w:val="center"/>
            <w:hideMark/>
          </w:tcPr>
          <w:p w14:paraId="70A5A9B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-0.16357</w:t>
            </w:r>
          </w:p>
        </w:tc>
        <w:tc>
          <w:tcPr>
            <w:tcW w:w="324" w:type="pct"/>
            <w:tcBorders>
              <w:top w:val="nil"/>
              <w:left w:val="nil"/>
              <w:bottom w:val="single" w:sz="4" w:space="0" w:color="auto"/>
              <w:right w:val="single" w:sz="4" w:space="0" w:color="auto"/>
            </w:tcBorders>
            <w:shd w:val="clear" w:color="auto" w:fill="auto"/>
            <w:noWrap/>
            <w:vAlign w:val="center"/>
            <w:hideMark/>
          </w:tcPr>
          <w:p w14:paraId="1E6D191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0.056296</w:t>
            </w:r>
          </w:p>
        </w:tc>
        <w:tc>
          <w:tcPr>
            <w:tcW w:w="324" w:type="pct"/>
            <w:tcBorders>
              <w:top w:val="nil"/>
              <w:left w:val="nil"/>
              <w:bottom w:val="single" w:sz="4" w:space="0" w:color="auto"/>
              <w:right w:val="single" w:sz="4" w:space="0" w:color="auto"/>
            </w:tcBorders>
            <w:shd w:val="clear" w:color="auto" w:fill="auto"/>
            <w:noWrap/>
            <w:vAlign w:val="center"/>
            <w:hideMark/>
          </w:tcPr>
          <w:p w14:paraId="5A685CF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-2.90553</w:t>
            </w:r>
          </w:p>
        </w:tc>
        <w:tc>
          <w:tcPr>
            <w:tcW w:w="315" w:type="pct"/>
            <w:tcBorders>
              <w:top w:val="nil"/>
              <w:left w:val="nil"/>
              <w:bottom w:val="single" w:sz="4" w:space="0" w:color="auto"/>
              <w:right w:val="single" w:sz="4" w:space="0" w:color="auto"/>
            </w:tcBorders>
            <w:shd w:val="clear" w:color="auto" w:fill="auto"/>
            <w:noWrap/>
            <w:vAlign w:val="center"/>
            <w:hideMark/>
          </w:tcPr>
          <w:p w14:paraId="70C4941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3.67E-03</w:t>
            </w:r>
          </w:p>
        </w:tc>
        <w:tc>
          <w:tcPr>
            <w:tcW w:w="383" w:type="pct"/>
            <w:tcBorders>
              <w:top w:val="nil"/>
              <w:left w:val="nil"/>
              <w:bottom w:val="single" w:sz="4" w:space="0" w:color="auto"/>
              <w:right w:val="single" w:sz="4" w:space="0" w:color="auto"/>
            </w:tcBorders>
            <w:shd w:val="clear" w:color="auto" w:fill="auto"/>
            <w:noWrap/>
            <w:vAlign w:val="center"/>
            <w:hideMark/>
          </w:tcPr>
          <w:p w14:paraId="40719D4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3.99E-03</w:t>
            </w:r>
          </w:p>
        </w:tc>
        <w:tc>
          <w:tcPr>
            <w:tcW w:w="1051" w:type="pct"/>
            <w:tcBorders>
              <w:top w:val="nil"/>
              <w:left w:val="nil"/>
              <w:bottom w:val="single" w:sz="4" w:space="0" w:color="auto"/>
              <w:right w:val="single" w:sz="4" w:space="0" w:color="auto"/>
            </w:tcBorders>
            <w:shd w:val="clear" w:color="auto" w:fill="auto"/>
            <w:noWrap/>
            <w:vAlign w:val="center"/>
            <w:hideMark/>
          </w:tcPr>
          <w:p w14:paraId="61AAA64C" w14:textId="2C0325F4"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RBC_Count: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ABA89B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0.020754</w:t>
            </w:r>
          </w:p>
        </w:tc>
        <w:tc>
          <w:tcPr>
            <w:tcW w:w="324" w:type="pct"/>
            <w:tcBorders>
              <w:top w:val="nil"/>
              <w:left w:val="nil"/>
              <w:bottom w:val="single" w:sz="4" w:space="0" w:color="auto"/>
              <w:right w:val="single" w:sz="4" w:space="0" w:color="auto"/>
            </w:tcBorders>
            <w:shd w:val="clear" w:color="auto" w:fill="auto"/>
            <w:noWrap/>
            <w:vAlign w:val="center"/>
            <w:hideMark/>
          </w:tcPr>
          <w:p w14:paraId="11426F6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0.015053</w:t>
            </w:r>
          </w:p>
        </w:tc>
        <w:tc>
          <w:tcPr>
            <w:tcW w:w="324" w:type="pct"/>
            <w:tcBorders>
              <w:top w:val="nil"/>
              <w:left w:val="nil"/>
              <w:bottom w:val="single" w:sz="4" w:space="0" w:color="auto"/>
              <w:right w:val="single" w:sz="4" w:space="0" w:color="auto"/>
            </w:tcBorders>
            <w:shd w:val="clear" w:color="auto" w:fill="auto"/>
            <w:noWrap/>
            <w:vAlign w:val="center"/>
            <w:hideMark/>
          </w:tcPr>
          <w:p w14:paraId="3CB96DA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1.378683</w:t>
            </w:r>
          </w:p>
        </w:tc>
        <w:tc>
          <w:tcPr>
            <w:tcW w:w="314" w:type="pct"/>
            <w:tcBorders>
              <w:top w:val="nil"/>
              <w:left w:val="nil"/>
              <w:bottom w:val="single" w:sz="4" w:space="0" w:color="auto"/>
              <w:right w:val="single" w:sz="4" w:space="0" w:color="auto"/>
            </w:tcBorders>
            <w:shd w:val="clear" w:color="auto" w:fill="auto"/>
            <w:noWrap/>
            <w:vAlign w:val="center"/>
            <w:hideMark/>
          </w:tcPr>
          <w:p w14:paraId="30B1982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1.68E-01</w:t>
            </w:r>
          </w:p>
        </w:tc>
        <w:tc>
          <w:tcPr>
            <w:tcW w:w="382" w:type="pct"/>
            <w:tcBorders>
              <w:top w:val="nil"/>
              <w:left w:val="nil"/>
              <w:bottom w:val="single" w:sz="4" w:space="0" w:color="auto"/>
              <w:right w:val="single" w:sz="4" w:space="0" w:color="auto"/>
            </w:tcBorders>
            <w:shd w:val="clear" w:color="auto" w:fill="auto"/>
            <w:noWrap/>
            <w:vAlign w:val="center"/>
            <w:hideMark/>
          </w:tcPr>
          <w:p w14:paraId="2828131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1.83E-01</w:t>
            </w:r>
          </w:p>
        </w:tc>
      </w:tr>
      <w:tr w:rsidR="00371137" w:rsidRPr="00371137" w14:paraId="119197DD"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3139D2ED"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RDW</w:t>
            </w:r>
          </w:p>
        </w:tc>
        <w:tc>
          <w:tcPr>
            <w:tcW w:w="324" w:type="pct"/>
            <w:tcBorders>
              <w:top w:val="nil"/>
              <w:left w:val="nil"/>
              <w:bottom w:val="single" w:sz="4" w:space="0" w:color="auto"/>
              <w:right w:val="single" w:sz="4" w:space="0" w:color="auto"/>
            </w:tcBorders>
            <w:shd w:val="clear" w:color="auto" w:fill="auto"/>
            <w:noWrap/>
            <w:vAlign w:val="center"/>
            <w:hideMark/>
          </w:tcPr>
          <w:p w14:paraId="125D919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0.095726</w:t>
            </w:r>
          </w:p>
        </w:tc>
        <w:tc>
          <w:tcPr>
            <w:tcW w:w="324" w:type="pct"/>
            <w:tcBorders>
              <w:top w:val="nil"/>
              <w:left w:val="nil"/>
              <w:bottom w:val="single" w:sz="4" w:space="0" w:color="auto"/>
              <w:right w:val="single" w:sz="4" w:space="0" w:color="auto"/>
            </w:tcBorders>
            <w:shd w:val="clear" w:color="auto" w:fill="auto"/>
            <w:noWrap/>
            <w:vAlign w:val="center"/>
            <w:hideMark/>
          </w:tcPr>
          <w:p w14:paraId="2AA7DA6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0.024131</w:t>
            </w:r>
          </w:p>
        </w:tc>
        <w:tc>
          <w:tcPr>
            <w:tcW w:w="324" w:type="pct"/>
            <w:tcBorders>
              <w:top w:val="nil"/>
              <w:left w:val="nil"/>
              <w:bottom w:val="single" w:sz="4" w:space="0" w:color="auto"/>
              <w:right w:val="single" w:sz="4" w:space="0" w:color="auto"/>
            </w:tcBorders>
            <w:shd w:val="clear" w:color="auto" w:fill="auto"/>
            <w:noWrap/>
            <w:vAlign w:val="center"/>
            <w:hideMark/>
          </w:tcPr>
          <w:p w14:paraId="047254E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3.966916</w:t>
            </w:r>
          </w:p>
        </w:tc>
        <w:tc>
          <w:tcPr>
            <w:tcW w:w="315" w:type="pct"/>
            <w:tcBorders>
              <w:top w:val="nil"/>
              <w:left w:val="nil"/>
              <w:bottom w:val="single" w:sz="4" w:space="0" w:color="auto"/>
              <w:right w:val="single" w:sz="4" w:space="0" w:color="auto"/>
            </w:tcBorders>
            <w:shd w:val="clear" w:color="auto" w:fill="auto"/>
            <w:noWrap/>
            <w:vAlign w:val="center"/>
            <w:hideMark/>
          </w:tcPr>
          <w:p w14:paraId="312FA6D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7.28E-05</w:t>
            </w:r>
          </w:p>
        </w:tc>
        <w:tc>
          <w:tcPr>
            <w:tcW w:w="383" w:type="pct"/>
            <w:tcBorders>
              <w:top w:val="nil"/>
              <w:left w:val="nil"/>
              <w:bottom w:val="single" w:sz="4" w:space="0" w:color="auto"/>
              <w:right w:val="single" w:sz="4" w:space="0" w:color="auto"/>
            </w:tcBorders>
            <w:shd w:val="clear" w:color="auto" w:fill="auto"/>
            <w:noWrap/>
            <w:vAlign w:val="center"/>
            <w:hideMark/>
          </w:tcPr>
          <w:p w14:paraId="0C2145A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8.28E-05</w:t>
            </w:r>
          </w:p>
        </w:tc>
        <w:tc>
          <w:tcPr>
            <w:tcW w:w="1051" w:type="pct"/>
            <w:tcBorders>
              <w:top w:val="nil"/>
              <w:left w:val="nil"/>
              <w:bottom w:val="single" w:sz="4" w:space="0" w:color="auto"/>
              <w:right w:val="single" w:sz="4" w:space="0" w:color="auto"/>
            </w:tcBorders>
            <w:shd w:val="clear" w:color="auto" w:fill="auto"/>
            <w:noWrap/>
            <w:vAlign w:val="center"/>
            <w:hideMark/>
          </w:tcPr>
          <w:p w14:paraId="737ACC12" w14:textId="4AA0F17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RDW:</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48F3C0A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-0.02043</w:t>
            </w:r>
          </w:p>
        </w:tc>
        <w:tc>
          <w:tcPr>
            <w:tcW w:w="324" w:type="pct"/>
            <w:tcBorders>
              <w:top w:val="nil"/>
              <w:left w:val="nil"/>
              <w:bottom w:val="single" w:sz="4" w:space="0" w:color="auto"/>
              <w:right w:val="single" w:sz="4" w:space="0" w:color="auto"/>
            </w:tcBorders>
            <w:shd w:val="clear" w:color="auto" w:fill="auto"/>
            <w:noWrap/>
            <w:vAlign w:val="center"/>
            <w:hideMark/>
          </w:tcPr>
          <w:p w14:paraId="4A32B91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0.006557</w:t>
            </w:r>
          </w:p>
        </w:tc>
        <w:tc>
          <w:tcPr>
            <w:tcW w:w="324" w:type="pct"/>
            <w:tcBorders>
              <w:top w:val="nil"/>
              <w:left w:val="nil"/>
              <w:bottom w:val="single" w:sz="4" w:space="0" w:color="auto"/>
              <w:right w:val="single" w:sz="4" w:space="0" w:color="auto"/>
            </w:tcBorders>
            <w:shd w:val="clear" w:color="auto" w:fill="auto"/>
            <w:noWrap/>
            <w:vAlign w:val="center"/>
            <w:hideMark/>
          </w:tcPr>
          <w:p w14:paraId="16F3427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-3.11534</w:t>
            </w:r>
          </w:p>
        </w:tc>
        <w:tc>
          <w:tcPr>
            <w:tcW w:w="314" w:type="pct"/>
            <w:tcBorders>
              <w:top w:val="nil"/>
              <w:left w:val="nil"/>
              <w:bottom w:val="single" w:sz="4" w:space="0" w:color="auto"/>
              <w:right w:val="single" w:sz="4" w:space="0" w:color="auto"/>
            </w:tcBorders>
            <w:shd w:val="clear" w:color="auto" w:fill="auto"/>
            <w:noWrap/>
            <w:vAlign w:val="center"/>
            <w:hideMark/>
          </w:tcPr>
          <w:p w14:paraId="0D4A391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1.84E-03</w:t>
            </w:r>
          </w:p>
        </w:tc>
        <w:tc>
          <w:tcPr>
            <w:tcW w:w="382" w:type="pct"/>
            <w:tcBorders>
              <w:top w:val="nil"/>
              <w:left w:val="nil"/>
              <w:bottom w:val="single" w:sz="4" w:space="0" w:color="auto"/>
              <w:right w:val="single" w:sz="4" w:space="0" w:color="auto"/>
            </w:tcBorders>
            <w:shd w:val="clear" w:color="auto" w:fill="auto"/>
            <w:noWrap/>
            <w:vAlign w:val="center"/>
            <w:hideMark/>
          </w:tcPr>
          <w:p w14:paraId="737CB0A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2.42E-03</w:t>
            </w:r>
          </w:p>
        </w:tc>
      </w:tr>
      <w:tr w:rsidR="00371137" w:rsidRPr="00371137" w14:paraId="1AB6F329"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97BBEBF"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TG</w:t>
            </w:r>
          </w:p>
        </w:tc>
        <w:tc>
          <w:tcPr>
            <w:tcW w:w="324" w:type="pct"/>
            <w:tcBorders>
              <w:top w:val="nil"/>
              <w:left w:val="nil"/>
              <w:bottom w:val="single" w:sz="4" w:space="0" w:color="auto"/>
              <w:right w:val="single" w:sz="4" w:space="0" w:color="auto"/>
            </w:tcBorders>
            <w:shd w:val="clear" w:color="auto" w:fill="auto"/>
            <w:noWrap/>
            <w:vAlign w:val="center"/>
            <w:hideMark/>
          </w:tcPr>
          <w:p w14:paraId="3B51677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0.351971</w:t>
            </w:r>
          </w:p>
        </w:tc>
        <w:tc>
          <w:tcPr>
            <w:tcW w:w="324" w:type="pct"/>
            <w:tcBorders>
              <w:top w:val="nil"/>
              <w:left w:val="nil"/>
              <w:bottom w:val="single" w:sz="4" w:space="0" w:color="auto"/>
              <w:right w:val="single" w:sz="4" w:space="0" w:color="auto"/>
            </w:tcBorders>
            <w:shd w:val="clear" w:color="auto" w:fill="auto"/>
            <w:noWrap/>
            <w:vAlign w:val="center"/>
            <w:hideMark/>
          </w:tcPr>
          <w:p w14:paraId="3CFB6EB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0.023029</w:t>
            </w:r>
          </w:p>
        </w:tc>
        <w:tc>
          <w:tcPr>
            <w:tcW w:w="324" w:type="pct"/>
            <w:tcBorders>
              <w:top w:val="nil"/>
              <w:left w:val="nil"/>
              <w:bottom w:val="single" w:sz="4" w:space="0" w:color="auto"/>
              <w:right w:val="single" w:sz="4" w:space="0" w:color="auto"/>
            </w:tcBorders>
            <w:shd w:val="clear" w:color="auto" w:fill="auto"/>
            <w:noWrap/>
            <w:vAlign w:val="center"/>
            <w:hideMark/>
          </w:tcPr>
          <w:p w14:paraId="14D4241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15.28352</w:t>
            </w:r>
          </w:p>
        </w:tc>
        <w:tc>
          <w:tcPr>
            <w:tcW w:w="315" w:type="pct"/>
            <w:tcBorders>
              <w:top w:val="nil"/>
              <w:left w:val="nil"/>
              <w:bottom w:val="single" w:sz="4" w:space="0" w:color="auto"/>
              <w:right w:val="single" w:sz="4" w:space="0" w:color="auto"/>
            </w:tcBorders>
            <w:shd w:val="clear" w:color="auto" w:fill="auto"/>
            <w:noWrap/>
            <w:vAlign w:val="center"/>
            <w:hideMark/>
          </w:tcPr>
          <w:p w14:paraId="2978B77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1.08E-52</w:t>
            </w:r>
          </w:p>
        </w:tc>
        <w:tc>
          <w:tcPr>
            <w:tcW w:w="383" w:type="pct"/>
            <w:tcBorders>
              <w:top w:val="nil"/>
              <w:left w:val="nil"/>
              <w:bottom w:val="single" w:sz="4" w:space="0" w:color="auto"/>
              <w:right w:val="single" w:sz="4" w:space="0" w:color="auto"/>
            </w:tcBorders>
            <w:shd w:val="clear" w:color="auto" w:fill="auto"/>
            <w:noWrap/>
            <w:vAlign w:val="center"/>
            <w:hideMark/>
          </w:tcPr>
          <w:p w14:paraId="1722D31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2.71E-51</w:t>
            </w:r>
          </w:p>
        </w:tc>
        <w:tc>
          <w:tcPr>
            <w:tcW w:w="1051" w:type="pct"/>
            <w:tcBorders>
              <w:top w:val="nil"/>
              <w:left w:val="nil"/>
              <w:bottom w:val="single" w:sz="4" w:space="0" w:color="auto"/>
              <w:right w:val="single" w:sz="4" w:space="0" w:color="auto"/>
            </w:tcBorders>
            <w:shd w:val="clear" w:color="auto" w:fill="auto"/>
            <w:noWrap/>
            <w:vAlign w:val="center"/>
            <w:hideMark/>
          </w:tcPr>
          <w:p w14:paraId="2E087C5C" w14:textId="6C76E778"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TG:</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1697A3F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-0.07672</w:t>
            </w:r>
          </w:p>
        </w:tc>
        <w:tc>
          <w:tcPr>
            <w:tcW w:w="324" w:type="pct"/>
            <w:tcBorders>
              <w:top w:val="nil"/>
              <w:left w:val="nil"/>
              <w:bottom w:val="single" w:sz="4" w:space="0" w:color="auto"/>
              <w:right w:val="single" w:sz="4" w:space="0" w:color="auto"/>
            </w:tcBorders>
            <w:shd w:val="clear" w:color="auto" w:fill="auto"/>
            <w:noWrap/>
            <w:vAlign w:val="center"/>
            <w:hideMark/>
          </w:tcPr>
          <w:p w14:paraId="5279628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0.006163</w:t>
            </w:r>
          </w:p>
        </w:tc>
        <w:tc>
          <w:tcPr>
            <w:tcW w:w="324" w:type="pct"/>
            <w:tcBorders>
              <w:top w:val="nil"/>
              <w:left w:val="nil"/>
              <w:bottom w:val="single" w:sz="4" w:space="0" w:color="auto"/>
              <w:right w:val="single" w:sz="4" w:space="0" w:color="auto"/>
            </w:tcBorders>
            <w:shd w:val="clear" w:color="auto" w:fill="auto"/>
            <w:noWrap/>
            <w:vAlign w:val="center"/>
            <w:hideMark/>
          </w:tcPr>
          <w:p w14:paraId="15C629F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-12.4491</w:t>
            </w:r>
          </w:p>
        </w:tc>
        <w:tc>
          <w:tcPr>
            <w:tcW w:w="314" w:type="pct"/>
            <w:tcBorders>
              <w:top w:val="nil"/>
              <w:left w:val="nil"/>
              <w:bottom w:val="single" w:sz="4" w:space="0" w:color="auto"/>
              <w:right w:val="single" w:sz="4" w:space="0" w:color="auto"/>
            </w:tcBorders>
            <w:shd w:val="clear" w:color="auto" w:fill="auto"/>
            <w:noWrap/>
            <w:vAlign w:val="center"/>
            <w:hideMark/>
          </w:tcPr>
          <w:p w14:paraId="6E45B14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1.47E-35</w:t>
            </w:r>
          </w:p>
        </w:tc>
        <w:tc>
          <w:tcPr>
            <w:tcW w:w="382" w:type="pct"/>
            <w:tcBorders>
              <w:top w:val="nil"/>
              <w:left w:val="nil"/>
              <w:bottom w:val="single" w:sz="4" w:space="0" w:color="auto"/>
              <w:right w:val="single" w:sz="4" w:space="0" w:color="auto"/>
            </w:tcBorders>
            <w:shd w:val="clear" w:color="auto" w:fill="auto"/>
            <w:noWrap/>
            <w:vAlign w:val="center"/>
            <w:hideMark/>
          </w:tcPr>
          <w:p w14:paraId="02AF50A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3.69E-34</w:t>
            </w:r>
          </w:p>
        </w:tc>
      </w:tr>
      <w:tr w:rsidR="00371137" w:rsidRPr="00371137" w14:paraId="0261CAA5"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779B3E77"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Total_Bili</w:t>
            </w:r>
          </w:p>
        </w:tc>
        <w:tc>
          <w:tcPr>
            <w:tcW w:w="324" w:type="pct"/>
            <w:tcBorders>
              <w:top w:val="nil"/>
              <w:left w:val="nil"/>
              <w:bottom w:val="single" w:sz="4" w:space="0" w:color="auto"/>
              <w:right w:val="single" w:sz="4" w:space="0" w:color="auto"/>
            </w:tcBorders>
            <w:shd w:val="clear" w:color="auto" w:fill="auto"/>
            <w:noWrap/>
            <w:vAlign w:val="center"/>
            <w:hideMark/>
          </w:tcPr>
          <w:p w14:paraId="19B8528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-0.04062</w:t>
            </w:r>
          </w:p>
        </w:tc>
        <w:tc>
          <w:tcPr>
            <w:tcW w:w="324" w:type="pct"/>
            <w:tcBorders>
              <w:top w:val="nil"/>
              <w:left w:val="nil"/>
              <w:bottom w:val="single" w:sz="4" w:space="0" w:color="auto"/>
              <w:right w:val="single" w:sz="4" w:space="0" w:color="auto"/>
            </w:tcBorders>
            <w:shd w:val="clear" w:color="auto" w:fill="auto"/>
            <w:noWrap/>
            <w:vAlign w:val="center"/>
            <w:hideMark/>
          </w:tcPr>
          <w:p w14:paraId="4F42726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0.005079</w:t>
            </w:r>
          </w:p>
        </w:tc>
        <w:tc>
          <w:tcPr>
            <w:tcW w:w="324" w:type="pct"/>
            <w:tcBorders>
              <w:top w:val="nil"/>
              <w:left w:val="nil"/>
              <w:bottom w:val="single" w:sz="4" w:space="0" w:color="auto"/>
              <w:right w:val="single" w:sz="4" w:space="0" w:color="auto"/>
            </w:tcBorders>
            <w:shd w:val="clear" w:color="auto" w:fill="auto"/>
            <w:noWrap/>
            <w:vAlign w:val="center"/>
            <w:hideMark/>
          </w:tcPr>
          <w:p w14:paraId="432B110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-7.99894</w:t>
            </w:r>
          </w:p>
        </w:tc>
        <w:tc>
          <w:tcPr>
            <w:tcW w:w="315" w:type="pct"/>
            <w:tcBorders>
              <w:top w:val="nil"/>
              <w:left w:val="nil"/>
              <w:bottom w:val="single" w:sz="4" w:space="0" w:color="auto"/>
              <w:right w:val="single" w:sz="4" w:space="0" w:color="auto"/>
            </w:tcBorders>
            <w:shd w:val="clear" w:color="auto" w:fill="auto"/>
            <w:noWrap/>
            <w:vAlign w:val="center"/>
            <w:hideMark/>
          </w:tcPr>
          <w:p w14:paraId="663974A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1.26E-15</w:t>
            </w:r>
          </w:p>
        </w:tc>
        <w:tc>
          <w:tcPr>
            <w:tcW w:w="383" w:type="pct"/>
            <w:tcBorders>
              <w:top w:val="nil"/>
              <w:left w:val="nil"/>
              <w:bottom w:val="single" w:sz="4" w:space="0" w:color="auto"/>
              <w:right w:val="single" w:sz="4" w:space="0" w:color="auto"/>
            </w:tcBorders>
            <w:shd w:val="clear" w:color="auto" w:fill="auto"/>
            <w:noWrap/>
            <w:vAlign w:val="center"/>
            <w:hideMark/>
          </w:tcPr>
          <w:p w14:paraId="453C806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2.63E-15</w:t>
            </w:r>
          </w:p>
        </w:tc>
        <w:tc>
          <w:tcPr>
            <w:tcW w:w="1051" w:type="pct"/>
            <w:tcBorders>
              <w:top w:val="nil"/>
              <w:left w:val="nil"/>
              <w:bottom w:val="single" w:sz="4" w:space="0" w:color="auto"/>
              <w:right w:val="single" w:sz="4" w:space="0" w:color="auto"/>
            </w:tcBorders>
            <w:shd w:val="clear" w:color="auto" w:fill="auto"/>
            <w:noWrap/>
            <w:vAlign w:val="center"/>
            <w:hideMark/>
          </w:tcPr>
          <w:p w14:paraId="3D1704E7" w14:textId="58D17AA6"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Total_Bili:</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723D3B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0.008309</w:t>
            </w:r>
          </w:p>
        </w:tc>
        <w:tc>
          <w:tcPr>
            <w:tcW w:w="324" w:type="pct"/>
            <w:tcBorders>
              <w:top w:val="nil"/>
              <w:left w:val="nil"/>
              <w:bottom w:val="single" w:sz="4" w:space="0" w:color="auto"/>
              <w:right w:val="single" w:sz="4" w:space="0" w:color="auto"/>
            </w:tcBorders>
            <w:shd w:val="clear" w:color="auto" w:fill="auto"/>
            <w:noWrap/>
            <w:vAlign w:val="center"/>
            <w:hideMark/>
          </w:tcPr>
          <w:p w14:paraId="747D8CA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0.001363</w:t>
            </w:r>
          </w:p>
        </w:tc>
        <w:tc>
          <w:tcPr>
            <w:tcW w:w="324" w:type="pct"/>
            <w:tcBorders>
              <w:top w:val="nil"/>
              <w:left w:val="nil"/>
              <w:bottom w:val="single" w:sz="4" w:space="0" w:color="auto"/>
              <w:right w:val="single" w:sz="4" w:space="0" w:color="auto"/>
            </w:tcBorders>
            <w:shd w:val="clear" w:color="auto" w:fill="auto"/>
            <w:noWrap/>
            <w:vAlign w:val="center"/>
            <w:hideMark/>
          </w:tcPr>
          <w:p w14:paraId="0F8A1B4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6.095634</w:t>
            </w:r>
          </w:p>
        </w:tc>
        <w:tc>
          <w:tcPr>
            <w:tcW w:w="314" w:type="pct"/>
            <w:tcBorders>
              <w:top w:val="nil"/>
              <w:left w:val="nil"/>
              <w:bottom w:val="single" w:sz="4" w:space="0" w:color="auto"/>
              <w:right w:val="single" w:sz="4" w:space="0" w:color="auto"/>
            </w:tcBorders>
            <w:shd w:val="clear" w:color="auto" w:fill="auto"/>
            <w:noWrap/>
            <w:vAlign w:val="center"/>
            <w:hideMark/>
          </w:tcPr>
          <w:p w14:paraId="4045D54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1.09E-09</w:t>
            </w:r>
          </w:p>
        </w:tc>
        <w:tc>
          <w:tcPr>
            <w:tcW w:w="382" w:type="pct"/>
            <w:tcBorders>
              <w:top w:val="nil"/>
              <w:left w:val="nil"/>
              <w:bottom w:val="single" w:sz="4" w:space="0" w:color="auto"/>
              <w:right w:val="single" w:sz="4" w:space="0" w:color="auto"/>
            </w:tcBorders>
            <w:shd w:val="clear" w:color="auto" w:fill="auto"/>
            <w:noWrap/>
            <w:vAlign w:val="center"/>
            <w:hideMark/>
          </w:tcPr>
          <w:p w14:paraId="5214C8A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2.28E-09</w:t>
            </w:r>
          </w:p>
        </w:tc>
      </w:tr>
      <w:tr w:rsidR="00371137" w:rsidRPr="00371137" w14:paraId="28EB9E1A"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7CA7BC9B"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Total_Protein</w:t>
            </w:r>
          </w:p>
        </w:tc>
        <w:tc>
          <w:tcPr>
            <w:tcW w:w="324" w:type="pct"/>
            <w:tcBorders>
              <w:top w:val="nil"/>
              <w:left w:val="nil"/>
              <w:bottom w:val="single" w:sz="4" w:space="0" w:color="auto"/>
              <w:right w:val="single" w:sz="4" w:space="0" w:color="auto"/>
            </w:tcBorders>
            <w:shd w:val="clear" w:color="auto" w:fill="auto"/>
            <w:noWrap/>
            <w:vAlign w:val="center"/>
            <w:hideMark/>
          </w:tcPr>
          <w:p w14:paraId="49FB8E0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-0.009</w:t>
            </w:r>
          </w:p>
        </w:tc>
        <w:tc>
          <w:tcPr>
            <w:tcW w:w="324" w:type="pct"/>
            <w:tcBorders>
              <w:top w:val="nil"/>
              <w:left w:val="nil"/>
              <w:bottom w:val="single" w:sz="4" w:space="0" w:color="auto"/>
              <w:right w:val="single" w:sz="4" w:space="0" w:color="auto"/>
            </w:tcBorders>
            <w:shd w:val="clear" w:color="auto" w:fill="auto"/>
            <w:noWrap/>
            <w:vAlign w:val="center"/>
            <w:hideMark/>
          </w:tcPr>
          <w:p w14:paraId="5283AB55"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0.005902</w:t>
            </w:r>
          </w:p>
        </w:tc>
        <w:tc>
          <w:tcPr>
            <w:tcW w:w="324" w:type="pct"/>
            <w:tcBorders>
              <w:top w:val="nil"/>
              <w:left w:val="nil"/>
              <w:bottom w:val="single" w:sz="4" w:space="0" w:color="auto"/>
              <w:right w:val="single" w:sz="4" w:space="0" w:color="auto"/>
            </w:tcBorders>
            <w:shd w:val="clear" w:color="auto" w:fill="auto"/>
            <w:noWrap/>
            <w:vAlign w:val="center"/>
            <w:hideMark/>
          </w:tcPr>
          <w:p w14:paraId="2050B61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-1.52548</w:t>
            </w:r>
          </w:p>
        </w:tc>
        <w:tc>
          <w:tcPr>
            <w:tcW w:w="315" w:type="pct"/>
            <w:tcBorders>
              <w:top w:val="nil"/>
              <w:left w:val="nil"/>
              <w:bottom w:val="single" w:sz="4" w:space="0" w:color="auto"/>
              <w:right w:val="single" w:sz="4" w:space="0" w:color="auto"/>
            </w:tcBorders>
            <w:shd w:val="clear" w:color="auto" w:fill="auto"/>
            <w:noWrap/>
            <w:vAlign w:val="center"/>
            <w:hideMark/>
          </w:tcPr>
          <w:p w14:paraId="536684D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1.27E-01</w:t>
            </w:r>
          </w:p>
        </w:tc>
        <w:tc>
          <w:tcPr>
            <w:tcW w:w="383" w:type="pct"/>
            <w:tcBorders>
              <w:top w:val="nil"/>
              <w:left w:val="nil"/>
              <w:bottom w:val="single" w:sz="4" w:space="0" w:color="auto"/>
              <w:right w:val="single" w:sz="4" w:space="0" w:color="auto"/>
            </w:tcBorders>
            <w:shd w:val="clear" w:color="auto" w:fill="auto"/>
            <w:noWrap/>
            <w:vAlign w:val="center"/>
            <w:hideMark/>
          </w:tcPr>
          <w:p w14:paraId="1F0423CC"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1.27E-01</w:t>
            </w:r>
          </w:p>
        </w:tc>
        <w:tc>
          <w:tcPr>
            <w:tcW w:w="1051" w:type="pct"/>
            <w:tcBorders>
              <w:top w:val="nil"/>
              <w:left w:val="nil"/>
              <w:bottom w:val="single" w:sz="4" w:space="0" w:color="auto"/>
              <w:right w:val="single" w:sz="4" w:space="0" w:color="auto"/>
            </w:tcBorders>
            <w:shd w:val="clear" w:color="auto" w:fill="auto"/>
            <w:noWrap/>
            <w:vAlign w:val="center"/>
            <w:hideMark/>
          </w:tcPr>
          <w:p w14:paraId="7CDE1934" w14:textId="7DA839A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Total_Protein:</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6F79E6C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0.000827</w:t>
            </w:r>
          </w:p>
        </w:tc>
        <w:tc>
          <w:tcPr>
            <w:tcW w:w="324" w:type="pct"/>
            <w:tcBorders>
              <w:top w:val="nil"/>
              <w:left w:val="nil"/>
              <w:bottom w:val="single" w:sz="4" w:space="0" w:color="auto"/>
              <w:right w:val="single" w:sz="4" w:space="0" w:color="auto"/>
            </w:tcBorders>
            <w:shd w:val="clear" w:color="auto" w:fill="auto"/>
            <w:noWrap/>
            <w:vAlign w:val="center"/>
            <w:hideMark/>
          </w:tcPr>
          <w:p w14:paraId="32969EE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0.001594</w:t>
            </w:r>
          </w:p>
        </w:tc>
        <w:tc>
          <w:tcPr>
            <w:tcW w:w="324" w:type="pct"/>
            <w:tcBorders>
              <w:top w:val="nil"/>
              <w:left w:val="nil"/>
              <w:bottom w:val="single" w:sz="4" w:space="0" w:color="auto"/>
              <w:right w:val="single" w:sz="4" w:space="0" w:color="auto"/>
            </w:tcBorders>
            <w:shd w:val="clear" w:color="auto" w:fill="auto"/>
            <w:noWrap/>
            <w:vAlign w:val="center"/>
            <w:hideMark/>
          </w:tcPr>
          <w:p w14:paraId="575A080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0.518591</w:t>
            </w:r>
          </w:p>
        </w:tc>
        <w:tc>
          <w:tcPr>
            <w:tcW w:w="314" w:type="pct"/>
            <w:tcBorders>
              <w:top w:val="nil"/>
              <w:left w:val="nil"/>
              <w:bottom w:val="single" w:sz="4" w:space="0" w:color="auto"/>
              <w:right w:val="single" w:sz="4" w:space="0" w:color="auto"/>
            </w:tcBorders>
            <w:shd w:val="clear" w:color="auto" w:fill="auto"/>
            <w:noWrap/>
            <w:vAlign w:val="center"/>
            <w:hideMark/>
          </w:tcPr>
          <w:p w14:paraId="33F41DFD"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6.04E-01</w:t>
            </w:r>
          </w:p>
        </w:tc>
        <w:tc>
          <w:tcPr>
            <w:tcW w:w="382" w:type="pct"/>
            <w:tcBorders>
              <w:top w:val="nil"/>
              <w:left w:val="nil"/>
              <w:bottom w:val="single" w:sz="4" w:space="0" w:color="auto"/>
              <w:right w:val="single" w:sz="4" w:space="0" w:color="auto"/>
            </w:tcBorders>
            <w:shd w:val="clear" w:color="auto" w:fill="auto"/>
            <w:noWrap/>
            <w:vAlign w:val="center"/>
            <w:hideMark/>
          </w:tcPr>
          <w:p w14:paraId="372F3406"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6.04E-01</w:t>
            </w:r>
          </w:p>
        </w:tc>
      </w:tr>
      <w:tr w:rsidR="00371137" w:rsidRPr="00371137" w14:paraId="2B5E9AFA"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721D0FB4"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Vitamin_D</w:t>
            </w:r>
          </w:p>
        </w:tc>
        <w:tc>
          <w:tcPr>
            <w:tcW w:w="324" w:type="pct"/>
            <w:tcBorders>
              <w:top w:val="nil"/>
              <w:left w:val="nil"/>
              <w:bottom w:val="single" w:sz="4" w:space="0" w:color="auto"/>
              <w:right w:val="single" w:sz="4" w:space="0" w:color="auto"/>
            </w:tcBorders>
            <w:shd w:val="clear" w:color="auto" w:fill="auto"/>
            <w:noWrap/>
            <w:vAlign w:val="center"/>
            <w:hideMark/>
          </w:tcPr>
          <w:p w14:paraId="5FF0587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-0.01592</w:t>
            </w:r>
          </w:p>
        </w:tc>
        <w:tc>
          <w:tcPr>
            <w:tcW w:w="324" w:type="pct"/>
            <w:tcBorders>
              <w:top w:val="nil"/>
              <w:left w:val="nil"/>
              <w:bottom w:val="single" w:sz="4" w:space="0" w:color="auto"/>
              <w:right w:val="single" w:sz="4" w:space="0" w:color="auto"/>
            </w:tcBorders>
            <w:shd w:val="clear" w:color="auto" w:fill="auto"/>
            <w:noWrap/>
            <w:vAlign w:val="center"/>
            <w:hideMark/>
          </w:tcPr>
          <w:p w14:paraId="227D97A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0.001105</w:t>
            </w:r>
          </w:p>
        </w:tc>
        <w:tc>
          <w:tcPr>
            <w:tcW w:w="324" w:type="pct"/>
            <w:tcBorders>
              <w:top w:val="nil"/>
              <w:left w:val="nil"/>
              <w:bottom w:val="single" w:sz="4" w:space="0" w:color="auto"/>
              <w:right w:val="single" w:sz="4" w:space="0" w:color="auto"/>
            </w:tcBorders>
            <w:shd w:val="clear" w:color="auto" w:fill="auto"/>
            <w:noWrap/>
            <w:vAlign w:val="center"/>
            <w:hideMark/>
          </w:tcPr>
          <w:p w14:paraId="4730C3A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-14.4025</w:t>
            </w:r>
          </w:p>
        </w:tc>
        <w:tc>
          <w:tcPr>
            <w:tcW w:w="315" w:type="pct"/>
            <w:tcBorders>
              <w:top w:val="nil"/>
              <w:left w:val="nil"/>
              <w:bottom w:val="single" w:sz="4" w:space="0" w:color="auto"/>
              <w:right w:val="single" w:sz="4" w:space="0" w:color="auto"/>
            </w:tcBorders>
            <w:shd w:val="clear" w:color="auto" w:fill="auto"/>
            <w:noWrap/>
            <w:vAlign w:val="center"/>
            <w:hideMark/>
          </w:tcPr>
          <w:p w14:paraId="34CDD40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5.40E-47</w:t>
            </w:r>
          </w:p>
        </w:tc>
        <w:tc>
          <w:tcPr>
            <w:tcW w:w="383" w:type="pct"/>
            <w:tcBorders>
              <w:top w:val="nil"/>
              <w:left w:val="nil"/>
              <w:bottom w:val="single" w:sz="4" w:space="0" w:color="auto"/>
              <w:right w:val="single" w:sz="4" w:space="0" w:color="auto"/>
            </w:tcBorders>
            <w:shd w:val="clear" w:color="auto" w:fill="auto"/>
            <w:noWrap/>
            <w:vAlign w:val="center"/>
            <w:hideMark/>
          </w:tcPr>
          <w:p w14:paraId="574BD088"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6.75E-46</w:t>
            </w:r>
          </w:p>
        </w:tc>
        <w:tc>
          <w:tcPr>
            <w:tcW w:w="1051" w:type="pct"/>
            <w:tcBorders>
              <w:top w:val="nil"/>
              <w:left w:val="nil"/>
              <w:bottom w:val="single" w:sz="4" w:space="0" w:color="auto"/>
              <w:right w:val="single" w:sz="4" w:space="0" w:color="auto"/>
            </w:tcBorders>
            <w:shd w:val="clear" w:color="auto" w:fill="auto"/>
            <w:noWrap/>
            <w:vAlign w:val="center"/>
            <w:hideMark/>
          </w:tcPr>
          <w:p w14:paraId="128BCFE5" w14:textId="2C63618B"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Vitamin_D:</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18B3398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0.003138</w:t>
            </w:r>
          </w:p>
        </w:tc>
        <w:tc>
          <w:tcPr>
            <w:tcW w:w="324" w:type="pct"/>
            <w:tcBorders>
              <w:top w:val="nil"/>
              <w:left w:val="nil"/>
              <w:bottom w:val="single" w:sz="4" w:space="0" w:color="auto"/>
              <w:right w:val="single" w:sz="4" w:space="0" w:color="auto"/>
            </w:tcBorders>
            <w:shd w:val="clear" w:color="auto" w:fill="auto"/>
            <w:noWrap/>
            <w:vAlign w:val="center"/>
            <w:hideMark/>
          </w:tcPr>
          <w:p w14:paraId="2EB3499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0.000296</w:t>
            </w:r>
          </w:p>
        </w:tc>
        <w:tc>
          <w:tcPr>
            <w:tcW w:w="324" w:type="pct"/>
            <w:tcBorders>
              <w:top w:val="nil"/>
              <w:left w:val="nil"/>
              <w:bottom w:val="single" w:sz="4" w:space="0" w:color="auto"/>
              <w:right w:val="single" w:sz="4" w:space="0" w:color="auto"/>
            </w:tcBorders>
            <w:shd w:val="clear" w:color="auto" w:fill="auto"/>
            <w:noWrap/>
            <w:vAlign w:val="center"/>
            <w:hideMark/>
          </w:tcPr>
          <w:p w14:paraId="2F19D86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10.58801</w:t>
            </w:r>
          </w:p>
        </w:tc>
        <w:tc>
          <w:tcPr>
            <w:tcW w:w="314" w:type="pct"/>
            <w:tcBorders>
              <w:top w:val="nil"/>
              <w:left w:val="nil"/>
              <w:bottom w:val="single" w:sz="4" w:space="0" w:color="auto"/>
              <w:right w:val="single" w:sz="4" w:space="0" w:color="auto"/>
            </w:tcBorders>
            <w:shd w:val="clear" w:color="auto" w:fill="auto"/>
            <w:noWrap/>
            <w:vAlign w:val="center"/>
            <w:hideMark/>
          </w:tcPr>
          <w:p w14:paraId="0D8FBF0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3.47E-26</w:t>
            </w:r>
          </w:p>
        </w:tc>
        <w:tc>
          <w:tcPr>
            <w:tcW w:w="382" w:type="pct"/>
            <w:tcBorders>
              <w:top w:val="nil"/>
              <w:left w:val="nil"/>
              <w:bottom w:val="single" w:sz="4" w:space="0" w:color="auto"/>
              <w:right w:val="single" w:sz="4" w:space="0" w:color="auto"/>
            </w:tcBorders>
            <w:shd w:val="clear" w:color="auto" w:fill="auto"/>
            <w:noWrap/>
            <w:vAlign w:val="center"/>
            <w:hideMark/>
          </w:tcPr>
          <w:p w14:paraId="5E9F9687"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4.33E-25</w:t>
            </w:r>
          </w:p>
        </w:tc>
      </w:tr>
      <w:tr w:rsidR="00371137" w:rsidRPr="00371137" w14:paraId="57DA5510" w14:textId="77777777" w:rsidTr="00F35CD4">
        <w:trPr>
          <w:trHeight w:val="320"/>
        </w:trPr>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676C2BCE" w14:textId="77777777"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lastRenderedPageBreak/>
              <w:t>WBC_Count</w:t>
            </w:r>
          </w:p>
        </w:tc>
        <w:tc>
          <w:tcPr>
            <w:tcW w:w="324" w:type="pct"/>
            <w:tcBorders>
              <w:top w:val="nil"/>
              <w:left w:val="nil"/>
              <w:bottom w:val="single" w:sz="4" w:space="0" w:color="auto"/>
              <w:right w:val="single" w:sz="4" w:space="0" w:color="auto"/>
            </w:tcBorders>
            <w:shd w:val="clear" w:color="auto" w:fill="auto"/>
            <w:noWrap/>
            <w:vAlign w:val="center"/>
            <w:hideMark/>
          </w:tcPr>
          <w:p w14:paraId="3BD96683"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0.125568</w:t>
            </w:r>
          </w:p>
        </w:tc>
        <w:tc>
          <w:tcPr>
            <w:tcW w:w="324" w:type="pct"/>
            <w:tcBorders>
              <w:top w:val="nil"/>
              <w:left w:val="nil"/>
              <w:bottom w:val="single" w:sz="4" w:space="0" w:color="auto"/>
              <w:right w:val="single" w:sz="4" w:space="0" w:color="auto"/>
            </w:tcBorders>
            <w:shd w:val="clear" w:color="auto" w:fill="auto"/>
            <w:noWrap/>
            <w:vAlign w:val="center"/>
            <w:hideMark/>
          </w:tcPr>
          <w:p w14:paraId="1E3E7FEA"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0.012035</w:t>
            </w:r>
          </w:p>
        </w:tc>
        <w:tc>
          <w:tcPr>
            <w:tcW w:w="324" w:type="pct"/>
            <w:tcBorders>
              <w:top w:val="nil"/>
              <w:left w:val="nil"/>
              <w:bottom w:val="single" w:sz="4" w:space="0" w:color="auto"/>
              <w:right w:val="single" w:sz="4" w:space="0" w:color="auto"/>
            </w:tcBorders>
            <w:shd w:val="clear" w:color="auto" w:fill="auto"/>
            <w:noWrap/>
            <w:vAlign w:val="center"/>
            <w:hideMark/>
          </w:tcPr>
          <w:p w14:paraId="5EBE030E"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10.4339</w:t>
            </w:r>
          </w:p>
        </w:tc>
        <w:tc>
          <w:tcPr>
            <w:tcW w:w="315" w:type="pct"/>
            <w:tcBorders>
              <w:top w:val="nil"/>
              <w:left w:val="nil"/>
              <w:bottom w:val="single" w:sz="4" w:space="0" w:color="auto"/>
              <w:right w:val="single" w:sz="4" w:space="0" w:color="auto"/>
            </w:tcBorders>
            <w:shd w:val="clear" w:color="auto" w:fill="auto"/>
            <w:noWrap/>
            <w:vAlign w:val="center"/>
            <w:hideMark/>
          </w:tcPr>
          <w:p w14:paraId="3A88222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1.77E-25</w:t>
            </w:r>
          </w:p>
        </w:tc>
        <w:tc>
          <w:tcPr>
            <w:tcW w:w="383" w:type="pct"/>
            <w:tcBorders>
              <w:top w:val="nil"/>
              <w:left w:val="nil"/>
              <w:bottom w:val="single" w:sz="4" w:space="0" w:color="auto"/>
              <w:right w:val="single" w:sz="4" w:space="0" w:color="auto"/>
            </w:tcBorders>
            <w:shd w:val="clear" w:color="auto" w:fill="auto"/>
            <w:noWrap/>
            <w:vAlign w:val="center"/>
            <w:hideMark/>
          </w:tcPr>
          <w:p w14:paraId="13921100"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7.38E-25</w:t>
            </w:r>
          </w:p>
        </w:tc>
        <w:tc>
          <w:tcPr>
            <w:tcW w:w="1051" w:type="pct"/>
            <w:tcBorders>
              <w:top w:val="nil"/>
              <w:left w:val="nil"/>
              <w:bottom w:val="single" w:sz="4" w:space="0" w:color="auto"/>
              <w:right w:val="single" w:sz="4" w:space="0" w:color="auto"/>
            </w:tcBorders>
            <w:shd w:val="clear" w:color="auto" w:fill="auto"/>
            <w:noWrap/>
            <w:vAlign w:val="center"/>
            <w:hideMark/>
          </w:tcPr>
          <w:p w14:paraId="65A2EBA3" w14:textId="0A5B9B9F" w:rsidR="00371137" w:rsidRPr="00371137" w:rsidRDefault="00371137">
            <w:pPr>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WBC_Count:</w:t>
            </w:r>
            <w:r w:rsidR="00927CB3">
              <w:rPr>
                <w:rFonts w:ascii="Times New Roman" w:eastAsia="DengXian" w:hAnsi="Times New Roman" w:cs="Times New Roman"/>
                <w:color w:val="000000"/>
                <w:sz w:val="16"/>
                <w:szCs w:val="16"/>
              </w:rPr>
              <w:t>Resilience</w:t>
            </w:r>
          </w:p>
        </w:tc>
        <w:tc>
          <w:tcPr>
            <w:tcW w:w="324" w:type="pct"/>
            <w:tcBorders>
              <w:top w:val="nil"/>
              <w:left w:val="nil"/>
              <w:bottom w:val="single" w:sz="4" w:space="0" w:color="auto"/>
              <w:right w:val="single" w:sz="4" w:space="0" w:color="auto"/>
            </w:tcBorders>
            <w:shd w:val="clear" w:color="auto" w:fill="auto"/>
            <w:noWrap/>
            <w:vAlign w:val="center"/>
            <w:hideMark/>
          </w:tcPr>
          <w:p w14:paraId="3636C6B9"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-0.02658</w:t>
            </w:r>
          </w:p>
        </w:tc>
        <w:tc>
          <w:tcPr>
            <w:tcW w:w="324" w:type="pct"/>
            <w:tcBorders>
              <w:top w:val="nil"/>
              <w:left w:val="nil"/>
              <w:bottom w:val="single" w:sz="4" w:space="0" w:color="auto"/>
              <w:right w:val="single" w:sz="4" w:space="0" w:color="auto"/>
            </w:tcBorders>
            <w:shd w:val="clear" w:color="auto" w:fill="auto"/>
            <w:noWrap/>
            <w:vAlign w:val="center"/>
            <w:hideMark/>
          </w:tcPr>
          <w:p w14:paraId="6E72805F"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0.003257</w:t>
            </w:r>
          </w:p>
        </w:tc>
        <w:tc>
          <w:tcPr>
            <w:tcW w:w="324" w:type="pct"/>
            <w:tcBorders>
              <w:top w:val="nil"/>
              <w:left w:val="nil"/>
              <w:bottom w:val="single" w:sz="4" w:space="0" w:color="auto"/>
              <w:right w:val="single" w:sz="4" w:space="0" w:color="auto"/>
            </w:tcBorders>
            <w:shd w:val="clear" w:color="auto" w:fill="auto"/>
            <w:noWrap/>
            <w:vAlign w:val="center"/>
            <w:hideMark/>
          </w:tcPr>
          <w:p w14:paraId="39B39C32"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-8.15864</w:t>
            </w:r>
          </w:p>
        </w:tc>
        <w:tc>
          <w:tcPr>
            <w:tcW w:w="314" w:type="pct"/>
            <w:tcBorders>
              <w:top w:val="nil"/>
              <w:left w:val="nil"/>
              <w:bottom w:val="single" w:sz="4" w:space="0" w:color="auto"/>
              <w:right w:val="single" w:sz="4" w:space="0" w:color="auto"/>
            </w:tcBorders>
            <w:shd w:val="clear" w:color="auto" w:fill="auto"/>
            <w:noWrap/>
            <w:vAlign w:val="center"/>
            <w:hideMark/>
          </w:tcPr>
          <w:p w14:paraId="3A7C025B"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3.41E-16</w:t>
            </w:r>
          </w:p>
        </w:tc>
        <w:tc>
          <w:tcPr>
            <w:tcW w:w="382" w:type="pct"/>
            <w:tcBorders>
              <w:top w:val="nil"/>
              <w:left w:val="nil"/>
              <w:bottom w:val="single" w:sz="4" w:space="0" w:color="auto"/>
              <w:right w:val="single" w:sz="4" w:space="0" w:color="auto"/>
            </w:tcBorders>
            <w:shd w:val="clear" w:color="auto" w:fill="auto"/>
            <w:noWrap/>
            <w:vAlign w:val="center"/>
            <w:hideMark/>
          </w:tcPr>
          <w:p w14:paraId="42732EE1" w14:textId="77777777" w:rsidR="00371137" w:rsidRPr="00371137" w:rsidRDefault="00371137">
            <w:pPr>
              <w:jc w:val="right"/>
              <w:rPr>
                <w:rFonts w:ascii="Times New Roman" w:eastAsia="DengXian" w:hAnsi="Times New Roman" w:cs="Times New Roman"/>
                <w:color w:val="000000"/>
                <w:sz w:val="16"/>
                <w:szCs w:val="16"/>
              </w:rPr>
            </w:pPr>
            <w:r w:rsidRPr="00371137">
              <w:rPr>
                <w:rFonts w:ascii="Times New Roman" w:eastAsia="DengXian" w:hAnsi="Times New Roman" w:cs="Times New Roman"/>
                <w:color w:val="000000"/>
                <w:sz w:val="16"/>
                <w:szCs w:val="16"/>
              </w:rPr>
              <w:t>1.07E-15</w:t>
            </w:r>
          </w:p>
        </w:tc>
      </w:tr>
    </w:tbl>
    <w:p w14:paraId="1EF1AEA8" w14:textId="5C0993DD" w:rsidR="007B5E88" w:rsidRDefault="00F35CD4" w:rsidP="000F56E8">
      <w:pPr>
        <w:spacing w:after="160" w:line="278" w:lineRule="auto"/>
        <w:jc w:val="both"/>
        <w:rPr>
          <w:rFonts w:ascii="Times New Roman" w:hAnsi="Times New Roman" w:cs="Times New Roman"/>
          <w:sz w:val="20"/>
          <w:szCs w:val="20"/>
        </w:rPr>
      </w:pPr>
      <w:r w:rsidRPr="00F35CD4">
        <w:rPr>
          <w:rFonts w:ascii="Times New Roman" w:hAnsi="Times New Roman" w:cs="Times New Roman"/>
          <w:sz w:val="20"/>
          <w:szCs w:val="20"/>
        </w:rPr>
        <w:t>To examine whether resilience moderates the impact of blood parameters on affective symptoms, separate linear regression analyses were conducted for each blood parameter at</w:t>
      </w:r>
      <w:r>
        <w:rPr>
          <w:rFonts w:ascii="Times New Roman" w:hAnsi="Times New Roman" w:cs="Times New Roman"/>
          <w:sz w:val="20"/>
          <w:szCs w:val="20"/>
        </w:rPr>
        <w:t xml:space="preserve"> baseline</w:t>
      </w:r>
      <w:r w:rsidRPr="00F35CD4">
        <w:rPr>
          <w:rFonts w:ascii="Times New Roman" w:hAnsi="Times New Roman" w:cs="Times New Roman"/>
          <w:sz w:val="20"/>
          <w:szCs w:val="20"/>
        </w:rPr>
        <w:t>. Each model includes a blood parameter, resilience, and covariates</w:t>
      </w:r>
      <w:r>
        <w:rPr>
          <w:rFonts w:ascii="Times New Roman" w:hAnsi="Times New Roman" w:cs="Times New Roman"/>
          <w:sz w:val="20"/>
          <w:szCs w:val="20"/>
        </w:rPr>
        <w:t xml:space="preserve"> </w:t>
      </w:r>
      <w:r w:rsidRPr="00F35CD4">
        <w:rPr>
          <w:rFonts w:ascii="Times New Roman" w:hAnsi="Times New Roman" w:cs="Times New Roman"/>
          <w:sz w:val="20"/>
          <w:szCs w:val="20"/>
        </w:rPr>
        <w:t>as independent variables, with PHQ-</w:t>
      </w:r>
      <w:r>
        <w:rPr>
          <w:rFonts w:ascii="Times New Roman" w:hAnsi="Times New Roman" w:cs="Times New Roman"/>
          <w:sz w:val="20"/>
          <w:szCs w:val="20"/>
        </w:rPr>
        <w:t xml:space="preserve">4 </w:t>
      </w:r>
      <w:r w:rsidRPr="00F35CD4">
        <w:rPr>
          <w:rFonts w:ascii="Times New Roman" w:hAnsi="Times New Roman" w:cs="Times New Roman"/>
          <w:sz w:val="20"/>
          <w:szCs w:val="20"/>
        </w:rPr>
        <w:t>scores as dependent variables. The table reports beta coefficients and p-values for the main effects of each blood parameter and the interaction effects between resilience and each blood parameter.</w:t>
      </w:r>
    </w:p>
    <w:p w14:paraId="482A29B1" w14:textId="77777777" w:rsidR="00F35CD4" w:rsidRDefault="00F35CD4">
      <w:pPr>
        <w:spacing w:after="160" w:line="278" w:lineRule="auto"/>
        <w:rPr>
          <w:rFonts w:ascii="Times New Roman" w:hAnsi="Times New Roman" w:cs="Times New Roman"/>
          <w:sz w:val="20"/>
          <w:szCs w:val="20"/>
        </w:rPr>
        <w:sectPr w:rsidR="00F35CD4" w:rsidSect="00CF1704">
          <w:pgSz w:w="16838" w:h="11906" w:orient="landscape"/>
          <w:pgMar w:top="1080" w:right="1440" w:bottom="1080" w:left="1440" w:header="851" w:footer="992" w:gutter="0"/>
          <w:cols w:space="425"/>
          <w:docGrid w:type="lines" w:linePitch="326"/>
        </w:sectPr>
      </w:pPr>
    </w:p>
    <w:p w14:paraId="21A792BD" w14:textId="268F601A" w:rsidR="00314F33" w:rsidRPr="00C57B00" w:rsidRDefault="007B5E88">
      <w:pPr>
        <w:spacing w:after="160" w:line="278" w:lineRule="auto"/>
        <w:rPr>
          <w:rFonts w:ascii="Times New Roman" w:hAnsi="Times New Roman" w:cs="Times New Roman"/>
          <w:b/>
          <w:bCs/>
          <w:sz w:val="20"/>
          <w:szCs w:val="20"/>
        </w:rPr>
      </w:pPr>
      <w:r w:rsidRPr="00C57B00">
        <w:rPr>
          <w:rFonts w:ascii="Times New Roman" w:hAnsi="Times New Roman" w:cs="Times New Roman"/>
          <w:b/>
          <w:bCs/>
          <w:sz w:val="20"/>
          <w:szCs w:val="20"/>
        </w:rPr>
        <w:lastRenderedPageBreak/>
        <w:t>Table S</w:t>
      </w:r>
      <w:r w:rsidR="0094687E" w:rsidRPr="00C57B00">
        <w:rPr>
          <w:rFonts w:ascii="Times New Roman" w:hAnsi="Times New Roman" w:cs="Times New Roman"/>
          <w:b/>
          <w:bCs/>
          <w:sz w:val="20"/>
          <w:szCs w:val="20"/>
        </w:rPr>
        <w:t>26</w:t>
      </w:r>
      <w:r w:rsidR="000F56E8">
        <w:rPr>
          <w:rFonts w:ascii="Times New Roman" w:hAnsi="Times New Roman" w:cs="Times New Roman"/>
          <w:b/>
          <w:bCs/>
          <w:sz w:val="20"/>
          <w:szCs w:val="20"/>
        </w:rPr>
        <w:t>:</w:t>
      </w:r>
      <w:r w:rsidR="00C57B00" w:rsidRPr="00C57B00">
        <w:rPr>
          <w:rFonts w:ascii="Times New Roman" w:hAnsi="Times New Roman" w:cs="Times New Roman"/>
          <w:b/>
          <w:bCs/>
          <w:sz w:val="20"/>
          <w:szCs w:val="20"/>
        </w:rPr>
        <w:t xml:space="preserve"> Correlation differences of blood parameters with affective disorder </w:t>
      </w:r>
      <w:r w:rsidR="008C364D">
        <w:rPr>
          <w:rFonts w:ascii="Times New Roman" w:hAnsi="Times New Roman" w:cs="Times New Roman"/>
          <w:b/>
          <w:bCs/>
          <w:sz w:val="20"/>
          <w:szCs w:val="20"/>
        </w:rPr>
        <w:t xml:space="preserve">at baseline </w:t>
      </w:r>
      <w:r w:rsidR="00C57B00" w:rsidRPr="00C57B00">
        <w:rPr>
          <w:rFonts w:ascii="Times New Roman" w:hAnsi="Times New Roman" w:cs="Times New Roman"/>
          <w:b/>
          <w:bCs/>
          <w:sz w:val="20"/>
          <w:szCs w:val="20"/>
        </w:rPr>
        <w:t>between resilient and vulnerable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50"/>
        <w:gridCol w:w="1102"/>
        <w:gridCol w:w="882"/>
        <w:gridCol w:w="1102"/>
        <w:gridCol w:w="882"/>
        <w:gridCol w:w="882"/>
        <w:gridCol w:w="857"/>
        <w:gridCol w:w="1235"/>
      </w:tblGrid>
      <w:tr w:rsidR="004043EC" w:rsidRPr="00C57B00" w14:paraId="34B00707" w14:textId="77777777" w:rsidTr="00C57B00">
        <w:trPr>
          <w:trHeight w:val="320"/>
        </w:trPr>
        <w:tc>
          <w:tcPr>
            <w:tcW w:w="793" w:type="pct"/>
            <w:vMerge w:val="restart"/>
            <w:shd w:val="clear" w:color="auto" w:fill="A6A6A6" w:themeFill="background1" w:themeFillShade="A6"/>
            <w:noWrap/>
            <w:vAlign w:val="center"/>
            <w:hideMark/>
          </w:tcPr>
          <w:p w14:paraId="78B9FDD1" w14:textId="7263EC5C" w:rsidR="004043EC" w:rsidRPr="00C57B00" w:rsidRDefault="004043EC" w:rsidP="004043EC">
            <w:pPr>
              <w:jc w:val="center"/>
              <w:rPr>
                <w:rFonts w:ascii="Times New Roman" w:eastAsia="Times New Roman" w:hAnsi="Times New Roman" w:cs="Times New Roman"/>
                <w:b/>
                <w:bCs/>
                <w:sz w:val="16"/>
                <w:szCs w:val="16"/>
              </w:rPr>
            </w:pPr>
            <w:r w:rsidRPr="00C57B00">
              <w:rPr>
                <w:rFonts w:ascii="Times New Roman" w:eastAsia="DengXian" w:hAnsi="Times New Roman" w:cs="Times New Roman"/>
                <w:b/>
                <w:bCs/>
                <w:color w:val="000000"/>
                <w:sz w:val="16"/>
                <w:szCs w:val="16"/>
              </w:rPr>
              <w:t>Biomarker</w:t>
            </w:r>
          </w:p>
        </w:tc>
        <w:tc>
          <w:tcPr>
            <w:tcW w:w="642" w:type="pct"/>
            <w:vMerge w:val="restart"/>
            <w:shd w:val="clear" w:color="auto" w:fill="A6A6A6" w:themeFill="background1" w:themeFillShade="A6"/>
            <w:noWrap/>
            <w:vAlign w:val="center"/>
            <w:hideMark/>
          </w:tcPr>
          <w:p w14:paraId="124B2208" w14:textId="3995E14D" w:rsidR="004043EC" w:rsidRPr="00C57B00" w:rsidRDefault="00A53367" w:rsidP="004043EC">
            <w:pPr>
              <w:jc w:val="center"/>
              <w:rPr>
                <w:rFonts w:ascii="Times New Roman" w:eastAsia="Times New Roman" w:hAnsi="Times New Roman" w:cs="Times New Roman"/>
                <w:b/>
                <w:bCs/>
                <w:sz w:val="16"/>
                <w:szCs w:val="16"/>
              </w:rPr>
            </w:pPr>
            <w:r>
              <w:rPr>
                <w:rFonts w:ascii="Times New Roman" w:eastAsia="DengXian" w:hAnsi="Times New Roman" w:cs="Times New Roman"/>
                <w:b/>
                <w:bCs/>
                <w:color w:val="000000"/>
                <w:sz w:val="16"/>
                <w:szCs w:val="16"/>
              </w:rPr>
              <w:t>N</w:t>
            </w:r>
          </w:p>
        </w:tc>
        <w:tc>
          <w:tcPr>
            <w:tcW w:w="1019" w:type="pct"/>
            <w:gridSpan w:val="2"/>
            <w:shd w:val="clear" w:color="auto" w:fill="A6A6A6" w:themeFill="background1" w:themeFillShade="A6"/>
            <w:noWrap/>
            <w:vAlign w:val="center"/>
            <w:hideMark/>
          </w:tcPr>
          <w:p w14:paraId="67653DFB"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Vulnerable group</w:t>
            </w:r>
          </w:p>
        </w:tc>
        <w:tc>
          <w:tcPr>
            <w:tcW w:w="1019" w:type="pct"/>
            <w:gridSpan w:val="2"/>
            <w:shd w:val="clear" w:color="auto" w:fill="A6A6A6" w:themeFill="background1" w:themeFillShade="A6"/>
            <w:noWrap/>
            <w:vAlign w:val="center"/>
            <w:hideMark/>
          </w:tcPr>
          <w:p w14:paraId="3207C56A"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Resilient group</w:t>
            </w:r>
          </w:p>
        </w:tc>
        <w:tc>
          <w:tcPr>
            <w:tcW w:w="1527" w:type="pct"/>
            <w:gridSpan w:val="3"/>
            <w:shd w:val="clear" w:color="auto" w:fill="A6A6A6" w:themeFill="background1" w:themeFillShade="A6"/>
            <w:noWrap/>
            <w:vAlign w:val="center"/>
            <w:hideMark/>
          </w:tcPr>
          <w:p w14:paraId="6F2D3751"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Correlation difference</w:t>
            </w:r>
          </w:p>
        </w:tc>
      </w:tr>
      <w:tr w:rsidR="004043EC" w:rsidRPr="00C57B00" w14:paraId="305C28F0" w14:textId="77777777" w:rsidTr="00C57B00">
        <w:trPr>
          <w:trHeight w:val="320"/>
        </w:trPr>
        <w:tc>
          <w:tcPr>
            <w:tcW w:w="793" w:type="pct"/>
            <w:vMerge/>
            <w:shd w:val="clear" w:color="auto" w:fill="A6A6A6" w:themeFill="background1" w:themeFillShade="A6"/>
            <w:noWrap/>
            <w:vAlign w:val="center"/>
            <w:hideMark/>
          </w:tcPr>
          <w:p w14:paraId="600A60E5" w14:textId="2E0EFF30" w:rsidR="004043EC" w:rsidRPr="00C57B00" w:rsidRDefault="004043EC" w:rsidP="004043EC">
            <w:pPr>
              <w:jc w:val="center"/>
              <w:rPr>
                <w:rFonts w:ascii="Times New Roman" w:eastAsia="DengXian" w:hAnsi="Times New Roman" w:cs="Times New Roman"/>
                <w:b/>
                <w:bCs/>
                <w:color w:val="000000"/>
                <w:sz w:val="16"/>
                <w:szCs w:val="16"/>
              </w:rPr>
            </w:pPr>
          </w:p>
        </w:tc>
        <w:tc>
          <w:tcPr>
            <w:tcW w:w="642" w:type="pct"/>
            <w:vMerge/>
            <w:shd w:val="clear" w:color="auto" w:fill="A6A6A6" w:themeFill="background1" w:themeFillShade="A6"/>
            <w:noWrap/>
            <w:vAlign w:val="center"/>
            <w:hideMark/>
          </w:tcPr>
          <w:p w14:paraId="09342ABB" w14:textId="36E111F7" w:rsidR="004043EC" w:rsidRPr="00C57B00" w:rsidRDefault="004043EC" w:rsidP="004043EC">
            <w:pPr>
              <w:jc w:val="center"/>
              <w:rPr>
                <w:rFonts w:ascii="Times New Roman" w:eastAsia="DengXian" w:hAnsi="Times New Roman" w:cs="Times New Roman"/>
                <w:b/>
                <w:bCs/>
                <w:color w:val="000000"/>
                <w:sz w:val="16"/>
                <w:szCs w:val="16"/>
              </w:rPr>
            </w:pPr>
          </w:p>
        </w:tc>
        <w:tc>
          <w:tcPr>
            <w:tcW w:w="566" w:type="pct"/>
            <w:shd w:val="clear" w:color="auto" w:fill="A6A6A6" w:themeFill="background1" w:themeFillShade="A6"/>
            <w:noWrap/>
            <w:vAlign w:val="center"/>
            <w:hideMark/>
          </w:tcPr>
          <w:p w14:paraId="3157ECE0"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Correlation</w:t>
            </w:r>
          </w:p>
        </w:tc>
        <w:tc>
          <w:tcPr>
            <w:tcW w:w="453" w:type="pct"/>
            <w:shd w:val="clear" w:color="auto" w:fill="A6A6A6" w:themeFill="background1" w:themeFillShade="A6"/>
            <w:noWrap/>
            <w:vAlign w:val="center"/>
            <w:hideMark/>
          </w:tcPr>
          <w:p w14:paraId="152715E9" w14:textId="3B5A9FAB" w:rsidR="004043EC" w:rsidRPr="00C57B00" w:rsidRDefault="004043EC" w:rsidP="004043E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C57B00">
              <w:rPr>
                <w:rFonts w:ascii="Times New Roman" w:eastAsia="DengXian" w:hAnsi="Times New Roman" w:cs="Times New Roman"/>
                <w:b/>
                <w:bCs/>
                <w:color w:val="000000"/>
                <w:sz w:val="16"/>
                <w:szCs w:val="16"/>
              </w:rPr>
              <w:t>value</w:t>
            </w:r>
          </w:p>
        </w:tc>
        <w:tc>
          <w:tcPr>
            <w:tcW w:w="566" w:type="pct"/>
            <w:shd w:val="clear" w:color="auto" w:fill="A6A6A6" w:themeFill="background1" w:themeFillShade="A6"/>
            <w:noWrap/>
            <w:vAlign w:val="center"/>
            <w:hideMark/>
          </w:tcPr>
          <w:p w14:paraId="17803888"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Correlation</w:t>
            </w:r>
          </w:p>
        </w:tc>
        <w:tc>
          <w:tcPr>
            <w:tcW w:w="453" w:type="pct"/>
            <w:shd w:val="clear" w:color="auto" w:fill="A6A6A6" w:themeFill="background1" w:themeFillShade="A6"/>
            <w:noWrap/>
            <w:vAlign w:val="center"/>
            <w:hideMark/>
          </w:tcPr>
          <w:p w14:paraId="2D056551" w14:textId="6ADFF060" w:rsidR="004043EC" w:rsidRPr="00C57B00" w:rsidRDefault="004043EC" w:rsidP="004043E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C57B00">
              <w:rPr>
                <w:rFonts w:ascii="Times New Roman" w:eastAsia="DengXian" w:hAnsi="Times New Roman" w:cs="Times New Roman"/>
                <w:b/>
                <w:bCs/>
                <w:color w:val="000000"/>
                <w:sz w:val="16"/>
                <w:szCs w:val="16"/>
              </w:rPr>
              <w:t>value</w:t>
            </w:r>
          </w:p>
        </w:tc>
        <w:tc>
          <w:tcPr>
            <w:tcW w:w="453" w:type="pct"/>
            <w:shd w:val="clear" w:color="auto" w:fill="A6A6A6" w:themeFill="background1" w:themeFillShade="A6"/>
            <w:noWrap/>
            <w:vAlign w:val="center"/>
            <w:hideMark/>
          </w:tcPr>
          <w:p w14:paraId="430C98D6" w14:textId="77777777"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Z</w:t>
            </w:r>
          </w:p>
        </w:tc>
        <w:tc>
          <w:tcPr>
            <w:tcW w:w="440" w:type="pct"/>
            <w:shd w:val="clear" w:color="auto" w:fill="A6A6A6" w:themeFill="background1" w:themeFillShade="A6"/>
            <w:noWrap/>
            <w:vAlign w:val="center"/>
            <w:hideMark/>
          </w:tcPr>
          <w:p w14:paraId="55501D5C" w14:textId="4F3D201A" w:rsidR="004043EC" w:rsidRPr="00C57B00" w:rsidRDefault="004043EC" w:rsidP="004043E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r w:rsidRPr="00C57B00">
              <w:rPr>
                <w:rFonts w:ascii="Times New Roman" w:eastAsia="DengXian" w:hAnsi="Times New Roman" w:cs="Times New Roman"/>
                <w:b/>
                <w:bCs/>
                <w:color w:val="000000"/>
                <w:sz w:val="16"/>
                <w:szCs w:val="16"/>
              </w:rPr>
              <w:t>value</w:t>
            </w:r>
          </w:p>
        </w:tc>
        <w:tc>
          <w:tcPr>
            <w:tcW w:w="634" w:type="pct"/>
            <w:shd w:val="clear" w:color="auto" w:fill="A6A6A6" w:themeFill="background1" w:themeFillShade="A6"/>
            <w:noWrap/>
            <w:vAlign w:val="center"/>
            <w:hideMark/>
          </w:tcPr>
          <w:p w14:paraId="7D834788" w14:textId="3DDBEAEB" w:rsidR="004043EC" w:rsidRPr="00C57B00" w:rsidRDefault="004043EC" w:rsidP="004043EC">
            <w:pPr>
              <w:jc w:val="center"/>
              <w:rPr>
                <w:rFonts w:ascii="Times New Roman" w:eastAsia="DengXian" w:hAnsi="Times New Roman" w:cs="Times New Roman"/>
                <w:b/>
                <w:bCs/>
                <w:color w:val="000000"/>
                <w:sz w:val="16"/>
                <w:szCs w:val="16"/>
              </w:rPr>
            </w:pPr>
            <w:r w:rsidRPr="00C57B00">
              <w:rPr>
                <w:rFonts w:ascii="Times New Roman" w:eastAsia="DengXian" w:hAnsi="Times New Roman" w:cs="Times New Roman"/>
                <w:b/>
                <w:bCs/>
                <w:color w:val="000000"/>
                <w:sz w:val="16"/>
                <w:szCs w:val="16"/>
              </w:rPr>
              <w:t>p</w:t>
            </w:r>
            <w:r w:rsidRPr="004043EC">
              <w:rPr>
                <w:rFonts w:ascii="Times New Roman" w:eastAsia="DengXian" w:hAnsi="Times New Roman" w:cs="Times New Roman"/>
                <w:b/>
                <w:bCs/>
                <w:color w:val="000000"/>
                <w:sz w:val="16"/>
                <w:szCs w:val="16"/>
                <w:vertAlign w:val="subscript"/>
              </w:rPr>
              <w:t>fdr</w:t>
            </w:r>
          </w:p>
        </w:tc>
      </w:tr>
      <w:tr w:rsidR="007B5E88" w:rsidRPr="007B5E88" w14:paraId="373678E4" w14:textId="77777777" w:rsidTr="00C57B00">
        <w:trPr>
          <w:trHeight w:val="320"/>
        </w:trPr>
        <w:tc>
          <w:tcPr>
            <w:tcW w:w="793" w:type="pct"/>
            <w:shd w:val="clear" w:color="auto" w:fill="auto"/>
            <w:noWrap/>
            <w:vAlign w:val="center"/>
            <w:hideMark/>
          </w:tcPr>
          <w:p w14:paraId="5A9B54AE"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Albumin</w:t>
            </w:r>
          </w:p>
        </w:tc>
        <w:tc>
          <w:tcPr>
            <w:tcW w:w="642" w:type="pct"/>
            <w:shd w:val="clear" w:color="auto" w:fill="auto"/>
            <w:noWrap/>
            <w:vAlign w:val="center"/>
            <w:hideMark/>
          </w:tcPr>
          <w:p w14:paraId="140C7AB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49179</w:t>
            </w:r>
          </w:p>
        </w:tc>
        <w:tc>
          <w:tcPr>
            <w:tcW w:w="566" w:type="pct"/>
            <w:shd w:val="clear" w:color="auto" w:fill="auto"/>
            <w:noWrap/>
            <w:vAlign w:val="center"/>
            <w:hideMark/>
          </w:tcPr>
          <w:p w14:paraId="3DCCA0B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-0.0215</w:t>
            </w:r>
          </w:p>
        </w:tc>
        <w:tc>
          <w:tcPr>
            <w:tcW w:w="453" w:type="pct"/>
            <w:shd w:val="clear" w:color="auto" w:fill="auto"/>
            <w:noWrap/>
            <w:vAlign w:val="center"/>
            <w:hideMark/>
          </w:tcPr>
          <w:p w14:paraId="6E3E44F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1.86E-06</w:t>
            </w:r>
          </w:p>
        </w:tc>
        <w:tc>
          <w:tcPr>
            <w:tcW w:w="566" w:type="pct"/>
            <w:shd w:val="clear" w:color="auto" w:fill="auto"/>
            <w:noWrap/>
            <w:vAlign w:val="center"/>
            <w:hideMark/>
          </w:tcPr>
          <w:p w14:paraId="65E9030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-0.01412</w:t>
            </w:r>
          </w:p>
        </w:tc>
        <w:tc>
          <w:tcPr>
            <w:tcW w:w="453" w:type="pct"/>
            <w:shd w:val="clear" w:color="auto" w:fill="auto"/>
            <w:noWrap/>
            <w:vAlign w:val="center"/>
            <w:hideMark/>
          </w:tcPr>
          <w:p w14:paraId="37255BF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1.16E-03</w:t>
            </w:r>
          </w:p>
        </w:tc>
        <w:tc>
          <w:tcPr>
            <w:tcW w:w="453" w:type="pct"/>
            <w:shd w:val="clear" w:color="auto" w:fill="auto"/>
            <w:noWrap/>
            <w:vAlign w:val="center"/>
            <w:hideMark/>
          </w:tcPr>
          <w:p w14:paraId="2F46C0D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-1.1786</w:t>
            </w:r>
          </w:p>
        </w:tc>
        <w:tc>
          <w:tcPr>
            <w:tcW w:w="440" w:type="pct"/>
            <w:shd w:val="clear" w:color="auto" w:fill="auto"/>
            <w:noWrap/>
            <w:vAlign w:val="center"/>
            <w:hideMark/>
          </w:tcPr>
          <w:p w14:paraId="4860E05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2.39E-01</w:t>
            </w:r>
          </w:p>
        </w:tc>
        <w:tc>
          <w:tcPr>
            <w:tcW w:w="634" w:type="pct"/>
            <w:shd w:val="clear" w:color="auto" w:fill="auto"/>
            <w:noWrap/>
            <w:vAlign w:val="center"/>
            <w:hideMark/>
          </w:tcPr>
          <w:p w14:paraId="478AE9C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3.14E-01</w:t>
            </w:r>
          </w:p>
        </w:tc>
      </w:tr>
      <w:tr w:rsidR="007B5E88" w:rsidRPr="007B5E88" w14:paraId="11A9700F" w14:textId="77777777" w:rsidTr="00C57B00">
        <w:trPr>
          <w:trHeight w:val="320"/>
        </w:trPr>
        <w:tc>
          <w:tcPr>
            <w:tcW w:w="793" w:type="pct"/>
            <w:shd w:val="clear" w:color="auto" w:fill="auto"/>
            <w:noWrap/>
            <w:vAlign w:val="center"/>
            <w:hideMark/>
          </w:tcPr>
          <w:p w14:paraId="3FC88C42"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ALP</w:t>
            </w:r>
          </w:p>
        </w:tc>
        <w:tc>
          <w:tcPr>
            <w:tcW w:w="642" w:type="pct"/>
            <w:shd w:val="clear" w:color="auto" w:fill="auto"/>
            <w:noWrap/>
            <w:vAlign w:val="center"/>
            <w:hideMark/>
          </w:tcPr>
          <w:p w14:paraId="0BB99A1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53858</w:t>
            </w:r>
          </w:p>
        </w:tc>
        <w:tc>
          <w:tcPr>
            <w:tcW w:w="566" w:type="pct"/>
            <w:shd w:val="clear" w:color="auto" w:fill="auto"/>
            <w:noWrap/>
            <w:vAlign w:val="center"/>
            <w:hideMark/>
          </w:tcPr>
          <w:p w14:paraId="6A5A381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0.035645</w:t>
            </w:r>
          </w:p>
        </w:tc>
        <w:tc>
          <w:tcPr>
            <w:tcW w:w="453" w:type="pct"/>
            <w:shd w:val="clear" w:color="auto" w:fill="auto"/>
            <w:noWrap/>
            <w:vAlign w:val="center"/>
            <w:hideMark/>
          </w:tcPr>
          <w:p w14:paraId="2226468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1.29E-16</w:t>
            </w:r>
          </w:p>
        </w:tc>
        <w:tc>
          <w:tcPr>
            <w:tcW w:w="566" w:type="pct"/>
            <w:shd w:val="clear" w:color="auto" w:fill="auto"/>
            <w:noWrap/>
            <w:vAlign w:val="center"/>
            <w:hideMark/>
          </w:tcPr>
          <w:p w14:paraId="316CC57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0.018591</w:t>
            </w:r>
          </w:p>
        </w:tc>
        <w:tc>
          <w:tcPr>
            <w:tcW w:w="453" w:type="pct"/>
            <w:shd w:val="clear" w:color="auto" w:fill="auto"/>
            <w:noWrap/>
            <w:vAlign w:val="center"/>
            <w:hideMark/>
          </w:tcPr>
          <w:p w14:paraId="34E156C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7.72E-06</w:t>
            </w:r>
          </w:p>
        </w:tc>
        <w:tc>
          <w:tcPr>
            <w:tcW w:w="453" w:type="pct"/>
            <w:shd w:val="clear" w:color="auto" w:fill="auto"/>
            <w:noWrap/>
            <w:vAlign w:val="center"/>
            <w:hideMark/>
          </w:tcPr>
          <w:p w14:paraId="43CBE31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2.850606</w:t>
            </w:r>
          </w:p>
        </w:tc>
        <w:tc>
          <w:tcPr>
            <w:tcW w:w="440" w:type="pct"/>
            <w:shd w:val="clear" w:color="auto" w:fill="auto"/>
            <w:noWrap/>
            <w:vAlign w:val="center"/>
            <w:hideMark/>
          </w:tcPr>
          <w:p w14:paraId="7FD4DE4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4.36E-03</w:t>
            </w:r>
          </w:p>
        </w:tc>
        <w:tc>
          <w:tcPr>
            <w:tcW w:w="634" w:type="pct"/>
            <w:shd w:val="clear" w:color="auto" w:fill="auto"/>
            <w:noWrap/>
            <w:vAlign w:val="center"/>
            <w:hideMark/>
          </w:tcPr>
          <w:p w14:paraId="245FFE3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7.27E-03</w:t>
            </w:r>
          </w:p>
        </w:tc>
      </w:tr>
      <w:tr w:rsidR="007B5E88" w:rsidRPr="007B5E88" w14:paraId="308F7E65" w14:textId="77777777" w:rsidTr="00C57B00">
        <w:trPr>
          <w:trHeight w:val="320"/>
        </w:trPr>
        <w:tc>
          <w:tcPr>
            <w:tcW w:w="793" w:type="pct"/>
            <w:shd w:val="clear" w:color="auto" w:fill="auto"/>
            <w:noWrap/>
            <w:vAlign w:val="center"/>
            <w:hideMark/>
          </w:tcPr>
          <w:p w14:paraId="2C3CB9A1"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ALT</w:t>
            </w:r>
          </w:p>
        </w:tc>
        <w:tc>
          <w:tcPr>
            <w:tcW w:w="642" w:type="pct"/>
            <w:shd w:val="clear" w:color="auto" w:fill="auto"/>
            <w:noWrap/>
            <w:vAlign w:val="center"/>
            <w:hideMark/>
          </w:tcPr>
          <w:p w14:paraId="30AA289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53853</w:t>
            </w:r>
          </w:p>
        </w:tc>
        <w:tc>
          <w:tcPr>
            <w:tcW w:w="566" w:type="pct"/>
            <w:shd w:val="clear" w:color="auto" w:fill="auto"/>
            <w:noWrap/>
            <w:vAlign w:val="center"/>
            <w:hideMark/>
          </w:tcPr>
          <w:p w14:paraId="0AE3C6D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0.04156</w:t>
            </w:r>
          </w:p>
        </w:tc>
        <w:tc>
          <w:tcPr>
            <w:tcW w:w="453" w:type="pct"/>
            <w:shd w:val="clear" w:color="auto" w:fill="auto"/>
            <w:noWrap/>
            <w:vAlign w:val="center"/>
            <w:hideMark/>
          </w:tcPr>
          <w:p w14:paraId="5F4F7FA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4.99E-22</w:t>
            </w:r>
          </w:p>
        </w:tc>
        <w:tc>
          <w:tcPr>
            <w:tcW w:w="566" w:type="pct"/>
            <w:shd w:val="clear" w:color="auto" w:fill="auto"/>
            <w:noWrap/>
            <w:vAlign w:val="center"/>
            <w:hideMark/>
          </w:tcPr>
          <w:p w14:paraId="07E195F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0.011123</w:t>
            </w:r>
          </w:p>
        </w:tc>
        <w:tc>
          <w:tcPr>
            <w:tcW w:w="453" w:type="pct"/>
            <w:shd w:val="clear" w:color="auto" w:fill="auto"/>
            <w:noWrap/>
            <w:vAlign w:val="center"/>
            <w:hideMark/>
          </w:tcPr>
          <w:p w14:paraId="7444071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7.47E-03</w:t>
            </w:r>
          </w:p>
        </w:tc>
        <w:tc>
          <w:tcPr>
            <w:tcW w:w="453" w:type="pct"/>
            <w:shd w:val="clear" w:color="auto" w:fill="auto"/>
            <w:noWrap/>
            <w:vAlign w:val="center"/>
            <w:hideMark/>
          </w:tcPr>
          <w:p w14:paraId="70CFF03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5.086832</w:t>
            </w:r>
          </w:p>
        </w:tc>
        <w:tc>
          <w:tcPr>
            <w:tcW w:w="440" w:type="pct"/>
            <w:shd w:val="clear" w:color="auto" w:fill="auto"/>
            <w:noWrap/>
            <w:vAlign w:val="center"/>
            <w:hideMark/>
          </w:tcPr>
          <w:p w14:paraId="743E598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3.64E-07</w:t>
            </w:r>
          </w:p>
        </w:tc>
        <w:tc>
          <w:tcPr>
            <w:tcW w:w="634" w:type="pct"/>
            <w:shd w:val="clear" w:color="auto" w:fill="auto"/>
            <w:noWrap/>
            <w:vAlign w:val="center"/>
            <w:hideMark/>
          </w:tcPr>
          <w:p w14:paraId="16FE304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1.82E-06</w:t>
            </w:r>
          </w:p>
        </w:tc>
      </w:tr>
      <w:tr w:rsidR="007B5E88" w:rsidRPr="007B5E88" w14:paraId="1351D84A" w14:textId="77777777" w:rsidTr="00C57B00">
        <w:trPr>
          <w:trHeight w:val="320"/>
        </w:trPr>
        <w:tc>
          <w:tcPr>
            <w:tcW w:w="793" w:type="pct"/>
            <w:shd w:val="clear" w:color="auto" w:fill="auto"/>
            <w:noWrap/>
            <w:vAlign w:val="center"/>
            <w:hideMark/>
          </w:tcPr>
          <w:p w14:paraId="0BF0B7AB"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CRP</w:t>
            </w:r>
          </w:p>
        </w:tc>
        <w:tc>
          <w:tcPr>
            <w:tcW w:w="642" w:type="pct"/>
            <w:shd w:val="clear" w:color="auto" w:fill="auto"/>
            <w:noWrap/>
            <w:vAlign w:val="center"/>
            <w:hideMark/>
          </w:tcPr>
          <w:p w14:paraId="2CC2DFD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53764</w:t>
            </w:r>
          </w:p>
        </w:tc>
        <w:tc>
          <w:tcPr>
            <w:tcW w:w="566" w:type="pct"/>
            <w:shd w:val="clear" w:color="auto" w:fill="auto"/>
            <w:noWrap/>
            <w:vAlign w:val="center"/>
            <w:hideMark/>
          </w:tcPr>
          <w:p w14:paraId="4B11B78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0.044532</w:t>
            </w:r>
          </w:p>
        </w:tc>
        <w:tc>
          <w:tcPr>
            <w:tcW w:w="453" w:type="pct"/>
            <w:shd w:val="clear" w:color="auto" w:fill="auto"/>
            <w:noWrap/>
            <w:vAlign w:val="center"/>
            <w:hideMark/>
          </w:tcPr>
          <w:p w14:paraId="01B9DAD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5.13E-25</w:t>
            </w:r>
          </w:p>
        </w:tc>
        <w:tc>
          <w:tcPr>
            <w:tcW w:w="566" w:type="pct"/>
            <w:shd w:val="clear" w:color="auto" w:fill="auto"/>
            <w:noWrap/>
            <w:vAlign w:val="center"/>
            <w:hideMark/>
          </w:tcPr>
          <w:p w14:paraId="520DDB3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0.014035</w:t>
            </w:r>
          </w:p>
        </w:tc>
        <w:tc>
          <w:tcPr>
            <w:tcW w:w="453" w:type="pct"/>
            <w:shd w:val="clear" w:color="auto" w:fill="auto"/>
            <w:noWrap/>
            <w:vAlign w:val="center"/>
            <w:hideMark/>
          </w:tcPr>
          <w:p w14:paraId="78A0077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7.43E-04</w:t>
            </w:r>
          </w:p>
        </w:tc>
        <w:tc>
          <w:tcPr>
            <w:tcW w:w="453" w:type="pct"/>
            <w:shd w:val="clear" w:color="auto" w:fill="auto"/>
            <w:noWrap/>
            <w:vAlign w:val="center"/>
            <w:hideMark/>
          </w:tcPr>
          <w:p w14:paraId="2E4BC82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5.093572</w:t>
            </w:r>
          </w:p>
        </w:tc>
        <w:tc>
          <w:tcPr>
            <w:tcW w:w="440" w:type="pct"/>
            <w:shd w:val="clear" w:color="auto" w:fill="auto"/>
            <w:noWrap/>
            <w:vAlign w:val="center"/>
            <w:hideMark/>
          </w:tcPr>
          <w:p w14:paraId="2C49A11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3.51E-07</w:t>
            </w:r>
          </w:p>
        </w:tc>
        <w:tc>
          <w:tcPr>
            <w:tcW w:w="634" w:type="pct"/>
            <w:shd w:val="clear" w:color="auto" w:fill="auto"/>
            <w:noWrap/>
            <w:vAlign w:val="center"/>
            <w:hideMark/>
          </w:tcPr>
          <w:p w14:paraId="1FB58F9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1.82E-06</w:t>
            </w:r>
          </w:p>
        </w:tc>
      </w:tr>
      <w:tr w:rsidR="007B5E88" w:rsidRPr="007B5E88" w14:paraId="114EF89A" w14:textId="77777777" w:rsidTr="00C57B00">
        <w:trPr>
          <w:trHeight w:val="320"/>
        </w:trPr>
        <w:tc>
          <w:tcPr>
            <w:tcW w:w="793" w:type="pct"/>
            <w:shd w:val="clear" w:color="auto" w:fill="auto"/>
            <w:noWrap/>
            <w:vAlign w:val="center"/>
            <w:hideMark/>
          </w:tcPr>
          <w:p w14:paraId="45E35936"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Cystatin_C</w:t>
            </w:r>
          </w:p>
        </w:tc>
        <w:tc>
          <w:tcPr>
            <w:tcW w:w="642" w:type="pct"/>
            <w:shd w:val="clear" w:color="auto" w:fill="auto"/>
            <w:noWrap/>
            <w:vAlign w:val="center"/>
            <w:hideMark/>
          </w:tcPr>
          <w:p w14:paraId="3DE24DA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53866</w:t>
            </w:r>
          </w:p>
        </w:tc>
        <w:tc>
          <w:tcPr>
            <w:tcW w:w="566" w:type="pct"/>
            <w:shd w:val="clear" w:color="auto" w:fill="auto"/>
            <w:noWrap/>
            <w:vAlign w:val="center"/>
            <w:hideMark/>
          </w:tcPr>
          <w:p w14:paraId="2DC9BBC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0.047288</w:t>
            </w:r>
          </w:p>
        </w:tc>
        <w:tc>
          <w:tcPr>
            <w:tcW w:w="453" w:type="pct"/>
            <w:shd w:val="clear" w:color="auto" w:fill="auto"/>
            <w:noWrap/>
            <w:vAlign w:val="center"/>
            <w:hideMark/>
          </w:tcPr>
          <w:p w14:paraId="2F34F53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4.72E-28</w:t>
            </w:r>
          </w:p>
        </w:tc>
        <w:tc>
          <w:tcPr>
            <w:tcW w:w="566" w:type="pct"/>
            <w:shd w:val="clear" w:color="auto" w:fill="auto"/>
            <w:noWrap/>
            <w:vAlign w:val="center"/>
            <w:hideMark/>
          </w:tcPr>
          <w:p w14:paraId="1DB1175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0.055315</w:t>
            </w:r>
          </w:p>
        </w:tc>
        <w:tc>
          <w:tcPr>
            <w:tcW w:w="453" w:type="pct"/>
            <w:shd w:val="clear" w:color="auto" w:fill="auto"/>
            <w:noWrap/>
            <w:vAlign w:val="center"/>
            <w:hideMark/>
          </w:tcPr>
          <w:p w14:paraId="2DD9AAA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1.87E-40</w:t>
            </w:r>
          </w:p>
        </w:tc>
        <w:tc>
          <w:tcPr>
            <w:tcW w:w="453" w:type="pct"/>
            <w:shd w:val="clear" w:color="auto" w:fill="auto"/>
            <w:noWrap/>
            <w:vAlign w:val="center"/>
            <w:hideMark/>
          </w:tcPr>
          <w:p w14:paraId="1274325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-1.34422</w:t>
            </w:r>
          </w:p>
        </w:tc>
        <w:tc>
          <w:tcPr>
            <w:tcW w:w="440" w:type="pct"/>
            <w:shd w:val="clear" w:color="auto" w:fill="auto"/>
            <w:noWrap/>
            <w:vAlign w:val="center"/>
            <w:hideMark/>
          </w:tcPr>
          <w:p w14:paraId="0EBC088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1.79E-01</w:t>
            </w:r>
          </w:p>
        </w:tc>
        <w:tc>
          <w:tcPr>
            <w:tcW w:w="634" w:type="pct"/>
            <w:shd w:val="clear" w:color="auto" w:fill="auto"/>
            <w:noWrap/>
            <w:vAlign w:val="center"/>
            <w:hideMark/>
          </w:tcPr>
          <w:p w14:paraId="5E9EE89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2.48E-01</w:t>
            </w:r>
          </w:p>
        </w:tc>
      </w:tr>
      <w:tr w:rsidR="007B5E88" w:rsidRPr="007B5E88" w14:paraId="729D1D3E" w14:textId="77777777" w:rsidTr="00C57B00">
        <w:trPr>
          <w:trHeight w:val="320"/>
        </w:trPr>
        <w:tc>
          <w:tcPr>
            <w:tcW w:w="793" w:type="pct"/>
            <w:shd w:val="clear" w:color="auto" w:fill="auto"/>
            <w:noWrap/>
            <w:vAlign w:val="center"/>
            <w:hideMark/>
          </w:tcPr>
          <w:p w14:paraId="1DA3E172"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GGT</w:t>
            </w:r>
          </w:p>
        </w:tc>
        <w:tc>
          <w:tcPr>
            <w:tcW w:w="642" w:type="pct"/>
            <w:shd w:val="clear" w:color="auto" w:fill="auto"/>
            <w:noWrap/>
            <w:vAlign w:val="center"/>
            <w:hideMark/>
          </w:tcPr>
          <w:p w14:paraId="330CA06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53834</w:t>
            </w:r>
          </w:p>
        </w:tc>
        <w:tc>
          <w:tcPr>
            <w:tcW w:w="566" w:type="pct"/>
            <w:shd w:val="clear" w:color="auto" w:fill="auto"/>
            <w:noWrap/>
            <w:vAlign w:val="center"/>
            <w:hideMark/>
          </w:tcPr>
          <w:p w14:paraId="0672DFB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0.050416</w:t>
            </w:r>
          </w:p>
        </w:tc>
        <w:tc>
          <w:tcPr>
            <w:tcW w:w="453" w:type="pct"/>
            <w:shd w:val="clear" w:color="auto" w:fill="auto"/>
            <w:noWrap/>
            <w:vAlign w:val="center"/>
            <w:hideMark/>
          </w:tcPr>
          <w:p w14:paraId="7FFD6E2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1.20E-31</w:t>
            </w:r>
          </w:p>
        </w:tc>
        <w:tc>
          <w:tcPr>
            <w:tcW w:w="566" w:type="pct"/>
            <w:shd w:val="clear" w:color="auto" w:fill="auto"/>
            <w:noWrap/>
            <w:vAlign w:val="center"/>
            <w:hideMark/>
          </w:tcPr>
          <w:p w14:paraId="3878E0D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0.029035</w:t>
            </w:r>
          </w:p>
        </w:tc>
        <w:tc>
          <w:tcPr>
            <w:tcW w:w="453" w:type="pct"/>
            <w:shd w:val="clear" w:color="auto" w:fill="auto"/>
            <w:noWrap/>
            <w:vAlign w:val="center"/>
            <w:hideMark/>
          </w:tcPr>
          <w:p w14:paraId="10562A7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2.86E-12</w:t>
            </w:r>
          </w:p>
        </w:tc>
        <w:tc>
          <w:tcPr>
            <w:tcW w:w="453" w:type="pct"/>
            <w:shd w:val="clear" w:color="auto" w:fill="auto"/>
            <w:noWrap/>
            <w:vAlign w:val="center"/>
            <w:hideMark/>
          </w:tcPr>
          <w:p w14:paraId="54A7DDF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3.575969</w:t>
            </w:r>
          </w:p>
        </w:tc>
        <w:tc>
          <w:tcPr>
            <w:tcW w:w="440" w:type="pct"/>
            <w:shd w:val="clear" w:color="auto" w:fill="auto"/>
            <w:noWrap/>
            <w:vAlign w:val="center"/>
            <w:hideMark/>
          </w:tcPr>
          <w:p w14:paraId="46FB123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3.49E-04</w:t>
            </w:r>
          </w:p>
        </w:tc>
        <w:tc>
          <w:tcPr>
            <w:tcW w:w="634" w:type="pct"/>
            <w:shd w:val="clear" w:color="auto" w:fill="auto"/>
            <w:noWrap/>
            <w:vAlign w:val="center"/>
            <w:hideMark/>
          </w:tcPr>
          <w:p w14:paraId="28F5A3E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8.72E-04</w:t>
            </w:r>
          </w:p>
        </w:tc>
      </w:tr>
      <w:tr w:rsidR="007B5E88" w:rsidRPr="007B5E88" w14:paraId="1DDFCC6E" w14:textId="77777777" w:rsidTr="00C57B00">
        <w:trPr>
          <w:trHeight w:val="320"/>
        </w:trPr>
        <w:tc>
          <w:tcPr>
            <w:tcW w:w="793" w:type="pct"/>
            <w:shd w:val="clear" w:color="auto" w:fill="auto"/>
            <w:noWrap/>
            <w:vAlign w:val="center"/>
            <w:hideMark/>
          </w:tcPr>
          <w:p w14:paraId="1077D54D"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HbA1c</w:t>
            </w:r>
          </w:p>
        </w:tc>
        <w:tc>
          <w:tcPr>
            <w:tcW w:w="642" w:type="pct"/>
            <w:shd w:val="clear" w:color="auto" w:fill="auto"/>
            <w:noWrap/>
            <w:vAlign w:val="center"/>
            <w:hideMark/>
          </w:tcPr>
          <w:p w14:paraId="603EB58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53608</w:t>
            </w:r>
          </w:p>
        </w:tc>
        <w:tc>
          <w:tcPr>
            <w:tcW w:w="566" w:type="pct"/>
            <w:shd w:val="clear" w:color="auto" w:fill="auto"/>
            <w:noWrap/>
            <w:vAlign w:val="center"/>
            <w:hideMark/>
          </w:tcPr>
          <w:p w14:paraId="60C6CB9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0.034981</w:t>
            </w:r>
          </w:p>
        </w:tc>
        <w:tc>
          <w:tcPr>
            <w:tcW w:w="453" w:type="pct"/>
            <w:shd w:val="clear" w:color="auto" w:fill="auto"/>
            <w:noWrap/>
            <w:vAlign w:val="center"/>
            <w:hideMark/>
          </w:tcPr>
          <w:p w14:paraId="457E427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5.42E-16</w:t>
            </w:r>
          </w:p>
        </w:tc>
        <w:tc>
          <w:tcPr>
            <w:tcW w:w="566" w:type="pct"/>
            <w:shd w:val="clear" w:color="auto" w:fill="auto"/>
            <w:noWrap/>
            <w:vAlign w:val="center"/>
            <w:hideMark/>
          </w:tcPr>
          <w:p w14:paraId="17C9AA4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0.032599</w:t>
            </w:r>
          </w:p>
        </w:tc>
        <w:tc>
          <w:tcPr>
            <w:tcW w:w="453" w:type="pct"/>
            <w:shd w:val="clear" w:color="auto" w:fill="auto"/>
            <w:noWrap/>
            <w:vAlign w:val="center"/>
            <w:hideMark/>
          </w:tcPr>
          <w:p w14:paraId="2E970D3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5.43E-15</w:t>
            </w:r>
          </w:p>
        </w:tc>
        <w:tc>
          <w:tcPr>
            <w:tcW w:w="453" w:type="pct"/>
            <w:shd w:val="clear" w:color="auto" w:fill="auto"/>
            <w:noWrap/>
            <w:vAlign w:val="center"/>
            <w:hideMark/>
          </w:tcPr>
          <w:p w14:paraId="73E398A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0.397243</w:t>
            </w:r>
          </w:p>
        </w:tc>
        <w:tc>
          <w:tcPr>
            <w:tcW w:w="440" w:type="pct"/>
            <w:shd w:val="clear" w:color="auto" w:fill="auto"/>
            <w:noWrap/>
            <w:vAlign w:val="center"/>
            <w:hideMark/>
          </w:tcPr>
          <w:p w14:paraId="7D64210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6.91E-01</w:t>
            </w:r>
          </w:p>
        </w:tc>
        <w:tc>
          <w:tcPr>
            <w:tcW w:w="634" w:type="pct"/>
            <w:shd w:val="clear" w:color="auto" w:fill="auto"/>
            <w:noWrap/>
            <w:vAlign w:val="center"/>
            <w:hideMark/>
          </w:tcPr>
          <w:p w14:paraId="0554B63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7.20E-01</w:t>
            </w:r>
          </w:p>
        </w:tc>
      </w:tr>
      <w:tr w:rsidR="007B5E88" w:rsidRPr="007B5E88" w14:paraId="591F8A50" w14:textId="77777777" w:rsidTr="00C57B00">
        <w:trPr>
          <w:trHeight w:val="320"/>
        </w:trPr>
        <w:tc>
          <w:tcPr>
            <w:tcW w:w="793" w:type="pct"/>
            <w:shd w:val="clear" w:color="auto" w:fill="auto"/>
            <w:noWrap/>
            <w:vAlign w:val="center"/>
            <w:hideMark/>
          </w:tcPr>
          <w:p w14:paraId="2DB24704"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HCT</w:t>
            </w:r>
          </w:p>
        </w:tc>
        <w:tc>
          <w:tcPr>
            <w:tcW w:w="642" w:type="pct"/>
            <w:shd w:val="clear" w:color="auto" w:fill="auto"/>
            <w:noWrap/>
            <w:vAlign w:val="center"/>
            <w:hideMark/>
          </w:tcPr>
          <w:p w14:paraId="2B5B40F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54967</w:t>
            </w:r>
          </w:p>
        </w:tc>
        <w:tc>
          <w:tcPr>
            <w:tcW w:w="566" w:type="pct"/>
            <w:shd w:val="clear" w:color="auto" w:fill="auto"/>
            <w:noWrap/>
            <w:vAlign w:val="center"/>
            <w:hideMark/>
          </w:tcPr>
          <w:p w14:paraId="66D9104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0.008868</w:t>
            </w:r>
          </w:p>
        </w:tc>
        <w:tc>
          <w:tcPr>
            <w:tcW w:w="453" w:type="pct"/>
            <w:shd w:val="clear" w:color="auto" w:fill="auto"/>
            <w:noWrap/>
            <w:vAlign w:val="center"/>
            <w:hideMark/>
          </w:tcPr>
          <w:p w14:paraId="3051B8D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3.76E-02</w:t>
            </w:r>
          </w:p>
        </w:tc>
        <w:tc>
          <w:tcPr>
            <w:tcW w:w="566" w:type="pct"/>
            <w:shd w:val="clear" w:color="auto" w:fill="auto"/>
            <w:noWrap/>
            <w:vAlign w:val="center"/>
            <w:hideMark/>
          </w:tcPr>
          <w:p w14:paraId="4A2C525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0.026457</w:t>
            </w:r>
          </w:p>
        </w:tc>
        <w:tc>
          <w:tcPr>
            <w:tcW w:w="453" w:type="pct"/>
            <w:shd w:val="clear" w:color="auto" w:fill="auto"/>
            <w:noWrap/>
            <w:vAlign w:val="center"/>
            <w:hideMark/>
          </w:tcPr>
          <w:p w14:paraId="2160A03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1.33E-10</w:t>
            </w:r>
          </w:p>
        </w:tc>
        <w:tc>
          <w:tcPr>
            <w:tcW w:w="453" w:type="pct"/>
            <w:shd w:val="clear" w:color="auto" w:fill="auto"/>
            <w:noWrap/>
            <w:vAlign w:val="center"/>
            <w:hideMark/>
          </w:tcPr>
          <w:p w14:paraId="12EF1D1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-2.96721</w:t>
            </w:r>
          </w:p>
        </w:tc>
        <w:tc>
          <w:tcPr>
            <w:tcW w:w="440" w:type="pct"/>
            <w:shd w:val="clear" w:color="auto" w:fill="auto"/>
            <w:noWrap/>
            <w:vAlign w:val="center"/>
            <w:hideMark/>
          </w:tcPr>
          <w:p w14:paraId="7A3B132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3.01E-03</w:t>
            </w:r>
          </w:p>
        </w:tc>
        <w:tc>
          <w:tcPr>
            <w:tcW w:w="634" w:type="pct"/>
            <w:shd w:val="clear" w:color="auto" w:fill="auto"/>
            <w:noWrap/>
            <w:vAlign w:val="center"/>
            <w:hideMark/>
          </w:tcPr>
          <w:p w14:paraId="4759BFC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6.18E-03</w:t>
            </w:r>
          </w:p>
        </w:tc>
      </w:tr>
      <w:tr w:rsidR="007B5E88" w:rsidRPr="007B5E88" w14:paraId="6DAD5BE0" w14:textId="77777777" w:rsidTr="00C57B00">
        <w:trPr>
          <w:trHeight w:val="320"/>
        </w:trPr>
        <w:tc>
          <w:tcPr>
            <w:tcW w:w="793" w:type="pct"/>
            <w:shd w:val="clear" w:color="auto" w:fill="auto"/>
            <w:noWrap/>
            <w:vAlign w:val="center"/>
            <w:hideMark/>
          </w:tcPr>
          <w:p w14:paraId="2A0A086A"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HDL_C</w:t>
            </w:r>
          </w:p>
        </w:tc>
        <w:tc>
          <w:tcPr>
            <w:tcW w:w="642" w:type="pct"/>
            <w:shd w:val="clear" w:color="auto" w:fill="auto"/>
            <w:noWrap/>
            <w:vAlign w:val="center"/>
            <w:hideMark/>
          </w:tcPr>
          <w:p w14:paraId="5DF18CD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49162</w:t>
            </w:r>
          </w:p>
        </w:tc>
        <w:tc>
          <w:tcPr>
            <w:tcW w:w="566" w:type="pct"/>
            <w:shd w:val="clear" w:color="auto" w:fill="auto"/>
            <w:noWrap/>
            <w:vAlign w:val="center"/>
            <w:hideMark/>
          </w:tcPr>
          <w:p w14:paraId="16B4249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-0.06555</w:t>
            </w:r>
          </w:p>
        </w:tc>
        <w:tc>
          <w:tcPr>
            <w:tcW w:w="453" w:type="pct"/>
            <w:shd w:val="clear" w:color="auto" w:fill="auto"/>
            <w:noWrap/>
            <w:vAlign w:val="center"/>
            <w:hideMark/>
          </w:tcPr>
          <w:p w14:paraId="17ED6A1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5.86E-48</w:t>
            </w:r>
          </w:p>
        </w:tc>
        <w:tc>
          <w:tcPr>
            <w:tcW w:w="566" w:type="pct"/>
            <w:shd w:val="clear" w:color="auto" w:fill="auto"/>
            <w:noWrap/>
            <w:vAlign w:val="center"/>
            <w:hideMark/>
          </w:tcPr>
          <w:p w14:paraId="0A0B99A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-0.02619</w:t>
            </w:r>
          </w:p>
        </w:tc>
        <w:tc>
          <w:tcPr>
            <w:tcW w:w="453" w:type="pct"/>
            <w:shd w:val="clear" w:color="auto" w:fill="auto"/>
            <w:noWrap/>
            <w:vAlign w:val="center"/>
            <w:hideMark/>
          </w:tcPr>
          <w:p w14:paraId="7A13207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1.68E-09</w:t>
            </w:r>
          </w:p>
        </w:tc>
        <w:tc>
          <w:tcPr>
            <w:tcW w:w="453" w:type="pct"/>
            <w:shd w:val="clear" w:color="auto" w:fill="auto"/>
            <w:noWrap/>
            <w:vAlign w:val="center"/>
            <w:hideMark/>
          </w:tcPr>
          <w:p w14:paraId="4AD266C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-6.29825</w:t>
            </w:r>
          </w:p>
        </w:tc>
        <w:tc>
          <w:tcPr>
            <w:tcW w:w="440" w:type="pct"/>
            <w:shd w:val="clear" w:color="auto" w:fill="auto"/>
            <w:noWrap/>
            <w:vAlign w:val="center"/>
            <w:hideMark/>
          </w:tcPr>
          <w:p w14:paraId="04BDB47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3.01E-10</w:t>
            </w:r>
          </w:p>
        </w:tc>
        <w:tc>
          <w:tcPr>
            <w:tcW w:w="634" w:type="pct"/>
            <w:shd w:val="clear" w:color="auto" w:fill="auto"/>
            <w:noWrap/>
            <w:vAlign w:val="center"/>
            <w:hideMark/>
          </w:tcPr>
          <w:p w14:paraId="7CC005D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2.51E-09</w:t>
            </w:r>
          </w:p>
        </w:tc>
      </w:tr>
      <w:tr w:rsidR="007B5E88" w:rsidRPr="007B5E88" w14:paraId="139ED027" w14:textId="77777777" w:rsidTr="00C57B00">
        <w:trPr>
          <w:trHeight w:val="320"/>
        </w:trPr>
        <w:tc>
          <w:tcPr>
            <w:tcW w:w="793" w:type="pct"/>
            <w:shd w:val="clear" w:color="auto" w:fill="auto"/>
            <w:noWrap/>
            <w:vAlign w:val="center"/>
            <w:hideMark/>
          </w:tcPr>
          <w:p w14:paraId="2EAA9EEE"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HGB</w:t>
            </w:r>
          </w:p>
        </w:tc>
        <w:tc>
          <w:tcPr>
            <w:tcW w:w="642" w:type="pct"/>
            <w:shd w:val="clear" w:color="auto" w:fill="auto"/>
            <w:noWrap/>
            <w:vAlign w:val="center"/>
            <w:hideMark/>
          </w:tcPr>
          <w:p w14:paraId="629FE25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54967</w:t>
            </w:r>
          </w:p>
        </w:tc>
        <w:tc>
          <w:tcPr>
            <w:tcW w:w="566" w:type="pct"/>
            <w:shd w:val="clear" w:color="auto" w:fill="auto"/>
            <w:noWrap/>
            <w:vAlign w:val="center"/>
            <w:hideMark/>
          </w:tcPr>
          <w:p w14:paraId="2ABBAB5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0.009649</w:t>
            </w:r>
          </w:p>
        </w:tc>
        <w:tc>
          <w:tcPr>
            <w:tcW w:w="453" w:type="pct"/>
            <w:shd w:val="clear" w:color="auto" w:fill="auto"/>
            <w:noWrap/>
            <w:vAlign w:val="center"/>
            <w:hideMark/>
          </w:tcPr>
          <w:p w14:paraId="7CA983E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2.37E-02</w:t>
            </w:r>
          </w:p>
        </w:tc>
        <w:tc>
          <w:tcPr>
            <w:tcW w:w="566" w:type="pct"/>
            <w:shd w:val="clear" w:color="auto" w:fill="auto"/>
            <w:noWrap/>
            <w:vAlign w:val="center"/>
            <w:hideMark/>
          </w:tcPr>
          <w:p w14:paraId="0E36C19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0.026979</w:t>
            </w:r>
          </w:p>
        </w:tc>
        <w:tc>
          <w:tcPr>
            <w:tcW w:w="453" w:type="pct"/>
            <w:shd w:val="clear" w:color="auto" w:fill="auto"/>
            <w:noWrap/>
            <w:vAlign w:val="center"/>
            <w:hideMark/>
          </w:tcPr>
          <w:p w14:paraId="65AE657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5.75E-11</w:t>
            </w:r>
          </w:p>
        </w:tc>
        <w:tc>
          <w:tcPr>
            <w:tcW w:w="453" w:type="pct"/>
            <w:shd w:val="clear" w:color="auto" w:fill="auto"/>
            <w:noWrap/>
            <w:vAlign w:val="center"/>
            <w:hideMark/>
          </w:tcPr>
          <w:p w14:paraId="6E76B63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-2.92347</w:t>
            </w:r>
          </w:p>
        </w:tc>
        <w:tc>
          <w:tcPr>
            <w:tcW w:w="440" w:type="pct"/>
            <w:shd w:val="clear" w:color="auto" w:fill="auto"/>
            <w:noWrap/>
            <w:vAlign w:val="center"/>
            <w:hideMark/>
          </w:tcPr>
          <w:p w14:paraId="5B38E96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3.46E-03</w:t>
            </w:r>
          </w:p>
        </w:tc>
        <w:tc>
          <w:tcPr>
            <w:tcW w:w="634" w:type="pct"/>
            <w:shd w:val="clear" w:color="auto" w:fill="auto"/>
            <w:noWrap/>
            <w:vAlign w:val="center"/>
            <w:hideMark/>
          </w:tcPr>
          <w:p w14:paraId="315E8EF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6.18E-03</w:t>
            </w:r>
          </w:p>
        </w:tc>
      </w:tr>
      <w:tr w:rsidR="007B5E88" w:rsidRPr="007B5E88" w14:paraId="363E6737" w14:textId="77777777" w:rsidTr="00C57B00">
        <w:trPr>
          <w:trHeight w:val="320"/>
        </w:trPr>
        <w:tc>
          <w:tcPr>
            <w:tcW w:w="793" w:type="pct"/>
            <w:shd w:val="clear" w:color="auto" w:fill="auto"/>
            <w:noWrap/>
            <w:vAlign w:val="center"/>
            <w:hideMark/>
          </w:tcPr>
          <w:p w14:paraId="4EA433C5"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HLSR_Percentage</w:t>
            </w:r>
          </w:p>
        </w:tc>
        <w:tc>
          <w:tcPr>
            <w:tcW w:w="642" w:type="pct"/>
            <w:shd w:val="clear" w:color="auto" w:fill="auto"/>
            <w:noWrap/>
            <w:vAlign w:val="center"/>
            <w:hideMark/>
          </w:tcPr>
          <w:p w14:paraId="0C62F0F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53900</w:t>
            </w:r>
          </w:p>
        </w:tc>
        <w:tc>
          <w:tcPr>
            <w:tcW w:w="566" w:type="pct"/>
            <w:shd w:val="clear" w:color="auto" w:fill="auto"/>
            <w:noWrap/>
            <w:vAlign w:val="center"/>
            <w:hideMark/>
          </w:tcPr>
          <w:p w14:paraId="4AC3433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0.036404</w:t>
            </w:r>
          </w:p>
        </w:tc>
        <w:tc>
          <w:tcPr>
            <w:tcW w:w="453" w:type="pct"/>
            <w:shd w:val="clear" w:color="auto" w:fill="auto"/>
            <w:noWrap/>
            <w:vAlign w:val="center"/>
            <w:hideMark/>
          </w:tcPr>
          <w:p w14:paraId="3FF68F1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2.81E-17</w:t>
            </w:r>
          </w:p>
        </w:tc>
        <w:tc>
          <w:tcPr>
            <w:tcW w:w="566" w:type="pct"/>
            <w:shd w:val="clear" w:color="auto" w:fill="auto"/>
            <w:noWrap/>
            <w:vAlign w:val="center"/>
            <w:hideMark/>
          </w:tcPr>
          <w:p w14:paraId="70DD283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-0.00332</w:t>
            </w:r>
          </w:p>
        </w:tc>
        <w:tc>
          <w:tcPr>
            <w:tcW w:w="453" w:type="pct"/>
            <w:shd w:val="clear" w:color="auto" w:fill="auto"/>
            <w:noWrap/>
            <w:vAlign w:val="center"/>
            <w:hideMark/>
          </w:tcPr>
          <w:p w14:paraId="6F5CE0A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4.25E-01</w:t>
            </w:r>
          </w:p>
        </w:tc>
        <w:tc>
          <w:tcPr>
            <w:tcW w:w="453" w:type="pct"/>
            <w:shd w:val="clear" w:color="auto" w:fill="auto"/>
            <w:noWrap/>
            <w:vAlign w:val="center"/>
            <w:hideMark/>
          </w:tcPr>
          <w:p w14:paraId="59227D1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6.637208</w:t>
            </w:r>
          </w:p>
        </w:tc>
        <w:tc>
          <w:tcPr>
            <w:tcW w:w="440" w:type="pct"/>
            <w:shd w:val="clear" w:color="auto" w:fill="auto"/>
            <w:noWrap/>
            <w:vAlign w:val="center"/>
            <w:hideMark/>
          </w:tcPr>
          <w:p w14:paraId="1B25DE4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3.20E-11</w:t>
            </w:r>
          </w:p>
        </w:tc>
        <w:tc>
          <w:tcPr>
            <w:tcW w:w="634" w:type="pct"/>
            <w:shd w:val="clear" w:color="auto" w:fill="auto"/>
            <w:noWrap/>
            <w:vAlign w:val="center"/>
            <w:hideMark/>
          </w:tcPr>
          <w:p w14:paraId="16CC49F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4.00E-10</w:t>
            </w:r>
          </w:p>
        </w:tc>
      </w:tr>
      <w:tr w:rsidR="007B5E88" w:rsidRPr="007B5E88" w14:paraId="3A362D4E" w14:textId="77777777" w:rsidTr="00C57B00">
        <w:trPr>
          <w:trHeight w:val="320"/>
        </w:trPr>
        <w:tc>
          <w:tcPr>
            <w:tcW w:w="793" w:type="pct"/>
            <w:shd w:val="clear" w:color="auto" w:fill="auto"/>
            <w:noWrap/>
            <w:vAlign w:val="center"/>
            <w:hideMark/>
          </w:tcPr>
          <w:p w14:paraId="130A84B2"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IGF_1</w:t>
            </w:r>
          </w:p>
        </w:tc>
        <w:tc>
          <w:tcPr>
            <w:tcW w:w="642" w:type="pct"/>
            <w:shd w:val="clear" w:color="auto" w:fill="auto"/>
            <w:noWrap/>
            <w:vAlign w:val="center"/>
            <w:hideMark/>
          </w:tcPr>
          <w:p w14:paraId="159160B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53587</w:t>
            </w:r>
          </w:p>
        </w:tc>
        <w:tc>
          <w:tcPr>
            <w:tcW w:w="566" w:type="pct"/>
            <w:shd w:val="clear" w:color="auto" w:fill="auto"/>
            <w:noWrap/>
            <w:vAlign w:val="center"/>
            <w:hideMark/>
          </w:tcPr>
          <w:p w14:paraId="0538A50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-0.0246</w:t>
            </w:r>
          </w:p>
        </w:tc>
        <w:tc>
          <w:tcPr>
            <w:tcW w:w="453" w:type="pct"/>
            <w:shd w:val="clear" w:color="auto" w:fill="auto"/>
            <w:noWrap/>
            <w:vAlign w:val="center"/>
            <w:hideMark/>
          </w:tcPr>
          <w:p w14:paraId="691FAEC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1.23E-08</w:t>
            </w:r>
          </w:p>
        </w:tc>
        <w:tc>
          <w:tcPr>
            <w:tcW w:w="566" w:type="pct"/>
            <w:shd w:val="clear" w:color="auto" w:fill="auto"/>
            <w:noWrap/>
            <w:vAlign w:val="center"/>
            <w:hideMark/>
          </w:tcPr>
          <w:p w14:paraId="7F80A25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-0.0237</w:t>
            </w:r>
          </w:p>
        </w:tc>
        <w:tc>
          <w:tcPr>
            <w:tcW w:w="453" w:type="pct"/>
            <w:shd w:val="clear" w:color="auto" w:fill="auto"/>
            <w:noWrap/>
            <w:vAlign w:val="center"/>
            <w:hideMark/>
          </w:tcPr>
          <w:p w14:paraId="04E1D21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1.30E-08</w:t>
            </w:r>
          </w:p>
        </w:tc>
        <w:tc>
          <w:tcPr>
            <w:tcW w:w="453" w:type="pct"/>
            <w:shd w:val="clear" w:color="auto" w:fill="auto"/>
            <w:noWrap/>
            <w:vAlign w:val="center"/>
            <w:hideMark/>
          </w:tcPr>
          <w:p w14:paraId="664532B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-0.1506</w:t>
            </w:r>
          </w:p>
        </w:tc>
        <w:tc>
          <w:tcPr>
            <w:tcW w:w="440" w:type="pct"/>
            <w:shd w:val="clear" w:color="auto" w:fill="auto"/>
            <w:noWrap/>
            <w:vAlign w:val="center"/>
            <w:hideMark/>
          </w:tcPr>
          <w:p w14:paraId="07B6799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8.80E-01</w:t>
            </w:r>
          </w:p>
        </w:tc>
        <w:tc>
          <w:tcPr>
            <w:tcW w:w="634" w:type="pct"/>
            <w:shd w:val="clear" w:color="auto" w:fill="auto"/>
            <w:noWrap/>
            <w:vAlign w:val="center"/>
            <w:hideMark/>
          </w:tcPr>
          <w:p w14:paraId="7E63155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8.80E-01</w:t>
            </w:r>
          </w:p>
        </w:tc>
      </w:tr>
      <w:tr w:rsidR="007B5E88" w:rsidRPr="007B5E88" w14:paraId="0EC630B2" w14:textId="77777777" w:rsidTr="00C57B00">
        <w:trPr>
          <w:trHeight w:val="320"/>
        </w:trPr>
        <w:tc>
          <w:tcPr>
            <w:tcW w:w="793" w:type="pct"/>
            <w:shd w:val="clear" w:color="auto" w:fill="auto"/>
            <w:noWrap/>
            <w:vAlign w:val="center"/>
            <w:hideMark/>
          </w:tcPr>
          <w:p w14:paraId="4B74D17E"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IRF</w:t>
            </w:r>
          </w:p>
        </w:tc>
        <w:tc>
          <w:tcPr>
            <w:tcW w:w="642" w:type="pct"/>
            <w:shd w:val="clear" w:color="auto" w:fill="auto"/>
            <w:noWrap/>
            <w:vAlign w:val="center"/>
            <w:hideMark/>
          </w:tcPr>
          <w:p w14:paraId="5B95A58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53900</w:t>
            </w:r>
          </w:p>
        </w:tc>
        <w:tc>
          <w:tcPr>
            <w:tcW w:w="566" w:type="pct"/>
            <w:shd w:val="clear" w:color="auto" w:fill="auto"/>
            <w:noWrap/>
            <w:vAlign w:val="center"/>
            <w:hideMark/>
          </w:tcPr>
          <w:p w14:paraId="16FC860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0.02914</w:t>
            </w:r>
          </w:p>
        </w:tc>
        <w:tc>
          <w:tcPr>
            <w:tcW w:w="453" w:type="pct"/>
            <w:shd w:val="clear" w:color="auto" w:fill="auto"/>
            <w:noWrap/>
            <w:vAlign w:val="center"/>
            <w:hideMark/>
          </w:tcPr>
          <w:p w14:paraId="70ADE3A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1.32E-11</w:t>
            </w:r>
          </w:p>
        </w:tc>
        <w:tc>
          <w:tcPr>
            <w:tcW w:w="566" w:type="pct"/>
            <w:shd w:val="clear" w:color="auto" w:fill="auto"/>
            <w:noWrap/>
            <w:vAlign w:val="center"/>
            <w:hideMark/>
          </w:tcPr>
          <w:p w14:paraId="5A02565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0.001599</w:t>
            </w:r>
          </w:p>
        </w:tc>
        <w:tc>
          <w:tcPr>
            <w:tcW w:w="453" w:type="pct"/>
            <w:shd w:val="clear" w:color="auto" w:fill="auto"/>
            <w:noWrap/>
            <w:vAlign w:val="center"/>
            <w:hideMark/>
          </w:tcPr>
          <w:p w14:paraId="26B7A3D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7.01E-01</w:t>
            </w:r>
          </w:p>
        </w:tc>
        <w:tc>
          <w:tcPr>
            <w:tcW w:w="453" w:type="pct"/>
            <w:shd w:val="clear" w:color="auto" w:fill="auto"/>
            <w:noWrap/>
            <w:vAlign w:val="center"/>
            <w:hideMark/>
          </w:tcPr>
          <w:p w14:paraId="6E14830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4.601159</w:t>
            </w:r>
          </w:p>
        </w:tc>
        <w:tc>
          <w:tcPr>
            <w:tcW w:w="440" w:type="pct"/>
            <w:shd w:val="clear" w:color="auto" w:fill="auto"/>
            <w:noWrap/>
            <w:vAlign w:val="center"/>
            <w:hideMark/>
          </w:tcPr>
          <w:p w14:paraId="23F4B32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4.20E-06</w:t>
            </w:r>
          </w:p>
        </w:tc>
        <w:tc>
          <w:tcPr>
            <w:tcW w:w="634" w:type="pct"/>
            <w:shd w:val="clear" w:color="auto" w:fill="auto"/>
            <w:noWrap/>
            <w:vAlign w:val="center"/>
            <w:hideMark/>
          </w:tcPr>
          <w:p w14:paraId="7D8913B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1.50E-05</w:t>
            </w:r>
          </w:p>
        </w:tc>
      </w:tr>
      <w:tr w:rsidR="007B5E88" w:rsidRPr="007B5E88" w14:paraId="73A75CBE" w14:textId="77777777" w:rsidTr="00C57B00">
        <w:trPr>
          <w:trHeight w:val="320"/>
        </w:trPr>
        <w:tc>
          <w:tcPr>
            <w:tcW w:w="793" w:type="pct"/>
            <w:shd w:val="clear" w:color="auto" w:fill="auto"/>
            <w:noWrap/>
            <w:vAlign w:val="center"/>
            <w:hideMark/>
          </w:tcPr>
          <w:p w14:paraId="6446CEA4"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Lymph_Percentage</w:t>
            </w:r>
          </w:p>
        </w:tc>
        <w:tc>
          <w:tcPr>
            <w:tcW w:w="642" w:type="pct"/>
            <w:shd w:val="clear" w:color="auto" w:fill="auto"/>
            <w:noWrap/>
            <w:vAlign w:val="center"/>
            <w:hideMark/>
          </w:tcPr>
          <w:p w14:paraId="0B72495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54861</w:t>
            </w:r>
          </w:p>
        </w:tc>
        <w:tc>
          <w:tcPr>
            <w:tcW w:w="566" w:type="pct"/>
            <w:shd w:val="clear" w:color="auto" w:fill="auto"/>
            <w:noWrap/>
            <w:vAlign w:val="center"/>
            <w:hideMark/>
          </w:tcPr>
          <w:p w14:paraId="3A74475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-0.02164</w:t>
            </w:r>
          </w:p>
        </w:tc>
        <w:tc>
          <w:tcPr>
            <w:tcW w:w="453" w:type="pct"/>
            <w:shd w:val="clear" w:color="auto" w:fill="auto"/>
            <w:noWrap/>
            <w:vAlign w:val="center"/>
            <w:hideMark/>
          </w:tcPr>
          <w:p w14:paraId="19E1284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4.01E-07</w:t>
            </w:r>
          </w:p>
        </w:tc>
        <w:tc>
          <w:tcPr>
            <w:tcW w:w="566" w:type="pct"/>
            <w:shd w:val="clear" w:color="auto" w:fill="auto"/>
            <w:noWrap/>
            <w:vAlign w:val="center"/>
            <w:hideMark/>
          </w:tcPr>
          <w:p w14:paraId="6DD1E4B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-0.02829</w:t>
            </w:r>
          </w:p>
        </w:tc>
        <w:tc>
          <w:tcPr>
            <w:tcW w:w="453" w:type="pct"/>
            <w:shd w:val="clear" w:color="auto" w:fill="auto"/>
            <w:noWrap/>
            <w:vAlign w:val="center"/>
            <w:hideMark/>
          </w:tcPr>
          <w:p w14:paraId="283FDC3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6.76E-12</w:t>
            </w:r>
          </w:p>
        </w:tc>
        <w:tc>
          <w:tcPr>
            <w:tcW w:w="453" w:type="pct"/>
            <w:shd w:val="clear" w:color="auto" w:fill="auto"/>
            <w:noWrap/>
            <w:vAlign w:val="center"/>
            <w:hideMark/>
          </w:tcPr>
          <w:p w14:paraId="34EF98AC"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1.121375</w:t>
            </w:r>
          </w:p>
        </w:tc>
        <w:tc>
          <w:tcPr>
            <w:tcW w:w="440" w:type="pct"/>
            <w:shd w:val="clear" w:color="auto" w:fill="auto"/>
            <w:noWrap/>
            <w:vAlign w:val="center"/>
            <w:hideMark/>
          </w:tcPr>
          <w:p w14:paraId="66C0D9E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2.62E-01</w:t>
            </w:r>
          </w:p>
        </w:tc>
        <w:tc>
          <w:tcPr>
            <w:tcW w:w="634" w:type="pct"/>
            <w:shd w:val="clear" w:color="auto" w:fill="auto"/>
            <w:noWrap/>
            <w:vAlign w:val="center"/>
            <w:hideMark/>
          </w:tcPr>
          <w:p w14:paraId="0F74171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3.28E-01</w:t>
            </w:r>
          </w:p>
        </w:tc>
      </w:tr>
      <w:tr w:rsidR="007B5E88" w:rsidRPr="007B5E88" w14:paraId="716F2C50" w14:textId="77777777" w:rsidTr="00C57B00">
        <w:trPr>
          <w:trHeight w:val="320"/>
        </w:trPr>
        <w:tc>
          <w:tcPr>
            <w:tcW w:w="793" w:type="pct"/>
            <w:shd w:val="clear" w:color="auto" w:fill="auto"/>
            <w:noWrap/>
            <w:vAlign w:val="center"/>
            <w:hideMark/>
          </w:tcPr>
          <w:p w14:paraId="769DE17A"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MPV</w:t>
            </w:r>
          </w:p>
        </w:tc>
        <w:tc>
          <w:tcPr>
            <w:tcW w:w="642" w:type="pct"/>
            <w:shd w:val="clear" w:color="auto" w:fill="auto"/>
            <w:noWrap/>
            <w:vAlign w:val="center"/>
            <w:hideMark/>
          </w:tcPr>
          <w:p w14:paraId="21DFFA4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54965</w:t>
            </w:r>
          </w:p>
        </w:tc>
        <w:tc>
          <w:tcPr>
            <w:tcW w:w="566" w:type="pct"/>
            <w:shd w:val="clear" w:color="auto" w:fill="auto"/>
            <w:noWrap/>
            <w:vAlign w:val="center"/>
            <w:hideMark/>
          </w:tcPr>
          <w:p w14:paraId="28918AD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-0.02435</w:t>
            </w:r>
          </w:p>
        </w:tc>
        <w:tc>
          <w:tcPr>
            <w:tcW w:w="453" w:type="pct"/>
            <w:shd w:val="clear" w:color="auto" w:fill="auto"/>
            <w:noWrap/>
            <w:vAlign w:val="center"/>
            <w:hideMark/>
          </w:tcPr>
          <w:p w14:paraId="7287A55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1.14E-08</w:t>
            </w:r>
          </w:p>
        </w:tc>
        <w:tc>
          <w:tcPr>
            <w:tcW w:w="566" w:type="pct"/>
            <w:shd w:val="clear" w:color="auto" w:fill="auto"/>
            <w:noWrap/>
            <w:vAlign w:val="center"/>
            <w:hideMark/>
          </w:tcPr>
          <w:p w14:paraId="58DF72B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-0.01199</w:t>
            </w:r>
          </w:p>
        </w:tc>
        <w:tc>
          <w:tcPr>
            <w:tcW w:w="453" w:type="pct"/>
            <w:shd w:val="clear" w:color="auto" w:fill="auto"/>
            <w:noWrap/>
            <w:vAlign w:val="center"/>
            <w:hideMark/>
          </w:tcPr>
          <w:p w14:paraId="0F3FDA0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3.61E-03</w:t>
            </w:r>
          </w:p>
        </w:tc>
        <w:tc>
          <w:tcPr>
            <w:tcW w:w="453" w:type="pct"/>
            <w:shd w:val="clear" w:color="auto" w:fill="auto"/>
            <w:noWrap/>
            <w:vAlign w:val="center"/>
            <w:hideMark/>
          </w:tcPr>
          <w:p w14:paraId="1F9BFD5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-2.0847</w:t>
            </w:r>
          </w:p>
        </w:tc>
        <w:tc>
          <w:tcPr>
            <w:tcW w:w="440" w:type="pct"/>
            <w:shd w:val="clear" w:color="auto" w:fill="auto"/>
            <w:noWrap/>
            <w:vAlign w:val="center"/>
            <w:hideMark/>
          </w:tcPr>
          <w:p w14:paraId="3E5287F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3.71E-02</w:t>
            </w:r>
          </w:p>
        </w:tc>
        <w:tc>
          <w:tcPr>
            <w:tcW w:w="634" w:type="pct"/>
            <w:shd w:val="clear" w:color="auto" w:fill="auto"/>
            <w:noWrap/>
            <w:vAlign w:val="center"/>
            <w:hideMark/>
          </w:tcPr>
          <w:p w14:paraId="7F36B94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5.80E-02</w:t>
            </w:r>
          </w:p>
        </w:tc>
      </w:tr>
      <w:tr w:rsidR="007B5E88" w:rsidRPr="007B5E88" w14:paraId="3EBFC088" w14:textId="77777777" w:rsidTr="00C57B00">
        <w:trPr>
          <w:trHeight w:val="320"/>
        </w:trPr>
        <w:tc>
          <w:tcPr>
            <w:tcW w:w="793" w:type="pct"/>
            <w:shd w:val="clear" w:color="auto" w:fill="auto"/>
            <w:noWrap/>
            <w:vAlign w:val="center"/>
            <w:hideMark/>
          </w:tcPr>
          <w:p w14:paraId="5103F093"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Neut_Count</w:t>
            </w:r>
          </w:p>
        </w:tc>
        <w:tc>
          <w:tcPr>
            <w:tcW w:w="642" w:type="pct"/>
            <w:shd w:val="clear" w:color="auto" w:fill="auto"/>
            <w:noWrap/>
            <w:vAlign w:val="center"/>
            <w:hideMark/>
          </w:tcPr>
          <w:p w14:paraId="1F31067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54861</w:t>
            </w:r>
          </w:p>
        </w:tc>
        <w:tc>
          <w:tcPr>
            <w:tcW w:w="566" w:type="pct"/>
            <w:shd w:val="clear" w:color="auto" w:fill="auto"/>
            <w:noWrap/>
            <w:vAlign w:val="center"/>
            <w:hideMark/>
          </w:tcPr>
          <w:p w14:paraId="36D15BD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0.043614</w:t>
            </w:r>
          </w:p>
        </w:tc>
        <w:tc>
          <w:tcPr>
            <w:tcW w:w="453" w:type="pct"/>
            <w:shd w:val="clear" w:color="auto" w:fill="auto"/>
            <w:noWrap/>
            <w:vAlign w:val="center"/>
            <w:hideMark/>
          </w:tcPr>
          <w:p w14:paraId="18BC4C4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1.61E-24</w:t>
            </w:r>
          </w:p>
        </w:tc>
        <w:tc>
          <w:tcPr>
            <w:tcW w:w="566" w:type="pct"/>
            <w:shd w:val="clear" w:color="auto" w:fill="auto"/>
            <w:noWrap/>
            <w:vAlign w:val="center"/>
            <w:hideMark/>
          </w:tcPr>
          <w:p w14:paraId="0AC7E49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0.025736</w:t>
            </w:r>
          </w:p>
        </w:tc>
        <w:tc>
          <w:tcPr>
            <w:tcW w:w="453" w:type="pct"/>
            <w:shd w:val="clear" w:color="auto" w:fill="auto"/>
            <w:noWrap/>
            <w:vAlign w:val="center"/>
            <w:hideMark/>
          </w:tcPr>
          <w:p w14:paraId="319A2F2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4.30E-10</w:t>
            </w:r>
          </w:p>
        </w:tc>
        <w:tc>
          <w:tcPr>
            <w:tcW w:w="453" w:type="pct"/>
            <w:shd w:val="clear" w:color="auto" w:fill="auto"/>
            <w:noWrap/>
            <w:vAlign w:val="center"/>
            <w:hideMark/>
          </w:tcPr>
          <w:p w14:paraId="0310D0E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3.015684</w:t>
            </w:r>
          </w:p>
        </w:tc>
        <w:tc>
          <w:tcPr>
            <w:tcW w:w="440" w:type="pct"/>
            <w:shd w:val="clear" w:color="auto" w:fill="auto"/>
            <w:noWrap/>
            <w:vAlign w:val="center"/>
            <w:hideMark/>
          </w:tcPr>
          <w:p w14:paraId="372A010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2.56E-03</w:t>
            </w:r>
          </w:p>
        </w:tc>
        <w:tc>
          <w:tcPr>
            <w:tcW w:w="634" w:type="pct"/>
            <w:shd w:val="clear" w:color="auto" w:fill="auto"/>
            <w:noWrap/>
            <w:vAlign w:val="center"/>
            <w:hideMark/>
          </w:tcPr>
          <w:p w14:paraId="6177749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5.83E-03</w:t>
            </w:r>
          </w:p>
        </w:tc>
      </w:tr>
      <w:tr w:rsidR="007B5E88" w:rsidRPr="007B5E88" w14:paraId="1DF00D29" w14:textId="77777777" w:rsidTr="00C57B00">
        <w:trPr>
          <w:trHeight w:val="320"/>
        </w:trPr>
        <w:tc>
          <w:tcPr>
            <w:tcW w:w="793" w:type="pct"/>
            <w:shd w:val="clear" w:color="auto" w:fill="auto"/>
            <w:noWrap/>
            <w:vAlign w:val="center"/>
            <w:hideMark/>
          </w:tcPr>
          <w:p w14:paraId="5D4A03C9"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Neut_Percentage</w:t>
            </w:r>
          </w:p>
        </w:tc>
        <w:tc>
          <w:tcPr>
            <w:tcW w:w="642" w:type="pct"/>
            <w:shd w:val="clear" w:color="auto" w:fill="auto"/>
            <w:noWrap/>
            <w:vAlign w:val="center"/>
            <w:hideMark/>
          </w:tcPr>
          <w:p w14:paraId="7B8022D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54861</w:t>
            </w:r>
          </w:p>
        </w:tc>
        <w:tc>
          <w:tcPr>
            <w:tcW w:w="566" w:type="pct"/>
            <w:shd w:val="clear" w:color="auto" w:fill="auto"/>
            <w:noWrap/>
            <w:vAlign w:val="center"/>
            <w:hideMark/>
          </w:tcPr>
          <w:p w14:paraId="7DC47BD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0.023407</w:t>
            </w:r>
          </w:p>
        </w:tc>
        <w:tc>
          <w:tcPr>
            <w:tcW w:w="453" w:type="pct"/>
            <w:shd w:val="clear" w:color="auto" w:fill="auto"/>
            <w:noWrap/>
            <w:vAlign w:val="center"/>
            <w:hideMark/>
          </w:tcPr>
          <w:p w14:paraId="75D1130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4.18E-08</w:t>
            </w:r>
          </w:p>
        </w:tc>
        <w:tc>
          <w:tcPr>
            <w:tcW w:w="566" w:type="pct"/>
            <w:shd w:val="clear" w:color="auto" w:fill="auto"/>
            <w:noWrap/>
            <w:vAlign w:val="center"/>
            <w:hideMark/>
          </w:tcPr>
          <w:p w14:paraId="70D38E2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0.019021</w:t>
            </w:r>
          </w:p>
        </w:tc>
        <w:tc>
          <w:tcPr>
            <w:tcW w:w="453" w:type="pct"/>
            <w:shd w:val="clear" w:color="auto" w:fill="auto"/>
            <w:noWrap/>
            <w:vAlign w:val="center"/>
            <w:hideMark/>
          </w:tcPr>
          <w:p w14:paraId="7F00E77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3.95E-06</w:t>
            </w:r>
          </w:p>
        </w:tc>
        <w:tc>
          <w:tcPr>
            <w:tcW w:w="453" w:type="pct"/>
            <w:shd w:val="clear" w:color="auto" w:fill="auto"/>
            <w:noWrap/>
            <w:vAlign w:val="center"/>
            <w:hideMark/>
          </w:tcPr>
          <w:p w14:paraId="60BDED0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0.739278</w:t>
            </w:r>
          </w:p>
        </w:tc>
        <w:tc>
          <w:tcPr>
            <w:tcW w:w="440" w:type="pct"/>
            <w:shd w:val="clear" w:color="auto" w:fill="auto"/>
            <w:noWrap/>
            <w:vAlign w:val="center"/>
            <w:hideMark/>
          </w:tcPr>
          <w:p w14:paraId="713BAD3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4.60E-01</w:t>
            </w:r>
          </w:p>
        </w:tc>
        <w:tc>
          <w:tcPr>
            <w:tcW w:w="634" w:type="pct"/>
            <w:shd w:val="clear" w:color="auto" w:fill="auto"/>
            <w:noWrap/>
            <w:vAlign w:val="center"/>
            <w:hideMark/>
          </w:tcPr>
          <w:p w14:paraId="1970F83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5.22E-01</w:t>
            </w:r>
          </w:p>
        </w:tc>
      </w:tr>
      <w:tr w:rsidR="007B5E88" w:rsidRPr="007B5E88" w14:paraId="0A9F9A51" w14:textId="77777777" w:rsidTr="00C57B00">
        <w:trPr>
          <w:trHeight w:val="320"/>
        </w:trPr>
        <w:tc>
          <w:tcPr>
            <w:tcW w:w="793" w:type="pct"/>
            <w:shd w:val="clear" w:color="auto" w:fill="auto"/>
            <w:noWrap/>
            <w:vAlign w:val="center"/>
            <w:hideMark/>
          </w:tcPr>
          <w:p w14:paraId="1D359EEF"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Platelet_Count</w:t>
            </w:r>
          </w:p>
        </w:tc>
        <w:tc>
          <w:tcPr>
            <w:tcW w:w="642" w:type="pct"/>
            <w:shd w:val="clear" w:color="auto" w:fill="auto"/>
            <w:noWrap/>
            <w:vAlign w:val="center"/>
            <w:hideMark/>
          </w:tcPr>
          <w:p w14:paraId="2D1F03C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54966</w:t>
            </w:r>
          </w:p>
        </w:tc>
        <w:tc>
          <w:tcPr>
            <w:tcW w:w="566" w:type="pct"/>
            <w:shd w:val="clear" w:color="auto" w:fill="auto"/>
            <w:noWrap/>
            <w:vAlign w:val="center"/>
            <w:hideMark/>
          </w:tcPr>
          <w:p w14:paraId="19E0B1A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0.020858</w:t>
            </w:r>
          </w:p>
        </w:tc>
        <w:tc>
          <w:tcPr>
            <w:tcW w:w="453" w:type="pct"/>
            <w:shd w:val="clear" w:color="auto" w:fill="auto"/>
            <w:noWrap/>
            <w:vAlign w:val="center"/>
            <w:hideMark/>
          </w:tcPr>
          <w:p w14:paraId="5C0CFF2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1.01E-06</w:t>
            </w:r>
          </w:p>
        </w:tc>
        <w:tc>
          <w:tcPr>
            <w:tcW w:w="566" w:type="pct"/>
            <w:shd w:val="clear" w:color="auto" w:fill="auto"/>
            <w:noWrap/>
            <w:vAlign w:val="center"/>
            <w:hideMark/>
          </w:tcPr>
          <w:p w14:paraId="79A57C0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-0.00361</w:t>
            </w:r>
          </w:p>
        </w:tc>
        <w:tc>
          <w:tcPr>
            <w:tcW w:w="453" w:type="pct"/>
            <w:shd w:val="clear" w:color="auto" w:fill="auto"/>
            <w:noWrap/>
            <w:vAlign w:val="center"/>
            <w:hideMark/>
          </w:tcPr>
          <w:p w14:paraId="5C949C0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3.81E-01</w:t>
            </w:r>
          </w:p>
        </w:tc>
        <w:tc>
          <w:tcPr>
            <w:tcW w:w="453" w:type="pct"/>
            <w:shd w:val="clear" w:color="auto" w:fill="auto"/>
            <w:noWrap/>
            <w:vAlign w:val="center"/>
            <w:hideMark/>
          </w:tcPr>
          <w:p w14:paraId="4C32468E"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4.126399</w:t>
            </w:r>
          </w:p>
        </w:tc>
        <w:tc>
          <w:tcPr>
            <w:tcW w:w="440" w:type="pct"/>
            <w:shd w:val="clear" w:color="auto" w:fill="auto"/>
            <w:noWrap/>
            <w:vAlign w:val="center"/>
            <w:hideMark/>
          </w:tcPr>
          <w:p w14:paraId="3FC98E2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3.68E-05</w:t>
            </w:r>
          </w:p>
        </w:tc>
        <w:tc>
          <w:tcPr>
            <w:tcW w:w="634" w:type="pct"/>
            <w:shd w:val="clear" w:color="auto" w:fill="auto"/>
            <w:noWrap/>
            <w:vAlign w:val="center"/>
            <w:hideMark/>
          </w:tcPr>
          <w:p w14:paraId="325F3C7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1.15E-04</w:t>
            </w:r>
          </w:p>
        </w:tc>
      </w:tr>
      <w:tr w:rsidR="007B5E88" w:rsidRPr="007B5E88" w14:paraId="6532D6C7" w14:textId="77777777" w:rsidTr="00C57B00">
        <w:trPr>
          <w:trHeight w:val="320"/>
        </w:trPr>
        <w:tc>
          <w:tcPr>
            <w:tcW w:w="793" w:type="pct"/>
            <w:shd w:val="clear" w:color="auto" w:fill="auto"/>
            <w:noWrap/>
            <w:vAlign w:val="center"/>
            <w:hideMark/>
          </w:tcPr>
          <w:p w14:paraId="27EFDD49"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RBC_Count</w:t>
            </w:r>
          </w:p>
        </w:tc>
        <w:tc>
          <w:tcPr>
            <w:tcW w:w="642" w:type="pct"/>
            <w:shd w:val="clear" w:color="auto" w:fill="auto"/>
            <w:noWrap/>
            <w:vAlign w:val="center"/>
            <w:hideMark/>
          </w:tcPr>
          <w:p w14:paraId="3808F46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54967</w:t>
            </w:r>
          </w:p>
        </w:tc>
        <w:tc>
          <w:tcPr>
            <w:tcW w:w="566" w:type="pct"/>
            <w:shd w:val="clear" w:color="auto" w:fill="auto"/>
            <w:noWrap/>
            <w:vAlign w:val="center"/>
            <w:hideMark/>
          </w:tcPr>
          <w:p w14:paraId="4A95578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0.008109</w:t>
            </w:r>
          </w:p>
        </w:tc>
        <w:tc>
          <w:tcPr>
            <w:tcW w:w="453" w:type="pct"/>
            <w:shd w:val="clear" w:color="auto" w:fill="auto"/>
            <w:noWrap/>
            <w:vAlign w:val="center"/>
            <w:hideMark/>
          </w:tcPr>
          <w:p w14:paraId="5E4AD74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5.73E-02</w:t>
            </w:r>
          </w:p>
        </w:tc>
        <w:tc>
          <w:tcPr>
            <w:tcW w:w="566" w:type="pct"/>
            <w:shd w:val="clear" w:color="auto" w:fill="auto"/>
            <w:noWrap/>
            <w:vAlign w:val="center"/>
            <w:hideMark/>
          </w:tcPr>
          <w:p w14:paraId="783118A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0.013261</w:t>
            </w:r>
          </w:p>
        </w:tc>
        <w:tc>
          <w:tcPr>
            <w:tcW w:w="453" w:type="pct"/>
            <w:shd w:val="clear" w:color="auto" w:fill="auto"/>
            <w:noWrap/>
            <w:vAlign w:val="center"/>
            <w:hideMark/>
          </w:tcPr>
          <w:p w14:paraId="0E8BAD6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1.29E-03</w:t>
            </w:r>
          </w:p>
        </w:tc>
        <w:tc>
          <w:tcPr>
            <w:tcW w:w="453" w:type="pct"/>
            <w:shd w:val="clear" w:color="auto" w:fill="auto"/>
            <w:noWrap/>
            <w:vAlign w:val="center"/>
            <w:hideMark/>
          </w:tcPr>
          <w:p w14:paraId="1F8880D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-0.86884</w:t>
            </w:r>
          </w:p>
        </w:tc>
        <w:tc>
          <w:tcPr>
            <w:tcW w:w="440" w:type="pct"/>
            <w:shd w:val="clear" w:color="auto" w:fill="auto"/>
            <w:noWrap/>
            <w:vAlign w:val="center"/>
            <w:hideMark/>
          </w:tcPr>
          <w:p w14:paraId="52C2AC7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3.85E-01</w:t>
            </w:r>
          </w:p>
        </w:tc>
        <w:tc>
          <w:tcPr>
            <w:tcW w:w="634" w:type="pct"/>
            <w:shd w:val="clear" w:color="auto" w:fill="auto"/>
            <w:noWrap/>
            <w:vAlign w:val="center"/>
            <w:hideMark/>
          </w:tcPr>
          <w:p w14:paraId="115E2EB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4.58E-01</w:t>
            </w:r>
          </w:p>
        </w:tc>
      </w:tr>
      <w:tr w:rsidR="007B5E88" w:rsidRPr="007B5E88" w14:paraId="26EA86A3" w14:textId="77777777" w:rsidTr="00C57B00">
        <w:trPr>
          <w:trHeight w:val="320"/>
        </w:trPr>
        <w:tc>
          <w:tcPr>
            <w:tcW w:w="793" w:type="pct"/>
            <w:shd w:val="clear" w:color="auto" w:fill="auto"/>
            <w:noWrap/>
            <w:vAlign w:val="center"/>
            <w:hideMark/>
          </w:tcPr>
          <w:p w14:paraId="6A668840"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RDW</w:t>
            </w:r>
          </w:p>
        </w:tc>
        <w:tc>
          <w:tcPr>
            <w:tcW w:w="642" w:type="pct"/>
            <w:shd w:val="clear" w:color="auto" w:fill="auto"/>
            <w:noWrap/>
            <w:vAlign w:val="center"/>
            <w:hideMark/>
          </w:tcPr>
          <w:p w14:paraId="7A85F80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54967</w:t>
            </w:r>
          </w:p>
        </w:tc>
        <w:tc>
          <w:tcPr>
            <w:tcW w:w="566" w:type="pct"/>
            <w:shd w:val="clear" w:color="auto" w:fill="auto"/>
            <w:noWrap/>
            <w:vAlign w:val="center"/>
            <w:hideMark/>
          </w:tcPr>
          <w:p w14:paraId="0089439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0.013292</w:t>
            </w:r>
          </w:p>
        </w:tc>
        <w:tc>
          <w:tcPr>
            <w:tcW w:w="453" w:type="pct"/>
            <w:shd w:val="clear" w:color="auto" w:fill="auto"/>
            <w:noWrap/>
            <w:vAlign w:val="center"/>
            <w:hideMark/>
          </w:tcPr>
          <w:p w14:paraId="2CF3CFD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1.83E-03</w:t>
            </w:r>
          </w:p>
        </w:tc>
        <w:tc>
          <w:tcPr>
            <w:tcW w:w="566" w:type="pct"/>
            <w:shd w:val="clear" w:color="auto" w:fill="auto"/>
            <w:noWrap/>
            <w:vAlign w:val="center"/>
            <w:hideMark/>
          </w:tcPr>
          <w:p w14:paraId="2079B4A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0.004952</w:t>
            </w:r>
          </w:p>
        </w:tc>
        <w:tc>
          <w:tcPr>
            <w:tcW w:w="453" w:type="pct"/>
            <w:shd w:val="clear" w:color="auto" w:fill="auto"/>
            <w:noWrap/>
            <w:vAlign w:val="center"/>
            <w:hideMark/>
          </w:tcPr>
          <w:p w14:paraId="7814B44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2.29E-01</w:t>
            </w:r>
          </w:p>
        </w:tc>
        <w:tc>
          <w:tcPr>
            <w:tcW w:w="453" w:type="pct"/>
            <w:shd w:val="clear" w:color="auto" w:fill="auto"/>
            <w:noWrap/>
            <w:vAlign w:val="center"/>
            <w:hideMark/>
          </w:tcPr>
          <w:p w14:paraId="4D54500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1.406518</w:t>
            </w:r>
          </w:p>
        </w:tc>
        <w:tc>
          <w:tcPr>
            <w:tcW w:w="440" w:type="pct"/>
            <w:shd w:val="clear" w:color="auto" w:fill="auto"/>
            <w:noWrap/>
            <w:vAlign w:val="center"/>
            <w:hideMark/>
          </w:tcPr>
          <w:p w14:paraId="368E40E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1.60E-01</w:t>
            </w:r>
          </w:p>
        </w:tc>
        <w:tc>
          <w:tcPr>
            <w:tcW w:w="634" w:type="pct"/>
            <w:shd w:val="clear" w:color="auto" w:fill="auto"/>
            <w:noWrap/>
            <w:vAlign w:val="center"/>
            <w:hideMark/>
          </w:tcPr>
          <w:p w14:paraId="0A5CD88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2.35E-01</w:t>
            </w:r>
          </w:p>
        </w:tc>
      </w:tr>
      <w:tr w:rsidR="007B5E88" w:rsidRPr="007B5E88" w14:paraId="2C25B80A" w14:textId="77777777" w:rsidTr="00C57B00">
        <w:trPr>
          <w:trHeight w:val="320"/>
        </w:trPr>
        <w:tc>
          <w:tcPr>
            <w:tcW w:w="793" w:type="pct"/>
            <w:shd w:val="clear" w:color="auto" w:fill="auto"/>
            <w:noWrap/>
            <w:vAlign w:val="center"/>
            <w:hideMark/>
          </w:tcPr>
          <w:p w14:paraId="0E3BD06B"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TG</w:t>
            </w:r>
          </w:p>
        </w:tc>
        <w:tc>
          <w:tcPr>
            <w:tcW w:w="642" w:type="pct"/>
            <w:shd w:val="clear" w:color="auto" w:fill="auto"/>
            <w:noWrap/>
            <w:vAlign w:val="center"/>
            <w:hideMark/>
          </w:tcPr>
          <w:p w14:paraId="27B74B0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53813</w:t>
            </w:r>
          </w:p>
        </w:tc>
        <w:tc>
          <w:tcPr>
            <w:tcW w:w="566" w:type="pct"/>
            <w:shd w:val="clear" w:color="auto" w:fill="auto"/>
            <w:noWrap/>
            <w:vAlign w:val="center"/>
            <w:hideMark/>
          </w:tcPr>
          <w:p w14:paraId="3DC5065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0.069383</w:t>
            </w:r>
          </w:p>
        </w:tc>
        <w:tc>
          <w:tcPr>
            <w:tcW w:w="453" w:type="pct"/>
            <w:shd w:val="clear" w:color="auto" w:fill="auto"/>
            <w:noWrap/>
            <w:vAlign w:val="center"/>
            <w:hideMark/>
          </w:tcPr>
          <w:p w14:paraId="4A90C1B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2.03E-58</w:t>
            </w:r>
          </w:p>
        </w:tc>
        <w:tc>
          <w:tcPr>
            <w:tcW w:w="566" w:type="pct"/>
            <w:shd w:val="clear" w:color="auto" w:fill="auto"/>
            <w:noWrap/>
            <w:vAlign w:val="center"/>
            <w:hideMark/>
          </w:tcPr>
          <w:p w14:paraId="2E649DB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0.029535</w:t>
            </w:r>
          </w:p>
        </w:tc>
        <w:tc>
          <w:tcPr>
            <w:tcW w:w="453" w:type="pct"/>
            <w:shd w:val="clear" w:color="auto" w:fill="auto"/>
            <w:noWrap/>
            <w:vAlign w:val="center"/>
            <w:hideMark/>
          </w:tcPr>
          <w:p w14:paraId="65024DB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1.21E-12</w:t>
            </w:r>
          </w:p>
        </w:tc>
        <w:tc>
          <w:tcPr>
            <w:tcW w:w="453" w:type="pct"/>
            <w:shd w:val="clear" w:color="auto" w:fill="auto"/>
            <w:noWrap/>
            <w:vAlign w:val="center"/>
            <w:hideMark/>
          </w:tcPr>
          <w:p w14:paraId="246C4B1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6.669938</w:t>
            </w:r>
          </w:p>
        </w:tc>
        <w:tc>
          <w:tcPr>
            <w:tcW w:w="440" w:type="pct"/>
            <w:shd w:val="clear" w:color="auto" w:fill="auto"/>
            <w:noWrap/>
            <w:vAlign w:val="center"/>
            <w:hideMark/>
          </w:tcPr>
          <w:p w14:paraId="69894A2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2.56E-11</w:t>
            </w:r>
          </w:p>
        </w:tc>
        <w:tc>
          <w:tcPr>
            <w:tcW w:w="634" w:type="pct"/>
            <w:shd w:val="clear" w:color="auto" w:fill="auto"/>
            <w:noWrap/>
            <w:vAlign w:val="center"/>
            <w:hideMark/>
          </w:tcPr>
          <w:p w14:paraId="52EEBF17"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4.00E-10</w:t>
            </w:r>
          </w:p>
        </w:tc>
      </w:tr>
      <w:tr w:rsidR="007B5E88" w:rsidRPr="007B5E88" w14:paraId="12BFA312" w14:textId="77777777" w:rsidTr="00C57B00">
        <w:trPr>
          <w:trHeight w:val="320"/>
        </w:trPr>
        <w:tc>
          <w:tcPr>
            <w:tcW w:w="793" w:type="pct"/>
            <w:shd w:val="clear" w:color="auto" w:fill="auto"/>
            <w:noWrap/>
            <w:vAlign w:val="center"/>
            <w:hideMark/>
          </w:tcPr>
          <w:p w14:paraId="3E121393"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Total_Bili</w:t>
            </w:r>
          </w:p>
        </w:tc>
        <w:tc>
          <w:tcPr>
            <w:tcW w:w="642" w:type="pct"/>
            <w:shd w:val="clear" w:color="auto" w:fill="auto"/>
            <w:noWrap/>
            <w:vAlign w:val="center"/>
            <w:hideMark/>
          </w:tcPr>
          <w:p w14:paraId="5685D43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53635</w:t>
            </w:r>
          </w:p>
        </w:tc>
        <w:tc>
          <w:tcPr>
            <w:tcW w:w="566" w:type="pct"/>
            <w:shd w:val="clear" w:color="auto" w:fill="auto"/>
            <w:noWrap/>
            <w:vAlign w:val="center"/>
            <w:hideMark/>
          </w:tcPr>
          <w:p w14:paraId="672BAF8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-0.02716</w:t>
            </w:r>
          </w:p>
        </w:tc>
        <w:tc>
          <w:tcPr>
            <w:tcW w:w="453" w:type="pct"/>
            <w:shd w:val="clear" w:color="auto" w:fill="auto"/>
            <w:noWrap/>
            <w:vAlign w:val="center"/>
            <w:hideMark/>
          </w:tcPr>
          <w:p w14:paraId="11F8BA1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3.17E-10</w:t>
            </w:r>
          </w:p>
        </w:tc>
        <w:tc>
          <w:tcPr>
            <w:tcW w:w="566" w:type="pct"/>
            <w:shd w:val="clear" w:color="auto" w:fill="auto"/>
            <w:noWrap/>
            <w:vAlign w:val="center"/>
            <w:hideMark/>
          </w:tcPr>
          <w:p w14:paraId="0E06B54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-0.00949</w:t>
            </w:r>
          </w:p>
        </w:tc>
        <w:tc>
          <w:tcPr>
            <w:tcW w:w="453" w:type="pct"/>
            <w:shd w:val="clear" w:color="auto" w:fill="auto"/>
            <w:noWrap/>
            <w:vAlign w:val="center"/>
            <w:hideMark/>
          </w:tcPr>
          <w:p w14:paraId="3264565B"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2.27E-02</w:t>
            </w:r>
          </w:p>
        </w:tc>
        <w:tc>
          <w:tcPr>
            <w:tcW w:w="453" w:type="pct"/>
            <w:shd w:val="clear" w:color="auto" w:fill="auto"/>
            <w:noWrap/>
            <w:vAlign w:val="center"/>
            <w:hideMark/>
          </w:tcPr>
          <w:p w14:paraId="4E51AF6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-2.9457</w:t>
            </w:r>
          </w:p>
        </w:tc>
        <w:tc>
          <w:tcPr>
            <w:tcW w:w="440" w:type="pct"/>
            <w:shd w:val="clear" w:color="auto" w:fill="auto"/>
            <w:noWrap/>
            <w:vAlign w:val="center"/>
            <w:hideMark/>
          </w:tcPr>
          <w:p w14:paraId="2EC40F0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3.22E-03</w:t>
            </w:r>
          </w:p>
        </w:tc>
        <w:tc>
          <w:tcPr>
            <w:tcW w:w="634" w:type="pct"/>
            <w:shd w:val="clear" w:color="auto" w:fill="auto"/>
            <w:noWrap/>
            <w:vAlign w:val="center"/>
            <w:hideMark/>
          </w:tcPr>
          <w:p w14:paraId="3280D030"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6.18E-03</w:t>
            </w:r>
          </w:p>
        </w:tc>
      </w:tr>
      <w:tr w:rsidR="007B5E88" w:rsidRPr="007B5E88" w14:paraId="4DA28899" w14:textId="77777777" w:rsidTr="00C57B00">
        <w:trPr>
          <w:trHeight w:val="320"/>
        </w:trPr>
        <w:tc>
          <w:tcPr>
            <w:tcW w:w="793" w:type="pct"/>
            <w:shd w:val="clear" w:color="auto" w:fill="auto"/>
            <w:noWrap/>
            <w:vAlign w:val="center"/>
            <w:hideMark/>
          </w:tcPr>
          <w:p w14:paraId="5CDFB703"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Total_Protein</w:t>
            </w:r>
          </w:p>
        </w:tc>
        <w:tc>
          <w:tcPr>
            <w:tcW w:w="642" w:type="pct"/>
            <w:shd w:val="clear" w:color="auto" w:fill="auto"/>
            <w:noWrap/>
            <w:vAlign w:val="center"/>
            <w:hideMark/>
          </w:tcPr>
          <w:p w14:paraId="0D7CE74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49128</w:t>
            </w:r>
          </w:p>
        </w:tc>
        <w:tc>
          <w:tcPr>
            <w:tcW w:w="566" w:type="pct"/>
            <w:shd w:val="clear" w:color="auto" w:fill="auto"/>
            <w:noWrap/>
            <w:vAlign w:val="center"/>
            <w:hideMark/>
          </w:tcPr>
          <w:p w14:paraId="0BC05114"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-0.01194</w:t>
            </w:r>
          </w:p>
        </w:tc>
        <w:tc>
          <w:tcPr>
            <w:tcW w:w="453" w:type="pct"/>
            <w:shd w:val="clear" w:color="auto" w:fill="auto"/>
            <w:noWrap/>
            <w:vAlign w:val="center"/>
            <w:hideMark/>
          </w:tcPr>
          <w:p w14:paraId="6BF3230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8.14E-03</w:t>
            </w:r>
          </w:p>
        </w:tc>
        <w:tc>
          <w:tcPr>
            <w:tcW w:w="566" w:type="pct"/>
            <w:shd w:val="clear" w:color="auto" w:fill="auto"/>
            <w:noWrap/>
            <w:vAlign w:val="center"/>
            <w:hideMark/>
          </w:tcPr>
          <w:p w14:paraId="6994080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-0.01458</w:t>
            </w:r>
          </w:p>
        </w:tc>
        <w:tc>
          <w:tcPr>
            <w:tcW w:w="453" w:type="pct"/>
            <w:shd w:val="clear" w:color="auto" w:fill="auto"/>
            <w:noWrap/>
            <w:vAlign w:val="center"/>
            <w:hideMark/>
          </w:tcPr>
          <w:p w14:paraId="6F03F23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7.99E-04</w:t>
            </w:r>
          </w:p>
        </w:tc>
        <w:tc>
          <w:tcPr>
            <w:tcW w:w="453" w:type="pct"/>
            <w:shd w:val="clear" w:color="auto" w:fill="auto"/>
            <w:noWrap/>
            <w:vAlign w:val="center"/>
            <w:hideMark/>
          </w:tcPr>
          <w:p w14:paraId="0571133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0.421246</w:t>
            </w:r>
          </w:p>
        </w:tc>
        <w:tc>
          <w:tcPr>
            <w:tcW w:w="440" w:type="pct"/>
            <w:shd w:val="clear" w:color="auto" w:fill="auto"/>
            <w:noWrap/>
            <w:vAlign w:val="center"/>
            <w:hideMark/>
          </w:tcPr>
          <w:p w14:paraId="5DFBAF0D"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6.74E-01</w:t>
            </w:r>
          </w:p>
        </w:tc>
        <w:tc>
          <w:tcPr>
            <w:tcW w:w="634" w:type="pct"/>
            <w:shd w:val="clear" w:color="auto" w:fill="auto"/>
            <w:noWrap/>
            <w:vAlign w:val="center"/>
            <w:hideMark/>
          </w:tcPr>
          <w:p w14:paraId="1B775FC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7.20E-01</w:t>
            </w:r>
          </w:p>
        </w:tc>
      </w:tr>
      <w:tr w:rsidR="007B5E88" w:rsidRPr="007B5E88" w14:paraId="11A2B40B" w14:textId="77777777" w:rsidTr="00C57B00">
        <w:trPr>
          <w:trHeight w:val="320"/>
        </w:trPr>
        <w:tc>
          <w:tcPr>
            <w:tcW w:w="793" w:type="pct"/>
            <w:shd w:val="clear" w:color="auto" w:fill="auto"/>
            <w:noWrap/>
            <w:vAlign w:val="center"/>
            <w:hideMark/>
          </w:tcPr>
          <w:p w14:paraId="6F5F229B"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Vitamin_D</w:t>
            </w:r>
          </w:p>
        </w:tc>
        <w:tc>
          <w:tcPr>
            <w:tcW w:w="642" w:type="pct"/>
            <w:shd w:val="clear" w:color="auto" w:fill="auto"/>
            <w:noWrap/>
            <w:vAlign w:val="center"/>
            <w:hideMark/>
          </w:tcPr>
          <w:p w14:paraId="2FBF8A0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51565</w:t>
            </w:r>
          </w:p>
        </w:tc>
        <w:tc>
          <w:tcPr>
            <w:tcW w:w="566" w:type="pct"/>
            <w:shd w:val="clear" w:color="auto" w:fill="auto"/>
            <w:noWrap/>
            <w:vAlign w:val="center"/>
            <w:hideMark/>
          </w:tcPr>
          <w:p w14:paraId="621EC97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-0.06743</w:t>
            </w:r>
          </w:p>
        </w:tc>
        <w:tc>
          <w:tcPr>
            <w:tcW w:w="453" w:type="pct"/>
            <w:shd w:val="clear" w:color="auto" w:fill="auto"/>
            <w:noWrap/>
            <w:vAlign w:val="center"/>
            <w:hideMark/>
          </w:tcPr>
          <w:p w14:paraId="5222D5E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4.87E-53</w:t>
            </w:r>
          </w:p>
        </w:tc>
        <w:tc>
          <w:tcPr>
            <w:tcW w:w="566" w:type="pct"/>
            <w:shd w:val="clear" w:color="auto" w:fill="auto"/>
            <w:noWrap/>
            <w:vAlign w:val="center"/>
            <w:hideMark/>
          </w:tcPr>
          <w:p w14:paraId="1D7507A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-0.0369</w:t>
            </w:r>
          </w:p>
        </w:tc>
        <w:tc>
          <w:tcPr>
            <w:tcW w:w="453" w:type="pct"/>
            <w:shd w:val="clear" w:color="auto" w:fill="auto"/>
            <w:noWrap/>
            <w:vAlign w:val="center"/>
            <w:hideMark/>
          </w:tcPr>
          <w:p w14:paraId="2DB3CB31"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3.29E-18</w:t>
            </w:r>
          </w:p>
        </w:tc>
        <w:tc>
          <w:tcPr>
            <w:tcW w:w="453" w:type="pct"/>
            <w:shd w:val="clear" w:color="auto" w:fill="auto"/>
            <w:noWrap/>
            <w:vAlign w:val="center"/>
            <w:hideMark/>
          </w:tcPr>
          <w:p w14:paraId="6586E6B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-5.00698</w:t>
            </w:r>
          </w:p>
        </w:tc>
        <w:tc>
          <w:tcPr>
            <w:tcW w:w="440" w:type="pct"/>
            <w:shd w:val="clear" w:color="auto" w:fill="auto"/>
            <w:noWrap/>
            <w:vAlign w:val="center"/>
            <w:hideMark/>
          </w:tcPr>
          <w:p w14:paraId="034F265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5.53E-07</w:t>
            </w:r>
          </w:p>
        </w:tc>
        <w:tc>
          <w:tcPr>
            <w:tcW w:w="634" w:type="pct"/>
            <w:shd w:val="clear" w:color="auto" w:fill="auto"/>
            <w:noWrap/>
            <w:vAlign w:val="center"/>
            <w:hideMark/>
          </w:tcPr>
          <w:p w14:paraId="0E7DF81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2.30E-06</w:t>
            </w:r>
          </w:p>
        </w:tc>
      </w:tr>
      <w:tr w:rsidR="007B5E88" w:rsidRPr="007B5E88" w14:paraId="6C7AA9DB" w14:textId="77777777" w:rsidTr="00C57B00">
        <w:trPr>
          <w:trHeight w:val="320"/>
        </w:trPr>
        <w:tc>
          <w:tcPr>
            <w:tcW w:w="793" w:type="pct"/>
            <w:shd w:val="clear" w:color="auto" w:fill="auto"/>
            <w:noWrap/>
            <w:vAlign w:val="center"/>
            <w:hideMark/>
          </w:tcPr>
          <w:p w14:paraId="29E1CAE3" w14:textId="77777777" w:rsidR="007B5E88" w:rsidRPr="007B5E88" w:rsidRDefault="007B5E88">
            <w:pPr>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WBC_Count</w:t>
            </w:r>
          </w:p>
        </w:tc>
        <w:tc>
          <w:tcPr>
            <w:tcW w:w="642" w:type="pct"/>
            <w:shd w:val="clear" w:color="auto" w:fill="auto"/>
            <w:noWrap/>
            <w:vAlign w:val="center"/>
            <w:hideMark/>
          </w:tcPr>
          <w:p w14:paraId="5631257A"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54967</w:t>
            </w:r>
          </w:p>
        </w:tc>
        <w:tc>
          <w:tcPr>
            <w:tcW w:w="566" w:type="pct"/>
            <w:shd w:val="clear" w:color="auto" w:fill="auto"/>
            <w:noWrap/>
            <w:vAlign w:val="center"/>
            <w:hideMark/>
          </w:tcPr>
          <w:p w14:paraId="3677B04F"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0.042413</w:t>
            </w:r>
          </w:p>
        </w:tc>
        <w:tc>
          <w:tcPr>
            <w:tcW w:w="453" w:type="pct"/>
            <w:shd w:val="clear" w:color="auto" w:fill="auto"/>
            <w:noWrap/>
            <w:vAlign w:val="center"/>
            <w:hideMark/>
          </w:tcPr>
          <w:p w14:paraId="28B38B43"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2.57E-23</w:t>
            </w:r>
          </w:p>
        </w:tc>
        <w:tc>
          <w:tcPr>
            <w:tcW w:w="566" w:type="pct"/>
            <w:shd w:val="clear" w:color="auto" w:fill="auto"/>
            <w:noWrap/>
            <w:vAlign w:val="center"/>
            <w:hideMark/>
          </w:tcPr>
          <w:p w14:paraId="0AF24489"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0.019803</w:t>
            </w:r>
          </w:p>
        </w:tc>
        <w:tc>
          <w:tcPr>
            <w:tcW w:w="453" w:type="pct"/>
            <w:shd w:val="clear" w:color="auto" w:fill="auto"/>
            <w:noWrap/>
            <w:vAlign w:val="center"/>
            <w:hideMark/>
          </w:tcPr>
          <w:p w14:paraId="0B3C0248"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1.53E-06</w:t>
            </w:r>
          </w:p>
        </w:tc>
        <w:tc>
          <w:tcPr>
            <w:tcW w:w="453" w:type="pct"/>
            <w:shd w:val="clear" w:color="auto" w:fill="auto"/>
            <w:noWrap/>
            <w:vAlign w:val="center"/>
            <w:hideMark/>
          </w:tcPr>
          <w:p w14:paraId="183034B6"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3.816614</w:t>
            </w:r>
          </w:p>
        </w:tc>
        <w:tc>
          <w:tcPr>
            <w:tcW w:w="440" w:type="pct"/>
            <w:shd w:val="clear" w:color="auto" w:fill="auto"/>
            <w:noWrap/>
            <w:vAlign w:val="center"/>
            <w:hideMark/>
          </w:tcPr>
          <w:p w14:paraId="0C62F892"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1.35E-04</w:t>
            </w:r>
          </w:p>
        </w:tc>
        <w:tc>
          <w:tcPr>
            <w:tcW w:w="634" w:type="pct"/>
            <w:shd w:val="clear" w:color="auto" w:fill="auto"/>
            <w:noWrap/>
            <w:vAlign w:val="center"/>
            <w:hideMark/>
          </w:tcPr>
          <w:p w14:paraId="4BE6B355" w14:textId="77777777" w:rsidR="007B5E88" w:rsidRPr="007B5E88" w:rsidRDefault="007B5E88">
            <w:pPr>
              <w:jc w:val="right"/>
              <w:rPr>
                <w:rFonts w:ascii="Times New Roman" w:eastAsia="DengXian" w:hAnsi="Times New Roman" w:cs="Times New Roman"/>
                <w:color w:val="000000"/>
                <w:sz w:val="16"/>
                <w:szCs w:val="16"/>
              </w:rPr>
            </w:pPr>
            <w:r w:rsidRPr="007B5E88">
              <w:rPr>
                <w:rFonts w:ascii="Times New Roman" w:eastAsia="DengXian" w:hAnsi="Times New Roman" w:cs="Times New Roman"/>
                <w:color w:val="000000"/>
                <w:sz w:val="16"/>
                <w:szCs w:val="16"/>
              </w:rPr>
              <w:t>3.76E-04</w:t>
            </w:r>
          </w:p>
        </w:tc>
      </w:tr>
    </w:tbl>
    <w:p w14:paraId="45163AE3" w14:textId="163A1231" w:rsidR="005707A7" w:rsidRDefault="007D3ADD" w:rsidP="000F56E8">
      <w:pPr>
        <w:spacing w:after="160" w:line="278" w:lineRule="auto"/>
        <w:jc w:val="both"/>
        <w:rPr>
          <w:rFonts w:ascii="Times New Roman" w:hAnsi="Times New Roman" w:cs="Times New Roman"/>
          <w:sz w:val="20"/>
          <w:szCs w:val="20"/>
        </w:rPr>
      </w:pPr>
      <w:r w:rsidRPr="007D3ADD">
        <w:rPr>
          <w:rFonts w:ascii="Times New Roman" w:hAnsi="Times New Roman" w:cs="Times New Roman"/>
          <w:sz w:val="20"/>
          <w:szCs w:val="20"/>
        </w:rPr>
        <w:t xml:space="preserve">To assess whether resilience moderates the relationship between blood parameters and affective symptoms by comparing resilient and vulnerable groups, correlation analyses were conducted at </w:t>
      </w:r>
      <w:r>
        <w:rPr>
          <w:rFonts w:ascii="Times New Roman" w:hAnsi="Times New Roman" w:cs="Times New Roman"/>
          <w:sz w:val="20"/>
          <w:szCs w:val="20"/>
        </w:rPr>
        <w:t>baseline</w:t>
      </w:r>
      <w:r w:rsidRPr="007D3ADD">
        <w:rPr>
          <w:rFonts w:ascii="Times New Roman" w:hAnsi="Times New Roman" w:cs="Times New Roman"/>
          <w:sz w:val="20"/>
          <w:szCs w:val="20"/>
        </w:rPr>
        <w:t>. Pearson correlation coefficients and p-values are reported for blood parameters with PHQ-</w:t>
      </w:r>
      <w:r>
        <w:rPr>
          <w:rFonts w:ascii="Times New Roman" w:hAnsi="Times New Roman" w:cs="Times New Roman"/>
          <w:sz w:val="20"/>
          <w:szCs w:val="20"/>
        </w:rPr>
        <w:t xml:space="preserve">4 </w:t>
      </w:r>
      <w:r w:rsidRPr="007D3ADD">
        <w:rPr>
          <w:rFonts w:ascii="Times New Roman" w:hAnsi="Times New Roman" w:cs="Times New Roman"/>
          <w:sz w:val="20"/>
          <w:szCs w:val="20"/>
        </w:rPr>
        <w:t>scores in each group, with cocor tests evaluating differences in correlations between groups.</w:t>
      </w:r>
    </w:p>
    <w:p w14:paraId="3A458BB8" w14:textId="68199D41" w:rsidR="00314F33" w:rsidRDefault="00314F33">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4DB3AB22" w14:textId="4E6C9E7F" w:rsidR="00314F33" w:rsidRPr="00A53367" w:rsidRDefault="00314F33">
      <w:pPr>
        <w:spacing w:after="160" w:line="278" w:lineRule="auto"/>
        <w:rPr>
          <w:rFonts w:ascii="Times New Roman" w:hAnsi="Times New Roman" w:cs="Times New Roman"/>
          <w:b/>
          <w:bCs/>
          <w:sz w:val="20"/>
          <w:szCs w:val="20"/>
        </w:rPr>
      </w:pPr>
      <w:r w:rsidRPr="00A53367">
        <w:rPr>
          <w:rFonts w:ascii="Times New Roman" w:hAnsi="Times New Roman" w:cs="Times New Roman"/>
          <w:b/>
          <w:bCs/>
          <w:sz w:val="20"/>
          <w:szCs w:val="20"/>
        </w:rPr>
        <w:lastRenderedPageBreak/>
        <w:t>Table S</w:t>
      </w:r>
      <w:r w:rsidR="007D3ADD" w:rsidRPr="00A53367">
        <w:rPr>
          <w:rFonts w:ascii="Times New Roman" w:hAnsi="Times New Roman" w:cs="Times New Roman"/>
          <w:b/>
          <w:bCs/>
          <w:sz w:val="20"/>
          <w:szCs w:val="20"/>
        </w:rPr>
        <w:t>27</w:t>
      </w:r>
      <w:r w:rsidR="000F56E8">
        <w:rPr>
          <w:rFonts w:ascii="Times New Roman" w:hAnsi="Times New Roman" w:cs="Times New Roman"/>
          <w:b/>
          <w:bCs/>
          <w:sz w:val="20"/>
          <w:szCs w:val="20"/>
        </w:rPr>
        <w:t>:</w:t>
      </w:r>
      <w:r w:rsidR="00A53367" w:rsidRPr="00A53367">
        <w:rPr>
          <w:rFonts w:ascii="Times New Roman" w:hAnsi="Times New Roman" w:cs="Times New Roman"/>
          <w:b/>
          <w:bCs/>
          <w:sz w:val="20"/>
          <w:szCs w:val="20"/>
        </w:rPr>
        <w:t xml:space="preserve"> Correlations of plasma proteins with trauma exposure, affective disorder, and resilience</w:t>
      </w:r>
    </w:p>
    <w:tbl>
      <w:tblPr>
        <w:tblW w:w="5000" w:type="pct"/>
        <w:tblLook w:val="04A0" w:firstRow="1" w:lastRow="0" w:firstColumn="1" w:lastColumn="0" w:noHBand="0" w:noVBand="1"/>
      </w:tblPr>
      <w:tblGrid>
        <w:gridCol w:w="1603"/>
        <w:gridCol w:w="616"/>
        <w:gridCol w:w="861"/>
        <w:gridCol w:w="894"/>
        <w:gridCol w:w="808"/>
        <w:gridCol w:w="861"/>
        <w:gridCol w:w="808"/>
        <w:gridCol w:w="808"/>
        <w:gridCol w:w="861"/>
        <w:gridCol w:w="808"/>
        <w:gridCol w:w="808"/>
      </w:tblGrid>
      <w:tr w:rsidR="00A53367" w:rsidRPr="00307FCB" w14:paraId="70E7A5C4" w14:textId="77777777" w:rsidTr="00BC1373">
        <w:trPr>
          <w:trHeight w:val="320"/>
        </w:trPr>
        <w:tc>
          <w:tcPr>
            <w:tcW w:w="823" w:type="pct"/>
            <w:vMerge w:val="restart"/>
            <w:tcBorders>
              <w:top w:val="single" w:sz="4" w:space="0" w:color="auto"/>
              <w:left w:val="single" w:sz="4" w:space="0" w:color="auto"/>
              <w:right w:val="single" w:sz="4" w:space="0" w:color="auto"/>
            </w:tcBorders>
            <w:shd w:val="clear" w:color="000000" w:fill="A6A6A6"/>
            <w:noWrap/>
            <w:vAlign w:val="center"/>
          </w:tcPr>
          <w:p w14:paraId="513B595E" w14:textId="524A4839" w:rsidR="00A53367" w:rsidRPr="00307FCB" w:rsidRDefault="00A53367" w:rsidP="00307FCB">
            <w:pPr>
              <w:jc w:val="center"/>
              <w:rPr>
                <w:rFonts w:ascii="Times New Roman" w:eastAsia="DengXian" w:hAnsi="Times New Roman" w:cs="Times New Roman"/>
                <w:b/>
                <w:bCs/>
                <w:color w:val="000000"/>
                <w:sz w:val="16"/>
                <w:szCs w:val="16"/>
              </w:rPr>
            </w:pPr>
            <w:r w:rsidRPr="00307FCB">
              <w:rPr>
                <w:rFonts w:ascii="Times New Roman" w:eastAsia="DengXian" w:hAnsi="Times New Roman" w:cs="Times New Roman"/>
                <w:b/>
                <w:bCs/>
                <w:color w:val="000000"/>
                <w:sz w:val="16"/>
                <w:szCs w:val="16"/>
              </w:rPr>
              <w:t>Biomarker</w:t>
            </w:r>
          </w:p>
        </w:tc>
        <w:tc>
          <w:tcPr>
            <w:tcW w:w="316" w:type="pct"/>
            <w:vMerge w:val="restart"/>
            <w:tcBorders>
              <w:top w:val="single" w:sz="4" w:space="0" w:color="auto"/>
              <w:left w:val="nil"/>
              <w:right w:val="single" w:sz="4" w:space="0" w:color="auto"/>
            </w:tcBorders>
            <w:shd w:val="clear" w:color="000000" w:fill="A6A6A6"/>
            <w:noWrap/>
            <w:vAlign w:val="center"/>
          </w:tcPr>
          <w:p w14:paraId="6CE0541F" w14:textId="44336472" w:rsidR="00A53367" w:rsidRDefault="00A53367" w:rsidP="00307FCB">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N</w:t>
            </w:r>
          </w:p>
        </w:tc>
        <w:tc>
          <w:tcPr>
            <w:tcW w:w="1316" w:type="pct"/>
            <w:gridSpan w:val="3"/>
            <w:tcBorders>
              <w:top w:val="single" w:sz="4" w:space="0" w:color="auto"/>
              <w:left w:val="nil"/>
              <w:bottom w:val="single" w:sz="4" w:space="0" w:color="auto"/>
              <w:right w:val="single" w:sz="4" w:space="0" w:color="auto"/>
            </w:tcBorders>
            <w:shd w:val="clear" w:color="000000" w:fill="A6A6A6"/>
            <w:noWrap/>
            <w:vAlign w:val="center"/>
          </w:tcPr>
          <w:p w14:paraId="7F328592" w14:textId="50CE5928" w:rsidR="00A53367" w:rsidRPr="00994DD2"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Trauma exposure</w:t>
            </w:r>
          </w:p>
        </w:tc>
        <w:tc>
          <w:tcPr>
            <w:tcW w:w="1272" w:type="pct"/>
            <w:gridSpan w:val="3"/>
            <w:tcBorders>
              <w:top w:val="single" w:sz="4" w:space="0" w:color="auto"/>
              <w:left w:val="nil"/>
              <w:bottom w:val="single" w:sz="4" w:space="0" w:color="auto"/>
              <w:right w:val="single" w:sz="4" w:space="0" w:color="auto"/>
            </w:tcBorders>
            <w:shd w:val="clear" w:color="000000" w:fill="A6A6A6"/>
            <w:noWrap/>
            <w:vAlign w:val="center"/>
          </w:tcPr>
          <w:p w14:paraId="1AE4445C" w14:textId="1472D751" w:rsidR="00A53367" w:rsidRPr="00994DD2"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Affective disorders</w:t>
            </w:r>
          </w:p>
        </w:tc>
        <w:tc>
          <w:tcPr>
            <w:tcW w:w="1272" w:type="pct"/>
            <w:gridSpan w:val="3"/>
            <w:tcBorders>
              <w:top w:val="single" w:sz="4" w:space="0" w:color="auto"/>
              <w:left w:val="nil"/>
              <w:bottom w:val="single" w:sz="4" w:space="0" w:color="auto"/>
              <w:right w:val="single" w:sz="4" w:space="0" w:color="auto"/>
            </w:tcBorders>
            <w:shd w:val="clear" w:color="000000" w:fill="A6A6A6"/>
            <w:noWrap/>
            <w:vAlign w:val="center"/>
          </w:tcPr>
          <w:p w14:paraId="50B95466" w14:textId="7B9D6598" w:rsidR="00A53367" w:rsidRPr="00994DD2" w:rsidRDefault="00A53367" w:rsidP="00307FCB">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w:t>
            </w:r>
            <w:r w:rsidRPr="00994DD2">
              <w:rPr>
                <w:rFonts w:ascii="Times New Roman" w:eastAsia="DengXian" w:hAnsi="Times New Roman" w:cs="Times New Roman"/>
                <w:b/>
                <w:bCs/>
                <w:color w:val="000000"/>
                <w:sz w:val="16"/>
                <w:szCs w:val="16"/>
              </w:rPr>
              <w:t>esilience</w:t>
            </w:r>
          </w:p>
        </w:tc>
      </w:tr>
      <w:tr w:rsidR="00A53367" w:rsidRPr="00307FCB" w14:paraId="1E78D841" w14:textId="77777777" w:rsidTr="00BC1373">
        <w:trPr>
          <w:trHeight w:val="320"/>
        </w:trPr>
        <w:tc>
          <w:tcPr>
            <w:tcW w:w="823" w:type="pct"/>
            <w:vMerge/>
            <w:tcBorders>
              <w:left w:val="single" w:sz="4" w:space="0" w:color="auto"/>
              <w:bottom w:val="single" w:sz="4" w:space="0" w:color="auto"/>
              <w:right w:val="single" w:sz="4" w:space="0" w:color="auto"/>
            </w:tcBorders>
            <w:shd w:val="clear" w:color="000000" w:fill="A6A6A6"/>
            <w:noWrap/>
            <w:vAlign w:val="center"/>
            <w:hideMark/>
          </w:tcPr>
          <w:p w14:paraId="23CE95CB" w14:textId="57D9DC4E" w:rsidR="00A53367" w:rsidRPr="00307FCB" w:rsidRDefault="00A53367" w:rsidP="00307FCB">
            <w:pPr>
              <w:jc w:val="center"/>
              <w:rPr>
                <w:rFonts w:ascii="Times New Roman" w:eastAsia="DengXian" w:hAnsi="Times New Roman" w:cs="Times New Roman"/>
                <w:b/>
                <w:bCs/>
                <w:color w:val="000000"/>
                <w:sz w:val="16"/>
                <w:szCs w:val="16"/>
              </w:rPr>
            </w:pPr>
          </w:p>
        </w:tc>
        <w:tc>
          <w:tcPr>
            <w:tcW w:w="316" w:type="pct"/>
            <w:vMerge/>
            <w:tcBorders>
              <w:left w:val="nil"/>
              <w:bottom w:val="single" w:sz="4" w:space="0" w:color="auto"/>
              <w:right w:val="single" w:sz="4" w:space="0" w:color="auto"/>
            </w:tcBorders>
            <w:shd w:val="clear" w:color="000000" w:fill="A6A6A6"/>
            <w:noWrap/>
            <w:vAlign w:val="center"/>
            <w:hideMark/>
          </w:tcPr>
          <w:p w14:paraId="47554BE9" w14:textId="1CA538BE" w:rsidR="00A53367" w:rsidRPr="00307FCB" w:rsidRDefault="00A53367" w:rsidP="00307FCB">
            <w:pPr>
              <w:jc w:val="center"/>
              <w:rPr>
                <w:rFonts w:ascii="Times New Roman" w:eastAsia="DengXian" w:hAnsi="Times New Roman" w:cs="Times New Roman"/>
                <w:b/>
                <w:bCs/>
                <w:color w:val="000000"/>
                <w:sz w:val="16"/>
                <w:szCs w:val="16"/>
              </w:rPr>
            </w:pPr>
          </w:p>
        </w:tc>
        <w:tc>
          <w:tcPr>
            <w:tcW w:w="442" w:type="pct"/>
            <w:tcBorders>
              <w:top w:val="single" w:sz="4" w:space="0" w:color="auto"/>
              <w:left w:val="nil"/>
              <w:bottom w:val="single" w:sz="4" w:space="0" w:color="auto"/>
              <w:right w:val="single" w:sz="4" w:space="0" w:color="auto"/>
            </w:tcBorders>
            <w:shd w:val="clear" w:color="000000" w:fill="A6A6A6"/>
            <w:noWrap/>
            <w:vAlign w:val="center"/>
            <w:hideMark/>
          </w:tcPr>
          <w:p w14:paraId="2E4E13B5" w14:textId="245C4F8B"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59" w:type="pct"/>
            <w:tcBorders>
              <w:top w:val="single" w:sz="4" w:space="0" w:color="auto"/>
              <w:left w:val="nil"/>
              <w:bottom w:val="single" w:sz="4" w:space="0" w:color="auto"/>
              <w:right w:val="single" w:sz="4" w:space="0" w:color="auto"/>
            </w:tcBorders>
            <w:shd w:val="clear" w:color="000000" w:fill="A6A6A6"/>
            <w:noWrap/>
            <w:vAlign w:val="center"/>
            <w:hideMark/>
          </w:tcPr>
          <w:p w14:paraId="0456D1C3" w14:textId="1705D3CD"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15" w:type="pct"/>
            <w:tcBorders>
              <w:top w:val="single" w:sz="4" w:space="0" w:color="auto"/>
              <w:left w:val="nil"/>
              <w:bottom w:val="single" w:sz="4" w:space="0" w:color="auto"/>
              <w:right w:val="single" w:sz="4" w:space="0" w:color="auto"/>
            </w:tcBorders>
            <w:shd w:val="clear" w:color="000000" w:fill="A6A6A6"/>
            <w:noWrap/>
            <w:vAlign w:val="center"/>
            <w:hideMark/>
          </w:tcPr>
          <w:p w14:paraId="11B9D280" w14:textId="382B0C1C"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A53367">
              <w:rPr>
                <w:rFonts w:ascii="Times New Roman" w:eastAsia="DengXian" w:hAnsi="Times New Roman" w:cs="Times New Roman"/>
                <w:b/>
                <w:bCs/>
                <w:color w:val="000000"/>
                <w:sz w:val="16"/>
                <w:szCs w:val="16"/>
                <w:vertAlign w:val="subscript"/>
              </w:rPr>
              <w:t>fdr</w:t>
            </w:r>
          </w:p>
        </w:tc>
        <w:tc>
          <w:tcPr>
            <w:tcW w:w="442" w:type="pct"/>
            <w:tcBorders>
              <w:top w:val="single" w:sz="4" w:space="0" w:color="auto"/>
              <w:left w:val="nil"/>
              <w:bottom w:val="single" w:sz="4" w:space="0" w:color="auto"/>
              <w:right w:val="single" w:sz="4" w:space="0" w:color="auto"/>
            </w:tcBorders>
            <w:shd w:val="clear" w:color="000000" w:fill="A6A6A6"/>
            <w:noWrap/>
            <w:vAlign w:val="center"/>
            <w:hideMark/>
          </w:tcPr>
          <w:p w14:paraId="20CD35DE" w14:textId="4D463EFE"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15" w:type="pct"/>
            <w:tcBorders>
              <w:top w:val="single" w:sz="4" w:space="0" w:color="auto"/>
              <w:left w:val="nil"/>
              <w:bottom w:val="single" w:sz="4" w:space="0" w:color="auto"/>
              <w:right w:val="single" w:sz="4" w:space="0" w:color="auto"/>
            </w:tcBorders>
            <w:shd w:val="clear" w:color="000000" w:fill="A6A6A6"/>
            <w:noWrap/>
            <w:vAlign w:val="center"/>
            <w:hideMark/>
          </w:tcPr>
          <w:p w14:paraId="7B98566B" w14:textId="5649EDEC"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15" w:type="pct"/>
            <w:tcBorders>
              <w:top w:val="single" w:sz="4" w:space="0" w:color="auto"/>
              <w:left w:val="nil"/>
              <w:bottom w:val="single" w:sz="4" w:space="0" w:color="auto"/>
              <w:right w:val="single" w:sz="4" w:space="0" w:color="auto"/>
            </w:tcBorders>
            <w:shd w:val="clear" w:color="000000" w:fill="A6A6A6"/>
            <w:noWrap/>
            <w:vAlign w:val="center"/>
            <w:hideMark/>
          </w:tcPr>
          <w:p w14:paraId="1E383FBC" w14:textId="667C5E45"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A53367">
              <w:rPr>
                <w:rFonts w:ascii="Times New Roman" w:eastAsia="DengXian" w:hAnsi="Times New Roman" w:cs="Times New Roman"/>
                <w:b/>
                <w:bCs/>
                <w:color w:val="000000"/>
                <w:sz w:val="16"/>
                <w:szCs w:val="16"/>
                <w:vertAlign w:val="subscript"/>
              </w:rPr>
              <w:t>fdr</w:t>
            </w:r>
          </w:p>
        </w:tc>
        <w:tc>
          <w:tcPr>
            <w:tcW w:w="442" w:type="pct"/>
            <w:tcBorders>
              <w:top w:val="single" w:sz="4" w:space="0" w:color="auto"/>
              <w:left w:val="nil"/>
              <w:bottom w:val="single" w:sz="4" w:space="0" w:color="auto"/>
              <w:right w:val="single" w:sz="4" w:space="0" w:color="auto"/>
            </w:tcBorders>
            <w:shd w:val="clear" w:color="000000" w:fill="A6A6A6"/>
            <w:noWrap/>
            <w:vAlign w:val="center"/>
            <w:hideMark/>
          </w:tcPr>
          <w:p w14:paraId="6EF1C252" w14:textId="55308055"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r</w:t>
            </w:r>
          </w:p>
        </w:tc>
        <w:tc>
          <w:tcPr>
            <w:tcW w:w="415" w:type="pct"/>
            <w:tcBorders>
              <w:top w:val="single" w:sz="4" w:space="0" w:color="auto"/>
              <w:left w:val="nil"/>
              <w:bottom w:val="single" w:sz="4" w:space="0" w:color="auto"/>
              <w:right w:val="single" w:sz="4" w:space="0" w:color="auto"/>
            </w:tcBorders>
            <w:shd w:val="clear" w:color="000000" w:fill="A6A6A6"/>
            <w:noWrap/>
            <w:vAlign w:val="center"/>
            <w:hideMark/>
          </w:tcPr>
          <w:p w14:paraId="4BB8B861" w14:textId="74D01A09"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p>
        </w:tc>
        <w:tc>
          <w:tcPr>
            <w:tcW w:w="415" w:type="pct"/>
            <w:tcBorders>
              <w:top w:val="single" w:sz="4" w:space="0" w:color="auto"/>
              <w:left w:val="nil"/>
              <w:bottom w:val="single" w:sz="4" w:space="0" w:color="auto"/>
              <w:right w:val="single" w:sz="4" w:space="0" w:color="auto"/>
            </w:tcBorders>
            <w:shd w:val="clear" w:color="000000" w:fill="A6A6A6"/>
            <w:noWrap/>
            <w:vAlign w:val="center"/>
            <w:hideMark/>
          </w:tcPr>
          <w:p w14:paraId="08862CFF" w14:textId="4C395D93" w:rsidR="00A53367" w:rsidRPr="00307FCB" w:rsidRDefault="00A53367" w:rsidP="00307FCB">
            <w:pPr>
              <w:jc w:val="center"/>
              <w:rPr>
                <w:rFonts w:ascii="Times New Roman" w:eastAsia="DengXian" w:hAnsi="Times New Roman" w:cs="Times New Roman"/>
                <w:b/>
                <w:bCs/>
                <w:color w:val="000000"/>
                <w:sz w:val="16"/>
                <w:szCs w:val="16"/>
              </w:rPr>
            </w:pPr>
            <w:r w:rsidRPr="00994DD2">
              <w:rPr>
                <w:rFonts w:ascii="Times New Roman" w:eastAsia="DengXian" w:hAnsi="Times New Roman" w:cs="Times New Roman"/>
                <w:b/>
                <w:bCs/>
                <w:color w:val="000000"/>
                <w:sz w:val="16"/>
                <w:szCs w:val="16"/>
              </w:rPr>
              <w:t>p</w:t>
            </w:r>
            <w:r w:rsidRPr="00A53367">
              <w:rPr>
                <w:rFonts w:ascii="Times New Roman" w:eastAsia="DengXian" w:hAnsi="Times New Roman" w:cs="Times New Roman"/>
                <w:b/>
                <w:bCs/>
                <w:color w:val="000000"/>
                <w:sz w:val="16"/>
                <w:szCs w:val="16"/>
                <w:vertAlign w:val="subscript"/>
              </w:rPr>
              <w:t>fdr</w:t>
            </w:r>
          </w:p>
        </w:tc>
      </w:tr>
      <w:tr w:rsidR="00307FCB" w:rsidRPr="00307FCB" w14:paraId="31DF9CC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D0CF02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ACE2</w:t>
            </w:r>
          </w:p>
        </w:tc>
        <w:tc>
          <w:tcPr>
            <w:tcW w:w="316" w:type="pct"/>
            <w:tcBorders>
              <w:top w:val="nil"/>
              <w:left w:val="nil"/>
              <w:bottom w:val="single" w:sz="4" w:space="0" w:color="auto"/>
              <w:right w:val="single" w:sz="4" w:space="0" w:color="auto"/>
            </w:tcBorders>
            <w:shd w:val="clear" w:color="auto" w:fill="auto"/>
            <w:noWrap/>
            <w:vAlign w:val="center"/>
            <w:hideMark/>
          </w:tcPr>
          <w:p w14:paraId="14651C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15379</w:t>
            </w:r>
          </w:p>
        </w:tc>
        <w:tc>
          <w:tcPr>
            <w:tcW w:w="442" w:type="pct"/>
            <w:tcBorders>
              <w:top w:val="nil"/>
              <w:left w:val="nil"/>
              <w:bottom w:val="single" w:sz="4" w:space="0" w:color="auto"/>
              <w:right w:val="single" w:sz="4" w:space="0" w:color="auto"/>
            </w:tcBorders>
            <w:shd w:val="clear" w:color="auto" w:fill="auto"/>
            <w:noWrap/>
            <w:vAlign w:val="center"/>
            <w:hideMark/>
          </w:tcPr>
          <w:p w14:paraId="06116C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2.32E-02</w:t>
            </w:r>
          </w:p>
        </w:tc>
        <w:tc>
          <w:tcPr>
            <w:tcW w:w="459" w:type="pct"/>
            <w:tcBorders>
              <w:top w:val="nil"/>
              <w:left w:val="nil"/>
              <w:bottom w:val="single" w:sz="4" w:space="0" w:color="auto"/>
              <w:right w:val="single" w:sz="4" w:space="0" w:color="auto"/>
            </w:tcBorders>
            <w:shd w:val="clear" w:color="auto" w:fill="auto"/>
            <w:noWrap/>
            <w:vAlign w:val="center"/>
            <w:hideMark/>
          </w:tcPr>
          <w:p w14:paraId="658234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3.99E-03</w:t>
            </w:r>
          </w:p>
        </w:tc>
        <w:tc>
          <w:tcPr>
            <w:tcW w:w="415" w:type="pct"/>
            <w:tcBorders>
              <w:top w:val="nil"/>
              <w:left w:val="nil"/>
              <w:bottom w:val="single" w:sz="4" w:space="0" w:color="auto"/>
              <w:right w:val="single" w:sz="4" w:space="0" w:color="auto"/>
            </w:tcBorders>
            <w:shd w:val="clear" w:color="auto" w:fill="auto"/>
            <w:noWrap/>
            <w:vAlign w:val="center"/>
            <w:hideMark/>
          </w:tcPr>
          <w:p w14:paraId="4F15F02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4.67E-02</w:t>
            </w:r>
          </w:p>
        </w:tc>
        <w:tc>
          <w:tcPr>
            <w:tcW w:w="442" w:type="pct"/>
            <w:tcBorders>
              <w:top w:val="nil"/>
              <w:left w:val="nil"/>
              <w:bottom w:val="single" w:sz="4" w:space="0" w:color="auto"/>
              <w:right w:val="single" w:sz="4" w:space="0" w:color="auto"/>
            </w:tcBorders>
            <w:shd w:val="clear" w:color="auto" w:fill="auto"/>
            <w:noWrap/>
            <w:vAlign w:val="center"/>
            <w:hideMark/>
          </w:tcPr>
          <w:p w14:paraId="17AB34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3.21E-02</w:t>
            </w:r>
          </w:p>
        </w:tc>
        <w:tc>
          <w:tcPr>
            <w:tcW w:w="415" w:type="pct"/>
            <w:tcBorders>
              <w:top w:val="nil"/>
              <w:left w:val="nil"/>
              <w:bottom w:val="single" w:sz="4" w:space="0" w:color="auto"/>
              <w:right w:val="single" w:sz="4" w:space="0" w:color="auto"/>
            </w:tcBorders>
            <w:shd w:val="clear" w:color="auto" w:fill="auto"/>
            <w:noWrap/>
            <w:vAlign w:val="center"/>
            <w:hideMark/>
          </w:tcPr>
          <w:p w14:paraId="1E0A0A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7.07E-05</w:t>
            </w:r>
          </w:p>
        </w:tc>
        <w:tc>
          <w:tcPr>
            <w:tcW w:w="415" w:type="pct"/>
            <w:tcBorders>
              <w:top w:val="nil"/>
              <w:left w:val="nil"/>
              <w:bottom w:val="single" w:sz="4" w:space="0" w:color="auto"/>
              <w:right w:val="single" w:sz="4" w:space="0" w:color="auto"/>
            </w:tcBorders>
            <w:shd w:val="clear" w:color="auto" w:fill="auto"/>
            <w:noWrap/>
            <w:vAlign w:val="center"/>
            <w:hideMark/>
          </w:tcPr>
          <w:p w14:paraId="022EE41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1.24E-03</w:t>
            </w:r>
          </w:p>
        </w:tc>
        <w:tc>
          <w:tcPr>
            <w:tcW w:w="442" w:type="pct"/>
            <w:tcBorders>
              <w:top w:val="nil"/>
              <w:left w:val="nil"/>
              <w:bottom w:val="single" w:sz="4" w:space="0" w:color="auto"/>
              <w:right w:val="single" w:sz="4" w:space="0" w:color="auto"/>
            </w:tcBorders>
            <w:shd w:val="clear" w:color="auto" w:fill="auto"/>
            <w:noWrap/>
            <w:vAlign w:val="center"/>
            <w:hideMark/>
          </w:tcPr>
          <w:p w14:paraId="5BF024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-1.78E-02</w:t>
            </w:r>
          </w:p>
        </w:tc>
        <w:tc>
          <w:tcPr>
            <w:tcW w:w="415" w:type="pct"/>
            <w:tcBorders>
              <w:top w:val="nil"/>
              <w:left w:val="nil"/>
              <w:bottom w:val="single" w:sz="4" w:space="0" w:color="auto"/>
              <w:right w:val="single" w:sz="4" w:space="0" w:color="auto"/>
            </w:tcBorders>
            <w:shd w:val="clear" w:color="auto" w:fill="auto"/>
            <w:noWrap/>
            <w:vAlign w:val="center"/>
            <w:hideMark/>
          </w:tcPr>
          <w:p w14:paraId="26C3E1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15" w:type="pct"/>
            <w:tcBorders>
              <w:top w:val="nil"/>
              <w:left w:val="nil"/>
              <w:bottom w:val="single" w:sz="4" w:space="0" w:color="auto"/>
              <w:right w:val="single" w:sz="4" w:space="0" w:color="auto"/>
            </w:tcBorders>
            <w:shd w:val="clear" w:color="auto" w:fill="auto"/>
            <w:noWrap/>
            <w:vAlign w:val="center"/>
            <w:hideMark/>
          </w:tcPr>
          <w:p w14:paraId="43B27F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3.14E-01</w:t>
            </w:r>
          </w:p>
        </w:tc>
      </w:tr>
      <w:tr w:rsidR="00307FCB" w:rsidRPr="00307FCB" w14:paraId="504F0D1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A8F065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ACVRL1</w:t>
            </w:r>
          </w:p>
        </w:tc>
        <w:tc>
          <w:tcPr>
            <w:tcW w:w="316" w:type="pct"/>
            <w:tcBorders>
              <w:top w:val="nil"/>
              <w:left w:val="nil"/>
              <w:bottom w:val="single" w:sz="4" w:space="0" w:color="auto"/>
              <w:right w:val="single" w:sz="4" w:space="0" w:color="auto"/>
            </w:tcBorders>
            <w:shd w:val="clear" w:color="auto" w:fill="auto"/>
            <w:noWrap/>
            <w:vAlign w:val="center"/>
            <w:hideMark/>
          </w:tcPr>
          <w:p w14:paraId="0BF315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15505</w:t>
            </w:r>
          </w:p>
        </w:tc>
        <w:tc>
          <w:tcPr>
            <w:tcW w:w="442" w:type="pct"/>
            <w:tcBorders>
              <w:top w:val="nil"/>
              <w:left w:val="nil"/>
              <w:bottom w:val="single" w:sz="4" w:space="0" w:color="auto"/>
              <w:right w:val="single" w:sz="4" w:space="0" w:color="auto"/>
            </w:tcBorders>
            <w:shd w:val="clear" w:color="auto" w:fill="auto"/>
            <w:noWrap/>
            <w:vAlign w:val="center"/>
            <w:hideMark/>
          </w:tcPr>
          <w:p w14:paraId="07868D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3.18E-02</w:t>
            </w:r>
          </w:p>
        </w:tc>
        <w:tc>
          <w:tcPr>
            <w:tcW w:w="459" w:type="pct"/>
            <w:tcBorders>
              <w:top w:val="nil"/>
              <w:left w:val="nil"/>
              <w:bottom w:val="single" w:sz="4" w:space="0" w:color="auto"/>
              <w:right w:val="single" w:sz="4" w:space="0" w:color="auto"/>
            </w:tcBorders>
            <w:shd w:val="clear" w:color="auto" w:fill="auto"/>
            <w:noWrap/>
            <w:vAlign w:val="center"/>
            <w:hideMark/>
          </w:tcPr>
          <w:p w14:paraId="4FE9EB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7.59E-05</w:t>
            </w:r>
          </w:p>
        </w:tc>
        <w:tc>
          <w:tcPr>
            <w:tcW w:w="415" w:type="pct"/>
            <w:tcBorders>
              <w:top w:val="nil"/>
              <w:left w:val="nil"/>
              <w:bottom w:val="single" w:sz="4" w:space="0" w:color="auto"/>
              <w:right w:val="single" w:sz="4" w:space="0" w:color="auto"/>
            </w:tcBorders>
            <w:shd w:val="clear" w:color="auto" w:fill="auto"/>
            <w:noWrap/>
            <w:vAlign w:val="center"/>
            <w:hideMark/>
          </w:tcPr>
          <w:p w14:paraId="5C03ED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3.04E-03</w:t>
            </w:r>
          </w:p>
        </w:tc>
        <w:tc>
          <w:tcPr>
            <w:tcW w:w="442" w:type="pct"/>
            <w:tcBorders>
              <w:top w:val="nil"/>
              <w:left w:val="nil"/>
              <w:bottom w:val="single" w:sz="4" w:space="0" w:color="auto"/>
              <w:right w:val="single" w:sz="4" w:space="0" w:color="auto"/>
            </w:tcBorders>
            <w:shd w:val="clear" w:color="auto" w:fill="auto"/>
            <w:noWrap/>
            <w:vAlign w:val="center"/>
            <w:hideMark/>
          </w:tcPr>
          <w:p w14:paraId="1DB629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2.51E-02</w:t>
            </w:r>
          </w:p>
        </w:tc>
        <w:tc>
          <w:tcPr>
            <w:tcW w:w="415" w:type="pct"/>
            <w:tcBorders>
              <w:top w:val="nil"/>
              <w:left w:val="nil"/>
              <w:bottom w:val="single" w:sz="4" w:space="0" w:color="auto"/>
              <w:right w:val="single" w:sz="4" w:space="0" w:color="auto"/>
            </w:tcBorders>
            <w:shd w:val="clear" w:color="auto" w:fill="auto"/>
            <w:noWrap/>
            <w:vAlign w:val="center"/>
            <w:hideMark/>
          </w:tcPr>
          <w:p w14:paraId="70746A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1.79E-03</w:t>
            </w:r>
          </w:p>
        </w:tc>
        <w:tc>
          <w:tcPr>
            <w:tcW w:w="415" w:type="pct"/>
            <w:tcBorders>
              <w:top w:val="nil"/>
              <w:left w:val="nil"/>
              <w:bottom w:val="single" w:sz="4" w:space="0" w:color="auto"/>
              <w:right w:val="single" w:sz="4" w:space="0" w:color="auto"/>
            </w:tcBorders>
            <w:shd w:val="clear" w:color="auto" w:fill="auto"/>
            <w:noWrap/>
            <w:vAlign w:val="center"/>
            <w:hideMark/>
          </w:tcPr>
          <w:p w14:paraId="3D2D64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1.72E-02</w:t>
            </w:r>
          </w:p>
        </w:tc>
        <w:tc>
          <w:tcPr>
            <w:tcW w:w="442" w:type="pct"/>
            <w:tcBorders>
              <w:top w:val="nil"/>
              <w:left w:val="nil"/>
              <w:bottom w:val="single" w:sz="4" w:space="0" w:color="auto"/>
              <w:right w:val="single" w:sz="4" w:space="0" w:color="auto"/>
            </w:tcBorders>
            <w:shd w:val="clear" w:color="auto" w:fill="auto"/>
            <w:noWrap/>
            <w:vAlign w:val="center"/>
            <w:hideMark/>
          </w:tcPr>
          <w:p w14:paraId="1171E9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-1.53E-02</w:t>
            </w:r>
          </w:p>
        </w:tc>
        <w:tc>
          <w:tcPr>
            <w:tcW w:w="415" w:type="pct"/>
            <w:tcBorders>
              <w:top w:val="nil"/>
              <w:left w:val="nil"/>
              <w:bottom w:val="single" w:sz="4" w:space="0" w:color="auto"/>
              <w:right w:val="single" w:sz="4" w:space="0" w:color="auto"/>
            </w:tcBorders>
            <w:shd w:val="clear" w:color="auto" w:fill="auto"/>
            <w:noWrap/>
            <w:vAlign w:val="center"/>
            <w:hideMark/>
          </w:tcPr>
          <w:p w14:paraId="5A247A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5.72E-02</w:t>
            </w:r>
          </w:p>
        </w:tc>
        <w:tc>
          <w:tcPr>
            <w:tcW w:w="415" w:type="pct"/>
            <w:tcBorders>
              <w:top w:val="nil"/>
              <w:left w:val="nil"/>
              <w:bottom w:val="single" w:sz="4" w:space="0" w:color="auto"/>
              <w:right w:val="single" w:sz="4" w:space="0" w:color="auto"/>
            </w:tcBorders>
            <w:shd w:val="clear" w:color="auto" w:fill="auto"/>
            <w:noWrap/>
            <w:vAlign w:val="center"/>
            <w:hideMark/>
          </w:tcPr>
          <w:p w14:paraId="447B7B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4.37E-01</w:t>
            </w:r>
          </w:p>
        </w:tc>
      </w:tr>
      <w:tr w:rsidR="00307FCB" w:rsidRPr="00307FCB" w14:paraId="38343ED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3B70AB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ADAMTS8</w:t>
            </w:r>
          </w:p>
        </w:tc>
        <w:tc>
          <w:tcPr>
            <w:tcW w:w="316" w:type="pct"/>
            <w:tcBorders>
              <w:top w:val="nil"/>
              <w:left w:val="nil"/>
              <w:bottom w:val="single" w:sz="4" w:space="0" w:color="auto"/>
              <w:right w:val="single" w:sz="4" w:space="0" w:color="auto"/>
            </w:tcBorders>
            <w:shd w:val="clear" w:color="auto" w:fill="auto"/>
            <w:noWrap/>
            <w:vAlign w:val="center"/>
            <w:hideMark/>
          </w:tcPr>
          <w:p w14:paraId="20221D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57D221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-3.56E-02</w:t>
            </w:r>
          </w:p>
        </w:tc>
        <w:tc>
          <w:tcPr>
            <w:tcW w:w="459" w:type="pct"/>
            <w:tcBorders>
              <w:top w:val="nil"/>
              <w:left w:val="nil"/>
              <w:bottom w:val="single" w:sz="4" w:space="0" w:color="auto"/>
              <w:right w:val="single" w:sz="4" w:space="0" w:color="auto"/>
            </w:tcBorders>
            <w:shd w:val="clear" w:color="auto" w:fill="auto"/>
            <w:noWrap/>
            <w:vAlign w:val="center"/>
            <w:hideMark/>
          </w:tcPr>
          <w:p w14:paraId="335DC9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8.19E-06</w:t>
            </w:r>
          </w:p>
        </w:tc>
        <w:tc>
          <w:tcPr>
            <w:tcW w:w="415" w:type="pct"/>
            <w:tcBorders>
              <w:top w:val="nil"/>
              <w:left w:val="nil"/>
              <w:bottom w:val="single" w:sz="4" w:space="0" w:color="auto"/>
              <w:right w:val="single" w:sz="4" w:space="0" w:color="auto"/>
            </w:tcBorders>
            <w:shd w:val="clear" w:color="auto" w:fill="auto"/>
            <w:noWrap/>
            <w:vAlign w:val="center"/>
            <w:hideMark/>
          </w:tcPr>
          <w:p w14:paraId="2FFDC0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7.46E-04</w:t>
            </w:r>
          </w:p>
        </w:tc>
        <w:tc>
          <w:tcPr>
            <w:tcW w:w="442" w:type="pct"/>
            <w:tcBorders>
              <w:top w:val="nil"/>
              <w:left w:val="nil"/>
              <w:bottom w:val="single" w:sz="4" w:space="0" w:color="auto"/>
              <w:right w:val="single" w:sz="4" w:space="0" w:color="auto"/>
            </w:tcBorders>
            <w:shd w:val="clear" w:color="auto" w:fill="auto"/>
            <w:noWrap/>
            <w:vAlign w:val="center"/>
            <w:hideMark/>
          </w:tcPr>
          <w:p w14:paraId="34C79B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-5.30E-02</w:t>
            </w:r>
          </w:p>
        </w:tc>
        <w:tc>
          <w:tcPr>
            <w:tcW w:w="415" w:type="pct"/>
            <w:tcBorders>
              <w:top w:val="nil"/>
              <w:left w:val="nil"/>
              <w:bottom w:val="single" w:sz="4" w:space="0" w:color="auto"/>
              <w:right w:val="single" w:sz="4" w:space="0" w:color="auto"/>
            </w:tcBorders>
            <w:shd w:val="clear" w:color="auto" w:fill="auto"/>
            <w:noWrap/>
            <w:vAlign w:val="center"/>
            <w:hideMark/>
          </w:tcPr>
          <w:p w14:paraId="68AFC5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3.11E-11</w:t>
            </w:r>
          </w:p>
        </w:tc>
        <w:tc>
          <w:tcPr>
            <w:tcW w:w="415" w:type="pct"/>
            <w:tcBorders>
              <w:top w:val="nil"/>
              <w:left w:val="nil"/>
              <w:bottom w:val="single" w:sz="4" w:space="0" w:color="auto"/>
              <w:right w:val="single" w:sz="4" w:space="0" w:color="auto"/>
            </w:tcBorders>
            <w:shd w:val="clear" w:color="auto" w:fill="auto"/>
            <w:noWrap/>
            <w:vAlign w:val="center"/>
            <w:hideMark/>
          </w:tcPr>
          <w:p w14:paraId="3A2C76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6.98E-09</w:t>
            </w:r>
          </w:p>
        </w:tc>
        <w:tc>
          <w:tcPr>
            <w:tcW w:w="442" w:type="pct"/>
            <w:tcBorders>
              <w:top w:val="nil"/>
              <w:left w:val="nil"/>
              <w:bottom w:val="single" w:sz="4" w:space="0" w:color="auto"/>
              <w:right w:val="single" w:sz="4" w:space="0" w:color="auto"/>
            </w:tcBorders>
            <w:shd w:val="clear" w:color="auto" w:fill="auto"/>
            <w:noWrap/>
            <w:vAlign w:val="center"/>
            <w:hideMark/>
          </w:tcPr>
          <w:p w14:paraId="56BD03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2.64E-04</w:t>
            </w:r>
          </w:p>
        </w:tc>
        <w:tc>
          <w:tcPr>
            <w:tcW w:w="415" w:type="pct"/>
            <w:tcBorders>
              <w:top w:val="nil"/>
              <w:left w:val="nil"/>
              <w:bottom w:val="single" w:sz="4" w:space="0" w:color="auto"/>
              <w:right w:val="single" w:sz="4" w:space="0" w:color="auto"/>
            </w:tcBorders>
            <w:shd w:val="clear" w:color="auto" w:fill="auto"/>
            <w:noWrap/>
            <w:vAlign w:val="center"/>
            <w:hideMark/>
          </w:tcPr>
          <w:p w14:paraId="2C3421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9.74E-01</w:t>
            </w:r>
          </w:p>
        </w:tc>
        <w:tc>
          <w:tcPr>
            <w:tcW w:w="415" w:type="pct"/>
            <w:tcBorders>
              <w:top w:val="nil"/>
              <w:left w:val="nil"/>
              <w:bottom w:val="single" w:sz="4" w:space="0" w:color="auto"/>
              <w:right w:val="single" w:sz="4" w:space="0" w:color="auto"/>
            </w:tcBorders>
            <w:shd w:val="clear" w:color="auto" w:fill="auto"/>
            <w:noWrap/>
            <w:vAlign w:val="center"/>
            <w:hideMark/>
          </w:tcPr>
          <w:p w14:paraId="66ED49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9.95E-01</w:t>
            </w:r>
          </w:p>
        </w:tc>
      </w:tr>
      <w:tr w:rsidR="00307FCB" w:rsidRPr="00307FCB" w14:paraId="36E67A7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75BBF5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ADM</w:t>
            </w:r>
          </w:p>
        </w:tc>
        <w:tc>
          <w:tcPr>
            <w:tcW w:w="316" w:type="pct"/>
            <w:tcBorders>
              <w:top w:val="nil"/>
              <w:left w:val="nil"/>
              <w:bottom w:val="single" w:sz="4" w:space="0" w:color="auto"/>
              <w:right w:val="single" w:sz="4" w:space="0" w:color="auto"/>
            </w:tcBorders>
            <w:shd w:val="clear" w:color="auto" w:fill="auto"/>
            <w:noWrap/>
            <w:vAlign w:val="center"/>
            <w:hideMark/>
          </w:tcPr>
          <w:p w14:paraId="25C8EC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282816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3.20E-02</w:t>
            </w:r>
          </w:p>
        </w:tc>
        <w:tc>
          <w:tcPr>
            <w:tcW w:w="459" w:type="pct"/>
            <w:tcBorders>
              <w:top w:val="nil"/>
              <w:left w:val="nil"/>
              <w:bottom w:val="single" w:sz="4" w:space="0" w:color="auto"/>
              <w:right w:val="single" w:sz="4" w:space="0" w:color="auto"/>
            </w:tcBorders>
            <w:shd w:val="clear" w:color="auto" w:fill="auto"/>
            <w:noWrap/>
            <w:vAlign w:val="center"/>
            <w:hideMark/>
          </w:tcPr>
          <w:p w14:paraId="24EF0D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6.05E-05</w:t>
            </w:r>
          </w:p>
        </w:tc>
        <w:tc>
          <w:tcPr>
            <w:tcW w:w="415" w:type="pct"/>
            <w:tcBorders>
              <w:top w:val="nil"/>
              <w:left w:val="nil"/>
              <w:bottom w:val="single" w:sz="4" w:space="0" w:color="auto"/>
              <w:right w:val="single" w:sz="4" w:space="0" w:color="auto"/>
            </w:tcBorders>
            <w:shd w:val="clear" w:color="auto" w:fill="auto"/>
            <w:noWrap/>
            <w:vAlign w:val="center"/>
            <w:hideMark/>
          </w:tcPr>
          <w:p w14:paraId="01F83D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2.60E-03</w:t>
            </w:r>
          </w:p>
        </w:tc>
        <w:tc>
          <w:tcPr>
            <w:tcW w:w="442" w:type="pct"/>
            <w:tcBorders>
              <w:top w:val="nil"/>
              <w:left w:val="nil"/>
              <w:bottom w:val="single" w:sz="4" w:space="0" w:color="auto"/>
              <w:right w:val="single" w:sz="4" w:space="0" w:color="auto"/>
            </w:tcBorders>
            <w:shd w:val="clear" w:color="auto" w:fill="auto"/>
            <w:noWrap/>
            <w:vAlign w:val="center"/>
            <w:hideMark/>
          </w:tcPr>
          <w:p w14:paraId="2B56D0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4.85E-02</w:t>
            </w:r>
          </w:p>
        </w:tc>
        <w:tc>
          <w:tcPr>
            <w:tcW w:w="415" w:type="pct"/>
            <w:tcBorders>
              <w:top w:val="nil"/>
              <w:left w:val="nil"/>
              <w:bottom w:val="single" w:sz="4" w:space="0" w:color="auto"/>
              <w:right w:val="single" w:sz="4" w:space="0" w:color="auto"/>
            </w:tcBorders>
            <w:shd w:val="clear" w:color="auto" w:fill="auto"/>
            <w:noWrap/>
            <w:vAlign w:val="center"/>
            <w:hideMark/>
          </w:tcPr>
          <w:p w14:paraId="3C96502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1.14E-09</w:t>
            </w:r>
          </w:p>
        </w:tc>
        <w:tc>
          <w:tcPr>
            <w:tcW w:w="415" w:type="pct"/>
            <w:tcBorders>
              <w:top w:val="nil"/>
              <w:left w:val="nil"/>
              <w:bottom w:val="single" w:sz="4" w:space="0" w:color="auto"/>
              <w:right w:val="single" w:sz="4" w:space="0" w:color="auto"/>
            </w:tcBorders>
            <w:shd w:val="clear" w:color="auto" w:fill="auto"/>
            <w:noWrap/>
            <w:vAlign w:val="center"/>
            <w:hideMark/>
          </w:tcPr>
          <w:p w14:paraId="6D8CB6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1.52E-07</w:t>
            </w:r>
          </w:p>
        </w:tc>
        <w:tc>
          <w:tcPr>
            <w:tcW w:w="442" w:type="pct"/>
            <w:tcBorders>
              <w:top w:val="nil"/>
              <w:left w:val="nil"/>
              <w:bottom w:val="single" w:sz="4" w:space="0" w:color="auto"/>
              <w:right w:val="single" w:sz="4" w:space="0" w:color="auto"/>
            </w:tcBorders>
            <w:shd w:val="clear" w:color="auto" w:fill="auto"/>
            <w:noWrap/>
            <w:vAlign w:val="center"/>
            <w:hideMark/>
          </w:tcPr>
          <w:p w14:paraId="4A4E25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-2.06E-02</w:t>
            </w:r>
          </w:p>
        </w:tc>
        <w:tc>
          <w:tcPr>
            <w:tcW w:w="415" w:type="pct"/>
            <w:tcBorders>
              <w:top w:val="nil"/>
              <w:left w:val="nil"/>
              <w:bottom w:val="single" w:sz="4" w:space="0" w:color="auto"/>
              <w:right w:val="single" w:sz="4" w:space="0" w:color="auto"/>
            </w:tcBorders>
            <w:shd w:val="clear" w:color="auto" w:fill="auto"/>
            <w:noWrap/>
            <w:vAlign w:val="center"/>
            <w:hideMark/>
          </w:tcPr>
          <w:p w14:paraId="330454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9.86E-03</w:t>
            </w:r>
          </w:p>
        </w:tc>
        <w:tc>
          <w:tcPr>
            <w:tcW w:w="415" w:type="pct"/>
            <w:tcBorders>
              <w:top w:val="nil"/>
              <w:left w:val="nil"/>
              <w:bottom w:val="single" w:sz="4" w:space="0" w:color="auto"/>
              <w:right w:val="single" w:sz="4" w:space="0" w:color="auto"/>
            </w:tcBorders>
            <w:shd w:val="clear" w:color="auto" w:fill="auto"/>
            <w:noWrap/>
            <w:vAlign w:val="center"/>
            <w:hideMark/>
          </w:tcPr>
          <w:p w14:paraId="482462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2.08E-01</w:t>
            </w:r>
          </w:p>
        </w:tc>
      </w:tr>
      <w:tr w:rsidR="00307FCB" w:rsidRPr="00307FCB" w14:paraId="2364FE2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2F60C7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AGR3</w:t>
            </w:r>
          </w:p>
        </w:tc>
        <w:tc>
          <w:tcPr>
            <w:tcW w:w="316" w:type="pct"/>
            <w:tcBorders>
              <w:top w:val="nil"/>
              <w:left w:val="nil"/>
              <w:bottom w:val="single" w:sz="4" w:space="0" w:color="auto"/>
              <w:right w:val="single" w:sz="4" w:space="0" w:color="auto"/>
            </w:tcBorders>
            <w:shd w:val="clear" w:color="auto" w:fill="auto"/>
            <w:noWrap/>
            <w:vAlign w:val="center"/>
            <w:hideMark/>
          </w:tcPr>
          <w:p w14:paraId="7449F3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15240</w:t>
            </w:r>
          </w:p>
        </w:tc>
        <w:tc>
          <w:tcPr>
            <w:tcW w:w="442" w:type="pct"/>
            <w:tcBorders>
              <w:top w:val="nil"/>
              <w:left w:val="nil"/>
              <w:bottom w:val="single" w:sz="4" w:space="0" w:color="auto"/>
              <w:right w:val="single" w:sz="4" w:space="0" w:color="auto"/>
            </w:tcBorders>
            <w:shd w:val="clear" w:color="auto" w:fill="auto"/>
            <w:noWrap/>
            <w:vAlign w:val="center"/>
            <w:hideMark/>
          </w:tcPr>
          <w:p w14:paraId="5414F1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2.46E-02</w:t>
            </w:r>
          </w:p>
        </w:tc>
        <w:tc>
          <w:tcPr>
            <w:tcW w:w="459" w:type="pct"/>
            <w:tcBorders>
              <w:top w:val="nil"/>
              <w:left w:val="nil"/>
              <w:bottom w:val="single" w:sz="4" w:space="0" w:color="auto"/>
              <w:right w:val="single" w:sz="4" w:space="0" w:color="auto"/>
            </w:tcBorders>
            <w:shd w:val="clear" w:color="auto" w:fill="auto"/>
            <w:noWrap/>
            <w:vAlign w:val="center"/>
            <w:hideMark/>
          </w:tcPr>
          <w:p w14:paraId="428C74A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2.38E-03</w:t>
            </w:r>
          </w:p>
        </w:tc>
        <w:tc>
          <w:tcPr>
            <w:tcW w:w="415" w:type="pct"/>
            <w:tcBorders>
              <w:top w:val="nil"/>
              <w:left w:val="nil"/>
              <w:bottom w:val="single" w:sz="4" w:space="0" w:color="auto"/>
              <w:right w:val="single" w:sz="4" w:space="0" w:color="auto"/>
            </w:tcBorders>
            <w:shd w:val="clear" w:color="auto" w:fill="auto"/>
            <w:noWrap/>
            <w:vAlign w:val="center"/>
            <w:hideMark/>
          </w:tcPr>
          <w:p w14:paraId="2162F8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3.35E-02</w:t>
            </w:r>
          </w:p>
        </w:tc>
        <w:tc>
          <w:tcPr>
            <w:tcW w:w="442" w:type="pct"/>
            <w:tcBorders>
              <w:top w:val="nil"/>
              <w:left w:val="nil"/>
              <w:bottom w:val="single" w:sz="4" w:space="0" w:color="auto"/>
              <w:right w:val="single" w:sz="4" w:space="0" w:color="auto"/>
            </w:tcBorders>
            <w:shd w:val="clear" w:color="auto" w:fill="auto"/>
            <w:noWrap/>
            <w:vAlign w:val="center"/>
            <w:hideMark/>
          </w:tcPr>
          <w:p w14:paraId="6CDDEF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2.92E-02</w:t>
            </w:r>
          </w:p>
        </w:tc>
        <w:tc>
          <w:tcPr>
            <w:tcW w:w="415" w:type="pct"/>
            <w:tcBorders>
              <w:top w:val="nil"/>
              <w:left w:val="nil"/>
              <w:bottom w:val="single" w:sz="4" w:space="0" w:color="auto"/>
              <w:right w:val="single" w:sz="4" w:space="0" w:color="auto"/>
            </w:tcBorders>
            <w:shd w:val="clear" w:color="auto" w:fill="auto"/>
            <w:noWrap/>
            <w:vAlign w:val="center"/>
            <w:hideMark/>
          </w:tcPr>
          <w:p w14:paraId="1943AA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3.19E-04</w:t>
            </w:r>
          </w:p>
        </w:tc>
        <w:tc>
          <w:tcPr>
            <w:tcW w:w="415" w:type="pct"/>
            <w:tcBorders>
              <w:top w:val="nil"/>
              <w:left w:val="nil"/>
              <w:bottom w:val="single" w:sz="4" w:space="0" w:color="auto"/>
              <w:right w:val="single" w:sz="4" w:space="0" w:color="auto"/>
            </w:tcBorders>
            <w:shd w:val="clear" w:color="auto" w:fill="auto"/>
            <w:noWrap/>
            <w:vAlign w:val="center"/>
            <w:hideMark/>
          </w:tcPr>
          <w:p w14:paraId="53E79C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4.24E-03</w:t>
            </w:r>
          </w:p>
        </w:tc>
        <w:tc>
          <w:tcPr>
            <w:tcW w:w="442" w:type="pct"/>
            <w:tcBorders>
              <w:top w:val="nil"/>
              <w:left w:val="nil"/>
              <w:bottom w:val="single" w:sz="4" w:space="0" w:color="auto"/>
              <w:right w:val="single" w:sz="4" w:space="0" w:color="auto"/>
            </w:tcBorders>
            <w:shd w:val="clear" w:color="auto" w:fill="auto"/>
            <w:noWrap/>
            <w:vAlign w:val="center"/>
            <w:hideMark/>
          </w:tcPr>
          <w:p w14:paraId="7769553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-5.53E-03</w:t>
            </w:r>
          </w:p>
        </w:tc>
        <w:tc>
          <w:tcPr>
            <w:tcW w:w="415" w:type="pct"/>
            <w:tcBorders>
              <w:top w:val="nil"/>
              <w:left w:val="nil"/>
              <w:bottom w:val="single" w:sz="4" w:space="0" w:color="auto"/>
              <w:right w:val="single" w:sz="4" w:space="0" w:color="auto"/>
            </w:tcBorders>
            <w:shd w:val="clear" w:color="auto" w:fill="auto"/>
            <w:noWrap/>
            <w:vAlign w:val="center"/>
            <w:hideMark/>
          </w:tcPr>
          <w:p w14:paraId="1EF6373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4.95E-01</w:t>
            </w:r>
          </w:p>
        </w:tc>
        <w:tc>
          <w:tcPr>
            <w:tcW w:w="415" w:type="pct"/>
            <w:tcBorders>
              <w:top w:val="nil"/>
              <w:left w:val="nil"/>
              <w:bottom w:val="single" w:sz="4" w:space="0" w:color="auto"/>
              <w:right w:val="single" w:sz="4" w:space="0" w:color="auto"/>
            </w:tcBorders>
            <w:shd w:val="clear" w:color="auto" w:fill="auto"/>
            <w:noWrap/>
            <w:vAlign w:val="center"/>
            <w:hideMark/>
          </w:tcPr>
          <w:p w14:paraId="66B0B0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9.22E-01</w:t>
            </w:r>
          </w:p>
        </w:tc>
      </w:tr>
      <w:tr w:rsidR="00307FCB" w:rsidRPr="00307FCB" w14:paraId="7C7E0161"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47705A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AGRN</w:t>
            </w:r>
          </w:p>
        </w:tc>
        <w:tc>
          <w:tcPr>
            <w:tcW w:w="316" w:type="pct"/>
            <w:tcBorders>
              <w:top w:val="nil"/>
              <w:left w:val="nil"/>
              <w:bottom w:val="single" w:sz="4" w:space="0" w:color="auto"/>
              <w:right w:val="single" w:sz="4" w:space="0" w:color="auto"/>
            </w:tcBorders>
            <w:shd w:val="clear" w:color="auto" w:fill="auto"/>
            <w:noWrap/>
            <w:vAlign w:val="center"/>
            <w:hideMark/>
          </w:tcPr>
          <w:p w14:paraId="15205E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15703</w:t>
            </w:r>
          </w:p>
        </w:tc>
        <w:tc>
          <w:tcPr>
            <w:tcW w:w="442" w:type="pct"/>
            <w:tcBorders>
              <w:top w:val="nil"/>
              <w:left w:val="nil"/>
              <w:bottom w:val="single" w:sz="4" w:space="0" w:color="auto"/>
              <w:right w:val="single" w:sz="4" w:space="0" w:color="auto"/>
            </w:tcBorders>
            <w:shd w:val="clear" w:color="auto" w:fill="auto"/>
            <w:noWrap/>
            <w:vAlign w:val="center"/>
            <w:hideMark/>
          </w:tcPr>
          <w:p w14:paraId="15E408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3.33E-02</w:t>
            </w:r>
          </w:p>
        </w:tc>
        <w:tc>
          <w:tcPr>
            <w:tcW w:w="459" w:type="pct"/>
            <w:tcBorders>
              <w:top w:val="nil"/>
              <w:left w:val="nil"/>
              <w:bottom w:val="single" w:sz="4" w:space="0" w:color="auto"/>
              <w:right w:val="single" w:sz="4" w:space="0" w:color="auto"/>
            </w:tcBorders>
            <w:shd w:val="clear" w:color="auto" w:fill="auto"/>
            <w:noWrap/>
            <w:vAlign w:val="center"/>
            <w:hideMark/>
          </w:tcPr>
          <w:p w14:paraId="6828A88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3.09E-05</w:t>
            </w:r>
          </w:p>
        </w:tc>
        <w:tc>
          <w:tcPr>
            <w:tcW w:w="415" w:type="pct"/>
            <w:tcBorders>
              <w:top w:val="nil"/>
              <w:left w:val="nil"/>
              <w:bottom w:val="single" w:sz="4" w:space="0" w:color="auto"/>
              <w:right w:val="single" w:sz="4" w:space="0" w:color="auto"/>
            </w:tcBorders>
            <w:shd w:val="clear" w:color="auto" w:fill="auto"/>
            <w:noWrap/>
            <w:vAlign w:val="center"/>
            <w:hideMark/>
          </w:tcPr>
          <w:p w14:paraId="7AD6B3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1.74E-03</w:t>
            </w:r>
          </w:p>
        </w:tc>
        <w:tc>
          <w:tcPr>
            <w:tcW w:w="442" w:type="pct"/>
            <w:tcBorders>
              <w:top w:val="nil"/>
              <w:left w:val="nil"/>
              <w:bottom w:val="single" w:sz="4" w:space="0" w:color="auto"/>
              <w:right w:val="single" w:sz="4" w:space="0" w:color="auto"/>
            </w:tcBorders>
            <w:shd w:val="clear" w:color="auto" w:fill="auto"/>
            <w:noWrap/>
            <w:vAlign w:val="center"/>
            <w:hideMark/>
          </w:tcPr>
          <w:p w14:paraId="19B097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3.45E-02</w:t>
            </w:r>
          </w:p>
        </w:tc>
        <w:tc>
          <w:tcPr>
            <w:tcW w:w="415" w:type="pct"/>
            <w:tcBorders>
              <w:top w:val="nil"/>
              <w:left w:val="nil"/>
              <w:bottom w:val="single" w:sz="4" w:space="0" w:color="auto"/>
              <w:right w:val="single" w:sz="4" w:space="0" w:color="auto"/>
            </w:tcBorders>
            <w:shd w:val="clear" w:color="auto" w:fill="auto"/>
            <w:noWrap/>
            <w:vAlign w:val="center"/>
            <w:hideMark/>
          </w:tcPr>
          <w:p w14:paraId="26BD7C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1.56E-05</w:t>
            </w:r>
          </w:p>
        </w:tc>
        <w:tc>
          <w:tcPr>
            <w:tcW w:w="415" w:type="pct"/>
            <w:tcBorders>
              <w:top w:val="nil"/>
              <w:left w:val="nil"/>
              <w:bottom w:val="single" w:sz="4" w:space="0" w:color="auto"/>
              <w:right w:val="single" w:sz="4" w:space="0" w:color="auto"/>
            </w:tcBorders>
            <w:shd w:val="clear" w:color="auto" w:fill="auto"/>
            <w:noWrap/>
            <w:vAlign w:val="center"/>
            <w:hideMark/>
          </w:tcPr>
          <w:p w14:paraId="4E6013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3.56E-04</w:t>
            </w:r>
          </w:p>
        </w:tc>
        <w:tc>
          <w:tcPr>
            <w:tcW w:w="442" w:type="pct"/>
            <w:tcBorders>
              <w:top w:val="nil"/>
              <w:left w:val="nil"/>
              <w:bottom w:val="single" w:sz="4" w:space="0" w:color="auto"/>
              <w:right w:val="single" w:sz="4" w:space="0" w:color="auto"/>
            </w:tcBorders>
            <w:shd w:val="clear" w:color="auto" w:fill="auto"/>
            <w:noWrap/>
            <w:vAlign w:val="center"/>
            <w:hideMark/>
          </w:tcPr>
          <w:p w14:paraId="56DBCC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-2.43E-02</w:t>
            </w:r>
          </w:p>
        </w:tc>
        <w:tc>
          <w:tcPr>
            <w:tcW w:w="415" w:type="pct"/>
            <w:tcBorders>
              <w:top w:val="nil"/>
              <w:left w:val="nil"/>
              <w:bottom w:val="single" w:sz="4" w:space="0" w:color="auto"/>
              <w:right w:val="single" w:sz="4" w:space="0" w:color="auto"/>
            </w:tcBorders>
            <w:shd w:val="clear" w:color="auto" w:fill="auto"/>
            <w:noWrap/>
            <w:vAlign w:val="center"/>
            <w:hideMark/>
          </w:tcPr>
          <w:p w14:paraId="494FFC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2.37E-03</w:t>
            </w:r>
          </w:p>
        </w:tc>
        <w:tc>
          <w:tcPr>
            <w:tcW w:w="415" w:type="pct"/>
            <w:tcBorders>
              <w:top w:val="nil"/>
              <w:left w:val="nil"/>
              <w:bottom w:val="single" w:sz="4" w:space="0" w:color="auto"/>
              <w:right w:val="single" w:sz="4" w:space="0" w:color="auto"/>
            </w:tcBorders>
            <w:shd w:val="clear" w:color="auto" w:fill="auto"/>
            <w:noWrap/>
            <w:vAlign w:val="center"/>
            <w:hideMark/>
          </w:tcPr>
          <w:p w14:paraId="1C8A30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9.11E-02</w:t>
            </w:r>
          </w:p>
        </w:tc>
      </w:tr>
      <w:tr w:rsidR="00307FCB" w:rsidRPr="00307FCB" w14:paraId="3145334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907E43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AGXT</w:t>
            </w:r>
          </w:p>
        </w:tc>
        <w:tc>
          <w:tcPr>
            <w:tcW w:w="316" w:type="pct"/>
            <w:tcBorders>
              <w:top w:val="nil"/>
              <w:left w:val="nil"/>
              <w:bottom w:val="single" w:sz="4" w:space="0" w:color="auto"/>
              <w:right w:val="single" w:sz="4" w:space="0" w:color="auto"/>
            </w:tcBorders>
            <w:shd w:val="clear" w:color="auto" w:fill="auto"/>
            <w:noWrap/>
            <w:vAlign w:val="center"/>
            <w:hideMark/>
          </w:tcPr>
          <w:p w14:paraId="0ECA12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793B5FB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2.76E-02</w:t>
            </w:r>
          </w:p>
        </w:tc>
        <w:tc>
          <w:tcPr>
            <w:tcW w:w="459" w:type="pct"/>
            <w:tcBorders>
              <w:top w:val="nil"/>
              <w:left w:val="nil"/>
              <w:bottom w:val="single" w:sz="4" w:space="0" w:color="auto"/>
              <w:right w:val="single" w:sz="4" w:space="0" w:color="auto"/>
            </w:tcBorders>
            <w:shd w:val="clear" w:color="auto" w:fill="auto"/>
            <w:noWrap/>
            <w:vAlign w:val="center"/>
            <w:hideMark/>
          </w:tcPr>
          <w:p w14:paraId="75D507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5.68E-04</w:t>
            </w:r>
          </w:p>
        </w:tc>
        <w:tc>
          <w:tcPr>
            <w:tcW w:w="415" w:type="pct"/>
            <w:tcBorders>
              <w:top w:val="nil"/>
              <w:left w:val="nil"/>
              <w:bottom w:val="single" w:sz="4" w:space="0" w:color="auto"/>
              <w:right w:val="single" w:sz="4" w:space="0" w:color="auto"/>
            </w:tcBorders>
            <w:shd w:val="clear" w:color="auto" w:fill="auto"/>
            <w:noWrap/>
            <w:vAlign w:val="center"/>
            <w:hideMark/>
          </w:tcPr>
          <w:p w14:paraId="0891FB2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1.29E-02</w:t>
            </w:r>
          </w:p>
        </w:tc>
        <w:tc>
          <w:tcPr>
            <w:tcW w:w="442" w:type="pct"/>
            <w:tcBorders>
              <w:top w:val="nil"/>
              <w:left w:val="nil"/>
              <w:bottom w:val="single" w:sz="4" w:space="0" w:color="auto"/>
              <w:right w:val="single" w:sz="4" w:space="0" w:color="auto"/>
            </w:tcBorders>
            <w:shd w:val="clear" w:color="auto" w:fill="auto"/>
            <w:noWrap/>
            <w:vAlign w:val="center"/>
            <w:hideMark/>
          </w:tcPr>
          <w:p w14:paraId="635D27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3.00E-02</w:t>
            </w:r>
          </w:p>
        </w:tc>
        <w:tc>
          <w:tcPr>
            <w:tcW w:w="415" w:type="pct"/>
            <w:tcBorders>
              <w:top w:val="nil"/>
              <w:left w:val="nil"/>
              <w:bottom w:val="single" w:sz="4" w:space="0" w:color="auto"/>
              <w:right w:val="single" w:sz="4" w:space="0" w:color="auto"/>
            </w:tcBorders>
            <w:shd w:val="clear" w:color="auto" w:fill="auto"/>
            <w:noWrap/>
            <w:vAlign w:val="center"/>
            <w:hideMark/>
          </w:tcPr>
          <w:p w14:paraId="07CA615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1.76E-04</w:t>
            </w:r>
          </w:p>
        </w:tc>
        <w:tc>
          <w:tcPr>
            <w:tcW w:w="415" w:type="pct"/>
            <w:tcBorders>
              <w:top w:val="nil"/>
              <w:left w:val="nil"/>
              <w:bottom w:val="single" w:sz="4" w:space="0" w:color="auto"/>
              <w:right w:val="single" w:sz="4" w:space="0" w:color="auto"/>
            </w:tcBorders>
            <w:shd w:val="clear" w:color="auto" w:fill="auto"/>
            <w:noWrap/>
            <w:vAlign w:val="center"/>
            <w:hideMark/>
          </w:tcPr>
          <w:p w14:paraId="7A042A3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2.60E-03</w:t>
            </w:r>
          </w:p>
        </w:tc>
        <w:tc>
          <w:tcPr>
            <w:tcW w:w="442" w:type="pct"/>
            <w:tcBorders>
              <w:top w:val="nil"/>
              <w:left w:val="nil"/>
              <w:bottom w:val="single" w:sz="4" w:space="0" w:color="auto"/>
              <w:right w:val="single" w:sz="4" w:space="0" w:color="auto"/>
            </w:tcBorders>
            <w:shd w:val="clear" w:color="auto" w:fill="auto"/>
            <w:noWrap/>
            <w:vAlign w:val="center"/>
            <w:hideMark/>
          </w:tcPr>
          <w:p w14:paraId="0CD4F0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-2.34E-02</w:t>
            </w:r>
          </w:p>
        </w:tc>
        <w:tc>
          <w:tcPr>
            <w:tcW w:w="415" w:type="pct"/>
            <w:tcBorders>
              <w:top w:val="nil"/>
              <w:left w:val="nil"/>
              <w:bottom w:val="single" w:sz="4" w:space="0" w:color="auto"/>
              <w:right w:val="single" w:sz="4" w:space="0" w:color="auto"/>
            </w:tcBorders>
            <w:shd w:val="clear" w:color="auto" w:fill="auto"/>
            <w:noWrap/>
            <w:vAlign w:val="center"/>
            <w:hideMark/>
          </w:tcPr>
          <w:p w14:paraId="6009FB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3.42E-03</w:t>
            </w:r>
          </w:p>
        </w:tc>
        <w:tc>
          <w:tcPr>
            <w:tcW w:w="415" w:type="pct"/>
            <w:tcBorders>
              <w:top w:val="nil"/>
              <w:left w:val="nil"/>
              <w:bottom w:val="single" w:sz="4" w:space="0" w:color="auto"/>
              <w:right w:val="single" w:sz="4" w:space="0" w:color="auto"/>
            </w:tcBorders>
            <w:shd w:val="clear" w:color="auto" w:fill="auto"/>
            <w:noWrap/>
            <w:vAlign w:val="center"/>
            <w:hideMark/>
          </w:tcPr>
          <w:p w14:paraId="7A0873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1.20E-01</w:t>
            </w:r>
          </w:p>
        </w:tc>
      </w:tr>
      <w:tr w:rsidR="00307FCB" w:rsidRPr="00307FCB" w14:paraId="27A479C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6CBE80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AIFM1</w:t>
            </w:r>
          </w:p>
        </w:tc>
        <w:tc>
          <w:tcPr>
            <w:tcW w:w="316" w:type="pct"/>
            <w:tcBorders>
              <w:top w:val="nil"/>
              <w:left w:val="nil"/>
              <w:bottom w:val="single" w:sz="4" w:space="0" w:color="auto"/>
              <w:right w:val="single" w:sz="4" w:space="0" w:color="auto"/>
            </w:tcBorders>
            <w:shd w:val="clear" w:color="auto" w:fill="auto"/>
            <w:noWrap/>
            <w:vAlign w:val="center"/>
            <w:hideMark/>
          </w:tcPr>
          <w:p w14:paraId="179237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15538</w:t>
            </w:r>
          </w:p>
        </w:tc>
        <w:tc>
          <w:tcPr>
            <w:tcW w:w="442" w:type="pct"/>
            <w:tcBorders>
              <w:top w:val="nil"/>
              <w:left w:val="nil"/>
              <w:bottom w:val="single" w:sz="4" w:space="0" w:color="auto"/>
              <w:right w:val="single" w:sz="4" w:space="0" w:color="auto"/>
            </w:tcBorders>
            <w:shd w:val="clear" w:color="auto" w:fill="auto"/>
            <w:noWrap/>
            <w:vAlign w:val="center"/>
            <w:hideMark/>
          </w:tcPr>
          <w:p w14:paraId="5F6FCD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59" w:type="pct"/>
            <w:tcBorders>
              <w:top w:val="nil"/>
              <w:left w:val="nil"/>
              <w:bottom w:val="single" w:sz="4" w:space="0" w:color="auto"/>
              <w:right w:val="single" w:sz="4" w:space="0" w:color="auto"/>
            </w:tcBorders>
            <w:shd w:val="clear" w:color="auto" w:fill="auto"/>
            <w:noWrap/>
            <w:vAlign w:val="center"/>
            <w:hideMark/>
          </w:tcPr>
          <w:p w14:paraId="5F2500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3.27E-03</w:t>
            </w:r>
          </w:p>
        </w:tc>
        <w:tc>
          <w:tcPr>
            <w:tcW w:w="415" w:type="pct"/>
            <w:tcBorders>
              <w:top w:val="nil"/>
              <w:left w:val="nil"/>
              <w:bottom w:val="single" w:sz="4" w:space="0" w:color="auto"/>
              <w:right w:val="single" w:sz="4" w:space="0" w:color="auto"/>
            </w:tcBorders>
            <w:shd w:val="clear" w:color="auto" w:fill="auto"/>
            <w:noWrap/>
            <w:vAlign w:val="center"/>
            <w:hideMark/>
          </w:tcPr>
          <w:p w14:paraId="299711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4.09E-02</w:t>
            </w:r>
          </w:p>
        </w:tc>
        <w:tc>
          <w:tcPr>
            <w:tcW w:w="442" w:type="pct"/>
            <w:tcBorders>
              <w:top w:val="nil"/>
              <w:left w:val="nil"/>
              <w:bottom w:val="single" w:sz="4" w:space="0" w:color="auto"/>
              <w:right w:val="single" w:sz="4" w:space="0" w:color="auto"/>
            </w:tcBorders>
            <w:shd w:val="clear" w:color="auto" w:fill="auto"/>
            <w:noWrap/>
            <w:vAlign w:val="center"/>
            <w:hideMark/>
          </w:tcPr>
          <w:p w14:paraId="2387985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2.42E-02</w:t>
            </w:r>
          </w:p>
        </w:tc>
        <w:tc>
          <w:tcPr>
            <w:tcW w:w="415" w:type="pct"/>
            <w:tcBorders>
              <w:top w:val="nil"/>
              <w:left w:val="nil"/>
              <w:bottom w:val="single" w:sz="4" w:space="0" w:color="auto"/>
              <w:right w:val="single" w:sz="4" w:space="0" w:color="auto"/>
            </w:tcBorders>
            <w:shd w:val="clear" w:color="auto" w:fill="auto"/>
            <w:noWrap/>
            <w:vAlign w:val="center"/>
            <w:hideMark/>
          </w:tcPr>
          <w:p w14:paraId="23EB517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2.54E-03</w:t>
            </w:r>
          </w:p>
        </w:tc>
        <w:tc>
          <w:tcPr>
            <w:tcW w:w="415" w:type="pct"/>
            <w:tcBorders>
              <w:top w:val="nil"/>
              <w:left w:val="nil"/>
              <w:bottom w:val="single" w:sz="4" w:space="0" w:color="auto"/>
              <w:right w:val="single" w:sz="4" w:space="0" w:color="auto"/>
            </w:tcBorders>
            <w:shd w:val="clear" w:color="auto" w:fill="auto"/>
            <w:noWrap/>
            <w:vAlign w:val="center"/>
            <w:hideMark/>
          </w:tcPr>
          <w:p w14:paraId="15A012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2.23E-02</w:t>
            </w:r>
          </w:p>
        </w:tc>
        <w:tc>
          <w:tcPr>
            <w:tcW w:w="442" w:type="pct"/>
            <w:tcBorders>
              <w:top w:val="nil"/>
              <w:left w:val="nil"/>
              <w:bottom w:val="single" w:sz="4" w:space="0" w:color="auto"/>
              <w:right w:val="single" w:sz="4" w:space="0" w:color="auto"/>
            </w:tcBorders>
            <w:shd w:val="clear" w:color="auto" w:fill="auto"/>
            <w:noWrap/>
            <w:vAlign w:val="center"/>
            <w:hideMark/>
          </w:tcPr>
          <w:p w14:paraId="38FC1A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-1.14E-02</w:t>
            </w:r>
          </w:p>
        </w:tc>
        <w:tc>
          <w:tcPr>
            <w:tcW w:w="415" w:type="pct"/>
            <w:tcBorders>
              <w:top w:val="nil"/>
              <w:left w:val="nil"/>
              <w:bottom w:val="single" w:sz="4" w:space="0" w:color="auto"/>
              <w:right w:val="single" w:sz="4" w:space="0" w:color="auto"/>
            </w:tcBorders>
            <w:shd w:val="clear" w:color="auto" w:fill="auto"/>
            <w:noWrap/>
            <w:vAlign w:val="center"/>
            <w:hideMark/>
          </w:tcPr>
          <w:p w14:paraId="3A8432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1.56E-01</w:t>
            </w:r>
          </w:p>
        </w:tc>
        <w:tc>
          <w:tcPr>
            <w:tcW w:w="415" w:type="pct"/>
            <w:tcBorders>
              <w:top w:val="nil"/>
              <w:left w:val="nil"/>
              <w:bottom w:val="single" w:sz="4" w:space="0" w:color="auto"/>
              <w:right w:val="single" w:sz="4" w:space="0" w:color="auto"/>
            </w:tcBorders>
            <w:shd w:val="clear" w:color="auto" w:fill="auto"/>
            <w:noWrap/>
            <w:vAlign w:val="center"/>
            <w:hideMark/>
          </w:tcPr>
          <w:p w14:paraId="7C8579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6.58E-01</w:t>
            </w:r>
          </w:p>
        </w:tc>
      </w:tr>
      <w:tr w:rsidR="00307FCB" w:rsidRPr="00307FCB" w14:paraId="40F7C0E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BE0B5F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AKR7L</w:t>
            </w:r>
          </w:p>
        </w:tc>
        <w:tc>
          <w:tcPr>
            <w:tcW w:w="316" w:type="pct"/>
            <w:tcBorders>
              <w:top w:val="nil"/>
              <w:left w:val="nil"/>
              <w:bottom w:val="single" w:sz="4" w:space="0" w:color="auto"/>
              <w:right w:val="single" w:sz="4" w:space="0" w:color="auto"/>
            </w:tcBorders>
            <w:shd w:val="clear" w:color="auto" w:fill="auto"/>
            <w:noWrap/>
            <w:vAlign w:val="center"/>
            <w:hideMark/>
          </w:tcPr>
          <w:p w14:paraId="26B183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12846</w:t>
            </w:r>
          </w:p>
        </w:tc>
        <w:tc>
          <w:tcPr>
            <w:tcW w:w="442" w:type="pct"/>
            <w:tcBorders>
              <w:top w:val="nil"/>
              <w:left w:val="nil"/>
              <w:bottom w:val="single" w:sz="4" w:space="0" w:color="auto"/>
              <w:right w:val="single" w:sz="4" w:space="0" w:color="auto"/>
            </w:tcBorders>
            <w:shd w:val="clear" w:color="auto" w:fill="auto"/>
            <w:noWrap/>
            <w:vAlign w:val="center"/>
            <w:hideMark/>
          </w:tcPr>
          <w:p w14:paraId="02FE28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2.68E-02</w:t>
            </w:r>
          </w:p>
        </w:tc>
        <w:tc>
          <w:tcPr>
            <w:tcW w:w="459" w:type="pct"/>
            <w:tcBorders>
              <w:top w:val="nil"/>
              <w:left w:val="nil"/>
              <w:bottom w:val="single" w:sz="4" w:space="0" w:color="auto"/>
              <w:right w:val="single" w:sz="4" w:space="0" w:color="auto"/>
            </w:tcBorders>
            <w:shd w:val="clear" w:color="auto" w:fill="auto"/>
            <w:noWrap/>
            <w:vAlign w:val="center"/>
            <w:hideMark/>
          </w:tcPr>
          <w:p w14:paraId="6B5809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2.39E-03</w:t>
            </w:r>
          </w:p>
        </w:tc>
        <w:tc>
          <w:tcPr>
            <w:tcW w:w="415" w:type="pct"/>
            <w:tcBorders>
              <w:top w:val="nil"/>
              <w:left w:val="nil"/>
              <w:bottom w:val="single" w:sz="4" w:space="0" w:color="auto"/>
              <w:right w:val="single" w:sz="4" w:space="0" w:color="auto"/>
            </w:tcBorders>
            <w:shd w:val="clear" w:color="auto" w:fill="auto"/>
            <w:noWrap/>
            <w:vAlign w:val="center"/>
            <w:hideMark/>
          </w:tcPr>
          <w:p w14:paraId="2B766A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3.35E-02</w:t>
            </w:r>
          </w:p>
        </w:tc>
        <w:tc>
          <w:tcPr>
            <w:tcW w:w="442" w:type="pct"/>
            <w:tcBorders>
              <w:top w:val="nil"/>
              <w:left w:val="nil"/>
              <w:bottom w:val="single" w:sz="4" w:space="0" w:color="auto"/>
              <w:right w:val="single" w:sz="4" w:space="0" w:color="auto"/>
            </w:tcBorders>
            <w:shd w:val="clear" w:color="auto" w:fill="auto"/>
            <w:noWrap/>
            <w:vAlign w:val="center"/>
            <w:hideMark/>
          </w:tcPr>
          <w:p w14:paraId="78CED87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2.81E-02</w:t>
            </w:r>
          </w:p>
        </w:tc>
        <w:tc>
          <w:tcPr>
            <w:tcW w:w="415" w:type="pct"/>
            <w:tcBorders>
              <w:top w:val="nil"/>
              <w:left w:val="nil"/>
              <w:bottom w:val="single" w:sz="4" w:space="0" w:color="auto"/>
              <w:right w:val="single" w:sz="4" w:space="0" w:color="auto"/>
            </w:tcBorders>
            <w:shd w:val="clear" w:color="auto" w:fill="auto"/>
            <w:noWrap/>
            <w:vAlign w:val="center"/>
            <w:hideMark/>
          </w:tcPr>
          <w:p w14:paraId="325387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1.46E-03</w:t>
            </w:r>
          </w:p>
        </w:tc>
        <w:tc>
          <w:tcPr>
            <w:tcW w:w="415" w:type="pct"/>
            <w:tcBorders>
              <w:top w:val="nil"/>
              <w:left w:val="nil"/>
              <w:bottom w:val="single" w:sz="4" w:space="0" w:color="auto"/>
              <w:right w:val="single" w:sz="4" w:space="0" w:color="auto"/>
            </w:tcBorders>
            <w:shd w:val="clear" w:color="auto" w:fill="auto"/>
            <w:noWrap/>
            <w:vAlign w:val="center"/>
            <w:hideMark/>
          </w:tcPr>
          <w:p w14:paraId="498DA8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1.47E-02</w:t>
            </w:r>
          </w:p>
        </w:tc>
        <w:tc>
          <w:tcPr>
            <w:tcW w:w="442" w:type="pct"/>
            <w:tcBorders>
              <w:top w:val="nil"/>
              <w:left w:val="nil"/>
              <w:bottom w:val="single" w:sz="4" w:space="0" w:color="auto"/>
              <w:right w:val="single" w:sz="4" w:space="0" w:color="auto"/>
            </w:tcBorders>
            <w:shd w:val="clear" w:color="auto" w:fill="auto"/>
            <w:noWrap/>
            <w:vAlign w:val="center"/>
            <w:hideMark/>
          </w:tcPr>
          <w:p w14:paraId="5A7C84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-1.74E-02</w:t>
            </w:r>
          </w:p>
        </w:tc>
        <w:tc>
          <w:tcPr>
            <w:tcW w:w="415" w:type="pct"/>
            <w:tcBorders>
              <w:top w:val="nil"/>
              <w:left w:val="nil"/>
              <w:bottom w:val="single" w:sz="4" w:space="0" w:color="auto"/>
              <w:right w:val="single" w:sz="4" w:space="0" w:color="auto"/>
            </w:tcBorders>
            <w:shd w:val="clear" w:color="auto" w:fill="auto"/>
            <w:noWrap/>
            <w:vAlign w:val="center"/>
            <w:hideMark/>
          </w:tcPr>
          <w:p w14:paraId="760184B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4.93E-02</w:t>
            </w:r>
          </w:p>
        </w:tc>
        <w:tc>
          <w:tcPr>
            <w:tcW w:w="415" w:type="pct"/>
            <w:tcBorders>
              <w:top w:val="nil"/>
              <w:left w:val="nil"/>
              <w:bottom w:val="single" w:sz="4" w:space="0" w:color="auto"/>
              <w:right w:val="single" w:sz="4" w:space="0" w:color="auto"/>
            </w:tcBorders>
            <w:shd w:val="clear" w:color="auto" w:fill="auto"/>
            <w:noWrap/>
            <w:vAlign w:val="center"/>
            <w:hideMark/>
          </w:tcPr>
          <w:p w14:paraId="334D8B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4.11E-01</w:t>
            </w:r>
          </w:p>
        </w:tc>
      </w:tr>
      <w:tr w:rsidR="00307FCB" w:rsidRPr="00307FCB" w14:paraId="768EADA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BAF806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ALDH1A1</w:t>
            </w:r>
          </w:p>
        </w:tc>
        <w:tc>
          <w:tcPr>
            <w:tcW w:w="316" w:type="pct"/>
            <w:tcBorders>
              <w:top w:val="nil"/>
              <w:left w:val="nil"/>
              <w:bottom w:val="single" w:sz="4" w:space="0" w:color="auto"/>
              <w:right w:val="single" w:sz="4" w:space="0" w:color="auto"/>
            </w:tcBorders>
            <w:shd w:val="clear" w:color="auto" w:fill="auto"/>
            <w:noWrap/>
            <w:vAlign w:val="center"/>
            <w:hideMark/>
          </w:tcPr>
          <w:p w14:paraId="16DDFB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5D0A63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2.47E-02</w:t>
            </w:r>
          </w:p>
        </w:tc>
        <w:tc>
          <w:tcPr>
            <w:tcW w:w="459" w:type="pct"/>
            <w:tcBorders>
              <w:top w:val="nil"/>
              <w:left w:val="nil"/>
              <w:bottom w:val="single" w:sz="4" w:space="0" w:color="auto"/>
              <w:right w:val="single" w:sz="4" w:space="0" w:color="auto"/>
            </w:tcBorders>
            <w:shd w:val="clear" w:color="auto" w:fill="auto"/>
            <w:noWrap/>
            <w:vAlign w:val="center"/>
            <w:hideMark/>
          </w:tcPr>
          <w:p w14:paraId="72A422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1.99E-03</w:t>
            </w:r>
          </w:p>
        </w:tc>
        <w:tc>
          <w:tcPr>
            <w:tcW w:w="415" w:type="pct"/>
            <w:tcBorders>
              <w:top w:val="nil"/>
              <w:left w:val="nil"/>
              <w:bottom w:val="single" w:sz="4" w:space="0" w:color="auto"/>
              <w:right w:val="single" w:sz="4" w:space="0" w:color="auto"/>
            </w:tcBorders>
            <w:shd w:val="clear" w:color="auto" w:fill="auto"/>
            <w:noWrap/>
            <w:vAlign w:val="center"/>
            <w:hideMark/>
          </w:tcPr>
          <w:p w14:paraId="1DBCAC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2.96E-02</w:t>
            </w:r>
          </w:p>
        </w:tc>
        <w:tc>
          <w:tcPr>
            <w:tcW w:w="442" w:type="pct"/>
            <w:tcBorders>
              <w:top w:val="nil"/>
              <w:left w:val="nil"/>
              <w:bottom w:val="single" w:sz="4" w:space="0" w:color="auto"/>
              <w:right w:val="single" w:sz="4" w:space="0" w:color="auto"/>
            </w:tcBorders>
            <w:shd w:val="clear" w:color="auto" w:fill="auto"/>
            <w:noWrap/>
            <w:vAlign w:val="center"/>
            <w:hideMark/>
          </w:tcPr>
          <w:p w14:paraId="6A20D3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2.52E-02</w:t>
            </w:r>
          </w:p>
        </w:tc>
        <w:tc>
          <w:tcPr>
            <w:tcW w:w="415" w:type="pct"/>
            <w:tcBorders>
              <w:top w:val="nil"/>
              <w:left w:val="nil"/>
              <w:bottom w:val="single" w:sz="4" w:space="0" w:color="auto"/>
              <w:right w:val="single" w:sz="4" w:space="0" w:color="auto"/>
            </w:tcBorders>
            <w:shd w:val="clear" w:color="auto" w:fill="auto"/>
            <w:noWrap/>
            <w:vAlign w:val="center"/>
            <w:hideMark/>
          </w:tcPr>
          <w:p w14:paraId="086B17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1.65E-03</w:t>
            </w:r>
          </w:p>
        </w:tc>
        <w:tc>
          <w:tcPr>
            <w:tcW w:w="415" w:type="pct"/>
            <w:tcBorders>
              <w:top w:val="nil"/>
              <w:left w:val="nil"/>
              <w:bottom w:val="single" w:sz="4" w:space="0" w:color="auto"/>
              <w:right w:val="single" w:sz="4" w:space="0" w:color="auto"/>
            </w:tcBorders>
            <w:shd w:val="clear" w:color="auto" w:fill="auto"/>
            <w:noWrap/>
            <w:vAlign w:val="center"/>
            <w:hideMark/>
          </w:tcPr>
          <w:p w14:paraId="0F7064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1.61E-02</w:t>
            </w:r>
          </w:p>
        </w:tc>
        <w:tc>
          <w:tcPr>
            <w:tcW w:w="442" w:type="pct"/>
            <w:tcBorders>
              <w:top w:val="nil"/>
              <w:left w:val="nil"/>
              <w:bottom w:val="single" w:sz="4" w:space="0" w:color="auto"/>
              <w:right w:val="single" w:sz="4" w:space="0" w:color="auto"/>
            </w:tcBorders>
            <w:shd w:val="clear" w:color="auto" w:fill="auto"/>
            <w:noWrap/>
            <w:vAlign w:val="center"/>
            <w:hideMark/>
          </w:tcPr>
          <w:p w14:paraId="65C40A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-6.51E-03</w:t>
            </w:r>
          </w:p>
        </w:tc>
        <w:tc>
          <w:tcPr>
            <w:tcW w:w="415" w:type="pct"/>
            <w:tcBorders>
              <w:top w:val="nil"/>
              <w:left w:val="nil"/>
              <w:bottom w:val="single" w:sz="4" w:space="0" w:color="auto"/>
              <w:right w:val="single" w:sz="4" w:space="0" w:color="auto"/>
            </w:tcBorders>
            <w:shd w:val="clear" w:color="auto" w:fill="auto"/>
            <w:noWrap/>
            <w:vAlign w:val="center"/>
            <w:hideMark/>
          </w:tcPr>
          <w:p w14:paraId="2CD3C3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4.16E-01</w:t>
            </w:r>
          </w:p>
        </w:tc>
        <w:tc>
          <w:tcPr>
            <w:tcW w:w="415" w:type="pct"/>
            <w:tcBorders>
              <w:top w:val="nil"/>
              <w:left w:val="nil"/>
              <w:bottom w:val="single" w:sz="4" w:space="0" w:color="auto"/>
              <w:right w:val="single" w:sz="4" w:space="0" w:color="auto"/>
            </w:tcBorders>
            <w:shd w:val="clear" w:color="auto" w:fill="auto"/>
            <w:noWrap/>
            <w:vAlign w:val="center"/>
            <w:hideMark/>
          </w:tcPr>
          <w:p w14:paraId="52FAB2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8.86E-01</w:t>
            </w:r>
          </w:p>
        </w:tc>
      </w:tr>
      <w:tr w:rsidR="00307FCB" w:rsidRPr="00307FCB" w14:paraId="72F5750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AA92B0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AMBP</w:t>
            </w:r>
          </w:p>
        </w:tc>
        <w:tc>
          <w:tcPr>
            <w:tcW w:w="316" w:type="pct"/>
            <w:tcBorders>
              <w:top w:val="nil"/>
              <w:left w:val="nil"/>
              <w:bottom w:val="single" w:sz="4" w:space="0" w:color="auto"/>
              <w:right w:val="single" w:sz="4" w:space="0" w:color="auto"/>
            </w:tcBorders>
            <w:shd w:val="clear" w:color="auto" w:fill="auto"/>
            <w:noWrap/>
            <w:vAlign w:val="center"/>
            <w:hideMark/>
          </w:tcPr>
          <w:p w14:paraId="26E45D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15752</w:t>
            </w:r>
          </w:p>
        </w:tc>
        <w:tc>
          <w:tcPr>
            <w:tcW w:w="442" w:type="pct"/>
            <w:tcBorders>
              <w:top w:val="nil"/>
              <w:left w:val="nil"/>
              <w:bottom w:val="single" w:sz="4" w:space="0" w:color="auto"/>
              <w:right w:val="single" w:sz="4" w:space="0" w:color="auto"/>
            </w:tcBorders>
            <w:shd w:val="clear" w:color="auto" w:fill="auto"/>
            <w:noWrap/>
            <w:vAlign w:val="center"/>
            <w:hideMark/>
          </w:tcPr>
          <w:p w14:paraId="21F5D6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4.17E-02</w:t>
            </w:r>
          </w:p>
        </w:tc>
        <w:tc>
          <w:tcPr>
            <w:tcW w:w="459" w:type="pct"/>
            <w:tcBorders>
              <w:top w:val="nil"/>
              <w:left w:val="nil"/>
              <w:bottom w:val="single" w:sz="4" w:space="0" w:color="auto"/>
              <w:right w:val="single" w:sz="4" w:space="0" w:color="auto"/>
            </w:tcBorders>
            <w:shd w:val="clear" w:color="auto" w:fill="auto"/>
            <w:noWrap/>
            <w:vAlign w:val="center"/>
            <w:hideMark/>
          </w:tcPr>
          <w:p w14:paraId="6F2B0E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1.63E-07</w:t>
            </w:r>
          </w:p>
        </w:tc>
        <w:tc>
          <w:tcPr>
            <w:tcW w:w="415" w:type="pct"/>
            <w:tcBorders>
              <w:top w:val="nil"/>
              <w:left w:val="nil"/>
              <w:bottom w:val="single" w:sz="4" w:space="0" w:color="auto"/>
              <w:right w:val="single" w:sz="4" w:space="0" w:color="auto"/>
            </w:tcBorders>
            <w:shd w:val="clear" w:color="auto" w:fill="auto"/>
            <w:noWrap/>
            <w:vAlign w:val="center"/>
            <w:hideMark/>
          </w:tcPr>
          <w:p w14:paraId="61D19BD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6.80E-05</w:t>
            </w:r>
          </w:p>
        </w:tc>
        <w:tc>
          <w:tcPr>
            <w:tcW w:w="442" w:type="pct"/>
            <w:tcBorders>
              <w:top w:val="nil"/>
              <w:left w:val="nil"/>
              <w:bottom w:val="single" w:sz="4" w:space="0" w:color="auto"/>
              <w:right w:val="single" w:sz="4" w:space="0" w:color="auto"/>
            </w:tcBorders>
            <w:shd w:val="clear" w:color="auto" w:fill="auto"/>
            <w:noWrap/>
            <w:vAlign w:val="center"/>
            <w:hideMark/>
          </w:tcPr>
          <w:p w14:paraId="41551D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3.69E-02</w:t>
            </w:r>
          </w:p>
        </w:tc>
        <w:tc>
          <w:tcPr>
            <w:tcW w:w="415" w:type="pct"/>
            <w:tcBorders>
              <w:top w:val="nil"/>
              <w:left w:val="nil"/>
              <w:bottom w:val="single" w:sz="4" w:space="0" w:color="auto"/>
              <w:right w:val="single" w:sz="4" w:space="0" w:color="auto"/>
            </w:tcBorders>
            <w:shd w:val="clear" w:color="auto" w:fill="auto"/>
            <w:noWrap/>
            <w:vAlign w:val="center"/>
            <w:hideMark/>
          </w:tcPr>
          <w:p w14:paraId="795DEF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3.71E-06</w:t>
            </w:r>
          </w:p>
        </w:tc>
        <w:tc>
          <w:tcPr>
            <w:tcW w:w="415" w:type="pct"/>
            <w:tcBorders>
              <w:top w:val="nil"/>
              <w:left w:val="nil"/>
              <w:bottom w:val="single" w:sz="4" w:space="0" w:color="auto"/>
              <w:right w:val="single" w:sz="4" w:space="0" w:color="auto"/>
            </w:tcBorders>
            <w:shd w:val="clear" w:color="auto" w:fill="auto"/>
            <w:noWrap/>
            <w:vAlign w:val="center"/>
            <w:hideMark/>
          </w:tcPr>
          <w:p w14:paraId="23CADD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1.07E-04</w:t>
            </w:r>
          </w:p>
        </w:tc>
        <w:tc>
          <w:tcPr>
            <w:tcW w:w="442" w:type="pct"/>
            <w:tcBorders>
              <w:top w:val="nil"/>
              <w:left w:val="nil"/>
              <w:bottom w:val="single" w:sz="4" w:space="0" w:color="auto"/>
              <w:right w:val="single" w:sz="4" w:space="0" w:color="auto"/>
            </w:tcBorders>
            <w:shd w:val="clear" w:color="auto" w:fill="auto"/>
            <w:noWrap/>
            <w:vAlign w:val="center"/>
            <w:hideMark/>
          </w:tcPr>
          <w:p w14:paraId="38A30EF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-1.40E-02</w:t>
            </w:r>
          </w:p>
        </w:tc>
        <w:tc>
          <w:tcPr>
            <w:tcW w:w="415" w:type="pct"/>
            <w:tcBorders>
              <w:top w:val="nil"/>
              <w:left w:val="nil"/>
              <w:bottom w:val="single" w:sz="4" w:space="0" w:color="auto"/>
              <w:right w:val="single" w:sz="4" w:space="0" w:color="auto"/>
            </w:tcBorders>
            <w:shd w:val="clear" w:color="auto" w:fill="auto"/>
            <w:noWrap/>
            <w:vAlign w:val="center"/>
            <w:hideMark/>
          </w:tcPr>
          <w:p w14:paraId="62820D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7.82E-02</w:t>
            </w:r>
          </w:p>
        </w:tc>
        <w:tc>
          <w:tcPr>
            <w:tcW w:w="415" w:type="pct"/>
            <w:tcBorders>
              <w:top w:val="nil"/>
              <w:left w:val="nil"/>
              <w:bottom w:val="single" w:sz="4" w:space="0" w:color="auto"/>
              <w:right w:val="single" w:sz="4" w:space="0" w:color="auto"/>
            </w:tcBorders>
            <w:shd w:val="clear" w:color="auto" w:fill="auto"/>
            <w:noWrap/>
            <w:vAlign w:val="center"/>
            <w:hideMark/>
          </w:tcPr>
          <w:p w14:paraId="3243ED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5.04E-01</w:t>
            </w:r>
          </w:p>
        </w:tc>
      </w:tr>
      <w:tr w:rsidR="00307FCB" w:rsidRPr="00307FCB" w14:paraId="672C702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D96830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AMN</w:t>
            </w:r>
          </w:p>
        </w:tc>
        <w:tc>
          <w:tcPr>
            <w:tcW w:w="316" w:type="pct"/>
            <w:tcBorders>
              <w:top w:val="nil"/>
              <w:left w:val="nil"/>
              <w:bottom w:val="single" w:sz="4" w:space="0" w:color="auto"/>
              <w:right w:val="single" w:sz="4" w:space="0" w:color="auto"/>
            </w:tcBorders>
            <w:shd w:val="clear" w:color="auto" w:fill="auto"/>
            <w:noWrap/>
            <w:vAlign w:val="center"/>
            <w:hideMark/>
          </w:tcPr>
          <w:p w14:paraId="222C76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15336</w:t>
            </w:r>
          </w:p>
        </w:tc>
        <w:tc>
          <w:tcPr>
            <w:tcW w:w="442" w:type="pct"/>
            <w:tcBorders>
              <w:top w:val="nil"/>
              <w:left w:val="nil"/>
              <w:bottom w:val="single" w:sz="4" w:space="0" w:color="auto"/>
              <w:right w:val="single" w:sz="4" w:space="0" w:color="auto"/>
            </w:tcBorders>
            <w:shd w:val="clear" w:color="auto" w:fill="auto"/>
            <w:noWrap/>
            <w:vAlign w:val="center"/>
            <w:hideMark/>
          </w:tcPr>
          <w:p w14:paraId="1ECC2FF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2.70E-02</w:t>
            </w:r>
          </w:p>
        </w:tc>
        <w:tc>
          <w:tcPr>
            <w:tcW w:w="459" w:type="pct"/>
            <w:tcBorders>
              <w:top w:val="nil"/>
              <w:left w:val="nil"/>
              <w:bottom w:val="single" w:sz="4" w:space="0" w:color="auto"/>
              <w:right w:val="single" w:sz="4" w:space="0" w:color="auto"/>
            </w:tcBorders>
            <w:shd w:val="clear" w:color="auto" w:fill="auto"/>
            <w:noWrap/>
            <w:vAlign w:val="center"/>
            <w:hideMark/>
          </w:tcPr>
          <w:p w14:paraId="1A5850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8.35E-04</w:t>
            </w:r>
          </w:p>
        </w:tc>
        <w:tc>
          <w:tcPr>
            <w:tcW w:w="415" w:type="pct"/>
            <w:tcBorders>
              <w:top w:val="nil"/>
              <w:left w:val="nil"/>
              <w:bottom w:val="single" w:sz="4" w:space="0" w:color="auto"/>
              <w:right w:val="single" w:sz="4" w:space="0" w:color="auto"/>
            </w:tcBorders>
            <w:shd w:val="clear" w:color="auto" w:fill="auto"/>
            <w:noWrap/>
            <w:vAlign w:val="center"/>
            <w:hideMark/>
          </w:tcPr>
          <w:p w14:paraId="491037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1.75E-02</w:t>
            </w:r>
          </w:p>
        </w:tc>
        <w:tc>
          <w:tcPr>
            <w:tcW w:w="442" w:type="pct"/>
            <w:tcBorders>
              <w:top w:val="nil"/>
              <w:left w:val="nil"/>
              <w:bottom w:val="single" w:sz="4" w:space="0" w:color="auto"/>
              <w:right w:val="single" w:sz="4" w:space="0" w:color="auto"/>
            </w:tcBorders>
            <w:shd w:val="clear" w:color="auto" w:fill="auto"/>
            <w:noWrap/>
            <w:vAlign w:val="center"/>
            <w:hideMark/>
          </w:tcPr>
          <w:p w14:paraId="0E22DF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3.31E-02</w:t>
            </w:r>
          </w:p>
        </w:tc>
        <w:tc>
          <w:tcPr>
            <w:tcW w:w="415" w:type="pct"/>
            <w:tcBorders>
              <w:top w:val="nil"/>
              <w:left w:val="nil"/>
              <w:bottom w:val="single" w:sz="4" w:space="0" w:color="auto"/>
              <w:right w:val="single" w:sz="4" w:space="0" w:color="auto"/>
            </w:tcBorders>
            <w:shd w:val="clear" w:color="auto" w:fill="auto"/>
            <w:noWrap/>
            <w:vAlign w:val="center"/>
            <w:hideMark/>
          </w:tcPr>
          <w:p w14:paraId="6ADC2C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4.12E-05</w:t>
            </w:r>
          </w:p>
        </w:tc>
        <w:tc>
          <w:tcPr>
            <w:tcW w:w="415" w:type="pct"/>
            <w:tcBorders>
              <w:top w:val="nil"/>
              <w:left w:val="nil"/>
              <w:bottom w:val="single" w:sz="4" w:space="0" w:color="auto"/>
              <w:right w:val="single" w:sz="4" w:space="0" w:color="auto"/>
            </w:tcBorders>
            <w:shd w:val="clear" w:color="auto" w:fill="auto"/>
            <w:noWrap/>
            <w:vAlign w:val="center"/>
            <w:hideMark/>
          </w:tcPr>
          <w:p w14:paraId="1BB4C8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8.03E-04</w:t>
            </w:r>
          </w:p>
        </w:tc>
        <w:tc>
          <w:tcPr>
            <w:tcW w:w="442" w:type="pct"/>
            <w:tcBorders>
              <w:top w:val="nil"/>
              <w:left w:val="nil"/>
              <w:bottom w:val="single" w:sz="4" w:space="0" w:color="auto"/>
              <w:right w:val="single" w:sz="4" w:space="0" w:color="auto"/>
            </w:tcBorders>
            <w:shd w:val="clear" w:color="auto" w:fill="auto"/>
            <w:noWrap/>
            <w:vAlign w:val="center"/>
            <w:hideMark/>
          </w:tcPr>
          <w:p w14:paraId="018F1E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-9.80E-03</w:t>
            </w:r>
          </w:p>
        </w:tc>
        <w:tc>
          <w:tcPr>
            <w:tcW w:w="415" w:type="pct"/>
            <w:tcBorders>
              <w:top w:val="nil"/>
              <w:left w:val="nil"/>
              <w:bottom w:val="single" w:sz="4" w:space="0" w:color="auto"/>
              <w:right w:val="single" w:sz="4" w:space="0" w:color="auto"/>
            </w:tcBorders>
            <w:shd w:val="clear" w:color="auto" w:fill="auto"/>
            <w:noWrap/>
            <w:vAlign w:val="center"/>
            <w:hideMark/>
          </w:tcPr>
          <w:p w14:paraId="6A893C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2.26E-01</w:t>
            </w:r>
          </w:p>
        </w:tc>
        <w:tc>
          <w:tcPr>
            <w:tcW w:w="415" w:type="pct"/>
            <w:tcBorders>
              <w:top w:val="nil"/>
              <w:left w:val="nil"/>
              <w:bottom w:val="single" w:sz="4" w:space="0" w:color="auto"/>
              <w:right w:val="single" w:sz="4" w:space="0" w:color="auto"/>
            </w:tcBorders>
            <w:shd w:val="clear" w:color="auto" w:fill="auto"/>
            <w:noWrap/>
            <w:vAlign w:val="center"/>
            <w:hideMark/>
          </w:tcPr>
          <w:p w14:paraId="2DD533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7.34E-01</w:t>
            </w:r>
          </w:p>
        </w:tc>
      </w:tr>
      <w:tr w:rsidR="00307FCB" w:rsidRPr="00307FCB" w14:paraId="00029D1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ED76F1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ANXA10</w:t>
            </w:r>
          </w:p>
        </w:tc>
        <w:tc>
          <w:tcPr>
            <w:tcW w:w="316" w:type="pct"/>
            <w:tcBorders>
              <w:top w:val="nil"/>
              <w:left w:val="nil"/>
              <w:bottom w:val="single" w:sz="4" w:space="0" w:color="auto"/>
              <w:right w:val="single" w:sz="4" w:space="0" w:color="auto"/>
            </w:tcBorders>
            <w:shd w:val="clear" w:color="auto" w:fill="auto"/>
            <w:noWrap/>
            <w:vAlign w:val="center"/>
            <w:hideMark/>
          </w:tcPr>
          <w:p w14:paraId="19CEC1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15286</w:t>
            </w:r>
          </w:p>
        </w:tc>
        <w:tc>
          <w:tcPr>
            <w:tcW w:w="442" w:type="pct"/>
            <w:tcBorders>
              <w:top w:val="nil"/>
              <w:left w:val="nil"/>
              <w:bottom w:val="single" w:sz="4" w:space="0" w:color="auto"/>
              <w:right w:val="single" w:sz="4" w:space="0" w:color="auto"/>
            </w:tcBorders>
            <w:shd w:val="clear" w:color="auto" w:fill="auto"/>
            <w:noWrap/>
            <w:vAlign w:val="center"/>
            <w:hideMark/>
          </w:tcPr>
          <w:p w14:paraId="2BEC5D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2.53E-02</w:t>
            </w:r>
          </w:p>
        </w:tc>
        <w:tc>
          <w:tcPr>
            <w:tcW w:w="459" w:type="pct"/>
            <w:tcBorders>
              <w:top w:val="nil"/>
              <w:left w:val="nil"/>
              <w:bottom w:val="single" w:sz="4" w:space="0" w:color="auto"/>
              <w:right w:val="single" w:sz="4" w:space="0" w:color="auto"/>
            </w:tcBorders>
            <w:shd w:val="clear" w:color="auto" w:fill="auto"/>
            <w:noWrap/>
            <w:vAlign w:val="center"/>
            <w:hideMark/>
          </w:tcPr>
          <w:p w14:paraId="25C4892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1.77E-03</w:t>
            </w:r>
          </w:p>
        </w:tc>
        <w:tc>
          <w:tcPr>
            <w:tcW w:w="415" w:type="pct"/>
            <w:tcBorders>
              <w:top w:val="nil"/>
              <w:left w:val="nil"/>
              <w:bottom w:val="single" w:sz="4" w:space="0" w:color="auto"/>
              <w:right w:val="single" w:sz="4" w:space="0" w:color="auto"/>
            </w:tcBorders>
            <w:shd w:val="clear" w:color="auto" w:fill="auto"/>
            <w:noWrap/>
            <w:vAlign w:val="center"/>
            <w:hideMark/>
          </w:tcPr>
          <w:p w14:paraId="7FCD59E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2.73E-02</w:t>
            </w:r>
          </w:p>
        </w:tc>
        <w:tc>
          <w:tcPr>
            <w:tcW w:w="442" w:type="pct"/>
            <w:tcBorders>
              <w:top w:val="nil"/>
              <w:left w:val="nil"/>
              <w:bottom w:val="single" w:sz="4" w:space="0" w:color="auto"/>
              <w:right w:val="single" w:sz="4" w:space="0" w:color="auto"/>
            </w:tcBorders>
            <w:shd w:val="clear" w:color="auto" w:fill="auto"/>
            <w:noWrap/>
            <w:vAlign w:val="center"/>
            <w:hideMark/>
          </w:tcPr>
          <w:p w14:paraId="03FEE5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3.80E-02</w:t>
            </w:r>
          </w:p>
        </w:tc>
        <w:tc>
          <w:tcPr>
            <w:tcW w:w="415" w:type="pct"/>
            <w:tcBorders>
              <w:top w:val="nil"/>
              <w:left w:val="nil"/>
              <w:bottom w:val="single" w:sz="4" w:space="0" w:color="auto"/>
              <w:right w:val="single" w:sz="4" w:space="0" w:color="auto"/>
            </w:tcBorders>
            <w:shd w:val="clear" w:color="auto" w:fill="auto"/>
            <w:noWrap/>
            <w:vAlign w:val="center"/>
            <w:hideMark/>
          </w:tcPr>
          <w:p w14:paraId="64B695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2.62E-06</w:t>
            </w:r>
          </w:p>
        </w:tc>
        <w:tc>
          <w:tcPr>
            <w:tcW w:w="415" w:type="pct"/>
            <w:tcBorders>
              <w:top w:val="nil"/>
              <w:left w:val="nil"/>
              <w:bottom w:val="single" w:sz="4" w:space="0" w:color="auto"/>
              <w:right w:val="single" w:sz="4" w:space="0" w:color="auto"/>
            </w:tcBorders>
            <w:shd w:val="clear" w:color="auto" w:fill="auto"/>
            <w:noWrap/>
            <w:vAlign w:val="center"/>
            <w:hideMark/>
          </w:tcPr>
          <w:p w14:paraId="4B93EA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8.09E-05</w:t>
            </w:r>
          </w:p>
        </w:tc>
        <w:tc>
          <w:tcPr>
            <w:tcW w:w="442" w:type="pct"/>
            <w:tcBorders>
              <w:top w:val="nil"/>
              <w:left w:val="nil"/>
              <w:bottom w:val="single" w:sz="4" w:space="0" w:color="auto"/>
              <w:right w:val="single" w:sz="4" w:space="0" w:color="auto"/>
            </w:tcBorders>
            <w:shd w:val="clear" w:color="auto" w:fill="auto"/>
            <w:noWrap/>
            <w:vAlign w:val="center"/>
            <w:hideMark/>
          </w:tcPr>
          <w:p w14:paraId="04AA98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-4.74E-03</w:t>
            </w:r>
          </w:p>
        </w:tc>
        <w:tc>
          <w:tcPr>
            <w:tcW w:w="415" w:type="pct"/>
            <w:tcBorders>
              <w:top w:val="nil"/>
              <w:left w:val="nil"/>
              <w:bottom w:val="single" w:sz="4" w:space="0" w:color="auto"/>
              <w:right w:val="single" w:sz="4" w:space="0" w:color="auto"/>
            </w:tcBorders>
            <w:shd w:val="clear" w:color="auto" w:fill="auto"/>
            <w:noWrap/>
            <w:vAlign w:val="center"/>
            <w:hideMark/>
          </w:tcPr>
          <w:p w14:paraId="1F9D77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5.58E-01</w:t>
            </w:r>
          </w:p>
        </w:tc>
        <w:tc>
          <w:tcPr>
            <w:tcW w:w="415" w:type="pct"/>
            <w:tcBorders>
              <w:top w:val="nil"/>
              <w:left w:val="nil"/>
              <w:bottom w:val="single" w:sz="4" w:space="0" w:color="auto"/>
              <w:right w:val="single" w:sz="4" w:space="0" w:color="auto"/>
            </w:tcBorders>
            <w:shd w:val="clear" w:color="auto" w:fill="auto"/>
            <w:noWrap/>
            <w:vAlign w:val="center"/>
            <w:hideMark/>
          </w:tcPr>
          <w:p w14:paraId="76ED13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9.37E-01</w:t>
            </w:r>
          </w:p>
        </w:tc>
      </w:tr>
      <w:tr w:rsidR="00307FCB" w:rsidRPr="00307FCB" w14:paraId="1B804EB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F50801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ASGR1</w:t>
            </w:r>
          </w:p>
        </w:tc>
        <w:tc>
          <w:tcPr>
            <w:tcW w:w="316" w:type="pct"/>
            <w:tcBorders>
              <w:top w:val="nil"/>
              <w:left w:val="nil"/>
              <w:bottom w:val="single" w:sz="4" w:space="0" w:color="auto"/>
              <w:right w:val="single" w:sz="4" w:space="0" w:color="auto"/>
            </w:tcBorders>
            <w:shd w:val="clear" w:color="auto" w:fill="auto"/>
            <w:noWrap/>
            <w:vAlign w:val="center"/>
            <w:hideMark/>
          </w:tcPr>
          <w:p w14:paraId="4E4F20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4CA407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4.49E-02</w:t>
            </w:r>
          </w:p>
        </w:tc>
        <w:tc>
          <w:tcPr>
            <w:tcW w:w="459" w:type="pct"/>
            <w:tcBorders>
              <w:top w:val="nil"/>
              <w:left w:val="nil"/>
              <w:bottom w:val="single" w:sz="4" w:space="0" w:color="auto"/>
              <w:right w:val="single" w:sz="4" w:space="0" w:color="auto"/>
            </w:tcBorders>
            <w:shd w:val="clear" w:color="auto" w:fill="auto"/>
            <w:noWrap/>
            <w:vAlign w:val="center"/>
            <w:hideMark/>
          </w:tcPr>
          <w:p w14:paraId="4BCEDD1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2.16E-08</w:t>
            </w:r>
          </w:p>
        </w:tc>
        <w:tc>
          <w:tcPr>
            <w:tcW w:w="415" w:type="pct"/>
            <w:tcBorders>
              <w:top w:val="nil"/>
              <w:left w:val="nil"/>
              <w:bottom w:val="single" w:sz="4" w:space="0" w:color="auto"/>
              <w:right w:val="single" w:sz="4" w:space="0" w:color="auto"/>
            </w:tcBorders>
            <w:shd w:val="clear" w:color="auto" w:fill="auto"/>
            <w:noWrap/>
            <w:vAlign w:val="center"/>
            <w:hideMark/>
          </w:tcPr>
          <w:p w14:paraId="5A0578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1.58E-05</w:t>
            </w:r>
          </w:p>
        </w:tc>
        <w:tc>
          <w:tcPr>
            <w:tcW w:w="442" w:type="pct"/>
            <w:tcBorders>
              <w:top w:val="nil"/>
              <w:left w:val="nil"/>
              <w:bottom w:val="single" w:sz="4" w:space="0" w:color="auto"/>
              <w:right w:val="single" w:sz="4" w:space="0" w:color="auto"/>
            </w:tcBorders>
            <w:shd w:val="clear" w:color="auto" w:fill="auto"/>
            <w:noWrap/>
            <w:vAlign w:val="center"/>
            <w:hideMark/>
          </w:tcPr>
          <w:p w14:paraId="1EFEE7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6.24E-02</w:t>
            </w:r>
          </w:p>
        </w:tc>
        <w:tc>
          <w:tcPr>
            <w:tcW w:w="415" w:type="pct"/>
            <w:tcBorders>
              <w:top w:val="nil"/>
              <w:left w:val="nil"/>
              <w:bottom w:val="single" w:sz="4" w:space="0" w:color="auto"/>
              <w:right w:val="single" w:sz="4" w:space="0" w:color="auto"/>
            </w:tcBorders>
            <w:shd w:val="clear" w:color="auto" w:fill="auto"/>
            <w:noWrap/>
            <w:vAlign w:val="center"/>
            <w:hideMark/>
          </w:tcPr>
          <w:p w14:paraId="340B0E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7.70E-15</w:t>
            </w:r>
          </w:p>
        </w:tc>
        <w:tc>
          <w:tcPr>
            <w:tcW w:w="415" w:type="pct"/>
            <w:tcBorders>
              <w:top w:val="nil"/>
              <w:left w:val="nil"/>
              <w:bottom w:val="single" w:sz="4" w:space="0" w:color="auto"/>
              <w:right w:val="single" w:sz="4" w:space="0" w:color="auto"/>
            </w:tcBorders>
            <w:shd w:val="clear" w:color="auto" w:fill="auto"/>
            <w:noWrap/>
            <w:vAlign w:val="center"/>
            <w:hideMark/>
          </w:tcPr>
          <w:p w14:paraId="27419D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3.75E-12</w:t>
            </w:r>
          </w:p>
        </w:tc>
        <w:tc>
          <w:tcPr>
            <w:tcW w:w="442" w:type="pct"/>
            <w:tcBorders>
              <w:top w:val="nil"/>
              <w:left w:val="nil"/>
              <w:bottom w:val="single" w:sz="4" w:space="0" w:color="auto"/>
              <w:right w:val="single" w:sz="4" w:space="0" w:color="auto"/>
            </w:tcBorders>
            <w:shd w:val="clear" w:color="auto" w:fill="auto"/>
            <w:noWrap/>
            <w:vAlign w:val="center"/>
            <w:hideMark/>
          </w:tcPr>
          <w:p w14:paraId="1B56BC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-2.80E-02</w:t>
            </w:r>
          </w:p>
        </w:tc>
        <w:tc>
          <w:tcPr>
            <w:tcW w:w="415" w:type="pct"/>
            <w:tcBorders>
              <w:top w:val="nil"/>
              <w:left w:val="nil"/>
              <w:bottom w:val="single" w:sz="4" w:space="0" w:color="auto"/>
              <w:right w:val="single" w:sz="4" w:space="0" w:color="auto"/>
            </w:tcBorders>
            <w:shd w:val="clear" w:color="auto" w:fill="auto"/>
            <w:noWrap/>
            <w:vAlign w:val="center"/>
            <w:hideMark/>
          </w:tcPr>
          <w:p w14:paraId="69814F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4.80E-04</w:t>
            </w:r>
          </w:p>
        </w:tc>
        <w:tc>
          <w:tcPr>
            <w:tcW w:w="415" w:type="pct"/>
            <w:tcBorders>
              <w:top w:val="nil"/>
              <w:left w:val="nil"/>
              <w:bottom w:val="single" w:sz="4" w:space="0" w:color="auto"/>
              <w:right w:val="single" w:sz="4" w:space="0" w:color="auto"/>
            </w:tcBorders>
            <w:shd w:val="clear" w:color="auto" w:fill="auto"/>
            <w:noWrap/>
            <w:vAlign w:val="center"/>
            <w:hideMark/>
          </w:tcPr>
          <w:p w14:paraId="20E20F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4.21E-02</w:t>
            </w:r>
          </w:p>
        </w:tc>
      </w:tr>
      <w:tr w:rsidR="00307FCB" w:rsidRPr="00307FCB" w14:paraId="53FF9E8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459A24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ASGR2</w:t>
            </w:r>
          </w:p>
        </w:tc>
        <w:tc>
          <w:tcPr>
            <w:tcW w:w="316" w:type="pct"/>
            <w:tcBorders>
              <w:top w:val="nil"/>
              <w:left w:val="nil"/>
              <w:bottom w:val="single" w:sz="4" w:space="0" w:color="auto"/>
              <w:right w:val="single" w:sz="4" w:space="0" w:color="auto"/>
            </w:tcBorders>
            <w:shd w:val="clear" w:color="auto" w:fill="auto"/>
            <w:noWrap/>
            <w:vAlign w:val="center"/>
            <w:hideMark/>
          </w:tcPr>
          <w:p w14:paraId="1DB303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13246</w:t>
            </w:r>
          </w:p>
        </w:tc>
        <w:tc>
          <w:tcPr>
            <w:tcW w:w="442" w:type="pct"/>
            <w:tcBorders>
              <w:top w:val="nil"/>
              <w:left w:val="nil"/>
              <w:bottom w:val="single" w:sz="4" w:space="0" w:color="auto"/>
              <w:right w:val="single" w:sz="4" w:space="0" w:color="auto"/>
            </w:tcBorders>
            <w:shd w:val="clear" w:color="auto" w:fill="auto"/>
            <w:noWrap/>
            <w:vAlign w:val="center"/>
            <w:hideMark/>
          </w:tcPr>
          <w:p w14:paraId="7793E5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3.11E-02</w:t>
            </w:r>
          </w:p>
        </w:tc>
        <w:tc>
          <w:tcPr>
            <w:tcW w:w="459" w:type="pct"/>
            <w:tcBorders>
              <w:top w:val="nil"/>
              <w:left w:val="nil"/>
              <w:bottom w:val="single" w:sz="4" w:space="0" w:color="auto"/>
              <w:right w:val="single" w:sz="4" w:space="0" w:color="auto"/>
            </w:tcBorders>
            <w:shd w:val="clear" w:color="auto" w:fill="auto"/>
            <w:noWrap/>
            <w:vAlign w:val="center"/>
            <w:hideMark/>
          </w:tcPr>
          <w:p w14:paraId="7FC59E1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3.53E-04</w:t>
            </w:r>
          </w:p>
        </w:tc>
        <w:tc>
          <w:tcPr>
            <w:tcW w:w="415" w:type="pct"/>
            <w:tcBorders>
              <w:top w:val="nil"/>
              <w:left w:val="nil"/>
              <w:bottom w:val="single" w:sz="4" w:space="0" w:color="auto"/>
              <w:right w:val="single" w:sz="4" w:space="0" w:color="auto"/>
            </w:tcBorders>
            <w:shd w:val="clear" w:color="auto" w:fill="auto"/>
            <w:noWrap/>
            <w:vAlign w:val="center"/>
            <w:hideMark/>
          </w:tcPr>
          <w:p w14:paraId="5B4E0D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9.14E-03</w:t>
            </w:r>
          </w:p>
        </w:tc>
        <w:tc>
          <w:tcPr>
            <w:tcW w:w="442" w:type="pct"/>
            <w:tcBorders>
              <w:top w:val="nil"/>
              <w:left w:val="nil"/>
              <w:bottom w:val="single" w:sz="4" w:space="0" w:color="auto"/>
              <w:right w:val="single" w:sz="4" w:space="0" w:color="auto"/>
            </w:tcBorders>
            <w:shd w:val="clear" w:color="auto" w:fill="auto"/>
            <w:noWrap/>
            <w:vAlign w:val="center"/>
            <w:hideMark/>
          </w:tcPr>
          <w:p w14:paraId="5C6E95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4.00E-02</w:t>
            </w:r>
          </w:p>
        </w:tc>
        <w:tc>
          <w:tcPr>
            <w:tcW w:w="415" w:type="pct"/>
            <w:tcBorders>
              <w:top w:val="nil"/>
              <w:left w:val="nil"/>
              <w:bottom w:val="single" w:sz="4" w:space="0" w:color="auto"/>
              <w:right w:val="single" w:sz="4" w:space="0" w:color="auto"/>
            </w:tcBorders>
            <w:shd w:val="clear" w:color="auto" w:fill="auto"/>
            <w:noWrap/>
            <w:vAlign w:val="center"/>
            <w:hideMark/>
          </w:tcPr>
          <w:p w14:paraId="1979E8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4.21E-06</w:t>
            </w:r>
          </w:p>
        </w:tc>
        <w:tc>
          <w:tcPr>
            <w:tcW w:w="415" w:type="pct"/>
            <w:tcBorders>
              <w:top w:val="nil"/>
              <w:left w:val="nil"/>
              <w:bottom w:val="single" w:sz="4" w:space="0" w:color="auto"/>
              <w:right w:val="single" w:sz="4" w:space="0" w:color="auto"/>
            </w:tcBorders>
            <w:shd w:val="clear" w:color="auto" w:fill="auto"/>
            <w:noWrap/>
            <w:vAlign w:val="center"/>
            <w:hideMark/>
          </w:tcPr>
          <w:p w14:paraId="74CA33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1.19E-04</w:t>
            </w:r>
          </w:p>
        </w:tc>
        <w:tc>
          <w:tcPr>
            <w:tcW w:w="442" w:type="pct"/>
            <w:tcBorders>
              <w:top w:val="nil"/>
              <w:left w:val="nil"/>
              <w:bottom w:val="single" w:sz="4" w:space="0" w:color="auto"/>
              <w:right w:val="single" w:sz="4" w:space="0" w:color="auto"/>
            </w:tcBorders>
            <w:shd w:val="clear" w:color="auto" w:fill="auto"/>
            <w:noWrap/>
            <w:vAlign w:val="center"/>
            <w:hideMark/>
          </w:tcPr>
          <w:p w14:paraId="0C1AC1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3.60E-03</w:t>
            </w:r>
          </w:p>
        </w:tc>
        <w:tc>
          <w:tcPr>
            <w:tcW w:w="415" w:type="pct"/>
            <w:tcBorders>
              <w:top w:val="nil"/>
              <w:left w:val="nil"/>
              <w:bottom w:val="single" w:sz="4" w:space="0" w:color="auto"/>
              <w:right w:val="single" w:sz="4" w:space="0" w:color="auto"/>
            </w:tcBorders>
            <w:shd w:val="clear" w:color="auto" w:fill="auto"/>
            <w:noWrap/>
            <w:vAlign w:val="center"/>
            <w:hideMark/>
          </w:tcPr>
          <w:p w14:paraId="797A8E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6.79E-01</w:t>
            </w:r>
          </w:p>
        </w:tc>
        <w:tc>
          <w:tcPr>
            <w:tcW w:w="415" w:type="pct"/>
            <w:tcBorders>
              <w:top w:val="nil"/>
              <w:left w:val="nil"/>
              <w:bottom w:val="single" w:sz="4" w:space="0" w:color="auto"/>
              <w:right w:val="single" w:sz="4" w:space="0" w:color="auto"/>
            </w:tcBorders>
            <w:shd w:val="clear" w:color="auto" w:fill="auto"/>
            <w:noWrap/>
            <w:vAlign w:val="center"/>
            <w:hideMark/>
          </w:tcPr>
          <w:p w14:paraId="6DAAFE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9.59E-01</w:t>
            </w:r>
          </w:p>
        </w:tc>
      </w:tr>
      <w:tr w:rsidR="00307FCB" w:rsidRPr="00307FCB" w14:paraId="3662CAE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07176D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ATRAID</w:t>
            </w:r>
          </w:p>
        </w:tc>
        <w:tc>
          <w:tcPr>
            <w:tcW w:w="316" w:type="pct"/>
            <w:tcBorders>
              <w:top w:val="nil"/>
              <w:left w:val="nil"/>
              <w:bottom w:val="single" w:sz="4" w:space="0" w:color="auto"/>
              <w:right w:val="single" w:sz="4" w:space="0" w:color="auto"/>
            </w:tcBorders>
            <w:shd w:val="clear" w:color="auto" w:fill="auto"/>
            <w:noWrap/>
            <w:vAlign w:val="center"/>
            <w:hideMark/>
          </w:tcPr>
          <w:p w14:paraId="6BE8C8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13175</w:t>
            </w:r>
          </w:p>
        </w:tc>
        <w:tc>
          <w:tcPr>
            <w:tcW w:w="442" w:type="pct"/>
            <w:tcBorders>
              <w:top w:val="nil"/>
              <w:left w:val="nil"/>
              <w:bottom w:val="single" w:sz="4" w:space="0" w:color="auto"/>
              <w:right w:val="single" w:sz="4" w:space="0" w:color="auto"/>
            </w:tcBorders>
            <w:shd w:val="clear" w:color="auto" w:fill="auto"/>
            <w:noWrap/>
            <w:vAlign w:val="center"/>
            <w:hideMark/>
          </w:tcPr>
          <w:p w14:paraId="5C6A8C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2.81E-02</w:t>
            </w:r>
          </w:p>
        </w:tc>
        <w:tc>
          <w:tcPr>
            <w:tcW w:w="459" w:type="pct"/>
            <w:tcBorders>
              <w:top w:val="nil"/>
              <w:left w:val="nil"/>
              <w:bottom w:val="single" w:sz="4" w:space="0" w:color="auto"/>
              <w:right w:val="single" w:sz="4" w:space="0" w:color="auto"/>
            </w:tcBorders>
            <w:shd w:val="clear" w:color="auto" w:fill="auto"/>
            <w:noWrap/>
            <w:vAlign w:val="center"/>
            <w:hideMark/>
          </w:tcPr>
          <w:p w14:paraId="7E9247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1.29E-03</w:t>
            </w:r>
          </w:p>
        </w:tc>
        <w:tc>
          <w:tcPr>
            <w:tcW w:w="415" w:type="pct"/>
            <w:tcBorders>
              <w:top w:val="nil"/>
              <w:left w:val="nil"/>
              <w:bottom w:val="single" w:sz="4" w:space="0" w:color="auto"/>
              <w:right w:val="single" w:sz="4" w:space="0" w:color="auto"/>
            </w:tcBorders>
            <w:shd w:val="clear" w:color="auto" w:fill="auto"/>
            <w:noWrap/>
            <w:vAlign w:val="center"/>
            <w:hideMark/>
          </w:tcPr>
          <w:p w14:paraId="4CC0012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2.29E-02</w:t>
            </w:r>
          </w:p>
        </w:tc>
        <w:tc>
          <w:tcPr>
            <w:tcW w:w="442" w:type="pct"/>
            <w:tcBorders>
              <w:top w:val="nil"/>
              <w:left w:val="nil"/>
              <w:bottom w:val="single" w:sz="4" w:space="0" w:color="auto"/>
              <w:right w:val="single" w:sz="4" w:space="0" w:color="auto"/>
            </w:tcBorders>
            <w:shd w:val="clear" w:color="auto" w:fill="auto"/>
            <w:noWrap/>
            <w:vAlign w:val="center"/>
            <w:hideMark/>
          </w:tcPr>
          <w:p w14:paraId="7CF8FD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2.52E-02</w:t>
            </w:r>
          </w:p>
        </w:tc>
        <w:tc>
          <w:tcPr>
            <w:tcW w:w="415" w:type="pct"/>
            <w:tcBorders>
              <w:top w:val="nil"/>
              <w:left w:val="nil"/>
              <w:bottom w:val="single" w:sz="4" w:space="0" w:color="auto"/>
              <w:right w:val="single" w:sz="4" w:space="0" w:color="auto"/>
            </w:tcBorders>
            <w:shd w:val="clear" w:color="auto" w:fill="auto"/>
            <w:noWrap/>
            <w:vAlign w:val="center"/>
            <w:hideMark/>
          </w:tcPr>
          <w:p w14:paraId="771570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3.90E-03</w:t>
            </w:r>
          </w:p>
        </w:tc>
        <w:tc>
          <w:tcPr>
            <w:tcW w:w="415" w:type="pct"/>
            <w:tcBorders>
              <w:top w:val="nil"/>
              <w:left w:val="nil"/>
              <w:bottom w:val="single" w:sz="4" w:space="0" w:color="auto"/>
              <w:right w:val="single" w:sz="4" w:space="0" w:color="auto"/>
            </w:tcBorders>
            <w:shd w:val="clear" w:color="auto" w:fill="auto"/>
            <w:noWrap/>
            <w:vAlign w:val="center"/>
            <w:hideMark/>
          </w:tcPr>
          <w:p w14:paraId="0C7D5D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3.14E-02</w:t>
            </w:r>
          </w:p>
        </w:tc>
        <w:tc>
          <w:tcPr>
            <w:tcW w:w="442" w:type="pct"/>
            <w:tcBorders>
              <w:top w:val="nil"/>
              <w:left w:val="nil"/>
              <w:bottom w:val="single" w:sz="4" w:space="0" w:color="auto"/>
              <w:right w:val="single" w:sz="4" w:space="0" w:color="auto"/>
            </w:tcBorders>
            <w:shd w:val="clear" w:color="auto" w:fill="auto"/>
            <w:noWrap/>
            <w:vAlign w:val="center"/>
            <w:hideMark/>
          </w:tcPr>
          <w:p w14:paraId="407786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-1.69E-02</w:t>
            </w:r>
          </w:p>
        </w:tc>
        <w:tc>
          <w:tcPr>
            <w:tcW w:w="415" w:type="pct"/>
            <w:tcBorders>
              <w:top w:val="nil"/>
              <w:left w:val="nil"/>
              <w:bottom w:val="single" w:sz="4" w:space="0" w:color="auto"/>
              <w:right w:val="single" w:sz="4" w:space="0" w:color="auto"/>
            </w:tcBorders>
            <w:shd w:val="clear" w:color="auto" w:fill="auto"/>
            <w:noWrap/>
            <w:vAlign w:val="center"/>
            <w:hideMark/>
          </w:tcPr>
          <w:p w14:paraId="446E03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5.26E-02</w:t>
            </w:r>
          </w:p>
        </w:tc>
        <w:tc>
          <w:tcPr>
            <w:tcW w:w="415" w:type="pct"/>
            <w:tcBorders>
              <w:top w:val="nil"/>
              <w:left w:val="nil"/>
              <w:bottom w:val="single" w:sz="4" w:space="0" w:color="auto"/>
              <w:right w:val="single" w:sz="4" w:space="0" w:color="auto"/>
            </w:tcBorders>
            <w:shd w:val="clear" w:color="auto" w:fill="auto"/>
            <w:noWrap/>
            <w:vAlign w:val="center"/>
            <w:hideMark/>
          </w:tcPr>
          <w:p w14:paraId="4B8488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4.21E-01</w:t>
            </w:r>
          </w:p>
        </w:tc>
      </w:tr>
      <w:tr w:rsidR="00307FCB" w:rsidRPr="00307FCB" w14:paraId="31DAAB7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70E1A3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B2M</w:t>
            </w:r>
          </w:p>
        </w:tc>
        <w:tc>
          <w:tcPr>
            <w:tcW w:w="316" w:type="pct"/>
            <w:tcBorders>
              <w:top w:val="nil"/>
              <w:left w:val="nil"/>
              <w:bottom w:val="single" w:sz="4" w:space="0" w:color="auto"/>
              <w:right w:val="single" w:sz="4" w:space="0" w:color="auto"/>
            </w:tcBorders>
            <w:shd w:val="clear" w:color="auto" w:fill="auto"/>
            <w:noWrap/>
            <w:vAlign w:val="center"/>
            <w:hideMark/>
          </w:tcPr>
          <w:p w14:paraId="431183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13251</w:t>
            </w:r>
          </w:p>
        </w:tc>
        <w:tc>
          <w:tcPr>
            <w:tcW w:w="442" w:type="pct"/>
            <w:tcBorders>
              <w:top w:val="nil"/>
              <w:left w:val="nil"/>
              <w:bottom w:val="single" w:sz="4" w:space="0" w:color="auto"/>
              <w:right w:val="single" w:sz="4" w:space="0" w:color="auto"/>
            </w:tcBorders>
            <w:shd w:val="clear" w:color="auto" w:fill="auto"/>
            <w:noWrap/>
            <w:vAlign w:val="center"/>
            <w:hideMark/>
          </w:tcPr>
          <w:p w14:paraId="11F67F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3.42E-02</w:t>
            </w:r>
          </w:p>
        </w:tc>
        <w:tc>
          <w:tcPr>
            <w:tcW w:w="459" w:type="pct"/>
            <w:tcBorders>
              <w:top w:val="nil"/>
              <w:left w:val="nil"/>
              <w:bottom w:val="single" w:sz="4" w:space="0" w:color="auto"/>
              <w:right w:val="single" w:sz="4" w:space="0" w:color="auto"/>
            </w:tcBorders>
            <w:shd w:val="clear" w:color="auto" w:fill="auto"/>
            <w:noWrap/>
            <w:vAlign w:val="center"/>
            <w:hideMark/>
          </w:tcPr>
          <w:p w14:paraId="388C46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8.26E-05</w:t>
            </w:r>
          </w:p>
        </w:tc>
        <w:tc>
          <w:tcPr>
            <w:tcW w:w="415" w:type="pct"/>
            <w:tcBorders>
              <w:top w:val="nil"/>
              <w:left w:val="nil"/>
              <w:bottom w:val="single" w:sz="4" w:space="0" w:color="auto"/>
              <w:right w:val="single" w:sz="4" w:space="0" w:color="auto"/>
            </w:tcBorders>
            <w:shd w:val="clear" w:color="auto" w:fill="auto"/>
            <w:noWrap/>
            <w:vAlign w:val="center"/>
            <w:hideMark/>
          </w:tcPr>
          <w:p w14:paraId="786AD0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3.18E-03</w:t>
            </w:r>
          </w:p>
        </w:tc>
        <w:tc>
          <w:tcPr>
            <w:tcW w:w="442" w:type="pct"/>
            <w:tcBorders>
              <w:top w:val="nil"/>
              <w:left w:val="nil"/>
              <w:bottom w:val="single" w:sz="4" w:space="0" w:color="auto"/>
              <w:right w:val="single" w:sz="4" w:space="0" w:color="auto"/>
            </w:tcBorders>
            <w:shd w:val="clear" w:color="auto" w:fill="auto"/>
            <w:noWrap/>
            <w:vAlign w:val="center"/>
            <w:hideMark/>
          </w:tcPr>
          <w:p w14:paraId="34DE00B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2.68E-02</w:t>
            </w:r>
          </w:p>
        </w:tc>
        <w:tc>
          <w:tcPr>
            <w:tcW w:w="415" w:type="pct"/>
            <w:tcBorders>
              <w:top w:val="nil"/>
              <w:left w:val="nil"/>
              <w:bottom w:val="single" w:sz="4" w:space="0" w:color="auto"/>
              <w:right w:val="single" w:sz="4" w:space="0" w:color="auto"/>
            </w:tcBorders>
            <w:shd w:val="clear" w:color="auto" w:fill="auto"/>
            <w:noWrap/>
            <w:vAlign w:val="center"/>
            <w:hideMark/>
          </w:tcPr>
          <w:p w14:paraId="43CF61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2.05E-03</w:t>
            </w:r>
          </w:p>
        </w:tc>
        <w:tc>
          <w:tcPr>
            <w:tcW w:w="415" w:type="pct"/>
            <w:tcBorders>
              <w:top w:val="nil"/>
              <w:left w:val="nil"/>
              <w:bottom w:val="single" w:sz="4" w:space="0" w:color="auto"/>
              <w:right w:val="single" w:sz="4" w:space="0" w:color="auto"/>
            </w:tcBorders>
            <w:shd w:val="clear" w:color="auto" w:fill="auto"/>
            <w:noWrap/>
            <w:vAlign w:val="center"/>
            <w:hideMark/>
          </w:tcPr>
          <w:p w14:paraId="05D860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1.92E-02</w:t>
            </w:r>
          </w:p>
        </w:tc>
        <w:tc>
          <w:tcPr>
            <w:tcW w:w="442" w:type="pct"/>
            <w:tcBorders>
              <w:top w:val="nil"/>
              <w:left w:val="nil"/>
              <w:bottom w:val="single" w:sz="4" w:space="0" w:color="auto"/>
              <w:right w:val="single" w:sz="4" w:space="0" w:color="auto"/>
            </w:tcBorders>
            <w:shd w:val="clear" w:color="auto" w:fill="auto"/>
            <w:noWrap/>
            <w:vAlign w:val="center"/>
            <w:hideMark/>
          </w:tcPr>
          <w:p w14:paraId="590904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-1.17E-02</w:t>
            </w:r>
          </w:p>
        </w:tc>
        <w:tc>
          <w:tcPr>
            <w:tcW w:w="415" w:type="pct"/>
            <w:tcBorders>
              <w:top w:val="nil"/>
              <w:left w:val="nil"/>
              <w:bottom w:val="single" w:sz="4" w:space="0" w:color="auto"/>
              <w:right w:val="single" w:sz="4" w:space="0" w:color="auto"/>
            </w:tcBorders>
            <w:shd w:val="clear" w:color="auto" w:fill="auto"/>
            <w:noWrap/>
            <w:vAlign w:val="center"/>
            <w:hideMark/>
          </w:tcPr>
          <w:p w14:paraId="49F249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1.80E-01</w:t>
            </w:r>
          </w:p>
        </w:tc>
        <w:tc>
          <w:tcPr>
            <w:tcW w:w="415" w:type="pct"/>
            <w:tcBorders>
              <w:top w:val="nil"/>
              <w:left w:val="nil"/>
              <w:bottom w:val="single" w:sz="4" w:space="0" w:color="auto"/>
              <w:right w:val="single" w:sz="4" w:space="0" w:color="auto"/>
            </w:tcBorders>
            <w:shd w:val="clear" w:color="auto" w:fill="auto"/>
            <w:noWrap/>
            <w:vAlign w:val="center"/>
            <w:hideMark/>
          </w:tcPr>
          <w:p w14:paraId="6EF115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6.76E-01</w:t>
            </w:r>
          </w:p>
        </w:tc>
      </w:tr>
      <w:tr w:rsidR="00307FCB" w:rsidRPr="00307FCB" w14:paraId="368FC2F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CF04DC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BPIFB2</w:t>
            </w:r>
          </w:p>
        </w:tc>
        <w:tc>
          <w:tcPr>
            <w:tcW w:w="316" w:type="pct"/>
            <w:tcBorders>
              <w:top w:val="nil"/>
              <w:left w:val="nil"/>
              <w:bottom w:val="single" w:sz="4" w:space="0" w:color="auto"/>
              <w:right w:val="single" w:sz="4" w:space="0" w:color="auto"/>
            </w:tcBorders>
            <w:shd w:val="clear" w:color="auto" w:fill="auto"/>
            <w:noWrap/>
            <w:vAlign w:val="center"/>
            <w:hideMark/>
          </w:tcPr>
          <w:p w14:paraId="19E5379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13218</w:t>
            </w:r>
          </w:p>
        </w:tc>
        <w:tc>
          <w:tcPr>
            <w:tcW w:w="442" w:type="pct"/>
            <w:tcBorders>
              <w:top w:val="nil"/>
              <w:left w:val="nil"/>
              <w:bottom w:val="single" w:sz="4" w:space="0" w:color="auto"/>
              <w:right w:val="single" w:sz="4" w:space="0" w:color="auto"/>
            </w:tcBorders>
            <w:shd w:val="clear" w:color="auto" w:fill="auto"/>
            <w:noWrap/>
            <w:vAlign w:val="center"/>
            <w:hideMark/>
          </w:tcPr>
          <w:p w14:paraId="09937E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2.83E-02</w:t>
            </w:r>
          </w:p>
        </w:tc>
        <w:tc>
          <w:tcPr>
            <w:tcW w:w="459" w:type="pct"/>
            <w:tcBorders>
              <w:top w:val="nil"/>
              <w:left w:val="nil"/>
              <w:bottom w:val="single" w:sz="4" w:space="0" w:color="auto"/>
              <w:right w:val="single" w:sz="4" w:space="0" w:color="auto"/>
            </w:tcBorders>
            <w:shd w:val="clear" w:color="auto" w:fill="auto"/>
            <w:noWrap/>
            <w:vAlign w:val="center"/>
            <w:hideMark/>
          </w:tcPr>
          <w:p w14:paraId="7A5CF6D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1.16E-03</w:t>
            </w:r>
          </w:p>
        </w:tc>
        <w:tc>
          <w:tcPr>
            <w:tcW w:w="415" w:type="pct"/>
            <w:tcBorders>
              <w:top w:val="nil"/>
              <w:left w:val="nil"/>
              <w:bottom w:val="single" w:sz="4" w:space="0" w:color="auto"/>
              <w:right w:val="single" w:sz="4" w:space="0" w:color="auto"/>
            </w:tcBorders>
            <w:shd w:val="clear" w:color="auto" w:fill="auto"/>
            <w:noWrap/>
            <w:vAlign w:val="center"/>
            <w:hideMark/>
          </w:tcPr>
          <w:p w14:paraId="5B7581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2.19E-02</w:t>
            </w:r>
          </w:p>
        </w:tc>
        <w:tc>
          <w:tcPr>
            <w:tcW w:w="442" w:type="pct"/>
            <w:tcBorders>
              <w:top w:val="nil"/>
              <w:left w:val="nil"/>
              <w:bottom w:val="single" w:sz="4" w:space="0" w:color="auto"/>
              <w:right w:val="single" w:sz="4" w:space="0" w:color="auto"/>
            </w:tcBorders>
            <w:shd w:val="clear" w:color="auto" w:fill="auto"/>
            <w:noWrap/>
            <w:vAlign w:val="center"/>
            <w:hideMark/>
          </w:tcPr>
          <w:p w14:paraId="45FC83E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c>
          <w:tcPr>
            <w:tcW w:w="415" w:type="pct"/>
            <w:tcBorders>
              <w:top w:val="nil"/>
              <w:left w:val="nil"/>
              <w:bottom w:val="single" w:sz="4" w:space="0" w:color="auto"/>
              <w:right w:val="single" w:sz="4" w:space="0" w:color="auto"/>
            </w:tcBorders>
            <w:shd w:val="clear" w:color="auto" w:fill="auto"/>
            <w:noWrap/>
            <w:vAlign w:val="center"/>
            <w:hideMark/>
          </w:tcPr>
          <w:p w14:paraId="035D9F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1.22E-03</w:t>
            </w:r>
          </w:p>
        </w:tc>
        <w:tc>
          <w:tcPr>
            <w:tcW w:w="415" w:type="pct"/>
            <w:tcBorders>
              <w:top w:val="nil"/>
              <w:left w:val="nil"/>
              <w:bottom w:val="single" w:sz="4" w:space="0" w:color="auto"/>
              <w:right w:val="single" w:sz="4" w:space="0" w:color="auto"/>
            </w:tcBorders>
            <w:shd w:val="clear" w:color="auto" w:fill="auto"/>
            <w:noWrap/>
            <w:vAlign w:val="center"/>
            <w:hideMark/>
          </w:tcPr>
          <w:p w14:paraId="39BAA0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1.27E-02</w:t>
            </w:r>
          </w:p>
        </w:tc>
        <w:tc>
          <w:tcPr>
            <w:tcW w:w="442" w:type="pct"/>
            <w:tcBorders>
              <w:top w:val="nil"/>
              <w:left w:val="nil"/>
              <w:bottom w:val="single" w:sz="4" w:space="0" w:color="auto"/>
              <w:right w:val="single" w:sz="4" w:space="0" w:color="auto"/>
            </w:tcBorders>
            <w:shd w:val="clear" w:color="auto" w:fill="auto"/>
            <w:noWrap/>
            <w:vAlign w:val="center"/>
            <w:hideMark/>
          </w:tcPr>
          <w:p w14:paraId="47A918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-1.95E-03</w:t>
            </w:r>
          </w:p>
        </w:tc>
        <w:tc>
          <w:tcPr>
            <w:tcW w:w="415" w:type="pct"/>
            <w:tcBorders>
              <w:top w:val="nil"/>
              <w:left w:val="nil"/>
              <w:bottom w:val="single" w:sz="4" w:space="0" w:color="auto"/>
              <w:right w:val="single" w:sz="4" w:space="0" w:color="auto"/>
            </w:tcBorders>
            <w:shd w:val="clear" w:color="auto" w:fill="auto"/>
            <w:noWrap/>
            <w:vAlign w:val="center"/>
            <w:hideMark/>
          </w:tcPr>
          <w:p w14:paraId="3D0D0C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8.23E-01</w:t>
            </w:r>
          </w:p>
        </w:tc>
        <w:tc>
          <w:tcPr>
            <w:tcW w:w="415" w:type="pct"/>
            <w:tcBorders>
              <w:top w:val="nil"/>
              <w:left w:val="nil"/>
              <w:bottom w:val="single" w:sz="4" w:space="0" w:color="auto"/>
              <w:right w:val="single" w:sz="4" w:space="0" w:color="auto"/>
            </w:tcBorders>
            <w:shd w:val="clear" w:color="auto" w:fill="auto"/>
            <w:noWrap/>
            <w:vAlign w:val="center"/>
            <w:hideMark/>
          </w:tcPr>
          <w:p w14:paraId="38B5EE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9.78E-01</w:t>
            </w:r>
          </w:p>
        </w:tc>
      </w:tr>
      <w:tr w:rsidR="00307FCB" w:rsidRPr="00307FCB" w14:paraId="643BED8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436837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BST2</w:t>
            </w:r>
          </w:p>
        </w:tc>
        <w:tc>
          <w:tcPr>
            <w:tcW w:w="316" w:type="pct"/>
            <w:tcBorders>
              <w:top w:val="nil"/>
              <w:left w:val="nil"/>
              <w:bottom w:val="single" w:sz="4" w:space="0" w:color="auto"/>
              <w:right w:val="single" w:sz="4" w:space="0" w:color="auto"/>
            </w:tcBorders>
            <w:shd w:val="clear" w:color="auto" w:fill="auto"/>
            <w:noWrap/>
            <w:vAlign w:val="center"/>
            <w:hideMark/>
          </w:tcPr>
          <w:p w14:paraId="7A5D9BD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15809</w:t>
            </w:r>
          </w:p>
        </w:tc>
        <w:tc>
          <w:tcPr>
            <w:tcW w:w="442" w:type="pct"/>
            <w:tcBorders>
              <w:top w:val="nil"/>
              <w:left w:val="nil"/>
              <w:bottom w:val="single" w:sz="4" w:space="0" w:color="auto"/>
              <w:right w:val="single" w:sz="4" w:space="0" w:color="auto"/>
            </w:tcBorders>
            <w:shd w:val="clear" w:color="auto" w:fill="auto"/>
            <w:noWrap/>
            <w:vAlign w:val="center"/>
            <w:hideMark/>
          </w:tcPr>
          <w:p w14:paraId="743018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2.59E-02</w:t>
            </w:r>
          </w:p>
        </w:tc>
        <w:tc>
          <w:tcPr>
            <w:tcW w:w="459" w:type="pct"/>
            <w:tcBorders>
              <w:top w:val="nil"/>
              <w:left w:val="nil"/>
              <w:bottom w:val="single" w:sz="4" w:space="0" w:color="auto"/>
              <w:right w:val="single" w:sz="4" w:space="0" w:color="auto"/>
            </w:tcBorders>
            <w:shd w:val="clear" w:color="auto" w:fill="auto"/>
            <w:noWrap/>
            <w:vAlign w:val="center"/>
            <w:hideMark/>
          </w:tcPr>
          <w:p w14:paraId="741713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1.16E-03</w:t>
            </w:r>
          </w:p>
        </w:tc>
        <w:tc>
          <w:tcPr>
            <w:tcW w:w="415" w:type="pct"/>
            <w:tcBorders>
              <w:top w:val="nil"/>
              <w:left w:val="nil"/>
              <w:bottom w:val="single" w:sz="4" w:space="0" w:color="auto"/>
              <w:right w:val="single" w:sz="4" w:space="0" w:color="auto"/>
            </w:tcBorders>
            <w:shd w:val="clear" w:color="auto" w:fill="auto"/>
            <w:noWrap/>
            <w:vAlign w:val="center"/>
            <w:hideMark/>
          </w:tcPr>
          <w:p w14:paraId="3450DD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2.19E-02</w:t>
            </w:r>
          </w:p>
        </w:tc>
        <w:tc>
          <w:tcPr>
            <w:tcW w:w="442" w:type="pct"/>
            <w:tcBorders>
              <w:top w:val="nil"/>
              <w:left w:val="nil"/>
              <w:bottom w:val="single" w:sz="4" w:space="0" w:color="auto"/>
              <w:right w:val="single" w:sz="4" w:space="0" w:color="auto"/>
            </w:tcBorders>
            <w:shd w:val="clear" w:color="auto" w:fill="auto"/>
            <w:noWrap/>
            <w:vAlign w:val="center"/>
            <w:hideMark/>
          </w:tcPr>
          <w:p w14:paraId="1D483A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15" w:type="pct"/>
            <w:tcBorders>
              <w:top w:val="nil"/>
              <w:left w:val="nil"/>
              <w:bottom w:val="single" w:sz="4" w:space="0" w:color="auto"/>
              <w:right w:val="single" w:sz="4" w:space="0" w:color="auto"/>
            </w:tcBorders>
            <w:shd w:val="clear" w:color="auto" w:fill="auto"/>
            <w:noWrap/>
            <w:vAlign w:val="center"/>
            <w:hideMark/>
          </w:tcPr>
          <w:p w14:paraId="770B89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1.94E-04</w:t>
            </w:r>
          </w:p>
        </w:tc>
        <w:tc>
          <w:tcPr>
            <w:tcW w:w="415" w:type="pct"/>
            <w:tcBorders>
              <w:top w:val="nil"/>
              <w:left w:val="nil"/>
              <w:bottom w:val="single" w:sz="4" w:space="0" w:color="auto"/>
              <w:right w:val="single" w:sz="4" w:space="0" w:color="auto"/>
            </w:tcBorders>
            <w:shd w:val="clear" w:color="auto" w:fill="auto"/>
            <w:noWrap/>
            <w:vAlign w:val="center"/>
            <w:hideMark/>
          </w:tcPr>
          <w:p w14:paraId="10B9DB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2.79E-03</w:t>
            </w:r>
          </w:p>
        </w:tc>
        <w:tc>
          <w:tcPr>
            <w:tcW w:w="442" w:type="pct"/>
            <w:tcBorders>
              <w:top w:val="nil"/>
              <w:left w:val="nil"/>
              <w:bottom w:val="single" w:sz="4" w:space="0" w:color="auto"/>
              <w:right w:val="single" w:sz="4" w:space="0" w:color="auto"/>
            </w:tcBorders>
            <w:shd w:val="clear" w:color="auto" w:fill="auto"/>
            <w:noWrap/>
            <w:vAlign w:val="center"/>
            <w:hideMark/>
          </w:tcPr>
          <w:p w14:paraId="4519F13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-9.57E-03</w:t>
            </w:r>
          </w:p>
        </w:tc>
        <w:tc>
          <w:tcPr>
            <w:tcW w:w="415" w:type="pct"/>
            <w:tcBorders>
              <w:top w:val="nil"/>
              <w:left w:val="nil"/>
              <w:bottom w:val="single" w:sz="4" w:space="0" w:color="auto"/>
              <w:right w:val="single" w:sz="4" w:space="0" w:color="auto"/>
            </w:tcBorders>
            <w:shd w:val="clear" w:color="auto" w:fill="auto"/>
            <w:noWrap/>
            <w:vAlign w:val="center"/>
            <w:hideMark/>
          </w:tcPr>
          <w:p w14:paraId="0F488B3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2.29E-01</w:t>
            </w:r>
          </w:p>
        </w:tc>
        <w:tc>
          <w:tcPr>
            <w:tcW w:w="415" w:type="pct"/>
            <w:tcBorders>
              <w:top w:val="nil"/>
              <w:left w:val="nil"/>
              <w:bottom w:val="single" w:sz="4" w:space="0" w:color="auto"/>
              <w:right w:val="single" w:sz="4" w:space="0" w:color="auto"/>
            </w:tcBorders>
            <w:shd w:val="clear" w:color="auto" w:fill="auto"/>
            <w:noWrap/>
            <w:vAlign w:val="center"/>
            <w:hideMark/>
          </w:tcPr>
          <w:p w14:paraId="6D11F0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7.36E-01</w:t>
            </w:r>
          </w:p>
        </w:tc>
      </w:tr>
      <w:tr w:rsidR="00307FCB" w:rsidRPr="00307FCB" w14:paraId="50DB38B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A14E33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BTN2A1</w:t>
            </w:r>
          </w:p>
        </w:tc>
        <w:tc>
          <w:tcPr>
            <w:tcW w:w="316" w:type="pct"/>
            <w:tcBorders>
              <w:top w:val="nil"/>
              <w:left w:val="nil"/>
              <w:bottom w:val="single" w:sz="4" w:space="0" w:color="auto"/>
              <w:right w:val="single" w:sz="4" w:space="0" w:color="auto"/>
            </w:tcBorders>
            <w:shd w:val="clear" w:color="auto" w:fill="auto"/>
            <w:noWrap/>
            <w:vAlign w:val="center"/>
            <w:hideMark/>
          </w:tcPr>
          <w:p w14:paraId="3E5D4F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15703</w:t>
            </w:r>
          </w:p>
        </w:tc>
        <w:tc>
          <w:tcPr>
            <w:tcW w:w="442" w:type="pct"/>
            <w:tcBorders>
              <w:top w:val="nil"/>
              <w:left w:val="nil"/>
              <w:bottom w:val="single" w:sz="4" w:space="0" w:color="auto"/>
              <w:right w:val="single" w:sz="4" w:space="0" w:color="auto"/>
            </w:tcBorders>
            <w:shd w:val="clear" w:color="auto" w:fill="auto"/>
            <w:noWrap/>
            <w:vAlign w:val="center"/>
            <w:hideMark/>
          </w:tcPr>
          <w:p w14:paraId="1CCB6CB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59" w:type="pct"/>
            <w:tcBorders>
              <w:top w:val="nil"/>
              <w:left w:val="nil"/>
              <w:bottom w:val="single" w:sz="4" w:space="0" w:color="auto"/>
              <w:right w:val="single" w:sz="4" w:space="0" w:color="auto"/>
            </w:tcBorders>
            <w:shd w:val="clear" w:color="auto" w:fill="auto"/>
            <w:noWrap/>
            <w:vAlign w:val="center"/>
            <w:hideMark/>
          </w:tcPr>
          <w:p w14:paraId="4316DBB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6.12E-04</w:t>
            </w:r>
          </w:p>
        </w:tc>
        <w:tc>
          <w:tcPr>
            <w:tcW w:w="415" w:type="pct"/>
            <w:tcBorders>
              <w:top w:val="nil"/>
              <w:left w:val="nil"/>
              <w:bottom w:val="single" w:sz="4" w:space="0" w:color="auto"/>
              <w:right w:val="single" w:sz="4" w:space="0" w:color="auto"/>
            </w:tcBorders>
            <w:shd w:val="clear" w:color="auto" w:fill="auto"/>
            <w:noWrap/>
            <w:vAlign w:val="center"/>
            <w:hideMark/>
          </w:tcPr>
          <w:p w14:paraId="5EF79B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1.36E-02</w:t>
            </w:r>
          </w:p>
        </w:tc>
        <w:tc>
          <w:tcPr>
            <w:tcW w:w="442" w:type="pct"/>
            <w:tcBorders>
              <w:top w:val="nil"/>
              <w:left w:val="nil"/>
              <w:bottom w:val="single" w:sz="4" w:space="0" w:color="auto"/>
              <w:right w:val="single" w:sz="4" w:space="0" w:color="auto"/>
            </w:tcBorders>
            <w:shd w:val="clear" w:color="auto" w:fill="auto"/>
            <w:noWrap/>
            <w:vAlign w:val="center"/>
            <w:hideMark/>
          </w:tcPr>
          <w:p w14:paraId="5C08E0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3.32E-02</w:t>
            </w:r>
          </w:p>
        </w:tc>
        <w:tc>
          <w:tcPr>
            <w:tcW w:w="415" w:type="pct"/>
            <w:tcBorders>
              <w:top w:val="nil"/>
              <w:left w:val="nil"/>
              <w:bottom w:val="single" w:sz="4" w:space="0" w:color="auto"/>
              <w:right w:val="single" w:sz="4" w:space="0" w:color="auto"/>
            </w:tcBorders>
            <w:shd w:val="clear" w:color="auto" w:fill="auto"/>
            <w:noWrap/>
            <w:vAlign w:val="center"/>
            <w:hideMark/>
          </w:tcPr>
          <w:p w14:paraId="5BA599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3.14E-05</w:t>
            </w:r>
          </w:p>
        </w:tc>
        <w:tc>
          <w:tcPr>
            <w:tcW w:w="415" w:type="pct"/>
            <w:tcBorders>
              <w:top w:val="nil"/>
              <w:left w:val="nil"/>
              <w:bottom w:val="single" w:sz="4" w:space="0" w:color="auto"/>
              <w:right w:val="single" w:sz="4" w:space="0" w:color="auto"/>
            </w:tcBorders>
            <w:shd w:val="clear" w:color="auto" w:fill="auto"/>
            <w:noWrap/>
            <w:vAlign w:val="center"/>
            <w:hideMark/>
          </w:tcPr>
          <w:p w14:paraId="7AEF58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6.42E-04</w:t>
            </w:r>
          </w:p>
        </w:tc>
        <w:tc>
          <w:tcPr>
            <w:tcW w:w="442" w:type="pct"/>
            <w:tcBorders>
              <w:top w:val="nil"/>
              <w:left w:val="nil"/>
              <w:bottom w:val="single" w:sz="4" w:space="0" w:color="auto"/>
              <w:right w:val="single" w:sz="4" w:space="0" w:color="auto"/>
            </w:tcBorders>
            <w:shd w:val="clear" w:color="auto" w:fill="auto"/>
            <w:noWrap/>
            <w:vAlign w:val="center"/>
            <w:hideMark/>
          </w:tcPr>
          <w:p w14:paraId="4B309E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-8.35E-03</w:t>
            </w:r>
          </w:p>
        </w:tc>
        <w:tc>
          <w:tcPr>
            <w:tcW w:w="415" w:type="pct"/>
            <w:tcBorders>
              <w:top w:val="nil"/>
              <w:left w:val="nil"/>
              <w:bottom w:val="single" w:sz="4" w:space="0" w:color="auto"/>
              <w:right w:val="single" w:sz="4" w:space="0" w:color="auto"/>
            </w:tcBorders>
            <w:shd w:val="clear" w:color="auto" w:fill="auto"/>
            <w:noWrap/>
            <w:vAlign w:val="center"/>
            <w:hideMark/>
          </w:tcPr>
          <w:p w14:paraId="2335DA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2.96E-01</w:t>
            </w:r>
          </w:p>
        </w:tc>
        <w:tc>
          <w:tcPr>
            <w:tcW w:w="415" w:type="pct"/>
            <w:tcBorders>
              <w:top w:val="nil"/>
              <w:left w:val="nil"/>
              <w:bottom w:val="single" w:sz="4" w:space="0" w:color="auto"/>
              <w:right w:val="single" w:sz="4" w:space="0" w:color="auto"/>
            </w:tcBorders>
            <w:shd w:val="clear" w:color="auto" w:fill="auto"/>
            <w:noWrap/>
            <w:vAlign w:val="center"/>
            <w:hideMark/>
          </w:tcPr>
          <w:p w14:paraId="640FE5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8.08E-01</w:t>
            </w:r>
          </w:p>
        </w:tc>
      </w:tr>
      <w:tr w:rsidR="00307FCB" w:rsidRPr="00307FCB" w14:paraId="419A014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51ADA1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BTN3A2</w:t>
            </w:r>
          </w:p>
        </w:tc>
        <w:tc>
          <w:tcPr>
            <w:tcW w:w="316" w:type="pct"/>
            <w:tcBorders>
              <w:top w:val="nil"/>
              <w:left w:val="nil"/>
              <w:bottom w:val="single" w:sz="4" w:space="0" w:color="auto"/>
              <w:right w:val="single" w:sz="4" w:space="0" w:color="auto"/>
            </w:tcBorders>
            <w:shd w:val="clear" w:color="auto" w:fill="auto"/>
            <w:noWrap/>
            <w:vAlign w:val="center"/>
            <w:hideMark/>
          </w:tcPr>
          <w:p w14:paraId="722D342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4B3715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2.53E-02</w:t>
            </w:r>
          </w:p>
        </w:tc>
        <w:tc>
          <w:tcPr>
            <w:tcW w:w="459" w:type="pct"/>
            <w:tcBorders>
              <w:top w:val="nil"/>
              <w:left w:val="nil"/>
              <w:bottom w:val="single" w:sz="4" w:space="0" w:color="auto"/>
              <w:right w:val="single" w:sz="4" w:space="0" w:color="auto"/>
            </w:tcBorders>
            <w:shd w:val="clear" w:color="auto" w:fill="auto"/>
            <w:noWrap/>
            <w:vAlign w:val="center"/>
            <w:hideMark/>
          </w:tcPr>
          <w:p w14:paraId="1B44E02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1.55E-03</w:t>
            </w:r>
          </w:p>
        </w:tc>
        <w:tc>
          <w:tcPr>
            <w:tcW w:w="415" w:type="pct"/>
            <w:tcBorders>
              <w:top w:val="nil"/>
              <w:left w:val="nil"/>
              <w:bottom w:val="single" w:sz="4" w:space="0" w:color="auto"/>
              <w:right w:val="single" w:sz="4" w:space="0" w:color="auto"/>
            </w:tcBorders>
            <w:shd w:val="clear" w:color="auto" w:fill="auto"/>
            <w:noWrap/>
            <w:vAlign w:val="center"/>
            <w:hideMark/>
          </w:tcPr>
          <w:p w14:paraId="3C583A3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2.49E-02</w:t>
            </w:r>
          </w:p>
        </w:tc>
        <w:tc>
          <w:tcPr>
            <w:tcW w:w="442" w:type="pct"/>
            <w:tcBorders>
              <w:top w:val="nil"/>
              <w:left w:val="nil"/>
              <w:bottom w:val="single" w:sz="4" w:space="0" w:color="auto"/>
              <w:right w:val="single" w:sz="4" w:space="0" w:color="auto"/>
            </w:tcBorders>
            <w:shd w:val="clear" w:color="auto" w:fill="auto"/>
            <w:noWrap/>
            <w:vAlign w:val="center"/>
            <w:hideMark/>
          </w:tcPr>
          <w:p w14:paraId="1FBF42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2.46E-02</w:t>
            </w:r>
          </w:p>
        </w:tc>
        <w:tc>
          <w:tcPr>
            <w:tcW w:w="415" w:type="pct"/>
            <w:tcBorders>
              <w:top w:val="nil"/>
              <w:left w:val="nil"/>
              <w:bottom w:val="single" w:sz="4" w:space="0" w:color="auto"/>
              <w:right w:val="single" w:sz="4" w:space="0" w:color="auto"/>
            </w:tcBorders>
            <w:shd w:val="clear" w:color="auto" w:fill="auto"/>
            <w:noWrap/>
            <w:vAlign w:val="center"/>
            <w:hideMark/>
          </w:tcPr>
          <w:p w14:paraId="077849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2.10E-03</w:t>
            </w:r>
          </w:p>
        </w:tc>
        <w:tc>
          <w:tcPr>
            <w:tcW w:w="415" w:type="pct"/>
            <w:tcBorders>
              <w:top w:val="nil"/>
              <w:left w:val="nil"/>
              <w:bottom w:val="single" w:sz="4" w:space="0" w:color="auto"/>
              <w:right w:val="single" w:sz="4" w:space="0" w:color="auto"/>
            </w:tcBorders>
            <w:shd w:val="clear" w:color="auto" w:fill="auto"/>
            <w:noWrap/>
            <w:vAlign w:val="center"/>
            <w:hideMark/>
          </w:tcPr>
          <w:p w14:paraId="2CB1628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1.94E-02</w:t>
            </w:r>
          </w:p>
        </w:tc>
        <w:tc>
          <w:tcPr>
            <w:tcW w:w="442" w:type="pct"/>
            <w:tcBorders>
              <w:top w:val="nil"/>
              <w:left w:val="nil"/>
              <w:bottom w:val="single" w:sz="4" w:space="0" w:color="auto"/>
              <w:right w:val="single" w:sz="4" w:space="0" w:color="auto"/>
            </w:tcBorders>
            <w:shd w:val="clear" w:color="auto" w:fill="auto"/>
            <w:noWrap/>
            <w:vAlign w:val="center"/>
            <w:hideMark/>
          </w:tcPr>
          <w:p w14:paraId="2C1D95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-1.28E-02</w:t>
            </w:r>
          </w:p>
        </w:tc>
        <w:tc>
          <w:tcPr>
            <w:tcW w:w="415" w:type="pct"/>
            <w:tcBorders>
              <w:top w:val="nil"/>
              <w:left w:val="nil"/>
              <w:bottom w:val="single" w:sz="4" w:space="0" w:color="auto"/>
              <w:right w:val="single" w:sz="4" w:space="0" w:color="auto"/>
            </w:tcBorders>
            <w:shd w:val="clear" w:color="auto" w:fill="auto"/>
            <w:noWrap/>
            <w:vAlign w:val="center"/>
            <w:hideMark/>
          </w:tcPr>
          <w:p w14:paraId="05FC71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1.09E-01</w:t>
            </w:r>
          </w:p>
        </w:tc>
        <w:tc>
          <w:tcPr>
            <w:tcW w:w="415" w:type="pct"/>
            <w:tcBorders>
              <w:top w:val="nil"/>
              <w:left w:val="nil"/>
              <w:bottom w:val="single" w:sz="4" w:space="0" w:color="auto"/>
              <w:right w:val="single" w:sz="4" w:space="0" w:color="auto"/>
            </w:tcBorders>
            <w:shd w:val="clear" w:color="auto" w:fill="auto"/>
            <w:noWrap/>
            <w:vAlign w:val="center"/>
            <w:hideMark/>
          </w:tcPr>
          <w:p w14:paraId="409F7D6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5.70E-01</w:t>
            </w:r>
          </w:p>
        </w:tc>
      </w:tr>
      <w:tr w:rsidR="00307FCB" w:rsidRPr="00307FCB" w14:paraId="10AE3B7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C2FD11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CA14</w:t>
            </w:r>
          </w:p>
        </w:tc>
        <w:tc>
          <w:tcPr>
            <w:tcW w:w="316" w:type="pct"/>
            <w:tcBorders>
              <w:top w:val="nil"/>
              <w:left w:val="nil"/>
              <w:bottom w:val="single" w:sz="4" w:space="0" w:color="auto"/>
              <w:right w:val="single" w:sz="4" w:space="0" w:color="auto"/>
            </w:tcBorders>
            <w:shd w:val="clear" w:color="auto" w:fill="auto"/>
            <w:noWrap/>
            <w:vAlign w:val="center"/>
            <w:hideMark/>
          </w:tcPr>
          <w:p w14:paraId="61763A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0FC047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-2.54E-02</w:t>
            </w:r>
          </w:p>
        </w:tc>
        <w:tc>
          <w:tcPr>
            <w:tcW w:w="459" w:type="pct"/>
            <w:tcBorders>
              <w:top w:val="nil"/>
              <w:left w:val="nil"/>
              <w:bottom w:val="single" w:sz="4" w:space="0" w:color="auto"/>
              <w:right w:val="single" w:sz="4" w:space="0" w:color="auto"/>
            </w:tcBorders>
            <w:shd w:val="clear" w:color="auto" w:fill="auto"/>
            <w:noWrap/>
            <w:vAlign w:val="center"/>
            <w:hideMark/>
          </w:tcPr>
          <w:p w14:paraId="5E9547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1.43E-03</w:t>
            </w:r>
          </w:p>
        </w:tc>
        <w:tc>
          <w:tcPr>
            <w:tcW w:w="415" w:type="pct"/>
            <w:tcBorders>
              <w:top w:val="nil"/>
              <w:left w:val="nil"/>
              <w:bottom w:val="single" w:sz="4" w:space="0" w:color="auto"/>
              <w:right w:val="single" w:sz="4" w:space="0" w:color="auto"/>
            </w:tcBorders>
            <w:shd w:val="clear" w:color="auto" w:fill="auto"/>
            <w:noWrap/>
            <w:vAlign w:val="center"/>
            <w:hideMark/>
          </w:tcPr>
          <w:p w14:paraId="1FD223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2.38E-02</w:t>
            </w:r>
          </w:p>
        </w:tc>
        <w:tc>
          <w:tcPr>
            <w:tcW w:w="442" w:type="pct"/>
            <w:tcBorders>
              <w:top w:val="nil"/>
              <w:left w:val="nil"/>
              <w:bottom w:val="single" w:sz="4" w:space="0" w:color="auto"/>
              <w:right w:val="single" w:sz="4" w:space="0" w:color="auto"/>
            </w:tcBorders>
            <w:shd w:val="clear" w:color="auto" w:fill="auto"/>
            <w:noWrap/>
            <w:vAlign w:val="center"/>
            <w:hideMark/>
          </w:tcPr>
          <w:p w14:paraId="5B9923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-6.64E-02</w:t>
            </w:r>
          </w:p>
        </w:tc>
        <w:tc>
          <w:tcPr>
            <w:tcW w:w="415" w:type="pct"/>
            <w:tcBorders>
              <w:top w:val="nil"/>
              <w:left w:val="nil"/>
              <w:bottom w:val="single" w:sz="4" w:space="0" w:color="auto"/>
              <w:right w:val="single" w:sz="4" w:space="0" w:color="auto"/>
            </w:tcBorders>
            <w:shd w:val="clear" w:color="auto" w:fill="auto"/>
            <w:noWrap/>
            <w:vAlign w:val="center"/>
            <w:hideMark/>
          </w:tcPr>
          <w:p w14:paraId="1D01AE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7.31E-17</w:t>
            </w:r>
          </w:p>
        </w:tc>
        <w:tc>
          <w:tcPr>
            <w:tcW w:w="415" w:type="pct"/>
            <w:tcBorders>
              <w:top w:val="nil"/>
              <w:left w:val="nil"/>
              <w:bottom w:val="single" w:sz="4" w:space="0" w:color="auto"/>
              <w:right w:val="single" w:sz="4" w:space="0" w:color="auto"/>
            </w:tcBorders>
            <w:shd w:val="clear" w:color="auto" w:fill="auto"/>
            <w:noWrap/>
            <w:vAlign w:val="center"/>
            <w:hideMark/>
          </w:tcPr>
          <w:p w14:paraId="648E51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7.11E-14</w:t>
            </w:r>
          </w:p>
        </w:tc>
        <w:tc>
          <w:tcPr>
            <w:tcW w:w="442" w:type="pct"/>
            <w:tcBorders>
              <w:top w:val="nil"/>
              <w:left w:val="nil"/>
              <w:bottom w:val="single" w:sz="4" w:space="0" w:color="auto"/>
              <w:right w:val="single" w:sz="4" w:space="0" w:color="auto"/>
            </w:tcBorders>
            <w:shd w:val="clear" w:color="auto" w:fill="auto"/>
            <w:noWrap/>
            <w:vAlign w:val="center"/>
            <w:hideMark/>
          </w:tcPr>
          <w:p w14:paraId="42D7F3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2.11E-02</w:t>
            </w:r>
          </w:p>
        </w:tc>
        <w:tc>
          <w:tcPr>
            <w:tcW w:w="415" w:type="pct"/>
            <w:tcBorders>
              <w:top w:val="nil"/>
              <w:left w:val="nil"/>
              <w:bottom w:val="single" w:sz="4" w:space="0" w:color="auto"/>
              <w:right w:val="single" w:sz="4" w:space="0" w:color="auto"/>
            </w:tcBorders>
            <w:shd w:val="clear" w:color="auto" w:fill="auto"/>
            <w:noWrap/>
            <w:vAlign w:val="center"/>
            <w:hideMark/>
          </w:tcPr>
          <w:p w14:paraId="71B7D5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7.97E-03</w:t>
            </w:r>
          </w:p>
        </w:tc>
        <w:tc>
          <w:tcPr>
            <w:tcW w:w="415" w:type="pct"/>
            <w:tcBorders>
              <w:top w:val="nil"/>
              <w:left w:val="nil"/>
              <w:bottom w:val="single" w:sz="4" w:space="0" w:color="auto"/>
              <w:right w:val="single" w:sz="4" w:space="0" w:color="auto"/>
            </w:tcBorders>
            <w:shd w:val="clear" w:color="auto" w:fill="auto"/>
            <w:noWrap/>
            <w:vAlign w:val="center"/>
            <w:hideMark/>
          </w:tcPr>
          <w:p w14:paraId="348295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1.81E-01</w:t>
            </w:r>
          </w:p>
        </w:tc>
      </w:tr>
      <w:tr w:rsidR="00307FCB" w:rsidRPr="00307FCB" w14:paraId="679A1EC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72C60F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CA5A</w:t>
            </w:r>
          </w:p>
        </w:tc>
        <w:tc>
          <w:tcPr>
            <w:tcW w:w="316" w:type="pct"/>
            <w:tcBorders>
              <w:top w:val="nil"/>
              <w:left w:val="nil"/>
              <w:bottom w:val="single" w:sz="4" w:space="0" w:color="auto"/>
              <w:right w:val="single" w:sz="4" w:space="0" w:color="auto"/>
            </w:tcBorders>
            <w:shd w:val="clear" w:color="auto" w:fill="auto"/>
            <w:noWrap/>
            <w:vAlign w:val="center"/>
            <w:hideMark/>
          </w:tcPr>
          <w:p w14:paraId="4C9156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15379</w:t>
            </w:r>
          </w:p>
        </w:tc>
        <w:tc>
          <w:tcPr>
            <w:tcW w:w="442" w:type="pct"/>
            <w:tcBorders>
              <w:top w:val="nil"/>
              <w:left w:val="nil"/>
              <w:bottom w:val="single" w:sz="4" w:space="0" w:color="auto"/>
              <w:right w:val="single" w:sz="4" w:space="0" w:color="auto"/>
            </w:tcBorders>
            <w:shd w:val="clear" w:color="auto" w:fill="auto"/>
            <w:noWrap/>
            <w:vAlign w:val="center"/>
            <w:hideMark/>
          </w:tcPr>
          <w:p w14:paraId="7EB8D3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2.58E-02</w:t>
            </w:r>
          </w:p>
        </w:tc>
        <w:tc>
          <w:tcPr>
            <w:tcW w:w="459" w:type="pct"/>
            <w:tcBorders>
              <w:top w:val="nil"/>
              <w:left w:val="nil"/>
              <w:bottom w:val="single" w:sz="4" w:space="0" w:color="auto"/>
              <w:right w:val="single" w:sz="4" w:space="0" w:color="auto"/>
            </w:tcBorders>
            <w:shd w:val="clear" w:color="auto" w:fill="auto"/>
            <w:noWrap/>
            <w:vAlign w:val="center"/>
            <w:hideMark/>
          </w:tcPr>
          <w:p w14:paraId="1391A7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1.41E-03</w:t>
            </w:r>
          </w:p>
        </w:tc>
        <w:tc>
          <w:tcPr>
            <w:tcW w:w="415" w:type="pct"/>
            <w:tcBorders>
              <w:top w:val="nil"/>
              <w:left w:val="nil"/>
              <w:bottom w:val="single" w:sz="4" w:space="0" w:color="auto"/>
              <w:right w:val="single" w:sz="4" w:space="0" w:color="auto"/>
            </w:tcBorders>
            <w:shd w:val="clear" w:color="auto" w:fill="auto"/>
            <w:noWrap/>
            <w:vAlign w:val="center"/>
            <w:hideMark/>
          </w:tcPr>
          <w:p w14:paraId="55C15D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2.37E-02</w:t>
            </w:r>
          </w:p>
        </w:tc>
        <w:tc>
          <w:tcPr>
            <w:tcW w:w="442" w:type="pct"/>
            <w:tcBorders>
              <w:top w:val="nil"/>
              <w:left w:val="nil"/>
              <w:bottom w:val="single" w:sz="4" w:space="0" w:color="auto"/>
              <w:right w:val="single" w:sz="4" w:space="0" w:color="auto"/>
            </w:tcBorders>
            <w:shd w:val="clear" w:color="auto" w:fill="auto"/>
            <w:noWrap/>
            <w:vAlign w:val="center"/>
            <w:hideMark/>
          </w:tcPr>
          <w:p w14:paraId="763F46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2.17E-02</w:t>
            </w:r>
          </w:p>
        </w:tc>
        <w:tc>
          <w:tcPr>
            <w:tcW w:w="415" w:type="pct"/>
            <w:tcBorders>
              <w:top w:val="nil"/>
              <w:left w:val="nil"/>
              <w:bottom w:val="single" w:sz="4" w:space="0" w:color="auto"/>
              <w:right w:val="single" w:sz="4" w:space="0" w:color="auto"/>
            </w:tcBorders>
            <w:shd w:val="clear" w:color="auto" w:fill="auto"/>
            <w:noWrap/>
            <w:vAlign w:val="center"/>
            <w:hideMark/>
          </w:tcPr>
          <w:p w14:paraId="74934B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7.16E-03</w:t>
            </w:r>
          </w:p>
        </w:tc>
        <w:tc>
          <w:tcPr>
            <w:tcW w:w="415" w:type="pct"/>
            <w:tcBorders>
              <w:top w:val="nil"/>
              <w:left w:val="nil"/>
              <w:bottom w:val="single" w:sz="4" w:space="0" w:color="auto"/>
              <w:right w:val="single" w:sz="4" w:space="0" w:color="auto"/>
            </w:tcBorders>
            <w:shd w:val="clear" w:color="auto" w:fill="auto"/>
            <w:noWrap/>
            <w:vAlign w:val="center"/>
            <w:hideMark/>
          </w:tcPr>
          <w:p w14:paraId="51D0B7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4.99E-02</w:t>
            </w:r>
          </w:p>
        </w:tc>
        <w:tc>
          <w:tcPr>
            <w:tcW w:w="442" w:type="pct"/>
            <w:tcBorders>
              <w:top w:val="nil"/>
              <w:left w:val="nil"/>
              <w:bottom w:val="single" w:sz="4" w:space="0" w:color="auto"/>
              <w:right w:val="single" w:sz="4" w:space="0" w:color="auto"/>
            </w:tcBorders>
            <w:shd w:val="clear" w:color="auto" w:fill="auto"/>
            <w:noWrap/>
            <w:vAlign w:val="center"/>
            <w:hideMark/>
          </w:tcPr>
          <w:p w14:paraId="4F1C2E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-1.91E-02</w:t>
            </w:r>
          </w:p>
        </w:tc>
        <w:tc>
          <w:tcPr>
            <w:tcW w:w="415" w:type="pct"/>
            <w:tcBorders>
              <w:top w:val="nil"/>
              <w:left w:val="nil"/>
              <w:bottom w:val="single" w:sz="4" w:space="0" w:color="auto"/>
              <w:right w:val="single" w:sz="4" w:space="0" w:color="auto"/>
            </w:tcBorders>
            <w:shd w:val="clear" w:color="auto" w:fill="auto"/>
            <w:noWrap/>
            <w:vAlign w:val="center"/>
            <w:hideMark/>
          </w:tcPr>
          <w:p w14:paraId="073184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1.81E-02</w:t>
            </w:r>
          </w:p>
        </w:tc>
        <w:tc>
          <w:tcPr>
            <w:tcW w:w="415" w:type="pct"/>
            <w:tcBorders>
              <w:top w:val="nil"/>
              <w:left w:val="nil"/>
              <w:bottom w:val="single" w:sz="4" w:space="0" w:color="auto"/>
              <w:right w:val="single" w:sz="4" w:space="0" w:color="auto"/>
            </w:tcBorders>
            <w:shd w:val="clear" w:color="auto" w:fill="auto"/>
            <w:noWrap/>
            <w:vAlign w:val="center"/>
            <w:hideMark/>
          </w:tcPr>
          <w:p w14:paraId="11BBAA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2.62E-01</w:t>
            </w:r>
          </w:p>
        </w:tc>
      </w:tr>
      <w:tr w:rsidR="00307FCB" w:rsidRPr="00307FCB" w14:paraId="474061C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E9B340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CA6</w:t>
            </w:r>
          </w:p>
        </w:tc>
        <w:tc>
          <w:tcPr>
            <w:tcW w:w="316" w:type="pct"/>
            <w:tcBorders>
              <w:top w:val="nil"/>
              <w:left w:val="nil"/>
              <w:bottom w:val="single" w:sz="4" w:space="0" w:color="auto"/>
              <w:right w:val="single" w:sz="4" w:space="0" w:color="auto"/>
            </w:tcBorders>
            <w:shd w:val="clear" w:color="auto" w:fill="auto"/>
            <w:noWrap/>
            <w:vAlign w:val="center"/>
            <w:hideMark/>
          </w:tcPr>
          <w:p w14:paraId="432796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15597</w:t>
            </w:r>
          </w:p>
        </w:tc>
        <w:tc>
          <w:tcPr>
            <w:tcW w:w="442" w:type="pct"/>
            <w:tcBorders>
              <w:top w:val="nil"/>
              <w:left w:val="nil"/>
              <w:bottom w:val="single" w:sz="4" w:space="0" w:color="auto"/>
              <w:right w:val="single" w:sz="4" w:space="0" w:color="auto"/>
            </w:tcBorders>
            <w:shd w:val="clear" w:color="auto" w:fill="auto"/>
            <w:noWrap/>
            <w:vAlign w:val="center"/>
            <w:hideMark/>
          </w:tcPr>
          <w:p w14:paraId="60C3DC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-3.32E-02</w:t>
            </w:r>
          </w:p>
        </w:tc>
        <w:tc>
          <w:tcPr>
            <w:tcW w:w="459" w:type="pct"/>
            <w:tcBorders>
              <w:top w:val="nil"/>
              <w:left w:val="nil"/>
              <w:bottom w:val="single" w:sz="4" w:space="0" w:color="auto"/>
              <w:right w:val="single" w:sz="4" w:space="0" w:color="auto"/>
            </w:tcBorders>
            <w:shd w:val="clear" w:color="auto" w:fill="auto"/>
            <w:noWrap/>
            <w:vAlign w:val="center"/>
            <w:hideMark/>
          </w:tcPr>
          <w:p w14:paraId="54FE27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3.37E-05</w:t>
            </w:r>
          </w:p>
        </w:tc>
        <w:tc>
          <w:tcPr>
            <w:tcW w:w="415" w:type="pct"/>
            <w:tcBorders>
              <w:top w:val="nil"/>
              <w:left w:val="nil"/>
              <w:bottom w:val="single" w:sz="4" w:space="0" w:color="auto"/>
              <w:right w:val="single" w:sz="4" w:space="0" w:color="auto"/>
            </w:tcBorders>
            <w:shd w:val="clear" w:color="auto" w:fill="auto"/>
            <w:noWrap/>
            <w:vAlign w:val="center"/>
            <w:hideMark/>
          </w:tcPr>
          <w:p w14:paraId="3541A3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1.85E-03</w:t>
            </w:r>
          </w:p>
        </w:tc>
        <w:tc>
          <w:tcPr>
            <w:tcW w:w="442" w:type="pct"/>
            <w:tcBorders>
              <w:top w:val="nil"/>
              <w:left w:val="nil"/>
              <w:bottom w:val="single" w:sz="4" w:space="0" w:color="auto"/>
              <w:right w:val="single" w:sz="4" w:space="0" w:color="auto"/>
            </w:tcBorders>
            <w:shd w:val="clear" w:color="auto" w:fill="auto"/>
            <w:noWrap/>
            <w:vAlign w:val="center"/>
            <w:hideMark/>
          </w:tcPr>
          <w:p w14:paraId="3216F3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-4.90E-02</w:t>
            </w:r>
          </w:p>
        </w:tc>
        <w:tc>
          <w:tcPr>
            <w:tcW w:w="415" w:type="pct"/>
            <w:tcBorders>
              <w:top w:val="nil"/>
              <w:left w:val="nil"/>
              <w:bottom w:val="single" w:sz="4" w:space="0" w:color="auto"/>
              <w:right w:val="single" w:sz="4" w:space="0" w:color="auto"/>
            </w:tcBorders>
            <w:shd w:val="clear" w:color="auto" w:fill="auto"/>
            <w:noWrap/>
            <w:vAlign w:val="center"/>
            <w:hideMark/>
          </w:tcPr>
          <w:p w14:paraId="359B2B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9.17E-10</w:t>
            </w:r>
          </w:p>
        </w:tc>
        <w:tc>
          <w:tcPr>
            <w:tcW w:w="415" w:type="pct"/>
            <w:tcBorders>
              <w:top w:val="nil"/>
              <w:left w:val="nil"/>
              <w:bottom w:val="single" w:sz="4" w:space="0" w:color="auto"/>
              <w:right w:val="single" w:sz="4" w:space="0" w:color="auto"/>
            </w:tcBorders>
            <w:shd w:val="clear" w:color="auto" w:fill="auto"/>
            <w:noWrap/>
            <w:vAlign w:val="center"/>
            <w:hideMark/>
          </w:tcPr>
          <w:p w14:paraId="1CE340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1.34E-07</w:t>
            </w:r>
          </w:p>
        </w:tc>
        <w:tc>
          <w:tcPr>
            <w:tcW w:w="442" w:type="pct"/>
            <w:tcBorders>
              <w:top w:val="nil"/>
              <w:left w:val="nil"/>
              <w:bottom w:val="single" w:sz="4" w:space="0" w:color="auto"/>
              <w:right w:val="single" w:sz="4" w:space="0" w:color="auto"/>
            </w:tcBorders>
            <w:shd w:val="clear" w:color="auto" w:fill="auto"/>
            <w:noWrap/>
            <w:vAlign w:val="center"/>
            <w:hideMark/>
          </w:tcPr>
          <w:p w14:paraId="5538E9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2.44E-02</w:t>
            </w:r>
          </w:p>
        </w:tc>
        <w:tc>
          <w:tcPr>
            <w:tcW w:w="415" w:type="pct"/>
            <w:tcBorders>
              <w:top w:val="nil"/>
              <w:left w:val="nil"/>
              <w:bottom w:val="single" w:sz="4" w:space="0" w:color="auto"/>
              <w:right w:val="single" w:sz="4" w:space="0" w:color="auto"/>
            </w:tcBorders>
            <w:shd w:val="clear" w:color="auto" w:fill="auto"/>
            <w:noWrap/>
            <w:vAlign w:val="center"/>
            <w:hideMark/>
          </w:tcPr>
          <w:p w14:paraId="036BAA2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2.35E-03</w:t>
            </w:r>
          </w:p>
        </w:tc>
        <w:tc>
          <w:tcPr>
            <w:tcW w:w="415" w:type="pct"/>
            <w:tcBorders>
              <w:top w:val="nil"/>
              <w:left w:val="nil"/>
              <w:bottom w:val="single" w:sz="4" w:space="0" w:color="auto"/>
              <w:right w:val="single" w:sz="4" w:space="0" w:color="auto"/>
            </w:tcBorders>
            <w:shd w:val="clear" w:color="auto" w:fill="auto"/>
            <w:noWrap/>
            <w:vAlign w:val="center"/>
            <w:hideMark/>
          </w:tcPr>
          <w:p w14:paraId="546BD1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9.11E-02</w:t>
            </w:r>
          </w:p>
        </w:tc>
      </w:tr>
      <w:tr w:rsidR="00307FCB" w:rsidRPr="00307FCB" w14:paraId="769F310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BF3D8A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CCL11</w:t>
            </w:r>
          </w:p>
        </w:tc>
        <w:tc>
          <w:tcPr>
            <w:tcW w:w="316" w:type="pct"/>
            <w:tcBorders>
              <w:top w:val="nil"/>
              <w:left w:val="nil"/>
              <w:bottom w:val="single" w:sz="4" w:space="0" w:color="auto"/>
              <w:right w:val="single" w:sz="4" w:space="0" w:color="auto"/>
            </w:tcBorders>
            <w:shd w:val="clear" w:color="auto" w:fill="auto"/>
            <w:noWrap/>
            <w:vAlign w:val="center"/>
            <w:hideMark/>
          </w:tcPr>
          <w:p w14:paraId="24CB2B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15825</w:t>
            </w:r>
          </w:p>
        </w:tc>
        <w:tc>
          <w:tcPr>
            <w:tcW w:w="442" w:type="pct"/>
            <w:tcBorders>
              <w:top w:val="nil"/>
              <w:left w:val="nil"/>
              <w:bottom w:val="single" w:sz="4" w:space="0" w:color="auto"/>
              <w:right w:val="single" w:sz="4" w:space="0" w:color="auto"/>
            </w:tcBorders>
            <w:shd w:val="clear" w:color="auto" w:fill="auto"/>
            <w:noWrap/>
            <w:vAlign w:val="center"/>
            <w:hideMark/>
          </w:tcPr>
          <w:p w14:paraId="214FB2A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2.75E-02</w:t>
            </w:r>
          </w:p>
        </w:tc>
        <w:tc>
          <w:tcPr>
            <w:tcW w:w="459" w:type="pct"/>
            <w:tcBorders>
              <w:top w:val="nil"/>
              <w:left w:val="nil"/>
              <w:bottom w:val="single" w:sz="4" w:space="0" w:color="auto"/>
              <w:right w:val="single" w:sz="4" w:space="0" w:color="auto"/>
            </w:tcBorders>
            <w:shd w:val="clear" w:color="auto" w:fill="auto"/>
            <w:noWrap/>
            <w:vAlign w:val="center"/>
            <w:hideMark/>
          </w:tcPr>
          <w:p w14:paraId="09846C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5.56E-04</w:t>
            </w:r>
          </w:p>
        </w:tc>
        <w:tc>
          <w:tcPr>
            <w:tcW w:w="415" w:type="pct"/>
            <w:tcBorders>
              <w:top w:val="nil"/>
              <w:left w:val="nil"/>
              <w:bottom w:val="single" w:sz="4" w:space="0" w:color="auto"/>
              <w:right w:val="single" w:sz="4" w:space="0" w:color="auto"/>
            </w:tcBorders>
            <w:shd w:val="clear" w:color="auto" w:fill="auto"/>
            <w:noWrap/>
            <w:vAlign w:val="center"/>
            <w:hideMark/>
          </w:tcPr>
          <w:p w14:paraId="38493C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1.27E-02</w:t>
            </w:r>
          </w:p>
        </w:tc>
        <w:tc>
          <w:tcPr>
            <w:tcW w:w="442" w:type="pct"/>
            <w:tcBorders>
              <w:top w:val="nil"/>
              <w:left w:val="nil"/>
              <w:bottom w:val="single" w:sz="4" w:space="0" w:color="auto"/>
              <w:right w:val="single" w:sz="4" w:space="0" w:color="auto"/>
            </w:tcBorders>
            <w:shd w:val="clear" w:color="auto" w:fill="auto"/>
            <w:noWrap/>
            <w:vAlign w:val="center"/>
            <w:hideMark/>
          </w:tcPr>
          <w:p w14:paraId="6C9A42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3.92E-02</w:t>
            </w:r>
          </w:p>
        </w:tc>
        <w:tc>
          <w:tcPr>
            <w:tcW w:w="415" w:type="pct"/>
            <w:tcBorders>
              <w:top w:val="nil"/>
              <w:left w:val="nil"/>
              <w:bottom w:val="single" w:sz="4" w:space="0" w:color="auto"/>
              <w:right w:val="single" w:sz="4" w:space="0" w:color="auto"/>
            </w:tcBorders>
            <w:shd w:val="clear" w:color="auto" w:fill="auto"/>
            <w:noWrap/>
            <w:vAlign w:val="center"/>
            <w:hideMark/>
          </w:tcPr>
          <w:p w14:paraId="74E54A9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8.16E-07</w:t>
            </w:r>
          </w:p>
        </w:tc>
        <w:tc>
          <w:tcPr>
            <w:tcW w:w="415" w:type="pct"/>
            <w:tcBorders>
              <w:top w:val="nil"/>
              <w:left w:val="nil"/>
              <w:bottom w:val="single" w:sz="4" w:space="0" w:color="auto"/>
              <w:right w:val="single" w:sz="4" w:space="0" w:color="auto"/>
            </w:tcBorders>
            <w:shd w:val="clear" w:color="auto" w:fill="auto"/>
            <w:noWrap/>
            <w:vAlign w:val="center"/>
            <w:hideMark/>
          </w:tcPr>
          <w:p w14:paraId="1B6B303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3.45E-05</w:t>
            </w:r>
          </w:p>
        </w:tc>
        <w:tc>
          <w:tcPr>
            <w:tcW w:w="442" w:type="pct"/>
            <w:tcBorders>
              <w:top w:val="nil"/>
              <w:left w:val="nil"/>
              <w:bottom w:val="single" w:sz="4" w:space="0" w:color="auto"/>
              <w:right w:val="single" w:sz="4" w:space="0" w:color="auto"/>
            </w:tcBorders>
            <w:shd w:val="clear" w:color="auto" w:fill="auto"/>
            <w:noWrap/>
            <w:vAlign w:val="center"/>
            <w:hideMark/>
          </w:tcPr>
          <w:p w14:paraId="7A24773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-1.77E-02</w:t>
            </w:r>
          </w:p>
        </w:tc>
        <w:tc>
          <w:tcPr>
            <w:tcW w:w="415" w:type="pct"/>
            <w:tcBorders>
              <w:top w:val="nil"/>
              <w:left w:val="nil"/>
              <w:bottom w:val="single" w:sz="4" w:space="0" w:color="auto"/>
              <w:right w:val="single" w:sz="4" w:space="0" w:color="auto"/>
            </w:tcBorders>
            <w:shd w:val="clear" w:color="auto" w:fill="auto"/>
            <w:noWrap/>
            <w:vAlign w:val="center"/>
            <w:hideMark/>
          </w:tcPr>
          <w:p w14:paraId="63FEEB7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2.59E-02</w:t>
            </w:r>
          </w:p>
        </w:tc>
        <w:tc>
          <w:tcPr>
            <w:tcW w:w="415" w:type="pct"/>
            <w:tcBorders>
              <w:top w:val="nil"/>
              <w:left w:val="nil"/>
              <w:bottom w:val="single" w:sz="4" w:space="0" w:color="auto"/>
              <w:right w:val="single" w:sz="4" w:space="0" w:color="auto"/>
            </w:tcBorders>
            <w:shd w:val="clear" w:color="auto" w:fill="auto"/>
            <w:noWrap/>
            <w:vAlign w:val="center"/>
            <w:hideMark/>
          </w:tcPr>
          <w:p w14:paraId="459B6C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3.09E-01</w:t>
            </w:r>
          </w:p>
        </w:tc>
      </w:tr>
      <w:tr w:rsidR="00307FCB" w:rsidRPr="00307FCB" w14:paraId="7D7B989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42916B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CCL3</w:t>
            </w:r>
          </w:p>
        </w:tc>
        <w:tc>
          <w:tcPr>
            <w:tcW w:w="316" w:type="pct"/>
            <w:tcBorders>
              <w:top w:val="nil"/>
              <w:left w:val="nil"/>
              <w:bottom w:val="single" w:sz="4" w:space="0" w:color="auto"/>
              <w:right w:val="single" w:sz="4" w:space="0" w:color="auto"/>
            </w:tcBorders>
            <w:shd w:val="clear" w:color="auto" w:fill="auto"/>
            <w:noWrap/>
            <w:vAlign w:val="center"/>
            <w:hideMark/>
          </w:tcPr>
          <w:p w14:paraId="475A1C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671219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2.65E-02</w:t>
            </w:r>
          </w:p>
        </w:tc>
        <w:tc>
          <w:tcPr>
            <w:tcW w:w="459" w:type="pct"/>
            <w:tcBorders>
              <w:top w:val="nil"/>
              <w:left w:val="nil"/>
              <w:bottom w:val="single" w:sz="4" w:space="0" w:color="auto"/>
              <w:right w:val="single" w:sz="4" w:space="0" w:color="auto"/>
            </w:tcBorders>
            <w:shd w:val="clear" w:color="auto" w:fill="auto"/>
            <w:noWrap/>
            <w:vAlign w:val="center"/>
            <w:hideMark/>
          </w:tcPr>
          <w:p w14:paraId="3C7123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9.36E-04</w:t>
            </w:r>
          </w:p>
        </w:tc>
        <w:tc>
          <w:tcPr>
            <w:tcW w:w="415" w:type="pct"/>
            <w:tcBorders>
              <w:top w:val="nil"/>
              <w:left w:val="nil"/>
              <w:bottom w:val="single" w:sz="4" w:space="0" w:color="auto"/>
              <w:right w:val="single" w:sz="4" w:space="0" w:color="auto"/>
            </w:tcBorders>
            <w:shd w:val="clear" w:color="auto" w:fill="auto"/>
            <w:noWrap/>
            <w:vAlign w:val="center"/>
            <w:hideMark/>
          </w:tcPr>
          <w:p w14:paraId="5B630B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1.88E-02</w:t>
            </w:r>
          </w:p>
        </w:tc>
        <w:tc>
          <w:tcPr>
            <w:tcW w:w="442" w:type="pct"/>
            <w:tcBorders>
              <w:top w:val="nil"/>
              <w:left w:val="nil"/>
              <w:bottom w:val="single" w:sz="4" w:space="0" w:color="auto"/>
              <w:right w:val="single" w:sz="4" w:space="0" w:color="auto"/>
            </w:tcBorders>
            <w:shd w:val="clear" w:color="auto" w:fill="auto"/>
            <w:noWrap/>
            <w:vAlign w:val="center"/>
            <w:hideMark/>
          </w:tcPr>
          <w:p w14:paraId="01B164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2.21E-02</w:t>
            </w:r>
          </w:p>
        </w:tc>
        <w:tc>
          <w:tcPr>
            <w:tcW w:w="415" w:type="pct"/>
            <w:tcBorders>
              <w:top w:val="nil"/>
              <w:left w:val="nil"/>
              <w:bottom w:val="single" w:sz="4" w:space="0" w:color="auto"/>
              <w:right w:val="single" w:sz="4" w:space="0" w:color="auto"/>
            </w:tcBorders>
            <w:shd w:val="clear" w:color="auto" w:fill="auto"/>
            <w:noWrap/>
            <w:vAlign w:val="center"/>
            <w:hideMark/>
          </w:tcPr>
          <w:p w14:paraId="0D57BC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5.66E-03</w:t>
            </w:r>
          </w:p>
        </w:tc>
        <w:tc>
          <w:tcPr>
            <w:tcW w:w="415" w:type="pct"/>
            <w:tcBorders>
              <w:top w:val="nil"/>
              <w:left w:val="nil"/>
              <w:bottom w:val="single" w:sz="4" w:space="0" w:color="auto"/>
              <w:right w:val="single" w:sz="4" w:space="0" w:color="auto"/>
            </w:tcBorders>
            <w:shd w:val="clear" w:color="auto" w:fill="auto"/>
            <w:noWrap/>
            <w:vAlign w:val="center"/>
            <w:hideMark/>
          </w:tcPr>
          <w:p w14:paraId="79E892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4.29E-02</w:t>
            </w:r>
          </w:p>
        </w:tc>
        <w:tc>
          <w:tcPr>
            <w:tcW w:w="442" w:type="pct"/>
            <w:tcBorders>
              <w:top w:val="nil"/>
              <w:left w:val="nil"/>
              <w:bottom w:val="single" w:sz="4" w:space="0" w:color="auto"/>
              <w:right w:val="single" w:sz="4" w:space="0" w:color="auto"/>
            </w:tcBorders>
            <w:shd w:val="clear" w:color="auto" w:fill="auto"/>
            <w:noWrap/>
            <w:vAlign w:val="center"/>
            <w:hideMark/>
          </w:tcPr>
          <w:p w14:paraId="6A4E50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3.81E-03</w:t>
            </w:r>
          </w:p>
        </w:tc>
        <w:tc>
          <w:tcPr>
            <w:tcW w:w="415" w:type="pct"/>
            <w:tcBorders>
              <w:top w:val="nil"/>
              <w:left w:val="nil"/>
              <w:bottom w:val="single" w:sz="4" w:space="0" w:color="auto"/>
              <w:right w:val="single" w:sz="4" w:space="0" w:color="auto"/>
            </w:tcBorders>
            <w:shd w:val="clear" w:color="auto" w:fill="auto"/>
            <w:noWrap/>
            <w:vAlign w:val="center"/>
            <w:hideMark/>
          </w:tcPr>
          <w:p w14:paraId="59823C1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6.34E-01</w:t>
            </w:r>
          </w:p>
        </w:tc>
        <w:tc>
          <w:tcPr>
            <w:tcW w:w="415" w:type="pct"/>
            <w:tcBorders>
              <w:top w:val="nil"/>
              <w:left w:val="nil"/>
              <w:bottom w:val="single" w:sz="4" w:space="0" w:color="auto"/>
              <w:right w:val="single" w:sz="4" w:space="0" w:color="auto"/>
            </w:tcBorders>
            <w:shd w:val="clear" w:color="auto" w:fill="auto"/>
            <w:noWrap/>
            <w:vAlign w:val="center"/>
            <w:hideMark/>
          </w:tcPr>
          <w:p w14:paraId="7447B1C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9.48E-01</w:t>
            </w:r>
          </w:p>
        </w:tc>
      </w:tr>
      <w:tr w:rsidR="00307FCB" w:rsidRPr="00307FCB" w14:paraId="1E451D6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99B05A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CD302</w:t>
            </w:r>
          </w:p>
        </w:tc>
        <w:tc>
          <w:tcPr>
            <w:tcW w:w="316" w:type="pct"/>
            <w:tcBorders>
              <w:top w:val="nil"/>
              <w:left w:val="nil"/>
              <w:bottom w:val="single" w:sz="4" w:space="0" w:color="auto"/>
              <w:right w:val="single" w:sz="4" w:space="0" w:color="auto"/>
            </w:tcBorders>
            <w:shd w:val="clear" w:color="auto" w:fill="auto"/>
            <w:noWrap/>
            <w:vAlign w:val="center"/>
            <w:hideMark/>
          </w:tcPr>
          <w:p w14:paraId="1B355F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69976D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2.43E-02</w:t>
            </w:r>
          </w:p>
        </w:tc>
        <w:tc>
          <w:tcPr>
            <w:tcW w:w="459" w:type="pct"/>
            <w:tcBorders>
              <w:top w:val="nil"/>
              <w:left w:val="nil"/>
              <w:bottom w:val="single" w:sz="4" w:space="0" w:color="auto"/>
              <w:right w:val="single" w:sz="4" w:space="0" w:color="auto"/>
            </w:tcBorders>
            <w:shd w:val="clear" w:color="auto" w:fill="auto"/>
            <w:noWrap/>
            <w:vAlign w:val="center"/>
            <w:hideMark/>
          </w:tcPr>
          <w:p w14:paraId="715E88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2.41E-03</w:t>
            </w:r>
          </w:p>
        </w:tc>
        <w:tc>
          <w:tcPr>
            <w:tcW w:w="415" w:type="pct"/>
            <w:tcBorders>
              <w:top w:val="nil"/>
              <w:left w:val="nil"/>
              <w:bottom w:val="single" w:sz="4" w:space="0" w:color="auto"/>
              <w:right w:val="single" w:sz="4" w:space="0" w:color="auto"/>
            </w:tcBorders>
            <w:shd w:val="clear" w:color="auto" w:fill="auto"/>
            <w:noWrap/>
            <w:vAlign w:val="center"/>
            <w:hideMark/>
          </w:tcPr>
          <w:p w14:paraId="529F19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3.35E-02</w:t>
            </w:r>
          </w:p>
        </w:tc>
        <w:tc>
          <w:tcPr>
            <w:tcW w:w="442" w:type="pct"/>
            <w:tcBorders>
              <w:top w:val="nil"/>
              <w:left w:val="nil"/>
              <w:bottom w:val="single" w:sz="4" w:space="0" w:color="auto"/>
              <w:right w:val="single" w:sz="4" w:space="0" w:color="auto"/>
            </w:tcBorders>
            <w:shd w:val="clear" w:color="auto" w:fill="auto"/>
            <w:noWrap/>
            <w:vAlign w:val="center"/>
            <w:hideMark/>
          </w:tcPr>
          <w:p w14:paraId="3CA44FE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4.72E-02</w:t>
            </w:r>
          </w:p>
        </w:tc>
        <w:tc>
          <w:tcPr>
            <w:tcW w:w="415" w:type="pct"/>
            <w:tcBorders>
              <w:top w:val="nil"/>
              <w:left w:val="nil"/>
              <w:bottom w:val="single" w:sz="4" w:space="0" w:color="auto"/>
              <w:right w:val="single" w:sz="4" w:space="0" w:color="auto"/>
            </w:tcBorders>
            <w:shd w:val="clear" w:color="auto" w:fill="auto"/>
            <w:noWrap/>
            <w:vAlign w:val="center"/>
            <w:hideMark/>
          </w:tcPr>
          <w:p w14:paraId="069A19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3.98E-09</w:t>
            </w:r>
          </w:p>
        </w:tc>
        <w:tc>
          <w:tcPr>
            <w:tcW w:w="415" w:type="pct"/>
            <w:tcBorders>
              <w:top w:val="nil"/>
              <w:left w:val="nil"/>
              <w:bottom w:val="single" w:sz="4" w:space="0" w:color="auto"/>
              <w:right w:val="single" w:sz="4" w:space="0" w:color="auto"/>
            </w:tcBorders>
            <w:shd w:val="clear" w:color="auto" w:fill="auto"/>
            <w:noWrap/>
            <w:vAlign w:val="center"/>
            <w:hideMark/>
          </w:tcPr>
          <w:p w14:paraId="60C964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4.47E-07</w:t>
            </w:r>
          </w:p>
        </w:tc>
        <w:tc>
          <w:tcPr>
            <w:tcW w:w="442" w:type="pct"/>
            <w:tcBorders>
              <w:top w:val="nil"/>
              <w:left w:val="nil"/>
              <w:bottom w:val="single" w:sz="4" w:space="0" w:color="auto"/>
              <w:right w:val="single" w:sz="4" w:space="0" w:color="auto"/>
            </w:tcBorders>
            <w:shd w:val="clear" w:color="auto" w:fill="auto"/>
            <w:noWrap/>
            <w:vAlign w:val="center"/>
            <w:hideMark/>
          </w:tcPr>
          <w:p w14:paraId="2918F8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-1.28E-02</w:t>
            </w:r>
          </w:p>
        </w:tc>
        <w:tc>
          <w:tcPr>
            <w:tcW w:w="415" w:type="pct"/>
            <w:tcBorders>
              <w:top w:val="nil"/>
              <w:left w:val="nil"/>
              <w:bottom w:val="single" w:sz="4" w:space="0" w:color="auto"/>
              <w:right w:val="single" w:sz="4" w:space="0" w:color="auto"/>
            </w:tcBorders>
            <w:shd w:val="clear" w:color="auto" w:fill="auto"/>
            <w:noWrap/>
            <w:vAlign w:val="center"/>
            <w:hideMark/>
          </w:tcPr>
          <w:p w14:paraId="3E08A22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1.10E-01</w:t>
            </w:r>
          </w:p>
        </w:tc>
        <w:tc>
          <w:tcPr>
            <w:tcW w:w="415" w:type="pct"/>
            <w:tcBorders>
              <w:top w:val="nil"/>
              <w:left w:val="nil"/>
              <w:bottom w:val="single" w:sz="4" w:space="0" w:color="auto"/>
              <w:right w:val="single" w:sz="4" w:space="0" w:color="auto"/>
            </w:tcBorders>
            <w:shd w:val="clear" w:color="auto" w:fill="auto"/>
            <w:noWrap/>
            <w:vAlign w:val="center"/>
            <w:hideMark/>
          </w:tcPr>
          <w:p w14:paraId="6C4140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5.74E-01</w:t>
            </w:r>
          </w:p>
        </w:tc>
      </w:tr>
      <w:tr w:rsidR="00307FCB" w:rsidRPr="00307FCB" w14:paraId="1792BE6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C85F14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CD74</w:t>
            </w:r>
          </w:p>
        </w:tc>
        <w:tc>
          <w:tcPr>
            <w:tcW w:w="316" w:type="pct"/>
            <w:tcBorders>
              <w:top w:val="nil"/>
              <w:left w:val="nil"/>
              <w:bottom w:val="single" w:sz="4" w:space="0" w:color="auto"/>
              <w:right w:val="single" w:sz="4" w:space="0" w:color="auto"/>
            </w:tcBorders>
            <w:shd w:val="clear" w:color="auto" w:fill="auto"/>
            <w:noWrap/>
            <w:vAlign w:val="center"/>
            <w:hideMark/>
          </w:tcPr>
          <w:p w14:paraId="19860A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15809</w:t>
            </w:r>
          </w:p>
        </w:tc>
        <w:tc>
          <w:tcPr>
            <w:tcW w:w="442" w:type="pct"/>
            <w:tcBorders>
              <w:top w:val="nil"/>
              <w:left w:val="nil"/>
              <w:bottom w:val="single" w:sz="4" w:space="0" w:color="auto"/>
              <w:right w:val="single" w:sz="4" w:space="0" w:color="auto"/>
            </w:tcBorders>
            <w:shd w:val="clear" w:color="auto" w:fill="auto"/>
            <w:noWrap/>
            <w:vAlign w:val="center"/>
            <w:hideMark/>
          </w:tcPr>
          <w:p w14:paraId="463E9B6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3.03E-02</w:t>
            </w:r>
          </w:p>
        </w:tc>
        <w:tc>
          <w:tcPr>
            <w:tcW w:w="459" w:type="pct"/>
            <w:tcBorders>
              <w:top w:val="nil"/>
              <w:left w:val="nil"/>
              <w:bottom w:val="single" w:sz="4" w:space="0" w:color="auto"/>
              <w:right w:val="single" w:sz="4" w:space="0" w:color="auto"/>
            </w:tcBorders>
            <w:shd w:val="clear" w:color="auto" w:fill="auto"/>
            <w:noWrap/>
            <w:vAlign w:val="center"/>
            <w:hideMark/>
          </w:tcPr>
          <w:p w14:paraId="6ADD9A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1.37E-04</w:t>
            </w:r>
          </w:p>
        </w:tc>
        <w:tc>
          <w:tcPr>
            <w:tcW w:w="415" w:type="pct"/>
            <w:tcBorders>
              <w:top w:val="nil"/>
              <w:left w:val="nil"/>
              <w:bottom w:val="single" w:sz="4" w:space="0" w:color="auto"/>
              <w:right w:val="single" w:sz="4" w:space="0" w:color="auto"/>
            </w:tcBorders>
            <w:shd w:val="clear" w:color="auto" w:fill="auto"/>
            <w:noWrap/>
            <w:vAlign w:val="center"/>
            <w:hideMark/>
          </w:tcPr>
          <w:p w14:paraId="5289CF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4.72E-03</w:t>
            </w:r>
          </w:p>
        </w:tc>
        <w:tc>
          <w:tcPr>
            <w:tcW w:w="442" w:type="pct"/>
            <w:tcBorders>
              <w:top w:val="nil"/>
              <w:left w:val="nil"/>
              <w:bottom w:val="single" w:sz="4" w:space="0" w:color="auto"/>
              <w:right w:val="single" w:sz="4" w:space="0" w:color="auto"/>
            </w:tcBorders>
            <w:shd w:val="clear" w:color="auto" w:fill="auto"/>
            <w:noWrap/>
            <w:vAlign w:val="center"/>
            <w:hideMark/>
          </w:tcPr>
          <w:p w14:paraId="0BE447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2.34E-02</w:t>
            </w:r>
          </w:p>
        </w:tc>
        <w:tc>
          <w:tcPr>
            <w:tcW w:w="415" w:type="pct"/>
            <w:tcBorders>
              <w:top w:val="nil"/>
              <w:left w:val="nil"/>
              <w:bottom w:val="single" w:sz="4" w:space="0" w:color="auto"/>
              <w:right w:val="single" w:sz="4" w:space="0" w:color="auto"/>
            </w:tcBorders>
            <w:shd w:val="clear" w:color="auto" w:fill="auto"/>
            <w:noWrap/>
            <w:vAlign w:val="center"/>
            <w:hideMark/>
          </w:tcPr>
          <w:p w14:paraId="4F95D0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3.26E-03</w:t>
            </w:r>
          </w:p>
        </w:tc>
        <w:tc>
          <w:tcPr>
            <w:tcW w:w="415" w:type="pct"/>
            <w:tcBorders>
              <w:top w:val="nil"/>
              <w:left w:val="nil"/>
              <w:bottom w:val="single" w:sz="4" w:space="0" w:color="auto"/>
              <w:right w:val="single" w:sz="4" w:space="0" w:color="auto"/>
            </w:tcBorders>
            <w:shd w:val="clear" w:color="auto" w:fill="auto"/>
            <w:noWrap/>
            <w:vAlign w:val="center"/>
            <w:hideMark/>
          </w:tcPr>
          <w:p w14:paraId="416CDA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42" w:type="pct"/>
            <w:tcBorders>
              <w:top w:val="nil"/>
              <w:left w:val="nil"/>
              <w:bottom w:val="single" w:sz="4" w:space="0" w:color="auto"/>
              <w:right w:val="single" w:sz="4" w:space="0" w:color="auto"/>
            </w:tcBorders>
            <w:shd w:val="clear" w:color="auto" w:fill="auto"/>
            <w:noWrap/>
            <w:vAlign w:val="center"/>
            <w:hideMark/>
          </w:tcPr>
          <w:p w14:paraId="0815A07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-1.00E-02</w:t>
            </w:r>
          </w:p>
        </w:tc>
        <w:tc>
          <w:tcPr>
            <w:tcW w:w="415" w:type="pct"/>
            <w:tcBorders>
              <w:top w:val="nil"/>
              <w:left w:val="nil"/>
              <w:bottom w:val="single" w:sz="4" w:space="0" w:color="auto"/>
              <w:right w:val="single" w:sz="4" w:space="0" w:color="auto"/>
            </w:tcBorders>
            <w:shd w:val="clear" w:color="auto" w:fill="auto"/>
            <w:noWrap/>
            <w:vAlign w:val="center"/>
            <w:hideMark/>
          </w:tcPr>
          <w:p w14:paraId="40B8B3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2.08E-01</w:t>
            </w:r>
          </w:p>
        </w:tc>
        <w:tc>
          <w:tcPr>
            <w:tcW w:w="415" w:type="pct"/>
            <w:tcBorders>
              <w:top w:val="nil"/>
              <w:left w:val="nil"/>
              <w:bottom w:val="single" w:sz="4" w:space="0" w:color="auto"/>
              <w:right w:val="single" w:sz="4" w:space="0" w:color="auto"/>
            </w:tcBorders>
            <w:shd w:val="clear" w:color="auto" w:fill="auto"/>
            <w:noWrap/>
            <w:vAlign w:val="center"/>
            <w:hideMark/>
          </w:tcPr>
          <w:p w14:paraId="08BB61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7.07E-01</w:t>
            </w:r>
          </w:p>
        </w:tc>
      </w:tr>
      <w:tr w:rsidR="00307FCB" w:rsidRPr="00307FCB" w14:paraId="4191316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39EF67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CD99L2</w:t>
            </w:r>
          </w:p>
        </w:tc>
        <w:tc>
          <w:tcPr>
            <w:tcW w:w="316" w:type="pct"/>
            <w:tcBorders>
              <w:top w:val="nil"/>
              <w:left w:val="nil"/>
              <w:bottom w:val="single" w:sz="4" w:space="0" w:color="auto"/>
              <w:right w:val="single" w:sz="4" w:space="0" w:color="auto"/>
            </w:tcBorders>
            <w:shd w:val="clear" w:color="auto" w:fill="auto"/>
            <w:noWrap/>
            <w:vAlign w:val="center"/>
            <w:hideMark/>
          </w:tcPr>
          <w:p w14:paraId="346221E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33BB59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3.43E-02</w:t>
            </w:r>
          </w:p>
        </w:tc>
        <w:tc>
          <w:tcPr>
            <w:tcW w:w="459" w:type="pct"/>
            <w:tcBorders>
              <w:top w:val="nil"/>
              <w:left w:val="nil"/>
              <w:bottom w:val="single" w:sz="4" w:space="0" w:color="auto"/>
              <w:right w:val="single" w:sz="4" w:space="0" w:color="auto"/>
            </w:tcBorders>
            <w:shd w:val="clear" w:color="auto" w:fill="auto"/>
            <w:noWrap/>
            <w:vAlign w:val="center"/>
            <w:hideMark/>
          </w:tcPr>
          <w:p w14:paraId="355EF7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1.85E-05</w:t>
            </w:r>
          </w:p>
        </w:tc>
        <w:tc>
          <w:tcPr>
            <w:tcW w:w="415" w:type="pct"/>
            <w:tcBorders>
              <w:top w:val="nil"/>
              <w:left w:val="nil"/>
              <w:bottom w:val="single" w:sz="4" w:space="0" w:color="auto"/>
              <w:right w:val="single" w:sz="4" w:space="0" w:color="auto"/>
            </w:tcBorders>
            <w:shd w:val="clear" w:color="auto" w:fill="auto"/>
            <w:noWrap/>
            <w:vAlign w:val="center"/>
            <w:hideMark/>
          </w:tcPr>
          <w:p w14:paraId="17490F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1.26E-03</w:t>
            </w:r>
          </w:p>
        </w:tc>
        <w:tc>
          <w:tcPr>
            <w:tcW w:w="442" w:type="pct"/>
            <w:tcBorders>
              <w:top w:val="nil"/>
              <w:left w:val="nil"/>
              <w:bottom w:val="single" w:sz="4" w:space="0" w:color="auto"/>
              <w:right w:val="single" w:sz="4" w:space="0" w:color="auto"/>
            </w:tcBorders>
            <w:shd w:val="clear" w:color="auto" w:fill="auto"/>
            <w:noWrap/>
            <w:vAlign w:val="center"/>
            <w:hideMark/>
          </w:tcPr>
          <w:p w14:paraId="68D969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3.25E-02</w:t>
            </w:r>
          </w:p>
        </w:tc>
        <w:tc>
          <w:tcPr>
            <w:tcW w:w="415" w:type="pct"/>
            <w:tcBorders>
              <w:top w:val="nil"/>
              <w:left w:val="nil"/>
              <w:bottom w:val="single" w:sz="4" w:space="0" w:color="auto"/>
              <w:right w:val="single" w:sz="4" w:space="0" w:color="auto"/>
            </w:tcBorders>
            <w:shd w:val="clear" w:color="auto" w:fill="auto"/>
            <w:noWrap/>
            <w:vAlign w:val="center"/>
            <w:hideMark/>
          </w:tcPr>
          <w:p w14:paraId="77A4C6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4.75E-05</w:t>
            </w:r>
          </w:p>
        </w:tc>
        <w:tc>
          <w:tcPr>
            <w:tcW w:w="415" w:type="pct"/>
            <w:tcBorders>
              <w:top w:val="nil"/>
              <w:left w:val="nil"/>
              <w:bottom w:val="single" w:sz="4" w:space="0" w:color="auto"/>
              <w:right w:val="single" w:sz="4" w:space="0" w:color="auto"/>
            </w:tcBorders>
            <w:shd w:val="clear" w:color="auto" w:fill="auto"/>
            <w:noWrap/>
            <w:vAlign w:val="center"/>
            <w:hideMark/>
          </w:tcPr>
          <w:p w14:paraId="074DDC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8.88E-04</w:t>
            </w:r>
          </w:p>
        </w:tc>
        <w:tc>
          <w:tcPr>
            <w:tcW w:w="442" w:type="pct"/>
            <w:tcBorders>
              <w:top w:val="nil"/>
              <w:left w:val="nil"/>
              <w:bottom w:val="single" w:sz="4" w:space="0" w:color="auto"/>
              <w:right w:val="single" w:sz="4" w:space="0" w:color="auto"/>
            </w:tcBorders>
            <w:shd w:val="clear" w:color="auto" w:fill="auto"/>
            <w:noWrap/>
            <w:vAlign w:val="center"/>
            <w:hideMark/>
          </w:tcPr>
          <w:p w14:paraId="511E56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7.84E-04</w:t>
            </w:r>
          </w:p>
        </w:tc>
        <w:tc>
          <w:tcPr>
            <w:tcW w:w="415" w:type="pct"/>
            <w:tcBorders>
              <w:top w:val="nil"/>
              <w:left w:val="nil"/>
              <w:bottom w:val="single" w:sz="4" w:space="0" w:color="auto"/>
              <w:right w:val="single" w:sz="4" w:space="0" w:color="auto"/>
            </w:tcBorders>
            <w:shd w:val="clear" w:color="auto" w:fill="auto"/>
            <w:noWrap/>
            <w:vAlign w:val="center"/>
            <w:hideMark/>
          </w:tcPr>
          <w:p w14:paraId="13EF65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9.22E-01</w:t>
            </w:r>
          </w:p>
        </w:tc>
        <w:tc>
          <w:tcPr>
            <w:tcW w:w="415" w:type="pct"/>
            <w:tcBorders>
              <w:top w:val="nil"/>
              <w:left w:val="nil"/>
              <w:bottom w:val="single" w:sz="4" w:space="0" w:color="auto"/>
              <w:right w:val="single" w:sz="4" w:space="0" w:color="auto"/>
            </w:tcBorders>
            <w:shd w:val="clear" w:color="auto" w:fill="auto"/>
            <w:noWrap/>
            <w:vAlign w:val="center"/>
            <w:hideMark/>
          </w:tcPr>
          <w:p w14:paraId="621458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9.89E-01</w:t>
            </w:r>
          </w:p>
        </w:tc>
      </w:tr>
      <w:tr w:rsidR="00307FCB" w:rsidRPr="00307FCB" w14:paraId="272DEC0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A21142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CDCP1</w:t>
            </w:r>
          </w:p>
        </w:tc>
        <w:tc>
          <w:tcPr>
            <w:tcW w:w="316" w:type="pct"/>
            <w:tcBorders>
              <w:top w:val="nil"/>
              <w:left w:val="nil"/>
              <w:bottom w:val="single" w:sz="4" w:space="0" w:color="auto"/>
              <w:right w:val="single" w:sz="4" w:space="0" w:color="auto"/>
            </w:tcBorders>
            <w:shd w:val="clear" w:color="auto" w:fill="auto"/>
            <w:noWrap/>
            <w:vAlign w:val="center"/>
            <w:hideMark/>
          </w:tcPr>
          <w:p w14:paraId="620F37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7CC82B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2.77E-02</w:t>
            </w:r>
          </w:p>
        </w:tc>
        <w:tc>
          <w:tcPr>
            <w:tcW w:w="459" w:type="pct"/>
            <w:tcBorders>
              <w:top w:val="nil"/>
              <w:left w:val="nil"/>
              <w:bottom w:val="single" w:sz="4" w:space="0" w:color="auto"/>
              <w:right w:val="single" w:sz="4" w:space="0" w:color="auto"/>
            </w:tcBorders>
            <w:shd w:val="clear" w:color="auto" w:fill="auto"/>
            <w:noWrap/>
            <w:vAlign w:val="center"/>
            <w:hideMark/>
          </w:tcPr>
          <w:p w14:paraId="264375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5.58E-04</w:t>
            </w:r>
          </w:p>
        </w:tc>
        <w:tc>
          <w:tcPr>
            <w:tcW w:w="415" w:type="pct"/>
            <w:tcBorders>
              <w:top w:val="nil"/>
              <w:left w:val="nil"/>
              <w:bottom w:val="single" w:sz="4" w:space="0" w:color="auto"/>
              <w:right w:val="single" w:sz="4" w:space="0" w:color="auto"/>
            </w:tcBorders>
            <w:shd w:val="clear" w:color="auto" w:fill="auto"/>
            <w:noWrap/>
            <w:vAlign w:val="center"/>
            <w:hideMark/>
          </w:tcPr>
          <w:p w14:paraId="04F47A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1.27E-02</w:t>
            </w:r>
          </w:p>
        </w:tc>
        <w:tc>
          <w:tcPr>
            <w:tcW w:w="442" w:type="pct"/>
            <w:tcBorders>
              <w:top w:val="nil"/>
              <w:left w:val="nil"/>
              <w:bottom w:val="single" w:sz="4" w:space="0" w:color="auto"/>
              <w:right w:val="single" w:sz="4" w:space="0" w:color="auto"/>
            </w:tcBorders>
            <w:shd w:val="clear" w:color="auto" w:fill="auto"/>
            <w:noWrap/>
            <w:vAlign w:val="center"/>
            <w:hideMark/>
          </w:tcPr>
          <w:p w14:paraId="3202B6B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4.61E-02</w:t>
            </w:r>
          </w:p>
        </w:tc>
        <w:tc>
          <w:tcPr>
            <w:tcW w:w="415" w:type="pct"/>
            <w:tcBorders>
              <w:top w:val="nil"/>
              <w:left w:val="nil"/>
              <w:bottom w:val="single" w:sz="4" w:space="0" w:color="auto"/>
              <w:right w:val="single" w:sz="4" w:space="0" w:color="auto"/>
            </w:tcBorders>
            <w:shd w:val="clear" w:color="auto" w:fill="auto"/>
            <w:noWrap/>
            <w:vAlign w:val="center"/>
            <w:hideMark/>
          </w:tcPr>
          <w:p w14:paraId="2D28D0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9.42E-09</w:t>
            </w:r>
          </w:p>
        </w:tc>
        <w:tc>
          <w:tcPr>
            <w:tcW w:w="415" w:type="pct"/>
            <w:tcBorders>
              <w:top w:val="nil"/>
              <w:left w:val="nil"/>
              <w:bottom w:val="single" w:sz="4" w:space="0" w:color="auto"/>
              <w:right w:val="single" w:sz="4" w:space="0" w:color="auto"/>
            </w:tcBorders>
            <w:shd w:val="clear" w:color="auto" w:fill="auto"/>
            <w:noWrap/>
            <w:vAlign w:val="center"/>
            <w:hideMark/>
          </w:tcPr>
          <w:p w14:paraId="11CE74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9.16E-07</w:t>
            </w:r>
          </w:p>
        </w:tc>
        <w:tc>
          <w:tcPr>
            <w:tcW w:w="442" w:type="pct"/>
            <w:tcBorders>
              <w:top w:val="nil"/>
              <w:left w:val="nil"/>
              <w:bottom w:val="single" w:sz="4" w:space="0" w:color="auto"/>
              <w:right w:val="single" w:sz="4" w:space="0" w:color="auto"/>
            </w:tcBorders>
            <w:shd w:val="clear" w:color="auto" w:fill="auto"/>
            <w:noWrap/>
            <w:vAlign w:val="center"/>
            <w:hideMark/>
          </w:tcPr>
          <w:p w14:paraId="386A51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-1.98E-02</w:t>
            </w:r>
          </w:p>
        </w:tc>
        <w:tc>
          <w:tcPr>
            <w:tcW w:w="415" w:type="pct"/>
            <w:tcBorders>
              <w:top w:val="nil"/>
              <w:left w:val="nil"/>
              <w:bottom w:val="single" w:sz="4" w:space="0" w:color="auto"/>
              <w:right w:val="single" w:sz="4" w:space="0" w:color="auto"/>
            </w:tcBorders>
            <w:shd w:val="clear" w:color="auto" w:fill="auto"/>
            <w:noWrap/>
            <w:vAlign w:val="center"/>
            <w:hideMark/>
          </w:tcPr>
          <w:p w14:paraId="61C905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1.39E-02</w:t>
            </w:r>
          </w:p>
        </w:tc>
        <w:tc>
          <w:tcPr>
            <w:tcW w:w="415" w:type="pct"/>
            <w:tcBorders>
              <w:top w:val="nil"/>
              <w:left w:val="nil"/>
              <w:bottom w:val="single" w:sz="4" w:space="0" w:color="auto"/>
              <w:right w:val="single" w:sz="4" w:space="0" w:color="auto"/>
            </w:tcBorders>
            <w:shd w:val="clear" w:color="auto" w:fill="auto"/>
            <w:noWrap/>
            <w:vAlign w:val="center"/>
            <w:hideMark/>
          </w:tcPr>
          <w:p w14:paraId="77E855B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2.25E-01</w:t>
            </w:r>
          </w:p>
        </w:tc>
      </w:tr>
      <w:tr w:rsidR="00307FCB" w:rsidRPr="00307FCB" w14:paraId="2DA8803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7C3D2F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CFH</w:t>
            </w:r>
          </w:p>
        </w:tc>
        <w:tc>
          <w:tcPr>
            <w:tcW w:w="316" w:type="pct"/>
            <w:tcBorders>
              <w:top w:val="nil"/>
              <w:left w:val="nil"/>
              <w:bottom w:val="single" w:sz="4" w:space="0" w:color="auto"/>
              <w:right w:val="single" w:sz="4" w:space="0" w:color="auto"/>
            </w:tcBorders>
            <w:shd w:val="clear" w:color="auto" w:fill="auto"/>
            <w:noWrap/>
            <w:vAlign w:val="center"/>
            <w:hideMark/>
          </w:tcPr>
          <w:p w14:paraId="1E81C1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12434</w:t>
            </w:r>
          </w:p>
        </w:tc>
        <w:tc>
          <w:tcPr>
            <w:tcW w:w="442" w:type="pct"/>
            <w:tcBorders>
              <w:top w:val="nil"/>
              <w:left w:val="nil"/>
              <w:bottom w:val="single" w:sz="4" w:space="0" w:color="auto"/>
              <w:right w:val="single" w:sz="4" w:space="0" w:color="auto"/>
            </w:tcBorders>
            <w:shd w:val="clear" w:color="auto" w:fill="auto"/>
            <w:noWrap/>
            <w:vAlign w:val="center"/>
            <w:hideMark/>
          </w:tcPr>
          <w:p w14:paraId="72DF74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3.57E-02</w:t>
            </w:r>
          </w:p>
        </w:tc>
        <w:tc>
          <w:tcPr>
            <w:tcW w:w="459" w:type="pct"/>
            <w:tcBorders>
              <w:top w:val="nil"/>
              <w:left w:val="nil"/>
              <w:bottom w:val="single" w:sz="4" w:space="0" w:color="auto"/>
              <w:right w:val="single" w:sz="4" w:space="0" w:color="auto"/>
            </w:tcBorders>
            <w:shd w:val="clear" w:color="auto" w:fill="auto"/>
            <w:noWrap/>
            <w:vAlign w:val="center"/>
            <w:hideMark/>
          </w:tcPr>
          <w:p w14:paraId="0183C6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7.04E-05</w:t>
            </w:r>
          </w:p>
        </w:tc>
        <w:tc>
          <w:tcPr>
            <w:tcW w:w="415" w:type="pct"/>
            <w:tcBorders>
              <w:top w:val="nil"/>
              <w:left w:val="nil"/>
              <w:bottom w:val="single" w:sz="4" w:space="0" w:color="auto"/>
              <w:right w:val="single" w:sz="4" w:space="0" w:color="auto"/>
            </w:tcBorders>
            <w:shd w:val="clear" w:color="auto" w:fill="auto"/>
            <w:noWrap/>
            <w:vAlign w:val="center"/>
            <w:hideMark/>
          </w:tcPr>
          <w:p w14:paraId="3759A1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2.94E-03</w:t>
            </w:r>
          </w:p>
        </w:tc>
        <w:tc>
          <w:tcPr>
            <w:tcW w:w="442" w:type="pct"/>
            <w:tcBorders>
              <w:top w:val="nil"/>
              <w:left w:val="nil"/>
              <w:bottom w:val="single" w:sz="4" w:space="0" w:color="auto"/>
              <w:right w:val="single" w:sz="4" w:space="0" w:color="auto"/>
            </w:tcBorders>
            <w:shd w:val="clear" w:color="auto" w:fill="auto"/>
            <w:noWrap/>
            <w:vAlign w:val="center"/>
            <w:hideMark/>
          </w:tcPr>
          <w:p w14:paraId="048ED4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4.07E-02</w:t>
            </w:r>
          </w:p>
        </w:tc>
        <w:tc>
          <w:tcPr>
            <w:tcW w:w="415" w:type="pct"/>
            <w:tcBorders>
              <w:top w:val="nil"/>
              <w:left w:val="nil"/>
              <w:bottom w:val="single" w:sz="4" w:space="0" w:color="auto"/>
              <w:right w:val="single" w:sz="4" w:space="0" w:color="auto"/>
            </w:tcBorders>
            <w:shd w:val="clear" w:color="auto" w:fill="auto"/>
            <w:noWrap/>
            <w:vAlign w:val="center"/>
            <w:hideMark/>
          </w:tcPr>
          <w:p w14:paraId="7682E3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5.64E-06</w:t>
            </w:r>
          </w:p>
        </w:tc>
        <w:tc>
          <w:tcPr>
            <w:tcW w:w="415" w:type="pct"/>
            <w:tcBorders>
              <w:top w:val="nil"/>
              <w:left w:val="nil"/>
              <w:bottom w:val="single" w:sz="4" w:space="0" w:color="auto"/>
              <w:right w:val="single" w:sz="4" w:space="0" w:color="auto"/>
            </w:tcBorders>
            <w:shd w:val="clear" w:color="auto" w:fill="auto"/>
            <w:noWrap/>
            <w:vAlign w:val="center"/>
            <w:hideMark/>
          </w:tcPr>
          <w:p w14:paraId="1667CE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1.48E-04</w:t>
            </w:r>
          </w:p>
        </w:tc>
        <w:tc>
          <w:tcPr>
            <w:tcW w:w="442" w:type="pct"/>
            <w:tcBorders>
              <w:top w:val="nil"/>
              <w:left w:val="nil"/>
              <w:bottom w:val="single" w:sz="4" w:space="0" w:color="auto"/>
              <w:right w:val="single" w:sz="4" w:space="0" w:color="auto"/>
            </w:tcBorders>
            <w:shd w:val="clear" w:color="auto" w:fill="auto"/>
            <w:noWrap/>
            <w:vAlign w:val="center"/>
            <w:hideMark/>
          </w:tcPr>
          <w:p w14:paraId="276A2D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-1.76E-02</w:t>
            </w:r>
          </w:p>
        </w:tc>
        <w:tc>
          <w:tcPr>
            <w:tcW w:w="415" w:type="pct"/>
            <w:tcBorders>
              <w:top w:val="nil"/>
              <w:left w:val="nil"/>
              <w:bottom w:val="single" w:sz="4" w:space="0" w:color="auto"/>
              <w:right w:val="single" w:sz="4" w:space="0" w:color="auto"/>
            </w:tcBorders>
            <w:shd w:val="clear" w:color="auto" w:fill="auto"/>
            <w:noWrap/>
            <w:vAlign w:val="center"/>
            <w:hideMark/>
          </w:tcPr>
          <w:p w14:paraId="2F4DB9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5.06E-02</w:t>
            </w:r>
          </w:p>
        </w:tc>
        <w:tc>
          <w:tcPr>
            <w:tcW w:w="415" w:type="pct"/>
            <w:tcBorders>
              <w:top w:val="nil"/>
              <w:left w:val="nil"/>
              <w:bottom w:val="single" w:sz="4" w:space="0" w:color="auto"/>
              <w:right w:val="single" w:sz="4" w:space="0" w:color="auto"/>
            </w:tcBorders>
            <w:shd w:val="clear" w:color="auto" w:fill="auto"/>
            <w:noWrap/>
            <w:vAlign w:val="center"/>
            <w:hideMark/>
          </w:tcPr>
          <w:p w14:paraId="53D1AB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4.13E-01</w:t>
            </w:r>
          </w:p>
        </w:tc>
      </w:tr>
      <w:tr w:rsidR="00307FCB" w:rsidRPr="00307FCB" w14:paraId="6F49D5C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44B2E2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CGREF1</w:t>
            </w:r>
          </w:p>
        </w:tc>
        <w:tc>
          <w:tcPr>
            <w:tcW w:w="316" w:type="pct"/>
            <w:tcBorders>
              <w:top w:val="nil"/>
              <w:left w:val="nil"/>
              <w:bottom w:val="single" w:sz="4" w:space="0" w:color="auto"/>
              <w:right w:val="single" w:sz="4" w:space="0" w:color="auto"/>
            </w:tcBorders>
            <w:shd w:val="clear" w:color="auto" w:fill="auto"/>
            <w:noWrap/>
            <w:vAlign w:val="center"/>
            <w:hideMark/>
          </w:tcPr>
          <w:p w14:paraId="43371B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341F90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3.25E-02</w:t>
            </w:r>
          </w:p>
        </w:tc>
        <w:tc>
          <w:tcPr>
            <w:tcW w:w="459" w:type="pct"/>
            <w:tcBorders>
              <w:top w:val="nil"/>
              <w:left w:val="nil"/>
              <w:bottom w:val="single" w:sz="4" w:space="0" w:color="auto"/>
              <w:right w:val="single" w:sz="4" w:space="0" w:color="auto"/>
            </w:tcBorders>
            <w:shd w:val="clear" w:color="auto" w:fill="auto"/>
            <w:noWrap/>
            <w:vAlign w:val="center"/>
            <w:hideMark/>
          </w:tcPr>
          <w:p w14:paraId="3A0784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4.82E-05</w:t>
            </w:r>
          </w:p>
        </w:tc>
        <w:tc>
          <w:tcPr>
            <w:tcW w:w="415" w:type="pct"/>
            <w:tcBorders>
              <w:top w:val="nil"/>
              <w:left w:val="nil"/>
              <w:bottom w:val="single" w:sz="4" w:space="0" w:color="auto"/>
              <w:right w:val="single" w:sz="4" w:space="0" w:color="auto"/>
            </w:tcBorders>
            <w:shd w:val="clear" w:color="auto" w:fill="auto"/>
            <w:noWrap/>
            <w:vAlign w:val="center"/>
            <w:hideMark/>
          </w:tcPr>
          <w:p w14:paraId="4D7E88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2.29E-03</w:t>
            </w:r>
          </w:p>
        </w:tc>
        <w:tc>
          <w:tcPr>
            <w:tcW w:w="442" w:type="pct"/>
            <w:tcBorders>
              <w:top w:val="nil"/>
              <w:left w:val="nil"/>
              <w:bottom w:val="single" w:sz="4" w:space="0" w:color="auto"/>
              <w:right w:val="single" w:sz="4" w:space="0" w:color="auto"/>
            </w:tcBorders>
            <w:shd w:val="clear" w:color="auto" w:fill="auto"/>
            <w:noWrap/>
            <w:vAlign w:val="center"/>
            <w:hideMark/>
          </w:tcPr>
          <w:p w14:paraId="0A5538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3.82E-02</w:t>
            </w:r>
          </w:p>
        </w:tc>
        <w:tc>
          <w:tcPr>
            <w:tcW w:w="415" w:type="pct"/>
            <w:tcBorders>
              <w:top w:val="nil"/>
              <w:left w:val="nil"/>
              <w:bottom w:val="single" w:sz="4" w:space="0" w:color="auto"/>
              <w:right w:val="single" w:sz="4" w:space="0" w:color="auto"/>
            </w:tcBorders>
            <w:shd w:val="clear" w:color="auto" w:fill="auto"/>
            <w:noWrap/>
            <w:vAlign w:val="center"/>
            <w:hideMark/>
          </w:tcPr>
          <w:p w14:paraId="025F21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1.76E-06</w:t>
            </w:r>
          </w:p>
        </w:tc>
        <w:tc>
          <w:tcPr>
            <w:tcW w:w="415" w:type="pct"/>
            <w:tcBorders>
              <w:top w:val="nil"/>
              <w:left w:val="nil"/>
              <w:bottom w:val="single" w:sz="4" w:space="0" w:color="auto"/>
              <w:right w:val="single" w:sz="4" w:space="0" w:color="auto"/>
            </w:tcBorders>
            <w:shd w:val="clear" w:color="auto" w:fill="auto"/>
            <w:noWrap/>
            <w:vAlign w:val="center"/>
            <w:hideMark/>
          </w:tcPr>
          <w:p w14:paraId="16A702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6.12E-05</w:t>
            </w:r>
          </w:p>
        </w:tc>
        <w:tc>
          <w:tcPr>
            <w:tcW w:w="442" w:type="pct"/>
            <w:tcBorders>
              <w:top w:val="nil"/>
              <w:left w:val="nil"/>
              <w:bottom w:val="single" w:sz="4" w:space="0" w:color="auto"/>
              <w:right w:val="single" w:sz="4" w:space="0" w:color="auto"/>
            </w:tcBorders>
            <w:shd w:val="clear" w:color="auto" w:fill="auto"/>
            <w:noWrap/>
            <w:vAlign w:val="center"/>
            <w:hideMark/>
          </w:tcPr>
          <w:p w14:paraId="2006C0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-1.18E-02</w:t>
            </w:r>
          </w:p>
        </w:tc>
        <w:tc>
          <w:tcPr>
            <w:tcW w:w="415" w:type="pct"/>
            <w:tcBorders>
              <w:top w:val="nil"/>
              <w:left w:val="nil"/>
              <w:bottom w:val="single" w:sz="4" w:space="0" w:color="auto"/>
              <w:right w:val="single" w:sz="4" w:space="0" w:color="auto"/>
            </w:tcBorders>
            <w:shd w:val="clear" w:color="auto" w:fill="auto"/>
            <w:noWrap/>
            <w:vAlign w:val="center"/>
            <w:hideMark/>
          </w:tcPr>
          <w:p w14:paraId="3E1606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1.40E-01</w:t>
            </w:r>
          </w:p>
        </w:tc>
        <w:tc>
          <w:tcPr>
            <w:tcW w:w="415" w:type="pct"/>
            <w:tcBorders>
              <w:top w:val="nil"/>
              <w:left w:val="nil"/>
              <w:bottom w:val="single" w:sz="4" w:space="0" w:color="auto"/>
              <w:right w:val="single" w:sz="4" w:space="0" w:color="auto"/>
            </w:tcBorders>
            <w:shd w:val="clear" w:color="auto" w:fill="auto"/>
            <w:noWrap/>
            <w:vAlign w:val="center"/>
            <w:hideMark/>
          </w:tcPr>
          <w:p w14:paraId="6E1323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6.33E-01</w:t>
            </w:r>
          </w:p>
        </w:tc>
      </w:tr>
      <w:tr w:rsidR="00307FCB" w:rsidRPr="00307FCB" w14:paraId="14351C1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E9B702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CHCHD10</w:t>
            </w:r>
          </w:p>
        </w:tc>
        <w:tc>
          <w:tcPr>
            <w:tcW w:w="316" w:type="pct"/>
            <w:tcBorders>
              <w:top w:val="nil"/>
              <w:left w:val="nil"/>
              <w:bottom w:val="single" w:sz="4" w:space="0" w:color="auto"/>
              <w:right w:val="single" w:sz="4" w:space="0" w:color="auto"/>
            </w:tcBorders>
            <w:shd w:val="clear" w:color="auto" w:fill="auto"/>
            <w:noWrap/>
            <w:vAlign w:val="center"/>
            <w:hideMark/>
          </w:tcPr>
          <w:p w14:paraId="2C2BB8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13215</w:t>
            </w:r>
          </w:p>
        </w:tc>
        <w:tc>
          <w:tcPr>
            <w:tcW w:w="442" w:type="pct"/>
            <w:tcBorders>
              <w:top w:val="nil"/>
              <w:left w:val="nil"/>
              <w:bottom w:val="single" w:sz="4" w:space="0" w:color="auto"/>
              <w:right w:val="single" w:sz="4" w:space="0" w:color="auto"/>
            </w:tcBorders>
            <w:shd w:val="clear" w:color="auto" w:fill="auto"/>
            <w:noWrap/>
            <w:vAlign w:val="center"/>
            <w:hideMark/>
          </w:tcPr>
          <w:p w14:paraId="2443A9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3.88E-02</w:t>
            </w:r>
          </w:p>
        </w:tc>
        <w:tc>
          <w:tcPr>
            <w:tcW w:w="459" w:type="pct"/>
            <w:tcBorders>
              <w:top w:val="nil"/>
              <w:left w:val="nil"/>
              <w:bottom w:val="single" w:sz="4" w:space="0" w:color="auto"/>
              <w:right w:val="single" w:sz="4" w:space="0" w:color="auto"/>
            </w:tcBorders>
            <w:shd w:val="clear" w:color="auto" w:fill="auto"/>
            <w:noWrap/>
            <w:vAlign w:val="center"/>
            <w:hideMark/>
          </w:tcPr>
          <w:p w14:paraId="52DC83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8.43E-06</w:t>
            </w:r>
          </w:p>
        </w:tc>
        <w:tc>
          <w:tcPr>
            <w:tcW w:w="415" w:type="pct"/>
            <w:tcBorders>
              <w:top w:val="nil"/>
              <w:left w:val="nil"/>
              <w:bottom w:val="single" w:sz="4" w:space="0" w:color="auto"/>
              <w:right w:val="single" w:sz="4" w:space="0" w:color="auto"/>
            </w:tcBorders>
            <w:shd w:val="clear" w:color="auto" w:fill="auto"/>
            <w:noWrap/>
            <w:vAlign w:val="center"/>
            <w:hideMark/>
          </w:tcPr>
          <w:p w14:paraId="709D9D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7.46E-04</w:t>
            </w:r>
          </w:p>
        </w:tc>
        <w:tc>
          <w:tcPr>
            <w:tcW w:w="442" w:type="pct"/>
            <w:tcBorders>
              <w:top w:val="nil"/>
              <w:left w:val="nil"/>
              <w:bottom w:val="single" w:sz="4" w:space="0" w:color="auto"/>
              <w:right w:val="single" w:sz="4" w:space="0" w:color="auto"/>
            </w:tcBorders>
            <w:shd w:val="clear" w:color="auto" w:fill="auto"/>
            <w:noWrap/>
            <w:vAlign w:val="center"/>
            <w:hideMark/>
          </w:tcPr>
          <w:p w14:paraId="69AABF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3.06E-02</w:t>
            </w:r>
          </w:p>
        </w:tc>
        <w:tc>
          <w:tcPr>
            <w:tcW w:w="415" w:type="pct"/>
            <w:tcBorders>
              <w:top w:val="nil"/>
              <w:left w:val="nil"/>
              <w:bottom w:val="single" w:sz="4" w:space="0" w:color="auto"/>
              <w:right w:val="single" w:sz="4" w:space="0" w:color="auto"/>
            </w:tcBorders>
            <w:shd w:val="clear" w:color="auto" w:fill="auto"/>
            <w:noWrap/>
            <w:vAlign w:val="center"/>
            <w:hideMark/>
          </w:tcPr>
          <w:p w14:paraId="567C570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4.47E-04</w:t>
            </w:r>
          </w:p>
        </w:tc>
        <w:tc>
          <w:tcPr>
            <w:tcW w:w="415" w:type="pct"/>
            <w:tcBorders>
              <w:top w:val="nil"/>
              <w:left w:val="nil"/>
              <w:bottom w:val="single" w:sz="4" w:space="0" w:color="auto"/>
              <w:right w:val="single" w:sz="4" w:space="0" w:color="auto"/>
            </w:tcBorders>
            <w:shd w:val="clear" w:color="auto" w:fill="auto"/>
            <w:noWrap/>
            <w:vAlign w:val="center"/>
            <w:hideMark/>
          </w:tcPr>
          <w:p w14:paraId="7B23BE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5.53E-03</w:t>
            </w:r>
          </w:p>
        </w:tc>
        <w:tc>
          <w:tcPr>
            <w:tcW w:w="442" w:type="pct"/>
            <w:tcBorders>
              <w:top w:val="nil"/>
              <w:left w:val="nil"/>
              <w:bottom w:val="single" w:sz="4" w:space="0" w:color="auto"/>
              <w:right w:val="single" w:sz="4" w:space="0" w:color="auto"/>
            </w:tcBorders>
            <w:shd w:val="clear" w:color="auto" w:fill="auto"/>
            <w:noWrap/>
            <w:vAlign w:val="center"/>
            <w:hideMark/>
          </w:tcPr>
          <w:p w14:paraId="2553D4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-1.16E-02</w:t>
            </w:r>
          </w:p>
        </w:tc>
        <w:tc>
          <w:tcPr>
            <w:tcW w:w="415" w:type="pct"/>
            <w:tcBorders>
              <w:top w:val="nil"/>
              <w:left w:val="nil"/>
              <w:bottom w:val="single" w:sz="4" w:space="0" w:color="auto"/>
              <w:right w:val="single" w:sz="4" w:space="0" w:color="auto"/>
            </w:tcBorders>
            <w:shd w:val="clear" w:color="auto" w:fill="auto"/>
            <w:noWrap/>
            <w:vAlign w:val="center"/>
            <w:hideMark/>
          </w:tcPr>
          <w:p w14:paraId="1C106D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1.84E-01</w:t>
            </w:r>
          </w:p>
        </w:tc>
        <w:tc>
          <w:tcPr>
            <w:tcW w:w="415" w:type="pct"/>
            <w:tcBorders>
              <w:top w:val="nil"/>
              <w:left w:val="nil"/>
              <w:bottom w:val="single" w:sz="4" w:space="0" w:color="auto"/>
              <w:right w:val="single" w:sz="4" w:space="0" w:color="auto"/>
            </w:tcBorders>
            <w:shd w:val="clear" w:color="auto" w:fill="auto"/>
            <w:noWrap/>
            <w:vAlign w:val="center"/>
            <w:hideMark/>
          </w:tcPr>
          <w:p w14:paraId="3D48280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6.79E-01</w:t>
            </w:r>
          </w:p>
        </w:tc>
      </w:tr>
      <w:tr w:rsidR="00307FCB" w:rsidRPr="00307FCB" w14:paraId="4D8B975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4828B7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CHGA</w:t>
            </w:r>
          </w:p>
        </w:tc>
        <w:tc>
          <w:tcPr>
            <w:tcW w:w="316" w:type="pct"/>
            <w:tcBorders>
              <w:top w:val="nil"/>
              <w:left w:val="nil"/>
              <w:bottom w:val="single" w:sz="4" w:space="0" w:color="auto"/>
              <w:right w:val="single" w:sz="4" w:space="0" w:color="auto"/>
            </w:tcBorders>
            <w:shd w:val="clear" w:color="auto" w:fill="auto"/>
            <w:noWrap/>
            <w:vAlign w:val="center"/>
            <w:hideMark/>
          </w:tcPr>
          <w:p w14:paraId="2F2E60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13229</w:t>
            </w:r>
          </w:p>
        </w:tc>
        <w:tc>
          <w:tcPr>
            <w:tcW w:w="442" w:type="pct"/>
            <w:tcBorders>
              <w:top w:val="nil"/>
              <w:left w:val="nil"/>
              <w:bottom w:val="single" w:sz="4" w:space="0" w:color="auto"/>
              <w:right w:val="single" w:sz="4" w:space="0" w:color="auto"/>
            </w:tcBorders>
            <w:shd w:val="clear" w:color="auto" w:fill="auto"/>
            <w:noWrap/>
            <w:vAlign w:val="center"/>
            <w:hideMark/>
          </w:tcPr>
          <w:p w14:paraId="2134298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3.00E-02</w:t>
            </w:r>
          </w:p>
        </w:tc>
        <w:tc>
          <w:tcPr>
            <w:tcW w:w="459" w:type="pct"/>
            <w:tcBorders>
              <w:top w:val="nil"/>
              <w:left w:val="nil"/>
              <w:bottom w:val="single" w:sz="4" w:space="0" w:color="auto"/>
              <w:right w:val="single" w:sz="4" w:space="0" w:color="auto"/>
            </w:tcBorders>
            <w:shd w:val="clear" w:color="auto" w:fill="auto"/>
            <w:noWrap/>
            <w:vAlign w:val="center"/>
            <w:hideMark/>
          </w:tcPr>
          <w:p w14:paraId="6929F4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5.75E-04</w:t>
            </w:r>
          </w:p>
        </w:tc>
        <w:tc>
          <w:tcPr>
            <w:tcW w:w="415" w:type="pct"/>
            <w:tcBorders>
              <w:top w:val="nil"/>
              <w:left w:val="nil"/>
              <w:bottom w:val="single" w:sz="4" w:space="0" w:color="auto"/>
              <w:right w:val="single" w:sz="4" w:space="0" w:color="auto"/>
            </w:tcBorders>
            <w:shd w:val="clear" w:color="auto" w:fill="auto"/>
            <w:noWrap/>
            <w:vAlign w:val="center"/>
            <w:hideMark/>
          </w:tcPr>
          <w:p w14:paraId="0983EE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1.29E-02</w:t>
            </w:r>
          </w:p>
        </w:tc>
        <w:tc>
          <w:tcPr>
            <w:tcW w:w="442" w:type="pct"/>
            <w:tcBorders>
              <w:top w:val="nil"/>
              <w:left w:val="nil"/>
              <w:bottom w:val="single" w:sz="4" w:space="0" w:color="auto"/>
              <w:right w:val="single" w:sz="4" w:space="0" w:color="auto"/>
            </w:tcBorders>
            <w:shd w:val="clear" w:color="auto" w:fill="auto"/>
            <w:noWrap/>
            <w:vAlign w:val="center"/>
            <w:hideMark/>
          </w:tcPr>
          <w:p w14:paraId="256F55D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5.95E-02</w:t>
            </w:r>
          </w:p>
        </w:tc>
        <w:tc>
          <w:tcPr>
            <w:tcW w:w="415" w:type="pct"/>
            <w:tcBorders>
              <w:top w:val="nil"/>
              <w:left w:val="nil"/>
              <w:bottom w:val="single" w:sz="4" w:space="0" w:color="auto"/>
              <w:right w:val="single" w:sz="4" w:space="0" w:color="auto"/>
            </w:tcBorders>
            <w:shd w:val="clear" w:color="auto" w:fill="auto"/>
            <w:noWrap/>
            <w:vAlign w:val="center"/>
            <w:hideMark/>
          </w:tcPr>
          <w:p w14:paraId="3B3D3D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7.89E-12</w:t>
            </w:r>
          </w:p>
        </w:tc>
        <w:tc>
          <w:tcPr>
            <w:tcW w:w="415" w:type="pct"/>
            <w:tcBorders>
              <w:top w:val="nil"/>
              <w:left w:val="nil"/>
              <w:bottom w:val="single" w:sz="4" w:space="0" w:color="auto"/>
              <w:right w:val="single" w:sz="4" w:space="0" w:color="auto"/>
            </w:tcBorders>
            <w:shd w:val="clear" w:color="auto" w:fill="auto"/>
            <w:noWrap/>
            <w:vAlign w:val="center"/>
            <w:hideMark/>
          </w:tcPr>
          <w:p w14:paraId="37619F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1.92E-09</w:t>
            </w:r>
          </w:p>
        </w:tc>
        <w:tc>
          <w:tcPr>
            <w:tcW w:w="442" w:type="pct"/>
            <w:tcBorders>
              <w:top w:val="nil"/>
              <w:left w:val="nil"/>
              <w:bottom w:val="single" w:sz="4" w:space="0" w:color="auto"/>
              <w:right w:val="single" w:sz="4" w:space="0" w:color="auto"/>
            </w:tcBorders>
            <w:shd w:val="clear" w:color="auto" w:fill="auto"/>
            <w:noWrap/>
            <w:vAlign w:val="center"/>
            <w:hideMark/>
          </w:tcPr>
          <w:p w14:paraId="372DE0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-1.77E-02</w:t>
            </w:r>
          </w:p>
        </w:tc>
        <w:tc>
          <w:tcPr>
            <w:tcW w:w="415" w:type="pct"/>
            <w:tcBorders>
              <w:top w:val="nil"/>
              <w:left w:val="nil"/>
              <w:bottom w:val="single" w:sz="4" w:space="0" w:color="auto"/>
              <w:right w:val="single" w:sz="4" w:space="0" w:color="auto"/>
            </w:tcBorders>
            <w:shd w:val="clear" w:color="auto" w:fill="auto"/>
            <w:noWrap/>
            <w:vAlign w:val="center"/>
            <w:hideMark/>
          </w:tcPr>
          <w:p w14:paraId="760B83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4.24E-02</w:t>
            </w:r>
          </w:p>
        </w:tc>
        <w:tc>
          <w:tcPr>
            <w:tcW w:w="415" w:type="pct"/>
            <w:tcBorders>
              <w:top w:val="nil"/>
              <w:left w:val="nil"/>
              <w:bottom w:val="single" w:sz="4" w:space="0" w:color="auto"/>
              <w:right w:val="single" w:sz="4" w:space="0" w:color="auto"/>
            </w:tcBorders>
            <w:shd w:val="clear" w:color="auto" w:fill="auto"/>
            <w:noWrap/>
            <w:vAlign w:val="center"/>
            <w:hideMark/>
          </w:tcPr>
          <w:p w14:paraId="32B7BA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3.90E-01</w:t>
            </w:r>
          </w:p>
        </w:tc>
      </w:tr>
      <w:tr w:rsidR="00307FCB" w:rsidRPr="00307FCB" w14:paraId="683B449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F393AF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CKAP4</w:t>
            </w:r>
          </w:p>
        </w:tc>
        <w:tc>
          <w:tcPr>
            <w:tcW w:w="316" w:type="pct"/>
            <w:tcBorders>
              <w:top w:val="nil"/>
              <w:left w:val="nil"/>
              <w:bottom w:val="single" w:sz="4" w:space="0" w:color="auto"/>
              <w:right w:val="single" w:sz="4" w:space="0" w:color="auto"/>
            </w:tcBorders>
            <w:shd w:val="clear" w:color="auto" w:fill="auto"/>
            <w:noWrap/>
            <w:vAlign w:val="center"/>
            <w:hideMark/>
          </w:tcPr>
          <w:p w14:paraId="519730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15754</w:t>
            </w:r>
          </w:p>
        </w:tc>
        <w:tc>
          <w:tcPr>
            <w:tcW w:w="442" w:type="pct"/>
            <w:tcBorders>
              <w:top w:val="nil"/>
              <w:left w:val="nil"/>
              <w:bottom w:val="single" w:sz="4" w:space="0" w:color="auto"/>
              <w:right w:val="single" w:sz="4" w:space="0" w:color="auto"/>
            </w:tcBorders>
            <w:shd w:val="clear" w:color="auto" w:fill="auto"/>
            <w:noWrap/>
            <w:vAlign w:val="center"/>
            <w:hideMark/>
          </w:tcPr>
          <w:p w14:paraId="301B50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4.06E-02</w:t>
            </w:r>
          </w:p>
        </w:tc>
        <w:tc>
          <w:tcPr>
            <w:tcW w:w="459" w:type="pct"/>
            <w:tcBorders>
              <w:top w:val="nil"/>
              <w:left w:val="nil"/>
              <w:bottom w:val="single" w:sz="4" w:space="0" w:color="auto"/>
              <w:right w:val="single" w:sz="4" w:space="0" w:color="auto"/>
            </w:tcBorders>
            <w:shd w:val="clear" w:color="auto" w:fill="auto"/>
            <w:noWrap/>
            <w:vAlign w:val="center"/>
            <w:hideMark/>
          </w:tcPr>
          <w:p w14:paraId="22E60F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3.59E-07</w:t>
            </w:r>
          </w:p>
        </w:tc>
        <w:tc>
          <w:tcPr>
            <w:tcW w:w="415" w:type="pct"/>
            <w:tcBorders>
              <w:top w:val="nil"/>
              <w:left w:val="nil"/>
              <w:bottom w:val="single" w:sz="4" w:space="0" w:color="auto"/>
              <w:right w:val="single" w:sz="4" w:space="0" w:color="auto"/>
            </w:tcBorders>
            <w:shd w:val="clear" w:color="auto" w:fill="auto"/>
            <w:noWrap/>
            <w:vAlign w:val="center"/>
            <w:hideMark/>
          </w:tcPr>
          <w:p w14:paraId="6EFA9D1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1.09E-04</w:t>
            </w:r>
          </w:p>
        </w:tc>
        <w:tc>
          <w:tcPr>
            <w:tcW w:w="442" w:type="pct"/>
            <w:tcBorders>
              <w:top w:val="nil"/>
              <w:left w:val="nil"/>
              <w:bottom w:val="single" w:sz="4" w:space="0" w:color="auto"/>
              <w:right w:val="single" w:sz="4" w:space="0" w:color="auto"/>
            </w:tcBorders>
            <w:shd w:val="clear" w:color="auto" w:fill="auto"/>
            <w:noWrap/>
            <w:vAlign w:val="center"/>
            <w:hideMark/>
          </w:tcPr>
          <w:p w14:paraId="1F689F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4.11E-02</w:t>
            </w:r>
          </w:p>
        </w:tc>
        <w:tc>
          <w:tcPr>
            <w:tcW w:w="415" w:type="pct"/>
            <w:tcBorders>
              <w:top w:val="nil"/>
              <w:left w:val="nil"/>
              <w:bottom w:val="single" w:sz="4" w:space="0" w:color="auto"/>
              <w:right w:val="single" w:sz="4" w:space="0" w:color="auto"/>
            </w:tcBorders>
            <w:shd w:val="clear" w:color="auto" w:fill="auto"/>
            <w:noWrap/>
            <w:vAlign w:val="center"/>
            <w:hideMark/>
          </w:tcPr>
          <w:p w14:paraId="0BCCC9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2.59E-07</w:t>
            </w:r>
          </w:p>
        </w:tc>
        <w:tc>
          <w:tcPr>
            <w:tcW w:w="415" w:type="pct"/>
            <w:tcBorders>
              <w:top w:val="nil"/>
              <w:left w:val="nil"/>
              <w:bottom w:val="single" w:sz="4" w:space="0" w:color="auto"/>
              <w:right w:val="single" w:sz="4" w:space="0" w:color="auto"/>
            </w:tcBorders>
            <w:shd w:val="clear" w:color="auto" w:fill="auto"/>
            <w:noWrap/>
            <w:vAlign w:val="center"/>
            <w:hideMark/>
          </w:tcPr>
          <w:p w14:paraId="4A61C5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1.38E-05</w:t>
            </w:r>
          </w:p>
        </w:tc>
        <w:tc>
          <w:tcPr>
            <w:tcW w:w="442" w:type="pct"/>
            <w:tcBorders>
              <w:top w:val="nil"/>
              <w:left w:val="nil"/>
              <w:bottom w:val="single" w:sz="4" w:space="0" w:color="auto"/>
              <w:right w:val="single" w:sz="4" w:space="0" w:color="auto"/>
            </w:tcBorders>
            <w:shd w:val="clear" w:color="auto" w:fill="auto"/>
            <w:noWrap/>
            <w:vAlign w:val="center"/>
            <w:hideMark/>
          </w:tcPr>
          <w:p w14:paraId="23E71B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-1.15E-02</w:t>
            </w:r>
          </w:p>
        </w:tc>
        <w:tc>
          <w:tcPr>
            <w:tcW w:w="415" w:type="pct"/>
            <w:tcBorders>
              <w:top w:val="nil"/>
              <w:left w:val="nil"/>
              <w:bottom w:val="single" w:sz="4" w:space="0" w:color="auto"/>
              <w:right w:val="single" w:sz="4" w:space="0" w:color="auto"/>
            </w:tcBorders>
            <w:shd w:val="clear" w:color="auto" w:fill="auto"/>
            <w:noWrap/>
            <w:vAlign w:val="center"/>
            <w:hideMark/>
          </w:tcPr>
          <w:p w14:paraId="7406E8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1.50E-01</w:t>
            </w:r>
          </w:p>
        </w:tc>
        <w:tc>
          <w:tcPr>
            <w:tcW w:w="415" w:type="pct"/>
            <w:tcBorders>
              <w:top w:val="nil"/>
              <w:left w:val="nil"/>
              <w:bottom w:val="single" w:sz="4" w:space="0" w:color="auto"/>
              <w:right w:val="single" w:sz="4" w:space="0" w:color="auto"/>
            </w:tcBorders>
            <w:shd w:val="clear" w:color="auto" w:fill="auto"/>
            <w:noWrap/>
            <w:vAlign w:val="center"/>
            <w:hideMark/>
          </w:tcPr>
          <w:p w14:paraId="482255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6.52E-01</w:t>
            </w:r>
          </w:p>
        </w:tc>
      </w:tr>
      <w:tr w:rsidR="00307FCB" w:rsidRPr="00307FCB" w14:paraId="43363F8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4C27B6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CKMT1A_CKMT1B</w:t>
            </w:r>
          </w:p>
        </w:tc>
        <w:tc>
          <w:tcPr>
            <w:tcW w:w="316" w:type="pct"/>
            <w:tcBorders>
              <w:top w:val="nil"/>
              <w:left w:val="nil"/>
              <w:bottom w:val="single" w:sz="4" w:space="0" w:color="auto"/>
              <w:right w:val="single" w:sz="4" w:space="0" w:color="auto"/>
            </w:tcBorders>
            <w:shd w:val="clear" w:color="auto" w:fill="auto"/>
            <w:noWrap/>
            <w:vAlign w:val="center"/>
            <w:hideMark/>
          </w:tcPr>
          <w:p w14:paraId="740489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15579</w:t>
            </w:r>
          </w:p>
        </w:tc>
        <w:tc>
          <w:tcPr>
            <w:tcW w:w="442" w:type="pct"/>
            <w:tcBorders>
              <w:top w:val="nil"/>
              <w:left w:val="nil"/>
              <w:bottom w:val="single" w:sz="4" w:space="0" w:color="auto"/>
              <w:right w:val="single" w:sz="4" w:space="0" w:color="auto"/>
            </w:tcBorders>
            <w:shd w:val="clear" w:color="auto" w:fill="auto"/>
            <w:noWrap/>
            <w:vAlign w:val="center"/>
            <w:hideMark/>
          </w:tcPr>
          <w:p w14:paraId="6D27CC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59" w:type="pct"/>
            <w:tcBorders>
              <w:top w:val="nil"/>
              <w:left w:val="nil"/>
              <w:bottom w:val="single" w:sz="4" w:space="0" w:color="auto"/>
              <w:right w:val="single" w:sz="4" w:space="0" w:color="auto"/>
            </w:tcBorders>
            <w:shd w:val="clear" w:color="auto" w:fill="auto"/>
            <w:noWrap/>
            <w:vAlign w:val="center"/>
            <w:hideMark/>
          </w:tcPr>
          <w:p w14:paraId="2AD47F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2.88E-03</w:t>
            </w:r>
          </w:p>
        </w:tc>
        <w:tc>
          <w:tcPr>
            <w:tcW w:w="415" w:type="pct"/>
            <w:tcBorders>
              <w:top w:val="nil"/>
              <w:left w:val="nil"/>
              <w:bottom w:val="single" w:sz="4" w:space="0" w:color="auto"/>
              <w:right w:val="single" w:sz="4" w:space="0" w:color="auto"/>
            </w:tcBorders>
            <w:shd w:val="clear" w:color="auto" w:fill="auto"/>
            <w:noWrap/>
            <w:vAlign w:val="center"/>
            <w:hideMark/>
          </w:tcPr>
          <w:p w14:paraId="3539DA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3.77E-02</w:t>
            </w:r>
          </w:p>
        </w:tc>
        <w:tc>
          <w:tcPr>
            <w:tcW w:w="442" w:type="pct"/>
            <w:tcBorders>
              <w:top w:val="nil"/>
              <w:left w:val="nil"/>
              <w:bottom w:val="single" w:sz="4" w:space="0" w:color="auto"/>
              <w:right w:val="single" w:sz="4" w:space="0" w:color="auto"/>
            </w:tcBorders>
            <w:shd w:val="clear" w:color="auto" w:fill="auto"/>
            <w:noWrap/>
            <w:vAlign w:val="center"/>
            <w:hideMark/>
          </w:tcPr>
          <w:p w14:paraId="07705C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2.41E-02</w:t>
            </w:r>
          </w:p>
        </w:tc>
        <w:tc>
          <w:tcPr>
            <w:tcW w:w="415" w:type="pct"/>
            <w:tcBorders>
              <w:top w:val="nil"/>
              <w:left w:val="nil"/>
              <w:bottom w:val="single" w:sz="4" w:space="0" w:color="auto"/>
              <w:right w:val="single" w:sz="4" w:space="0" w:color="auto"/>
            </w:tcBorders>
            <w:shd w:val="clear" w:color="auto" w:fill="auto"/>
            <w:noWrap/>
            <w:vAlign w:val="center"/>
            <w:hideMark/>
          </w:tcPr>
          <w:p w14:paraId="7C9B6FE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2.63E-03</w:t>
            </w:r>
          </w:p>
        </w:tc>
        <w:tc>
          <w:tcPr>
            <w:tcW w:w="415" w:type="pct"/>
            <w:tcBorders>
              <w:top w:val="nil"/>
              <w:left w:val="nil"/>
              <w:bottom w:val="single" w:sz="4" w:space="0" w:color="auto"/>
              <w:right w:val="single" w:sz="4" w:space="0" w:color="auto"/>
            </w:tcBorders>
            <w:shd w:val="clear" w:color="auto" w:fill="auto"/>
            <w:noWrap/>
            <w:vAlign w:val="center"/>
            <w:hideMark/>
          </w:tcPr>
          <w:p w14:paraId="7220D3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2.28E-02</w:t>
            </w:r>
          </w:p>
        </w:tc>
        <w:tc>
          <w:tcPr>
            <w:tcW w:w="442" w:type="pct"/>
            <w:tcBorders>
              <w:top w:val="nil"/>
              <w:left w:val="nil"/>
              <w:bottom w:val="single" w:sz="4" w:space="0" w:color="auto"/>
              <w:right w:val="single" w:sz="4" w:space="0" w:color="auto"/>
            </w:tcBorders>
            <w:shd w:val="clear" w:color="auto" w:fill="auto"/>
            <w:noWrap/>
            <w:vAlign w:val="center"/>
            <w:hideMark/>
          </w:tcPr>
          <w:p w14:paraId="705417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3.95E-03</w:t>
            </w:r>
          </w:p>
        </w:tc>
        <w:tc>
          <w:tcPr>
            <w:tcW w:w="415" w:type="pct"/>
            <w:tcBorders>
              <w:top w:val="nil"/>
              <w:left w:val="nil"/>
              <w:bottom w:val="single" w:sz="4" w:space="0" w:color="auto"/>
              <w:right w:val="single" w:sz="4" w:space="0" w:color="auto"/>
            </w:tcBorders>
            <w:shd w:val="clear" w:color="auto" w:fill="auto"/>
            <w:noWrap/>
            <w:vAlign w:val="center"/>
            <w:hideMark/>
          </w:tcPr>
          <w:p w14:paraId="6517B6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6.22E-01</w:t>
            </w:r>
          </w:p>
        </w:tc>
        <w:tc>
          <w:tcPr>
            <w:tcW w:w="415" w:type="pct"/>
            <w:tcBorders>
              <w:top w:val="nil"/>
              <w:left w:val="nil"/>
              <w:bottom w:val="single" w:sz="4" w:space="0" w:color="auto"/>
              <w:right w:val="single" w:sz="4" w:space="0" w:color="auto"/>
            </w:tcBorders>
            <w:shd w:val="clear" w:color="auto" w:fill="auto"/>
            <w:noWrap/>
            <w:vAlign w:val="center"/>
            <w:hideMark/>
          </w:tcPr>
          <w:p w14:paraId="59D108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9.46E-01</w:t>
            </w:r>
          </w:p>
        </w:tc>
      </w:tr>
      <w:tr w:rsidR="00307FCB" w:rsidRPr="00307FCB" w14:paraId="225AED9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330652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CLMP</w:t>
            </w:r>
          </w:p>
        </w:tc>
        <w:tc>
          <w:tcPr>
            <w:tcW w:w="316" w:type="pct"/>
            <w:tcBorders>
              <w:top w:val="nil"/>
              <w:left w:val="nil"/>
              <w:bottom w:val="single" w:sz="4" w:space="0" w:color="auto"/>
              <w:right w:val="single" w:sz="4" w:space="0" w:color="auto"/>
            </w:tcBorders>
            <w:shd w:val="clear" w:color="auto" w:fill="auto"/>
            <w:noWrap/>
            <w:vAlign w:val="center"/>
            <w:hideMark/>
          </w:tcPr>
          <w:p w14:paraId="42A46E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39251B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2.32E-02</w:t>
            </w:r>
          </w:p>
        </w:tc>
        <w:tc>
          <w:tcPr>
            <w:tcW w:w="459" w:type="pct"/>
            <w:tcBorders>
              <w:top w:val="nil"/>
              <w:left w:val="nil"/>
              <w:bottom w:val="single" w:sz="4" w:space="0" w:color="auto"/>
              <w:right w:val="single" w:sz="4" w:space="0" w:color="auto"/>
            </w:tcBorders>
            <w:shd w:val="clear" w:color="auto" w:fill="auto"/>
            <w:noWrap/>
            <w:vAlign w:val="center"/>
            <w:hideMark/>
          </w:tcPr>
          <w:p w14:paraId="5FAC6A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3.59E-03</w:t>
            </w:r>
          </w:p>
        </w:tc>
        <w:tc>
          <w:tcPr>
            <w:tcW w:w="415" w:type="pct"/>
            <w:tcBorders>
              <w:top w:val="nil"/>
              <w:left w:val="nil"/>
              <w:bottom w:val="single" w:sz="4" w:space="0" w:color="auto"/>
              <w:right w:val="single" w:sz="4" w:space="0" w:color="auto"/>
            </w:tcBorders>
            <w:shd w:val="clear" w:color="auto" w:fill="auto"/>
            <w:noWrap/>
            <w:vAlign w:val="center"/>
            <w:hideMark/>
          </w:tcPr>
          <w:p w14:paraId="748434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4.37E-02</w:t>
            </w:r>
          </w:p>
        </w:tc>
        <w:tc>
          <w:tcPr>
            <w:tcW w:w="442" w:type="pct"/>
            <w:tcBorders>
              <w:top w:val="nil"/>
              <w:left w:val="nil"/>
              <w:bottom w:val="single" w:sz="4" w:space="0" w:color="auto"/>
              <w:right w:val="single" w:sz="4" w:space="0" w:color="auto"/>
            </w:tcBorders>
            <w:shd w:val="clear" w:color="auto" w:fill="auto"/>
            <w:noWrap/>
            <w:vAlign w:val="center"/>
            <w:hideMark/>
          </w:tcPr>
          <w:p w14:paraId="0ED376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2.31E-02</w:t>
            </w:r>
          </w:p>
        </w:tc>
        <w:tc>
          <w:tcPr>
            <w:tcW w:w="415" w:type="pct"/>
            <w:tcBorders>
              <w:top w:val="nil"/>
              <w:left w:val="nil"/>
              <w:bottom w:val="single" w:sz="4" w:space="0" w:color="auto"/>
              <w:right w:val="single" w:sz="4" w:space="0" w:color="auto"/>
            </w:tcBorders>
            <w:shd w:val="clear" w:color="auto" w:fill="auto"/>
            <w:noWrap/>
            <w:vAlign w:val="center"/>
            <w:hideMark/>
          </w:tcPr>
          <w:p w14:paraId="61823E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3.71E-03</w:t>
            </w:r>
          </w:p>
        </w:tc>
        <w:tc>
          <w:tcPr>
            <w:tcW w:w="415" w:type="pct"/>
            <w:tcBorders>
              <w:top w:val="nil"/>
              <w:left w:val="nil"/>
              <w:bottom w:val="single" w:sz="4" w:space="0" w:color="auto"/>
              <w:right w:val="single" w:sz="4" w:space="0" w:color="auto"/>
            </w:tcBorders>
            <w:shd w:val="clear" w:color="auto" w:fill="auto"/>
            <w:noWrap/>
            <w:vAlign w:val="center"/>
            <w:hideMark/>
          </w:tcPr>
          <w:p w14:paraId="5CA51AD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3.03E-02</w:t>
            </w:r>
          </w:p>
        </w:tc>
        <w:tc>
          <w:tcPr>
            <w:tcW w:w="442" w:type="pct"/>
            <w:tcBorders>
              <w:top w:val="nil"/>
              <w:left w:val="nil"/>
              <w:bottom w:val="single" w:sz="4" w:space="0" w:color="auto"/>
              <w:right w:val="single" w:sz="4" w:space="0" w:color="auto"/>
            </w:tcBorders>
            <w:shd w:val="clear" w:color="auto" w:fill="auto"/>
            <w:noWrap/>
            <w:vAlign w:val="center"/>
            <w:hideMark/>
          </w:tcPr>
          <w:p w14:paraId="45031E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-1.82E-02</w:t>
            </w:r>
          </w:p>
        </w:tc>
        <w:tc>
          <w:tcPr>
            <w:tcW w:w="415" w:type="pct"/>
            <w:tcBorders>
              <w:top w:val="nil"/>
              <w:left w:val="nil"/>
              <w:bottom w:val="single" w:sz="4" w:space="0" w:color="auto"/>
              <w:right w:val="single" w:sz="4" w:space="0" w:color="auto"/>
            </w:tcBorders>
            <w:shd w:val="clear" w:color="auto" w:fill="auto"/>
            <w:noWrap/>
            <w:vAlign w:val="center"/>
            <w:hideMark/>
          </w:tcPr>
          <w:p w14:paraId="23C11B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2.21E-02</w:t>
            </w:r>
          </w:p>
        </w:tc>
        <w:tc>
          <w:tcPr>
            <w:tcW w:w="415" w:type="pct"/>
            <w:tcBorders>
              <w:top w:val="nil"/>
              <w:left w:val="nil"/>
              <w:bottom w:val="single" w:sz="4" w:space="0" w:color="auto"/>
              <w:right w:val="single" w:sz="4" w:space="0" w:color="auto"/>
            </w:tcBorders>
            <w:shd w:val="clear" w:color="auto" w:fill="auto"/>
            <w:noWrap/>
            <w:vAlign w:val="center"/>
            <w:hideMark/>
          </w:tcPr>
          <w:p w14:paraId="423C67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2.88E-01</w:t>
            </w:r>
          </w:p>
        </w:tc>
      </w:tr>
      <w:tr w:rsidR="00307FCB" w:rsidRPr="00307FCB" w14:paraId="42EFAC4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559A92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lastRenderedPageBreak/>
              <w:t>CNTN1</w:t>
            </w:r>
          </w:p>
        </w:tc>
        <w:tc>
          <w:tcPr>
            <w:tcW w:w="316" w:type="pct"/>
            <w:tcBorders>
              <w:top w:val="nil"/>
              <w:left w:val="nil"/>
              <w:bottom w:val="single" w:sz="4" w:space="0" w:color="auto"/>
              <w:right w:val="single" w:sz="4" w:space="0" w:color="auto"/>
            </w:tcBorders>
            <w:shd w:val="clear" w:color="auto" w:fill="auto"/>
            <w:noWrap/>
            <w:vAlign w:val="center"/>
            <w:hideMark/>
          </w:tcPr>
          <w:p w14:paraId="2BBA00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19AC3A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-3.51E-02</w:t>
            </w:r>
          </w:p>
        </w:tc>
        <w:tc>
          <w:tcPr>
            <w:tcW w:w="459" w:type="pct"/>
            <w:tcBorders>
              <w:top w:val="nil"/>
              <w:left w:val="nil"/>
              <w:bottom w:val="single" w:sz="4" w:space="0" w:color="auto"/>
              <w:right w:val="single" w:sz="4" w:space="0" w:color="auto"/>
            </w:tcBorders>
            <w:shd w:val="clear" w:color="auto" w:fill="auto"/>
            <w:noWrap/>
            <w:vAlign w:val="center"/>
            <w:hideMark/>
          </w:tcPr>
          <w:p w14:paraId="7F47C8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9.91E-06</w:t>
            </w:r>
          </w:p>
        </w:tc>
        <w:tc>
          <w:tcPr>
            <w:tcW w:w="415" w:type="pct"/>
            <w:tcBorders>
              <w:top w:val="nil"/>
              <w:left w:val="nil"/>
              <w:bottom w:val="single" w:sz="4" w:space="0" w:color="auto"/>
              <w:right w:val="single" w:sz="4" w:space="0" w:color="auto"/>
            </w:tcBorders>
            <w:shd w:val="clear" w:color="auto" w:fill="auto"/>
            <w:noWrap/>
            <w:vAlign w:val="center"/>
            <w:hideMark/>
          </w:tcPr>
          <w:p w14:paraId="7FD31C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8.04E-04</w:t>
            </w:r>
          </w:p>
        </w:tc>
        <w:tc>
          <w:tcPr>
            <w:tcW w:w="442" w:type="pct"/>
            <w:tcBorders>
              <w:top w:val="nil"/>
              <w:left w:val="nil"/>
              <w:bottom w:val="single" w:sz="4" w:space="0" w:color="auto"/>
              <w:right w:val="single" w:sz="4" w:space="0" w:color="auto"/>
            </w:tcBorders>
            <w:shd w:val="clear" w:color="auto" w:fill="auto"/>
            <w:noWrap/>
            <w:vAlign w:val="center"/>
            <w:hideMark/>
          </w:tcPr>
          <w:p w14:paraId="60FB28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-4.02E-02</w:t>
            </w:r>
          </w:p>
        </w:tc>
        <w:tc>
          <w:tcPr>
            <w:tcW w:w="415" w:type="pct"/>
            <w:tcBorders>
              <w:top w:val="nil"/>
              <w:left w:val="nil"/>
              <w:bottom w:val="single" w:sz="4" w:space="0" w:color="auto"/>
              <w:right w:val="single" w:sz="4" w:space="0" w:color="auto"/>
            </w:tcBorders>
            <w:shd w:val="clear" w:color="auto" w:fill="auto"/>
            <w:noWrap/>
            <w:vAlign w:val="center"/>
            <w:hideMark/>
          </w:tcPr>
          <w:p w14:paraId="1E3EA0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4.18E-07</w:t>
            </w:r>
          </w:p>
        </w:tc>
        <w:tc>
          <w:tcPr>
            <w:tcW w:w="415" w:type="pct"/>
            <w:tcBorders>
              <w:top w:val="nil"/>
              <w:left w:val="nil"/>
              <w:bottom w:val="single" w:sz="4" w:space="0" w:color="auto"/>
              <w:right w:val="single" w:sz="4" w:space="0" w:color="auto"/>
            </w:tcBorders>
            <w:shd w:val="clear" w:color="auto" w:fill="auto"/>
            <w:noWrap/>
            <w:vAlign w:val="center"/>
            <w:hideMark/>
          </w:tcPr>
          <w:p w14:paraId="63A9B2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2.01E-05</w:t>
            </w:r>
          </w:p>
        </w:tc>
        <w:tc>
          <w:tcPr>
            <w:tcW w:w="442" w:type="pct"/>
            <w:tcBorders>
              <w:top w:val="nil"/>
              <w:left w:val="nil"/>
              <w:bottom w:val="single" w:sz="4" w:space="0" w:color="auto"/>
              <w:right w:val="single" w:sz="4" w:space="0" w:color="auto"/>
            </w:tcBorders>
            <w:shd w:val="clear" w:color="auto" w:fill="auto"/>
            <w:noWrap/>
            <w:vAlign w:val="center"/>
            <w:hideMark/>
          </w:tcPr>
          <w:p w14:paraId="003C4B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2.26E-03</w:t>
            </w:r>
          </w:p>
        </w:tc>
        <w:tc>
          <w:tcPr>
            <w:tcW w:w="415" w:type="pct"/>
            <w:tcBorders>
              <w:top w:val="nil"/>
              <w:left w:val="nil"/>
              <w:bottom w:val="single" w:sz="4" w:space="0" w:color="auto"/>
              <w:right w:val="single" w:sz="4" w:space="0" w:color="auto"/>
            </w:tcBorders>
            <w:shd w:val="clear" w:color="auto" w:fill="auto"/>
            <w:noWrap/>
            <w:vAlign w:val="center"/>
            <w:hideMark/>
          </w:tcPr>
          <w:p w14:paraId="242EBA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7.76E-01</w:t>
            </w:r>
          </w:p>
        </w:tc>
        <w:tc>
          <w:tcPr>
            <w:tcW w:w="415" w:type="pct"/>
            <w:tcBorders>
              <w:top w:val="nil"/>
              <w:left w:val="nil"/>
              <w:bottom w:val="single" w:sz="4" w:space="0" w:color="auto"/>
              <w:right w:val="single" w:sz="4" w:space="0" w:color="auto"/>
            </w:tcBorders>
            <w:shd w:val="clear" w:color="auto" w:fill="auto"/>
            <w:noWrap/>
            <w:vAlign w:val="center"/>
            <w:hideMark/>
          </w:tcPr>
          <w:p w14:paraId="2FA75E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9.72E-01</w:t>
            </w:r>
          </w:p>
        </w:tc>
      </w:tr>
      <w:tr w:rsidR="00307FCB" w:rsidRPr="00307FCB" w14:paraId="736A768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FB06DF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COL18A1</w:t>
            </w:r>
          </w:p>
        </w:tc>
        <w:tc>
          <w:tcPr>
            <w:tcW w:w="316" w:type="pct"/>
            <w:tcBorders>
              <w:top w:val="nil"/>
              <w:left w:val="nil"/>
              <w:bottom w:val="single" w:sz="4" w:space="0" w:color="auto"/>
              <w:right w:val="single" w:sz="4" w:space="0" w:color="auto"/>
            </w:tcBorders>
            <w:shd w:val="clear" w:color="auto" w:fill="auto"/>
            <w:noWrap/>
            <w:vAlign w:val="center"/>
            <w:hideMark/>
          </w:tcPr>
          <w:p w14:paraId="2E777E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15706</w:t>
            </w:r>
          </w:p>
        </w:tc>
        <w:tc>
          <w:tcPr>
            <w:tcW w:w="442" w:type="pct"/>
            <w:tcBorders>
              <w:top w:val="nil"/>
              <w:left w:val="nil"/>
              <w:bottom w:val="single" w:sz="4" w:space="0" w:color="auto"/>
              <w:right w:val="single" w:sz="4" w:space="0" w:color="auto"/>
            </w:tcBorders>
            <w:shd w:val="clear" w:color="auto" w:fill="auto"/>
            <w:noWrap/>
            <w:vAlign w:val="center"/>
            <w:hideMark/>
          </w:tcPr>
          <w:p w14:paraId="394022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4.06E-02</w:t>
            </w:r>
          </w:p>
        </w:tc>
        <w:tc>
          <w:tcPr>
            <w:tcW w:w="459" w:type="pct"/>
            <w:tcBorders>
              <w:top w:val="nil"/>
              <w:left w:val="nil"/>
              <w:bottom w:val="single" w:sz="4" w:space="0" w:color="auto"/>
              <w:right w:val="single" w:sz="4" w:space="0" w:color="auto"/>
            </w:tcBorders>
            <w:shd w:val="clear" w:color="auto" w:fill="auto"/>
            <w:noWrap/>
            <w:vAlign w:val="center"/>
            <w:hideMark/>
          </w:tcPr>
          <w:p w14:paraId="6C86B1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3.73E-07</w:t>
            </w:r>
          </w:p>
        </w:tc>
        <w:tc>
          <w:tcPr>
            <w:tcW w:w="415" w:type="pct"/>
            <w:tcBorders>
              <w:top w:val="nil"/>
              <w:left w:val="nil"/>
              <w:bottom w:val="single" w:sz="4" w:space="0" w:color="auto"/>
              <w:right w:val="single" w:sz="4" w:space="0" w:color="auto"/>
            </w:tcBorders>
            <w:shd w:val="clear" w:color="auto" w:fill="auto"/>
            <w:noWrap/>
            <w:vAlign w:val="center"/>
            <w:hideMark/>
          </w:tcPr>
          <w:p w14:paraId="0660222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1.09E-04</w:t>
            </w:r>
          </w:p>
        </w:tc>
        <w:tc>
          <w:tcPr>
            <w:tcW w:w="442" w:type="pct"/>
            <w:tcBorders>
              <w:top w:val="nil"/>
              <w:left w:val="nil"/>
              <w:bottom w:val="single" w:sz="4" w:space="0" w:color="auto"/>
              <w:right w:val="single" w:sz="4" w:space="0" w:color="auto"/>
            </w:tcBorders>
            <w:shd w:val="clear" w:color="auto" w:fill="auto"/>
            <w:noWrap/>
            <w:vAlign w:val="center"/>
            <w:hideMark/>
          </w:tcPr>
          <w:p w14:paraId="310ADE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2.50E-02</w:t>
            </w:r>
          </w:p>
        </w:tc>
        <w:tc>
          <w:tcPr>
            <w:tcW w:w="415" w:type="pct"/>
            <w:tcBorders>
              <w:top w:val="nil"/>
              <w:left w:val="nil"/>
              <w:bottom w:val="single" w:sz="4" w:space="0" w:color="auto"/>
              <w:right w:val="single" w:sz="4" w:space="0" w:color="auto"/>
            </w:tcBorders>
            <w:shd w:val="clear" w:color="auto" w:fill="auto"/>
            <w:noWrap/>
            <w:vAlign w:val="center"/>
            <w:hideMark/>
          </w:tcPr>
          <w:p w14:paraId="0904C90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1.74E-03</w:t>
            </w:r>
          </w:p>
        </w:tc>
        <w:tc>
          <w:tcPr>
            <w:tcW w:w="415" w:type="pct"/>
            <w:tcBorders>
              <w:top w:val="nil"/>
              <w:left w:val="nil"/>
              <w:bottom w:val="single" w:sz="4" w:space="0" w:color="auto"/>
              <w:right w:val="single" w:sz="4" w:space="0" w:color="auto"/>
            </w:tcBorders>
            <w:shd w:val="clear" w:color="auto" w:fill="auto"/>
            <w:noWrap/>
            <w:vAlign w:val="center"/>
            <w:hideMark/>
          </w:tcPr>
          <w:p w14:paraId="17A0F6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1.68E-02</w:t>
            </w:r>
          </w:p>
        </w:tc>
        <w:tc>
          <w:tcPr>
            <w:tcW w:w="442" w:type="pct"/>
            <w:tcBorders>
              <w:top w:val="nil"/>
              <w:left w:val="nil"/>
              <w:bottom w:val="single" w:sz="4" w:space="0" w:color="auto"/>
              <w:right w:val="single" w:sz="4" w:space="0" w:color="auto"/>
            </w:tcBorders>
            <w:shd w:val="clear" w:color="auto" w:fill="auto"/>
            <w:noWrap/>
            <w:vAlign w:val="center"/>
            <w:hideMark/>
          </w:tcPr>
          <w:p w14:paraId="152D8C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-5.51E-03</w:t>
            </w:r>
          </w:p>
        </w:tc>
        <w:tc>
          <w:tcPr>
            <w:tcW w:w="415" w:type="pct"/>
            <w:tcBorders>
              <w:top w:val="nil"/>
              <w:left w:val="nil"/>
              <w:bottom w:val="single" w:sz="4" w:space="0" w:color="auto"/>
              <w:right w:val="single" w:sz="4" w:space="0" w:color="auto"/>
            </w:tcBorders>
            <w:shd w:val="clear" w:color="auto" w:fill="auto"/>
            <w:noWrap/>
            <w:vAlign w:val="center"/>
            <w:hideMark/>
          </w:tcPr>
          <w:p w14:paraId="0F6E69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4.91E-01</w:t>
            </w:r>
          </w:p>
        </w:tc>
        <w:tc>
          <w:tcPr>
            <w:tcW w:w="415" w:type="pct"/>
            <w:tcBorders>
              <w:top w:val="nil"/>
              <w:left w:val="nil"/>
              <w:bottom w:val="single" w:sz="4" w:space="0" w:color="auto"/>
              <w:right w:val="single" w:sz="4" w:space="0" w:color="auto"/>
            </w:tcBorders>
            <w:shd w:val="clear" w:color="auto" w:fill="auto"/>
            <w:noWrap/>
            <w:vAlign w:val="center"/>
            <w:hideMark/>
          </w:tcPr>
          <w:p w14:paraId="19E4A3B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9.22E-01</w:t>
            </w:r>
          </w:p>
        </w:tc>
      </w:tr>
      <w:tr w:rsidR="00307FCB" w:rsidRPr="00307FCB" w14:paraId="37D5802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652165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COLEC12</w:t>
            </w:r>
          </w:p>
        </w:tc>
        <w:tc>
          <w:tcPr>
            <w:tcW w:w="316" w:type="pct"/>
            <w:tcBorders>
              <w:top w:val="nil"/>
              <w:left w:val="nil"/>
              <w:bottom w:val="single" w:sz="4" w:space="0" w:color="auto"/>
              <w:right w:val="single" w:sz="4" w:space="0" w:color="auto"/>
            </w:tcBorders>
            <w:shd w:val="clear" w:color="auto" w:fill="auto"/>
            <w:noWrap/>
            <w:vAlign w:val="center"/>
            <w:hideMark/>
          </w:tcPr>
          <w:p w14:paraId="262F3C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15627</w:t>
            </w:r>
          </w:p>
        </w:tc>
        <w:tc>
          <w:tcPr>
            <w:tcW w:w="442" w:type="pct"/>
            <w:tcBorders>
              <w:top w:val="nil"/>
              <w:left w:val="nil"/>
              <w:bottom w:val="single" w:sz="4" w:space="0" w:color="auto"/>
              <w:right w:val="single" w:sz="4" w:space="0" w:color="auto"/>
            </w:tcBorders>
            <w:shd w:val="clear" w:color="auto" w:fill="auto"/>
            <w:noWrap/>
            <w:vAlign w:val="center"/>
            <w:hideMark/>
          </w:tcPr>
          <w:p w14:paraId="7D34C0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3.74E-02</w:t>
            </w:r>
          </w:p>
        </w:tc>
        <w:tc>
          <w:tcPr>
            <w:tcW w:w="459" w:type="pct"/>
            <w:tcBorders>
              <w:top w:val="nil"/>
              <w:left w:val="nil"/>
              <w:bottom w:val="single" w:sz="4" w:space="0" w:color="auto"/>
              <w:right w:val="single" w:sz="4" w:space="0" w:color="auto"/>
            </w:tcBorders>
            <w:shd w:val="clear" w:color="auto" w:fill="auto"/>
            <w:noWrap/>
            <w:vAlign w:val="center"/>
            <w:hideMark/>
          </w:tcPr>
          <w:p w14:paraId="6BCDB9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2.94E-06</w:t>
            </w:r>
          </w:p>
        </w:tc>
        <w:tc>
          <w:tcPr>
            <w:tcW w:w="415" w:type="pct"/>
            <w:tcBorders>
              <w:top w:val="nil"/>
              <w:left w:val="nil"/>
              <w:bottom w:val="single" w:sz="4" w:space="0" w:color="auto"/>
              <w:right w:val="single" w:sz="4" w:space="0" w:color="auto"/>
            </w:tcBorders>
            <w:shd w:val="clear" w:color="auto" w:fill="auto"/>
            <w:noWrap/>
            <w:vAlign w:val="center"/>
            <w:hideMark/>
          </w:tcPr>
          <w:p w14:paraId="4E6274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3.74E-04</w:t>
            </w:r>
          </w:p>
        </w:tc>
        <w:tc>
          <w:tcPr>
            <w:tcW w:w="442" w:type="pct"/>
            <w:tcBorders>
              <w:top w:val="nil"/>
              <w:left w:val="nil"/>
              <w:bottom w:val="single" w:sz="4" w:space="0" w:color="auto"/>
              <w:right w:val="single" w:sz="4" w:space="0" w:color="auto"/>
            </w:tcBorders>
            <w:shd w:val="clear" w:color="auto" w:fill="auto"/>
            <w:noWrap/>
            <w:vAlign w:val="center"/>
            <w:hideMark/>
          </w:tcPr>
          <w:p w14:paraId="322846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15" w:type="pct"/>
            <w:tcBorders>
              <w:top w:val="nil"/>
              <w:left w:val="nil"/>
              <w:bottom w:val="single" w:sz="4" w:space="0" w:color="auto"/>
              <w:right w:val="single" w:sz="4" w:space="0" w:color="auto"/>
            </w:tcBorders>
            <w:shd w:val="clear" w:color="auto" w:fill="auto"/>
            <w:noWrap/>
            <w:vAlign w:val="center"/>
            <w:hideMark/>
          </w:tcPr>
          <w:p w14:paraId="4E35B3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6.27E-04</w:t>
            </w:r>
          </w:p>
        </w:tc>
        <w:tc>
          <w:tcPr>
            <w:tcW w:w="415" w:type="pct"/>
            <w:tcBorders>
              <w:top w:val="nil"/>
              <w:left w:val="nil"/>
              <w:bottom w:val="single" w:sz="4" w:space="0" w:color="auto"/>
              <w:right w:val="single" w:sz="4" w:space="0" w:color="auto"/>
            </w:tcBorders>
            <w:shd w:val="clear" w:color="auto" w:fill="auto"/>
            <w:noWrap/>
            <w:vAlign w:val="center"/>
            <w:hideMark/>
          </w:tcPr>
          <w:p w14:paraId="7D2612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7.24E-03</w:t>
            </w:r>
          </w:p>
        </w:tc>
        <w:tc>
          <w:tcPr>
            <w:tcW w:w="442" w:type="pct"/>
            <w:tcBorders>
              <w:top w:val="nil"/>
              <w:left w:val="nil"/>
              <w:bottom w:val="single" w:sz="4" w:space="0" w:color="auto"/>
              <w:right w:val="single" w:sz="4" w:space="0" w:color="auto"/>
            </w:tcBorders>
            <w:shd w:val="clear" w:color="auto" w:fill="auto"/>
            <w:noWrap/>
            <w:vAlign w:val="center"/>
            <w:hideMark/>
          </w:tcPr>
          <w:p w14:paraId="38A6F2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-1.89E-02</w:t>
            </w:r>
          </w:p>
        </w:tc>
        <w:tc>
          <w:tcPr>
            <w:tcW w:w="415" w:type="pct"/>
            <w:tcBorders>
              <w:top w:val="nil"/>
              <w:left w:val="nil"/>
              <w:bottom w:val="single" w:sz="4" w:space="0" w:color="auto"/>
              <w:right w:val="single" w:sz="4" w:space="0" w:color="auto"/>
            </w:tcBorders>
            <w:shd w:val="clear" w:color="auto" w:fill="auto"/>
            <w:noWrap/>
            <w:vAlign w:val="center"/>
            <w:hideMark/>
          </w:tcPr>
          <w:p w14:paraId="77B204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1.80E-02</w:t>
            </w:r>
          </w:p>
        </w:tc>
        <w:tc>
          <w:tcPr>
            <w:tcW w:w="415" w:type="pct"/>
            <w:tcBorders>
              <w:top w:val="nil"/>
              <w:left w:val="nil"/>
              <w:bottom w:val="single" w:sz="4" w:space="0" w:color="auto"/>
              <w:right w:val="single" w:sz="4" w:space="0" w:color="auto"/>
            </w:tcBorders>
            <w:shd w:val="clear" w:color="auto" w:fill="auto"/>
            <w:noWrap/>
            <w:vAlign w:val="center"/>
            <w:hideMark/>
          </w:tcPr>
          <w:p w14:paraId="0356E6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2.62E-01</w:t>
            </w:r>
          </w:p>
        </w:tc>
      </w:tr>
      <w:tr w:rsidR="00307FCB" w:rsidRPr="00307FCB" w14:paraId="31C043F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4A27F9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CPM</w:t>
            </w:r>
          </w:p>
        </w:tc>
        <w:tc>
          <w:tcPr>
            <w:tcW w:w="316" w:type="pct"/>
            <w:tcBorders>
              <w:top w:val="nil"/>
              <w:left w:val="nil"/>
              <w:bottom w:val="single" w:sz="4" w:space="0" w:color="auto"/>
              <w:right w:val="single" w:sz="4" w:space="0" w:color="auto"/>
            </w:tcBorders>
            <w:shd w:val="clear" w:color="auto" w:fill="auto"/>
            <w:noWrap/>
            <w:vAlign w:val="center"/>
            <w:hideMark/>
          </w:tcPr>
          <w:p w14:paraId="390462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15733</w:t>
            </w:r>
          </w:p>
        </w:tc>
        <w:tc>
          <w:tcPr>
            <w:tcW w:w="442" w:type="pct"/>
            <w:tcBorders>
              <w:top w:val="nil"/>
              <w:left w:val="nil"/>
              <w:bottom w:val="single" w:sz="4" w:space="0" w:color="auto"/>
              <w:right w:val="single" w:sz="4" w:space="0" w:color="auto"/>
            </w:tcBorders>
            <w:shd w:val="clear" w:color="auto" w:fill="auto"/>
            <w:noWrap/>
            <w:vAlign w:val="center"/>
            <w:hideMark/>
          </w:tcPr>
          <w:p w14:paraId="784567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59" w:type="pct"/>
            <w:tcBorders>
              <w:top w:val="nil"/>
              <w:left w:val="nil"/>
              <w:bottom w:val="single" w:sz="4" w:space="0" w:color="auto"/>
              <w:right w:val="single" w:sz="4" w:space="0" w:color="auto"/>
            </w:tcBorders>
            <w:shd w:val="clear" w:color="auto" w:fill="auto"/>
            <w:noWrap/>
            <w:vAlign w:val="center"/>
            <w:hideMark/>
          </w:tcPr>
          <w:p w14:paraId="199807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2.75E-03</w:t>
            </w:r>
          </w:p>
        </w:tc>
        <w:tc>
          <w:tcPr>
            <w:tcW w:w="415" w:type="pct"/>
            <w:tcBorders>
              <w:top w:val="nil"/>
              <w:left w:val="nil"/>
              <w:bottom w:val="single" w:sz="4" w:space="0" w:color="auto"/>
              <w:right w:val="single" w:sz="4" w:space="0" w:color="auto"/>
            </w:tcBorders>
            <w:shd w:val="clear" w:color="auto" w:fill="auto"/>
            <w:noWrap/>
            <w:vAlign w:val="center"/>
            <w:hideMark/>
          </w:tcPr>
          <w:p w14:paraId="7864AB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3.68E-02</w:t>
            </w:r>
          </w:p>
        </w:tc>
        <w:tc>
          <w:tcPr>
            <w:tcW w:w="442" w:type="pct"/>
            <w:tcBorders>
              <w:top w:val="nil"/>
              <w:left w:val="nil"/>
              <w:bottom w:val="single" w:sz="4" w:space="0" w:color="auto"/>
              <w:right w:val="single" w:sz="4" w:space="0" w:color="auto"/>
            </w:tcBorders>
            <w:shd w:val="clear" w:color="auto" w:fill="auto"/>
            <w:noWrap/>
            <w:vAlign w:val="center"/>
            <w:hideMark/>
          </w:tcPr>
          <w:p w14:paraId="490D18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3.71E-02</w:t>
            </w:r>
          </w:p>
        </w:tc>
        <w:tc>
          <w:tcPr>
            <w:tcW w:w="415" w:type="pct"/>
            <w:tcBorders>
              <w:top w:val="nil"/>
              <w:left w:val="nil"/>
              <w:bottom w:val="single" w:sz="4" w:space="0" w:color="auto"/>
              <w:right w:val="single" w:sz="4" w:space="0" w:color="auto"/>
            </w:tcBorders>
            <w:shd w:val="clear" w:color="auto" w:fill="auto"/>
            <w:noWrap/>
            <w:vAlign w:val="center"/>
            <w:hideMark/>
          </w:tcPr>
          <w:p w14:paraId="1680D4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3.26E-06</w:t>
            </w:r>
          </w:p>
        </w:tc>
        <w:tc>
          <w:tcPr>
            <w:tcW w:w="415" w:type="pct"/>
            <w:tcBorders>
              <w:top w:val="nil"/>
              <w:left w:val="nil"/>
              <w:bottom w:val="single" w:sz="4" w:space="0" w:color="auto"/>
              <w:right w:val="single" w:sz="4" w:space="0" w:color="auto"/>
            </w:tcBorders>
            <w:shd w:val="clear" w:color="auto" w:fill="auto"/>
            <w:noWrap/>
            <w:vAlign w:val="center"/>
            <w:hideMark/>
          </w:tcPr>
          <w:p w14:paraId="675955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9.71E-05</w:t>
            </w:r>
          </w:p>
        </w:tc>
        <w:tc>
          <w:tcPr>
            <w:tcW w:w="442" w:type="pct"/>
            <w:tcBorders>
              <w:top w:val="nil"/>
              <w:left w:val="nil"/>
              <w:bottom w:val="single" w:sz="4" w:space="0" w:color="auto"/>
              <w:right w:val="single" w:sz="4" w:space="0" w:color="auto"/>
            </w:tcBorders>
            <w:shd w:val="clear" w:color="auto" w:fill="auto"/>
            <w:noWrap/>
            <w:vAlign w:val="center"/>
            <w:hideMark/>
          </w:tcPr>
          <w:p w14:paraId="6925CF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-2.55E-02</w:t>
            </w:r>
          </w:p>
        </w:tc>
        <w:tc>
          <w:tcPr>
            <w:tcW w:w="415" w:type="pct"/>
            <w:tcBorders>
              <w:top w:val="nil"/>
              <w:left w:val="nil"/>
              <w:bottom w:val="single" w:sz="4" w:space="0" w:color="auto"/>
              <w:right w:val="single" w:sz="4" w:space="0" w:color="auto"/>
            </w:tcBorders>
            <w:shd w:val="clear" w:color="auto" w:fill="auto"/>
            <w:noWrap/>
            <w:vAlign w:val="center"/>
            <w:hideMark/>
          </w:tcPr>
          <w:p w14:paraId="6AA1E2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1.40E-03</w:t>
            </w:r>
          </w:p>
        </w:tc>
        <w:tc>
          <w:tcPr>
            <w:tcW w:w="415" w:type="pct"/>
            <w:tcBorders>
              <w:top w:val="nil"/>
              <w:left w:val="nil"/>
              <w:bottom w:val="single" w:sz="4" w:space="0" w:color="auto"/>
              <w:right w:val="single" w:sz="4" w:space="0" w:color="auto"/>
            </w:tcBorders>
            <w:shd w:val="clear" w:color="auto" w:fill="auto"/>
            <w:noWrap/>
            <w:vAlign w:val="center"/>
            <w:hideMark/>
          </w:tcPr>
          <w:p w14:paraId="5F7F4D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6.89E-02</w:t>
            </w:r>
          </w:p>
        </w:tc>
      </w:tr>
      <w:tr w:rsidR="00307FCB" w:rsidRPr="00307FCB" w14:paraId="3719C20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7FB157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CRISP2</w:t>
            </w:r>
          </w:p>
        </w:tc>
        <w:tc>
          <w:tcPr>
            <w:tcW w:w="316" w:type="pct"/>
            <w:tcBorders>
              <w:top w:val="nil"/>
              <w:left w:val="nil"/>
              <w:bottom w:val="single" w:sz="4" w:space="0" w:color="auto"/>
              <w:right w:val="single" w:sz="4" w:space="0" w:color="auto"/>
            </w:tcBorders>
            <w:shd w:val="clear" w:color="auto" w:fill="auto"/>
            <w:noWrap/>
            <w:vAlign w:val="center"/>
            <w:hideMark/>
          </w:tcPr>
          <w:p w14:paraId="367286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629690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-2.50E-02</w:t>
            </w:r>
          </w:p>
        </w:tc>
        <w:tc>
          <w:tcPr>
            <w:tcW w:w="459" w:type="pct"/>
            <w:tcBorders>
              <w:top w:val="nil"/>
              <w:left w:val="nil"/>
              <w:bottom w:val="single" w:sz="4" w:space="0" w:color="auto"/>
              <w:right w:val="single" w:sz="4" w:space="0" w:color="auto"/>
            </w:tcBorders>
            <w:shd w:val="clear" w:color="auto" w:fill="auto"/>
            <w:noWrap/>
            <w:vAlign w:val="center"/>
            <w:hideMark/>
          </w:tcPr>
          <w:p w14:paraId="4531C9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1.68E-03</w:t>
            </w:r>
          </w:p>
        </w:tc>
        <w:tc>
          <w:tcPr>
            <w:tcW w:w="415" w:type="pct"/>
            <w:tcBorders>
              <w:top w:val="nil"/>
              <w:left w:val="nil"/>
              <w:bottom w:val="single" w:sz="4" w:space="0" w:color="auto"/>
              <w:right w:val="single" w:sz="4" w:space="0" w:color="auto"/>
            </w:tcBorders>
            <w:shd w:val="clear" w:color="auto" w:fill="auto"/>
            <w:noWrap/>
            <w:vAlign w:val="center"/>
            <w:hideMark/>
          </w:tcPr>
          <w:p w14:paraId="220A29E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2.64E-02</w:t>
            </w:r>
          </w:p>
        </w:tc>
        <w:tc>
          <w:tcPr>
            <w:tcW w:w="442" w:type="pct"/>
            <w:tcBorders>
              <w:top w:val="nil"/>
              <w:left w:val="nil"/>
              <w:bottom w:val="single" w:sz="4" w:space="0" w:color="auto"/>
              <w:right w:val="single" w:sz="4" w:space="0" w:color="auto"/>
            </w:tcBorders>
            <w:shd w:val="clear" w:color="auto" w:fill="auto"/>
            <w:noWrap/>
            <w:vAlign w:val="center"/>
            <w:hideMark/>
          </w:tcPr>
          <w:p w14:paraId="7AF656A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-2.45E-02</w:t>
            </w:r>
          </w:p>
        </w:tc>
        <w:tc>
          <w:tcPr>
            <w:tcW w:w="415" w:type="pct"/>
            <w:tcBorders>
              <w:top w:val="nil"/>
              <w:left w:val="nil"/>
              <w:bottom w:val="single" w:sz="4" w:space="0" w:color="auto"/>
              <w:right w:val="single" w:sz="4" w:space="0" w:color="auto"/>
            </w:tcBorders>
            <w:shd w:val="clear" w:color="auto" w:fill="auto"/>
            <w:noWrap/>
            <w:vAlign w:val="center"/>
            <w:hideMark/>
          </w:tcPr>
          <w:p w14:paraId="57687A9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2.09E-03</w:t>
            </w:r>
          </w:p>
        </w:tc>
        <w:tc>
          <w:tcPr>
            <w:tcW w:w="415" w:type="pct"/>
            <w:tcBorders>
              <w:top w:val="nil"/>
              <w:left w:val="nil"/>
              <w:bottom w:val="single" w:sz="4" w:space="0" w:color="auto"/>
              <w:right w:val="single" w:sz="4" w:space="0" w:color="auto"/>
            </w:tcBorders>
            <w:shd w:val="clear" w:color="auto" w:fill="auto"/>
            <w:noWrap/>
            <w:vAlign w:val="center"/>
            <w:hideMark/>
          </w:tcPr>
          <w:p w14:paraId="5E351A2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1.94E-02</w:t>
            </w:r>
          </w:p>
        </w:tc>
        <w:tc>
          <w:tcPr>
            <w:tcW w:w="442" w:type="pct"/>
            <w:tcBorders>
              <w:top w:val="nil"/>
              <w:left w:val="nil"/>
              <w:bottom w:val="single" w:sz="4" w:space="0" w:color="auto"/>
              <w:right w:val="single" w:sz="4" w:space="0" w:color="auto"/>
            </w:tcBorders>
            <w:shd w:val="clear" w:color="auto" w:fill="auto"/>
            <w:noWrap/>
            <w:vAlign w:val="center"/>
            <w:hideMark/>
          </w:tcPr>
          <w:p w14:paraId="36381A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1.30E-02</w:t>
            </w:r>
          </w:p>
        </w:tc>
        <w:tc>
          <w:tcPr>
            <w:tcW w:w="415" w:type="pct"/>
            <w:tcBorders>
              <w:top w:val="nil"/>
              <w:left w:val="nil"/>
              <w:bottom w:val="single" w:sz="4" w:space="0" w:color="auto"/>
              <w:right w:val="single" w:sz="4" w:space="0" w:color="auto"/>
            </w:tcBorders>
            <w:shd w:val="clear" w:color="auto" w:fill="auto"/>
            <w:noWrap/>
            <w:vAlign w:val="center"/>
            <w:hideMark/>
          </w:tcPr>
          <w:p w14:paraId="216A5C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1.03E-01</w:t>
            </w:r>
          </w:p>
        </w:tc>
        <w:tc>
          <w:tcPr>
            <w:tcW w:w="415" w:type="pct"/>
            <w:tcBorders>
              <w:top w:val="nil"/>
              <w:left w:val="nil"/>
              <w:bottom w:val="single" w:sz="4" w:space="0" w:color="auto"/>
              <w:right w:val="single" w:sz="4" w:space="0" w:color="auto"/>
            </w:tcBorders>
            <w:shd w:val="clear" w:color="auto" w:fill="auto"/>
            <w:noWrap/>
            <w:vAlign w:val="center"/>
            <w:hideMark/>
          </w:tcPr>
          <w:p w14:paraId="085B71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5.50E-01</w:t>
            </w:r>
          </w:p>
        </w:tc>
      </w:tr>
      <w:tr w:rsidR="00307FCB" w:rsidRPr="00307FCB" w14:paraId="376EC2B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236337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CSF1</w:t>
            </w:r>
          </w:p>
        </w:tc>
        <w:tc>
          <w:tcPr>
            <w:tcW w:w="316" w:type="pct"/>
            <w:tcBorders>
              <w:top w:val="nil"/>
              <w:left w:val="nil"/>
              <w:bottom w:val="single" w:sz="4" w:space="0" w:color="auto"/>
              <w:right w:val="single" w:sz="4" w:space="0" w:color="auto"/>
            </w:tcBorders>
            <w:shd w:val="clear" w:color="auto" w:fill="auto"/>
            <w:noWrap/>
            <w:vAlign w:val="center"/>
            <w:hideMark/>
          </w:tcPr>
          <w:p w14:paraId="2460D4F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15703</w:t>
            </w:r>
          </w:p>
        </w:tc>
        <w:tc>
          <w:tcPr>
            <w:tcW w:w="442" w:type="pct"/>
            <w:tcBorders>
              <w:top w:val="nil"/>
              <w:left w:val="nil"/>
              <w:bottom w:val="single" w:sz="4" w:space="0" w:color="auto"/>
              <w:right w:val="single" w:sz="4" w:space="0" w:color="auto"/>
            </w:tcBorders>
            <w:shd w:val="clear" w:color="auto" w:fill="auto"/>
            <w:noWrap/>
            <w:vAlign w:val="center"/>
            <w:hideMark/>
          </w:tcPr>
          <w:p w14:paraId="31D6C9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3.63E-02</w:t>
            </w:r>
          </w:p>
        </w:tc>
        <w:tc>
          <w:tcPr>
            <w:tcW w:w="459" w:type="pct"/>
            <w:tcBorders>
              <w:top w:val="nil"/>
              <w:left w:val="nil"/>
              <w:bottom w:val="single" w:sz="4" w:space="0" w:color="auto"/>
              <w:right w:val="single" w:sz="4" w:space="0" w:color="auto"/>
            </w:tcBorders>
            <w:shd w:val="clear" w:color="auto" w:fill="auto"/>
            <w:noWrap/>
            <w:vAlign w:val="center"/>
            <w:hideMark/>
          </w:tcPr>
          <w:p w14:paraId="180C189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5.43E-06</w:t>
            </w:r>
          </w:p>
        </w:tc>
        <w:tc>
          <w:tcPr>
            <w:tcW w:w="415" w:type="pct"/>
            <w:tcBorders>
              <w:top w:val="nil"/>
              <w:left w:val="nil"/>
              <w:bottom w:val="single" w:sz="4" w:space="0" w:color="auto"/>
              <w:right w:val="single" w:sz="4" w:space="0" w:color="auto"/>
            </w:tcBorders>
            <w:shd w:val="clear" w:color="auto" w:fill="auto"/>
            <w:noWrap/>
            <w:vAlign w:val="center"/>
            <w:hideMark/>
          </w:tcPr>
          <w:p w14:paraId="2317BD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5.59E-04</w:t>
            </w:r>
          </w:p>
        </w:tc>
        <w:tc>
          <w:tcPr>
            <w:tcW w:w="442" w:type="pct"/>
            <w:tcBorders>
              <w:top w:val="nil"/>
              <w:left w:val="nil"/>
              <w:bottom w:val="single" w:sz="4" w:space="0" w:color="auto"/>
              <w:right w:val="single" w:sz="4" w:space="0" w:color="auto"/>
            </w:tcBorders>
            <w:shd w:val="clear" w:color="auto" w:fill="auto"/>
            <w:noWrap/>
            <w:vAlign w:val="center"/>
            <w:hideMark/>
          </w:tcPr>
          <w:p w14:paraId="60BCB3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3.92E-02</w:t>
            </w:r>
          </w:p>
        </w:tc>
        <w:tc>
          <w:tcPr>
            <w:tcW w:w="415" w:type="pct"/>
            <w:tcBorders>
              <w:top w:val="nil"/>
              <w:left w:val="nil"/>
              <w:bottom w:val="single" w:sz="4" w:space="0" w:color="auto"/>
              <w:right w:val="single" w:sz="4" w:space="0" w:color="auto"/>
            </w:tcBorders>
            <w:shd w:val="clear" w:color="auto" w:fill="auto"/>
            <w:noWrap/>
            <w:vAlign w:val="center"/>
            <w:hideMark/>
          </w:tcPr>
          <w:p w14:paraId="423A5C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9.41E-07</w:t>
            </w:r>
          </w:p>
        </w:tc>
        <w:tc>
          <w:tcPr>
            <w:tcW w:w="415" w:type="pct"/>
            <w:tcBorders>
              <w:top w:val="nil"/>
              <w:left w:val="nil"/>
              <w:bottom w:val="single" w:sz="4" w:space="0" w:color="auto"/>
              <w:right w:val="single" w:sz="4" w:space="0" w:color="auto"/>
            </w:tcBorders>
            <w:shd w:val="clear" w:color="auto" w:fill="auto"/>
            <w:noWrap/>
            <w:vAlign w:val="center"/>
            <w:hideMark/>
          </w:tcPr>
          <w:p w14:paraId="53F36A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3.87E-05</w:t>
            </w:r>
          </w:p>
        </w:tc>
        <w:tc>
          <w:tcPr>
            <w:tcW w:w="442" w:type="pct"/>
            <w:tcBorders>
              <w:top w:val="nil"/>
              <w:left w:val="nil"/>
              <w:bottom w:val="single" w:sz="4" w:space="0" w:color="auto"/>
              <w:right w:val="single" w:sz="4" w:space="0" w:color="auto"/>
            </w:tcBorders>
            <w:shd w:val="clear" w:color="auto" w:fill="auto"/>
            <w:noWrap/>
            <w:vAlign w:val="center"/>
            <w:hideMark/>
          </w:tcPr>
          <w:p w14:paraId="3C527E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-2.12E-02</w:t>
            </w:r>
          </w:p>
        </w:tc>
        <w:tc>
          <w:tcPr>
            <w:tcW w:w="415" w:type="pct"/>
            <w:tcBorders>
              <w:top w:val="nil"/>
              <w:left w:val="nil"/>
              <w:bottom w:val="single" w:sz="4" w:space="0" w:color="auto"/>
              <w:right w:val="single" w:sz="4" w:space="0" w:color="auto"/>
            </w:tcBorders>
            <w:shd w:val="clear" w:color="auto" w:fill="auto"/>
            <w:noWrap/>
            <w:vAlign w:val="center"/>
            <w:hideMark/>
          </w:tcPr>
          <w:p w14:paraId="43D348A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7.87E-03</w:t>
            </w:r>
          </w:p>
        </w:tc>
        <w:tc>
          <w:tcPr>
            <w:tcW w:w="415" w:type="pct"/>
            <w:tcBorders>
              <w:top w:val="nil"/>
              <w:left w:val="nil"/>
              <w:bottom w:val="single" w:sz="4" w:space="0" w:color="auto"/>
              <w:right w:val="single" w:sz="4" w:space="0" w:color="auto"/>
            </w:tcBorders>
            <w:shd w:val="clear" w:color="auto" w:fill="auto"/>
            <w:noWrap/>
            <w:vAlign w:val="center"/>
            <w:hideMark/>
          </w:tcPr>
          <w:p w14:paraId="1B9829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1.81E-01</w:t>
            </w:r>
          </w:p>
        </w:tc>
      </w:tr>
      <w:tr w:rsidR="00307FCB" w:rsidRPr="00307FCB" w14:paraId="0F68797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F3187C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CST3</w:t>
            </w:r>
          </w:p>
        </w:tc>
        <w:tc>
          <w:tcPr>
            <w:tcW w:w="316" w:type="pct"/>
            <w:tcBorders>
              <w:top w:val="nil"/>
              <w:left w:val="nil"/>
              <w:bottom w:val="single" w:sz="4" w:space="0" w:color="auto"/>
              <w:right w:val="single" w:sz="4" w:space="0" w:color="auto"/>
            </w:tcBorders>
            <w:shd w:val="clear" w:color="auto" w:fill="auto"/>
            <w:noWrap/>
            <w:vAlign w:val="center"/>
            <w:hideMark/>
          </w:tcPr>
          <w:p w14:paraId="1A32C3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15678</w:t>
            </w:r>
          </w:p>
        </w:tc>
        <w:tc>
          <w:tcPr>
            <w:tcW w:w="442" w:type="pct"/>
            <w:tcBorders>
              <w:top w:val="nil"/>
              <w:left w:val="nil"/>
              <w:bottom w:val="single" w:sz="4" w:space="0" w:color="auto"/>
              <w:right w:val="single" w:sz="4" w:space="0" w:color="auto"/>
            </w:tcBorders>
            <w:shd w:val="clear" w:color="auto" w:fill="auto"/>
            <w:noWrap/>
            <w:vAlign w:val="center"/>
            <w:hideMark/>
          </w:tcPr>
          <w:p w14:paraId="2877303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4.01E-02</w:t>
            </w:r>
          </w:p>
        </w:tc>
        <w:tc>
          <w:tcPr>
            <w:tcW w:w="459" w:type="pct"/>
            <w:tcBorders>
              <w:top w:val="nil"/>
              <w:left w:val="nil"/>
              <w:bottom w:val="single" w:sz="4" w:space="0" w:color="auto"/>
              <w:right w:val="single" w:sz="4" w:space="0" w:color="auto"/>
            </w:tcBorders>
            <w:shd w:val="clear" w:color="auto" w:fill="auto"/>
            <w:noWrap/>
            <w:vAlign w:val="center"/>
            <w:hideMark/>
          </w:tcPr>
          <w:p w14:paraId="7F8108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5.06E-07</w:t>
            </w:r>
          </w:p>
        </w:tc>
        <w:tc>
          <w:tcPr>
            <w:tcW w:w="415" w:type="pct"/>
            <w:tcBorders>
              <w:top w:val="nil"/>
              <w:left w:val="nil"/>
              <w:bottom w:val="single" w:sz="4" w:space="0" w:color="auto"/>
              <w:right w:val="single" w:sz="4" w:space="0" w:color="auto"/>
            </w:tcBorders>
            <w:shd w:val="clear" w:color="auto" w:fill="auto"/>
            <w:noWrap/>
            <w:vAlign w:val="center"/>
            <w:hideMark/>
          </w:tcPr>
          <w:p w14:paraId="1441CF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1.14E-04</w:t>
            </w:r>
          </w:p>
        </w:tc>
        <w:tc>
          <w:tcPr>
            <w:tcW w:w="442" w:type="pct"/>
            <w:tcBorders>
              <w:top w:val="nil"/>
              <w:left w:val="nil"/>
              <w:bottom w:val="single" w:sz="4" w:space="0" w:color="auto"/>
              <w:right w:val="single" w:sz="4" w:space="0" w:color="auto"/>
            </w:tcBorders>
            <w:shd w:val="clear" w:color="auto" w:fill="auto"/>
            <w:noWrap/>
            <w:vAlign w:val="center"/>
            <w:hideMark/>
          </w:tcPr>
          <w:p w14:paraId="3BD1F1F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2.96E-02</w:t>
            </w:r>
          </w:p>
        </w:tc>
        <w:tc>
          <w:tcPr>
            <w:tcW w:w="415" w:type="pct"/>
            <w:tcBorders>
              <w:top w:val="nil"/>
              <w:left w:val="nil"/>
              <w:bottom w:val="single" w:sz="4" w:space="0" w:color="auto"/>
              <w:right w:val="single" w:sz="4" w:space="0" w:color="auto"/>
            </w:tcBorders>
            <w:shd w:val="clear" w:color="auto" w:fill="auto"/>
            <w:noWrap/>
            <w:vAlign w:val="center"/>
            <w:hideMark/>
          </w:tcPr>
          <w:p w14:paraId="003B6B4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2.14E-04</w:t>
            </w:r>
          </w:p>
        </w:tc>
        <w:tc>
          <w:tcPr>
            <w:tcW w:w="415" w:type="pct"/>
            <w:tcBorders>
              <w:top w:val="nil"/>
              <w:left w:val="nil"/>
              <w:bottom w:val="single" w:sz="4" w:space="0" w:color="auto"/>
              <w:right w:val="single" w:sz="4" w:space="0" w:color="auto"/>
            </w:tcBorders>
            <w:shd w:val="clear" w:color="auto" w:fill="auto"/>
            <w:noWrap/>
            <w:vAlign w:val="center"/>
            <w:hideMark/>
          </w:tcPr>
          <w:p w14:paraId="028FCD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3.02E-03</w:t>
            </w:r>
          </w:p>
        </w:tc>
        <w:tc>
          <w:tcPr>
            <w:tcW w:w="442" w:type="pct"/>
            <w:tcBorders>
              <w:top w:val="nil"/>
              <w:left w:val="nil"/>
              <w:bottom w:val="single" w:sz="4" w:space="0" w:color="auto"/>
              <w:right w:val="single" w:sz="4" w:space="0" w:color="auto"/>
            </w:tcBorders>
            <w:shd w:val="clear" w:color="auto" w:fill="auto"/>
            <w:noWrap/>
            <w:vAlign w:val="center"/>
            <w:hideMark/>
          </w:tcPr>
          <w:p w14:paraId="61C4C2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-1.56E-02</w:t>
            </w:r>
          </w:p>
        </w:tc>
        <w:tc>
          <w:tcPr>
            <w:tcW w:w="415" w:type="pct"/>
            <w:tcBorders>
              <w:top w:val="nil"/>
              <w:left w:val="nil"/>
              <w:bottom w:val="single" w:sz="4" w:space="0" w:color="auto"/>
              <w:right w:val="single" w:sz="4" w:space="0" w:color="auto"/>
            </w:tcBorders>
            <w:shd w:val="clear" w:color="auto" w:fill="auto"/>
            <w:noWrap/>
            <w:vAlign w:val="center"/>
            <w:hideMark/>
          </w:tcPr>
          <w:p w14:paraId="54540C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5.03E-02</w:t>
            </w:r>
          </w:p>
        </w:tc>
        <w:tc>
          <w:tcPr>
            <w:tcW w:w="415" w:type="pct"/>
            <w:tcBorders>
              <w:top w:val="nil"/>
              <w:left w:val="nil"/>
              <w:bottom w:val="single" w:sz="4" w:space="0" w:color="auto"/>
              <w:right w:val="single" w:sz="4" w:space="0" w:color="auto"/>
            </w:tcBorders>
            <w:shd w:val="clear" w:color="auto" w:fill="auto"/>
            <w:noWrap/>
            <w:vAlign w:val="center"/>
            <w:hideMark/>
          </w:tcPr>
          <w:p w14:paraId="375D3F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4.12E-01</w:t>
            </w:r>
          </w:p>
        </w:tc>
      </w:tr>
      <w:tr w:rsidR="00307FCB" w:rsidRPr="00307FCB" w14:paraId="60F720F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607FB0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CSTB</w:t>
            </w:r>
          </w:p>
        </w:tc>
        <w:tc>
          <w:tcPr>
            <w:tcW w:w="316" w:type="pct"/>
            <w:tcBorders>
              <w:top w:val="nil"/>
              <w:left w:val="nil"/>
              <w:bottom w:val="single" w:sz="4" w:space="0" w:color="auto"/>
              <w:right w:val="single" w:sz="4" w:space="0" w:color="auto"/>
            </w:tcBorders>
            <w:shd w:val="clear" w:color="auto" w:fill="auto"/>
            <w:noWrap/>
            <w:vAlign w:val="center"/>
            <w:hideMark/>
          </w:tcPr>
          <w:p w14:paraId="6B363BF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15445</w:t>
            </w:r>
          </w:p>
        </w:tc>
        <w:tc>
          <w:tcPr>
            <w:tcW w:w="442" w:type="pct"/>
            <w:tcBorders>
              <w:top w:val="nil"/>
              <w:left w:val="nil"/>
              <w:bottom w:val="single" w:sz="4" w:space="0" w:color="auto"/>
              <w:right w:val="single" w:sz="4" w:space="0" w:color="auto"/>
            </w:tcBorders>
            <w:shd w:val="clear" w:color="auto" w:fill="auto"/>
            <w:noWrap/>
            <w:vAlign w:val="center"/>
            <w:hideMark/>
          </w:tcPr>
          <w:p w14:paraId="1AA77F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3.19E-02</w:t>
            </w:r>
          </w:p>
        </w:tc>
        <w:tc>
          <w:tcPr>
            <w:tcW w:w="459" w:type="pct"/>
            <w:tcBorders>
              <w:top w:val="nil"/>
              <w:left w:val="nil"/>
              <w:bottom w:val="single" w:sz="4" w:space="0" w:color="auto"/>
              <w:right w:val="single" w:sz="4" w:space="0" w:color="auto"/>
            </w:tcBorders>
            <w:shd w:val="clear" w:color="auto" w:fill="auto"/>
            <w:noWrap/>
            <w:vAlign w:val="center"/>
            <w:hideMark/>
          </w:tcPr>
          <w:p w14:paraId="26D9B6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7.56E-05</w:t>
            </w:r>
          </w:p>
        </w:tc>
        <w:tc>
          <w:tcPr>
            <w:tcW w:w="415" w:type="pct"/>
            <w:tcBorders>
              <w:top w:val="nil"/>
              <w:left w:val="nil"/>
              <w:bottom w:val="single" w:sz="4" w:space="0" w:color="auto"/>
              <w:right w:val="single" w:sz="4" w:space="0" w:color="auto"/>
            </w:tcBorders>
            <w:shd w:val="clear" w:color="auto" w:fill="auto"/>
            <w:noWrap/>
            <w:vAlign w:val="center"/>
            <w:hideMark/>
          </w:tcPr>
          <w:p w14:paraId="093E6ED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3.04E-03</w:t>
            </w:r>
          </w:p>
        </w:tc>
        <w:tc>
          <w:tcPr>
            <w:tcW w:w="442" w:type="pct"/>
            <w:tcBorders>
              <w:top w:val="nil"/>
              <w:left w:val="nil"/>
              <w:bottom w:val="single" w:sz="4" w:space="0" w:color="auto"/>
              <w:right w:val="single" w:sz="4" w:space="0" w:color="auto"/>
            </w:tcBorders>
            <w:shd w:val="clear" w:color="auto" w:fill="auto"/>
            <w:noWrap/>
            <w:vAlign w:val="center"/>
            <w:hideMark/>
          </w:tcPr>
          <w:p w14:paraId="3B2DDE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3.31E-02</w:t>
            </w:r>
          </w:p>
        </w:tc>
        <w:tc>
          <w:tcPr>
            <w:tcW w:w="415" w:type="pct"/>
            <w:tcBorders>
              <w:top w:val="nil"/>
              <w:left w:val="nil"/>
              <w:bottom w:val="single" w:sz="4" w:space="0" w:color="auto"/>
              <w:right w:val="single" w:sz="4" w:space="0" w:color="auto"/>
            </w:tcBorders>
            <w:shd w:val="clear" w:color="auto" w:fill="auto"/>
            <w:noWrap/>
            <w:vAlign w:val="center"/>
            <w:hideMark/>
          </w:tcPr>
          <w:p w14:paraId="69C2A1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3.91E-05</w:t>
            </w:r>
          </w:p>
        </w:tc>
        <w:tc>
          <w:tcPr>
            <w:tcW w:w="415" w:type="pct"/>
            <w:tcBorders>
              <w:top w:val="nil"/>
              <w:left w:val="nil"/>
              <w:bottom w:val="single" w:sz="4" w:space="0" w:color="auto"/>
              <w:right w:val="single" w:sz="4" w:space="0" w:color="auto"/>
            </w:tcBorders>
            <w:shd w:val="clear" w:color="auto" w:fill="auto"/>
            <w:noWrap/>
            <w:vAlign w:val="center"/>
            <w:hideMark/>
          </w:tcPr>
          <w:p w14:paraId="6AC425B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7.83E-04</w:t>
            </w:r>
          </w:p>
        </w:tc>
        <w:tc>
          <w:tcPr>
            <w:tcW w:w="442" w:type="pct"/>
            <w:tcBorders>
              <w:top w:val="nil"/>
              <w:left w:val="nil"/>
              <w:bottom w:val="single" w:sz="4" w:space="0" w:color="auto"/>
              <w:right w:val="single" w:sz="4" w:space="0" w:color="auto"/>
            </w:tcBorders>
            <w:shd w:val="clear" w:color="auto" w:fill="auto"/>
            <w:noWrap/>
            <w:vAlign w:val="center"/>
            <w:hideMark/>
          </w:tcPr>
          <w:p w14:paraId="01E84E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-1.77E-02</w:t>
            </w:r>
          </w:p>
        </w:tc>
        <w:tc>
          <w:tcPr>
            <w:tcW w:w="415" w:type="pct"/>
            <w:tcBorders>
              <w:top w:val="nil"/>
              <w:left w:val="nil"/>
              <w:bottom w:val="single" w:sz="4" w:space="0" w:color="auto"/>
              <w:right w:val="single" w:sz="4" w:space="0" w:color="auto"/>
            </w:tcBorders>
            <w:shd w:val="clear" w:color="auto" w:fill="auto"/>
            <w:noWrap/>
            <w:vAlign w:val="center"/>
            <w:hideMark/>
          </w:tcPr>
          <w:p w14:paraId="4821F1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2.84E-02</w:t>
            </w:r>
          </w:p>
        </w:tc>
        <w:tc>
          <w:tcPr>
            <w:tcW w:w="415" w:type="pct"/>
            <w:tcBorders>
              <w:top w:val="nil"/>
              <w:left w:val="nil"/>
              <w:bottom w:val="single" w:sz="4" w:space="0" w:color="auto"/>
              <w:right w:val="single" w:sz="4" w:space="0" w:color="auto"/>
            </w:tcBorders>
            <w:shd w:val="clear" w:color="auto" w:fill="auto"/>
            <w:noWrap/>
            <w:vAlign w:val="center"/>
            <w:hideMark/>
          </w:tcPr>
          <w:p w14:paraId="592AFB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3.17E-01</w:t>
            </w:r>
          </w:p>
        </w:tc>
      </w:tr>
      <w:tr w:rsidR="00307FCB" w:rsidRPr="00307FCB" w14:paraId="52F430B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3B9ABA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CTSO</w:t>
            </w:r>
          </w:p>
        </w:tc>
        <w:tc>
          <w:tcPr>
            <w:tcW w:w="316" w:type="pct"/>
            <w:tcBorders>
              <w:top w:val="nil"/>
              <w:left w:val="nil"/>
              <w:bottom w:val="single" w:sz="4" w:space="0" w:color="auto"/>
              <w:right w:val="single" w:sz="4" w:space="0" w:color="auto"/>
            </w:tcBorders>
            <w:shd w:val="clear" w:color="auto" w:fill="auto"/>
            <w:noWrap/>
            <w:vAlign w:val="center"/>
            <w:hideMark/>
          </w:tcPr>
          <w:p w14:paraId="04FC12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15825</w:t>
            </w:r>
          </w:p>
        </w:tc>
        <w:tc>
          <w:tcPr>
            <w:tcW w:w="442" w:type="pct"/>
            <w:tcBorders>
              <w:top w:val="nil"/>
              <w:left w:val="nil"/>
              <w:bottom w:val="single" w:sz="4" w:space="0" w:color="auto"/>
              <w:right w:val="single" w:sz="4" w:space="0" w:color="auto"/>
            </w:tcBorders>
            <w:shd w:val="clear" w:color="auto" w:fill="auto"/>
            <w:noWrap/>
            <w:vAlign w:val="center"/>
            <w:hideMark/>
          </w:tcPr>
          <w:p w14:paraId="5555B5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2.65E-02</w:t>
            </w:r>
          </w:p>
        </w:tc>
        <w:tc>
          <w:tcPr>
            <w:tcW w:w="459" w:type="pct"/>
            <w:tcBorders>
              <w:top w:val="nil"/>
              <w:left w:val="nil"/>
              <w:bottom w:val="single" w:sz="4" w:space="0" w:color="auto"/>
              <w:right w:val="single" w:sz="4" w:space="0" w:color="auto"/>
            </w:tcBorders>
            <w:shd w:val="clear" w:color="auto" w:fill="auto"/>
            <w:noWrap/>
            <w:vAlign w:val="center"/>
            <w:hideMark/>
          </w:tcPr>
          <w:p w14:paraId="5426F1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8.46E-04</w:t>
            </w:r>
          </w:p>
        </w:tc>
        <w:tc>
          <w:tcPr>
            <w:tcW w:w="415" w:type="pct"/>
            <w:tcBorders>
              <w:top w:val="nil"/>
              <w:left w:val="nil"/>
              <w:bottom w:val="single" w:sz="4" w:space="0" w:color="auto"/>
              <w:right w:val="single" w:sz="4" w:space="0" w:color="auto"/>
            </w:tcBorders>
            <w:shd w:val="clear" w:color="auto" w:fill="auto"/>
            <w:noWrap/>
            <w:vAlign w:val="center"/>
            <w:hideMark/>
          </w:tcPr>
          <w:p w14:paraId="74F8A0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1.77E-02</w:t>
            </w:r>
          </w:p>
        </w:tc>
        <w:tc>
          <w:tcPr>
            <w:tcW w:w="442" w:type="pct"/>
            <w:tcBorders>
              <w:top w:val="nil"/>
              <w:left w:val="nil"/>
              <w:bottom w:val="single" w:sz="4" w:space="0" w:color="auto"/>
              <w:right w:val="single" w:sz="4" w:space="0" w:color="auto"/>
            </w:tcBorders>
            <w:shd w:val="clear" w:color="auto" w:fill="auto"/>
            <w:noWrap/>
            <w:vAlign w:val="center"/>
            <w:hideMark/>
          </w:tcPr>
          <w:p w14:paraId="013933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15" w:type="pct"/>
            <w:tcBorders>
              <w:top w:val="nil"/>
              <w:left w:val="nil"/>
              <w:bottom w:val="single" w:sz="4" w:space="0" w:color="auto"/>
              <w:right w:val="single" w:sz="4" w:space="0" w:color="auto"/>
            </w:tcBorders>
            <w:shd w:val="clear" w:color="auto" w:fill="auto"/>
            <w:noWrap/>
            <w:vAlign w:val="center"/>
            <w:hideMark/>
          </w:tcPr>
          <w:p w14:paraId="0A8A5A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5.70E-04</w:t>
            </w:r>
          </w:p>
        </w:tc>
        <w:tc>
          <w:tcPr>
            <w:tcW w:w="415" w:type="pct"/>
            <w:tcBorders>
              <w:top w:val="nil"/>
              <w:left w:val="nil"/>
              <w:bottom w:val="single" w:sz="4" w:space="0" w:color="auto"/>
              <w:right w:val="single" w:sz="4" w:space="0" w:color="auto"/>
            </w:tcBorders>
            <w:shd w:val="clear" w:color="auto" w:fill="auto"/>
            <w:noWrap/>
            <w:vAlign w:val="center"/>
            <w:hideMark/>
          </w:tcPr>
          <w:p w14:paraId="78B6125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6.73E-03</w:t>
            </w:r>
          </w:p>
        </w:tc>
        <w:tc>
          <w:tcPr>
            <w:tcW w:w="442" w:type="pct"/>
            <w:tcBorders>
              <w:top w:val="nil"/>
              <w:left w:val="nil"/>
              <w:bottom w:val="single" w:sz="4" w:space="0" w:color="auto"/>
              <w:right w:val="single" w:sz="4" w:space="0" w:color="auto"/>
            </w:tcBorders>
            <w:shd w:val="clear" w:color="auto" w:fill="auto"/>
            <w:noWrap/>
            <w:vAlign w:val="center"/>
            <w:hideMark/>
          </w:tcPr>
          <w:p w14:paraId="7BEA49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-8.44E-03</w:t>
            </w:r>
          </w:p>
        </w:tc>
        <w:tc>
          <w:tcPr>
            <w:tcW w:w="415" w:type="pct"/>
            <w:tcBorders>
              <w:top w:val="nil"/>
              <w:left w:val="nil"/>
              <w:bottom w:val="single" w:sz="4" w:space="0" w:color="auto"/>
              <w:right w:val="single" w:sz="4" w:space="0" w:color="auto"/>
            </w:tcBorders>
            <w:shd w:val="clear" w:color="auto" w:fill="auto"/>
            <w:noWrap/>
            <w:vAlign w:val="center"/>
            <w:hideMark/>
          </w:tcPr>
          <w:p w14:paraId="66160D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2.89E-01</w:t>
            </w:r>
          </w:p>
        </w:tc>
        <w:tc>
          <w:tcPr>
            <w:tcW w:w="415" w:type="pct"/>
            <w:tcBorders>
              <w:top w:val="nil"/>
              <w:left w:val="nil"/>
              <w:bottom w:val="single" w:sz="4" w:space="0" w:color="auto"/>
              <w:right w:val="single" w:sz="4" w:space="0" w:color="auto"/>
            </w:tcBorders>
            <w:shd w:val="clear" w:color="auto" w:fill="auto"/>
            <w:noWrap/>
            <w:vAlign w:val="center"/>
            <w:hideMark/>
          </w:tcPr>
          <w:p w14:paraId="772148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8.05E-01</w:t>
            </w:r>
          </w:p>
        </w:tc>
      </w:tr>
      <w:tr w:rsidR="00307FCB" w:rsidRPr="00307FCB" w14:paraId="610A76D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CFE3A7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CTSZ</w:t>
            </w:r>
          </w:p>
        </w:tc>
        <w:tc>
          <w:tcPr>
            <w:tcW w:w="316" w:type="pct"/>
            <w:tcBorders>
              <w:top w:val="nil"/>
              <w:left w:val="nil"/>
              <w:bottom w:val="single" w:sz="4" w:space="0" w:color="auto"/>
              <w:right w:val="single" w:sz="4" w:space="0" w:color="auto"/>
            </w:tcBorders>
            <w:shd w:val="clear" w:color="auto" w:fill="auto"/>
            <w:noWrap/>
            <w:vAlign w:val="center"/>
            <w:hideMark/>
          </w:tcPr>
          <w:p w14:paraId="4016D55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15647</w:t>
            </w:r>
          </w:p>
        </w:tc>
        <w:tc>
          <w:tcPr>
            <w:tcW w:w="442" w:type="pct"/>
            <w:tcBorders>
              <w:top w:val="nil"/>
              <w:left w:val="nil"/>
              <w:bottom w:val="single" w:sz="4" w:space="0" w:color="auto"/>
              <w:right w:val="single" w:sz="4" w:space="0" w:color="auto"/>
            </w:tcBorders>
            <w:shd w:val="clear" w:color="auto" w:fill="auto"/>
            <w:noWrap/>
            <w:vAlign w:val="center"/>
            <w:hideMark/>
          </w:tcPr>
          <w:p w14:paraId="4702E4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3.54E-02</w:t>
            </w:r>
          </w:p>
        </w:tc>
        <w:tc>
          <w:tcPr>
            <w:tcW w:w="459" w:type="pct"/>
            <w:tcBorders>
              <w:top w:val="nil"/>
              <w:left w:val="nil"/>
              <w:bottom w:val="single" w:sz="4" w:space="0" w:color="auto"/>
              <w:right w:val="single" w:sz="4" w:space="0" w:color="auto"/>
            </w:tcBorders>
            <w:shd w:val="clear" w:color="auto" w:fill="auto"/>
            <w:noWrap/>
            <w:vAlign w:val="center"/>
            <w:hideMark/>
          </w:tcPr>
          <w:p w14:paraId="550080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9.65E-06</w:t>
            </w:r>
          </w:p>
        </w:tc>
        <w:tc>
          <w:tcPr>
            <w:tcW w:w="415" w:type="pct"/>
            <w:tcBorders>
              <w:top w:val="nil"/>
              <w:left w:val="nil"/>
              <w:bottom w:val="single" w:sz="4" w:space="0" w:color="auto"/>
              <w:right w:val="single" w:sz="4" w:space="0" w:color="auto"/>
            </w:tcBorders>
            <w:shd w:val="clear" w:color="auto" w:fill="auto"/>
            <w:noWrap/>
            <w:vAlign w:val="center"/>
            <w:hideMark/>
          </w:tcPr>
          <w:p w14:paraId="0F5D2C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8.04E-04</w:t>
            </w:r>
          </w:p>
        </w:tc>
        <w:tc>
          <w:tcPr>
            <w:tcW w:w="442" w:type="pct"/>
            <w:tcBorders>
              <w:top w:val="nil"/>
              <w:left w:val="nil"/>
              <w:bottom w:val="single" w:sz="4" w:space="0" w:color="auto"/>
              <w:right w:val="single" w:sz="4" w:space="0" w:color="auto"/>
            </w:tcBorders>
            <w:shd w:val="clear" w:color="auto" w:fill="auto"/>
            <w:noWrap/>
            <w:vAlign w:val="center"/>
            <w:hideMark/>
          </w:tcPr>
          <w:p w14:paraId="0482FD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3.44E-02</w:t>
            </w:r>
          </w:p>
        </w:tc>
        <w:tc>
          <w:tcPr>
            <w:tcW w:w="415" w:type="pct"/>
            <w:tcBorders>
              <w:top w:val="nil"/>
              <w:left w:val="nil"/>
              <w:bottom w:val="single" w:sz="4" w:space="0" w:color="auto"/>
              <w:right w:val="single" w:sz="4" w:space="0" w:color="auto"/>
            </w:tcBorders>
            <w:shd w:val="clear" w:color="auto" w:fill="auto"/>
            <w:noWrap/>
            <w:vAlign w:val="center"/>
            <w:hideMark/>
          </w:tcPr>
          <w:p w14:paraId="305286B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1.72E-05</w:t>
            </w:r>
          </w:p>
        </w:tc>
        <w:tc>
          <w:tcPr>
            <w:tcW w:w="415" w:type="pct"/>
            <w:tcBorders>
              <w:top w:val="nil"/>
              <w:left w:val="nil"/>
              <w:bottom w:val="single" w:sz="4" w:space="0" w:color="auto"/>
              <w:right w:val="single" w:sz="4" w:space="0" w:color="auto"/>
            </w:tcBorders>
            <w:shd w:val="clear" w:color="auto" w:fill="auto"/>
            <w:noWrap/>
            <w:vAlign w:val="center"/>
            <w:hideMark/>
          </w:tcPr>
          <w:p w14:paraId="6906FC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3.87E-04</w:t>
            </w:r>
          </w:p>
        </w:tc>
        <w:tc>
          <w:tcPr>
            <w:tcW w:w="442" w:type="pct"/>
            <w:tcBorders>
              <w:top w:val="nil"/>
              <w:left w:val="nil"/>
              <w:bottom w:val="single" w:sz="4" w:space="0" w:color="auto"/>
              <w:right w:val="single" w:sz="4" w:space="0" w:color="auto"/>
            </w:tcBorders>
            <w:shd w:val="clear" w:color="auto" w:fill="auto"/>
            <w:noWrap/>
            <w:vAlign w:val="center"/>
            <w:hideMark/>
          </w:tcPr>
          <w:p w14:paraId="4C1111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15" w:type="pct"/>
            <w:tcBorders>
              <w:top w:val="nil"/>
              <w:left w:val="nil"/>
              <w:bottom w:val="single" w:sz="4" w:space="0" w:color="auto"/>
              <w:right w:val="single" w:sz="4" w:space="0" w:color="auto"/>
            </w:tcBorders>
            <w:shd w:val="clear" w:color="auto" w:fill="auto"/>
            <w:noWrap/>
            <w:vAlign w:val="center"/>
            <w:hideMark/>
          </w:tcPr>
          <w:p w14:paraId="45D401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3.17E-03</w:t>
            </w:r>
          </w:p>
        </w:tc>
        <w:tc>
          <w:tcPr>
            <w:tcW w:w="415" w:type="pct"/>
            <w:tcBorders>
              <w:top w:val="nil"/>
              <w:left w:val="nil"/>
              <w:bottom w:val="single" w:sz="4" w:space="0" w:color="auto"/>
              <w:right w:val="single" w:sz="4" w:space="0" w:color="auto"/>
            </w:tcBorders>
            <w:shd w:val="clear" w:color="auto" w:fill="auto"/>
            <w:noWrap/>
            <w:vAlign w:val="center"/>
            <w:hideMark/>
          </w:tcPr>
          <w:p w14:paraId="714437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1.14E-01</w:t>
            </w:r>
          </w:p>
        </w:tc>
      </w:tr>
      <w:tr w:rsidR="00307FCB" w:rsidRPr="00307FCB" w14:paraId="471D653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97ED9B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CXADR</w:t>
            </w:r>
          </w:p>
        </w:tc>
        <w:tc>
          <w:tcPr>
            <w:tcW w:w="316" w:type="pct"/>
            <w:tcBorders>
              <w:top w:val="nil"/>
              <w:left w:val="nil"/>
              <w:bottom w:val="single" w:sz="4" w:space="0" w:color="auto"/>
              <w:right w:val="single" w:sz="4" w:space="0" w:color="auto"/>
            </w:tcBorders>
            <w:shd w:val="clear" w:color="auto" w:fill="auto"/>
            <w:noWrap/>
            <w:vAlign w:val="center"/>
            <w:hideMark/>
          </w:tcPr>
          <w:p w14:paraId="427355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5D9426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2.32E-02</w:t>
            </w:r>
          </w:p>
        </w:tc>
        <w:tc>
          <w:tcPr>
            <w:tcW w:w="459" w:type="pct"/>
            <w:tcBorders>
              <w:top w:val="nil"/>
              <w:left w:val="nil"/>
              <w:bottom w:val="single" w:sz="4" w:space="0" w:color="auto"/>
              <w:right w:val="single" w:sz="4" w:space="0" w:color="auto"/>
            </w:tcBorders>
            <w:shd w:val="clear" w:color="auto" w:fill="auto"/>
            <w:noWrap/>
            <w:vAlign w:val="center"/>
            <w:hideMark/>
          </w:tcPr>
          <w:p w14:paraId="179F73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3.78E-03</w:t>
            </w:r>
          </w:p>
        </w:tc>
        <w:tc>
          <w:tcPr>
            <w:tcW w:w="415" w:type="pct"/>
            <w:tcBorders>
              <w:top w:val="nil"/>
              <w:left w:val="nil"/>
              <w:bottom w:val="single" w:sz="4" w:space="0" w:color="auto"/>
              <w:right w:val="single" w:sz="4" w:space="0" w:color="auto"/>
            </w:tcBorders>
            <w:shd w:val="clear" w:color="auto" w:fill="auto"/>
            <w:noWrap/>
            <w:vAlign w:val="center"/>
            <w:hideMark/>
          </w:tcPr>
          <w:p w14:paraId="5B3060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4.50E-02</w:t>
            </w:r>
          </w:p>
        </w:tc>
        <w:tc>
          <w:tcPr>
            <w:tcW w:w="442" w:type="pct"/>
            <w:tcBorders>
              <w:top w:val="nil"/>
              <w:left w:val="nil"/>
              <w:bottom w:val="single" w:sz="4" w:space="0" w:color="auto"/>
              <w:right w:val="single" w:sz="4" w:space="0" w:color="auto"/>
            </w:tcBorders>
            <w:shd w:val="clear" w:color="auto" w:fill="auto"/>
            <w:noWrap/>
            <w:vAlign w:val="center"/>
            <w:hideMark/>
          </w:tcPr>
          <w:p w14:paraId="69F43C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3.87E-02</w:t>
            </w:r>
          </w:p>
        </w:tc>
        <w:tc>
          <w:tcPr>
            <w:tcW w:w="415" w:type="pct"/>
            <w:tcBorders>
              <w:top w:val="nil"/>
              <w:left w:val="nil"/>
              <w:bottom w:val="single" w:sz="4" w:space="0" w:color="auto"/>
              <w:right w:val="single" w:sz="4" w:space="0" w:color="auto"/>
            </w:tcBorders>
            <w:shd w:val="clear" w:color="auto" w:fill="auto"/>
            <w:noWrap/>
            <w:vAlign w:val="center"/>
            <w:hideMark/>
          </w:tcPr>
          <w:p w14:paraId="59B3F8C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1.34E-06</w:t>
            </w:r>
          </w:p>
        </w:tc>
        <w:tc>
          <w:tcPr>
            <w:tcW w:w="415" w:type="pct"/>
            <w:tcBorders>
              <w:top w:val="nil"/>
              <w:left w:val="nil"/>
              <w:bottom w:val="single" w:sz="4" w:space="0" w:color="auto"/>
              <w:right w:val="single" w:sz="4" w:space="0" w:color="auto"/>
            </w:tcBorders>
            <w:shd w:val="clear" w:color="auto" w:fill="auto"/>
            <w:noWrap/>
            <w:vAlign w:val="center"/>
            <w:hideMark/>
          </w:tcPr>
          <w:p w14:paraId="685C0A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5.03E-05</w:t>
            </w:r>
          </w:p>
        </w:tc>
        <w:tc>
          <w:tcPr>
            <w:tcW w:w="442" w:type="pct"/>
            <w:tcBorders>
              <w:top w:val="nil"/>
              <w:left w:val="nil"/>
              <w:bottom w:val="single" w:sz="4" w:space="0" w:color="auto"/>
              <w:right w:val="single" w:sz="4" w:space="0" w:color="auto"/>
            </w:tcBorders>
            <w:shd w:val="clear" w:color="auto" w:fill="auto"/>
            <w:noWrap/>
            <w:vAlign w:val="center"/>
            <w:hideMark/>
          </w:tcPr>
          <w:p w14:paraId="2E0584D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-2.65E-02</w:t>
            </w:r>
          </w:p>
        </w:tc>
        <w:tc>
          <w:tcPr>
            <w:tcW w:w="415" w:type="pct"/>
            <w:tcBorders>
              <w:top w:val="nil"/>
              <w:left w:val="nil"/>
              <w:bottom w:val="single" w:sz="4" w:space="0" w:color="auto"/>
              <w:right w:val="single" w:sz="4" w:space="0" w:color="auto"/>
            </w:tcBorders>
            <w:shd w:val="clear" w:color="auto" w:fill="auto"/>
            <w:noWrap/>
            <w:vAlign w:val="center"/>
            <w:hideMark/>
          </w:tcPr>
          <w:p w14:paraId="24C639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9.27E-04</w:t>
            </w:r>
          </w:p>
        </w:tc>
        <w:tc>
          <w:tcPr>
            <w:tcW w:w="415" w:type="pct"/>
            <w:tcBorders>
              <w:top w:val="nil"/>
              <w:left w:val="nil"/>
              <w:bottom w:val="single" w:sz="4" w:space="0" w:color="auto"/>
              <w:right w:val="single" w:sz="4" w:space="0" w:color="auto"/>
            </w:tcBorders>
            <w:shd w:val="clear" w:color="auto" w:fill="auto"/>
            <w:noWrap/>
            <w:vAlign w:val="center"/>
            <w:hideMark/>
          </w:tcPr>
          <w:p w14:paraId="638A2E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5.64E-02</w:t>
            </w:r>
          </w:p>
        </w:tc>
      </w:tr>
      <w:tr w:rsidR="00307FCB" w:rsidRPr="00307FCB" w14:paraId="70FE6B0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DC063D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CXCL16</w:t>
            </w:r>
          </w:p>
        </w:tc>
        <w:tc>
          <w:tcPr>
            <w:tcW w:w="316" w:type="pct"/>
            <w:tcBorders>
              <w:top w:val="nil"/>
              <w:left w:val="nil"/>
              <w:bottom w:val="single" w:sz="4" w:space="0" w:color="auto"/>
              <w:right w:val="single" w:sz="4" w:space="0" w:color="auto"/>
            </w:tcBorders>
            <w:shd w:val="clear" w:color="auto" w:fill="auto"/>
            <w:noWrap/>
            <w:vAlign w:val="center"/>
            <w:hideMark/>
          </w:tcPr>
          <w:p w14:paraId="68C220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15804</w:t>
            </w:r>
          </w:p>
        </w:tc>
        <w:tc>
          <w:tcPr>
            <w:tcW w:w="442" w:type="pct"/>
            <w:tcBorders>
              <w:top w:val="nil"/>
              <w:left w:val="nil"/>
              <w:bottom w:val="single" w:sz="4" w:space="0" w:color="auto"/>
              <w:right w:val="single" w:sz="4" w:space="0" w:color="auto"/>
            </w:tcBorders>
            <w:shd w:val="clear" w:color="auto" w:fill="auto"/>
            <w:noWrap/>
            <w:vAlign w:val="center"/>
            <w:hideMark/>
          </w:tcPr>
          <w:p w14:paraId="7A5DAF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3.03E-02</w:t>
            </w:r>
          </w:p>
        </w:tc>
        <w:tc>
          <w:tcPr>
            <w:tcW w:w="459" w:type="pct"/>
            <w:tcBorders>
              <w:top w:val="nil"/>
              <w:left w:val="nil"/>
              <w:bottom w:val="single" w:sz="4" w:space="0" w:color="auto"/>
              <w:right w:val="single" w:sz="4" w:space="0" w:color="auto"/>
            </w:tcBorders>
            <w:shd w:val="clear" w:color="auto" w:fill="auto"/>
            <w:noWrap/>
            <w:vAlign w:val="center"/>
            <w:hideMark/>
          </w:tcPr>
          <w:p w14:paraId="7714E6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1.38E-04</w:t>
            </w:r>
          </w:p>
        </w:tc>
        <w:tc>
          <w:tcPr>
            <w:tcW w:w="415" w:type="pct"/>
            <w:tcBorders>
              <w:top w:val="nil"/>
              <w:left w:val="nil"/>
              <w:bottom w:val="single" w:sz="4" w:space="0" w:color="auto"/>
              <w:right w:val="single" w:sz="4" w:space="0" w:color="auto"/>
            </w:tcBorders>
            <w:shd w:val="clear" w:color="auto" w:fill="auto"/>
            <w:noWrap/>
            <w:vAlign w:val="center"/>
            <w:hideMark/>
          </w:tcPr>
          <w:p w14:paraId="77D6B2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4.72E-03</w:t>
            </w:r>
          </w:p>
        </w:tc>
        <w:tc>
          <w:tcPr>
            <w:tcW w:w="442" w:type="pct"/>
            <w:tcBorders>
              <w:top w:val="nil"/>
              <w:left w:val="nil"/>
              <w:bottom w:val="single" w:sz="4" w:space="0" w:color="auto"/>
              <w:right w:val="single" w:sz="4" w:space="0" w:color="auto"/>
            </w:tcBorders>
            <w:shd w:val="clear" w:color="auto" w:fill="auto"/>
            <w:noWrap/>
            <w:vAlign w:val="center"/>
            <w:hideMark/>
          </w:tcPr>
          <w:p w14:paraId="0293C9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4.86E-02</w:t>
            </w:r>
          </w:p>
        </w:tc>
        <w:tc>
          <w:tcPr>
            <w:tcW w:w="415" w:type="pct"/>
            <w:tcBorders>
              <w:top w:val="nil"/>
              <w:left w:val="nil"/>
              <w:bottom w:val="single" w:sz="4" w:space="0" w:color="auto"/>
              <w:right w:val="single" w:sz="4" w:space="0" w:color="auto"/>
            </w:tcBorders>
            <w:shd w:val="clear" w:color="auto" w:fill="auto"/>
            <w:noWrap/>
            <w:vAlign w:val="center"/>
            <w:hideMark/>
          </w:tcPr>
          <w:p w14:paraId="7AAA54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1.05E-09</w:t>
            </w:r>
          </w:p>
        </w:tc>
        <w:tc>
          <w:tcPr>
            <w:tcW w:w="415" w:type="pct"/>
            <w:tcBorders>
              <w:top w:val="nil"/>
              <w:left w:val="nil"/>
              <w:bottom w:val="single" w:sz="4" w:space="0" w:color="auto"/>
              <w:right w:val="single" w:sz="4" w:space="0" w:color="auto"/>
            </w:tcBorders>
            <w:shd w:val="clear" w:color="auto" w:fill="auto"/>
            <w:noWrap/>
            <w:vAlign w:val="center"/>
            <w:hideMark/>
          </w:tcPr>
          <w:p w14:paraId="737832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1.46E-07</w:t>
            </w:r>
          </w:p>
        </w:tc>
        <w:tc>
          <w:tcPr>
            <w:tcW w:w="442" w:type="pct"/>
            <w:tcBorders>
              <w:top w:val="nil"/>
              <w:left w:val="nil"/>
              <w:bottom w:val="single" w:sz="4" w:space="0" w:color="auto"/>
              <w:right w:val="single" w:sz="4" w:space="0" w:color="auto"/>
            </w:tcBorders>
            <w:shd w:val="clear" w:color="auto" w:fill="auto"/>
            <w:noWrap/>
            <w:vAlign w:val="center"/>
            <w:hideMark/>
          </w:tcPr>
          <w:p w14:paraId="65250A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-3.52E-02</w:t>
            </w:r>
          </w:p>
        </w:tc>
        <w:tc>
          <w:tcPr>
            <w:tcW w:w="415" w:type="pct"/>
            <w:tcBorders>
              <w:top w:val="nil"/>
              <w:left w:val="nil"/>
              <w:bottom w:val="single" w:sz="4" w:space="0" w:color="auto"/>
              <w:right w:val="single" w:sz="4" w:space="0" w:color="auto"/>
            </w:tcBorders>
            <w:shd w:val="clear" w:color="auto" w:fill="auto"/>
            <w:noWrap/>
            <w:vAlign w:val="center"/>
            <w:hideMark/>
          </w:tcPr>
          <w:p w14:paraId="58FF22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9.94E-06</w:t>
            </w:r>
          </w:p>
        </w:tc>
        <w:tc>
          <w:tcPr>
            <w:tcW w:w="415" w:type="pct"/>
            <w:tcBorders>
              <w:top w:val="nil"/>
              <w:left w:val="nil"/>
              <w:bottom w:val="single" w:sz="4" w:space="0" w:color="auto"/>
              <w:right w:val="single" w:sz="4" w:space="0" w:color="auto"/>
            </w:tcBorders>
            <w:shd w:val="clear" w:color="auto" w:fill="auto"/>
            <w:noWrap/>
            <w:vAlign w:val="center"/>
            <w:hideMark/>
          </w:tcPr>
          <w:p w14:paraId="4ED8DF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3.69E-03</w:t>
            </w:r>
          </w:p>
        </w:tc>
      </w:tr>
      <w:tr w:rsidR="00307FCB" w:rsidRPr="00307FCB" w14:paraId="1588632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B5C966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CXCL17</w:t>
            </w:r>
          </w:p>
        </w:tc>
        <w:tc>
          <w:tcPr>
            <w:tcW w:w="316" w:type="pct"/>
            <w:tcBorders>
              <w:top w:val="nil"/>
              <w:left w:val="nil"/>
              <w:bottom w:val="single" w:sz="4" w:space="0" w:color="auto"/>
              <w:right w:val="single" w:sz="4" w:space="0" w:color="auto"/>
            </w:tcBorders>
            <w:shd w:val="clear" w:color="auto" w:fill="auto"/>
            <w:noWrap/>
            <w:vAlign w:val="center"/>
            <w:hideMark/>
          </w:tcPr>
          <w:p w14:paraId="5A02C3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15825</w:t>
            </w:r>
          </w:p>
        </w:tc>
        <w:tc>
          <w:tcPr>
            <w:tcW w:w="442" w:type="pct"/>
            <w:tcBorders>
              <w:top w:val="nil"/>
              <w:left w:val="nil"/>
              <w:bottom w:val="single" w:sz="4" w:space="0" w:color="auto"/>
              <w:right w:val="single" w:sz="4" w:space="0" w:color="auto"/>
            </w:tcBorders>
            <w:shd w:val="clear" w:color="auto" w:fill="auto"/>
            <w:noWrap/>
            <w:vAlign w:val="center"/>
            <w:hideMark/>
          </w:tcPr>
          <w:p w14:paraId="370D87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3.13E-02</w:t>
            </w:r>
          </w:p>
        </w:tc>
        <w:tc>
          <w:tcPr>
            <w:tcW w:w="459" w:type="pct"/>
            <w:tcBorders>
              <w:top w:val="nil"/>
              <w:left w:val="nil"/>
              <w:bottom w:val="single" w:sz="4" w:space="0" w:color="auto"/>
              <w:right w:val="single" w:sz="4" w:space="0" w:color="auto"/>
            </w:tcBorders>
            <w:shd w:val="clear" w:color="auto" w:fill="auto"/>
            <w:noWrap/>
            <w:vAlign w:val="center"/>
            <w:hideMark/>
          </w:tcPr>
          <w:p w14:paraId="1D1217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8.18E-05</w:t>
            </w:r>
          </w:p>
        </w:tc>
        <w:tc>
          <w:tcPr>
            <w:tcW w:w="415" w:type="pct"/>
            <w:tcBorders>
              <w:top w:val="nil"/>
              <w:left w:val="nil"/>
              <w:bottom w:val="single" w:sz="4" w:space="0" w:color="auto"/>
              <w:right w:val="single" w:sz="4" w:space="0" w:color="auto"/>
            </w:tcBorders>
            <w:shd w:val="clear" w:color="auto" w:fill="auto"/>
            <w:noWrap/>
            <w:vAlign w:val="center"/>
            <w:hideMark/>
          </w:tcPr>
          <w:p w14:paraId="5A12CF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3.18E-03</w:t>
            </w:r>
          </w:p>
        </w:tc>
        <w:tc>
          <w:tcPr>
            <w:tcW w:w="442" w:type="pct"/>
            <w:tcBorders>
              <w:top w:val="nil"/>
              <w:left w:val="nil"/>
              <w:bottom w:val="single" w:sz="4" w:space="0" w:color="auto"/>
              <w:right w:val="single" w:sz="4" w:space="0" w:color="auto"/>
            </w:tcBorders>
            <w:shd w:val="clear" w:color="auto" w:fill="auto"/>
            <w:noWrap/>
            <w:vAlign w:val="center"/>
            <w:hideMark/>
          </w:tcPr>
          <w:p w14:paraId="1EA51A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5.64E-02</w:t>
            </w:r>
          </w:p>
        </w:tc>
        <w:tc>
          <w:tcPr>
            <w:tcW w:w="415" w:type="pct"/>
            <w:tcBorders>
              <w:top w:val="nil"/>
              <w:left w:val="nil"/>
              <w:bottom w:val="single" w:sz="4" w:space="0" w:color="auto"/>
              <w:right w:val="single" w:sz="4" w:space="0" w:color="auto"/>
            </w:tcBorders>
            <w:shd w:val="clear" w:color="auto" w:fill="auto"/>
            <w:noWrap/>
            <w:vAlign w:val="center"/>
            <w:hideMark/>
          </w:tcPr>
          <w:p w14:paraId="3EFA25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1.31E-12</w:t>
            </w:r>
          </w:p>
        </w:tc>
        <w:tc>
          <w:tcPr>
            <w:tcW w:w="415" w:type="pct"/>
            <w:tcBorders>
              <w:top w:val="nil"/>
              <w:left w:val="nil"/>
              <w:bottom w:val="single" w:sz="4" w:space="0" w:color="auto"/>
              <w:right w:val="single" w:sz="4" w:space="0" w:color="auto"/>
            </w:tcBorders>
            <w:shd w:val="clear" w:color="auto" w:fill="auto"/>
            <w:noWrap/>
            <w:vAlign w:val="center"/>
            <w:hideMark/>
          </w:tcPr>
          <w:p w14:paraId="1D7758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3.48E-10</w:t>
            </w:r>
          </w:p>
        </w:tc>
        <w:tc>
          <w:tcPr>
            <w:tcW w:w="442" w:type="pct"/>
            <w:tcBorders>
              <w:top w:val="nil"/>
              <w:left w:val="nil"/>
              <w:bottom w:val="single" w:sz="4" w:space="0" w:color="auto"/>
              <w:right w:val="single" w:sz="4" w:space="0" w:color="auto"/>
            </w:tcBorders>
            <w:shd w:val="clear" w:color="auto" w:fill="auto"/>
            <w:noWrap/>
            <w:vAlign w:val="center"/>
            <w:hideMark/>
          </w:tcPr>
          <w:p w14:paraId="068D83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-6.60E-03</w:t>
            </w:r>
          </w:p>
        </w:tc>
        <w:tc>
          <w:tcPr>
            <w:tcW w:w="415" w:type="pct"/>
            <w:tcBorders>
              <w:top w:val="nil"/>
              <w:left w:val="nil"/>
              <w:bottom w:val="single" w:sz="4" w:space="0" w:color="auto"/>
              <w:right w:val="single" w:sz="4" w:space="0" w:color="auto"/>
            </w:tcBorders>
            <w:shd w:val="clear" w:color="auto" w:fill="auto"/>
            <w:noWrap/>
            <w:vAlign w:val="center"/>
            <w:hideMark/>
          </w:tcPr>
          <w:p w14:paraId="7E0CC4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4.07E-01</w:t>
            </w:r>
          </w:p>
        </w:tc>
        <w:tc>
          <w:tcPr>
            <w:tcW w:w="415" w:type="pct"/>
            <w:tcBorders>
              <w:top w:val="nil"/>
              <w:left w:val="nil"/>
              <w:bottom w:val="single" w:sz="4" w:space="0" w:color="auto"/>
              <w:right w:val="single" w:sz="4" w:space="0" w:color="auto"/>
            </w:tcBorders>
            <w:shd w:val="clear" w:color="auto" w:fill="auto"/>
            <w:noWrap/>
            <w:vAlign w:val="center"/>
            <w:hideMark/>
          </w:tcPr>
          <w:p w14:paraId="4AD62C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8.82E-01</w:t>
            </w:r>
          </w:p>
        </w:tc>
      </w:tr>
      <w:tr w:rsidR="00307FCB" w:rsidRPr="00307FCB" w14:paraId="1BBBE93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C501A4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DDAH1</w:t>
            </w:r>
          </w:p>
        </w:tc>
        <w:tc>
          <w:tcPr>
            <w:tcW w:w="316" w:type="pct"/>
            <w:tcBorders>
              <w:top w:val="nil"/>
              <w:left w:val="nil"/>
              <w:bottom w:val="single" w:sz="4" w:space="0" w:color="auto"/>
              <w:right w:val="single" w:sz="4" w:space="0" w:color="auto"/>
            </w:tcBorders>
            <w:shd w:val="clear" w:color="auto" w:fill="auto"/>
            <w:noWrap/>
            <w:vAlign w:val="center"/>
            <w:hideMark/>
          </w:tcPr>
          <w:p w14:paraId="180C99C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3673BFB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118F46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1.38E-03</w:t>
            </w:r>
          </w:p>
        </w:tc>
        <w:tc>
          <w:tcPr>
            <w:tcW w:w="415" w:type="pct"/>
            <w:tcBorders>
              <w:top w:val="nil"/>
              <w:left w:val="nil"/>
              <w:bottom w:val="single" w:sz="4" w:space="0" w:color="auto"/>
              <w:right w:val="single" w:sz="4" w:space="0" w:color="auto"/>
            </w:tcBorders>
            <w:shd w:val="clear" w:color="auto" w:fill="auto"/>
            <w:noWrap/>
            <w:vAlign w:val="center"/>
            <w:hideMark/>
          </w:tcPr>
          <w:p w14:paraId="408B71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42" w:type="pct"/>
            <w:tcBorders>
              <w:top w:val="nil"/>
              <w:left w:val="nil"/>
              <w:bottom w:val="single" w:sz="4" w:space="0" w:color="auto"/>
              <w:right w:val="single" w:sz="4" w:space="0" w:color="auto"/>
            </w:tcBorders>
            <w:shd w:val="clear" w:color="auto" w:fill="auto"/>
            <w:noWrap/>
            <w:vAlign w:val="center"/>
            <w:hideMark/>
          </w:tcPr>
          <w:p w14:paraId="408A03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3.21E-02</w:t>
            </w:r>
          </w:p>
        </w:tc>
        <w:tc>
          <w:tcPr>
            <w:tcW w:w="415" w:type="pct"/>
            <w:tcBorders>
              <w:top w:val="nil"/>
              <w:left w:val="nil"/>
              <w:bottom w:val="single" w:sz="4" w:space="0" w:color="auto"/>
              <w:right w:val="single" w:sz="4" w:space="0" w:color="auto"/>
            </w:tcBorders>
            <w:shd w:val="clear" w:color="auto" w:fill="auto"/>
            <w:noWrap/>
            <w:vAlign w:val="center"/>
            <w:hideMark/>
          </w:tcPr>
          <w:p w14:paraId="09A5433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6.14E-05</w:t>
            </w:r>
          </w:p>
        </w:tc>
        <w:tc>
          <w:tcPr>
            <w:tcW w:w="415" w:type="pct"/>
            <w:tcBorders>
              <w:top w:val="nil"/>
              <w:left w:val="nil"/>
              <w:bottom w:val="single" w:sz="4" w:space="0" w:color="auto"/>
              <w:right w:val="single" w:sz="4" w:space="0" w:color="auto"/>
            </w:tcBorders>
            <w:shd w:val="clear" w:color="auto" w:fill="auto"/>
            <w:noWrap/>
            <w:vAlign w:val="center"/>
            <w:hideMark/>
          </w:tcPr>
          <w:p w14:paraId="240FDE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1.10E-03</w:t>
            </w:r>
          </w:p>
        </w:tc>
        <w:tc>
          <w:tcPr>
            <w:tcW w:w="442" w:type="pct"/>
            <w:tcBorders>
              <w:top w:val="nil"/>
              <w:left w:val="nil"/>
              <w:bottom w:val="single" w:sz="4" w:space="0" w:color="auto"/>
              <w:right w:val="single" w:sz="4" w:space="0" w:color="auto"/>
            </w:tcBorders>
            <w:shd w:val="clear" w:color="auto" w:fill="auto"/>
            <w:noWrap/>
            <w:vAlign w:val="center"/>
            <w:hideMark/>
          </w:tcPr>
          <w:p w14:paraId="0FC6B9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-6.58E-03</w:t>
            </w:r>
          </w:p>
        </w:tc>
        <w:tc>
          <w:tcPr>
            <w:tcW w:w="415" w:type="pct"/>
            <w:tcBorders>
              <w:top w:val="nil"/>
              <w:left w:val="nil"/>
              <w:bottom w:val="single" w:sz="4" w:space="0" w:color="auto"/>
              <w:right w:val="single" w:sz="4" w:space="0" w:color="auto"/>
            </w:tcBorders>
            <w:shd w:val="clear" w:color="auto" w:fill="auto"/>
            <w:noWrap/>
            <w:vAlign w:val="center"/>
            <w:hideMark/>
          </w:tcPr>
          <w:p w14:paraId="55D374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4.12E-01</w:t>
            </w:r>
          </w:p>
        </w:tc>
        <w:tc>
          <w:tcPr>
            <w:tcW w:w="415" w:type="pct"/>
            <w:tcBorders>
              <w:top w:val="nil"/>
              <w:left w:val="nil"/>
              <w:bottom w:val="single" w:sz="4" w:space="0" w:color="auto"/>
              <w:right w:val="single" w:sz="4" w:space="0" w:color="auto"/>
            </w:tcBorders>
            <w:shd w:val="clear" w:color="auto" w:fill="auto"/>
            <w:noWrap/>
            <w:vAlign w:val="center"/>
            <w:hideMark/>
          </w:tcPr>
          <w:p w14:paraId="2C3C2D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8.83E-01</w:t>
            </w:r>
          </w:p>
        </w:tc>
      </w:tr>
      <w:tr w:rsidR="00307FCB" w:rsidRPr="00307FCB" w14:paraId="6F38C2F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2EFD62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DPY30</w:t>
            </w:r>
          </w:p>
        </w:tc>
        <w:tc>
          <w:tcPr>
            <w:tcW w:w="316" w:type="pct"/>
            <w:tcBorders>
              <w:top w:val="nil"/>
              <w:left w:val="nil"/>
              <w:bottom w:val="single" w:sz="4" w:space="0" w:color="auto"/>
              <w:right w:val="single" w:sz="4" w:space="0" w:color="auto"/>
            </w:tcBorders>
            <w:shd w:val="clear" w:color="auto" w:fill="auto"/>
            <w:noWrap/>
            <w:vAlign w:val="center"/>
            <w:hideMark/>
          </w:tcPr>
          <w:p w14:paraId="15F850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15729</w:t>
            </w:r>
          </w:p>
        </w:tc>
        <w:tc>
          <w:tcPr>
            <w:tcW w:w="442" w:type="pct"/>
            <w:tcBorders>
              <w:top w:val="nil"/>
              <w:left w:val="nil"/>
              <w:bottom w:val="single" w:sz="4" w:space="0" w:color="auto"/>
              <w:right w:val="single" w:sz="4" w:space="0" w:color="auto"/>
            </w:tcBorders>
            <w:shd w:val="clear" w:color="auto" w:fill="auto"/>
            <w:noWrap/>
            <w:vAlign w:val="center"/>
            <w:hideMark/>
          </w:tcPr>
          <w:p w14:paraId="722F0B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2.92E-02</w:t>
            </w:r>
          </w:p>
        </w:tc>
        <w:tc>
          <w:tcPr>
            <w:tcW w:w="459" w:type="pct"/>
            <w:tcBorders>
              <w:top w:val="nil"/>
              <w:left w:val="nil"/>
              <w:bottom w:val="single" w:sz="4" w:space="0" w:color="auto"/>
              <w:right w:val="single" w:sz="4" w:space="0" w:color="auto"/>
            </w:tcBorders>
            <w:shd w:val="clear" w:color="auto" w:fill="auto"/>
            <w:noWrap/>
            <w:vAlign w:val="center"/>
            <w:hideMark/>
          </w:tcPr>
          <w:p w14:paraId="11CD65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2.54E-04</w:t>
            </w:r>
          </w:p>
        </w:tc>
        <w:tc>
          <w:tcPr>
            <w:tcW w:w="415" w:type="pct"/>
            <w:tcBorders>
              <w:top w:val="nil"/>
              <w:left w:val="nil"/>
              <w:bottom w:val="single" w:sz="4" w:space="0" w:color="auto"/>
              <w:right w:val="single" w:sz="4" w:space="0" w:color="auto"/>
            </w:tcBorders>
            <w:shd w:val="clear" w:color="auto" w:fill="auto"/>
            <w:noWrap/>
            <w:vAlign w:val="center"/>
            <w:hideMark/>
          </w:tcPr>
          <w:p w14:paraId="0FABFA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7.24E-03</w:t>
            </w:r>
          </w:p>
        </w:tc>
        <w:tc>
          <w:tcPr>
            <w:tcW w:w="442" w:type="pct"/>
            <w:tcBorders>
              <w:top w:val="nil"/>
              <w:left w:val="nil"/>
              <w:bottom w:val="single" w:sz="4" w:space="0" w:color="auto"/>
              <w:right w:val="single" w:sz="4" w:space="0" w:color="auto"/>
            </w:tcBorders>
            <w:shd w:val="clear" w:color="auto" w:fill="auto"/>
            <w:noWrap/>
            <w:vAlign w:val="center"/>
            <w:hideMark/>
          </w:tcPr>
          <w:p w14:paraId="53C13C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2.23E-02</w:t>
            </w:r>
          </w:p>
        </w:tc>
        <w:tc>
          <w:tcPr>
            <w:tcW w:w="415" w:type="pct"/>
            <w:tcBorders>
              <w:top w:val="nil"/>
              <w:left w:val="nil"/>
              <w:bottom w:val="single" w:sz="4" w:space="0" w:color="auto"/>
              <w:right w:val="single" w:sz="4" w:space="0" w:color="auto"/>
            </w:tcBorders>
            <w:shd w:val="clear" w:color="auto" w:fill="auto"/>
            <w:noWrap/>
            <w:vAlign w:val="center"/>
            <w:hideMark/>
          </w:tcPr>
          <w:p w14:paraId="374D06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5.17E-03</w:t>
            </w:r>
          </w:p>
        </w:tc>
        <w:tc>
          <w:tcPr>
            <w:tcW w:w="415" w:type="pct"/>
            <w:tcBorders>
              <w:top w:val="nil"/>
              <w:left w:val="nil"/>
              <w:bottom w:val="single" w:sz="4" w:space="0" w:color="auto"/>
              <w:right w:val="single" w:sz="4" w:space="0" w:color="auto"/>
            </w:tcBorders>
            <w:shd w:val="clear" w:color="auto" w:fill="auto"/>
            <w:noWrap/>
            <w:vAlign w:val="center"/>
            <w:hideMark/>
          </w:tcPr>
          <w:p w14:paraId="210437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3.98E-02</w:t>
            </w:r>
          </w:p>
        </w:tc>
        <w:tc>
          <w:tcPr>
            <w:tcW w:w="442" w:type="pct"/>
            <w:tcBorders>
              <w:top w:val="nil"/>
              <w:left w:val="nil"/>
              <w:bottom w:val="single" w:sz="4" w:space="0" w:color="auto"/>
              <w:right w:val="single" w:sz="4" w:space="0" w:color="auto"/>
            </w:tcBorders>
            <w:shd w:val="clear" w:color="auto" w:fill="auto"/>
            <w:noWrap/>
            <w:vAlign w:val="center"/>
            <w:hideMark/>
          </w:tcPr>
          <w:p w14:paraId="39C236B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-4.81E-03</w:t>
            </w:r>
          </w:p>
        </w:tc>
        <w:tc>
          <w:tcPr>
            <w:tcW w:w="415" w:type="pct"/>
            <w:tcBorders>
              <w:top w:val="nil"/>
              <w:left w:val="nil"/>
              <w:bottom w:val="single" w:sz="4" w:space="0" w:color="auto"/>
              <w:right w:val="single" w:sz="4" w:space="0" w:color="auto"/>
            </w:tcBorders>
            <w:shd w:val="clear" w:color="auto" w:fill="auto"/>
            <w:noWrap/>
            <w:vAlign w:val="center"/>
            <w:hideMark/>
          </w:tcPr>
          <w:p w14:paraId="6AB9B7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5.47E-01</w:t>
            </w:r>
          </w:p>
        </w:tc>
        <w:tc>
          <w:tcPr>
            <w:tcW w:w="415" w:type="pct"/>
            <w:tcBorders>
              <w:top w:val="nil"/>
              <w:left w:val="nil"/>
              <w:bottom w:val="single" w:sz="4" w:space="0" w:color="auto"/>
              <w:right w:val="single" w:sz="4" w:space="0" w:color="auto"/>
            </w:tcBorders>
            <w:shd w:val="clear" w:color="auto" w:fill="auto"/>
            <w:noWrap/>
            <w:vAlign w:val="center"/>
            <w:hideMark/>
          </w:tcPr>
          <w:p w14:paraId="71B95D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9.34E-01</w:t>
            </w:r>
          </w:p>
        </w:tc>
      </w:tr>
      <w:tr w:rsidR="00307FCB" w:rsidRPr="00307FCB" w14:paraId="215DD1A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F9C775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EFNA1</w:t>
            </w:r>
          </w:p>
        </w:tc>
        <w:tc>
          <w:tcPr>
            <w:tcW w:w="316" w:type="pct"/>
            <w:tcBorders>
              <w:top w:val="nil"/>
              <w:left w:val="nil"/>
              <w:bottom w:val="single" w:sz="4" w:space="0" w:color="auto"/>
              <w:right w:val="single" w:sz="4" w:space="0" w:color="auto"/>
            </w:tcBorders>
            <w:shd w:val="clear" w:color="auto" w:fill="auto"/>
            <w:noWrap/>
            <w:vAlign w:val="center"/>
            <w:hideMark/>
          </w:tcPr>
          <w:p w14:paraId="609B16F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15615</w:t>
            </w:r>
          </w:p>
        </w:tc>
        <w:tc>
          <w:tcPr>
            <w:tcW w:w="442" w:type="pct"/>
            <w:tcBorders>
              <w:top w:val="nil"/>
              <w:left w:val="nil"/>
              <w:bottom w:val="single" w:sz="4" w:space="0" w:color="auto"/>
              <w:right w:val="single" w:sz="4" w:space="0" w:color="auto"/>
            </w:tcBorders>
            <w:shd w:val="clear" w:color="auto" w:fill="auto"/>
            <w:noWrap/>
            <w:vAlign w:val="center"/>
            <w:hideMark/>
          </w:tcPr>
          <w:p w14:paraId="38CC5A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4.53E-02</w:t>
            </w:r>
          </w:p>
        </w:tc>
        <w:tc>
          <w:tcPr>
            <w:tcW w:w="459" w:type="pct"/>
            <w:tcBorders>
              <w:top w:val="nil"/>
              <w:left w:val="nil"/>
              <w:bottom w:val="single" w:sz="4" w:space="0" w:color="auto"/>
              <w:right w:val="single" w:sz="4" w:space="0" w:color="auto"/>
            </w:tcBorders>
            <w:shd w:val="clear" w:color="auto" w:fill="auto"/>
            <w:noWrap/>
            <w:vAlign w:val="center"/>
            <w:hideMark/>
          </w:tcPr>
          <w:p w14:paraId="12A921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1.57E-08</w:t>
            </w:r>
          </w:p>
        </w:tc>
        <w:tc>
          <w:tcPr>
            <w:tcW w:w="415" w:type="pct"/>
            <w:tcBorders>
              <w:top w:val="nil"/>
              <w:left w:val="nil"/>
              <w:bottom w:val="single" w:sz="4" w:space="0" w:color="auto"/>
              <w:right w:val="single" w:sz="4" w:space="0" w:color="auto"/>
            </w:tcBorders>
            <w:shd w:val="clear" w:color="auto" w:fill="auto"/>
            <w:noWrap/>
            <w:vAlign w:val="center"/>
            <w:hideMark/>
          </w:tcPr>
          <w:p w14:paraId="7D6AF9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1.52E-05</w:t>
            </w:r>
          </w:p>
        </w:tc>
        <w:tc>
          <w:tcPr>
            <w:tcW w:w="442" w:type="pct"/>
            <w:tcBorders>
              <w:top w:val="nil"/>
              <w:left w:val="nil"/>
              <w:bottom w:val="single" w:sz="4" w:space="0" w:color="auto"/>
              <w:right w:val="single" w:sz="4" w:space="0" w:color="auto"/>
            </w:tcBorders>
            <w:shd w:val="clear" w:color="auto" w:fill="auto"/>
            <w:noWrap/>
            <w:vAlign w:val="center"/>
            <w:hideMark/>
          </w:tcPr>
          <w:p w14:paraId="0BF037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2.66E-02</w:t>
            </w:r>
          </w:p>
        </w:tc>
        <w:tc>
          <w:tcPr>
            <w:tcW w:w="415" w:type="pct"/>
            <w:tcBorders>
              <w:top w:val="nil"/>
              <w:left w:val="nil"/>
              <w:bottom w:val="single" w:sz="4" w:space="0" w:color="auto"/>
              <w:right w:val="single" w:sz="4" w:space="0" w:color="auto"/>
            </w:tcBorders>
            <w:shd w:val="clear" w:color="auto" w:fill="auto"/>
            <w:noWrap/>
            <w:vAlign w:val="center"/>
            <w:hideMark/>
          </w:tcPr>
          <w:p w14:paraId="197D91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8.78E-04</w:t>
            </w:r>
          </w:p>
        </w:tc>
        <w:tc>
          <w:tcPr>
            <w:tcW w:w="415" w:type="pct"/>
            <w:tcBorders>
              <w:top w:val="nil"/>
              <w:left w:val="nil"/>
              <w:bottom w:val="single" w:sz="4" w:space="0" w:color="auto"/>
              <w:right w:val="single" w:sz="4" w:space="0" w:color="auto"/>
            </w:tcBorders>
            <w:shd w:val="clear" w:color="auto" w:fill="auto"/>
            <w:noWrap/>
            <w:vAlign w:val="center"/>
            <w:hideMark/>
          </w:tcPr>
          <w:p w14:paraId="013AD4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9.53E-03</w:t>
            </w:r>
          </w:p>
        </w:tc>
        <w:tc>
          <w:tcPr>
            <w:tcW w:w="442" w:type="pct"/>
            <w:tcBorders>
              <w:top w:val="nil"/>
              <w:left w:val="nil"/>
              <w:bottom w:val="single" w:sz="4" w:space="0" w:color="auto"/>
              <w:right w:val="single" w:sz="4" w:space="0" w:color="auto"/>
            </w:tcBorders>
            <w:shd w:val="clear" w:color="auto" w:fill="auto"/>
            <w:noWrap/>
            <w:vAlign w:val="center"/>
            <w:hideMark/>
          </w:tcPr>
          <w:p w14:paraId="49040E9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-8.21E-03</w:t>
            </w:r>
          </w:p>
        </w:tc>
        <w:tc>
          <w:tcPr>
            <w:tcW w:w="415" w:type="pct"/>
            <w:tcBorders>
              <w:top w:val="nil"/>
              <w:left w:val="nil"/>
              <w:bottom w:val="single" w:sz="4" w:space="0" w:color="auto"/>
              <w:right w:val="single" w:sz="4" w:space="0" w:color="auto"/>
            </w:tcBorders>
            <w:shd w:val="clear" w:color="auto" w:fill="auto"/>
            <w:noWrap/>
            <w:vAlign w:val="center"/>
            <w:hideMark/>
          </w:tcPr>
          <w:p w14:paraId="3BB103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3.06E-01</w:t>
            </w:r>
          </w:p>
        </w:tc>
        <w:tc>
          <w:tcPr>
            <w:tcW w:w="415" w:type="pct"/>
            <w:tcBorders>
              <w:top w:val="nil"/>
              <w:left w:val="nil"/>
              <w:bottom w:val="single" w:sz="4" w:space="0" w:color="auto"/>
              <w:right w:val="single" w:sz="4" w:space="0" w:color="auto"/>
            </w:tcBorders>
            <w:shd w:val="clear" w:color="auto" w:fill="auto"/>
            <w:noWrap/>
            <w:vAlign w:val="center"/>
            <w:hideMark/>
          </w:tcPr>
          <w:p w14:paraId="10D6F4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8.14E-01</w:t>
            </w:r>
          </w:p>
        </w:tc>
      </w:tr>
      <w:tr w:rsidR="00307FCB" w:rsidRPr="00307FCB" w14:paraId="3D450C4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7416E6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EFNA4</w:t>
            </w:r>
          </w:p>
        </w:tc>
        <w:tc>
          <w:tcPr>
            <w:tcW w:w="316" w:type="pct"/>
            <w:tcBorders>
              <w:top w:val="nil"/>
              <w:left w:val="nil"/>
              <w:bottom w:val="single" w:sz="4" w:space="0" w:color="auto"/>
              <w:right w:val="single" w:sz="4" w:space="0" w:color="auto"/>
            </w:tcBorders>
            <w:shd w:val="clear" w:color="auto" w:fill="auto"/>
            <w:noWrap/>
            <w:vAlign w:val="center"/>
            <w:hideMark/>
          </w:tcPr>
          <w:p w14:paraId="1434503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15505</w:t>
            </w:r>
          </w:p>
        </w:tc>
        <w:tc>
          <w:tcPr>
            <w:tcW w:w="442" w:type="pct"/>
            <w:tcBorders>
              <w:top w:val="nil"/>
              <w:left w:val="nil"/>
              <w:bottom w:val="single" w:sz="4" w:space="0" w:color="auto"/>
              <w:right w:val="single" w:sz="4" w:space="0" w:color="auto"/>
            </w:tcBorders>
            <w:shd w:val="clear" w:color="auto" w:fill="auto"/>
            <w:noWrap/>
            <w:vAlign w:val="center"/>
            <w:hideMark/>
          </w:tcPr>
          <w:p w14:paraId="35F6F5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3.83E-02</w:t>
            </w:r>
          </w:p>
        </w:tc>
        <w:tc>
          <w:tcPr>
            <w:tcW w:w="459" w:type="pct"/>
            <w:tcBorders>
              <w:top w:val="nil"/>
              <w:left w:val="nil"/>
              <w:bottom w:val="single" w:sz="4" w:space="0" w:color="auto"/>
              <w:right w:val="single" w:sz="4" w:space="0" w:color="auto"/>
            </w:tcBorders>
            <w:shd w:val="clear" w:color="auto" w:fill="auto"/>
            <w:noWrap/>
            <w:vAlign w:val="center"/>
            <w:hideMark/>
          </w:tcPr>
          <w:p w14:paraId="5E2972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1.86E-06</w:t>
            </w:r>
          </w:p>
        </w:tc>
        <w:tc>
          <w:tcPr>
            <w:tcW w:w="415" w:type="pct"/>
            <w:tcBorders>
              <w:top w:val="nil"/>
              <w:left w:val="nil"/>
              <w:bottom w:val="single" w:sz="4" w:space="0" w:color="auto"/>
              <w:right w:val="single" w:sz="4" w:space="0" w:color="auto"/>
            </w:tcBorders>
            <w:shd w:val="clear" w:color="auto" w:fill="auto"/>
            <w:noWrap/>
            <w:vAlign w:val="center"/>
            <w:hideMark/>
          </w:tcPr>
          <w:p w14:paraId="7719A1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2.59E-04</w:t>
            </w:r>
          </w:p>
        </w:tc>
        <w:tc>
          <w:tcPr>
            <w:tcW w:w="442" w:type="pct"/>
            <w:tcBorders>
              <w:top w:val="nil"/>
              <w:left w:val="nil"/>
              <w:bottom w:val="single" w:sz="4" w:space="0" w:color="auto"/>
              <w:right w:val="single" w:sz="4" w:space="0" w:color="auto"/>
            </w:tcBorders>
            <w:shd w:val="clear" w:color="auto" w:fill="auto"/>
            <w:noWrap/>
            <w:vAlign w:val="center"/>
            <w:hideMark/>
          </w:tcPr>
          <w:p w14:paraId="2D44CE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3.64E-02</w:t>
            </w:r>
          </w:p>
        </w:tc>
        <w:tc>
          <w:tcPr>
            <w:tcW w:w="415" w:type="pct"/>
            <w:tcBorders>
              <w:top w:val="nil"/>
              <w:left w:val="nil"/>
              <w:bottom w:val="single" w:sz="4" w:space="0" w:color="auto"/>
              <w:right w:val="single" w:sz="4" w:space="0" w:color="auto"/>
            </w:tcBorders>
            <w:shd w:val="clear" w:color="auto" w:fill="auto"/>
            <w:noWrap/>
            <w:vAlign w:val="center"/>
            <w:hideMark/>
          </w:tcPr>
          <w:p w14:paraId="43B245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5.85E-06</w:t>
            </w:r>
          </w:p>
        </w:tc>
        <w:tc>
          <w:tcPr>
            <w:tcW w:w="415" w:type="pct"/>
            <w:tcBorders>
              <w:top w:val="nil"/>
              <w:left w:val="nil"/>
              <w:bottom w:val="single" w:sz="4" w:space="0" w:color="auto"/>
              <w:right w:val="single" w:sz="4" w:space="0" w:color="auto"/>
            </w:tcBorders>
            <w:shd w:val="clear" w:color="auto" w:fill="auto"/>
            <w:noWrap/>
            <w:vAlign w:val="center"/>
            <w:hideMark/>
          </w:tcPr>
          <w:p w14:paraId="292648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1.53E-04</w:t>
            </w:r>
          </w:p>
        </w:tc>
        <w:tc>
          <w:tcPr>
            <w:tcW w:w="442" w:type="pct"/>
            <w:tcBorders>
              <w:top w:val="nil"/>
              <w:left w:val="nil"/>
              <w:bottom w:val="single" w:sz="4" w:space="0" w:color="auto"/>
              <w:right w:val="single" w:sz="4" w:space="0" w:color="auto"/>
            </w:tcBorders>
            <w:shd w:val="clear" w:color="auto" w:fill="auto"/>
            <w:noWrap/>
            <w:vAlign w:val="center"/>
            <w:hideMark/>
          </w:tcPr>
          <w:p w14:paraId="3CC55D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-1.97E-02</w:t>
            </w:r>
          </w:p>
        </w:tc>
        <w:tc>
          <w:tcPr>
            <w:tcW w:w="415" w:type="pct"/>
            <w:tcBorders>
              <w:top w:val="nil"/>
              <w:left w:val="nil"/>
              <w:bottom w:val="single" w:sz="4" w:space="0" w:color="auto"/>
              <w:right w:val="single" w:sz="4" w:space="0" w:color="auto"/>
            </w:tcBorders>
            <w:shd w:val="clear" w:color="auto" w:fill="auto"/>
            <w:noWrap/>
            <w:vAlign w:val="center"/>
            <w:hideMark/>
          </w:tcPr>
          <w:p w14:paraId="7A8E0E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1.42E-02</w:t>
            </w:r>
          </w:p>
        </w:tc>
        <w:tc>
          <w:tcPr>
            <w:tcW w:w="415" w:type="pct"/>
            <w:tcBorders>
              <w:top w:val="nil"/>
              <w:left w:val="nil"/>
              <w:bottom w:val="single" w:sz="4" w:space="0" w:color="auto"/>
              <w:right w:val="single" w:sz="4" w:space="0" w:color="auto"/>
            </w:tcBorders>
            <w:shd w:val="clear" w:color="auto" w:fill="auto"/>
            <w:noWrap/>
            <w:vAlign w:val="center"/>
            <w:hideMark/>
          </w:tcPr>
          <w:p w14:paraId="36BE4A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2.28E-01</w:t>
            </w:r>
          </w:p>
        </w:tc>
      </w:tr>
      <w:tr w:rsidR="00307FCB" w:rsidRPr="00307FCB" w14:paraId="5ED2D2B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CF593D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EGFR</w:t>
            </w:r>
          </w:p>
        </w:tc>
        <w:tc>
          <w:tcPr>
            <w:tcW w:w="316" w:type="pct"/>
            <w:tcBorders>
              <w:top w:val="nil"/>
              <w:left w:val="nil"/>
              <w:bottom w:val="single" w:sz="4" w:space="0" w:color="auto"/>
              <w:right w:val="single" w:sz="4" w:space="0" w:color="auto"/>
            </w:tcBorders>
            <w:shd w:val="clear" w:color="auto" w:fill="auto"/>
            <w:noWrap/>
            <w:vAlign w:val="center"/>
            <w:hideMark/>
          </w:tcPr>
          <w:p w14:paraId="14350C2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521FE9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2D4893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1.23E-03</w:t>
            </w:r>
          </w:p>
        </w:tc>
        <w:tc>
          <w:tcPr>
            <w:tcW w:w="415" w:type="pct"/>
            <w:tcBorders>
              <w:top w:val="nil"/>
              <w:left w:val="nil"/>
              <w:bottom w:val="single" w:sz="4" w:space="0" w:color="auto"/>
              <w:right w:val="single" w:sz="4" w:space="0" w:color="auto"/>
            </w:tcBorders>
            <w:shd w:val="clear" w:color="auto" w:fill="auto"/>
            <w:noWrap/>
            <w:vAlign w:val="center"/>
            <w:hideMark/>
          </w:tcPr>
          <w:p w14:paraId="5454C1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2.25E-02</w:t>
            </w:r>
          </w:p>
        </w:tc>
        <w:tc>
          <w:tcPr>
            <w:tcW w:w="442" w:type="pct"/>
            <w:tcBorders>
              <w:top w:val="nil"/>
              <w:left w:val="nil"/>
              <w:bottom w:val="single" w:sz="4" w:space="0" w:color="auto"/>
              <w:right w:val="single" w:sz="4" w:space="0" w:color="auto"/>
            </w:tcBorders>
            <w:shd w:val="clear" w:color="auto" w:fill="auto"/>
            <w:noWrap/>
            <w:vAlign w:val="center"/>
            <w:hideMark/>
          </w:tcPr>
          <w:p w14:paraId="529FDE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-2.85E-02</w:t>
            </w:r>
          </w:p>
        </w:tc>
        <w:tc>
          <w:tcPr>
            <w:tcW w:w="415" w:type="pct"/>
            <w:tcBorders>
              <w:top w:val="nil"/>
              <w:left w:val="nil"/>
              <w:bottom w:val="single" w:sz="4" w:space="0" w:color="auto"/>
              <w:right w:val="single" w:sz="4" w:space="0" w:color="auto"/>
            </w:tcBorders>
            <w:shd w:val="clear" w:color="auto" w:fill="auto"/>
            <w:noWrap/>
            <w:vAlign w:val="center"/>
            <w:hideMark/>
          </w:tcPr>
          <w:p w14:paraId="5A2728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3.44E-04</w:t>
            </w:r>
          </w:p>
        </w:tc>
        <w:tc>
          <w:tcPr>
            <w:tcW w:w="415" w:type="pct"/>
            <w:tcBorders>
              <w:top w:val="nil"/>
              <w:left w:val="nil"/>
              <w:bottom w:val="single" w:sz="4" w:space="0" w:color="auto"/>
              <w:right w:val="single" w:sz="4" w:space="0" w:color="auto"/>
            </w:tcBorders>
            <w:shd w:val="clear" w:color="auto" w:fill="auto"/>
            <w:noWrap/>
            <w:vAlign w:val="center"/>
            <w:hideMark/>
          </w:tcPr>
          <w:p w14:paraId="2B5897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4.47E-03</w:t>
            </w:r>
          </w:p>
        </w:tc>
        <w:tc>
          <w:tcPr>
            <w:tcW w:w="442" w:type="pct"/>
            <w:tcBorders>
              <w:top w:val="nil"/>
              <w:left w:val="nil"/>
              <w:bottom w:val="single" w:sz="4" w:space="0" w:color="auto"/>
              <w:right w:val="single" w:sz="4" w:space="0" w:color="auto"/>
            </w:tcBorders>
            <w:shd w:val="clear" w:color="auto" w:fill="auto"/>
            <w:noWrap/>
            <w:vAlign w:val="center"/>
            <w:hideMark/>
          </w:tcPr>
          <w:p w14:paraId="00BCFA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1.13E-02</w:t>
            </w:r>
          </w:p>
        </w:tc>
        <w:tc>
          <w:tcPr>
            <w:tcW w:w="415" w:type="pct"/>
            <w:tcBorders>
              <w:top w:val="nil"/>
              <w:left w:val="nil"/>
              <w:bottom w:val="single" w:sz="4" w:space="0" w:color="auto"/>
              <w:right w:val="single" w:sz="4" w:space="0" w:color="auto"/>
            </w:tcBorders>
            <w:shd w:val="clear" w:color="auto" w:fill="auto"/>
            <w:noWrap/>
            <w:vAlign w:val="center"/>
            <w:hideMark/>
          </w:tcPr>
          <w:p w14:paraId="6CF2A2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1.54E-01</w:t>
            </w:r>
          </w:p>
        </w:tc>
        <w:tc>
          <w:tcPr>
            <w:tcW w:w="415" w:type="pct"/>
            <w:tcBorders>
              <w:top w:val="nil"/>
              <w:left w:val="nil"/>
              <w:bottom w:val="single" w:sz="4" w:space="0" w:color="auto"/>
              <w:right w:val="single" w:sz="4" w:space="0" w:color="auto"/>
            </w:tcBorders>
            <w:shd w:val="clear" w:color="auto" w:fill="auto"/>
            <w:noWrap/>
            <w:vAlign w:val="center"/>
            <w:hideMark/>
          </w:tcPr>
          <w:p w14:paraId="334450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6.55E-01</w:t>
            </w:r>
          </w:p>
        </w:tc>
      </w:tr>
      <w:tr w:rsidR="00307FCB" w:rsidRPr="00307FCB" w14:paraId="07C5D79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8EA97B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ENPP7</w:t>
            </w:r>
          </w:p>
        </w:tc>
        <w:tc>
          <w:tcPr>
            <w:tcW w:w="316" w:type="pct"/>
            <w:tcBorders>
              <w:top w:val="nil"/>
              <w:left w:val="nil"/>
              <w:bottom w:val="single" w:sz="4" w:space="0" w:color="auto"/>
              <w:right w:val="single" w:sz="4" w:space="0" w:color="auto"/>
            </w:tcBorders>
            <w:shd w:val="clear" w:color="auto" w:fill="auto"/>
            <w:noWrap/>
            <w:vAlign w:val="center"/>
            <w:hideMark/>
          </w:tcPr>
          <w:p w14:paraId="3ACBFE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15132</w:t>
            </w:r>
          </w:p>
        </w:tc>
        <w:tc>
          <w:tcPr>
            <w:tcW w:w="442" w:type="pct"/>
            <w:tcBorders>
              <w:top w:val="nil"/>
              <w:left w:val="nil"/>
              <w:bottom w:val="single" w:sz="4" w:space="0" w:color="auto"/>
              <w:right w:val="single" w:sz="4" w:space="0" w:color="auto"/>
            </w:tcBorders>
            <w:shd w:val="clear" w:color="auto" w:fill="auto"/>
            <w:noWrap/>
            <w:vAlign w:val="center"/>
            <w:hideMark/>
          </w:tcPr>
          <w:p w14:paraId="3EF55A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2.65E-02</w:t>
            </w:r>
          </w:p>
        </w:tc>
        <w:tc>
          <w:tcPr>
            <w:tcW w:w="459" w:type="pct"/>
            <w:tcBorders>
              <w:top w:val="nil"/>
              <w:left w:val="nil"/>
              <w:bottom w:val="single" w:sz="4" w:space="0" w:color="auto"/>
              <w:right w:val="single" w:sz="4" w:space="0" w:color="auto"/>
            </w:tcBorders>
            <w:shd w:val="clear" w:color="auto" w:fill="auto"/>
            <w:noWrap/>
            <w:vAlign w:val="center"/>
            <w:hideMark/>
          </w:tcPr>
          <w:p w14:paraId="659B21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1.13E-03</w:t>
            </w:r>
          </w:p>
        </w:tc>
        <w:tc>
          <w:tcPr>
            <w:tcW w:w="415" w:type="pct"/>
            <w:tcBorders>
              <w:top w:val="nil"/>
              <w:left w:val="nil"/>
              <w:bottom w:val="single" w:sz="4" w:space="0" w:color="auto"/>
              <w:right w:val="single" w:sz="4" w:space="0" w:color="auto"/>
            </w:tcBorders>
            <w:shd w:val="clear" w:color="auto" w:fill="auto"/>
            <w:noWrap/>
            <w:vAlign w:val="center"/>
            <w:hideMark/>
          </w:tcPr>
          <w:p w14:paraId="0B5869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2.15E-02</w:t>
            </w:r>
          </w:p>
        </w:tc>
        <w:tc>
          <w:tcPr>
            <w:tcW w:w="442" w:type="pct"/>
            <w:tcBorders>
              <w:top w:val="nil"/>
              <w:left w:val="nil"/>
              <w:bottom w:val="single" w:sz="4" w:space="0" w:color="auto"/>
              <w:right w:val="single" w:sz="4" w:space="0" w:color="auto"/>
            </w:tcBorders>
            <w:shd w:val="clear" w:color="auto" w:fill="auto"/>
            <w:noWrap/>
            <w:vAlign w:val="center"/>
            <w:hideMark/>
          </w:tcPr>
          <w:p w14:paraId="59C7A8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3.05E-02</w:t>
            </w:r>
          </w:p>
        </w:tc>
        <w:tc>
          <w:tcPr>
            <w:tcW w:w="415" w:type="pct"/>
            <w:tcBorders>
              <w:top w:val="nil"/>
              <w:left w:val="nil"/>
              <w:bottom w:val="single" w:sz="4" w:space="0" w:color="auto"/>
              <w:right w:val="single" w:sz="4" w:space="0" w:color="auto"/>
            </w:tcBorders>
            <w:shd w:val="clear" w:color="auto" w:fill="auto"/>
            <w:noWrap/>
            <w:vAlign w:val="center"/>
            <w:hideMark/>
          </w:tcPr>
          <w:p w14:paraId="5B9E0F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1.81E-04</w:t>
            </w:r>
          </w:p>
        </w:tc>
        <w:tc>
          <w:tcPr>
            <w:tcW w:w="415" w:type="pct"/>
            <w:tcBorders>
              <w:top w:val="nil"/>
              <w:left w:val="nil"/>
              <w:bottom w:val="single" w:sz="4" w:space="0" w:color="auto"/>
              <w:right w:val="single" w:sz="4" w:space="0" w:color="auto"/>
            </w:tcBorders>
            <w:shd w:val="clear" w:color="auto" w:fill="auto"/>
            <w:noWrap/>
            <w:vAlign w:val="center"/>
            <w:hideMark/>
          </w:tcPr>
          <w:p w14:paraId="59C731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2.63E-03</w:t>
            </w:r>
          </w:p>
        </w:tc>
        <w:tc>
          <w:tcPr>
            <w:tcW w:w="442" w:type="pct"/>
            <w:tcBorders>
              <w:top w:val="nil"/>
              <w:left w:val="nil"/>
              <w:bottom w:val="single" w:sz="4" w:space="0" w:color="auto"/>
              <w:right w:val="single" w:sz="4" w:space="0" w:color="auto"/>
            </w:tcBorders>
            <w:shd w:val="clear" w:color="auto" w:fill="auto"/>
            <w:noWrap/>
            <w:vAlign w:val="center"/>
            <w:hideMark/>
          </w:tcPr>
          <w:p w14:paraId="49C395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-1.69E-03</w:t>
            </w:r>
          </w:p>
        </w:tc>
        <w:tc>
          <w:tcPr>
            <w:tcW w:w="415" w:type="pct"/>
            <w:tcBorders>
              <w:top w:val="nil"/>
              <w:left w:val="nil"/>
              <w:bottom w:val="single" w:sz="4" w:space="0" w:color="auto"/>
              <w:right w:val="single" w:sz="4" w:space="0" w:color="auto"/>
            </w:tcBorders>
            <w:shd w:val="clear" w:color="auto" w:fill="auto"/>
            <w:noWrap/>
            <w:vAlign w:val="center"/>
            <w:hideMark/>
          </w:tcPr>
          <w:p w14:paraId="6F5D8F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8.35E-01</w:t>
            </w:r>
          </w:p>
        </w:tc>
        <w:tc>
          <w:tcPr>
            <w:tcW w:w="415" w:type="pct"/>
            <w:tcBorders>
              <w:top w:val="nil"/>
              <w:left w:val="nil"/>
              <w:bottom w:val="single" w:sz="4" w:space="0" w:color="auto"/>
              <w:right w:val="single" w:sz="4" w:space="0" w:color="auto"/>
            </w:tcBorders>
            <w:shd w:val="clear" w:color="auto" w:fill="auto"/>
            <w:noWrap/>
            <w:vAlign w:val="center"/>
            <w:hideMark/>
          </w:tcPr>
          <w:p w14:paraId="7361BE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9.80E-01</w:t>
            </w:r>
          </w:p>
        </w:tc>
      </w:tr>
      <w:tr w:rsidR="00307FCB" w:rsidRPr="00307FCB" w14:paraId="1531439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BED6D7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EPHA1</w:t>
            </w:r>
          </w:p>
        </w:tc>
        <w:tc>
          <w:tcPr>
            <w:tcW w:w="316" w:type="pct"/>
            <w:tcBorders>
              <w:top w:val="nil"/>
              <w:left w:val="nil"/>
              <w:bottom w:val="single" w:sz="4" w:space="0" w:color="auto"/>
              <w:right w:val="single" w:sz="4" w:space="0" w:color="auto"/>
            </w:tcBorders>
            <w:shd w:val="clear" w:color="auto" w:fill="auto"/>
            <w:noWrap/>
            <w:vAlign w:val="center"/>
            <w:hideMark/>
          </w:tcPr>
          <w:p w14:paraId="6E8E2A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15683</w:t>
            </w:r>
          </w:p>
        </w:tc>
        <w:tc>
          <w:tcPr>
            <w:tcW w:w="442" w:type="pct"/>
            <w:tcBorders>
              <w:top w:val="nil"/>
              <w:left w:val="nil"/>
              <w:bottom w:val="single" w:sz="4" w:space="0" w:color="auto"/>
              <w:right w:val="single" w:sz="4" w:space="0" w:color="auto"/>
            </w:tcBorders>
            <w:shd w:val="clear" w:color="auto" w:fill="auto"/>
            <w:noWrap/>
            <w:vAlign w:val="center"/>
            <w:hideMark/>
          </w:tcPr>
          <w:p w14:paraId="5F0FC4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3.43E-02</w:t>
            </w:r>
          </w:p>
        </w:tc>
        <w:tc>
          <w:tcPr>
            <w:tcW w:w="459" w:type="pct"/>
            <w:tcBorders>
              <w:top w:val="nil"/>
              <w:left w:val="nil"/>
              <w:bottom w:val="single" w:sz="4" w:space="0" w:color="auto"/>
              <w:right w:val="single" w:sz="4" w:space="0" w:color="auto"/>
            </w:tcBorders>
            <w:shd w:val="clear" w:color="auto" w:fill="auto"/>
            <w:noWrap/>
            <w:vAlign w:val="center"/>
            <w:hideMark/>
          </w:tcPr>
          <w:p w14:paraId="7AFB80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1.76E-05</w:t>
            </w:r>
          </w:p>
        </w:tc>
        <w:tc>
          <w:tcPr>
            <w:tcW w:w="415" w:type="pct"/>
            <w:tcBorders>
              <w:top w:val="nil"/>
              <w:left w:val="nil"/>
              <w:bottom w:val="single" w:sz="4" w:space="0" w:color="auto"/>
              <w:right w:val="single" w:sz="4" w:space="0" w:color="auto"/>
            </w:tcBorders>
            <w:shd w:val="clear" w:color="auto" w:fill="auto"/>
            <w:noWrap/>
            <w:vAlign w:val="center"/>
            <w:hideMark/>
          </w:tcPr>
          <w:p w14:paraId="1D6EE9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1.23E-03</w:t>
            </w:r>
          </w:p>
        </w:tc>
        <w:tc>
          <w:tcPr>
            <w:tcW w:w="442" w:type="pct"/>
            <w:tcBorders>
              <w:top w:val="nil"/>
              <w:left w:val="nil"/>
              <w:bottom w:val="single" w:sz="4" w:space="0" w:color="auto"/>
              <w:right w:val="single" w:sz="4" w:space="0" w:color="auto"/>
            </w:tcBorders>
            <w:shd w:val="clear" w:color="auto" w:fill="auto"/>
            <w:noWrap/>
            <w:vAlign w:val="center"/>
            <w:hideMark/>
          </w:tcPr>
          <w:p w14:paraId="43045F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3.43E-02</w:t>
            </w:r>
          </w:p>
        </w:tc>
        <w:tc>
          <w:tcPr>
            <w:tcW w:w="415" w:type="pct"/>
            <w:tcBorders>
              <w:top w:val="nil"/>
              <w:left w:val="nil"/>
              <w:bottom w:val="single" w:sz="4" w:space="0" w:color="auto"/>
              <w:right w:val="single" w:sz="4" w:space="0" w:color="auto"/>
            </w:tcBorders>
            <w:shd w:val="clear" w:color="auto" w:fill="auto"/>
            <w:noWrap/>
            <w:vAlign w:val="center"/>
            <w:hideMark/>
          </w:tcPr>
          <w:p w14:paraId="19C653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1.81E-05</w:t>
            </w:r>
          </w:p>
        </w:tc>
        <w:tc>
          <w:tcPr>
            <w:tcW w:w="415" w:type="pct"/>
            <w:tcBorders>
              <w:top w:val="nil"/>
              <w:left w:val="nil"/>
              <w:bottom w:val="single" w:sz="4" w:space="0" w:color="auto"/>
              <w:right w:val="single" w:sz="4" w:space="0" w:color="auto"/>
            </w:tcBorders>
            <w:shd w:val="clear" w:color="auto" w:fill="auto"/>
            <w:noWrap/>
            <w:vAlign w:val="center"/>
            <w:hideMark/>
          </w:tcPr>
          <w:p w14:paraId="68849C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4.03E-04</w:t>
            </w:r>
          </w:p>
        </w:tc>
        <w:tc>
          <w:tcPr>
            <w:tcW w:w="442" w:type="pct"/>
            <w:tcBorders>
              <w:top w:val="nil"/>
              <w:left w:val="nil"/>
              <w:bottom w:val="single" w:sz="4" w:space="0" w:color="auto"/>
              <w:right w:val="single" w:sz="4" w:space="0" w:color="auto"/>
            </w:tcBorders>
            <w:shd w:val="clear" w:color="auto" w:fill="auto"/>
            <w:noWrap/>
            <w:vAlign w:val="center"/>
            <w:hideMark/>
          </w:tcPr>
          <w:p w14:paraId="428496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-2.14E-02</w:t>
            </w:r>
          </w:p>
        </w:tc>
        <w:tc>
          <w:tcPr>
            <w:tcW w:w="415" w:type="pct"/>
            <w:tcBorders>
              <w:top w:val="nil"/>
              <w:left w:val="nil"/>
              <w:bottom w:val="single" w:sz="4" w:space="0" w:color="auto"/>
              <w:right w:val="single" w:sz="4" w:space="0" w:color="auto"/>
            </w:tcBorders>
            <w:shd w:val="clear" w:color="auto" w:fill="auto"/>
            <w:noWrap/>
            <w:vAlign w:val="center"/>
            <w:hideMark/>
          </w:tcPr>
          <w:p w14:paraId="737C35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7.39E-03</w:t>
            </w:r>
          </w:p>
        </w:tc>
        <w:tc>
          <w:tcPr>
            <w:tcW w:w="415" w:type="pct"/>
            <w:tcBorders>
              <w:top w:val="nil"/>
              <w:left w:val="nil"/>
              <w:bottom w:val="single" w:sz="4" w:space="0" w:color="auto"/>
              <w:right w:val="single" w:sz="4" w:space="0" w:color="auto"/>
            </w:tcBorders>
            <w:shd w:val="clear" w:color="auto" w:fill="auto"/>
            <w:noWrap/>
            <w:vAlign w:val="center"/>
            <w:hideMark/>
          </w:tcPr>
          <w:p w14:paraId="7F2DA5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1.80E-01</w:t>
            </w:r>
          </w:p>
        </w:tc>
      </w:tr>
      <w:tr w:rsidR="00307FCB" w:rsidRPr="00307FCB" w14:paraId="211C148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DFB83E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EPHA2</w:t>
            </w:r>
          </w:p>
        </w:tc>
        <w:tc>
          <w:tcPr>
            <w:tcW w:w="316" w:type="pct"/>
            <w:tcBorders>
              <w:top w:val="nil"/>
              <w:left w:val="nil"/>
              <w:bottom w:val="single" w:sz="4" w:space="0" w:color="auto"/>
              <w:right w:val="single" w:sz="4" w:space="0" w:color="auto"/>
            </w:tcBorders>
            <w:shd w:val="clear" w:color="auto" w:fill="auto"/>
            <w:noWrap/>
            <w:vAlign w:val="center"/>
            <w:hideMark/>
          </w:tcPr>
          <w:p w14:paraId="54FEF7C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15063</w:t>
            </w:r>
          </w:p>
        </w:tc>
        <w:tc>
          <w:tcPr>
            <w:tcW w:w="442" w:type="pct"/>
            <w:tcBorders>
              <w:top w:val="nil"/>
              <w:left w:val="nil"/>
              <w:bottom w:val="single" w:sz="4" w:space="0" w:color="auto"/>
              <w:right w:val="single" w:sz="4" w:space="0" w:color="auto"/>
            </w:tcBorders>
            <w:shd w:val="clear" w:color="auto" w:fill="auto"/>
            <w:noWrap/>
            <w:vAlign w:val="center"/>
            <w:hideMark/>
          </w:tcPr>
          <w:p w14:paraId="54753B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3.10E-02</w:t>
            </w:r>
          </w:p>
        </w:tc>
        <w:tc>
          <w:tcPr>
            <w:tcW w:w="459" w:type="pct"/>
            <w:tcBorders>
              <w:top w:val="nil"/>
              <w:left w:val="nil"/>
              <w:bottom w:val="single" w:sz="4" w:space="0" w:color="auto"/>
              <w:right w:val="single" w:sz="4" w:space="0" w:color="auto"/>
            </w:tcBorders>
            <w:shd w:val="clear" w:color="auto" w:fill="auto"/>
            <w:noWrap/>
            <w:vAlign w:val="center"/>
            <w:hideMark/>
          </w:tcPr>
          <w:p w14:paraId="307D664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1.42E-04</w:t>
            </w:r>
          </w:p>
        </w:tc>
        <w:tc>
          <w:tcPr>
            <w:tcW w:w="415" w:type="pct"/>
            <w:tcBorders>
              <w:top w:val="nil"/>
              <w:left w:val="nil"/>
              <w:bottom w:val="single" w:sz="4" w:space="0" w:color="auto"/>
              <w:right w:val="single" w:sz="4" w:space="0" w:color="auto"/>
            </w:tcBorders>
            <w:shd w:val="clear" w:color="auto" w:fill="auto"/>
            <w:noWrap/>
            <w:vAlign w:val="center"/>
            <w:hideMark/>
          </w:tcPr>
          <w:p w14:paraId="55C8B2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4.83E-03</w:t>
            </w:r>
          </w:p>
        </w:tc>
        <w:tc>
          <w:tcPr>
            <w:tcW w:w="442" w:type="pct"/>
            <w:tcBorders>
              <w:top w:val="nil"/>
              <w:left w:val="nil"/>
              <w:bottom w:val="single" w:sz="4" w:space="0" w:color="auto"/>
              <w:right w:val="single" w:sz="4" w:space="0" w:color="auto"/>
            </w:tcBorders>
            <w:shd w:val="clear" w:color="auto" w:fill="auto"/>
            <w:noWrap/>
            <w:vAlign w:val="center"/>
            <w:hideMark/>
          </w:tcPr>
          <w:p w14:paraId="0F744E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15" w:type="pct"/>
            <w:tcBorders>
              <w:top w:val="nil"/>
              <w:left w:val="nil"/>
              <w:bottom w:val="single" w:sz="4" w:space="0" w:color="auto"/>
              <w:right w:val="single" w:sz="4" w:space="0" w:color="auto"/>
            </w:tcBorders>
            <w:shd w:val="clear" w:color="auto" w:fill="auto"/>
            <w:noWrap/>
            <w:vAlign w:val="center"/>
            <w:hideMark/>
          </w:tcPr>
          <w:p w14:paraId="7BED11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3.38E-03</w:t>
            </w:r>
          </w:p>
        </w:tc>
        <w:tc>
          <w:tcPr>
            <w:tcW w:w="415" w:type="pct"/>
            <w:tcBorders>
              <w:top w:val="nil"/>
              <w:left w:val="nil"/>
              <w:bottom w:val="single" w:sz="4" w:space="0" w:color="auto"/>
              <w:right w:val="single" w:sz="4" w:space="0" w:color="auto"/>
            </w:tcBorders>
            <w:shd w:val="clear" w:color="auto" w:fill="auto"/>
            <w:noWrap/>
            <w:vAlign w:val="center"/>
            <w:hideMark/>
          </w:tcPr>
          <w:p w14:paraId="50D59A2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2.83E-02</w:t>
            </w:r>
          </w:p>
        </w:tc>
        <w:tc>
          <w:tcPr>
            <w:tcW w:w="442" w:type="pct"/>
            <w:tcBorders>
              <w:top w:val="nil"/>
              <w:left w:val="nil"/>
              <w:bottom w:val="single" w:sz="4" w:space="0" w:color="auto"/>
              <w:right w:val="single" w:sz="4" w:space="0" w:color="auto"/>
            </w:tcBorders>
            <w:shd w:val="clear" w:color="auto" w:fill="auto"/>
            <w:noWrap/>
            <w:vAlign w:val="center"/>
            <w:hideMark/>
          </w:tcPr>
          <w:p w14:paraId="2D8770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15" w:type="pct"/>
            <w:tcBorders>
              <w:top w:val="nil"/>
              <w:left w:val="nil"/>
              <w:bottom w:val="single" w:sz="4" w:space="0" w:color="auto"/>
              <w:right w:val="single" w:sz="4" w:space="0" w:color="auto"/>
            </w:tcBorders>
            <w:shd w:val="clear" w:color="auto" w:fill="auto"/>
            <w:noWrap/>
            <w:vAlign w:val="center"/>
            <w:hideMark/>
          </w:tcPr>
          <w:p w14:paraId="3FF7CB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1.72E-03</w:t>
            </w:r>
          </w:p>
        </w:tc>
        <w:tc>
          <w:tcPr>
            <w:tcW w:w="415" w:type="pct"/>
            <w:tcBorders>
              <w:top w:val="nil"/>
              <w:left w:val="nil"/>
              <w:bottom w:val="single" w:sz="4" w:space="0" w:color="auto"/>
              <w:right w:val="single" w:sz="4" w:space="0" w:color="auto"/>
            </w:tcBorders>
            <w:shd w:val="clear" w:color="auto" w:fill="auto"/>
            <w:noWrap/>
            <w:vAlign w:val="center"/>
            <w:hideMark/>
          </w:tcPr>
          <w:p w14:paraId="20380B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7.77E-02</w:t>
            </w:r>
          </w:p>
        </w:tc>
      </w:tr>
      <w:tr w:rsidR="00307FCB" w:rsidRPr="00307FCB" w14:paraId="0F6831B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D4CE33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EPS8L2</w:t>
            </w:r>
          </w:p>
        </w:tc>
        <w:tc>
          <w:tcPr>
            <w:tcW w:w="316" w:type="pct"/>
            <w:tcBorders>
              <w:top w:val="nil"/>
              <w:left w:val="nil"/>
              <w:bottom w:val="single" w:sz="4" w:space="0" w:color="auto"/>
              <w:right w:val="single" w:sz="4" w:space="0" w:color="auto"/>
            </w:tcBorders>
            <w:shd w:val="clear" w:color="auto" w:fill="auto"/>
            <w:noWrap/>
            <w:vAlign w:val="center"/>
            <w:hideMark/>
          </w:tcPr>
          <w:p w14:paraId="19B4F9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15747</w:t>
            </w:r>
          </w:p>
        </w:tc>
        <w:tc>
          <w:tcPr>
            <w:tcW w:w="442" w:type="pct"/>
            <w:tcBorders>
              <w:top w:val="nil"/>
              <w:left w:val="nil"/>
              <w:bottom w:val="single" w:sz="4" w:space="0" w:color="auto"/>
              <w:right w:val="single" w:sz="4" w:space="0" w:color="auto"/>
            </w:tcBorders>
            <w:shd w:val="clear" w:color="auto" w:fill="auto"/>
            <w:noWrap/>
            <w:vAlign w:val="center"/>
            <w:hideMark/>
          </w:tcPr>
          <w:p w14:paraId="4EC2C2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3.01E-02</w:t>
            </w:r>
          </w:p>
        </w:tc>
        <w:tc>
          <w:tcPr>
            <w:tcW w:w="459" w:type="pct"/>
            <w:tcBorders>
              <w:top w:val="nil"/>
              <w:left w:val="nil"/>
              <w:bottom w:val="single" w:sz="4" w:space="0" w:color="auto"/>
              <w:right w:val="single" w:sz="4" w:space="0" w:color="auto"/>
            </w:tcBorders>
            <w:shd w:val="clear" w:color="auto" w:fill="auto"/>
            <w:noWrap/>
            <w:vAlign w:val="center"/>
            <w:hideMark/>
          </w:tcPr>
          <w:p w14:paraId="20ABDE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1.57E-04</w:t>
            </w:r>
          </w:p>
        </w:tc>
        <w:tc>
          <w:tcPr>
            <w:tcW w:w="415" w:type="pct"/>
            <w:tcBorders>
              <w:top w:val="nil"/>
              <w:left w:val="nil"/>
              <w:bottom w:val="single" w:sz="4" w:space="0" w:color="auto"/>
              <w:right w:val="single" w:sz="4" w:space="0" w:color="auto"/>
            </w:tcBorders>
            <w:shd w:val="clear" w:color="auto" w:fill="auto"/>
            <w:noWrap/>
            <w:vAlign w:val="center"/>
            <w:hideMark/>
          </w:tcPr>
          <w:p w14:paraId="7C7CD0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5.28E-03</w:t>
            </w:r>
          </w:p>
        </w:tc>
        <w:tc>
          <w:tcPr>
            <w:tcW w:w="442" w:type="pct"/>
            <w:tcBorders>
              <w:top w:val="nil"/>
              <w:left w:val="nil"/>
              <w:bottom w:val="single" w:sz="4" w:space="0" w:color="auto"/>
              <w:right w:val="single" w:sz="4" w:space="0" w:color="auto"/>
            </w:tcBorders>
            <w:shd w:val="clear" w:color="auto" w:fill="auto"/>
            <w:noWrap/>
            <w:vAlign w:val="center"/>
            <w:hideMark/>
          </w:tcPr>
          <w:p w14:paraId="5B52AB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3.64E-02</w:t>
            </w:r>
          </w:p>
        </w:tc>
        <w:tc>
          <w:tcPr>
            <w:tcW w:w="415" w:type="pct"/>
            <w:tcBorders>
              <w:top w:val="nil"/>
              <w:left w:val="nil"/>
              <w:bottom w:val="single" w:sz="4" w:space="0" w:color="auto"/>
              <w:right w:val="single" w:sz="4" w:space="0" w:color="auto"/>
            </w:tcBorders>
            <w:shd w:val="clear" w:color="auto" w:fill="auto"/>
            <w:noWrap/>
            <w:vAlign w:val="center"/>
            <w:hideMark/>
          </w:tcPr>
          <w:p w14:paraId="0D8AF37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5.10E-06</w:t>
            </w:r>
          </w:p>
        </w:tc>
        <w:tc>
          <w:tcPr>
            <w:tcW w:w="415" w:type="pct"/>
            <w:tcBorders>
              <w:top w:val="nil"/>
              <w:left w:val="nil"/>
              <w:bottom w:val="single" w:sz="4" w:space="0" w:color="auto"/>
              <w:right w:val="single" w:sz="4" w:space="0" w:color="auto"/>
            </w:tcBorders>
            <w:shd w:val="clear" w:color="auto" w:fill="auto"/>
            <w:noWrap/>
            <w:vAlign w:val="center"/>
            <w:hideMark/>
          </w:tcPr>
          <w:p w14:paraId="26AA25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1.35E-04</w:t>
            </w:r>
          </w:p>
        </w:tc>
        <w:tc>
          <w:tcPr>
            <w:tcW w:w="442" w:type="pct"/>
            <w:tcBorders>
              <w:top w:val="nil"/>
              <w:left w:val="nil"/>
              <w:bottom w:val="single" w:sz="4" w:space="0" w:color="auto"/>
              <w:right w:val="single" w:sz="4" w:space="0" w:color="auto"/>
            </w:tcBorders>
            <w:shd w:val="clear" w:color="auto" w:fill="auto"/>
            <w:noWrap/>
            <w:vAlign w:val="center"/>
            <w:hideMark/>
          </w:tcPr>
          <w:p w14:paraId="688069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-2.54E-02</w:t>
            </w:r>
          </w:p>
        </w:tc>
        <w:tc>
          <w:tcPr>
            <w:tcW w:w="415" w:type="pct"/>
            <w:tcBorders>
              <w:top w:val="nil"/>
              <w:left w:val="nil"/>
              <w:bottom w:val="single" w:sz="4" w:space="0" w:color="auto"/>
              <w:right w:val="single" w:sz="4" w:space="0" w:color="auto"/>
            </w:tcBorders>
            <w:shd w:val="clear" w:color="auto" w:fill="auto"/>
            <w:noWrap/>
            <w:vAlign w:val="center"/>
            <w:hideMark/>
          </w:tcPr>
          <w:p w14:paraId="215660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1.43E-03</w:t>
            </w:r>
          </w:p>
        </w:tc>
        <w:tc>
          <w:tcPr>
            <w:tcW w:w="415" w:type="pct"/>
            <w:tcBorders>
              <w:top w:val="nil"/>
              <w:left w:val="nil"/>
              <w:bottom w:val="single" w:sz="4" w:space="0" w:color="auto"/>
              <w:right w:val="single" w:sz="4" w:space="0" w:color="auto"/>
            </w:tcBorders>
            <w:shd w:val="clear" w:color="auto" w:fill="auto"/>
            <w:noWrap/>
            <w:vAlign w:val="center"/>
            <w:hideMark/>
          </w:tcPr>
          <w:p w14:paraId="09C616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6.89E-02</w:t>
            </w:r>
          </w:p>
        </w:tc>
      </w:tr>
      <w:tr w:rsidR="00307FCB" w:rsidRPr="00307FCB" w14:paraId="5C86770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B47347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EZR</w:t>
            </w:r>
          </w:p>
        </w:tc>
        <w:tc>
          <w:tcPr>
            <w:tcW w:w="316" w:type="pct"/>
            <w:tcBorders>
              <w:top w:val="nil"/>
              <w:left w:val="nil"/>
              <w:bottom w:val="single" w:sz="4" w:space="0" w:color="auto"/>
              <w:right w:val="single" w:sz="4" w:space="0" w:color="auto"/>
            </w:tcBorders>
            <w:shd w:val="clear" w:color="auto" w:fill="auto"/>
            <w:noWrap/>
            <w:vAlign w:val="center"/>
            <w:hideMark/>
          </w:tcPr>
          <w:p w14:paraId="65B543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15809</w:t>
            </w:r>
          </w:p>
        </w:tc>
        <w:tc>
          <w:tcPr>
            <w:tcW w:w="442" w:type="pct"/>
            <w:tcBorders>
              <w:top w:val="nil"/>
              <w:left w:val="nil"/>
              <w:bottom w:val="single" w:sz="4" w:space="0" w:color="auto"/>
              <w:right w:val="single" w:sz="4" w:space="0" w:color="auto"/>
            </w:tcBorders>
            <w:shd w:val="clear" w:color="auto" w:fill="auto"/>
            <w:noWrap/>
            <w:vAlign w:val="center"/>
            <w:hideMark/>
          </w:tcPr>
          <w:p w14:paraId="75DB1B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2.43E-02</w:t>
            </w:r>
          </w:p>
        </w:tc>
        <w:tc>
          <w:tcPr>
            <w:tcW w:w="459" w:type="pct"/>
            <w:tcBorders>
              <w:top w:val="nil"/>
              <w:left w:val="nil"/>
              <w:bottom w:val="single" w:sz="4" w:space="0" w:color="auto"/>
              <w:right w:val="single" w:sz="4" w:space="0" w:color="auto"/>
            </w:tcBorders>
            <w:shd w:val="clear" w:color="auto" w:fill="auto"/>
            <w:noWrap/>
            <w:vAlign w:val="center"/>
            <w:hideMark/>
          </w:tcPr>
          <w:p w14:paraId="71B7F1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2.31E-03</w:t>
            </w:r>
          </w:p>
        </w:tc>
        <w:tc>
          <w:tcPr>
            <w:tcW w:w="415" w:type="pct"/>
            <w:tcBorders>
              <w:top w:val="nil"/>
              <w:left w:val="nil"/>
              <w:bottom w:val="single" w:sz="4" w:space="0" w:color="auto"/>
              <w:right w:val="single" w:sz="4" w:space="0" w:color="auto"/>
            </w:tcBorders>
            <w:shd w:val="clear" w:color="auto" w:fill="auto"/>
            <w:noWrap/>
            <w:vAlign w:val="center"/>
            <w:hideMark/>
          </w:tcPr>
          <w:p w14:paraId="38AC17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3.30E-02</w:t>
            </w:r>
          </w:p>
        </w:tc>
        <w:tc>
          <w:tcPr>
            <w:tcW w:w="442" w:type="pct"/>
            <w:tcBorders>
              <w:top w:val="nil"/>
              <w:left w:val="nil"/>
              <w:bottom w:val="single" w:sz="4" w:space="0" w:color="auto"/>
              <w:right w:val="single" w:sz="4" w:space="0" w:color="auto"/>
            </w:tcBorders>
            <w:shd w:val="clear" w:color="auto" w:fill="auto"/>
            <w:noWrap/>
            <w:vAlign w:val="center"/>
            <w:hideMark/>
          </w:tcPr>
          <w:p w14:paraId="3D04CC3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2.31E-02</w:t>
            </w:r>
          </w:p>
        </w:tc>
        <w:tc>
          <w:tcPr>
            <w:tcW w:w="415" w:type="pct"/>
            <w:tcBorders>
              <w:top w:val="nil"/>
              <w:left w:val="nil"/>
              <w:bottom w:val="single" w:sz="4" w:space="0" w:color="auto"/>
              <w:right w:val="single" w:sz="4" w:space="0" w:color="auto"/>
            </w:tcBorders>
            <w:shd w:val="clear" w:color="auto" w:fill="auto"/>
            <w:noWrap/>
            <w:vAlign w:val="center"/>
            <w:hideMark/>
          </w:tcPr>
          <w:p w14:paraId="7C1C1FC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3.65E-03</w:t>
            </w:r>
          </w:p>
        </w:tc>
        <w:tc>
          <w:tcPr>
            <w:tcW w:w="415" w:type="pct"/>
            <w:tcBorders>
              <w:top w:val="nil"/>
              <w:left w:val="nil"/>
              <w:bottom w:val="single" w:sz="4" w:space="0" w:color="auto"/>
              <w:right w:val="single" w:sz="4" w:space="0" w:color="auto"/>
            </w:tcBorders>
            <w:shd w:val="clear" w:color="auto" w:fill="auto"/>
            <w:noWrap/>
            <w:vAlign w:val="center"/>
            <w:hideMark/>
          </w:tcPr>
          <w:p w14:paraId="5DFB99B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2.99E-02</w:t>
            </w:r>
          </w:p>
        </w:tc>
        <w:tc>
          <w:tcPr>
            <w:tcW w:w="442" w:type="pct"/>
            <w:tcBorders>
              <w:top w:val="nil"/>
              <w:left w:val="nil"/>
              <w:bottom w:val="single" w:sz="4" w:space="0" w:color="auto"/>
              <w:right w:val="single" w:sz="4" w:space="0" w:color="auto"/>
            </w:tcBorders>
            <w:shd w:val="clear" w:color="auto" w:fill="auto"/>
            <w:noWrap/>
            <w:vAlign w:val="center"/>
            <w:hideMark/>
          </w:tcPr>
          <w:p w14:paraId="1844D0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-1.04E-02</w:t>
            </w:r>
          </w:p>
        </w:tc>
        <w:tc>
          <w:tcPr>
            <w:tcW w:w="415" w:type="pct"/>
            <w:tcBorders>
              <w:top w:val="nil"/>
              <w:left w:val="nil"/>
              <w:bottom w:val="single" w:sz="4" w:space="0" w:color="auto"/>
              <w:right w:val="single" w:sz="4" w:space="0" w:color="auto"/>
            </w:tcBorders>
            <w:shd w:val="clear" w:color="auto" w:fill="auto"/>
            <w:noWrap/>
            <w:vAlign w:val="center"/>
            <w:hideMark/>
          </w:tcPr>
          <w:p w14:paraId="2300BD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1.92E-01</w:t>
            </w:r>
          </w:p>
        </w:tc>
        <w:tc>
          <w:tcPr>
            <w:tcW w:w="415" w:type="pct"/>
            <w:tcBorders>
              <w:top w:val="nil"/>
              <w:left w:val="nil"/>
              <w:bottom w:val="single" w:sz="4" w:space="0" w:color="auto"/>
              <w:right w:val="single" w:sz="4" w:space="0" w:color="auto"/>
            </w:tcBorders>
            <w:shd w:val="clear" w:color="auto" w:fill="auto"/>
            <w:noWrap/>
            <w:vAlign w:val="center"/>
            <w:hideMark/>
          </w:tcPr>
          <w:p w14:paraId="6E62BA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6.85E-01</w:t>
            </w:r>
          </w:p>
        </w:tc>
      </w:tr>
      <w:tr w:rsidR="00307FCB" w:rsidRPr="00307FCB" w14:paraId="1665D9D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D90358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F7</w:t>
            </w:r>
          </w:p>
        </w:tc>
        <w:tc>
          <w:tcPr>
            <w:tcW w:w="316" w:type="pct"/>
            <w:tcBorders>
              <w:top w:val="nil"/>
              <w:left w:val="nil"/>
              <w:bottom w:val="single" w:sz="4" w:space="0" w:color="auto"/>
              <w:right w:val="single" w:sz="4" w:space="0" w:color="auto"/>
            </w:tcBorders>
            <w:shd w:val="clear" w:color="auto" w:fill="auto"/>
            <w:noWrap/>
            <w:vAlign w:val="center"/>
            <w:hideMark/>
          </w:tcPr>
          <w:p w14:paraId="106195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15676</w:t>
            </w:r>
          </w:p>
        </w:tc>
        <w:tc>
          <w:tcPr>
            <w:tcW w:w="442" w:type="pct"/>
            <w:tcBorders>
              <w:top w:val="nil"/>
              <w:left w:val="nil"/>
              <w:bottom w:val="single" w:sz="4" w:space="0" w:color="auto"/>
              <w:right w:val="single" w:sz="4" w:space="0" w:color="auto"/>
            </w:tcBorders>
            <w:shd w:val="clear" w:color="auto" w:fill="auto"/>
            <w:noWrap/>
            <w:vAlign w:val="center"/>
            <w:hideMark/>
          </w:tcPr>
          <w:p w14:paraId="0AACFD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3.27E-02</w:t>
            </w:r>
          </w:p>
        </w:tc>
        <w:tc>
          <w:tcPr>
            <w:tcW w:w="459" w:type="pct"/>
            <w:tcBorders>
              <w:top w:val="nil"/>
              <w:left w:val="nil"/>
              <w:bottom w:val="single" w:sz="4" w:space="0" w:color="auto"/>
              <w:right w:val="single" w:sz="4" w:space="0" w:color="auto"/>
            </w:tcBorders>
            <w:shd w:val="clear" w:color="auto" w:fill="auto"/>
            <w:noWrap/>
            <w:vAlign w:val="center"/>
            <w:hideMark/>
          </w:tcPr>
          <w:p w14:paraId="2973343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4.20E-05</w:t>
            </w:r>
          </w:p>
        </w:tc>
        <w:tc>
          <w:tcPr>
            <w:tcW w:w="415" w:type="pct"/>
            <w:tcBorders>
              <w:top w:val="nil"/>
              <w:left w:val="nil"/>
              <w:bottom w:val="single" w:sz="4" w:space="0" w:color="auto"/>
              <w:right w:val="single" w:sz="4" w:space="0" w:color="auto"/>
            </w:tcBorders>
            <w:shd w:val="clear" w:color="auto" w:fill="auto"/>
            <w:noWrap/>
            <w:vAlign w:val="center"/>
            <w:hideMark/>
          </w:tcPr>
          <w:p w14:paraId="43A6A01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2.15E-03</w:t>
            </w:r>
          </w:p>
        </w:tc>
        <w:tc>
          <w:tcPr>
            <w:tcW w:w="442" w:type="pct"/>
            <w:tcBorders>
              <w:top w:val="nil"/>
              <w:left w:val="nil"/>
              <w:bottom w:val="single" w:sz="4" w:space="0" w:color="auto"/>
              <w:right w:val="single" w:sz="4" w:space="0" w:color="auto"/>
            </w:tcBorders>
            <w:shd w:val="clear" w:color="auto" w:fill="auto"/>
            <w:noWrap/>
            <w:vAlign w:val="center"/>
            <w:hideMark/>
          </w:tcPr>
          <w:p w14:paraId="6A5917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4.22E-02</w:t>
            </w:r>
          </w:p>
        </w:tc>
        <w:tc>
          <w:tcPr>
            <w:tcW w:w="415" w:type="pct"/>
            <w:tcBorders>
              <w:top w:val="nil"/>
              <w:left w:val="nil"/>
              <w:bottom w:val="single" w:sz="4" w:space="0" w:color="auto"/>
              <w:right w:val="single" w:sz="4" w:space="0" w:color="auto"/>
            </w:tcBorders>
            <w:shd w:val="clear" w:color="auto" w:fill="auto"/>
            <w:noWrap/>
            <w:vAlign w:val="center"/>
            <w:hideMark/>
          </w:tcPr>
          <w:p w14:paraId="76DE049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1.24E-07</w:t>
            </w:r>
          </w:p>
        </w:tc>
        <w:tc>
          <w:tcPr>
            <w:tcW w:w="415" w:type="pct"/>
            <w:tcBorders>
              <w:top w:val="nil"/>
              <w:left w:val="nil"/>
              <w:bottom w:val="single" w:sz="4" w:space="0" w:color="auto"/>
              <w:right w:val="single" w:sz="4" w:space="0" w:color="auto"/>
            </w:tcBorders>
            <w:shd w:val="clear" w:color="auto" w:fill="auto"/>
            <w:noWrap/>
            <w:vAlign w:val="center"/>
            <w:hideMark/>
          </w:tcPr>
          <w:p w14:paraId="3E62BE8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7.57E-06</w:t>
            </w:r>
          </w:p>
        </w:tc>
        <w:tc>
          <w:tcPr>
            <w:tcW w:w="442" w:type="pct"/>
            <w:tcBorders>
              <w:top w:val="nil"/>
              <w:left w:val="nil"/>
              <w:bottom w:val="single" w:sz="4" w:space="0" w:color="auto"/>
              <w:right w:val="single" w:sz="4" w:space="0" w:color="auto"/>
            </w:tcBorders>
            <w:shd w:val="clear" w:color="auto" w:fill="auto"/>
            <w:noWrap/>
            <w:vAlign w:val="center"/>
            <w:hideMark/>
          </w:tcPr>
          <w:p w14:paraId="6D33A7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-9.06E-03</w:t>
            </w:r>
          </w:p>
        </w:tc>
        <w:tc>
          <w:tcPr>
            <w:tcW w:w="415" w:type="pct"/>
            <w:tcBorders>
              <w:top w:val="nil"/>
              <w:left w:val="nil"/>
              <w:bottom w:val="single" w:sz="4" w:space="0" w:color="auto"/>
              <w:right w:val="single" w:sz="4" w:space="0" w:color="auto"/>
            </w:tcBorders>
            <w:shd w:val="clear" w:color="auto" w:fill="auto"/>
            <w:noWrap/>
            <w:vAlign w:val="center"/>
            <w:hideMark/>
          </w:tcPr>
          <w:p w14:paraId="71AD68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2.57E-01</w:t>
            </w:r>
          </w:p>
        </w:tc>
        <w:tc>
          <w:tcPr>
            <w:tcW w:w="415" w:type="pct"/>
            <w:tcBorders>
              <w:top w:val="nil"/>
              <w:left w:val="nil"/>
              <w:bottom w:val="single" w:sz="4" w:space="0" w:color="auto"/>
              <w:right w:val="single" w:sz="4" w:space="0" w:color="auto"/>
            </w:tcBorders>
            <w:shd w:val="clear" w:color="auto" w:fill="auto"/>
            <w:noWrap/>
            <w:vAlign w:val="center"/>
            <w:hideMark/>
          </w:tcPr>
          <w:p w14:paraId="249F82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7.68E-01</w:t>
            </w:r>
          </w:p>
        </w:tc>
      </w:tr>
      <w:tr w:rsidR="00307FCB" w:rsidRPr="00307FCB" w14:paraId="7AB29D3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C627AD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F9</w:t>
            </w:r>
          </w:p>
        </w:tc>
        <w:tc>
          <w:tcPr>
            <w:tcW w:w="316" w:type="pct"/>
            <w:tcBorders>
              <w:top w:val="nil"/>
              <w:left w:val="nil"/>
              <w:bottom w:val="single" w:sz="4" w:space="0" w:color="auto"/>
              <w:right w:val="single" w:sz="4" w:space="0" w:color="auto"/>
            </w:tcBorders>
            <w:shd w:val="clear" w:color="auto" w:fill="auto"/>
            <w:noWrap/>
            <w:vAlign w:val="center"/>
            <w:hideMark/>
          </w:tcPr>
          <w:p w14:paraId="490EBE3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15678</w:t>
            </w:r>
          </w:p>
        </w:tc>
        <w:tc>
          <w:tcPr>
            <w:tcW w:w="442" w:type="pct"/>
            <w:tcBorders>
              <w:top w:val="nil"/>
              <w:left w:val="nil"/>
              <w:bottom w:val="single" w:sz="4" w:space="0" w:color="auto"/>
              <w:right w:val="single" w:sz="4" w:space="0" w:color="auto"/>
            </w:tcBorders>
            <w:shd w:val="clear" w:color="auto" w:fill="auto"/>
            <w:noWrap/>
            <w:vAlign w:val="center"/>
            <w:hideMark/>
          </w:tcPr>
          <w:p w14:paraId="55A3AA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2.28E-02</w:t>
            </w:r>
          </w:p>
        </w:tc>
        <w:tc>
          <w:tcPr>
            <w:tcW w:w="459" w:type="pct"/>
            <w:tcBorders>
              <w:top w:val="nil"/>
              <w:left w:val="nil"/>
              <w:bottom w:val="single" w:sz="4" w:space="0" w:color="auto"/>
              <w:right w:val="single" w:sz="4" w:space="0" w:color="auto"/>
            </w:tcBorders>
            <w:shd w:val="clear" w:color="auto" w:fill="auto"/>
            <w:noWrap/>
            <w:vAlign w:val="center"/>
            <w:hideMark/>
          </w:tcPr>
          <w:p w14:paraId="02D6B9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4.33E-03</w:t>
            </w:r>
          </w:p>
        </w:tc>
        <w:tc>
          <w:tcPr>
            <w:tcW w:w="415" w:type="pct"/>
            <w:tcBorders>
              <w:top w:val="nil"/>
              <w:left w:val="nil"/>
              <w:bottom w:val="single" w:sz="4" w:space="0" w:color="auto"/>
              <w:right w:val="single" w:sz="4" w:space="0" w:color="auto"/>
            </w:tcBorders>
            <w:shd w:val="clear" w:color="auto" w:fill="auto"/>
            <w:noWrap/>
            <w:vAlign w:val="center"/>
            <w:hideMark/>
          </w:tcPr>
          <w:p w14:paraId="02A03ED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4.89E-02</w:t>
            </w:r>
          </w:p>
        </w:tc>
        <w:tc>
          <w:tcPr>
            <w:tcW w:w="442" w:type="pct"/>
            <w:tcBorders>
              <w:top w:val="nil"/>
              <w:left w:val="nil"/>
              <w:bottom w:val="single" w:sz="4" w:space="0" w:color="auto"/>
              <w:right w:val="single" w:sz="4" w:space="0" w:color="auto"/>
            </w:tcBorders>
            <w:shd w:val="clear" w:color="auto" w:fill="auto"/>
            <w:noWrap/>
            <w:vAlign w:val="center"/>
            <w:hideMark/>
          </w:tcPr>
          <w:p w14:paraId="589659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15" w:type="pct"/>
            <w:tcBorders>
              <w:top w:val="nil"/>
              <w:left w:val="nil"/>
              <w:bottom w:val="single" w:sz="4" w:space="0" w:color="auto"/>
              <w:right w:val="single" w:sz="4" w:space="0" w:color="auto"/>
            </w:tcBorders>
            <w:shd w:val="clear" w:color="auto" w:fill="auto"/>
            <w:noWrap/>
            <w:vAlign w:val="center"/>
            <w:hideMark/>
          </w:tcPr>
          <w:p w14:paraId="1AE32D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2.06E-04</w:t>
            </w:r>
          </w:p>
        </w:tc>
        <w:tc>
          <w:tcPr>
            <w:tcW w:w="415" w:type="pct"/>
            <w:tcBorders>
              <w:top w:val="nil"/>
              <w:left w:val="nil"/>
              <w:bottom w:val="single" w:sz="4" w:space="0" w:color="auto"/>
              <w:right w:val="single" w:sz="4" w:space="0" w:color="auto"/>
            </w:tcBorders>
            <w:shd w:val="clear" w:color="auto" w:fill="auto"/>
            <w:noWrap/>
            <w:vAlign w:val="center"/>
            <w:hideMark/>
          </w:tcPr>
          <w:p w14:paraId="18685F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2.94E-03</w:t>
            </w:r>
          </w:p>
        </w:tc>
        <w:tc>
          <w:tcPr>
            <w:tcW w:w="442" w:type="pct"/>
            <w:tcBorders>
              <w:top w:val="nil"/>
              <w:left w:val="nil"/>
              <w:bottom w:val="single" w:sz="4" w:space="0" w:color="auto"/>
              <w:right w:val="single" w:sz="4" w:space="0" w:color="auto"/>
            </w:tcBorders>
            <w:shd w:val="clear" w:color="auto" w:fill="auto"/>
            <w:noWrap/>
            <w:vAlign w:val="center"/>
            <w:hideMark/>
          </w:tcPr>
          <w:p w14:paraId="7724F0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2.01E-03</w:t>
            </w:r>
          </w:p>
        </w:tc>
        <w:tc>
          <w:tcPr>
            <w:tcW w:w="415" w:type="pct"/>
            <w:tcBorders>
              <w:top w:val="nil"/>
              <w:left w:val="nil"/>
              <w:bottom w:val="single" w:sz="4" w:space="0" w:color="auto"/>
              <w:right w:val="single" w:sz="4" w:space="0" w:color="auto"/>
            </w:tcBorders>
            <w:shd w:val="clear" w:color="auto" w:fill="auto"/>
            <w:noWrap/>
            <w:vAlign w:val="center"/>
            <w:hideMark/>
          </w:tcPr>
          <w:p w14:paraId="5F1F6C3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8.02E-01</w:t>
            </w:r>
          </w:p>
        </w:tc>
        <w:tc>
          <w:tcPr>
            <w:tcW w:w="415" w:type="pct"/>
            <w:tcBorders>
              <w:top w:val="nil"/>
              <w:left w:val="nil"/>
              <w:bottom w:val="single" w:sz="4" w:space="0" w:color="auto"/>
              <w:right w:val="single" w:sz="4" w:space="0" w:color="auto"/>
            </w:tcBorders>
            <w:shd w:val="clear" w:color="auto" w:fill="auto"/>
            <w:noWrap/>
            <w:vAlign w:val="center"/>
            <w:hideMark/>
          </w:tcPr>
          <w:p w14:paraId="5386F0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9.75E-01</w:t>
            </w:r>
          </w:p>
        </w:tc>
      </w:tr>
      <w:tr w:rsidR="00307FCB" w:rsidRPr="00307FCB" w14:paraId="556037A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146706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FABP1</w:t>
            </w:r>
          </w:p>
        </w:tc>
        <w:tc>
          <w:tcPr>
            <w:tcW w:w="316" w:type="pct"/>
            <w:tcBorders>
              <w:top w:val="nil"/>
              <w:left w:val="nil"/>
              <w:bottom w:val="single" w:sz="4" w:space="0" w:color="auto"/>
              <w:right w:val="single" w:sz="4" w:space="0" w:color="auto"/>
            </w:tcBorders>
            <w:shd w:val="clear" w:color="auto" w:fill="auto"/>
            <w:noWrap/>
            <w:vAlign w:val="center"/>
            <w:hideMark/>
          </w:tcPr>
          <w:p w14:paraId="7652A0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15627</w:t>
            </w:r>
          </w:p>
        </w:tc>
        <w:tc>
          <w:tcPr>
            <w:tcW w:w="442" w:type="pct"/>
            <w:tcBorders>
              <w:top w:val="nil"/>
              <w:left w:val="nil"/>
              <w:bottom w:val="single" w:sz="4" w:space="0" w:color="auto"/>
              <w:right w:val="single" w:sz="4" w:space="0" w:color="auto"/>
            </w:tcBorders>
            <w:shd w:val="clear" w:color="auto" w:fill="auto"/>
            <w:noWrap/>
            <w:vAlign w:val="center"/>
            <w:hideMark/>
          </w:tcPr>
          <w:p w14:paraId="5AEB83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4.96E-02</w:t>
            </w:r>
          </w:p>
        </w:tc>
        <w:tc>
          <w:tcPr>
            <w:tcW w:w="459" w:type="pct"/>
            <w:tcBorders>
              <w:top w:val="nil"/>
              <w:left w:val="nil"/>
              <w:bottom w:val="single" w:sz="4" w:space="0" w:color="auto"/>
              <w:right w:val="single" w:sz="4" w:space="0" w:color="auto"/>
            </w:tcBorders>
            <w:shd w:val="clear" w:color="auto" w:fill="auto"/>
            <w:noWrap/>
            <w:vAlign w:val="center"/>
            <w:hideMark/>
          </w:tcPr>
          <w:p w14:paraId="182110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5.56E-10</w:t>
            </w:r>
          </w:p>
        </w:tc>
        <w:tc>
          <w:tcPr>
            <w:tcW w:w="415" w:type="pct"/>
            <w:tcBorders>
              <w:top w:val="nil"/>
              <w:left w:val="nil"/>
              <w:bottom w:val="single" w:sz="4" w:space="0" w:color="auto"/>
              <w:right w:val="single" w:sz="4" w:space="0" w:color="auto"/>
            </w:tcBorders>
            <w:shd w:val="clear" w:color="auto" w:fill="auto"/>
            <w:noWrap/>
            <w:vAlign w:val="center"/>
            <w:hideMark/>
          </w:tcPr>
          <w:p w14:paraId="47935A3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8.11E-07</w:t>
            </w:r>
          </w:p>
        </w:tc>
        <w:tc>
          <w:tcPr>
            <w:tcW w:w="442" w:type="pct"/>
            <w:tcBorders>
              <w:top w:val="nil"/>
              <w:left w:val="nil"/>
              <w:bottom w:val="single" w:sz="4" w:space="0" w:color="auto"/>
              <w:right w:val="single" w:sz="4" w:space="0" w:color="auto"/>
            </w:tcBorders>
            <w:shd w:val="clear" w:color="auto" w:fill="auto"/>
            <w:noWrap/>
            <w:vAlign w:val="center"/>
            <w:hideMark/>
          </w:tcPr>
          <w:p w14:paraId="7AF8F5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4.08E-02</w:t>
            </w:r>
          </w:p>
        </w:tc>
        <w:tc>
          <w:tcPr>
            <w:tcW w:w="415" w:type="pct"/>
            <w:tcBorders>
              <w:top w:val="nil"/>
              <w:left w:val="nil"/>
              <w:bottom w:val="single" w:sz="4" w:space="0" w:color="auto"/>
              <w:right w:val="single" w:sz="4" w:space="0" w:color="auto"/>
            </w:tcBorders>
            <w:shd w:val="clear" w:color="auto" w:fill="auto"/>
            <w:noWrap/>
            <w:vAlign w:val="center"/>
            <w:hideMark/>
          </w:tcPr>
          <w:p w14:paraId="3BEC43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3.33E-07</w:t>
            </w:r>
          </w:p>
        </w:tc>
        <w:tc>
          <w:tcPr>
            <w:tcW w:w="415" w:type="pct"/>
            <w:tcBorders>
              <w:top w:val="nil"/>
              <w:left w:val="nil"/>
              <w:bottom w:val="single" w:sz="4" w:space="0" w:color="auto"/>
              <w:right w:val="single" w:sz="4" w:space="0" w:color="auto"/>
            </w:tcBorders>
            <w:shd w:val="clear" w:color="auto" w:fill="auto"/>
            <w:noWrap/>
            <w:vAlign w:val="center"/>
            <w:hideMark/>
          </w:tcPr>
          <w:p w14:paraId="71EDC9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1.74E-05</w:t>
            </w:r>
          </w:p>
        </w:tc>
        <w:tc>
          <w:tcPr>
            <w:tcW w:w="442" w:type="pct"/>
            <w:tcBorders>
              <w:top w:val="nil"/>
              <w:left w:val="nil"/>
              <w:bottom w:val="single" w:sz="4" w:space="0" w:color="auto"/>
              <w:right w:val="single" w:sz="4" w:space="0" w:color="auto"/>
            </w:tcBorders>
            <w:shd w:val="clear" w:color="auto" w:fill="auto"/>
            <w:noWrap/>
            <w:vAlign w:val="center"/>
            <w:hideMark/>
          </w:tcPr>
          <w:p w14:paraId="4A4992B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-1.84E-02</w:t>
            </w:r>
          </w:p>
        </w:tc>
        <w:tc>
          <w:tcPr>
            <w:tcW w:w="415" w:type="pct"/>
            <w:tcBorders>
              <w:top w:val="nil"/>
              <w:left w:val="nil"/>
              <w:bottom w:val="single" w:sz="4" w:space="0" w:color="auto"/>
              <w:right w:val="single" w:sz="4" w:space="0" w:color="auto"/>
            </w:tcBorders>
            <w:shd w:val="clear" w:color="auto" w:fill="auto"/>
            <w:noWrap/>
            <w:vAlign w:val="center"/>
            <w:hideMark/>
          </w:tcPr>
          <w:p w14:paraId="038E31E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2.18E-02</w:t>
            </w:r>
          </w:p>
        </w:tc>
        <w:tc>
          <w:tcPr>
            <w:tcW w:w="415" w:type="pct"/>
            <w:tcBorders>
              <w:top w:val="nil"/>
              <w:left w:val="nil"/>
              <w:bottom w:val="single" w:sz="4" w:space="0" w:color="auto"/>
              <w:right w:val="single" w:sz="4" w:space="0" w:color="auto"/>
            </w:tcBorders>
            <w:shd w:val="clear" w:color="auto" w:fill="auto"/>
            <w:noWrap/>
            <w:vAlign w:val="center"/>
            <w:hideMark/>
          </w:tcPr>
          <w:p w14:paraId="011D1F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2.88E-01</w:t>
            </w:r>
          </w:p>
        </w:tc>
      </w:tr>
      <w:tr w:rsidR="00307FCB" w:rsidRPr="00307FCB" w14:paraId="1F4F9E5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743AAE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FABP4</w:t>
            </w:r>
          </w:p>
        </w:tc>
        <w:tc>
          <w:tcPr>
            <w:tcW w:w="316" w:type="pct"/>
            <w:tcBorders>
              <w:top w:val="nil"/>
              <w:left w:val="nil"/>
              <w:bottom w:val="single" w:sz="4" w:space="0" w:color="auto"/>
              <w:right w:val="single" w:sz="4" w:space="0" w:color="auto"/>
            </w:tcBorders>
            <w:shd w:val="clear" w:color="auto" w:fill="auto"/>
            <w:noWrap/>
            <w:vAlign w:val="center"/>
            <w:hideMark/>
          </w:tcPr>
          <w:p w14:paraId="29FF5B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445E39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2.93E-02</w:t>
            </w:r>
          </w:p>
        </w:tc>
        <w:tc>
          <w:tcPr>
            <w:tcW w:w="459" w:type="pct"/>
            <w:tcBorders>
              <w:top w:val="nil"/>
              <w:left w:val="nil"/>
              <w:bottom w:val="single" w:sz="4" w:space="0" w:color="auto"/>
              <w:right w:val="single" w:sz="4" w:space="0" w:color="auto"/>
            </w:tcBorders>
            <w:shd w:val="clear" w:color="auto" w:fill="auto"/>
            <w:noWrap/>
            <w:vAlign w:val="center"/>
            <w:hideMark/>
          </w:tcPr>
          <w:p w14:paraId="6DC20AD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2.28E-04</w:t>
            </w:r>
          </w:p>
        </w:tc>
        <w:tc>
          <w:tcPr>
            <w:tcW w:w="415" w:type="pct"/>
            <w:tcBorders>
              <w:top w:val="nil"/>
              <w:left w:val="nil"/>
              <w:bottom w:val="single" w:sz="4" w:space="0" w:color="auto"/>
              <w:right w:val="single" w:sz="4" w:space="0" w:color="auto"/>
            </w:tcBorders>
            <w:shd w:val="clear" w:color="auto" w:fill="auto"/>
            <w:noWrap/>
            <w:vAlign w:val="center"/>
            <w:hideMark/>
          </w:tcPr>
          <w:p w14:paraId="4825C2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6.80E-03</w:t>
            </w:r>
          </w:p>
        </w:tc>
        <w:tc>
          <w:tcPr>
            <w:tcW w:w="442" w:type="pct"/>
            <w:tcBorders>
              <w:top w:val="nil"/>
              <w:left w:val="nil"/>
              <w:bottom w:val="single" w:sz="4" w:space="0" w:color="auto"/>
              <w:right w:val="single" w:sz="4" w:space="0" w:color="auto"/>
            </w:tcBorders>
            <w:shd w:val="clear" w:color="auto" w:fill="auto"/>
            <w:noWrap/>
            <w:vAlign w:val="center"/>
            <w:hideMark/>
          </w:tcPr>
          <w:p w14:paraId="6B9EBD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4.10E-02</w:t>
            </w:r>
          </w:p>
        </w:tc>
        <w:tc>
          <w:tcPr>
            <w:tcW w:w="415" w:type="pct"/>
            <w:tcBorders>
              <w:top w:val="nil"/>
              <w:left w:val="nil"/>
              <w:bottom w:val="single" w:sz="4" w:space="0" w:color="auto"/>
              <w:right w:val="single" w:sz="4" w:space="0" w:color="auto"/>
            </w:tcBorders>
            <w:shd w:val="clear" w:color="auto" w:fill="auto"/>
            <w:noWrap/>
            <w:vAlign w:val="center"/>
            <w:hideMark/>
          </w:tcPr>
          <w:p w14:paraId="43DCD0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2.48E-07</w:t>
            </w:r>
          </w:p>
        </w:tc>
        <w:tc>
          <w:tcPr>
            <w:tcW w:w="415" w:type="pct"/>
            <w:tcBorders>
              <w:top w:val="nil"/>
              <w:left w:val="nil"/>
              <w:bottom w:val="single" w:sz="4" w:space="0" w:color="auto"/>
              <w:right w:val="single" w:sz="4" w:space="0" w:color="auto"/>
            </w:tcBorders>
            <w:shd w:val="clear" w:color="auto" w:fill="auto"/>
            <w:noWrap/>
            <w:vAlign w:val="center"/>
            <w:hideMark/>
          </w:tcPr>
          <w:p w14:paraId="092E2B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1.34E-05</w:t>
            </w:r>
          </w:p>
        </w:tc>
        <w:tc>
          <w:tcPr>
            <w:tcW w:w="442" w:type="pct"/>
            <w:tcBorders>
              <w:top w:val="nil"/>
              <w:left w:val="nil"/>
              <w:bottom w:val="single" w:sz="4" w:space="0" w:color="auto"/>
              <w:right w:val="single" w:sz="4" w:space="0" w:color="auto"/>
            </w:tcBorders>
            <w:shd w:val="clear" w:color="auto" w:fill="auto"/>
            <w:noWrap/>
            <w:vAlign w:val="center"/>
            <w:hideMark/>
          </w:tcPr>
          <w:p w14:paraId="4B4797D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-1.78E-02</w:t>
            </w:r>
          </w:p>
        </w:tc>
        <w:tc>
          <w:tcPr>
            <w:tcW w:w="415" w:type="pct"/>
            <w:tcBorders>
              <w:top w:val="nil"/>
              <w:left w:val="nil"/>
              <w:bottom w:val="single" w:sz="4" w:space="0" w:color="auto"/>
              <w:right w:val="single" w:sz="4" w:space="0" w:color="auto"/>
            </w:tcBorders>
            <w:shd w:val="clear" w:color="auto" w:fill="auto"/>
            <w:noWrap/>
            <w:vAlign w:val="center"/>
            <w:hideMark/>
          </w:tcPr>
          <w:p w14:paraId="149881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2.52E-02</w:t>
            </w:r>
          </w:p>
        </w:tc>
        <w:tc>
          <w:tcPr>
            <w:tcW w:w="415" w:type="pct"/>
            <w:tcBorders>
              <w:top w:val="nil"/>
              <w:left w:val="nil"/>
              <w:bottom w:val="single" w:sz="4" w:space="0" w:color="auto"/>
              <w:right w:val="single" w:sz="4" w:space="0" w:color="auto"/>
            </w:tcBorders>
            <w:shd w:val="clear" w:color="auto" w:fill="auto"/>
            <w:noWrap/>
            <w:vAlign w:val="center"/>
            <w:hideMark/>
          </w:tcPr>
          <w:p w14:paraId="399B8B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3.07E-01</w:t>
            </w:r>
          </w:p>
        </w:tc>
      </w:tr>
      <w:tr w:rsidR="00307FCB" w:rsidRPr="00307FCB" w14:paraId="3D16661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C79C85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FAM3C</w:t>
            </w:r>
          </w:p>
        </w:tc>
        <w:tc>
          <w:tcPr>
            <w:tcW w:w="316" w:type="pct"/>
            <w:tcBorders>
              <w:top w:val="nil"/>
              <w:left w:val="nil"/>
              <w:bottom w:val="single" w:sz="4" w:space="0" w:color="auto"/>
              <w:right w:val="single" w:sz="4" w:space="0" w:color="auto"/>
            </w:tcBorders>
            <w:shd w:val="clear" w:color="auto" w:fill="auto"/>
            <w:noWrap/>
            <w:vAlign w:val="center"/>
            <w:hideMark/>
          </w:tcPr>
          <w:p w14:paraId="7707AA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15625</w:t>
            </w:r>
          </w:p>
        </w:tc>
        <w:tc>
          <w:tcPr>
            <w:tcW w:w="442" w:type="pct"/>
            <w:tcBorders>
              <w:top w:val="nil"/>
              <w:left w:val="nil"/>
              <w:bottom w:val="single" w:sz="4" w:space="0" w:color="auto"/>
              <w:right w:val="single" w:sz="4" w:space="0" w:color="auto"/>
            </w:tcBorders>
            <w:shd w:val="clear" w:color="auto" w:fill="auto"/>
            <w:noWrap/>
            <w:vAlign w:val="center"/>
            <w:hideMark/>
          </w:tcPr>
          <w:p w14:paraId="7C34AFC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3.95E-02</w:t>
            </w:r>
          </w:p>
        </w:tc>
        <w:tc>
          <w:tcPr>
            <w:tcW w:w="459" w:type="pct"/>
            <w:tcBorders>
              <w:top w:val="nil"/>
              <w:left w:val="nil"/>
              <w:bottom w:val="single" w:sz="4" w:space="0" w:color="auto"/>
              <w:right w:val="single" w:sz="4" w:space="0" w:color="auto"/>
            </w:tcBorders>
            <w:shd w:val="clear" w:color="auto" w:fill="auto"/>
            <w:noWrap/>
            <w:vAlign w:val="center"/>
            <w:hideMark/>
          </w:tcPr>
          <w:p w14:paraId="0C47ED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8.25E-07</w:t>
            </w:r>
          </w:p>
        </w:tc>
        <w:tc>
          <w:tcPr>
            <w:tcW w:w="415" w:type="pct"/>
            <w:tcBorders>
              <w:top w:val="nil"/>
              <w:left w:val="nil"/>
              <w:bottom w:val="single" w:sz="4" w:space="0" w:color="auto"/>
              <w:right w:val="single" w:sz="4" w:space="0" w:color="auto"/>
            </w:tcBorders>
            <w:shd w:val="clear" w:color="auto" w:fill="auto"/>
            <w:noWrap/>
            <w:vAlign w:val="center"/>
            <w:hideMark/>
          </w:tcPr>
          <w:p w14:paraId="3E6D9A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1.53E-04</w:t>
            </w:r>
          </w:p>
        </w:tc>
        <w:tc>
          <w:tcPr>
            <w:tcW w:w="442" w:type="pct"/>
            <w:tcBorders>
              <w:top w:val="nil"/>
              <w:left w:val="nil"/>
              <w:bottom w:val="single" w:sz="4" w:space="0" w:color="auto"/>
              <w:right w:val="single" w:sz="4" w:space="0" w:color="auto"/>
            </w:tcBorders>
            <w:shd w:val="clear" w:color="auto" w:fill="auto"/>
            <w:noWrap/>
            <w:vAlign w:val="center"/>
            <w:hideMark/>
          </w:tcPr>
          <w:p w14:paraId="0DBC3B9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3.68E-02</w:t>
            </w:r>
          </w:p>
        </w:tc>
        <w:tc>
          <w:tcPr>
            <w:tcW w:w="415" w:type="pct"/>
            <w:tcBorders>
              <w:top w:val="nil"/>
              <w:left w:val="nil"/>
              <w:bottom w:val="single" w:sz="4" w:space="0" w:color="auto"/>
              <w:right w:val="single" w:sz="4" w:space="0" w:color="auto"/>
            </w:tcBorders>
            <w:shd w:val="clear" w:color="auto" w:fill="auto"/>
            <w:noWrap/>
            <w:vAlign w:val="center"/>
            <w:hideMark/>
          </w:tcPr>
          <w:p w14:paraId="0947F42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4.29E-06</w:t>
            </w:r>
          </w:p>
        </w:tc>
        <w:tc>
          <w:tcPr>
            <w:tcW w:w="415" w:type="pct"/>
            <w:tcBorders>
              <w:top w:val="nil"/>
              <w:left w:val="nil"/>
              <w:bottom w:val="single" w:sz="4" w:space="0" w:color="auto"/>
              <w:right w:val="single" w:sz="4" w:space="0" w:color="auto"/>
            </w:tcBorders>
            <w:shd w:val="clear" w:color="auto" w:fill="auto"/>
            <w:noWrap/>
            <w:vAlign w:val="center"/>
            <w:hideMark/>
          </w:tcPr>
          <w:p w14:paraId="286DD7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1.20E-04</w:t>
            </w:r>
          </w:p>
        </w:tc>
        <w:tc>
          <w:tcPr>
            <w:tcW w:w="442" w:type="pct"/>
            <w:tcBorders>
              <w:top w:val="nil"/>
              <w:left w:val="nil"/>
              <w:bottom w:val="single" w:sz="4" w:space="0" w:color="auto"/>
              <w:right w:val="single" w:sz="4" w:space="0" w:color="auto"/>
            </w:tcBorders>
            <w:shd w:val="clear" w:color="auto" w:fill="auto"/>
            <w:noWrap/>
            <w:vAlign w:val="center"/>
            <w:hideMark/>
          </w:tcPr>
          <w:p w14:paraId="18EF56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-1.58E-02</w:t>
            </w:r>
          </w:p>
        </w:tc>
        <w:tc>
          <w:tcPr>
            <w:tcW w:w="415" w:type="pct"/>
            <w:tcBorders>
              <w:top w:val="nil"/>
              <w:left w:val="nil"/>
              <w:bottom w:val="single" w:sz="4" w:space="0" w:color="auto"/>
              <w:right w:val="single" w:sz="4" w:space="0" w:color="auto"/>
            </w:tcBorders>
            <w:shd w:val="clear" w:color="auto" w:fill="auto"/>
            <w:noWrap/>
            <w:vAlign w:val="center"/>
            <w:hideMark/>
          </w:tcPr>
          <w:p w14:paraId="30E2ED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4.83E-02</w:t>
            </w:r>
          </w:p>
        </w:tc>
        <w:tc>
          <w:tcPr>
            <w:tcW w:w="415" w:type="pct"/>
            <w:tcBorders>
              <w:top w:val="nil"/>
              <w:left w:val="nil"/>
              <w:bottom w:val="single" w:sz="4" w:space="0" w:color="auto"/>
              <w:right w:val="single" w:sz="4" w:space="0" w:color="auto"/>
            </w:tcBorders>
            <w:shd w:val="clear" w:color="auto" w:fill="auto"/>
            <w:noWrap/>
            <w:vAlign w:val="center"/>
            <w:hideMark/>
          </w:tcPr>
          <w:p w14:paraId="0CAF53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4.08E-01</w:t>
            </w:r>
          </w:p>
        </w:tc>
      </w:tr>
      <w:tr w:rsidR="00307FCB" w:rsidRPr="00307FCB" w14:paraId="743E3B9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F579FE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FGFR4</w:t>
            </w:r>
          </w:p>
        </w:tc>
        <w:tc>
          <w:tcPr>
            <w:tcW w:w="316" w:type="pct"/>
            <w:tcBorders>
              <w:top w:val="nil"/>
              <w:left w:val="nil"/>
              <w:bottom w:val="single" w:sz="4" w:space="0" w:color="auto"/>
              <w:right w:val="single" w:sz="4" w:space="0" w:color="auto"/>
            </w:tcBorders>
            <w:shd w:val="clear" w:color="auto" w:fill="auto"/>
            <w:noWrap/>
            <w:vAlign w:val="center"/>
            <w:hideMark/>
          </w:tcPr>
          <w:p w14:paraId="7F9D498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12949</w:t>
            </w:r>
          </w:p>
        </w:tc>
        <w:tc>
          <w:tcPr>
            <w:tcW w:w="442" w:type="pct"/>
            <w:tcBorders>
              <w:top w:val="nil"/>
              <w:left w:val="nil"/>
              <w:bottom w:val="single" w:sz="4" w:space="0" w:color="auto"/>
              <w:right w:val="single" w:sz="4" w:space="0" w:color="auto"/>
            </w:tcBorders>
            <w:shd w:val="clear" w:color="auto" w:fill="auto"/>
            <w:noWrap/>
            <w:vAlign w:val="center"/>
            <w:hideMark/>
          </w:tcPr>
          <w:p w14:paraId="501BF6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2.96E-02</w:t>
            </w:r>
          </w:p>
        </w:tc>
        <w:tc>
          <w:tcPr>
            <w:tcW w:w="459" w:type="pct"/>
            <w:tcBorders>
              <w:top w:val="nil"/>
              <w:left w:val="nil"/>
              <w:bottom w:val="single" w:sz="4" w:space="0" w:color="auto"/>
              <w:right w:val="single" w:sz="4" w:space="0" w:color="auto"/>
            </w:tcBorders>
            <w:shd w:val="clear" w:color="auto" w:fill="auto"/>
            <w:noWrap/>
            <w:vAlign w:val="center"/>
            <w:hideMark/>
          </w:tcPr>
          <w:p w14:paraId="5BCA6B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2.06E-04</w:t>
            </w:r>
          </w:p>
        </w:tc>
        <w:tc>
          <w:tcPr>
            <w:tcW w:w="415" w:type="pct"/>
            <w:tcBorders>
              <w:top w:val="nil"/>
              <w:left w:val="nil"/>
              <w:bottom w:val="single" w:sz="4" w:space="0" w:color="auto"/>
              <w:right w:val="single" w:sz="4" w:space="0" w:color="auto"/>
            </w:tcBorders>
            <w:shd w:val="clear" w:color="auto" w:fill="auto"/>
            <w:noWrap/>
            <w:vAlign w:val="center"/>
            <w:hideMark/>
          </w:tcPr>
          <w:p w14:paraId="7F80548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6.35E-03</w:t>
            </w:r>
          </w:p>
        </w:tc>
        <w:tc>
          <w:tcPr>
            <w:tcW w:w="442" w:type="pct"/>
            <w:tcBorders>
              <w:top w:val="nil"/>
              <w:left w:val="nil"/>
              <w:bottom w:val="single" w:sz="4" w:space="0" w:color="auto"/>
              <w:right w:val="single" w:sz="4" w:space="0" w:color="auto"/>
            </w:tcBorders>
            <w:shd w:val="clear" w:color="auto" w:fill="auto"/>
            <w:noWrap/>
            <w:vAlign w:val="center"/>
            <w:hideMark/>
          </w:tcPr>
          <w:p w14:paraId="7938A6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4.53E-02</w:t>
            </w:r>
          </w:p>
        </w:tc>
        <w:tc>
          <w:tcPr>
            <w:tcW w:w="415" w:type="pct"/>
            <w:tcBorders>
              <w:top w:val="nil"/>
              <w:left w:val="nil"/>
              <w:bottom w:val="single" w:sz="4" w:space="0" w:color="auto"/>
              <w:right w:val="single" w:sz="4" w:space="0" w:color="auto"/>
            </w:tcBorders>
            <w:shd w:val="clear" w:color="auto" w:fill="auto"/>
            <w:noWrap/>
            <w:vAlign w:val="center"/>
            <w:hideMark/>
          </w:tcPr>
          <w:p w14:paraId="0D4BD7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1.36E-08</w:t>
            </w:r>
          </w:p>
        </w:tc>
        <w:tc>
          <w:tcPr>
            <w:tcW w:w="415" w:type="pct"/>
            <w:tcBorders>
              <w:top w:val="nil"/>
              <w:left w:val="nil"/>
              <w:bottom w:val="single" w:sz="4" w:space="0" w:color="auto"/>
              <w:right w:val="single" w:sz="4" w:space="0" w:color="auto"/>
            </w:tcBorders>
            <w:shd w:val="clear" w:color="auto" w:fill="auto"/>
            <w:noWrap/>
            <w:vAlign w:val="center"/>
            <w:hideMark/>
          </w:tcPr>
          <w:p w14:paraId="3185EB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1.22E-06</w:t>
            </w:r>
          </w:p>
        </w:tc>
        <w:tc>
          <w:tcPr>
            <w:tcW w:w="442" w:type="pct"/>
            <w:tcBorders>
              <w:top w:val="nil"/>
              <w:left w:val="nil"/>
              <w:bottom w:val="single" w:sz="4" w:space="0" w:color="auto"/>
              <w:right w:val="single" w:sz="4" w:space="0" w:color="auto"/>
            </w:tcBorders>
            <w:shd w:val="clear" w:color="auto" w:fill="auto"/>
            <w:noWrap/>
            <w:vAlign w:val="center"/>
            <w:hideMark/>
          </w:tcPr>
          <w:p w14:paraId="79A10A8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-2.48E-02</w:t>
            </w:r>
          </w:p>
        </w:tc>
        <w:tc>
          <w:tcPr>
            <w:tcW w:w="415" w:type="pct"/>
            <w:tcBorders>
              <w:top w:val="nil"/>
              <w:left w:val="nil"/>
              <w:bottom w:val="single" w:sz="4" w:space="0" w:color="auto"/>
              <w:right w:val="single" w:sz="4" w:space="0" w:color="auto"/>
            </w:tcBorders>
            <w:shd w:val="clear" w:color="auto" w:fill="auto"/>
            <w:noWrap/>
            <w:vAlign w:val="center"/>
            <w:hideMark/>
          </w:tcPr>
          <w:p w14:paraId="321D5B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1.91E-03</w:t>
            </w:r>
          </w:p>
        </w:tc>
        <w:tc>
          <w:tcPr>
            <w:tcW w:w="415" w:type="pct"/>
            <w:tcBorders>
              <w:top w:val="nil"/>
              <w:left w:val="nil"/>
              <w:bottom w:val="single" w:sz="4" w:space="0" w:color="auto"/>
              <w:right w:val="single" w:sz="4" w:space="0" w:color="auto"/>
            </w:tcBorders>
            <w:shd w:val="clear" w:color="auto" w:fill="auto"/>
            <w:noWrap/>
            <w:vAlign w:val="center"/>
            <w:hideMark/>
          </w:tcPr>
          <w:p w14:paraId="2B4AEB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8.13E-02</w:t>
            </w:r>
          </w:p>
        </w:tc>
      </w:tr>
      <w:tr w:rsidR="00307FCB" w:rsidRPr="00307FCB" w14:paraId="11DF898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280908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FSTL3</w:t>
            </w:r>
          </w:p>
        </w:tc>
        <w:tc>
          <w:tcPr>
            <w:tcW w:w="316" w:type="pct"/>
            <w:tcBorders>
              <w:top w:val="nil"/>
              <w:left w:val="nil"/>
              <w:bottom w:val="single" w:sz="4" w:space="0" w:color="auto"/>
              <w:right w:val="single" w:sz="4" w:space="0" w:color="auto"/>
            </w:tcBorders>
            <w:shd w:val="clear" w:color="auto" w:fill="auto"/>
            <w:noWrap/>
            <w:vAlign w:val="center"/>
            <w:hideMark/>
          </w:tcPr>
          <w:p w14:paraId="69357D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15613</w:t>
            </w:r>
          </w:p>
        </w:tc>
        <w:tc>
          <w:tcPr>
            <w:tcW w:w="442" w:type="pct"/>
            <w:tcBorders>
              <w:top w:val="nil"/>
              <w:left w:val="nil"/>
              <w:bottom w:val="single" w:sz="4" w:space="0" w:color="auto"/>
              <w:right w:val="single" w:sz="4" w:space="0" w:color="auto"/>
            </w:tcBorders>
            <w:shd w:val="clear" w:color="auto" w:fill="auto"/>
            <w:noWrap/>
            <w:vAlign w:val="center"/>
            <w:hideMark/>
          </w:tcPr>
          <w:p w14:paraId="441519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3.68E-02</w:t>
            </w:r>
          </w:p>
        </w:tc>
        <w:tc>
          <w:tcPr>
            <w:tcW w:w="459" w:type="pct"/>
            <w:tcBorders>
              <w:top w:val="nil"/>
              <w:left w:val="nil"/>
              <w:bottom w:val="single" w:sz="4" w:space="0" w:color="auto"/>
              <w:right w:val="single" w:sz="4" w:space="0" w:color="auto"/>
            </w:tcBorders>
            <w:shd w:val="clear" w:color="auto" w:fill="auto"/>
            <w:noWrap/>
            <w:vAlign w:val="center"/>
            <w:hideMark/>
          </w:tcPr>
          <w:p w14:paraId="788474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4.34E-06</w:t>
            </w:r>
          </w:p>
        </w:tc>
        <w:tc>
          <w:tcPr>
            <w:tcW w:w="415" w:type="pct"/>
            <w:tcBorders>
              <w:top w:val="nil"/>
              <w:left w:val="nil"/>
              <w:bottom w:val="single" w:sz="4" w:space="0" w:color="auto"/>
              <w:right w:val="single" w:sz="4" w:space="0" w:color="auto"/>
            </w:tcBorders>
            <w:shd w:val="clear" w:color="auto" w:fill="auto"/>
            <w:noWrap/>
            <w:vAlign w:val="center"/>
            <w:hideMark/>
          </w:tcPr>
          <w:p w14:paraId="0C7CE6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4.87E-04</w:t>
            </w:r>
          </w:p>
        </w:tc>
        <w:tc>
          <w:tcPr>
            <w:tcW w:w="442" w:type="pct"/>
            <w:tcBorders>
              <w:top w:val="nil"/>
              <w:left w:val="nil"/>
              <w:bottom w:val="single" w:sz="4" w:space="0" w:color="auto"/>
              <w:right w:val="single" w:sz="4" w:space="0" w:color="auto"/>
            </w:tcBorders>
            <w:shd w:val="clear" w:color="auto" w:fill="auto"/>
            <w:noWrap/>
            <w:vAlign w:val="center"/>
            <w:hideMark/>
          </w:tcPr>
          <w:p w14:paraId="2E94DB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4.55E-02</w:t>
            </w:r>
          </w:p>
        </w:tc>
        <w:tc>
          <w:tcPr>
            <w:tcW w:w="415" w:type="pct"/>
            <w:tcBorders>
              <w:top w:val="nil"/>
              <w:left w:val="nil"/>
              <w:bottom w:val="single" w:sz="4" w:space="0" w:color="auto"/>
              <w:right w:val="single" w:sz="4" w:space="0" w:color="auto"/>
            </w:tcBorders>
            <w:shd w:val="clear" w:color="auto" w:fill="auto"/>
            <w:noWrap/>
            <w:vAlign w:val="center"/>
            <w:hideMark/>
          </w:tcPr>
          <w:p w14:paraId="1FB585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1.37E-08</w:t>
            </w:r>
          </w:p>
        </w:tc>
        <w:tc>
          <w:tcPr>
            <w:tcW w:w="415" w:type="pct"/>
            <w:tcBorders>
              <w:top w:val="nil"/>
              <w:left w:val="nil"/>
              <w:bottom w:val="single" w:sz="4" w:space="0" w:color="auto"/>
              <w:right w:val="single" w:sz="4" w:space="0" w:color="auto"/>
            </w:tcBorders>
            <w:shd w:val="clear" w:color="auto" w:fill="auto"/>
            <w:noWrap/>
            <w:vAlign w:val="center"/>
            <w:hideMark/>
          </w:tcPr>
          <w:p w14:paraId="11D834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1.22E-06</w:t>
            </w:r>
          </w:p>
        </w:tc>
        <w:tc>
          <w:tcPr>
            <w:tcW w:w="442" w:type="pct"/>
            <w:tcBorders>
              <w:top w:val="nil"/>
              <w:left w:val="nil"/>
              <w:bottom w:val="single" w:sz="4" w:space="0" w:color="auto"/>
              <w:right w:val="single" w:sz="4" w:space="0" w:color="auto"/>
            </w:tcBorders>
            <w:shd w:val="clear" w:color="auto" w:fill="auto"/>
            <w:noWrap/>
            <w:vAlign w:val="center"/>
            <w:hideMark/>
          </w:tcPr>
          <w:p w14:paraId="2E6966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-2.02E-02</w:t>
            </w:r>
          </w:p>
        </w:tc>
        <w:tc>
          <w:tcPr>
            <w:tcW w:w="415" w:type="pct"/>
            <w:tcBorders>
              <w:top w:val="nil"/>
              <w:left w:val="nil"/>
              <w:bottom w:val="single" w:sz="4" w:space="0" w:color="auto"/>
              <w:right w:val="single" w:sz="4" w:space="0" w:color="auto"/>
            </w:tcBorders>
            <w:shd w:val="clear" w:color="auto" w:fill="auto"/>
            <w:noWrap/>
            <w:vAlign w:val="center"/>
            <w:hideMark/>
          </w:tcPr>
          <w:p w14:paraId="1C9C88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1.16E-02</w:t>
            </w:r>
          </w:p>
        </w:tc>
        <w:tc>
          <w:tcPr>
            <w:tcW w:w="415" w:type="pct"/>
            <w:tcBorders>
              <w:top w:val="nil"/>
              <w:left w:val="nil"/>
              <w:bottom w:val="single" w:sz="4" w:space="0" w:color="auto"/>
              <w:right w:val="single" w:sz="4" w:space="0" w:color="auto"/>
            </w:tcBorders>
            <w:shd w:val="clear" w:color="auto" w:fill="auto"/>
            <w:noWrap/>
            <w:vAlign w:val="center"/>
            <w:hideMark/>
          </w:tcPr>
          <w:p w14:paraId="3C332A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2.12E-01</w:t>
            </w:r>
          </w:p>
        </w:tc>
      </w:tr>
      <w:tr w:rsidR="00307FCB" w:rsidRPr="00307FCB" w14:paraId="5352A7A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7AC1B7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FUOM</w:t>
            </w:r>
          </w:p>
        </w:tc>
        <w:tc>
          <w:tcPr>
            <w:tcW w:w="316" w:type="pct"/>
            <w:tcBorders>
              <w:top w:val="nil"/>
              <w:left w:val="nil"/>
              <w:bottom w:val="single" w:sz="4" w:space="0" w:color="auto"/>
              <w:right w:val="single" w:sz="4" w:space="0" w:color="auto"/>
            </w:tcBorders>
            <w:shd w:val="clear" w:color="auto" w:fill="auto"/>
            <w:noWrap/>
            <w:vAlign w:val="center"/>
            <w:hideMark/>
          </w:tcPr>
          <w:p w14:paraId="30A5B3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12949</w:t>
            </w:r>
          </w:p>
        </w:tc>
        <w:tc>
          <w:tcPr>
            <w:tcW w:w="442" w:type="pct"/>
            <w:tcBorders>
              <w:top w:val="nil"/>
              <w:left w:val="nil"/>
              <w:bottom w:val="single" w:sz="4" w:space="0" w:color="auto"/>
              <w:right w:val="single" w:sz="4" w:space="0" w:color="auto"/>
            </w:tcBorders>
            <w:shd w:val="clear" w:color="auto" w:fill="auto"/>
            <w:noWrap/>
            <w:vAlign w:val="center"/>
            <w:hideMark/>
          </w:tcPr>
          <w:p w14:paraId="5FE867A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2.88E-02</w:t>
            </w:r>
          </w:p>
        </w:tc>
        <w:tc>
          <w:tcPr>
            <w:tcW w:w="459" w:type="pct"/>
            <w:tcBorders>
              <w:top w:val="nil"/>
              <w:left w:val="nil"/>
              <w:bottom w:val="single" w:sz="4" w:space="0" w:color="auto"/>
              <w:right w:val="single" w:sz="4" w:space="0" w:color="auto"/>
            </w:tcBorders>
            <w:shd w:val="clear" w:color="auto" w:fill="auto"/>
            <w:noWrap/>
            <w:vAlign w:val="center"/>
            <w:hideMark/>
          </w:tcPr>
          <w:p w14:paraId="71DD2E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1.06E-03</w:t>
            </w:r>
          </w:p>
        </w:tc>
        <w:tc>
          <w:tcPr>
            <w:tcW w:w="415" w:type="pct"/>
            <w:tcBorders>
              <w:top w:val="nil"/>
              <w:left w:val="nil"/>
              <w:bottom w:val="single" w:sz="4" w:space="0" w:color="auto"/>
              <w:right w:val="single" w:sz="4" w:space="0" w:color="auto"/>
            </w:tcBorders>
            <w:shd w:val="clear" w:color="auto" w:fill="auto"/>
            <w:noWrap/>
            <w:vAlign w:val="center"/>
            <w:hideMark/>
          </w:tcPr>
          <w:p w14:paraId="4D4B3E1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2.06E-02</w:t>
            </w:r>
          </w:p>
        </w:tc>
        <w:tc>
          <w:tcPr>
            <w:tcW w:w="442" w:type="pct"/>
            <w:tcBorders>
              <w:top w:val="nil"/>
              <w:left w:val="nil"/>
              <w:bottom w:val="single" w:sz="4" w:space="0" w:color="auto"/>
              <w:right w:val="single" w:sz="4" w:space="0" w:color="auto"/>
            </w:tcBorders>
            <w:shd w:val="clear" w:color="auto" w:fill="auto"/>
            <w:noWrap/>
            <w:vAlign w:val="center"/>
            <w:hideMark/>
          </w:tcPr>
          <w:p w14:paraId="5A9952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3.24E-02</w:t>
            </w:r>
          </w:p>
        </w:tc>
        <w:tc>
          <w:tcPr>
            <w:tcW w:w="415" w:type="pct"/>
            <w:tcBorders>
              <w:top w:val="nil"/>
              <w:left w:val="nil"/>
              <w:bottom w:val="single" w:sz="4" w:space="0" w:color="auto"/>
              <w:right w:val="single" w:sz="4" w:space="0" w:color="auto"/>
            </w:tcBorders>
            <w:shd w:val="clear" w:color="auto" w:fill="auto"/>
            <w:noWrap/>
            <w:vAlign w:val="center"/>
            <w:hideMark/>
          </w:tcPr>
          <w:p w14:paraId="46F9B6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2.33E-04</w:t>
            </w:r>
          </w:p>
        </w:tc>
        <w:tc>
          <w:tcPr>
            <w:tcW w:w="415" w:type="pct"/>
            <w:tcBorders>
              <w:top w:val="nil"/>
              <w:left w:val="nil"/>
              <w:bottom w:val="single" w:sz="4" w:space="0" w:color="auto"/>
              <w:right w:val="single" w:sz="4" w:space="0" w:color="auto"/>
            </w:tcBorders>
            <w:shd w:val="clear" w:color="auto" w:fill="auto"/>
            <w:noWrap/>
            <w:vAlign w:val="center"/>
            <w:hideMark/>
          </w:tcPr>
          <w:p w14:paraId="74D9D6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3.24E-03</w:t>
            </w:r>
          </w:p>
        </w:tc>
        <w:tc>
          <w:tcPr>
            <w:tcW w:w="442" w:type="pct"/>
            <w:tcBorders>
              <w:top w:val="nil"/>
              <w:left w:val="nil"/>
              <w:bottom w:val="single" w:sz="4" w:space="0" w:color="auto"/>
              <w:right w:val="single" w:sz="4" w:space="0" w:color="auto"/>
            </w:tcBorders>
            <w:shd w:val="clear" w:color="auto" w:fill="auto"/>
            <w:noWrap/>
            <w:vAlign w:val="center"/>
            <w:hideMark/>
          </w:tcPr>
          <w:p w14:paraId="640CEC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-1.95E-02</w:t>
            </w:r>
          </w:p>
        </w:tc>
        <w:tc>
          <w:tcPr>
            <w:tcW w:w="415" w:type="pct"/>
            <w:tcBorders>
              <w:top w:val="nil"/>
              <w:left w:val="nil"/>
              <w:bottom w:val="single" w:sz="4" w:space="0" w:color="auto"/>
              <w:right w:val="single" w:sz="4" w:space="0" w:color="auto"/>
            </w:tcBorders>
            <w:shd w:val="clear" w:color="auto" w:fill="auto"/>
            <w:noWrap/>
            <w:vAlign w:val="center"/>
            <w:hideMark/>
          </w:tcPr>
          <w:p w14:paraId="5EDFCC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2.66E-02</w:t>
            </w:r>
          </w:p>
        </w:tc>
        <w:tc>
          <w:tcPr>
            <w:tcW w:w="415" w:type="pct"/>
            <w:tcBorders>
              <w:top w:val="nil"/>
              <w:left w:val="nil"/>
              <w:bottom w:val="single" w:sz="4" w:space="0" w:color="auto"/>
              <w:right w:val="single" w:sz="4" w:space="0" w:color="auto"/>
            </w:tcBorders>
            <w:shd w:val="clear" w:color="auto" w:fill="auto"/>
            <w:noWrap/>
            <w:vAlign w:val="center"/>
            <w:hideMark/>
          </w:tcPr>
          <w:p w14:paraId="4AA266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3.11E-01</w:t>
            </w:r>
          </w:p>
        </w:tc>
      </w:tr>
      <w:tr w:rsidR="00307FCB" w:rsidRPr="00307FCB" w14:paraId="3BDE96D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4F57AB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FURIN</w:t>
            </w:r>
          </w:p>
        </w:tc>
        <w:tc>
          <w:tcPr>
            <w:tcW w:w="316" w:type="pct"/>
            <w:tcBorders>
              <w:top w:val="nil"/>
              <w:left w:val="nil"/>
              <w:bottom w:val="single" w:sz="4" w:space="0" w:color="auto"/>
              <w:right w:val="single" w:sz="4" w:space="0" w:color="auto"/>
            </w:tcBorders>
            <w:shd w:val="clear" w:color="auto" w:fill="auto"/>
            <w:noWrap/>
            <w:vAlign w:val="center"/>
            <w:hideMark/>
          </w:tcPr>
          <w:p w14:paraId="7870C2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18ED04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3.38E-02</w:t>
            </w:r>
          </w:p>
        </w:tc>
        <w:tc>
          <w:tcPr>
            <w:tcW w:w="459" w:type="pct"/>
            <w:tcBorders>
              <w:top w:val="nil"/>
              <w:left w:val="nil"/>
              <w:bottom w:val="single" w:sz="4" w:space="0" w:color="auto"/>
              <w:right w:val="single" w:sz="4" w:space="0" w:color="auto"/>
            </w:tcBorders>
            <w:shd w:val="clear" w:color="auto" w:fill="auto"/>
            <w:noWrap/>
            <w:vAlign w:val="center"/>
            <w:hideMark/>
          </w:tcPr>
          <w:p w14:paraId="57C0D2D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2.32E-05</w:t>
            </w:r>
          </w:p>
        </w:tc>
        <w:tc>
          <w:tcPr>
            <w:tcW w:w="415" w:type="pct"/>
            <w:tcBorders>
              <w:top w:val="nil"/>
              <w:left w:val="nil"/>
              <w:bottom w:val="single" w:sz="4" w:space="0" w:color="auto"/>
              <w:right w:val="single" w:sz="4" w:space="0" w:color="auto"/>
            </w:tcBorders>
            <w:shd w:val="clear" w:color="auto" w:fill="auto"/>
            <w:noWrap/>
            <w:vAlign w:val="center"/>
            <w:hideMark/>
          </w:tcPr>
          <w:p w14:paraId="1B66635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1.41E-03</w:t>
            </w:r>
          </w:p>
        </w:tc>
        <w:tc>
          <w:tcPr>
            <w:tcW w:w="442" w:type="pct"/>
            <w:tcBorders>
              <w:top w:val="nil"/>
              <w:left w:val="nil"/>
              <w:bottom w:val="single" w:sz="4" w:space="0" w:color="auto"/>
              <w:right w:val="single" w:sz="4" w:space="0" w:color="auto"/>
            </w:tcBorders>
            <w:shd w:val="clear" w:color="auto" w:fill="auto"/>
            <w:noWrap/>
            <w:vAlign w:val="center"/>
            <w:hideMark/>
          </w:tcPr>
          <w:p w14:paraId="41FCFE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4.04E-02</w:t>
            </w:r>
          </w:p>
        </w:tc>
        <w:tc>
          <w:tcPr>
            <w:tcW w:w="415" w:type="pct"/>
            <w:tcBorders>
              <w:top w:val="nil"/>
              <w:left w:val="nil"/>
              <w:bottom w:val="single" w:sz="4" w:space="0" w:color="auto"/>
              <w:right w:val="single" w:sz="4" w:space="0" w:color="auto"/>
            </w:tcBorders>
            <w:shd w:val="clear" w:color="auto" w:fill="auto"/>
            <w:noWrap/>
            <w:vAlign w:val="center"/>
            <w:hideMark/>
          </w:tcPr>
          <w:p w14:paraId="21A955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4.28E-07</w:t>
            </w:r>
          </w:p>
        </w:tc>
        <w:tc>
          <w:tcPr>
            <w:tcW w:w="415" w:type="pct"/>
            <w:tcBorders>
              <w:top w:val="nil"/>
              <w:left w:val="nil"/>
              <w:bottom w:val="single" w:sz="4" w:space="0" w:color="auto"/>
              <w:right w:val="single" w:sz="4" w:space="0" w:color="auto"/>
            </w:tcBorders>
            <w:shd w:val="clear" w:color="auto" w:fill="auto"/>
            <w:noWrap/>
            <w:vAlign w:val="center"/>
            <w:hideMark/>
          </w:tcPr>
          <w:p w14:paraId="7844500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2.01E-05</w:t>
            </w:r>
          </w:p>
        </w:tc>
        <w:tc>
          <w:tcPr>
            <w:tcW w:w="442" w:type="pct"/>
            <w:tcBorders>
              <w:top w:val="nil"/>
              <w:left w:val="nil"/>
              <w:bottom w:val="single" w:sz="4" w:space="0" w:color="auto"/>
              <w:right w:val="single" w:sz="4" w:space="0" w:color="auto"/>
            </w:tcBorders>
            <w:shd w:val="clear" w:color="auto" w:fill="auto"/>
            <w:noWrap/>
            <w:vAlign w:val="center"/>
            <w:hideMark/>
          </w:tcPr>
          <w:p w14:paraId="6FBFDB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-1.26E-02</w:t>
            </w:r>
          </w:p>
        </w:tc>
        <w:tc>
          <w:tcPr>
            <w:tcW w:w="415" w:type="pct"/>
            <w:tcBorders>
              <w:top w:val="nil"/>
              <w:left w:val="nil"/>
              <w:bottom w:val="single" w:sz="4" w:space="0" w:color="auto"/>
              <w:right w:val="single" w:sz="4" w:space="0" w:color="auto"/>
            </w:tcBorders>
            <w:shd w:val="clear" w:color="auto" w:fill="auto"/>
            <w:noWrap/>
            <w:vAlign w:val="center"/>
            <w:hideMark/>
          </w:tcPr>
          <w:p w14:paraId="2E4C74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1.14E-01</w:t>
            </w:r>
          </w:p>
        </w:tc>
        <w:tc>
          <w:tcPr>
            <w:tcW w:w="415" w:type="pct"/>
            <w:tcBorders>
              <w:top w:val="nil"/>
              <w:left w:val="nil"/>
              <w:bottom w:val="single" w:sz="4" w:space="0" w:color="auto"/>
              <w:right w:val="single" w:sz="4" w:space="0" w:color="auto"/>
            </w:tcBorders>
            <w:shd w:val="clear" w:color="auto" w:fill="auto"/>
            <w:noWrap/>
            <w:vAlign w:val="center"/>
            <w:hideMark/>
          </w:tcPr>
          <w:p w14:paraId="461201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5.76E-01</w:t>
            </w:r>
          </w:p>
        </w:tc>
      </w:tr>
      <w:tr w:rsidR="00307FCB" w:rsidRPr="00307FCB" w14:paraId="4996CED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54D6CE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GAST</w:t>
            </w:r>
          </w:p>
        </w:tc>
        <w:tc>
          <w:tcPr>
            <w:tcW w:w="316" w:type="pct"/>
            <w:tcBorders>
              <w:top w:val="nil"/>
              <w:left w:val="nil"/>
              <w:bottom w:val="single" w:sz="4" w:space="0" w:color="auto"/>
              <w:right w:val="single" w:sz="4" w:space="0" w:color="auto"/>
            </w:tcBorders>
            <w:shd w:val="clear" w:color="auto" w:fill="auto"/>
            <w:noWrap/>
            <w:vAlign w:val="center"/>
            <w:hideMark/>
          </w:tcPr>
          <w:p w14:paraId="6656C5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13215</w:t>
            </w:r>
          </w:p>
        </w:tc>
        <w:tc>
          <w:tcPr>
            <w:tcW w:w="442" w:type="pct"/>
            <w:tcBorders>
              <w:top w:val="nil"/>
              <w:left w:val="nil"/>
              <w:bottom w:val="single" w:sz="4" w:space="0" w:color="auto"/>
              <w:right w:val="single" w:sz="4" w:space="0" w:color="auto"/>
            </w:tcBorders>
            <w:shd w:val="clear" w:color="auto" w:fill="auto"/>
            <w:noWrap/>
            <w:vAlign w:val="center"/>
            <w:hideMark/>
          </w:tcPr>
          <w:p w14:paraId="29D4A7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2.88E-02</w:t>
            </w:r>
          </w:p>
        </w:tc>
        <w:tc>
          <w:tcPr>
            <w:tcW w:w="459" w:type="pct"/>
            <w:tcBorders>
              <w:top w:val="nil"/>
              <w:left w:val="nil"/>
              <w:bottom w:val="single" w:sz="4" w:space="0" w:color="auto"/>
              <w:right w:val="single" w:sz="4" w:space="0" w:color="auto"/>
            </w:tcBorders>
            <w:shd w:val="clear" w:color="auto" w:fill="auto"/>
            <w:noWrap/>
            <w:vAlign w:val="center"/>
            <w:hideMark/>
          </w:tcPr>
          <w:p w14:paraId="5E197C6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9.25E-04</w:t>
            </w:r>
          </w:p>
        </w:tc>
        <w:tc>
          <w:tcPr>
            <w:tcW w:w="415" w:type="pct"/>
            <w:tcBorders>
              <w:top w:val="nil"/>
              <w:left w:val="nil"/>
              <w:bottom w:val="single" w:sz="4" w:space="0" w:color="auto"/>
              <w:right w:val="single" w:sz="4" w:space="0" w:color="auto"/>
            </w:tcBorders>
            <w:shd w:val="clear" w:color="auto" w:fill="auto"/>
            <w:noWrap/>
            <w:vAlign w:val="center"/>
            <w:hideMark/>
          </w:tcPr>
          <w:p w14:paraId="12C7789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1.88E-02</w:t>
            </w:r>
          </w:p>
        </w:tc>
        <w:tc>
          <w:tcPr>
            <w:tcW w:w="442" w:type="pct"/>
            <w:tcBorders>
              <w:top w:val="nil"/>
              <w:left w:val="nil"/>
              <w:bottom w:val="single" w:sz="4" w:space="0" w:color="auto"/>
              <w:right w:val="single" w:sz="4" w:space="0" w:color="auto"/>
            </w:tcBorders>
            <w:shd w:val="clear" w:color="auto" w:fill="auto"/>
            <w:noWrap/>
            <w:vAlign w:val="center"/>
            <w:hideMark/>
          </w:tcPr>
          <w:p w14:paraId="09699F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7.80E-02</w:t>
            </w:r>
          </w:p>
        </w:tc>
        <w:tc>
          <w:tcPr>
            <w:tcW w:w="415" w:type="pct"/>
            <w:tcBorders>
              <w:top w:val="nil"/>
              <w:left w:val="nil"/>
              <w:bottom w:val="single" w:sz="4" w:space="0" w:color="auto"/>
              <w:right w:val="single" w:sz="4" w:space="0" w:color="auto"/>
            </w:tcBorders>
            <w:shd w:val="clear" w:color="auto" w:fill="auto"/>
            <w:noWrap/>
            <w:vAlign w:val="center"/>
            <w:hideMark/>
          </w:tcPr>
          <w:p w14:paraId="34256E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3.10E-19</w:t>
            </w:r>
          </w:p>
        </w:tc>
        <w:tc>
          <w:tcPr>
            <w:tcW w:w="415" w:type="pct"/>
            <w:tcBorders>
              <w:top w:val="nil"/>
              <w:left w:val="nil"/>
              <w:bottom w:val="single" w:sz="4" w:space="0" w:color="auto"/>
              <w:right w:val="single" w:sz="4" w:space="0" w:color="auto"/>
            </w:tcBorders>
            <w:shd w:val="clear" w:color="auto" w:fill="auto"/>
            <w:noWrap/>
            <w:vAlign w:val="center"/>
            <w:hideMark/>
          </w:tcPr>
          <w:p w14:paraId="1B108A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9.05E-16</w:t>
            </w:r>
          </w:p>
        </w:tc>
        <w:tc>
          <w:tcPr>
            <w:tcW w:w="442" w:type="pct"/>
            <w:tcBorders>
              <w:top w:val="nil"/>
              <w:left w:val="nil"/>
              <w:bottom w:val="single" w:sz="4" w:space="0" w:color="auto"/>
              <w:right w:val="single" w:sz="4" w:space="0" w:color="auto"/>
            </w:tcBorders>
            <w:shd w:val="clear" w:color="auto" w:fill="auto"/>
            <w:noWrap/>
            <w:vAlign w:val="center"/>
            <w:hideMark/>
          </w:tcPr>
          <w:p w14:paraId="649462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-2.70E-02</w:t>
            </w:r>
          </w:p>
        </w:tc>
        <w:tc>
          <w:tcPr>
            <w:tcW w:w="415" w:type="pct"/>
            <w:tcBorders>
              <w:top w:val="nil"/>
              <w:left w:val="nil"/>
              <w:bottom w:val="single" w:sz="4" w:space="0" w:color="auto"/>
              <w:right w:val="single" w:sz="4" w:space="0" w:color="auto"/>
            </w:tcBorders>
            <w:shd w:val="clear" w:color="auto" w:fill="auto"/>
            <w:noWrap/>
            <w:vAlign w:val="center"/>
            <w:hideMark/>
          </w:tcPr>
          <w:p w14:paraId="2B897F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1.92E-03</w:t>
            </w:r>
          </w:p>
        </w:tc>
        <w:tc>
          <w:tcPr>
            <w:tcW w:w="415" w:type="pct"/>
            <w:tcBorders>
              <w:top w:val="nil"/>
              <w:left w:val="nil"/>
              <w:bottom w:val="single" w:sz="4" w:space="0" w:color="auto"/>
              <w:right w:val="single" w:sz="4" w:space="0" w:color="auto"/>
            </w:tcBorders>
            <w:shd w:val="clear" w:color="auto" w:fill="auto"/>
            <w:noWrap/>
            <w:vAlign w:val="center"/>
            <w:hideMark/>
          </w:tcPr>
          <w:p w14:paraId="54E7543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8.13E-02</w:t>
            </w:r>
          </w:p>
        </w:tc>
      </w:tr>
      <w:tr w:rsidR="00307FCB" w:rsidRPr="00307FCB" w14:paraId="1BC8FB8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98A20E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GCHFR</w:t>
            </w:r>
          </w:p>
        </w:tc>
        <w:tc>
          <w:tcPr>
            <w:tcW w:w="316" w:type="pct"/>
            <w:tcBorders>
              <w:top w:val="nil"/>
              <w:left w:val="nil"/>
              <w:bottom w:val="single" w:sz="4" w:space="0" w:color="auto"/>
              <w:right w:val="single" w:sz="4" w:space="0" w:color="auto"/>
            </w:tcBorders>
            <w:shd w:val="clear" w:color="auto" w:fill="auto"/>
            <w:noWrap/>
            <w:vAlign w:val="center"/>
            <w:hideMark/>
          </w:tcPr>
          <w:p w14:paraId="031C9E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12638</w:t>
            </w:r>
          </w:p>
        </w:tc>
        <w:tc>
          <w:tcPr>
            <w:tcW w:w="442" w:type="pct"/>
            <w:tcBorders>
              <w:top w:val="nil"/>
              <w:left w:val="nil"/>
              <w:bottom w:val="single" w:sz="4" w:space="0" w:color="auto"/>
              <w:right w:val="single" w:sz="4" w:space="0" w:color="auto"/>
            </w:tcBorders>
            <w:shd w:val="clear" w:color="auto" w:fill="auto"/>
            <w:noWrap/>
            <w:vAlign w:val="center"/>
            <w:hideMark/>
          </w:tcPr>
          <w:p w14:paraId="7BF1B0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3.78E-02</w:t>
            </w:r>
          </w:p>
        </w:tc>
        <w:tc>
          <w:tcPr>
            <w:tcW w:w="459" w:type="pct"/>
            <w:tcBorders>
              <w:top w:val="nil"/>
              <w:left w:val="nil"/>
              <w:bottom w:val="single" w:sz="4" w:space="0" w:color="auto"/>
              <w:right w:val="single" w:sz="4" w:space="0" w:color="auto"/>
            </w:tcBorders>
            <w:shd w:val="clear" w:color="auto" w:fill="auto"/>
            <w:noWrap/>
            <w:vAlign w:val="center"/>
            <w:hideMark/>
          </w:tcPr>
          <w:p w14:paraId="0217ED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2.14E-05</w:t>
            </w:r>
          </w:p>
        </w:tc>
        <w:tc>
          <w:tcPr>
            <w:tcW w:w="415" w:type="pct"/>
            <w:tcBorders>
              <w:top w:val="nil"/>
              <w:left w:val="nil"/>
              <w:bottom w:val="single" w:sz="4" w:space="0" w:color="auto"/>
              <w:right w:val="single" w:sz="4" w:space="0" w:color="auto"/>
            </w:tcBorders>
            <w:shd w:val="clear" w:color="auto" w:fill="auto"/>
            <w:noWrap/>
            <w:vAlign w:val="center"/>
            <w:hideMark/>
          </w:tcPr>
          <w:p w14:paraId="6AFC80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1.36E-03</w:t>
            </w:r>
          </w:p>
        </w:tc>
        <w:tc>
          <w:tcPr>
            <w:tcW w:w="442" w:type="pct"/>
            <w:tcBorders>
              <w:top w:val="nil"/>
              <w:left w:val="nil"/>
              <w:bottom w:val="single" w:sz="4" w:space="0" w:color="auto"/>
              <w:right w:val="single" w:sz="4" w:space="0" w:color="auto"/>
            </w:tcBorders>
            <w:shd w:val="clear" w:color="auto" w:fill="auto"/>
            <w:noWrap/>
            <w:vAlign w:val="center"/>
            <w:hideMark/>
          </w:tcPr>
          <w:p w14:paraId="73DFA1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4.87E-02</w:t>
            </w:r>
          </w:p>
        </w:tc>
        <w:tc>
          <w:tcPr>
            <w:tcW w:w="415" w:type="pct"/>
            <w:tcBorders>
              <w:top w:val="nil"/>
              <w:left w:val="nil"/>
              <w:bottom w:val="single" w:sz="4" w:space="0" w:color="auto"/>
              <w:right w:val="single" w:sz="4" w:space="0" w:color="auto"/>
            </w:tcBorders>
            <w:shd w:val="clear" w:color="auto" w:fill="auto"/>
            <w:noWrap/>
            <w:vAlign w:val="center"/>
            <w:hideMark/>
          </w:tcPr>
          <w:p w14:paraId="653E6D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4.59E-08</w:t>
            </w:r>
          </w:p>
        </w:tc>
        <w:tc>
          <w:tcPr>
            <w:tcW w:w="415" w:type="pct"/>
            <w:tcBorders>
              <w:top w:val="nil"/>
              <w:left w:val="nil"/>
              <w:bottom w:val="single" w:sz="4" w:space="0" w:color="auto"/>
              <w:right w:val="single" w:sz="4" w:space="0" w:color="auto"/>
            </w:tcBorders>
            <w:shd w:val="clear" w:color="auto" w:fill="auto"/>
            <w:noWrap/>
            <w:vAlign w:val="center"/>
            <w:hideMark/>
          </w:tcPr>
          <w:p w14:paraId="2704B6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3.53E-06</w:t>
            </w:r>
          </w:p>
        </w:tc>
        <w:tc>
          <w:tcPr>
            <w:tcW w:w="442" w:type="pct"/>
            <w:tcBorders>
              <w:top w:val="nil"/>
              <w:left w:val="nil"/>
              <w:bottom w:val="single" w:sz="4" w:space="0" w:color="auto"/>
              <w:right w:val="single" w:sz="4" w:space="0" w:color="auto"/>
            </w:tcBorders>
            <w:shd w:val="clear" w:color="auto" w:fill="auto"/>
            <w:noWrap/>
            <w:vAlign w:val="center"/>
            <w:hideMark/>
          </w:tcPr>
          <w:p w14:paraId="7AD4EB4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-1.25E-02</w:t>
            </w:r>
          </w:p>
        </w:tc>
        <w:tc>
          <w:tcPr>
            <w:tcW w:w="415" w:type="pct"/>
            <w:tcBorders>
              <w:top w:val="nil"/>
              <w:left w:val="nil"/>
              <w:bottom w:val="single" w:sz="4" w:space="0" w:color="auto"/>
              <w:right w:val="single" w:sz="4" w:space="0" w:color="auto"/>
            </w:tcBorders>
            <w:shd w:val="clear" w:color="auto" w:fill="auto"/>
            <w:noWrap/>
            <w:vAlign w:val="center"/>
            <w:hideMark/>
          </w:tcPr>
          <w:p w14:paraId="555390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1.60E-01</w:t>
            </w:r>
          </w:p>
        </w:tc>
        <w:tc>
          <w:tcPr>
            <w:tcW w:w="415" w:type="pct"/>
            <w:tcBorders>
              <w:top w:val="nil"/>
              <w:left w:val="nil"/>
              <w:bottom w:val="single" w:sz="4" w:space="0" w:color="auto"/>
              <w:right w:val="single" w:sz="4" w:space="0" w:color="auto"/>
            </w:tcBorders>
            <w:shd w:val="clear" w:color="auto" w:fill="auto"/>
            <w:noWrap/>
            <w:vAlign w:val="center"/>
            <w:hideMark/>
          </w:tcPr>
          <w:p w14:paraId="01D9CE3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6.66E-01</w:t>
            </w:r>
          </w:p>
        </w:tc>
      </w:tr>
      <w:tr w:rsidR="00307FCB" w:rsidRPr="00307FCB" w14:paraId="7A069AC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8666B4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GDF15</w:t>
            </w:r>
          </w:p>
        </w:tc>
        <w:tc>
          <w:tcPr>
            <w:tcW w:w="316" w:type="pct"/>
            <w:tcBorders>
              <w:top w:val="nil"/>
              <w:left w:val="nil"/>
              <w:bottom w:val="single" w:sz="4" w:space="0" w:color="auto"/>
              <w:right w:val="single" w:sz="4" w:space="0" w:color="auto"/>
            </w:tcBorders>
            <w:shd w:val="clear" w:color="auto" w:fill="auto"/>
            <w:noWrap/>
            <w:vAlign w:val="center"/>
            <w:hideMark/>
          </w:tcPr>
          <w:p w14:paraId="5C2F19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15FBBE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4.11E-02</w:t>
            </w:r>
          </w:p>
        </w:tc>
        <w:tc>
          <w:tcPr>
            <w:tcW w:w="459" w:type="pct"/>
            <w:tcBorders>
              <w:top w:val="nil"/>
              <w:left w:val="nil"/>
              <w:bottom w:val="single" w:sz="4" w:space="0" w:color="auto"/>
              <w:right w:val="single" w:sz="4" w:space="0" w:color="auto"/>
            </w:tcBorders>
            <w:shd w:val="clear" w:color="auto" w:fill="auto"/>
            <w:noWrap/>
            <w:vAlign w:val="center"/>
            <w:hideMark/>
          </w:tcPr>
          <w:p w14:paraId="75B8E6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2.37E-07</w:t>
            </w:r>
          </w:p>
        </w:tc>
        <w:tc>
          <w:tcPr>
            <w:tcW w:w="415" w:type="pct"/>
            <w:tcBorders>
              <w:top w:val="nil"/>
              <w:left w:val="nil"/>
              <w:bottom w:val="single" w:sz="4" w:space="0" w:color="auto"/>
              <w:right w:val="single" w:sz="4" w:space="0" w:color="auto"/>
            </w:tcBorders>
            <w:shd w:val="clear" w:color="auto" w:fill="auto"/>
            <w:noWrap/>
            <w:vAlign w:val="center"/>
            <w:hideMark/>
          </w:tcPr>
          <w:p w14:paraId="51605A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8.67E-05</w:t>
            </w:r>
          </w:p>
        </w:tc>
        <w:tc>
          <w:tcPr>
            <w:tcW w:w="442" w:type="pct"/>
            <w:tcBorders>
              <w:top w:val="nil"/>
              <w:left w:val="nil"/>
              <w:bottom w:val="single" w:sz="4" w:space="0" w:color="auto"/>
              <w:right w:val="single" w:sz="4" w:space="0" w:color="auto"/>
            </w:tcBorders>
            <w:shd w:val="clear" w:color="auto" w:fill="auto"/>
            <w:noWrap/>
            <w:vAlign w:val="center"/>
            <w:hideMark/>
          </w:tcPr>
          <w:p w14:paraId="787E84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6.50E-02</w:t>
            </w:r>
          </w:p>
        </w:tc>
        <w:tc>
          <w:tcPr>
            <w:tcW w:w="415" w:type="pct"/>
            <w:tcBorders>
              <w:top w:val="nil"/>
              <w:left w:val="nil"/>
              <w:bottom w:val="single" w:sz="4" w:space="0" w:color="auto"/>
              <w:right w:val="single" w:sz="4" w:space="0" w:color="auto"/>
            </w:tcBorders>
            <w:shd w:val="clear" w:color="auto" w:fill="auto"/>
            <w:noWrap/>
            <w:vAlign w:val="center"/>
            <w:hideMark/>
          </w:tcPr>
          <w:p w14:paraId="28A656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2.96E-16</w:t>
            </w:r>
          </w:p>
        </w:tc>
        <w:tc>
          <w:tcPr>
            <w:tcW w:w="415" w:type="pct"/>
            <w:tcBorders>
              <w:top w:val="nil"/>
              <w:left w:val="nil"/>
              <w:bottom w:val="single" w:sz="4" w:space="0" w:color="auto"/>
              <w:right w:val="single" w:sz="4" w:space="0" w:color="auto"/>
            </w:tcBorders>
            <w:shd w:val="clear" w:color="auto" w:fill="auto"/>
            <w:noWrap/>
            <w:vAlign w:val="center"/>
            <w:hideMark/>
          </w:tcPr>
          <w:p w14:paraId="105E39E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1.73E-13</w:t>
            </w:r>
          </w:p>
        </w:tc>
        <w:tc>
          <w:tcPr>
            <w:tcW w:w="442" w:type="pct"/>
            <w:tcBorders>
              <w:top w:val="nil"/>
              <w:left w:val="nil"/>
              <w:bottom w:val="single" w:sz="4" w:space="0" w:color="auto"/>
              <w:right w:val="single" w:sz="4" w:space="0" w:color="auto"/>
            </w:tcBorders>
            <w:shd w:val="clear" w:color="auto" w:fill="auto"/>
            <w:noWrap/>
            <w:vAlign w:val="center"/>
            <w:hideMark/>
          </w:tcPr>
          <w:p w14:paraId="09E0AE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-1.35E-02</w:t>
            </w:r>
          </w:p>
        </w:tc>
        <w:tc>
          <w:tcPr>
            <w:tcW w:w="415" w:type="pct"/>
            <w:tcBorders>
              <w:top w:val="nil"/>
              <w:left w:val="nil"/>
              <w:bottom w:val="single" w:sz="4" w:space="0" w:color="auto"/>
              <w:right w:val="single" w:sz="4" w:space="0" w:color="auto"/>
            </w:tcBorders>
            <w:shd w:val="clear" w:color="auto" w:fill="auto"/>
            <w:noWrap/>
            <w:vAlign w:val="center"/>
            <w:hideMark/>
          </w:tcPr>
          <w:p w14:paraId="0B97600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9.06E-02</w:t>
            </w:r>
          </w:p>
        </w:tc>
        <w:tc>
          <w:tcPr>
            <w:tcW w:w="415" w:type="pct"/>
            <w:tcBorders>
              <w:top w:val="nil"/>
              <w:left w:val="nil"/>
              <w:bottom w:val="single" w:sz="4" w:space="0" w:color="auto"/>
              <w:right w:val="single" w:sz="4" w:space="0" w:color="auto"/>
            </w:tcBorders>
            <w:shd w:val="clear" w:color="auto" w:fill="auto"/>
            <w:noWrap/>
            <w:vAlign w:val="center"/>
            <w:hideMark/>
          </w:tcPr>
          <w:p w14:paraId="494BBF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5.35E-01</w:t>
            </w:r>
          </w:p>
        </w:tc>
      </w:tr>
      <w:tr w:rsidR="00307FCB" w:rsidRPr="00307FCB" w14:paraId="510338D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A6CD98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GFRA1</w:t>
            </w:r>
          </w:p>
        </w:tc>
        <w:tc>
          <w:tcPr>
            <w:tcW w:w="316" w:type="pct"/>
            <w:tcBorders>
              <w:top w:val="nil"/>
              <w:left w:val="nil"/>
              <w:bottom w:val="single" w:sz="4" w:space="0" w:color="auto"/>
              <w:right w:val="single" w:sz="4" w:space="0" w:color="auto"/>
            </w:tcBorders>
            <w:shd w:val="clear" w:color="auto" w:fill="auto"/>
            <w:noWrap/>
            <w:vAlign w:val="center"/>
            <w:hideMark/>
          </w:tcPr>
          <w:p w14:paraId="6CE2C9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15754</w:t>
            </w:r>
          </w:p>
        </w:tc>
        <w:tc>
          <w:tcPr>
            <w:tcW w:w="442" w:type="pct"/>
            <w:tcBorders>
              <w:top w:val="nil"/>
              <w:left w:val="nil"/>
              <w:bottom w:val="single" w:sz="4" w:space="0" w:color="auto"/>
              <w:right w:val="single" w:sz="4" w:space="0" w:color="auto"/>
            </w:tcBorders>
            <w:shd w:val="clear" w:color="auto" w:fill="auto"/>
            <w:noWrap/>
            <w:vAlign w:val="center"/>
            <w:hideMark/>
          </w:tcPr>
          <w:p w14:paraId="5357D2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3.79E-02</w:t>
            </w:r>
          </w:p>
        </w:tc>
        <w:tc>
          <w:tcPr>
            <w:tcW w:w="459" w:type="pct"/>
            <w:tcBorders>
              <w:top w:val="nil"/>
              <w:left w:val="nil"/>
              <w:bottom w:val="single" w:sz="4" w:space="0" w:color="auto"/>
              <w:right w:val="single" w:sz="4" w:space="0" w:color="auto"/>
            </w:tcBorders>
            <w:shd w:val="clear" w:color="auto" w:fill="auto"/>
            <w:noWrap/>
            <w:vAlign w:val="center"/>
            <w:hideMark/>
          </w:tcPr>
          <w:p w14:paraId="6B4153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1.98E-06</w:t>
            </w:r>
          </w:p>
        </w:tc>
        <w:tc>
          <w:tcPr>
            <w:tcW w:w="415" w:type="pct"/>
            <w:tcBorders>
              <w:top w:val="nil"/>
              <w:left w:val="nil"/>
              <w:bottom w:val="single" w:sz="4" w:space="0" w:color="auto"/>
              <w:right w:val="single" w:sz="4" w:space="0" w:color="auto"/>
            </w:tcBorders>
            <w:shd w:val="clear" w:color="auto" w:fill="auto"/>
            <w:noWrap/>
            <w:vAlign w:val="center"/>
            <w:hideMark/>
          </w:tcPr>
          <w:p w14:paraId="441C3A1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2.63E-04</w:t>
            </w:r>
          </w:p>
        </w:tc>
        <w:tc>
          <w:tcPr>
            <w:tcW w:w="442" w:type="pct"/>
            <w:tcBorders>
              <w:top w:val="nil"/>
              <w:left w:val="nil"/>
              <w:bottom w:val="single" w:sz="4" w:space="0" w:color="auto"/>
              <w:right w:val="single" w:sz="4" w:space="0" w:color="auto"/>
            </w:tcBorders>
            <w:shd w:val="clear" w:color="auto" w:fill="auto"/>
            <w:noWrap/>
            <w:vAlign w:val="center"/>
            <w:hideMark/>
          </w:tcPr>
          <w:p w14:paraId="09EC934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4.27E-02</w:t>
            </w:r>
          </w:p>
        </w:tc>
        <w:tc>
          <w:tcPr>
            <w:tcW w:w="415" w:type="pct"/>
            <w:tcBorders>
              <w:top w:val="nil"/>
              <w:left w:val="nil"/>
              <w:bottom w:val="single" w:sz="4" w:space="0" w:color="auto"/>
              <w:right w:val="single" w:sz="4" w:space="0" w:color="auto"/>
            </w:tcBorders>
            <w:shd w:val="clear" w:color="auto" w:fill="auto"/>
            <w:noWrap/>
            <w:vAlign w:val="center"/>
            <w:hideMark/>
          </w:tcPr>
          <w:p w14:paraId="53DB54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8.53E-08</w:t>
            </w:r>
          </w:p>
        </w:tc>
        <w:tc>
          <w:tcPr>
            <w:tcW w:w="415" w:type="pct"/>
            <w:tcBorders>
              <w:top w:val="nil"/>
              <w:left w:val="nil"/>
              <w:bottom w:val="single" w:sz="4" w:space="0" w:color="auto"/>
              <w:right w:val="single" w:sz="4" w:space="0" w:color="auto"/>
            </w:tcBorders>
            <w:shd w:val="clear" w:color="auto" w:fill="auto"/>
            <w:noWrap/>
            <w:vAlign w:val="center"/>
            <w:hideMark/>
          </w:tcPr>
          <w:p w14:paraId="20344C3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5.79E-06</w:t>
            </w:r>
          </w:p>
        </w:tc>
        <w:tc>
          <w:tcPr>
            <w:tcW w:w="442" w:type="pct"/>
            <w:tcBorders>
              <w:top w:val="nil"/>
              <w:left w:val="nil"/>
              <w:bottom w:val="single" w:sz="4" w:space="0" w:color="auto"/>
              <w:right w:val="single" w:sz="4" w:space="0" w:color="auto"/>
            </w:tcBorders>
            <w:shd w:val="clear" w:color="auto" w:fill="auto"/>
            <w:noWrap/>
            <w:vAlign w:val="center"/>
            <w:hideMark/>
          </w:tcPr>
          <w:p w14:paraId="115CBD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-2.88E-02</w:t>
            </w:r>
          </w:p>
        </w:tc>
        <w:tc>
          <w:tcPr>
            <w:tcW w:w="415" w:type="pct"/>
            <w:tcBorders>
              <w:top w:val="nil"/>
              <w:left w:val="nil"/>
              <w:bottom w:val="single" w:sz="4" w:space="0" w:color="auto"/>
              <w:right w:val="single" w:sz="4" w:space="0" w:color="auto"/>
            </w:tcBorders>
            <w:shd w:val="clear" w:color="auto" w:fill="auto"/>
            <w:noWrap/>
            <w:vAlign w:val="center"/>
            <w:hideMark/>
          </w:tcPr>
          <w:p w14:paraId="2DDE20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3.00E-04</w:t>
            </w:r>
          </w:p>
        </w:tc>
        <w:tc>
          <w:tcPr>
            <w:tcW w:w="415" w:type="pct"/>
            <w:tcBorders>
              <w:top w:val="nil"/>
              <w:left w:val="nil"/>
              <w:bottom w:val="single" w:sz="4" w:space="0" w:color="auto"/>
              <w:right w:val="single" w:sz="4" w:space="0" w:color="auto"/>
            </w:tcBorders>
            <w:shd w:val="clear" w:color="auto" w:fill="auto"/>
            <w:noWrap/>
            <w:vAlign w:val="center"/>
            <w:hideMark/>
          </w:tcPr>
          <w:p w14:paraId="3D8922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3.50E-02</w:t>
            </w:r>
          </w:p>
        </w:tc>
      </w:tr>
      <w:tr w:rsidR="00307FCB" w:rsidRPr="00307FCB" w14:paraId="3875158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3A921B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GGH</w:t>
            </w:r>
          </w:p>
        </w:tc>
        <w:tc>
          <w:tcPr>
            <w:tcW w:w="316" w:type="pct"/>
            <w:tcBorders>
              <w:top w:val="nil"/>
              <w:left w:val="nil"/>
              <w:bottom w:val="single" w:sz="4" w:space="0" w:color="auto"/>
              <w:right w:val="single" w:sz="4" w:space="0" w:color="auto"/>
            </w:tcBorders>
            <w:shd w:val="clear" w:color="auto" w:fill="auto"/>
            <w:noWrap/>
            <w:vAlign w:val="center"/>
            <w:hideMark/>
          </w:tcPr>
          <w:p w14:paraId="0A805D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15365</w:t>
            </w:r>
          </w:p>
        </w:tc>
        <w:tc>
          <w:tcPr>
            <w:tcW w:w="442" w:type="pct"/>
            <w:tcBorders>
              <w:top w:val="nil"/>
              <w:left w:val="nil"/>
              <w:bottom w:val="single" w:sz="4" w:space="0" w:color="auto"/>
              <w:right w:val="single" w:sz="4" w:space="0" w:color="auto"/>
            </w:tcBorders>
            <w:shd w:val="clear" w:color="auto" w:fill="auto"/>
            <w:noWrap/>
            <w:vAlign w:val="center"/>
            <w:hideMark/>
          </w:tcPr>
          <w:p w14:paraId="798A0B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59" w:type="pct"/>
            <w:tcBorders>
              <w:top w:val="nil"/>
              <w:left w:val="nil"/>
              <w:bottom w:val="single" w:sz="4" w:space="0" w:color="auto"/>
              <w:right w:val="single" w:sz="4" w:space="0" w:color="auto"/>
            </w:tcBorders>
            <w:shd w:val="clear" w:color="auto" w:fill="auto"/>
            <w:noWrap/>
            <w:vAlign w:val="center"/>
            <w:hideMark/>
          </w:tcPr>
          <w:p w14:paraId="3FEEDE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3.43E-03</w:t>
            </w:r>
          </w:p>
        </w:tc>
        <w:tc>
          <w:tcPr>
            <w:tcW w:w="415" w:type="pct"/>
            <w:tcBorders>
              <w:top w:val="nil"/>
              <w:left w:val="nil"/>
              <w:bottom w:val="single" w:sz="4" w:space="0" w:color="auto"/>
              <w:right w:val="single" w:sz="4" w:space="0" w:color="auto"/>
            </w:tcBorders>
            <w:shd w:val="clear" w:color="auto" w:fill="auto"/>
            <w:noWrap/>
            <w:vAlign w:val="center"/>
            <w:hideMark/>
          </w:tcPr>
          <w:p w14:paraId="49E2D7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4.23E-02</w:t>
            </w:r>
          </w:p>
        </w:tc>
        <w:tc>
          <w:tcPr>
            <w:tcW w:w="442" w:type="pct"/>
            <w:tcBorders>
              <w:top w:val="nil"/>
              <w:left w:val="nil"/>
              <w:bottom w:val="single" w:sz="4" w:space="0" w:color="auto"/>
              <w:right w:val="single" w:sz="4" w:space="0" w:color="auto"/>
            </w:tcBorders>
            <w:shd w:val="clear" w:color="auto" w:fill="auto"/>
            <w:noWrap/>
            <w:vAlign w:val="center"/>
            <w:hideMark/>
          </w:tcPr>
          <w:p w14:paraId="1E71BB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3.64E-02</w:t>
            </w:r>
          </w:p>
        </w:tc>
        <w:tc>
          <w:tcPr>
            <w:tcW w:w="415" w:type="pct"/>
            <w:tcBorders>
              <w:top w:val="nil"/>
              <w:left w:val="nil"/>
              <w:bottom w:val="single" w:sz="4" w:space="0" w:color="auto"/>
              <w:right w:val="single" w:sz="4" w:space="0" w:color="auto"/>
            </w:tcBorders>
            <w:shd w:val="clear" w:color="auto" w:fill="auto"/>
            <w:noWrap/>
            <w:vAlign w:val="center"/>
            <w:hideMark/>
          </w:tcPr>
          <w:p w14:paraId="0C2FA5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6.69E-06</w:t>
            </w:r>
          </w:p>
        </w:tc>
        <w:tc>
          <w:tcPr>
            <w:tcW w:w="415" w:type="pct"/>
            <w:tcBorders>
              <w:top w:val="nil"/>
              <w:left w:val="nil"/>
              <w:bottom w:val="single" w:sz="4" w:space="0" w:color="auto"/>
              <w:right w:val="single" w:sz="4" w:space="0" w:color="auto"/>
            </w:tcBorders>
            <w:shd w:val="clear" w:color="auto" w:fill="auto"/>
            <w:noWrap/>
            <w:vAlign w:val="center"/>
            <w:hideMark/>
          </w:tcPr>
          <w:p w14:paraId="1AF2D0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1.70E-04</w:t>
            </w:r>
          </w:p>
        </w:tc>
        <w:tc>
          <w:tcPr>
            <w:tcW w:w="442" w:type="pct"/>
            <w:tcBorders>
              <w:top w:val="nil"/>
              <w:left w:val="nil"/>
              <w:bottom w:val="single" w:sz="4" w:space="0" w:color="auto"/>
              <w:right w:val="single" w:sz="4" w:space="0" w:color="auto"/>
            </w:tcBorders>
            <w:shd w:val="clear" w:color="auto" w:fill="auto"/>
            <w:noWrap/>
            <w:vAlign w:val="center"/>
            <w:hideMark/>
          </w:tcPr>
          <w:p w14:paraId="70425B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-2.86E-02</w:t>
            </w:r>
          </w:p>
        </w:tc>
        <w:tc>
          <w:tcPr>
            <w:tcW w:w="415" w:type="pct"/>
            <w:tcBorders>
              <w:top w:val="nil"/>
              <w:left w:val="nil"/>
              <w:bottom w:val="single" w:sz="4" w:space="0" w:color="auto"/>
              <w:right w:val="single" w:sz="4" w:space="0" w:color="auto"/>
            </w:tcBorders>
            <w:shd w:val="clear" w:color="auto" w:fill="auto"/>
            <w:noWrap/>
            <w:vAlign w:val="center"/>
            <w:hideMark/>
          </w:tcPr>
          <w:p w14:paraId="3CAC4C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3.90E-04</w:t>
            </w:r>
          </w:p>
        </w:tc>
        <w:tc>
          <w:tcPr>
            <w:tcW w:w="415" w:type="pct"/>
            <w:tcBorders>
              <w:top w:val="nil"/>
              <w:left w:val="nil"/>
              <w:bottom w:val="single" w:sz="4" w:space="0" w:color="auto"/>
              <w:right w:val="single" w:sz="4" w:space="0" w:color="auto"/>
            </w:tcBorders>
            <w:shd w:val="clear" w:color="auto" w:fill="auto"/>
            <w:noWrap/>
            <w:vAlign w:val="center"/>
            <w:hideMark/>
          </w:tcPr>
          <w:p w14:paraId="3910115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4.19E-02</w:t>
            </w:r>
          </w:p>
        </w:tc>
      </w:tr>
      <w:tr w:rsidR="00307FCB" w:rsidRPr="00307FCB" w14:paraId="4CC505F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EC7083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GLB1</w:t>
            </w:r>
          </w:p>
        </w:tc>
        <w:tc>
          <w:tcPr>
            <w:tcW w:w="316" w:type="pct"/>
            <w:tcBorders>
              <w:top w:val="nil"/>
              <w:left w:val="nil"/>
              <w:bottom w:val="single" w:sz="4" w:space="0" w:color="auto"/>
              <w:right w:val="single" w:sz="4" w:space="0" w:color="auto"/>
            </w:tcBorders>
            <w:shd w:val="clear" w:color="auto" w:fill="auto"/>
            <w:noWrap/>
            <w:vAlign w:val="center"/>
            <w:hideMark/>
          </w:tcPr>
          <w:p w14:paraId="34925C8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6DF566C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2.83E-02</w:t>
            </w:r>
          </w:p>
        </w:tc>
        <w:tc>
          <w:tcPr>
            <w:tcW w:w="459" w:type="pct"/>
            <w:tcBorders>
              <w:top w:val="nil"/>
              <w:left w:val="nil"/>
              <w:bottom w:val="single" w:sz="4" w:space="0" w:color="auto"/>
              <w:right w:val="single" w:sz="4" w:space="0" w:color="auto"/>
            </w:tcBorders>
            <w:shd w:val="clear" w:color="auto" w:fill="auto"/>
            <w:noWrap/>
            <w:vAlign w:val="center"/>
            <w:hideMark/>
          </w:tcPr>
          <w:p w14:paraId="7A7423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4.29E-04</w:t>
            </w:r>
          </w:p>
        </w:tc>
        <w:tc>
          <w:tcPr>
            <w:tcW w:w="415" w:type="pct"/>
            <w:tcBorders>
              <w:top w:val="nil"/>
              <w:left w:val="nil"/>
              <w:bottom w:val="single" w:sz="4" w:space="0" w:color="auto"/>
              <w:right w:val="single" w:sz="4" w:space="0" w:color="auto"/>
            </w:tcBorders>
            <w:shd w:val="clear" w:color="auto" w:fill="auto"/>
            <w:noWrap/>
            <w:vAlign w:val="center"/>
            <w:hideMark/>
          </w:tcPr>
          <w:p w14:paraId="546FA0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1.06E-02</w:t>
            </w:r>
          </w:p>
        </w:tc>
        <w:tc>
          <w:tcPr>
            <w:tcW w:w="442" w:type="pct"/>
            <w:tcBorders>
              <w:top w:val="nil"/>
              <w:left w:val="nil"/>
              <w:bottom w:val="single" w:sz="4" w:space="0" w:color="auto"/>
              <w:right w:val="single" w:sz="4" w:space="0" w:color="auto"/>
            </w:tcBorders>
            <w:shd w:val="clear" w:color="auto" w:fill="auto"/>
            <w:noWrap/>
            <w:vAlign w:val="center"/>
            <w:hideMark/>
          </w:tcPr>
          <w:p w14:paraId="597B7E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3.12E-02</w:t>
            </w:r>
          </w:p>
        </w:tc>
        <w:tc>
          <w:tcPr>
            <w:tcW w:w="415" w:type="pct"/>
            <w:tcBorders>
              <w:top w:val="nil"/>
              <w:left w:val="nil"/>
              <w:bottom w:val="single" w:sz="4" w:space="0" w:color="auto"/>
              <w:right w:val="single" w:sz="4" w:space="0" w:color="auto"/>
            </w:tcBorders>
            <w:shd w:val="clear" w:color="auto" w:fill="auto"/>
            <w:noWrap/>
            <w:vAlign w:val="center"/>
            <w:hideMark/>
          </w:tcPr>
          <w:p w14:paraId="71A4652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1.02E-04</w:t>
            </w:r>
          </w:p>
        </w:tc>
        <w:tc>
          <w:tcPr>
            <w:tcW w:w="415" w:type="pct"/>
            <w:tcBorders>
              <w:top w:val="nil"/>
              <w:left w:val="nil"/>
              <w:bottom w:val="single" w:sz="4" w:space="0" w:color="auto"/>
              <w:right w:val="single" w:sz="4" w:space="0" w:color="auto"/>
            </w:tcBorders>
            <w:shd w:val="clear" w:color="auto" w:fill="auto"/>
            <w:noWrap/>
            <w:vAlign w:val="center"/>
            <w:hideMark/>
          </w:tcPr>
          <w:p w14:paraId="4AC97D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1.69E-03</w:t>
            </w:r>
          </w:p>
        </w:tc>
        <w:tc>
          <w:tcPr>
            <w:tcW w:w="442" w:type="pct"/>
            <w:tcBorders>
              <w:top w:val="nil"/>
              <w:left w:val="nil"/>
              <w:bottom w:val="single" w:sz="4" w:space="0" w:color="auto"/>
              <w:right w:val="single" w:sz="4" w:space="0" w:color="auto"/>
            </w:tcBorders>
            <w:shd w:val="clear" w:color="auto" w:fill="auto"/>
            <w:noWrap/>
            <w:vAlign w:val="center"/>
            <w:hideMark/>
          </w:tcPr>
          <w:p w14:paraId="2ED068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2.73E-03</w:t>
            </w:r>
          </w:p>
        </w:tc>
        <w:tc>
          <w:tcPr>
            <w:tcW w:w="415" w:type="pct"/>
            <w:tcBorders>
              <w:top w:val="nil"/>
              <w:left w:val="nil"/>
              <w:bottom w:val="single" w:sz="4" w:space="0" w:color="auto"/>
              <w:right w:val="single" w:sz="4" w:space="0" w:color="auto"/>
            </w:tcBorders>
            <w:shd w:val="clear" w:color="auto" w:fill="auto"/>
            <w:noWrap/>
            <w:vAlign w:val="center"/>
            <w:hideMark/>
          </w:tcPr>
          <w:p w14:paraId="0C4495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7.34E-01</w:t>
            </w:r>
          </w:p>
        </w:tc>
        <w:tc>
          <w:tcPr>
            <w:tcW w:w="415" w:type="pct"/>
            <w:tcBorders>
              <w:top w:val="nil"/>
              <w:left w:val="nil"/>
              <w:bottom w:val="single" w:sz="4" w:space="0" w:color="auto"/>
              <w:right w:val="single" w:sz="4" w:space="0" w:color="auto"/>
            </w:tcBorders>
            <w:shd w:val="clear" w:color="auto" w:fill="auto"/>
            <w:noWrap/>
            <w:vAlign w:val="center"/>
            <w:hideMark/>
          </w:tcPr>
          <w:p w14:paraId="3E1F2B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9.70E-01</w:t>
            </w:r>
          </w:p>
        </w:tc>
      </w:tr>
      <w:tr w:rsidR="00307FCB" w:rsidRPr="00307FCB" w14:paraId="199EA0C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D81E0A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GRPEL1</w:t>
            </w:r>
          </w:p>
        </w:tc>
        <w:tc>
          <w:tcPr>
            <w:tcW w:w="316" w:type="pct"/>
            <w:tcBorders>
              <w:top w:val="nil"/>
              <w:left w:val="nil"/>
              <w:bottom w:val="single" w:sz="4" w:space="0" w:color="auto"/>
              <w:right w:val="single" w:sz="4" w:space="0" w:color="auto"/>
            </w:tcBorders>
            <w:shd w:val="clear" w:color="auto" w:fill="auto"/>
            <w:noWrap/>
            <w:vAlign w:val="center"/>
            <w:hideMark/>
          </w:tcPr>
          <w:p w14:paraId="3A94CC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7966BB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4.24E-02</w:t>
            </w:r>
          </w:p>
        </w:tc>
        <w:tc>
          <w:tcPr>
            <w:tcW w:w="459" w:type="pct"/>
            <w:tcBorders>
              <w:top w:val="nil"/>
              <w:left w:val="nil"/>
              <w:bottom w:val="single" w:sz="4" w:space="0" w:color="auto"/>
              <w:right w:val="single" w:sz="4" w:space="0" w:color="auto"/>
            </w:tcBorders>
            <w:shd w:val="clear" w:color="auto" w:fill="auto"/>
            <w:noWrap/>
            <w:vAlign w:val="center"/>
            <w:hideMark/>
          </w:tcPr>
          <w:p w14:paraId="7545C7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1.27E-07</w:t>
            </w:r>
          </w:p>
        </w:tc>
        <w:tc>
          <w:tcPr>
            <w:tcW w:w="415" w:type="pct"/>
            <w:tcBorders>
              <w:top w:val="nil"/>
              <w:left w:val="nil"/>
              <w:bottom w:val="single" w:sz="4" w:space="0" w:color="auto"/>
              <w:right w:val="single" w:sz="4" w:space="0" w:color="auto"/>
            </w:tcBorders>
            <w:shd w:val="clear" w:color="auto" w:fill="auto"/>
            <w:noWrap/>
            <w:vAlign w:val="center"/>
            <w:hideMark/>
          </w:tcPr>
          <w:p w14:paraId="10F9B7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6.20E-05</w:t>
            </w:r>
          </w:p>
        </w:tc>
        <w:tc>
          <w:tcPr>
            <w:tcW w:w="442" w:type="pct"/>
            <w:tcBorders>
              <w:top w:val="nil"/>
              <w:left w:val="nil"/>
              <w:bottom w:val="single" w:sz="4" w:space="0" w:color="auto"/>
              <w:right w:val="single" w:sz="4" w:space="0" w:color="auto"/>
            </w:tcBorders>
            <w:shd w:val="clear" w:color="auto" w:fill="auto"/>
            <w:noWrap/>
            <w:vAlign w:val="center"/>
            <w:hideMark/>
          </w:tcPr>
          <w:p w14:paraId="571097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3.80E-02</w:t>
            </w:r>
          </w:p>
        </w:tc>
        <w:tc>
          <w:tcPr>
            <w:tcW w:w="415" w:type="pct"/>
            <w:tcBorders>
              <w:top w:val="nil"/>
              <w:left w:val="nil"/>
              <w:bottom w:val="single" w:sz="4" w:space="0" w:color="auto"/>
              <w:right w:val="single" w:sz="4" w:space="0" w:color="auto"/>
            </w:tcBorders>
            <w:shd w:val="clear" w:color="auto" w:fill="auto"/>
            <w:noWrap/>
            <w:vAlign w:val="center"/>
            <w:hideMark/>
          </w:tcPr>
          <w:p w14:paraId="328AEB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2.11E-06</w:t>
            </w:r>
          </w:p>
        </w:tc>
        <w:tc>
          <w:tcPr>
            <w:tcW w:w="415" w:type="pct"/>
            <w:tcBorders>
              <w:top w:val="nil"/>
              <w:left w:val="nil"/>
              <w:bottom w:val="single" w:sz="4" w:space="0" w:color="auto"/>
              <w:right w:val="single" w:sz="4" w:space="0" w:color="auto"/>
            </w:tcBorders>
            <w:shd w:val="clear" w:color="auto" w:fill="auto"/>
            <w:noWrap/>
            <w:vAlign w:val="center"/>
            <w:hideMark/>
          </w:tcPr>
          <w:p w14:paraId="1689BE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7.08E-05</w:t>
            </w:r>
          </w:p>
        </w:tc>
        <w:tc>
          <w:tcPr>
            <w:tcW w:w="442" w:type="pct"/>
            <w:tcBorders>
              <w:top w:val="nil"/>
              <w:left w:val="nil"/>
              <w:bottom w:val="single" w:sz="4" w:space="0" w:color="auto"/>
              <w:right w:val="single" w:sz="4" w:space="0" w:color="auto"/>
            </w:tcBorders>
            <w:shd w:val="clear" w:color="auto" w:fill="auto"/>
            <w:noWrap/>
            <w:vAlign w:val="center"/>
            <w:hideMark/>
          </w:tcPr>
          <w:p w14:paraId="3D6152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-1.76E-02</w:t>
            </w:r>
          </w:p>
        </w:tc>
        <w:tc>
          <w:tcPr>
            <w:tcW w:w="415" w:type="pct"/>
            <w:tcBorders>
              <w:top w:val="nil"/>
              <w:left w:val="nil"/>
              <w:bottom w:val="single" w:sz="4" w:space="0" w:color="auto"/>
              <w:right w:val="single" w:sz="4" w:space="0" w:color="auto"/>
            </w:tcBorders>
            <w:shd w:val="clear" w:color="auto" w:fill="auto"/>
            <w:noWrap/>
            <w:vAlign w:val="center"/>
            <w:hideMark/>
          </w:tcPr>
          <w:p w14:paraId="59942E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2.85E-02</w:t>
            </w:r>
          </w:p>
        </w:tc>
        <w:tc>
          <w:tcPr>
            <w:tcW w:w="415" w:type="pct"/>
            <w:tcBorders>
              <w:top w:val="nil"/>
              <w:left w:val="nil"/>
              <w:bottom w:val="single" w:sz="4" w:space="0" w:color="auto"/>
              <w:right w:val="single" w:sz="4" w:space="0" w:color="auto"/>
            </w:tcBorders>
            <w:shd w:val="clear" w:color="auto" w:fill="auto"/>
            <w:noWrap/>
            <w:vAlign w:val="center"/>
            <w:hideMark/>
          </w:tcPr>
          <w:p w14:paraId="24D850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3.18E-01</w:t>
            </w:r>
          </w:p>
        </w:tc>
      </w:tr>
      <w:tr w:rsidR="00307FCB" w:rsidRPr="00307FCB" w14:paraId="5D7CE79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589DF2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GSTA1</w:t>
            </w:r>
          </w:p>
        </w:tc>
        <w:tc>
          <w:tcPr>
            <w:tcW w:w="316" w:type="pct"/>
            <w:tcBorders>
              <w:top w:val="nil"/>
              <w:left w:val="nil"/>
              <w:bottom w:val="single" w:sz="4" w:space="0" w:color="auto"/>
              <w:right w:val="single" w:sz="4" w:space="0" w:color="auto"/>
            </w:tcBorders>
            <w:shd w:val="clear" w:color="auto" w:fill="auto"/>
            <w:noWrap/>
            <w:vAlign w:val="center"/>
            <w:hideMark/>
          </w:tcPr>
          <w:p w14:paraId="4541FF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15608</w:t>
            </w:r>
          </w:p>
        </w:tc>
        <w:tc>
          <w:tcPr>
            <w:tcW w:w="442" w:type="pct"/>
            <w:tcBorders>
              <w:top w:val="nil"/>
              <w:left w:val="nil"/>
              <w:bottom w:val="single" w:sz="4" w:space="0" w:color="auto"/>
              <w:right w:val="single" w:sz="4" w:space="0" w:color="auto"/>
            </w:tcBorders>
            <w:shd w:val="clear" w:color="auto" w:fill="auto"/>
            <w:noWrap/>
            <w:vAlign w:val="center"/>
            <w:hideMark/>
          </w:tcPr>
          <w:p w14:paraId="0FE3997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2.44E-02</w:t>
            </w:r>
          </w:p>
        </w:tc>
        <w:tc>
          <w:tcPr>
            <w:tcW w:w="459" w:type="pct"/>
            <w:tcBorders>
              <w:top w:val="nil"/>
              <w:left w:val="nil"/>
              <w:bottom w:val="single" w:sz="4" w:space="0" w:color="auto"/>
              <w:right w:val="single" w:sz="4" w:space="0" w:color="auto"/>
            </w:tcBorders>
            <w:shd w:val="clear" w:color="auto" w:fill="auto"/>
            <w:noWrap/>
            <w:vAlign w:val="center"/>
            <w:hideMark/>
          </w:tcPr>
          <w:p w14:paraId="2983B6C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2.28E-03</w:t>
            </w:r>
          </w:p>
        </w:tc>
        <w:tc>
          <w:tcPr>
            <w:tcW w:w="415" w:type="pct"/>
            <w:tcBorders>
              <w:top w:val="nil"/>
              <w:left w:val="nil"/>
              <w:bottom w:val="single" w:sz="4" w:space="0" w:color="auto"/>
              <w:right w:val="single" w:sz="4" w:space="0" w:color="auto"/>
            </w:tcBorders>
            <w:shd w:val="clear" w:color="auto" w:fill="auto"/>
            <w:noWrap/>
            <w:vAlign w:val="center"/>
            <w:hideMark/>
          </w:tcPr>
          <w:p w14:paraId="3D0812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3.29E-02</w:t>
            </w:r>
          </w:p>
        </w:tc>
        <w:tc>
          <w:tcPr>
            <w:tcW w:w="442" w:type="pct"/>
            <w:tcBorders>
              <w:top w:val="nil"/>
              <w:left w:val="nil"/>
              <w:bottom w:val="single" w:sz="4" w:space="0" w:color="auto"/>
              <w:right w:val="single" w:sz="4" w:space="0" w:color="auto"/>
            </w:tcBorders>
            <w:shd w:val="clear" w:color="auto" w:fill="auto"/>
            <w:noWrap/>
            <w:vAlign w:val="center"/>
            <w:hideMark/>
          </w:tcPr>
          <w:p w14:paraId="79AF8F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3.61E-02</w:t>
            </w:r>
          </w:p>
        </w:tc>
        <w:tc>
          <w:tcPr>
            <w:tcW w:w="415" w:type="pct"/>
            <w:tcBorders>
              <w:top w:val="nil"/>
              <w:left w:val="nil"/>
              <w:bottom w:val="single" w:sz="4" w:space="0" w:color="auto"/>
              <w:right w:val="single" w:sz="4" w:space="0" w:color="auto"/>
            </w:tcBorders>
            <w:shd w:val="clear" w:color="auto" w:fill="auto"/>
            <w:noWrap/>
            <w:vAlign w:val="center"/>
            <w:hideMark/>
          </w:tcPr>
          <w:p w14:paraId="5F2546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6.72E-06</w:t>
            </w:r>
          </w:p>
        </w:tc>
        <w:tc>
          <w:tcPr>
            <w:tcW w:w="415" w:type="pct"/>
            <w:tcBorders>
              <w:top w:val="nil"/>
              <w:left w:val="nil"/>
              <w:bottom w:val="single" w:sz="4" w:space="0" w:color="auto"/>
              <w:right w:val="single" w:sz="4" w:space="0" w:color="auto"/>
            </w:tcBorders>
            <w:shd w:val="clear" w:color="auto" w:fill="auto"/>
            <w:noWrap/>
            <w:vAlign w:val="center"/>
            <w:hideMark/>
          </w:tcPr>
          <w:p w14:paraId="340A216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1.70E-04</w:t>
            </w:r>
          </w:p>
        </w:tc>
        <w:tc>
          <w:tcPr>
            <w:tcW w:w="442" w:type="pct"/>
            <w:tcBorders>
              <w:top w:val="nil"/>
              <w:left w:val="nil"/>
              <w:bottom w:val="single" w:sz="4" w:space="0" w:color="auto"/>
              <w:right w:val="single" w:sz="4" w:space="0" w:color="auto"/>
            </w:tcBorders>
            <w:shd w:val="clear" w:color="auto" w:fill="auto"/>
            <w:noWrap/>
            <w:vAlign w:val="center"/>
            <w:hideMark/>
          </w:tcPr>
          <w:p w14:paraId="03B033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-2.09E-02</w:t>
            </w:r>
          </w:p>
        </w:tc>
        <w:tc>
          <w:tcPr>
            <w:tcW w:w="415" w:type="pct"/>
            <w:tcBorders>
              <w:top w:val="nil"/>
              <w:left w:val="nil"/>
              <w:bottom w:val="single" w:sz="4" w:space="0" w:color="auto"/>
              <w:right w:val="single" w:sz="4" w:space="0" w:color="auto"/>
            </w:tcBorders>
            <w:shd w:val="clear" w:color="auto" w:fill="auto"/>
            <w:noWrap/>
            <w:vAlign w:val="center"/>
            <w:hideMark/>
          </w:tcPr>
          <w:p w14:paraId="19ACE4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8.94E-03</w:t>
            </w:r>
          </w:p>
        </w:tc>
        <w:tc>
          <w:tcPr>
            <w:tcW w:w="415" w:type="pct"/>
            <w:tcBorders>
              <w:top w:val="nil"/>
              <w:left w:val="nil"/>
              <w:bottom w:val="single" w:sz="4" w:space="0" w:color="auto"/>
              <w:right w:val="single" w:sz="4" w:space="0" w:color="auto"/>
            </w:tcBorders>
            <w:shd w:val="clear" w:color="auto" w:fill="auto"/>
            <w:noWrap/>
            <w:vAlign w:val="center"/>
            <w:hideMark/>
          </w:tcPr>
          <w:p w14:paraId="18C1CA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1.96E-01</w:t>
            </w:r>
          </w:p>
        </w:tc>
      </w:tr>
      <w:tr w:rsidR="00307FCB" w:rsidRPr="00307FCB" w14:paraId="12F12BE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BCD603A"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GUSB</w:t>
            </w:r>
          </w:p>
        </w:tc>
        <w:tc>
          <w:tcPr>
            <w:tcW w:w="316" w:type="pct"/>
            <w:tcBorders>
              <w:top w:val="nil"/>
              <w:left w:val="nil"/>
              <w:bottom w:val="single" w:sz="4" w:space="0" w:color="auto"/>
              <w:right w:val="single" w:sz="4" w:space="0" w:color="auto"/>
            </w:tcBorders>
            <w:shd w:val="clear" w:color="auto" w:fill="auto"/>
            <w:noWrap/>
            <w:vAlign w:val="center"/>
            <w:hideMark/>
          </w:tcPr>
          <w:p w14:paraId="30F158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15688</w:t>
            </w:r>
          </w:p>
        </w:tc>
        <w:tc>
          <w:tcPr>
            <w:tcW w:w="442" w:type="pct"/>
            <w:tcBorders>
              <w:top w:val="nil"/>
              <w:left w:val="nil"/>
              <w:bottom w:val="single" w:sz="4" w:space="0" w:color="auto"/>
              <w:right w:val="single" w:sz="4" w:space="0" w:color="auto"/>
            </w:tcBorders>
            <w:shd w:val="clear" w:color="auto" w:fill="auto"/>
            <w:noWrap/>
            <w:vAlign w:val="center"/>
            <w:hideMark/>
          </w:tcPr>
          <w:p w14:paraId="35E79D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2.72E-02</w:t>
            </w:r>
          </w:p>
        </w:tc>
        <w:tc>
          <w:tcPr>
            <w:tcW w:w="459" w:type="pct"/>
            <w:tcBorders>
              <w:top w:val="nil"/>
              <w:left w:val="nil"/>
              <w:bottom w:val="single" w:sz="4" w:space="0" w:color="auto"/>
              <w:right w:val="single" w:sz="4" w:space="0" w:color="auto"/>
            </w:tcBorders>
            <w:shd w:val="clear" w:color="auto" w:fill="auto"/>
            <w:noWrap/>
            <w:vAlign w:val="center"/>
            <w:hideMark/>
          </w:tcPr>
          <w:p w14:paraId="119669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6.70E-04</w:t>
            </w:r>
          </w:p>
        </w:tc>
        <w:tc>
          <w:tcPr>
            <w:tcW w:w="415" w:type="pct"/>
            <w:tcBorders>
              <w:top w:val="nil"/>
              <w:left w:val="nil"/>
              <w:bottom w:val="single" w:sz="4" w:space="0" w:color="auto"/>
              <w:right w:val="single" w:sz="4" w:space="0" w:color="auto"/>
            </w:tcBorders>
            <w:shd w:val="clear" w:color="auto" w:fill="auto"/>
            <w:noWrap/>
            <w:vAlign w:val="center"/>
            <w:hideMark/>
          </w:tcPr>
          <w:p w14:paraId="525189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1.45E-02</w:t>
            </w:r>
          </w:p>
        </w:tc>
        <w:tc>
          <w:tcPr>
            <w:tcW w:w="442" w:type="pct"/>
            <w:tcBorders>
              <w:top w:val="nil"/>
              <w:left w:val="nil"/>
              <w:bottom w:val="single" w:sz="4" w:space="0" w:color="auto"/>
              <w:right w:val="single" w:sz="4" w:space="0" w:color="auto"/>
            </w:tcBorders>
            <w:shd w:val="clear" w:color="auto" w:fill="auto"/>
            <w:noWrap/>
            <w:vAlign w:val="center"/>
            <w:hideMark/>
          </w:tcPr>
          <w:p w14:paraId="1D04BEA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4.53E-02</w:t>
            </w:r>
          </w:p>
        </w:tc>
        <w:tc>
          <w:tcPr>
            <w:tcW w:w="415" w:type="pct"/>
            <w:tcBorders>
              <w:top w:val="nil"/>
              <w:left w:val="nil"/>
              <w:bottom w:val="single" w:sz="4" w:space="0" w:color="auto"/>
              <w:right w:val="single" w:sz="4" w:space="0" w:color="auto"/>
            </w:tcBorders>
            <w:shd w:val="clear" w:color="auto" w:fill="auto"/>
            <w:noWrap/>
            <w:vAlign w:val="center"/>
            <w:hideMark/>
          </w:tcPr>
          <w:p w14:paraId="5A11CB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1.42E-08</w:t>
            </w:r>
          </w:p>
        </w:tc>
        <w:tc>
          <w:tcPr>
            <w:tcW w:w="415" w:type="pct"/>
            <w:tcBorders>
              <w:top w:val="nil"/>
              <w:left w:val="nil"/>
              <w:bottom w:val="single" w:sz="4" w:space="0" w:color="auto"/>
              <w:right w:val="single" w:sz="4" w:space="0" w:color="auto"/>
            </w:tcBorders>
            <w:shd w:val="clear" w:color="auto" w:fill="auto"/>
            <w:noWrap/>
            <w:vAlign w:val="center"/>
            <w:hideMark/>
          </w:tcPr>
          <w:p w14:paraId="77B323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1.22E-06</w:t>
            </w:r>
          </w:p>
        </w:tc>
        <w:tc>
          <w:tcPr>
            <w:tcW w:w="442" w:type="pct"/>
            <w:tcBorders>
              <w:top w:val="nil"/>
              <w:left w:val="nil"/>
              <w:bottom w:val="single" w:sz="4" w:space="0" w:color="auto"/>
              <w:right w:val="single" w:sz="4" w:space="0" w:color="auto"/>
            </w:tcBorders>
            <w:shd w:val="clear" w:color="auto" w:fill="auto"/>
            <w:noWrap/>
            <w:vAlign w:val="center"/>
            <w:hideMark/>
          </w:tcPr>
          <w:p w14:paraId="2E6A622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-1.32E-02</w:t>
            </w:r>
          </w:p>
        </w:tc>
        <w:tc>
          <w:tcPr>
            <w:tcW w:w="415" w:type="pct"/>
            <w:tcBorders>
              <w:top w:val="nil"/>
              <w:left w:val="nil"/>
              <w:bottom w:val="single" w:sz="4" w:space="0" w:color="auto"/>
              <w:right w:val="single" w:sz="4" w:space="0" w:color="auto"/>
            </w:tcBorders>
            <w:shd w:val="clear" w:color="auto" w:fill="auto"/>
            <w:noWrap/>
            <w:vAlign w:val="center"/>
            <w:hideMark/>
          </w:tcPr>
          <w:p w14:paraId="42435D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9.77E-02</w:t>
            </w:r>
          </w:p>
        </w:tc>
        <w:tc>
          <w:tcPr>
            <w:tcW w:w="415" w:type="pct"/>
            <w:tcBorders>
              <w:top w:val="nil"/>
              <w:left w:val="nil"/>
              <w:bottom w:val="single" w:sz="4" w:space="0" w:color="auto"/>
              <w:right w:val="single" w:sz="4" w:space="0" w:color="auto"/>
            </w:tcBorders>
            <w:shd w:val="clear" w:color="auto" w:fill="auto"/>
            <w:noWrap/>
            <w:vAlign w:val="center"/>
            <w:hideMark/>
          </w:tcPr>
          <w:p w14:paraId="2D7595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5.46E-01</w:t>
            </w:r>
          </w:p>
        </w:tc>
      </w:tr>
      <w:tr w:rsidR="00307FCB" w:rsidRPr="00307FCB" w14:paraId="671BB94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92EA33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lastRenderedPageBreak/>
              <w:t>HAVCR1</w:t>
            </w:r>
          </w:p>
        </w:tc>
        <w:tc>
          <w:tcPr>
            <w:tcW w:w="316" w:type="pct"/>
            <w:tcBorders>
              <w:top w:val="nil"/>
              <w:left w:val="nil"/>
              <w:bottom w:val="single" w:sz="4" w:space="0" w:color="auto"/>
              <w:right w:val="single" w:sz="4" w:space="0" w:color="auto"/>
            </w:tcBorders>
            <w:shd w:val="clear" w:color="auto" w:fill="auto"/>
            <w:noWrap/>
            <w:vAlign w:val="center"/>
            <w:hideMark/>
          </w:tcPr>
          <w:p w14:paraId="1D398F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15752</w:t>
            </w:r>
          </w:p>
        </w:tc>
        <w:tc>
          <w:tcPr>
            <w:tcW w:w="442" w:type="pct"/>
            <w:tcBorders>
              <w:top w:val="nil"/>
              <w:left w:val="nil"/>
              <w:bottom w:val="single" w:sz="4" w:space="0" w:color="auto"/>
              <w:right w:val="single" w:sz="4" w:space="0" w:color="auto"/>
            </w:tcBorders>
            <w:shd w:val="clear" w:color="auto" w:fill="auto"/>
            <w:noWrap/>
            <w:vAlign w:val="center"/>
            <w:hideMark/>
          </w:tcPr>
          <w:p w14:paraId="444936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3.41E-02</w:t>
            </w:r>
          </w:p>
        </w:tc>
        <w:tc>
          <w:tcPr>
            <w:tcW w:w="459" w:type="pct"/>
            <w:tcBorders>
              <w:top w:val="nil"/>
              <w:left w:val="nil"/>
              <w:bottom w:val="single" w:sz="4" w:space="0" w:color="auto"/>
              <w:right w:val="single" w:sz="4" w:space="0" w:color="auto"/>
            </w:tcBorders>
            <w:shd w:val="clear" w:color="auto" w:fill="auto"/>
            <w:noWrap/>
            <w:vAlign w:val="center"/>
            <w:hideMark/>
          </w:tcPr>
          <w:p w14:paraId="47B0A9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1.95E-05</w:t>
            </w:r>
          </w:p>
        </w:tc>
        <w:tc>
          <w:tcPr>
            <w:tcW w:w="415" w:type="pct"/>
            <w:tcBorders>
              <w:top w:val="nil"/>
              <w:left w:val="nil"/>
              <w:bottom w:val="single" w:sz="4" w:space="0" w:color="auto"/>
              <w:right w:val="single" w:sz="4" w:space="0" w:color="auto"/>
            </w:tcBorders>
            <w:shd w:val="clear" w:color="auto" w:fill="auto"/>
            <w:noWrap/>
            <w:vAlign w:val="center"/>
            <w:hideMark/>
          </w:tcPr>
          <w:p w14:paraId="5F6659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1.29E-03</w:t>
            </w:r>
          </w:p>
        </w:tc>
        <w:tc>
          <w:tcPr>
            <w:tcW w:w="442" w:type="pct"/>
            <w:tcBorders>
              <w:top w:val="nil"/>
              <w:left w:val="nil"/>
              <w:bottom w:val="single" w:sz="4" w:space="0" w:color="auto"/>
              <w:right w:val="single" w:sz="4" w:space="0" w:color="auto"/>
            </w:tcBorders>
            <w:shd w:val="clear" w:color="auto" w:fill="auto"/>
            <w:noWrap/>
            <w:vAlign w:val="center"/>
            <w:hideMark/>
          </w:tcPr>
          <w:p w14:paraId="749588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3.13E-02</w:t>
            </w:r>
          </w:p>
        </w:tc>
        <w:tc>
          <w:tcPr>
            <w:tcW w:w="415" w:type="pct"/>
            <w:tcBorders>
              <w:top w:val="nil"/>
              <w:left w:val="nil"/>
              <w:bottom w:val="single" w:sz="4" w:space="0" w:color="auto"/>
              <w:right w:val="single" w:sz="4" w:space="0" w:color="auto"/>
            </w:tcBorders>
            <w:shd w:val="clear" w:color="auto" w:fill="auto"/>
            <w:noWrap/>
            <w:vAlign w:val="center"/>
            <w:hideMark/>
          </w:tcPr>
          <w:p w14:paraId="279642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8.85E-05</w:t>
            </w:r>
          </w:p>
        </w:tc>
        <w:tc>
          <w:tcPr>
            <w:tcW w:w="415" w:type="pct"/>
            <w:tcBorders>
              <w:top w:val="nil"/>
              <w:left w:val="nil"/>
              <w:bottom w:val="single" w:sz="4" w:space="0" w:color="auto"/>
              <w:right w:val="single" w:sz="4" w:space="0" w:color="auto"/>
            </w:tcBorders>
            <w:shd w:val="clear" w:color="auto" w:fill="auto"/>
            <w:noWrap/>
            <w:vAlign w:val="center"/>
            <w:hideMark/>
          </w:tcPr>
          <w:p w14:paraId="4A8D70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1.49E-03</w:t>
            </w:r>
          </w:p>
        </w:tc>
        <w:tc>
          <w:tcPr>
            <w:tcW w:w="442" w:type="pct"/>
            <w:tcBorders>
              <w:top w:val="nil"/>
              <w:left w:val="nil"/>
              <w:bottom w:val="single" w:sz="4" w:space="0" w:color="auto"/>
              <w:right w:val="single" w:sz="4" w:space="0" w:color="auto"/>
            </w:tcBorders>
            <w:shd w:val="clear" w:color="auto" w:fill="auto"/>
            <w:noWrap/>
            <w:vAlign w:val="center"/>
            <w:hideMark/>
          </w:tcPr>
          <w:p w14:paraId="2F13DB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-1.51E-02</w:t>
            </w:r>
          </w:p>
        </w:tc>
        <w:tc>
          <w:tcPr>
            <w:tcW w:w="415" w:type="pct"/>
            <w:tcBorders>
              <w:top w:val="nil"/>
              <w:left w:val="nil"/>
              <w:bottom w:val="single" w:sz="4" w:space="0" w:color="auto"/>
              <w:right w:val="single" w:sz="4" w:space="0" w:color="auto"/>
            </w:tcBorders>
            <w:shd w:val="clear" w:color="auto" w:fill="auto"/>
            <w:noWrap/>
            <w:vAlign w:val="center"/>
            <w:hideMark/>
          </w:tcPr>
          <w:p w14:paraId="27D340C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5.77E-02</w:t>
            </w:r>
          </w:p>
        </w:tc>
        <w:tc>
          <w:tcPr>
            <w:tcW w:w="415" w:type="pct"/>
            <w:tcBorders>
              <w:top w:val="nil"/>
              <w:left w:val="nil"/>
              <w:bottom w:val="single" w:sz="4" w:space="0" w:color="auto"/>
              <w:right w:val="single" w:sz="4" w:space="0" w:color="auto"/>
            </w:tcBorders>
            <w:shd w:val="clear" w:color="auto" w:fill="auto"/>
            <w:noWrap/>
            <w:vAlign w:val="center"/>
            <w:hideMark/>
          </w:tcPr>
          <w:p w14:paraId="6E69AC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4.38E-01</w:t>
            </w:r>
          </w:p>
        </w:tc>
      </w:tr>
      <w:tr w:rsidR="00307FCB" w:rsidRPr="00307FCB" w14:paraId="40B0E32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D9F565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HAVCR2</w:t>
            </w:r>
          </w:p>
        </w:tc>
        <w:tc>
          <w:tcPr>
            <w:tcW w:w="316" w:type="pct"/>
            <w:tcBorders>
              <w:top w:val="nil"/>
              <w:left w:val="nil"/>
              <w:bottom w:val="single" w:sz="4" w:space="0" w:color="auto"/>
              <w:right w:val="single" w:sz="4" w:space="0" w:color="auto"/>
            </w:tcBorders>
            <w:shd w:val="clear" w:color="auto" w:fill="auto"/>
            <w:noWrap/>
            <w:vAlign w:val="center"/>
            <w:hideMark/>
          </w:tcPr>
          <w:p w14:paraId="54BF61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4D19CE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2.78E-02</w:t>
            </w:r>
          </w:p>
        </w:tc>
        <w:tc>
          <w:tcPr>
            <w:tcW w:w="459" w:type="pct"/>
            <w:tcBorders>
              <w:top w:val="nil"/>
              <w:left w:val="nil"/>
              <w:bottom w:val="single" w:sz="4" w:space="0" w:color="auto"/>
              <w:right w:val="single" w:sz="4" w:space="0" w:color="auto"/>
            </w:tcBorders>
            <w:shd w:val="clear" w:color="auto" w:fill="auto"/>
            <w:noWrap/>
            <w:vAlign w:val="center"/>
            <w:hideMark/>
          </w:tcPr>
          <w:p w14:paraId="721E4E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5.08E-04</w:t>
            </w:r>
          </w:p>
        </w:tc>
        <w:tc>
          <w:tcPr>
            <w:tcW w:w="415" w:type="pct"/>
            <w:tcBorders>
              <w:top w:val="nil"/>
              <w:left w:val="nil"/>
              <w:bottom w:val="single" w:sz="4" w:space="0" w:color="auto"/>
              <w:right w:val="single" w:sz="4" w:space="0" w:color="auto"/>
            </w:tcBorders>
            <w:shd w:val="clear" w:color="auto" w:fill="auto"/>
            <w:noWrap/>
            <w:vAlign w:val="center"/>
            <w:hideMark/>
          </w:tcPr>
          <w:p w14:paraId="0FC7DC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1.21E-02</w:t>
            </w:r>
          </w:p>
        </w:tc>
        <w:tc>
          <w:tcPr>
            <w:tcW w:w="442" w:type="pct"/>
            <w:tcBorders>
              <w:top w:val="nil"/>
              <w:left w:val="nil"/>
              <w:bottom w:val="single" w:sz="4" w:space="0" w:color="auto"/>
              <w:right w:val="single" w:sz="4" w:space="0" w:color="auto"/>
            </w:tcBorders>
            <w:shd w:val="clear" w:color="auto" w:fill="auto"/>
            <w:noWrap/>
            <w:vAlign w:val="center"/>
            <w:hideMark/>
          </w:tcPr>
          <w:p w14:paraId="015D50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3.86E-02</w:t>
            </w:r>
          </w:p>
        </w:tc>
        <w:tc>
          <w:tcPr>
            <w:tcW w:w="415" w:type="pct"/>
            <w:tcBorders>
              <w:top w:val="nil"/>
              <w:left w:val="nil"/>
              <w:bottom w:val="single" w:sz="4" w:space="0" w:color="auto"/>
              <w:right w:val="single" w:sz="4" w:space="0" w:color="auto"/>
            </w:tcBorders>
            <w:shd w:val="clear" w:color="auto" w:fill="auto"/>
            <w:noWrap/>
            <w:vAlign w:val="center"/>
            <w:hideMark/>
          </w:tcPr>
          <w:p w14:paraId="73DF3B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1.40E-06</w:t>
            </w:r>
          </w:p>
        </w:tc>
        <w:tc>
          <w:tcPr>
            <w:tcW w:w="415" w:type="pct"/>
            <w:tcBorders>
              <w:top w:val="nil"/>
              <w:left w:val="nil"/>
              <w:bottom w:val="single" w:sz="4" w:space="0" w:color="auto"/>
              <w:right w:val="single" w:sz="4" w:space="0" w:color="auto"/>
            </w:tcBorders>
            <w:shd w:val="clear" w:color="auto" w:fill="auto"/>
            <w:noWrap/>
            <w:vAlign w:val="center"/>
            <w:hideMark/>
          </w:tcPr>
          <w:p w14:paraId="56000B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5.12E-05</w:t>
            </w:r>
          </w:p>
        </w:tc>
        <w:tc>
          <w:tcPr>
            <w:tcW w:w="442" w:type="pct"/>
            <w:tcBorders>
              <w:top w:val="nil"/>
              <w:left w:val="nil"/>
              <w:bottom w:val="single" w:sz="4" w:space="0" w:color="auto"/>
              <w:right w:val="single" w:sz="4" w:space="0" w:color="auto"/>
            </w:tcBorders>
            <w:shd w:val="clear" w:color="auto" w:fill="auto"/>
            <w:noWrap/>
            <w:vAlign w:val="center"/>
            <w:hideMark/>
          </w:tcPr>
          <w:p w14:paraId="5ABF410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-2.37E-02</w:t>
            </w:r>
          </w:p>
        </w:tc>
        <w:tc>
          <w:tcPr>
            <w:tcW w:w="415" w:type="pct"/>
            <w:tcBorders>
              <w:top w:val="nil"/>
              <w:left w:val="nil"/>
              <w:bottom w:val="single" w:sz="4" w:space="0" w:color="auto"/>
              <w:right w:val="single" w:sz="4" w:space="0" w:color="auto"/>
            </w:tcBorders>
            <w:shd w:val="clear" w:color="auto" w:fill="auto"/>
            <w:noWrap/>
            <w:vAlign w:val="center"/>
            <w:hideMark/>
          </w:tcPr>
          <w:p w14:paraId="762F57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3.01E-03</w:t>
            </w:r>
          </w:p>
        </w:tc>
        <w:tc>
          <w:tcPr>
            <w:tcW w:w="415" w:type="pct"/>
            <w:tcBorders>
              <w:top w:val="nil"/>
              <w:left w:val="nil"/>
              <w:bottom w:val="single" w:sz="4" w:space="0" w:color="auto"/>
              <w:right w:val="single" w:sz="4" w:space="0" w:color="auto"/>
            </w:tcBorders>
            <w:shd w:val="clear" w:color="auto" w:fill="auto"/>
            <w:noWrap/>
            <w:vAlign w:val="center"/>
            <w:hideMark/>
          </w:tcPr>
          <w:p w14:paraId="114289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1.10E-01</w:t>
            </w:r>
          </w:p>
        </w:tc>
      </w:tr>
      <w:tr w:rsidR="00307FCB" w:rsidRPr="00307FCB" w14:paraId="5A743ED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D06CAD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HNMT</w:t>
            </w:r>
          </w:p>
        </w:tc>
        <w:tc>
          <w:tcPr>
            <w:tcW w:w="316" w:type="pct"/>
            <w:tcBorders>
              <w:top w:val="nil"/>
              <w:left w:val="nil"/>
              <w:bottom w:val="single" w:sz="4" w:space="0" w:color="auto"/>
              <w:right w:val="single" w:sz="4" w:space="0" w:color="auto"/>
            </w:tcBorders>
            <w:shd w:val="clear" w:color="auto" w:fill="auto"/>
            <w:noWrap/>
            <w:vAlign w:val="center"/>
            <w:hideMark/>
          </w:tcPr>
          <w:p w14:paraId="689FC5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15459</w:t>
            </w:r>
          </w:p>
        </w:tc>
        <w:tc>
          <w:tcPr>
            <w:tcW w:w="442" w:type="pct"/>
            <w:tcBorders>
              <w:top w:val="nil"/>
              <w:left w:val="nil"/>
              <w:bottom w:val="single" w:sz="4" w:space="0" w:color="auto"/>
              <w:right w:val="single" w:sz="4" w:space="0" w:color="auto"/>
            </w:tcBorders>
            <w:shd w:val="clear" w:color="auto" w:fill="auto"/>
            <w:noWrap/>
            <w:vAlign w:val="center"/>
            <w:hideMark/>
          </w:tcPr>
          <w:p w14:paraId="547A48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3.93E-02</w:t>
            </w:r>
          </w:p>
        </w:tc>
        <w:tc>
          <w:tcPr>
            <w:tcW w:w="459" w:type="pct"/>
            <w:tcBorders>
              <w:top w:val="nil"/>
              <w:left w:val="nil"/>
              <w:bottom w:val="single" w:sz="4" w:space="0" w:color="auto"/>
              <w:right w:val="single" w:sz="4" w:space="0" w:color="auto"/>
            </w:tcBorders>
            <w:shd w:val="clear" w:color="auto" w:fill="auto"/>
            <w:noWrap/>
            <w:vAlign w:val="center"/>
            <w:hideMark/>
          </w:tcPr>
          <w:p w14:paraId="724AC9C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1.03E-06</w:t>
            </w:r>
          </w:p>
        </w:tc>
        <w:tc>
          <w:tcPr>
            <w:tcW w:w="415" w:type="pct"/>
            <w:tcBorders>
              <w:top w:val="nil"/>
              <w:left w:val="nil"/>
              <w:bottom w:val="single" w:sz="4" w:space="0" w:color="auto"/>
              <w:right w:val="single" w:sz="4" w:space="0" w:color="auto"/>
            </w:tcBorders>
            <w:shd w:val="clear" w:color="auto" w:fill="auto"/>
            <w:noWrap/>
            <w:vAlign w:val="center"/>
            <w:hideMark/>
          </w:tcPr>
          <w:p w14:paraId="3A2B18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1.66E-04</w:t>
            </w:r>
          </w:p>
        </w:tc>
        <w:tc>
          <w:tcPr>
            <w:tcW w:w="442" w:type="pct"/>
            <w:tcBorders>
              <w:top w:val="nil"/>
              <w:left w:val="nil"/>
              <w:bottom w:val="single" w:sz="4" w:space="0" w:color="auto"/>
              <w:right w:val="single" w:sz="4" w:space="0" w:color="auto"/>
            </w:tcBorders>
            <w:shd w:val="clear" w:color="auto" w:fill="auto"/>
            <w:noWrap/>
            <w:vAlign w:val="center"/>
            <w:hideMark/>
          </w:tcPr>
          <w:p w14:paraId="2257DE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3.02E-02</w:t>
            </w:r>
          </w:p>
        </w:tc>
        <w:tc>
          <w:tcPr>
            <w:tcW w:w="415" w:type="pct"/>
            <w:tcBorders>
              <w:top w:val="nil"/>
              <w:left w:val="nil"/>
              <w:bottom w:val="single" w:sz="4" w:space="0" w:color="auto"/>
              <w:right w:val="single" w:sz="4" w:space="0" w:color="auto"/>
            </w:tcBorders>
            <w:shd w:val="clear" w:color="auto" w:fill="auto"/>
            <w:noWrap/>
            <w:vAlign w:val="center"/>
            <w:hideMark/>
          </w:tcPr>
          <w:p w14:paraId="1FFE27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1.72E-04</w:t>
            </w:r>
          </w:p>
        </w:tc>
        <w:tc>
          <w:tcPr>
            <w:tcW w:w="415" w:type="pct"/>
            <w:tcBorders>
              <w:top w:val="nil"/>
              <w:left w:val="nil"/>
              <w:bottom w:val="single" w:sz="4" w:space="0" w:color="auto"/>
              <w:right w:val="single" w:sz="4" w:space="0" w:color="auto"/>
            </w:tcBorders>
            <w:shd w:val="clear" w:color="auto" w:fill="auto"/>
            <w:noWrap/>
            <w:vAlign w:val="center"/>
            <w:hideMark/>
          </w:tcPr>
          <w:p w14:paraId="7436143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2.58E-03</w:t>
            </w:r>
          </w:p>
        </w:tc>
        <w:tc>
          <w:tcPr>
            <w:tcW w:w="442" w:type="pct"/>
            <w:tcBorders>
              <w:top w:val="nil"/>
              <w:left w:val="nil"/>
              <w:bottom w:val="single" w:sz="4" w:space="0" w:color="auto"/>
              <w:right w:val="single" w:sz="4" w:space="0" w:color="auto"/>
            </w:tcBorders>
            <w:shd w:val="clear" w:color="auto" w:fill="auto"/>
            <w:noWrap/>
            <w:vAlign w:val="center"/>
            <w:hideMark/>
          </w:tcPr>
          <w:p w14:paraId="59B2E6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-6.30E-03</w:t>
            </w:r>
          </w:p>
        </w:tc>
        <w:tc>
          <w:tcPr>
            <w:tcW w:w="415" w:type="pct"/>
            <w:tcBorders>
              <w:top w:val="nil"/>
              <w:left w:val="nil"/>
              <w:bottom w:val="single" w:sz="4" w:space="0" w:color="auto"/>
              <w:right w:val="single" w:sz="4" w:space="0" w:color="auto"/>
            </w:tcBorders>
            <w:shd w:val="clear" w:color="auto" w:fill="auto"/>
            <w:noWrap/>
            <w:vAlign w:val="center"/>
            <w:hideMark/>
          </w:tcPr>
          <w:p w14:paraId="3F4D89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4.34E-01</w:t>
            </w:r>
          </w:p>
        </w:tc>
        <w:tc>
          <w:tcPr>
            <w:tcW w:w="415" w:type="pct"/>
            <w:tcBorders>
              <w:top w:val="nil"/>
              <w:left w:val="nil"/>
              <w:bottom w:val="single" w:sz="4" w:space="0" w:color="auto"/>
              <w:right w:val="single" w:sz="4" w:space="0" w:color="auto"/>
            </w:tcBorders>
            <w:shd w:val="clear" w:color="auto" w:fill="auto"/>
            <w:noWrap/>
            <w:vAlign w:val="center"/>
            <w:hideMark/>
          </w:tcPr>
          <w:p w14:paraId="1C8FF9F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9.00E-01</w:t>
            </w:r>
          </w:p>
        </w:tc>
      </w:tr>
      <w:tr w:rsidR="00307FCB" w:rsidRPr="00307FCB" w14:paraId="0BAAF63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89B58A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IFI30</w:t>
            </w:r>
          </w:p>
        </w:tc>
        <w:tc>
          <w:tcPr>
            <w:tcW w:w="316" w:type="pct"/>
            <w:tcBorders>
              <w:top w:val="nil"/>
              <w:left w:val="nil"/>
              <w:bottom w:val="single" w:sz="4" w:space="0" w:color="auto"/>
              <w:right w:val="single" w:sz="4" w:space="0" w:color="auto"/>
            </w:tcBorders>
            <w:shd w:val="clear" w:color="auto" w:fill="auto"/>
            <w:noWrap/>
            <w:vAlign w:val="center"/>
            <w:hideMark/>
          </w:tcPr>
          <w:p w14:paraId="3AA3FDD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12857</w:t>
            </w:r>
          </w:p>
        </w:tc>
        <w:tc>
          <w:tcPr>
            <w:tcW w:w="442" w:type="pct"/>
            <w:tcBorders>
              <w:top w:val="nil"/>
              <w:left w:val="nil"/>
              <w:bottom w:val="single" w:sz="4" w:space="0" w:color="auto"/>
              <w:right w:val="single" w:sz="4" w:space="0" w:color="auto"/>
            </w:tcBorders>
            <w:shd w:val="clear" w:color="auto" w:fill="auto"/>
            <w:noWrap/>
            <w:vAlign w:val="center"/>
            <w:hideMark/>
          </w:tcPr>
          <w:p w14:paraId="404EFE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4.35E-02</w:t>
            </w:r>
          </w:p>
        </w:tc>
        <w:tc>
          <w:tcPr>
            <w:tcW w:w="459" w:type="pct"/>
            <w:tcBorders>
              <w:top w:val="nil"/>
              <w:left w:val="nil"/>
              <w:bottom w:val="single" w:sz="4" w:space="0" w:color="auto"/>
              <w:right w:val="single" w:sz="4" w:space="0" w:color="auto"/>
            </w:tcBorders>
            <w:shd w:val="clear" w:color="auto" w:fill="auto"/>
            <w:noWrap/>
            <w:vAlign w:val="center"/>
            <w:hideMark/>
          </w:tcPr>
          <w:p w14:paraId="317D87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8.38E-07</w:t>
            </w:r>
          </w:p>
        </w:tc>
        <w:tc>
          <w:tcPr>
            <w:tcW w:w="415" w:type="pct"/>
            <w:tcBorders>
              <w:top w:val="nil"/>
              <w:left w:val="nil"/>
              <w:bottom w:val="single" w:sz="4" w:space="0" w:color="auto"/>
              <w:right w:val="single" w:sz="4" w:space="0" w:color="auto"/>
            </w:tcBorders>
            <w:shd w:val="clear" w:color="auto" w:fill="auto"/>
            <w:noWrap/>
            <w:vAlign w:val="center"/>
            <w:hideMark/>
          </w:tcPr>
          <w:p w14:paraId="37D6D6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1.53E-04</w:t>
            </w:r>
          </w:p>
        </w:tc>
        <w:tc>
          <w:tcPr>
            <w:tcW w:w="442" w:type="pct"/>
            <w:tcBorders>
              <w:top w:val="nil"/>
              <w:left w:val="nil"/>
              <w:bottom w:val="single" w:sz="4" w:space="0" w:color="auto"/>
              <w:right w:val="single" w:sz="4" w:space="0" w:color="auto"/>
            </w:tcBorders>
            <w:shd w:val="clear" w:color="auto" w:fill="auto"/>
            <w:noWrap/>
            <w:vAlign w:val="center"/>
            <w:hideMark/>
          </w:tcPr>
          <w:p w14:paraId="47EE80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4.81E-02</w:t>
            </w:r>
          </w:p>
        </w:tc>
        <w:tc>
          <w:tcPr>
            <w:tcW w:w="415" w:type="pct"/>
            <w:tcBorders>
              <w:top w:val="nil"/>
              <w:left w:val="nil"/>
              <w:bottom w:val="single" w:sz="4" w:space="0" w:color="auto"/>
              <w:right w:val="single" w:sz="4" w:space="0" w:color="auto"/>
            </w:tcBorders>
            <w:shd w:val="clear" w:color="auto" w:fill="auto"/>
            <w:noWrap/>
            <w:vAlign w:val="center"/>
            <w:hideMark/>
          </w:tcPr>
          <w:p w14:paraId="23B53C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5.11E-08</w:t>
            </w:r>
          </w:p>
        </w:tc>
        <w:tc>
          <w:tcPr>
            <w:tcW w:w="415" w:type="pct"/>
            <w:tcBorders>
              <w:top w:val="nil"/>
              <w:left w:val="nil"/>
              <w:bottom w:val="single" w:sz="4" w:space="0" w:color="auto"/>
              <w:right w:val="single" w:sz="4" w:space="0" w:color="auto"/>
            </w:tcBorders>
            <w:shd w:val="clear" w:color="auto" w:fill="auto"/>
            <w:noWrap/>
            <w:vAlign w:val="center"/>
            <w:hideMark/>
          </w:tcPr>
          <w:p w14:paraId="7AD98A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3.83E-06</w:t>
            </w:r>
          </w:p>
        </w:tc>
        <w:tc>
          <w:tcPr>
            <w:tcW w:w="442" w:type="pct"/>
            <w:tcBorders>
              <w:top w:val="nil"/>
              <w:left w:val="nil"/>
              <w:bottom w:val="single" w:sz="4" w:space="0" w:color="auto"/>
              <w:right w:val="single" w:sz="4" w:space="0" w:color="auto"/>
            </w:tcBorders>
            <w:shd w:val="clear" w:color="auto" w:fill="auto"/>
            <w:noWrap/>
            <w:vAlign w:val="center"/>
            <w:hideMark/>
          </w:tcPr>
          <w:p w14:paraId="069900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-2.51E-02</w:t>
            </w:r>
          </w:p>
        </w:tc>
        <w:tc>
          <w:tcPr>
            <w:tcW w:w="415" w:type="pct"/>
            <w:tcBorders>
              <w:top w:val="nil"/>
              <w:left w:val="nil"/>
              <w:bottom w:val="single" w:sz="4" w:space="0" w:color="auto"/>
              <w:right w:val="single" w:sz="4" w:space="0" w:color="auto"/>
            </w:tcBorders>
            <w:shd w:val="clear" w:color="auto" w:fill="auto"/>
            <w:noWrap/>
            <w:vAlign w:val="center"/>
            <w:hideMark/>
          </w:tcPr>
          <w:p w14:paraId="36B348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4.43E-03</w:t>
            </w:r>
          </w:p>
        </w:tc>
        <w:tc>
          <w:tcPr>
            <w:tcW w:w="415" w:type="pct"/>
            <w:tcBorders>
              <w:top w:val="nil"/>
              <w:left w:val="nil"/>
              <w:bottom w:val="single" w:sz="4" w:space="0" w:color="auto"/>
              <w:right w:val="single" w:sz="4" w:space="0" w:color="auto"/>
            </w:tcBorders>
            <w:shd w:val="clear" w:color="auto" w:fill="auto"/>
            <w:noWrap/>
            <w:vAlign w:val="center"/>
            <w:hideMark/>
          </w:tcPr>
          <w:p w14:paraId="16E288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1.42E-01</w:t>
            </w:r>
          </w:p>
        </w:tc>
      </w:tr>
      <w:tr w:rsidR="00307FCB" w:rsidRPr="00307FCB" w14:paraId="39766D3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8B5405A"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IFNG</w:t>
            </w:r>
          </w:p>
        </w:tc>
        <w:tc>
          <w:tcPr>
            <w:tcW w:w="316" w:type="pct"/>
            <w:tcBorders>
              <w:top w:val="nil"/>
              <w:left w:val="nil"/>
              <w:bottom w:val="single" w:sz="4" w:space="0" w:color="auto"/>
              <w:right w:val="single" w:sz="4" w:space="0" w:color="auto"/>
            </w:tcBorders>
            <w:shd w:val="clear" w:color="auto" w:fill="auto"/>
            <w:noWrap/>
            <w:vAlign w:val="center"/>
            <w:hideMark/>
          </w:tcPr>
          <w:p w14:paraId="1C728D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15336</w:t>
            </w:r>
          </w:p>
        </w:tc>
        <w:tc>
          <w:tcPr>
            <w:tcW w:w="442" w:type="pct"/>
            <w:tcBorders>
              <w:top w:val="nil"/>
              <w:left w:val="nil"/>
              <w:bottom w:val="single" w:sz="4" w:space="0" w:color="auto"/>
              <w:right w:val="single" w:sz="4" w:space="0" w:color="auto"/>
            </w:tcBorders>
            <w:shd w:val="clear" w:color="auto" w:fill="auto"/>
            <w:noWrap/>
            <w:vAlign w:val="center"/>
            <w:hideMark/>
          </w:tcPr>
          <w:p w14:paraId="71A727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2.65E-02</w:t>
            </w:r>
          </w:p>
        </w:tc>
        <w:tc>
          <w:tcPr>
            <w:tcW w:w="459" w:type="pct"/>
            <w:tcBorders>
              <w:top w:val="nil"/>
              <w:left w:val="nil"/>
              <w:bottom w:val="single" w:sz="4" w:space="0" w:color="auto"/>
              <w:right w:val="single" w:sz="4" w:space="0" w:color="auto"/>
            </w:tcBorders>
            <w:shd w:val="clear" w:color="auto" w:fill="auto"/>
            <w:noWrap/>
            <w:vAlign w:val="center"/>
            <w:hideMark/>
          </w:tcPr>
          <w:p w14:paraId="34986C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1.05E-03</w:t>
            </w:r>
          </w:p>
        </w:tc>
        <w:tc>
          <w:tcPr>
            <w:tcW w:w="415" w:type="pct"/>
            <w:tcBorders>
              <w:top w:val="nil"/>
              <w:left w:val="nil"/>
              <w:bottom w:val="single" w:sz="4" w:space="0" w:color="auto"/>
              <w:right w:val="single" w:sz="4" w:space="0" w:color="auto"/>
            </w:tcBorders>
            <w:shd w:val="clear" w:color="auto" w:fill="auto"/>
            <w:noWrap/>
            <w:vAlign w:val="center"/>
            <w:hideMark/>
          </w:tcPr>
          <w:p w14:paraId="5691FB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2.06E-02</w:t>
            </w:r>
          </w:p>
        </w:tc>
        <w:tc>
          <w:tcPr>
            <w:tcW w:w="442" w:type="pct"/>
            <w:tcBorders>
              <w:top w:val="nil"/>
              <w:left w:val="nil"/>
              <w:bottom w:val="single" w:sz="4" w:space="0" w:color="auto"/>
              <w:right w:val="single" w:sz="4" w:space="0" w:color="auto"/>
            </w:tcBorders>
            <w:shd w:val="clear" w:color="auto" w:fill="auto"/>
            <w:noWrap/>
            <w:vAlign w:val="center"/>
            <w:hideMark/>
          </w:tcPr>
          <w:p w14:paraId="396E90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2.35E-02</w:t>
            </w:r>
          </w:p>
        </w:tc>
        <w:tc>
          <w:tcPr>
            <w:tcW w:w="415" w:type="pct"/>
            <w:tcBorders>
              <w:top w:val="nil"/>
              <w:left w:val="nil"/>
              <w:bottom w:val="single" w:sz="4" w:space="0" w:color="auto"/>
              <w:right w:val="single" w:sz="4" w:space="0" w:color="auto"/>
            </w:tcBorders>
            <w:shd w:val="clear" w:color="auto" w:fill="auto"/>
            <w:noWrap/>
            <w:vAlign w:val="center"/>
            <w:hideMark/>
          </w:tcPr>
          <w:p w14:paraId="61A675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3.67E-03</w:t>
            </w:r>
          </w:p>
        </w:tc>
        <w:tc>
          <w:tcPr>
            <w:tcW w:w="415" w:type="pct"/>
            <w:tcBorders>
              <w:top w:val="nil"/>
              <w:left w:val="nil"/>
              <w:bottom w:val="single" w:sz="4" w:space="0" w:color="auto"/>
              <w:right w:val="single" w:sz="4" w:space="0" w:color="auto"/>
            </w:tcBorders>
            <w:shd w:val="clear" w:color="auto" w:fill="auto"/>
            <w:noWrap/>
            <w:vAlign w:val="center"/>
            <w:hideMark/>
          </w:tcPr>
          <w:p w14:paraId="49E8C8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3.00E-02</w:t>
            </w:r>
          </w:p>
        </w:tc>
        <w:tc>
          <w:tcPr>
            <w:tcW w:w="442" w:type="pct"/>
            <w:tcBorders>
              <w:top w:val="nil"/>
              <w:left w:val="nil"/>
              <w:bottom w:val="single" w:sz="4" w:space="0" w:color="auto"/>
              <w:right w:val="single" w:sz="4" w:space="0" w:color="auto"/>
            </w:tcBorders>
            <w:shd w:val="clear" w:color="auto" w:fill="auto"/>
            <w:noWrap/>
            <w:vAlign w:val="center"/>
            <w:hideMark/>
          </w:tcPr>
          <w:p w14:paraId="02733C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4.89E-03</w:t>
            </w:r>
          </w:p>
        </w:tc>
        <w:tc>
          <w:tcPr>
            <w:tcW w:w="415" w:type="pct"/>
            <w:tcBorders>
              <w:top w:val="nil"/>
              <w:left w:val="nil"/>
              <w:bottom w:val="single" w:sz="4" w:space="0" w:color="auto"/>
              <w:right w:val="single" w:sz="4" w:space="0" w:color="auto"/>
            </w:tcBorders>
            <w:shd w:val="clear" w:color="auto" w:fill="auto"/>
            <w:noWrap/>
            <w:vAlign w:val="center"/>
            <w:hideMark/>
          </w:tcPr>
          <w:p w14:paraId="19E0C82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5.45E-01</w:t>
            </w:r>
          </w:p>
        </w:tc>
        <w:tc>
          <w:tcPr>
            <w:tcW w:w="415" w:type="pct"/>
            <w:tcBorders>
              <w:top w:val="nil"/>
              <w:left w:val="nil"/>
              <w:bottom w:val="single" w:sz="4" w:space="0" w:color="auto"/>
              <w:right w:val="single" w:sz="4" w:space="0" w:color="auto"/>
            </w:tcBorders>
            <w:shd w:val="clear" w:color="auto" w:fill="auto"/>
            <w:noWrap/>
            <w:vAlign w:val="center"/>
            <w:hideMark/>
          </w:tcPr>
          <w:p w14:paraId="5F6B7BB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9.34E-01</w:t>
            </w:r>
          </w:p>
        </w:tc>
      </w:tr>
      <w:tr w:rsidR="00307FCB" w:rsidRPr="00307FCB" w14:paraId="0649B65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F484D8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IGFBP4</w:t>
            </w:r>
          </w:p>
        </w:tc>
        <w:tc>
          <w:tcPr>
            <w:tcW w:w="316" w:type="pct"/>
            <w:tcBorders>
              <w:top w:val="nil"/>
              <w:left w:val="nil"/>
              <w:bottom w:val="single" w:sz="4" w:space="0" w:color="auto"/>
              <w:right w:val="single" w:sz="4" w:space="0" w:color="auto"/>
            </w:tcBorders>
            <w:shd w:val="clear" w:color="auto" w:fill="auto"/>
            <w:noWrap/>
            <w:vAlign w:val="center"/>
            <w:hideMark/>
          </w:tcPr>
          <w:p w14:paraId="63D3855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15461</w:t>
            </w:r>
          </w:p>
        </w:tc>
        <w:tc>
          <w:tcPr>
            <w:tcW w:w="442" w:type="pct"/>
            <w:tcBorders>
              <w:top w:val="nil"/>
              <w:left w:val="nil"/>
              <w:bottom w:val="single" w:sz="4" w:space="0" w:color="auto"/>
              <w:right w:val="single" w:sz="4" w:space="0" w:color="auto"/>
            </w:tcBorders>
            <w:shd w:val="clear" w:color="auto" w:fill="auto"/>
            <w:noWrap/>
            <w:vAlign w:val="center"/>
            <w:hideMark/>
          </w:tcPr>
          <w:p w14:paraId="44AE5A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5.68E-02</w:t>
            </w:r>
          </w:p>
        </w:tc>
        <w:tc>
          <w:tcPr>
            <w:tcW w:w="459" w:type="pct"/>
            <w:tcBorders>
              <w:top w:val="nil"/>
              <w:left w:val="nil"/>
              <w:bottom w:val="single" w:sz="4" w:space="0" w:color="auto"/>
              <w:right w:val="single" w:sz="4" w:space="0" w:color="auto"/>
            </w:tcBorders>
            <w:shd w:val="clear" w:color="auto" w:fill="auto"/>
            <w:noWrap/>
            <w:vAlign w:val="center"/>
            <w:hideMark/>
          </w:tcPr>
          <w:p w14:paraId="6FD7A3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1.62E-12</w:t>
            </w:r>
          </w:p>
        </w:tc>
        <w:tc>
          <w:tcPr>
            <w:tcW w:w="415" w:type="pct"/>
            <w:tcBorders>
              <w:top w:val="nil"/>
              <w:left w:val="nil"/>
              <w:bottom w:val="single" w:sz="4" w:space="0" w:color="auto"/>
              <w:right w:val="single" w:sz="4" w:space="0" w:color="auto"/>
            </w:tcBorders>
            <w:shd w:val="clear" w:color="auto" w:fill="auto"/>
            <w:noWrap/>
            <w:vAlign w:val="center"/>
            <w:hideMark/>
          </w:tcPr>
          <w:p w14:paraId="3E9674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4.74E-09</w:t>
            </w:r>
          </w:p>
        </w:tc>
        <w:tc>
          <w:tcPr>
            <w:tcW w:w="442" w:type="pct"/>
            <w:tcBorders>
              <w:top w:val="nil"/>
              <w:left w:val="nil"/>
              <w:bottom w:val="single" w:sz="4" w:space="0" w:color="auto"/>
              <w:right w:val="single" w:sz="4" w:space="0" w:color="auto"/>
            </w:tcBorders>
            <w:shd w:val="clear" w:color="auto" w:fill="auto"/>
            <w:noWrap/>
            <w:vAlign w:val="center"/>
            <w:hideMark/>
          </w:tcPr>
          <w:p w14:paraId="2CF594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3.81E-02</w:t>
            </w:r>
          </w:p>
        </w:tc>
        <w:tc>
          <w:tcPr>
            <w:tcW w:w="415" w:type="pct"/>
            <w:tcBorders>
              <w:top w:val="nil"/>
              <w:left w:val="nil"/>
              <w:bottom w:val="single" w:sz="4" w:space="0" w:color="auto"/>
              <w:right w:val="single" w:sz="4" w:space="0" w:color="auto"/>
            </w:tcBorders>
            <w:shd w:val="clear" w:color="auto" w:fill="auto"/>
            <w:noWrap/>
            <w:vAlign w:val="center"/>
            <w:hideMark/>
          </w:tcPr>
          <w:p w14:paraId="644A60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2.17E-06</w:t>
            </w:r>
          </w:p>
        </w:tc>
        <w:tc>
          <w:tcPr>
            <w:tcW w:w="415" w:type="pct"/>
            <w:tcBorders>
              <w:top w:val="nil"/>
              <w:left w:val="nil"/>
              <w:bottom w:val="single" w:sz="4" w:space="0" w:color="auto"/>
              <w:right w:val="single" w:sz="4" w:space="0" w:color="auto"/>
            </w:tcBorders>
            <w:shd w:val="clear" w:color="auto" w:fill="auto"/>
            <w:noWrap/>
            <w:vAlign w:val="center"/>
            <w:hideMark/>
          </w:tcPr>
          <w:p w14:paraId="145579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7.22E-05</w:t>
            </w:r>
          </w:p>
        </w:tc>
        <w:tc>
          <w:tcPr>
            <w:tcW w:w="442" w:type="pct"/>
            <w:tcBorders>
              <w:top w:val="nil"/>
              <w:left w:val="nil"/>
              <w:bottom w:val="single" w:sz="4" w:space="0" w:color="auto"/>
              <w:right w:val="single" w:sz="4" w:space="0" w:color="auto"/>
            </w:tcBorders>
            <w:shd w:val="clear" w:color="auto" w:fill="auto"/>
            <w:noWrap/>
            <w:vAlign w:val="center"/>
            <w:hideMark/>
          </w:tcPr>
          <w:p w14:paraId="2E23C6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-7.30E-03</w:t>
            </w:r>
          </w:p>
        </w:tc>
        <w:tc>
          <w:tcPr>
            <w:tcW w:w="415" w:type="pct"/>
            <w:tcBorders>
              <w:top w:val="nil"/>
              <w:left w:val="nil"/>
              <w:bottom w:val="single" w:sz="4" w:space="0" w:color="auto"/>
              <w:right w:val="single" w:sz="4" w:space="0" w:color="auto"/>
            </w:tcBorders>
            <w:shd w:val="clear" w:color="auto" w:fill="auto"/>
            <w:noWrap/>
            <w:vAlign w:val="center"/>
            <w:hideMark/>
          </w:tcPr>
          <w:p w14:paraId="2D7E09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3.65E-01</w:t>
            </w:r>
          </w:p>
        </w:tc>
        <w:tc>
          <w:tcPr>
            <w:tcW w:w="415" w:type="pct"/>
            <w:tcBorders>
              <w:top w:val="nil"/>
              <w:left w:val="nil"/>
              <w:bottom w:val="single" w:sz="4" w:space="0" w:color="auto"/>
              <w:right w:val="single" w:sz="4" w:space="0" w:color="auto"/>
            </w:tcBorders>
            <w:shd w:val="clear" w:color="auto" w:fill="auto"/>
            <w:noWrap/>
            <w:vAlign w:val="center"/>
            <w:hideMark/>
          </w:tcPr>
          <w:p w14:paraId="573779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8.59E-01</w:t>
            </w:r>
          </w:p>
        </w:tc>
      </w:tr>
      <w:tr w:rsidR="00307FCB" w:rsidRPr="00307FCB" w14:paraId="7FB5361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4E44EB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IGSF21</w:t>
            </w:r>
          </w:p>
        </w:tc>
        <w:tc>
          <w:tcPr>
            <w:tcW w:w="316" w:type="pct"/>
            <w:tcBorders>
              <w:top w:val="nil"/>
              <w:left w:val="nil"/>
              <w:bottom w:val="single" w:sz="4" w:space="0" w:color="auto"/>
              <w:right w:val="single" w:sz="4" w:space="0" w:color="auto"/>
            </w:tcBorders>
            <w:shd w:val="clear" w:color="auto" w:fill="auto"/>
            <w:noWrap/>
            <w:vAlign w:val="center"/>
            <w:hideMark/>
          </w:tcPr>
          <w:p w14:paraId="55AD988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12866</w:t>
            </w:r>
          </w:p>
        </w:tc>
        <w:tc>
          <w:tcPr>
            <w:tcW w:w="442" w:type="pct"/>
            <w:tcBorders>
              <w:top w:val="nil"/>
              <w:left w:val="nil"/>
              <w:bottom w:val="single" w:sz="4" w:space="0" w:color="auto"/>
              <w:right w:val="single" w:sz="4" w:space="0" w:color="auto"/>
            </w:tcBorders>
            <w:shd w:val="clear" w:color="auto" w:fill="auto"/>
            <w:noWrap/>
            <w:vAlign w:val="center"/>
            <w:hideMark/>
          </w:tcPr>
          <w:p w14:paraId="7FC1542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-3.39E-02</w:t>
            </w:r>
          </w:p>
        </w:tc>
        <w:tc>
          <w:tcPr>
            <w:tcW w:w="459" w:type="pct"/>
            <w:tcBorders>
              <w:top w:val="nil"/>
              <w:left w:val="nil"/>
              <w:bottom w:val="single" w:sz="4" w:space="0" w:color="auto"/>
              <w:right w:val="single" w:sz="4" w:space="0" w:color="auto"/>
            </w:tcBorders>
            <w:shd w:val="clear" w:color="auto" w:fill="auto"/>
            <w:noWrap/>
            <w:vAlign w:val="center"/>
            <w:hideMark/>
          </w:tcPr>
          <w:p w14:paraId="36C61F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1.21E-04</w:t>
            </w:r>
          </w:p>
        </w:tc>
        <w:tc>
          <w:tcPr>
            <w:tcW w:w="415" w:type="pct"/>
            <w:tcBorders>
              <w:top w:val="nil"/>
              <w:left w:val="nil"/>
              <w:bottom w:val="single" w:sz="4" w:space="0" w:color="auto"/>
              <w:right w:val="single" w:sz="4" w:space="0" w:color="auto"/>
            </w:tcBorders>
            <w:shd w:val="clear" w:color="auto" w:fill="auto"/>
            <w:noWrap/>
            <w:vAlign w:val="center"/>
            <w:hideMark/>
          </w:tcPr>
          <w:p w14:paraId="69A8E3C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4.26E-03</w:t>
            </w:r>
          </w:p>
        </w:tc>
        <w:tc>
          <w:tcPr>
            <w:tcW w:w="442" w:type="pct"/>
            <w:tcBorders>
              <w:top w:val="nil"/>
              <w:left w:val="nil"/>
              <w:bottom w:val="single" w:sz="4" w:space="0" w:color="auto"/>
              <w:right w:val="single" w:sz="4" w:space="0" w:color="auto"/>
            </w:tcBorders>
            <w:shd w:val="clear" w:color="auto" w:fill="auto"/>
            <w:noWrap/>
            <w:vAlign w:val="center"/>
            <w:hideMark/>
          </w:tcPr>
          <w:p w14:paraId="0F378F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-3.64E-02</w:t>
            </w:r>
          </w:p>
        </w:tc>
        <w:tc>
          <w:tcPr>
            <w:tcW w:w="415" w:type="pct"/>
            <w:tcBorders>
              <w:top w:val="nil"/>
              <w:left w:val="nil"/>
              <w:bottom w:val="single" w:sz="4" w:space="0" w:color="auto"/>
              <w:right w:val="single" w:sz="4" w:space="0" w:color="auto"/>
            </w:tcBorders>
            <w:shd w:val="clear" w:color="auto" w:fill="auto"/>
            <w:noWrap/>
            <w:vAlign w:val="center"/>
            <w:hideMark/>
          </w:tcPr>
          <w:p w14:paraId="618B05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3.72E-05</w:t>
            </w:r>
          </w:p>
        </w:tc>
        <w:tc>
          <w:tcPr>
            <w:tcW w:w="415" w:type="pct"/>
            <w:tcBorders>
              <w:top w:val="nil"/>
              <w:left w:val="nil"/>
              <w:bottom w:val="single" w:sz="4" w:space="0" w:color="auto"/>
              <w:right w:val="single" w:sz="4" w:space="0" w:color="auto"/>
            </w:tcBorders>
            <w:shd w:val="clear" w:color="auto" w:fill="auto"/>
            <w:noWrap/>
            <w:vAlign w:val="center"/>
            <w:hideMark/>
          </w:tcPr>
          <w:p w14:paraId="2D6DC4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7.50E-04</w:t>
            </w:r>
          </w:p>
        </w:tc>
        <w:tc>
          <w:tcPr>
            <w:tcW w:w="442" w:type="pct"/>
            <w:tcBorders>
              <w:top w:val="nil"/>
              <w:left w:val="nil"/>
              <w:bottom w:val="single" w:sz="4" w:space="0" w:color="auto"/>
              <w:right w:val="single" w:sz="4" w:space="0" w:color="auto"/>
            </w:tcBorders>
            <w:shd w:val="clear" w:color="auto" w:fill="auto"/>
            <w:noWrap/>
            <w:vAlign w:val="center"/>
            <w:hideMark/>
          </w:tcPr>
          <w:p w14:paraId="6712D0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6.78E-03</w:t>
            </w:r>
          </w:p>
        </w:tc>
        <w:tc>
          <w:tcPr>
            <w:tcW w:w="415" w:type="pct"/>
            <w:tcBorders>
              <w:top w:val="nil"/>
              <w:left w:val="nil"/>
              <w:bottom w:val="single" w:sz="4" w:space="0" w:color="auto"/>
              <w:right w:val="single" w:sz="4" w:space="0" w:color="auto"/>
            </w:tcBorders>
            <w:shd w:val="clear" w:color="auto" w:fill="auto"/>
            <w:noWrap/>
            <w:vAlign w:val="center"/>
            <w:hideMark/>
          </w:tcPr>
          <w:p w14:paraId="57DC02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4.43E-01</w:t>
            </w:r>
          </w:p>
        </w:tc>
        <w:tc>
          <w:tcPr>
            <w:tcW w:w="415" w:type="pct"/>
            <w:tcBorders>
              <w:top w:val="nil"/>
              <w:left w:val="nil"/>
              <w:bottom w:val="single" w:sz="4" w:space="0" w:color="auto"/>
              <w:right w:val="single" w:sz="4" w:space="0" w:color="auto"/>
            </w:tcBorders>
            <w:shd w:val="clear" w:color="auto" w:fill="auto"/>
            <w:noWrap/>
            <w:vAlign w:val="center"/>
            <w:hideMark/>
          </w:tcPr>
          <w:p w14:paraId="2E54A1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9.00E-01</w:t>
            </w:r>
          </w:p>
        </w:tc>
      </w:tr>
      <w:tr w:rsidR="00307FCB" w:rsidRPr="00307FCB" w14:paraId="083A550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5E7F8E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IGSF8</w:t>
            </w:r>
          </w:p>
        </w:tc>
        <w:tc>
          <w:tcPr>
            <w:tcW w:w="316" w:type="pct"/>
            <w:tcBorders>
              <w:top w:val="nil"/>
              <w:left w:val="nil"/>
              <w:bottom w:val="single" w:sz="4" w:space="0" w:color="auto"/>
              <w:right w:val="single" w:sz="4" w:space="0" w:color="auto"/>
            </w:tcBorders>
            <w:shd w:val="clear" w:color="auto" w:fill="auto"/>
            <w:noWrap/>
            <w:vAlign w:val="center"/>
            <w:hideMark/>
          </w:tcPr>
          <w:p w14:paraId="0F4572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764050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2.83E-02</w:t>
            </w:r>
          </w:p>
        </w:tc>
        <w:tc>
          <w:tcPr>
            <w:tcW w:w="459" w:type="pct"/>
            <w:tcBorders>
              <w:top w:val="nil"/>
              <w:left w:val="nil"/>
              <w:bottom w:val="single" w:sz="4" w:space="0" w:color="auto"/>
              <w:right w:val="single" w:sz="4" w:space="0" w:color="auto"/>
            </w:tcBorders>
            <w:shd w:val="clear" w:color="auto" w:fill="auto"/>
            <w:noWrap/>
            <w:vAlign w:val="center"/>
            <w:hideMark/>
          </w:tcPr>
          <w:p w14:paraId="1C4C7B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3.99E-04</w:t>
            </w:r>
          </w:p>
        </w:tc>
        <w:tc>
          <w:tcPr>
            <w:tcW w:w="415" w:type="pct"/>
            <w:tcBorders>
              <w:top w:val="nil"/>
              <w:left w:val="nil"/>
              <w:bottom w:val="single" w:sz="4" w:space="0" w:color="auto"/>
              <w:right w:val="single" w:sz="4" w:space="0" w:color="auto"/>
            </w:tcBorders>
            <w:shd w:val="clear" w:color="auto" w:fill="auto"/>
            <w:noWrap/>
            <w:vAlign w:val="center"/>
            <w:hideMark/>
          </w:tcPr>
          <w:p w14:paraId="3D2CFFA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1.00E-02</w:t>
            </w:r>
          </w:p>
        </w:tc>
        <w:tc>
          <w:tcPr>
            <w:tcW w:w="442" w:type="pct"/>
            <w:tcBorders>
              <w:top w:val="nil"/>
              <w:left w:val="nil"/>
              <w:bottom w:val="single" w:sz="4" w:space="0" w:color="auto"/>
              <w:right w:val="single" w:sz="4" w:space="0" w:color="auto"/>
            </w:tcBorders>
            <w:shd w:val="clear" w:color="auto" w:fill="auto"/>
            <w:noWrap/>
            <w:vAlign w:val="center"/>
            <w:hideMark/>
          </w:tcPr>
          <w:p w14:paraId="0257A5C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3.78E-02</w:t>
            </w:r>
          </w:p>
        </w:tc>
        <w:tc>
          <w:tcPr>
            <w:tcW w:w="415" w:type="pct"/>
            <w:tcBorders>
              <w:top w:val="nil"/>
              <w:left w:val="nil"/>
              <w:bottom w:val="single" w:sz="4" w:space="0" w:color="auto"/>
              <w:right w:val="single" w:sz="4" w:space="0" w:color="auto"/>
            </w:tcBorders>
            <w:shd w:val="clear" w:color="auto" w:fill="auto"/>
            <w:noWrap/>
            <w:vAlign w:val="center"/>
            <w:hideMark/>
          </w:tcPr>
          <w:p w14:paraId="778042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2.27E-06</w:t>
            </w:r>
          </w:p>
        </w:tc>
        <w:tc>
          <w:tcPr>
            <w:tcW w:w="415" w:type="pct"/>
            <w:tcBorders>
              <w:top w:val="nil"/>
              <w:left w:val="nil"/>
              <w:bottom w:val="single" w:sz="4" w:space="0" w:color="auto"/>
              <w:right w:val="single" w:sz="4" w:space="0" w:color="auto"/>
            </w:tcBorders>
            <w:shd w:val="clear" w:color="auto" w:fill="auto"/>
            <w:noWrap/>
            <w:vAlign w:val="center"/>
            <w:hideMark/>
          </w:tcPr>
          <w:p w14:paraId="0E86D5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7.37E-05</w:t>
            </w:r>
          </w:p>
        </w:tc>
        <w:tc>
          <w:tcPr>
            <w:tcW w:w="442" w:type="pct"/>
            <w:tcBorders>
              <w:top w:val="nil"/>
              <w:left w:val="nil"/>
              <w:bottom w:val="single" w:sz="4" w:space="0" w:color="auto"/>
              <w:right w:val="single" w:sz="4" w:space="0" w:color="auto"/>
            </w:tcBorders>
            <w:shd w:val="clear" w:color="auto" w:fill="auto"/>
            <w:noWrap/>
            <w:vAlign w:val="center"/>
            <w:hideMark/>
          </w:tcPr>
          <w:p w14:paraId="65B86C1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-1.83E-02</w:t>
            </w:r>
          </w:p>
        </w:tc>
        <w:tc>
          <w:tcPr>
            <w:tcW w:w="415" w:type="pct"/>
            <w:tcBorders>
              <w:top w:val="nil"/>
              <w:left w:val="nil"/>
              <w:bottom w:val="single" w:sz="4" w:space="0" w:color="auto"/>
              <w:right w:val="single" w:sz="4" w:space="0" w:color="auto"/>
            </w:tcBorders>
            <w:shd w:val="clear" w:color="auto" w:fill="auto"/>
            <w:noWrap/>
            <w:vAlign w:val="center"/>
            <w:hideMark/>
          </w:tcPr>
          <w:p w14:paraId="6F1735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2.26E-02</w:t>
            </w:r>
          </w:p>
        </w:tc>
        <w:tc>
          <w:tcPr>
            <w:tcW w:w="415" w:type="pct"/>
            <w:tcBorders>
              <w:top w:val="nil"/>
              <w:left w:val="nil"/>
              <w:bottom w:val="single" w:sz="4" w:space="0" w:color="auto"/>
              <w:right w:val="single" w:sz="4" w:space="0" w:color="auto"/>
            </w:tcBorders>
            <w:shd w:val="clear" w:color="auto" w:fill="auto"/>
            <w:noWrap/>
            <w:vAlign w:val="center"/>
            <w:hideMark/>
          </w:tcPr>
          <w:p w14:paraId="686866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2.89E-01</w:t>
            </w:r>
          </w:p>
        </w:tc>
      </w:tr>
      <w:tr w:rsidR="00307FCB" w:rsidRPr="00307FCB" w14:paraId="3BADB35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0DCA46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IL10RB</w:t>
            </w:r>
          </w:p>
        </w:tc>
        <w:tc>
          <w:tcPr>
            <w:tcW w:w="316" w:type="pct"/>
            <w:tcBorders>
              <w:top w:val="nil"/>
              <w:left w:val="nil"/>
              <w:bottom w:val="single" w:sz="4" w:space="0" w:color="auto"/>
              <w:right w:val="single" w:sz="4" w:space="0" w:color="auto"/>
            </w:tcBorders>
            <w:shd w:val="clear" w:color="auto" w:fill="auto"/>
            <w:noWrap/>
            <w:vAlign w:val="center"/>
            <w:hideMark/>
          </w:tcPr>
          <w:p w14:paraId="6B9B68A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15703</w:t>
            </w:r>
          </w:p>
        </w:tc>
        <w:tc>
          <w:tcPr>
            <w:tcW w:w="442" w:type="pct"/>
            <w:tcBorders>
              <w:top w:val="nil"/>
              <w:left w:val="nil"/>
              <w:bottom w:val="single" w:sz="4" w:space="0" w:color="auto"/>
              <w:right w:val="single" w:sz="4" w:space="0" w:color="auto"/>
            </w:tcBorders>
            <w:shd w:val="clear" w:color="auto" w:fill="auto"/>
            <w:noWrap/>
            <w:vAlign w:val="center"/>
            <w:hideMark/>
          </w:tcPr>
          <w:p w14:paraId="440B47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2.76E-02</w:t>
            </w:r>
          </w:p>
        </w:tc>
        <w:tc>
          <w:tcPr>
            <w:tcW w:w="459" w:type="pct"/>
            <w:tcBorders>
              <w:top w:val="nil"/>
              <w:left w:val="nil"/>
              <w:bottom w:val="single" w:sz="4" w:space="0" w:color="auto"/>
              <w:right w:val="single" w:sz="4" w:space="0" w:color="auto"/>
            </w:tcBorders>
            <w:shd w:val="clear" w:color="auto" w:fill="auto"/>
            <w:noWrap/>
            <w:vAlign w:val="center"/>
            <w:hideMark/>
          </w:tcPr>
          <w:p w14:paraId="7FD161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5.41E-04</w:t>
            </w:r>
          </w:p>
        </w:tc>
        <w:tc>
          <w:tcPr>
            <w:tcW w:w="415" w:type="pct"/>
            <w:tcBorders>
              <w:top w:val="nil"/>
              <w:left w:val="nil"/>
              <w:bottom w:val="single" w:sz="4" w:space="0" w:color="auto"/>
              <w:right w:val="single" w:sz="4" w:space="0" w:color="auto"/>
            </w:tcBorders>
            <w:shd w:val="clear" w:color="auto" w:fill="auto"/>
            <w:noWrap/>
            <w:vAlign w:val="center"/>
            <w:hideMark/>
          </w:tcPr>
          <w:p w14:paraId="1EA2A2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1.25E-02</w:t>
            </w:r>
          </w:p>
        </w:tc>
        <w:tc>
          <w:tcPr>
            <w:tcW w:w="442" w:type="pct"/>
            <w:tcBorders>
              <w:top w:val="nil"/>
              <w:left w:val="nil"/>
              <w:bottom w:val="single" w:sz="4" w:space="0" w:color="auto"/>
              <w:right w:val="single" w:sz="4" w:space="0" w:color="auto"/>
            </w:tcBorders>
            <w:shd w:val="clear" w:color="auto" w:fill="auto"/>
            <w:noWrap/>
            <w:vAlign w:val="center"/>
            <w:hideMark/>
          </w:tcPr>
          <w:p w14:paraId="603C75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2.41E-02</w:t>
            </w:r>
          </w:p>
        </w:tc>
        <w:tc>
          <w:tcPr>
            <w:tcW w:w="415" w:type="pct"/>
            <w:tcBorders>
              <w:top w:val="nil"/>
              <w:left w:val="nil"/>
              <w:bottom w:val="single" w:sz="4" w:space="0" w:color="auto"/>
              <w:right w:val="single" w:sz="4" w:space="0" w:color="auto"/>
            </w:tcBorders>
            <w:shd w:val="clear" w:color="auto" w:fill="auto"/>
            <w:noWrap/>
            <w:vAlign w:val="center"/>
            <w:hideMark/>
          </w:tcPr>
          <w:p w14:paraId="0A7198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2.51E-03</w:t>
            </w:r>
          </w:p>
        </w:tc>
        <w:tc>
          <w:tcPr>
            <w:tcW w:w="415" w:type="pct"/>
            <w:tcBorders>
              <w:top w:val="nil"/>
              <w:left w:val="nil"/>
              <w:bottom w:val="single" w:sz="4" w:space="0" w:color="auto"/>
              <w:right w:val="single" w:sz="4" w:space="0" w:color="auto"/>
            </w:tcBorders>
            <w:shd w:val="clear" w:color="auto" w:fill="auto"/>
            <w:noWrap/>
            <w:vAlign w:val="center"/>
            <w:hideMark/>
          </w:tcPr>
          <w:p w14:paraId="42FB53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2.22E-02</w:t>
            </w:r>
          </w:p>
        </w:tc>
        <w:tc>
          <w:tcPr>
            <w:tcW w:w="442" w:type="pct"/>
            <w:tcBorders>
              <w:top w:val="nil"/>
              <w:left w:val="nil"/>
              <w:bottom w:val="single" w:sz="4" w:space="0" w:color="auto"/>
              <w:right w:val="single" w:sz="4" w:space="0" w:color="auto"/>
            </w:tcBorders>
            <w:shd w:val="clear" w:color="auto" w:fill="auto"/>
            <w:noWrap/>
            <w:vAlign w:val="center"/>
            <w:hideMark/>
          </w:tcPr>
          <w:p w14:paraId="3EB9A57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-2.22E-02</w:t>
            </w:r>
          </w:p>
        </w:tc>
        <w:tc>
          <w:tcPr>
            <w:tcW w:w="415" w:type="pct"/>
            <w:tcBorders>
              <w:top w:val="nil"/>
              <w:left w:val="nil"/>
              <w:bottom w:val="single" w:sz="4" w:space="0" w:color="auto"/>
              <w:right w:val="single" w:sz="4" w:space="0" w:color="auto"/>
            </w:tcBorders>
            <w:shd w:val="clear" w:color="auto" w:fill="auto"/>
            <w:noWrap/>
            <w:vAlign w:val="center"/>
            <w:hideMark/>
          </w:tcPr>
          <w:p w14:paraId="730DDD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5.39E-03</w:t>
            </w:r>
          </w:p>
        </w:tc>
        <w:tc>
          <w:tcPr>
            <w:tcW w:w="415" w:type="pct"/>
            <w:tcBorders>
              <w:top w:val="nil"/>
              <w:left w:val="nil"/>
              <w:bottom w:val="single" w:sz="4" w:space="0" w:color="auto"/>
              <w:right w:val="single" w:sz="4" w:space="0" w:color="auto"/>
            </w:tcBorders>
            <w:shd w:val="clear" w:color="auto" w:fill="auto"/>
            <w:noWrap/>
            <w:vAlign w:val="center"/>
            <w:hideMark/>
          </w:tcPr>
          <w:p w14:paraId="75F7BA2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1.56E-01</w:t>
            </w:r>
          </w:p>
        </w:tc>
      </w:tr>
      <w:tr w:rsidR="00307FCB" w:rsidRPr="00307FCB" w14:paraId="1170C39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1C6524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IL15</w:t>
            </w:r>
          </w:p>
        </w:tc>
        <w:tc>
          <w:tcPr>
            <w:tcW w:w="316" w:type="pct"/>
            <w:tcBorders>
              <w:top w:val="nil"/>
              <w:left w:val="nil"/>
              <w:bottom w:val="single" w:sz="4" w:space="0" w:color="auto"/>
              <w:right w:val="single" w:sz="4" w:space="0" w:color="auto"/>
            </w:tcBorders>
            <w:shd w:val="clear" w:color="auto" w:fill="auto"/>
            <w:noWrap/>
            <w:vAlign w:val="center"/>
            <w:hideMark/>
          </w:tcPr>
          <w:p w14:paraId="004FF5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169716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2.87E-02</w:t>
            </w:r>
          </w:p>
        </w:tc>
        <w:tc>
          <w:tcPr>
            <w:tcW w:w="459" w:type="pct"/>
            <w:tcBorders>
              <w:top w:val="nil"/>
              <w:left w:val="nil"/>
              <w:bottom w:val="single" w:sz="4" w:space="0" w:color="auto"/>
              <w:right w:val="single" w:sz="4" w:space="0" w:color="auto"/>
            </w:tcBorders>
            <w:shd w:val="clear" w:color="auto" w:fill="auto"/>
            <w:noWrap/>
            <w:vAlign w:val="center"/>
            <w:hideMark/>
          </w:tcPr>
          <w:p w14:paraId="3D5418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3.39E-04</w:t>
            </w:r>
          </w:p>
        </w:tc>
        <w:tc>
          <w:tcPr>
            <w:tcW w:w="415" w:type="pct"/>
            <w:tcBorders>
              <w:top w:val="nil"/>
              <w:left w:val="nil"/>
              <w:bottom w:val="single" w:sz="4" w:space="0" w:color="auto"/>
              <w:right w:val="single" w:sz="4" w:space="0" w:color="auto"/>
            </w:tcBorders>
            <w:shd w:val="clear" w:color="auto" w:fill="auto"/>
            <w:noWrap/>
            <w:vAlign w:val="center"/>
            <w:hideMark/>
          </w:tcPr>
          <w:p w14:paraId="5E4AA7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9.01E-03</w:t>
            </w:r>
          </w:p>
        </w:tc>
        <w:tc>
          <w:tcPr>
            <w:tcW w:w="442" w:type="pct"/>
            <w:tcBorders>
              <w:top w:val="nil"/>
              <w:left w:val="nil"/>
              <w:bottom w:val="single" w:sz="4" w:space="0" w:color="auto"/>
              <w:right w:val="single" w:sz="4" w:space="0" w:color="auto"/>
            </w:tcBorders>
            <w:shd w:val="clear" w:color="auto" w:fill="auto"/>
            <w:noWrap/>
            <w:vAlign w:val="center"/>
            <w:hideMark/>
          </w:tcPr>
          <w:p w14:paraId="710B24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5.22E-02</w:t>
            </w:r>
          </w:p>
        </w:tc>
        <w:tc>
          <w:tcPr>
            <w:tcW w:w="415" w:type="pct"/>
            <w:tcBorders>
              <w:top w:val="nil"/>
              <w:left w:val="nil"/>
              <w:bottom w:val="single" w:sz="4" w:space="0" w:color="auto"/>
              <w:right w:val="single" w:sz="4" w:space="0" w:color="auto"/>
            </w:tcBorders>
            <w:shd w:val="clear" w:color="auto" w:fill="auto"/>
            <w:noWrap/>
            <w:vAlign w:val="center"/>
            <w:hideMark/>
          </w:tcPr>
          <w:p w14:paraId="53746B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7.07E-11</w:t>
            </w:r>
          </w:p>
        </w:tc>
        <w:tc>
          <w:tcPr>
            <w:tcW w:w="415" w:type="pct"/>
            <w:tcBorders>
              <w:top w:val="nil"/>
              <w:left w:val="nil"/>
              <w:bottom w:val="single" w:sz="4" w:space="0" w:color="auto"/>
              <w:right w:val="single" w:sz="4" w:space="0" w:color="auto"/>
            </w:tcBorders>
            <w:shd w:val="clear" w:color="auto" w:fill="auto"/>
            <w:noWrap/>
            <w:vAlign w:val="center"/>
            <w:hideMark/>
          </w:tcPr>
          <w:p w14:paraId="345E7B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1.47E-08</w:t>
            </w:r>
          </w:p>
        </w:tc>
        <w:tc>
          <w:tcPr>
            <w:tcW w:w="442" w:type="pct"/>
            <w:tcBorders>
              <w:top w:val="nil"/>
              <w:left w:val="nil"/>
              <w:bottom w:val="single" w:sz="4" w:space="0" w:color="auto"/>
              <w:right w:val="single" w:sz="4" w:space="0" w:color="auto"/>
            </w:tcBorders>
            <w:shd w:val="clear" w:color="auto" w:fill="auto"/>
            <w:noWrap/>
            <w:vAlign w:val="center"/>
            <w:hideMark/>
          </w:tcPr>
          <w:p w14:paraId="27B5EEF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-8.79E-04</w:t>
            </w:r>
          </w:p>
        </w:tc>
        <w:tc>
          <w:tcPr>
            <w:tcW w:w="415" w:type="pct"/>
            <w:tcBorders>
              <w:top w:val="nil"/>
              <w:left w:val="nil"/>
              <w:bottom w:val="single" w:sz="4" w:space="0" w:color="auto"/>
              <w:right w:val="single" w:sz="4" w:space="0" w:color="auto"/>
            </w:tcBorders>
            <w:shd w:val="clear" w:color="auto" w:fill="auto"/>
            <w:noWrap/>
            <w:vAlign w:val="center"/>
            <w:hideMark/>
          </w:tcPr>
          <w:p w14:paraId="099D5C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9.13E-01</w:t>
            </w:r>
          </w:p>
        </w:tc>
        <w:tc>
          <w:tcPr>
            <w:tcW w:w="415" w:type="pct"/>
            <w:tcBorders>
              <w:top w:val="nil"/>
              <w:left w:val="nil"/>
              <w:bottom w:val="single" w:sz="4" w:space="0" w:color="auto"/>
              <w:right w:val="single" w:sz="4" w:space="0" w:color="auto"/>
            </w:tcBorders>
            <w:shd w:val="clear" w:color="auto" w:fill="auto"/>
            <w:noWrap/>
            <w:vAlign w:val="center"/>
            <w:hideMark/>
          </w:tcPr>
          <w:p w14:paraId="74EF0A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9.89E-01</w:t>
            </w:r>
          </w:p>
        </w:tc>
      </w:tr>
      <w:tr w:rsidR="00307FCB" w:rsidRPr="00307FCB" w14:paraId="2ADAF82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E0CE57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IL18BP</w:t>
            </w:r>
          </w:p>
        </w:tc>
        <w:tc>
          <w:tcPr>
            <w:tcW w:w="316" w:type="pct"/>
            <w:tcBorders>
              <w:top w:val="nil"/>
              <w:left w:val="nil"/>
              <w:bottom w:val="single" w:sz="4" w:space="0" w:color="auto"/>
              <w:right w:val="single" w:sz="4" w:space="0" w:color="auto"/>
            </w:tcBorders>
            <w:shd w:val="clear" w:color="auto" w:fill="auto"/>
            <w:noWrap/>
            <w:vAlign w:val="center"/>
            <w:hideMark/>
          </w:tcPr>
          <w:p w14:paraId="3FCB6C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15701</w:t>
            </w:r>
          </w:p>
        </w:tc>
        <w:tc>
          <w:tcPr>
            <w:tcW w:w="442" w:type="pct"/>
            <w:tcBorders>
              <w:top w:val="nil"/>
              <w:left w:val="nil"/>
              <w:bottom w:val="single" w:sz="4" w:space="0" w:color="auto"/>
              <w:right w:val="single" w:sz="4" w:space="0" w:color="auto"/>
            </w:tcBorders>
            <w:shd w:val="clear" w:color="auto" w:fill="auto"/>
            <w:noWrap/>
            <w:vAlign w:val="center"/>
            <w:hideMark/>
          </w:tcPr>
          <w:p w14:paraId="7A06CC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2.64E-02</w:t>
            </w:r>
          </w:p>
        </w:tc>
        <w:tc>
          <w:tcPr>
            <w:tcW w:w="459" w:type="pct"/>
            <w:tcBorders>
              <w:top w:val="nil"/>
              <w:left w:val="nil"/>
              <w:bottom w:val="single" w:sz="4" w:space="0" w:color="auto"/>
              <w:right w:val="single" w:sz="4" w:space="0" w:color="auto"/>
            </w:tcBorders>
            <w:shd w:val="clear" w:color="auto" w:fill="auto"/>
            <w:noWrap/>
            <w:vAlign w:val="center"/>
            <w:hideMark/>
          </w:tcPr>
          <w:p w14:paraId="71CDB3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9.27E-04</w:t>
            </w:r>
          </w:p>
        </w:tc>
        <w:tc>
          <w:tcPr>
            <w:tcW w:w="415" w:type="pct"/>
            <w:tcBorders>
              <w:top w:val="nil"/>
              <w:left w:val="nil"/>
              <w:bottom w:val="single" w:sz="4" w:space="0" w:color="auto"/>
              <w:right w:val="single" w:sz="4" w:space="0" w:color="auto"/>
            </w:tcBorders>
            <w:shd w:val="clear" w:color="auto" w:fill="auto"/>
            <w:noWrap/>
            <w:vAlign w:val="center"/>
            <w:hideMark/>
          </w:tcPr>
          <w:p w14:paraId="7B7CA2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1.88E-02</w:t>
            </w:r>
          </w:p>
        </w:tc>
        <w:tc>
          <w:tcPr>
            <w:tcW w:w="442" w:type="pct"/>
            <w:tcBorders>
              <w:top w:val="nil"/>
              <w:left w:val="nil"/>
              <w:bottom w:val="single" w:sz="4" w:space="0" w:color="auto"/>
              <w:right w:val="single" w:sz="4" w:space="0" w:color="auto"/>
            </w:tcBorders>
            <w:shd w:val="clear" w:color="auto" w:fill="auto"/>
            <w:noWrap/>
            <w:vAlign w:val="center"/>
            <w:hideMark/>
          </w:tcPr>
          <w:p w14:paraId="7779B2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3.65E-02</w:t>
            </w:r>
          </w:p>
        </w:tc>
        <w:tc>
          <w:tcPr>
            <w:tcW w:w="415" w:type="pct"/>
            <w:tcBorders>
              <w:top w:val="nil"/>
              <w:left w:val="nil"/>
              <w:bottom w:val="single" w:sz="4" w:space="0" w:color="auto"/>
              <w:right w:val="single" w:sz="4" w:space="0" w:color="auto"/>
            </w:tcBorders>
            <w:shd w:val="clear" w:color="auto" w:fill="auto"/>
            <w:noWrap/>
            <w:vAlign w:val="center"/>
            <w:hideMark/>
          </w:tcPr>
          <w:p w14:paraId="12BCB3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4.84E-06</w:t>
            </w:r>
          </w:p>
        </w:tc>
        <w:tc>
          <w:tcPr>
            <w:tcW w:w="415" w:type="pct"/>
            <w:tcBorders>
              <w:top w:val="nil"/>
              <w:left w:val="nil"/>
              <w:bottom w:val="single" w:sz="4" w:space="0" w:color="auto"/>
              <w:right w:val="single" w:sz="4" w:space="0" w:color="auto"/>
            </w:tcBorders>
            <w:shd w:val="clear" w:color="auto" w:fill="auto"/>
            <w:noWrap/>
            <w:vAlign w:val="center"/>
            <w:hideMark/>
          </w:tcPr>
          <w:p w14:paraId="6C3225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1.31E-04</w:t>
            </w:r>
          </w:p>
        </w:tc>
        <w:tc>
          <w:tcPr>
            <w:tcW w:w="442" w:type="pct"/>
            <w:tcBorders>
              <w:top w:val="nil"/>
              <w:left w:val="nil"/>
              <w:bottom w:val="single" w:sz="4" w:space="0" w:color="auto"/>
              <w:right w:val="single" w:sz="4" w:space="0" w:color="auto"/>
            </w:tcBorders>
            <w:shd w:val="clear" w:color="auto" w:fill="auto"/>
            <w:noWrap/>
            <w:vAlign w:val="center"/>
            <w:hideMark/>
          </w:tcPr>
          <w:p w14:paraId="5ACA18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-2.20E-02</w:t>
            </w:r>
          </w:p>
        </w:tc>
        <w:tc>
          <w:tcPr>
            <w:tcW w:w="415" w:type="pct"/>
            <w:tcBorders>
              <w:top w:val="nil"/>
              <w:left w:val="nil"/>
              <w:bottom w:val="single" w:sz="4" w:space="0" w:color="auto"/>
              <w:right w:val="single" w:sz="4" w:space="0" w:color="auto"/>
            </w:tcBorders>
            <w:shd w:val="clear" w:color="auto" w:fill="auto"/>
            <w:noWrap/>
            <w:vAlign w:val="center"/>
            <w:hideMark/>
          </w:tcPr>
          <w:p w14:paraId="162093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5.97E-03</w:t>
            </w:r>
          </w:p>
        </w:tc>
        <w:tc>
          <w:tcPr>
            <w:tcW w:w="415" w:type="pct"/>
            <w:tcBorders>
              <w:top w:val="nil"/>
              <w:left w:val="nil"/>
              <w:bottom w:val="single" w:sz="4" w:space="0" w:color="auto"/>
              <w:right w:val="single" w:sz="4" w:space="0" w:color="auto"/>
            </w:tcBorders>
            <w:shd w:val="clear" w:color="auto" w:fill="auto"/>
            <w:noWrap/>
            <w:vAlign w:val="center"/>
            <w:hideMark/>
          </w:tcPr>
          <w:p w14:paraId="7AC9CD6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1.66E-01</w:t>
            </w:r>
          </w:p>
        </w:tc>
      </w:tr>
      <w:tr w:rsidR="00307FCB" w:rsidRPr="00307FCB" w14:paraId="6E82B95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D6F18D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IL4R</w:t>
            </w:r>
          </w:p>
        </w:tc>
        <w:tc>
          <w:tcPr>
            <w:tcW w:w="316" w:type="pct"/>
            <w:tcBorders>
              <w:top w:val="nil"/>
              <w:left w:val="nil"/>
              <w:bottom w:val="single" w:sz="4" w:space="0" w:color="auto"/>
              <w:right w:val="single" w:sz="4" w:space="0" w:color="auto"/>
            </w:tcBorders>
            <w:shd w:val="clear" w:color="auto" w:fill="auto"/>
            <w:noWrap/>
            <w:vAlign w:val="center"/>
            <w:hideMark/>
          </w:tcPr>
          <w:p w14:paraId="1A1878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37CDC7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59" w:type="pct"/>
            <w:tcBorders>
              <w:top w:val="nil"/>
              <w:left w:val="nil"/>
              <w:bottom w:val="single" w:sz="4" w:space="0" w:color="auto"/>
              <w:right w:val="single" w:sz="4" w:space="0" w:color="auto"/>
            </w:tcBorders>
            <w:shd w:val="clear" w:color="auto" w:fill="auto"/>
            <w:noWrap/>
            <w:vAlign w:val="center"/>
            <w:hideMark/>
          </w:tcPr>
          <w:p w14:paraId="6C6852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1.41E-03</w:t>
            </w:r>
          </w:p>
        </w:tc>
        <w:tc>
          <w:tcPr>
            <w:tcW w:w="415" w:type="pct"/>
            <w:tcBorders>
              <w:top w:val="nil"/>
              <w:left w:val="nil"/>
              <w:bottom w:val="single" w:sz="4" w:space="0" w:color="auto"/>
              <w:right w:val="single" w:sz="4" w:space="0" w:color="auto"/>
            </w:tcBorders>
            <w:shd w:val="clear" w:color="auto" w:fill="auto"/>
            <w:noWrap/>
            <w:vAlign w:val="center"/>
            <w:hideMark/>
          </w:tcPr>
          <w:p w14:paraId="794310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2.37E-02</w:t>
            </w:r>
          </w:p>
        </w:tc>
        <w:tc>
          <w:tcPr>
            <w:tcW w:w="442" w:type="pct"/>
            <w:tcBorders>
              <w:top w:val="nil"/>
              <w:left w:val="nil"/>
              <w:bottom w:val="single" w:sz="4" w:space="0" w:color="auto"/>
              <w:right w:val="single" w:sz="4" w:space="0" w:color="auto"/>
            </w:tcBorders>
            <w:shd w:val="clear" w:color="auto" w:fill="auto"/>
            <w:noWrap/>
            <w:vAlign w:val="center"/>
            <w:hideMark/>
          </w:tcPr>
          <w:p w14:paraId="1CDD62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2.51E-02</w:t>
            </w:r>
          </w:p>
        </w:tc>
        <w:tc>
          <w:tcPr>
            <w:tcW w:w="415" w:type="pct"/>
            <w:tcBorders>
              <w:top w:val="nil"/>
              <w:left w:val="nil"/>
              <w:bottom w:val="single" w:sz="4" w:space="0" w:color="auto"/>
              <w:right w:val="single" w:sz="4" w:space="0" w:color="auto"/>
            </w:tcBorders>
            <w:shd w:val="clear" w:color="auto" w:fill="auto"/>
            <w:noWrap/>
            <w:vAlign w:val="center"/>
            <w:hideMark/>
          </w:tcPr>
          <w:p w14:paraId="7418E4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1.71E-03</w:t>
            </w:r>
          </w:p>
        </w:tc>
        <w:tc>
          <w:tcPr>
            <w:tcW w:w="415" w:type="pct"/>
            <w:tcBorders>
              <w:top w:val="nil"/>
              <w:left w:val="nil"/>
              <w:bottom w:val="single" w:sz="4" w:space="0" w:color="auto"/>
              <w:right w:val="single" w:sz="4" w:space="0" w:color="auto"/>
            </w:tcBorders>
            <w:shd w:val="clear" w:color="auto" w:fill="auto"/>
            <w:noWrap/>
            <w:vAlign w:val="center"/>
            <w:hideMark/>
          </w:tcPr>
          <w:p w14:paraId="7A1142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1.66E-02</w:t>
            </w:r>
          </w:p>
        </w:tc>
        <w:tc>
          <w:tcPr>
            <w:tcW w:w="442" w:type="pct"/>
            <w:tcBorders>
              <w:top w:val="nil"/>
              <w:left w:val="nil"/>
              <w:bottom w:val="single" w:sz="4" w:space="0" w:color="auto"/>
              <w:right w:val="single" w:sz="4" w:space="0" w:color="auto"/>
            </w:tcBorders>
            <w:shd w:val="clear" w:color="auto" w:fill="auto"/>
            <w:noWrap/>
            <w:vAlign w:val="center"/>
            <w:hideMark/>
          </w:tcPr>
          <w:p w14:paraId="032E8D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-1.78E-02</w:t>
            </w:r>
          </w:p>
        </w:tc>
        <w:tc>
          <w:tcPr>
            <w:tcW w:w="415" w:type="pct"/>
            <w:tcBorders>
              <w:top w:val="nil"/>
              <w:left w:val="nil"/>
              <w:bottom w:val="single" w:sz="4" w:space="0" w:color="auto"/>
              <w:right w:val="single" w:sz="4" w:space="0" w:color="auto"/>
            </w:tcBorders>
            <w:shd w:val="clear" w:color="auto" w:fill="auto"/>
            <w:noWrap/>
            <w:vAlign w:val="center"/>
            <w:hideMark/>
          </w:tcPr>
          <w:p w14:paraId="2BE793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2.61E-02</w:t>
            </w:r>
          </w:p>
        </w:tc>
        <w:tc>
          <w:tcPr>
            <w:tcW w:w="415" w:type="pct"/>
            <w:tcBorders>
              <w:top w:val="nil"/>
              <w:left w:val="nil"/>
              <w:bottom w:val="single" w:sz="4" w:space="0" w:color="auto"/>
              <w:right w:val="single" w:sz="4" w:space="0" w:color="auto"/>
            </w:tcBorders>
            <w:shd w:val="clear" w:color="auto" w:fill="auto"/>
            <w:noWrap/>
            <w:vAlign w:val="center"/>
            <w:hideMark/>
          </w:tcPr>
          <w:p w14:paraId="6E0FC8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3.09E-01</w:t>
            </w:r>
          </w:p>
        </w:tc>
      </w:tr>
      <w:tr w:rsidR="00307FCB" w:rsidRPr="00307FCB" w14:paraId="40B3B0B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80DE46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INHBC</w:t>
            </w:r>
          </w:p>
        </w:tc>
        <w:tc>
          <w:tcPr>
            <w:tcW w:w="316" w:type="pct"/>
            <w:tcBorders>
              <w:top w:val="nil"/>
              <w:left w:val="nil"/>
              <w:bottom w:val="single" w:sz="4" w:space="0" w:color="auto"/>
              <w:right w:val="single" w:sz="4" w:space="0" w:color="auto"/>
            </w:tcBorders>
            <w:shd w:val="clear" w:color="auto" w:fill="auto"/>
            <w:noWrap/>
            <w:vAlign w:val="center"/>
            <w:hideMark/>
          </w:tcPr>
          <w:p w14:paraId="37FFFF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72EBB2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3.23E-02</w:t>
            </w:r>
          </w:p>
        </w:tc>
        <w:tc>
          <w:tcPr>
            <w:tcW w:w="459" w:type="pct"/>
            <w:tcBorders>
              <w:top w:val="nil"/>
              <w:left w:val="nil"/>
              <w:bottom w:val="single" w:sz="4" w:space="0" w:color="auto"/>
              <w:right w:val="single" w:sz="4" w:space="0" w:color="auto"/>
            </w:tcBorders>
            <w:shd w:val="clear" w:color="auto" w:fill="auto"/>
            <w:noWrap/>
            <w:vAlign w:val="center"/>
            <w:hideMark/>
          </w:tcPr>
          <w:p w14:paraId="5730F7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5.45E-05</w:t>
            </w:r>
          </w:p>
        </w:tc>
        <w:tc>
          <w:tcPr>
            <w:tcW w:w="415" w:type="pct"/>
            <w:tcBorders>
              <w:top w:val="nil"/>
              <w:left w:val="nil"/>
              <w:bottom w:val="single" w:sz="4" w:space="0" w:color="auto"/>
              <w:right w:val="single" w:sz="4" w:space="0" w:color="auto"/>
            </w:tcBorders>
            <w:shd w:val="clear" w:color="auto" w:fill="auto"/>
            <w:noWrap/>
            <w:vAlign w:val="center"/>
            <w:hideMark/>
          </w:tcPr>
          <w:p w14:paraId="0C996C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2.38E-03</w:t>
            </w:r>
          </w:p>
        </w:tc>
        <w:tc>
          <w:tcPr>
            <w:tcW w:w="442" w:type="pct"/>
            <w:tcBorders>
              <w:top w:val="nil"/>
              <w:left w:val="nil"/>
              <w:bottom w:val="single" w:sz="4" w:space="0" w:color="auto"/>
              <w:right w:val="single" w:sz="4" w:space="0" w:color="auto"/>
            </w:tcBorders>
            <w:shd w:val="clear" w:color="auto" w:fill="auto"/>
            <w:noWrap/>
            <w:vAlign w:val="center"/>
            <w:hideMark/>
          </w:tcPr>
          <w:p w14:paraId="74E26D1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3.73E-02</w:t>
            </w:r>
          </w:p>
        </w:tc>
        <w:tc>
          <w:tcPr>
            <w:tcW w:w="415" w:type="pct"/>
            <w:tcBorders>
              <w:top w:val="nil"/>
              <w:left w:val="nil"/>
              <w:bottom w:val="single" w:sz="4" w:space="0" w:color="auto"/>
              <w:right w:val="single" w:sz="4" w:space="0" w:color="auto"/>
            </w:tcBorders>
            <w:shd w:val="clear" w:color="auto" w:fill="auto"/>
            <w:noWrap/>
            <w:vAlign w:val="center"/>
            <w:hideMark/>
          </w:tcPr>
          <w:p w14:paraId="2D80DC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3.13E-06</w:t>
            </w:r>
          </w:p>
        </w:tc>
        <w:tc>
          <w:tcPr>
            <w:tcW w:w="415" w:type="pct"/>
            <w:tcBorders>
              <w:top w:val="nil"/>
              <w:left w:val="nil"/>
              <w:bottom w:val="single" w:sz="4" w:space="0" w:color="auto"/>
              <w:right w:val="single" w:sz="4" w:space="0" w:color="auto"/>
            </w:tcBorders>
            <w:shd w:val="clear" w:color="auto" w:fill="auto"/>
            <w:noWrap/>
            <w:vAlign w:val="center"/>
            <w:hideMark/>
          </w:tcPr>
          <w:p w14:paraId="439C15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9.44E-05</w:t>
            </w:r>
          </w:p>
        </w:tc>
        <w:tc>
          <w:tcPr>
            <w:tcW w:w="442" w:type="pct"/>
            <w:tcBorders>
              <w:top w:val="nil"/>
              <w:left w:val="nil"/>
              <w:bottom w:val="single" w:sz="4" w:space="0" w:color="auto"/>
              <w:right w:val="single" w:sz="4" w:space="0" w:color="auto"/>
            </w:tcBorders>
            <w:shd w:val="clear" w:color="auto" w:fill="auto"/>
            <w:noWrap/>
            <w:vAlign w:val="center"/>
            <w:hideMark/>
          </w:tcPr>
          <w:p w14:paraId="56001D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-2.90E-03</w:t>
            </w:r>
          </w:p>
        </w:tc>
        <w:tc>
          <w:tcPr>
            <w:tcW w:w="415" w:type="pct"/>
            <w:tcBorders>
              <w:top w:val="nil"/>
              <w:left w:val="nil"/>
              <w:bottom w:val="single" w:sz="4" w:space="0" w:color="auto"/>
              <w:right w:val="single" w:sz="4" w:space="0" w:color="auto"/>
            </w:tcBorders>
            <w:shd w:val="clear" w:color="auto" w:fill="auto"/>
            <w:noWrap/>
            <w:vAlign w:val="center"/>
            <w:hideMark/>
          </w:tcPr>
          <w:p w14:paraId="5D8AAD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7.17E-01</w:t>
            </w:r>
          </w:p>
        </w:tc>
        <w:tc>
          <w:tcPr>
            <w:tcW w:w="415" w:type="pct"/>
            <w:tcBorders>
              <w:top w:val="nil"/>
              <w:left w:val="nil"/>
              <w:bottom w:val="single" w:sz="4" w:space="0" w:color="auto"/>
              <w:right w:val="single" w:sz="4" w:space="0" w:color="auto"/>
            </w:tcBorders>
            <w:shd w:val="clear" w:color="auto" w:fill="auto"/>
            <w:noWrap/>
            <w:vAlign w:val="center"/>
            <w:hideMark/>
          </w:tcPr>
          <w:p w14:paraId="2C1BC72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9.67E-01</w:t>
            </w:r>
          </w:p>
        </w:tc>
      </w:tr>
      <w:tr w:rsidR="00307FCB" w:rsidRPr="00307FCB" w14:paraId="2CD869F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88FCB0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ISM1</w:t>
            </w:r>
          </w:p>
        </w:tc>
        <w:tc>
          <w:tcPr>
            <w:tcW w:w="316" w:type="pct"/>
            <w:tcBorders>
              <w:top w:val="nil"/>
              <w:left w:val="nil"/>
              <w:bottom w:val="single" w:sz="4" w:space="0" w:color="auto"/>
              <w:right w:val="single" w:sz="4" w:space="0" w:color="auto"/>
            </w:tcBorders>
            <w:shd w:val="clear" w:color="auto" w:fill="auto"/>
            <w:noWrap/>
            <w:vAlign w:val="center"/>
            <w:hideMark/>
          </w:tcPr>
          <w:p w14:paraId="4F6D98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3A89CE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2.29E-02</w:t>
            </w:r>
          </w:p>
        </w:tc>
        <w:tc>
          <w:tcPr>
            <w:tcW w:w="459" w:type="pct"/>
            <w:tcBorders>
              <w:top w:val="nil"/>
              <w:left w:val="nil"/>
              <w:bottom w:val="single" w:sz="4" w:space="0" w:color="auto"/>
              <w:right w:val="single" w:sz="4" w:space="0" w:color="auto"/>
            </w:tcBorders>
            <w:shd w:val="clear" w:color="auto" w:fill="auto"/>
            <w:noWrap/>
            <w:vAlign w:val="center"/>
            <w:hideMark/>
          </w:tcPr>
          <w:p w14:paraId="53B93DB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4.20E-03</w:t>
            </w:r>
          </w:p>
        </w:tc>
        <w:tc>
          <w:tcPr>
            <w:tcW w:w="415" w:type="pct"/>
            <w:tcBorders>
              <w:top w:val="nil"/>
              <w:left w:val="nil"/>
              <w:bottom w:val="single" w:sz="4" w:space="0" w:color="auto"/>
              <w:right w:val="single" w:sz="4" w:space="0" w:color="auto"/>
            </w:tcBorders>
            <w:shd w:val="clear" w:color="auto" w:fill="auto"/>
            <w:noWrap/>
            <w:vAlign w:val="center"/>
            <w:hideMark/>
          </w:tcPr>
          <w:p w14:paraId="048099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4.79E-02</w:t>
            </w:r>
          </w:p>
        </w:tc>
        <w:tc>
          <w:tcPr>
            <w:tcW w:w="442" w:type="pct"/>
            <w:tcBorders>
              <w:top w:val="nil"/>
              <w:left w:val="nil"/>
              <w:bottom w:val="single" w:sz="4" w:space="0" w:color="auto"/>
              <w:right w:val="single" w:sz="4" w:space="0" w:color="auto"/>
            </w:tcBorders>
            <w:shd w:val="clear" w:color="auto" w:fill="auto"/>
            <w:noWrap/>
            <w:vAlign w:val="center"/>
            <w:hideMark/>
          </w:tcPr>
          <w:p w14:paraId="547E403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4.32E-02</w:t>
            </w:r>
          </w:p>
        </w:tc>
        <w:tc>
          <w:tcPr>
            <w:tcW w:w="415" w:type="pct"/>
            <w:tcBorders>
              <w:top w:val="nil"/>
              <w:left w:val="nil"/>
              <w:bottom w:val="single" w:sz="4" w:space="0" w:color="auto"/>
              <w:right w:val="single" w:sz="4" w:space="0" w:color="auto"/>
            </w:tcBorders>
            <w:shd w:val="clear" w:color="auto" w:fill="auto"/>
            <w:noWrap/>
            <w:vAlign w:val="center"/>
            <w:hideMark/>
          </w:tcPr>
          <w:p w14:paraId="0A71E8D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6.81E-08</w:t>
            </w:r>
          </w:p>
        </w:tc>
        <w:tc>
          <w:tcPr>
            <w:tcW w:w="415" w:type="pct"/>
            <w:tcBorders>
              <w:top w:val="nil"/>
              <w:left w:val="nil"/>
              <w:bottom w:val="single" w:sz="4" w:space="0" w:color="auto"/>
              <w:right w:val="single" w:sz="4" w:space="0" w:color="auto"/>
            </w:tcBorders>
            <w:shd w:val="clear" w:color="auto" w:fill="auto"/>
            <w:noWrap/>
            <w:vAlign w:val="center"/>
            <w:hideMark/>
          </w:tcPr>
          <w:p w14:paraId="4EFEC4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4.94E-06</w:t>
            </w:r>
          </w:p>
        </w:tc>
        <w:tc>
          <w:tcPr>
            <w:tcW w:w="442" w:type="pct"/>
            <w:tcBorders>
              <w:top w:val="nil"/>
              <w:left w:val="nil"/>
              <w:bottom w:val="single" w:sz="4" w:space="0" w:color="auto"/>
              <w:right w:val="single" w:sz="4" w:space="0" w:color="auto"/>
            </w:tcBorders>
            <w:shd w:val="clear" w:color="auto" w:fill="auto"/>
            <w:noWrap/>
            <w:vAlign w:val="center"/>
            <w:hideMark/>
          </w:tcPr>
          <w:p w14:paraId="1EC4F2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-2.05E-02</w:t>
            </w:r>
          </w:p>
        </w:tc>
        <w:tc>
          <w:tcPr>
            <w:tcW w:w="415" w:type="pct"/>
            <w:tcBorders>
              <w:top w:val="nil"/>
              <w:left w:val="nil"/>
              <w:bottom w:val="single" w:sz="4" w:space="0" w:color="auto"/>
              <w:right w:val="single" w:sz="4" w:space="0" w:color="auto"/>
            </w:tcBorders>
            <w:shd w:val="clear" w:color="auto" w:fill="auto"/>
            <w:noWrap/>
            <w:vAlign w:val="center"/>
            <w:hideMark/>
          </w:tcPr>
          <w:p w14:paraId="049F06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1.05E-02</w:t>
            </w:r>
          </w:p>
        </w:tc>
        <w:tc>
          <w:tcPr>
            <w:tcW w:w="415" w:type="pct"/>
            <w:tcBorders>
              <w:top w:val="nil"/>
              <w:left w:val="nil"/>
              <w:bottom w:val="single" w:sz="4" w:space="0" w:color="auto"/>
              <w:right w:val="single" w:sz="4" w:space="0" w:color="auto"/>
            </w:tcBorders>
            <w:shd w:val="clear" w:color="auto" w:fill="auto"/>
            <w:noWrap/>
            <w:vAlign w:val="center"/>
            <w:hideMark/>
          </w:tcPr>
          <w:p w14:paraId="63C58D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2.12E-01</w:t>
            </w:r>
          </w:p>
        </w:tc>
      </w:tr>
      <w:tr w:rsidR="00307FCB" w:rsidRPr="00307FCB" w14:paraId="586216E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566970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ITGA11</w:t>
            </w:r>
          </w:p>
        </w:tc>
        <w:tc>
          <w:tcPr>
            <w:tcW w:w="316" w:type="pct"/>
            <w:tcBorders>
              <w:top w:val="nil"/>
              <w:left w:val="nil"/>
              <w:bottom w:val="single" w:sz="4" w:space="0" w:color="auto"/>
              <w:right w:val="single" w:sz="4" w:space="0" w:color="auto"/>
            </w:tcBorders>
            <w:shd w:val="clear" w:color="auto" w:fill="auto"/>
            <w:noWrap/>
            <w:vAlign w:val="center"/>
            <w:hideMark/>
          </w:tcPr>
          <w:p w14:paraId="4BBBCC8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7EA1C4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-2.31E-02</w:t>
            </w:r>
          </w:p>
        </w:tc>
        <w:tc>
          <w:tcPr>
            <w:tcW w:w="459" w:type="pct"/>
            <w:tcBorders>
              <w:top w:val="nil"/>
              <w:left w:val="nil"/>
              <w:bottom w:val="single" w:sz="4" w:space="0" w:color="auto"/>
              <w:right w:val="single" w:sz="4" w:space="0" w:color="auto"/>
            </w:tcBorders>
            <w:shd w:val="clear" w:color="auto" w:fill="auto"/>
            <w:noWrap/>
            <w:vAlign w:val="center"/>
            <w:hideMark/>
          </w:tcPr>
          <w:p w14:paraId="1F0BFA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3.82E-03</w:t>
            </w:r>
          </w:p>
        </w:tc>
        <w:tc>
          <w:tcPr>
            <w:tcW w:w="415" w:type="pct"/>
            <w:tcBorders>
              <w:top w:val="nil"/>
              <w:left w:val="nil"/>
              <w:bottom w:val="single" w:sz="4" w:space="0" w:color="auto"/>
              <w:right w:val="single" w:sz="4" w:space="0" w:color="auto"/>
            </w:tcBorders>
            <w:shd w:val="clear" w:color="auto" w:fill="auto"/>
            <w:noWrap/>
            <w:vAlign w:val="center"/>
            <w:hideMark/>
          </w:tcPr>
          <w:p w14:paraId="2987BBF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4.54E-02</w:t>
            </w:r>
          </w:p>
        </w:tc>
        <w:tc>
          <w:tcPr>
            <w:tcW w:w="442" w:type="pct"/>
            <w:tcBorders>
              <w:top w:val="nil"/>
              <w:left w:val="nil"/>
              <w:bottom w:val="single" w:sz="4" w:space="0" w:color="auto"/>
              <w:right w:val="single" w:sz="4" w:space="0" w:color="auto"/>
            </w:tcBorders>
            <w:shd w:val="clear" w:color="auto" w:fill="auto"/>
            <w:noWrap/>
            <w:vAlign w:val="center"/>
            <w:hideMark/>
          </w:tcPr>
          <w:p w14:paraId="57422B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-3.84E-02</w:t>
            </w:r>
          </w:p>
        </w:tc>
        <w:tc>
          <w:tcPr>
            <w:tcW w:w="415" w:type="pct"/>
            <w:tcBorders>
              <w:top w:val="nil"/>
              <w:left w:val="nil"/>
              <w:bottom w:val="single" w:sz="4" w:space="0" w:color="auto"/>
              <w:right w:val="single" w:sz="4" w:space="0" w:color="auto"/>
            </w:tcBorders>
            <w:shd w:val="clear" w:color="auto" w:fill="auto"/>
            <w:noWrap/>
            <w:vAlign w:val="center"/>
            <w:hideMark/>
          </w:tcPr>
          <w:p w14:paraId="209344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1.60E-06</w:t>
            </w:r>
          </w:p>
        </w:tc>
        <w:tc>
          <w:tcPr>
            <w:tcW w:w="415" w:type="pct"/>
            <w:tcBorders>
              <w:top w:val="nil"/>
              <w:left w:val="nil"/>
              <w:bottom w:val="single" w:sz="4" w:space="0" w:color="auto"/>
              <w:right w:val="single" w:sz="4" w:space="0" w:color="auto"/>
            </w:tcBorders>
            <w:shd w:val="clear" w:color="auto" w:fill="auto"/>
            <w:noWrap/>
            <w:vAlign w:val="center"/>
            <w:hideMark/>
          </w:tcPr>
          <w:p w14:paraId="4CB2E2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5.78E-05</w:t>
            </w:r>
          </w:p>
        </w:tc>
        <w:tc>
          <w:tcPr>
            <w:tcW w:w="442" w:type="pct"/>
            <w:tcBorders>
              <w:top w:val="nil"/>
              <w:left w:val="nil"/>
              <w:bottom w:val="single" w:sz="4" w:space="0" w:color="auto"/>
              <w:right w:val="single" w:sz="4" w:space="0" w:color="auto"/>
            </w:tcBorders>
            <w:shd w:val="clear" w:color="auto" w:fill="auto"/>
            <w:noWrap/>
            <w:vAlign w:val="center"/>
            <w:hideMark/>
          </w:tcPr>
          <w:p w14:paraId="059EA7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1.07E-02</w:t>
            </w:r>
          </w:p>
        </w:tc>
        <w:tc>
          <w:tcPr>
            <w:tcW w:w="415" w:type="pct"/>
            <w:tcBorders>
              <w:top w:val="nil"/>
              <w:left w:val="nil"/>
              <w:bottom w:val="single" w:sz="4" w:space="0" w:color="auto"/>
              <w:right w:val="single" w:sz="4" w:space="0" w:color="auto"/>
            </w:tcBorders>
            <w:shd w:val="clear" w:color="auto" w:fill="auto"/>
            <w:noWrap/>
            <w:vAlign w:val="center"/>
            <w:hideMark/>
          </w:tcPr>
          <w:p w14:paraId="327DD2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1.80E-01</w:t>
            </w:r>
          </w:p>
        </w:tc>
        <w:tc>
          <w:tcPr>
            <w:tcW w:w="415" w:type="pct"/>
            <w:tcBorders>
              <w:top w:val="nil"/>
              <w:left w:val="nil"/>
              <w:bottom w:val="single" w:sz="4" w:space="0" w:color="auto"/>
              <w:right w:val="single" w:sz="4" w:space="0" w:color="auto"/>
            </w:tcBorders>
            <w:shd w:val="clear" w:color="auto" w:fill="auto"/>
            <w:noWrap/>
            <w:vAlign w:val="center"/>
            <w:hideMark/>
          </w:tcPr>
          <w:p w14:paraId="200770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6.76E-01</w:t>
            </w:r>
          </w:p>
        </w:tc>
      </w:tr>
      <w:tr w:rsidR="00307FCB" w:rsidRPr="00307FCB" w14:paraId="43765D0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614C17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ITGAV</w:t>
            </w:r>
          </w:p>
        </w:tc>
        <w:tc>
          <w:tcPr>
            <w:tcW w:w="316" w:type="pct"/>
            <w:tcBorders>
              <w:top w:val="nil"/>
              <w:left w:val="nil"/>
              <w:bottom w:val="single" w:sz="4" w:space="0" w:color="auto"/>
              <w:right w:val="single" w:sz="4" w:space="0" w:color="auto"/>
            </w:tcBorders>
            <w:shd w:val="clear" w:color="auto" w:fill="auto"/>
            <w:noWrap/>
            <w:vAlign w:val="center"/>
            <w:hideMark/>
          </w:tcPr>
          <w:p w14:paraId="254F5C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7095074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-2.48E-02</w:t>
            </w:r>
          </w:p>
        </w:tc>
        <w:tc>
          <w:tcPr>
            <w:tcW w:w="459" w:type="pct"/>
            <w:tcBorders>
              <w:top w:val="nil"/>
              <w:left w:val="nil"/>
              <w:bottom w:val="single" w:sz="4" w:space="0" w:color="auto"/>
              <w:right w:val="single" w:sz="4" w:space="0" w:color="auto"/>
            </w:tcBorders>
            <w:shd w:val="clear" w:color="auto" w:fill="auto"/>
            <w:noWrap/>
            <w:vAlign w:val="center"/>
            <w:hideMark/>
          </w:tcPr>
          <w:p w14:paraId="204450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1.85E-03</w:t>
            </w:r>
          </w:p>
        </w:tc>
        <w:tc>
          <w:tcPr>
            <w:tcW w:w="415" w:type="pct"/>
            <w:tcBorders>
              <w:top w:val="nil"/>
              <w:left w:val="nil"/>
              <w:bottom w:val="single" w:sz="4" w:space="0" w:color="auto"/>
              <w:right w:val="single" w:sz="4" w:space="0" w:color="auto"/>
            </w:tcBorders>
            <w:shd w:val="clear" w:color="auto" w:fill="auto"/>
            <w:noWrap/>
            <w:vAlign w:val="center"/>
            <w:hideMark/>
          </w:tcPr>
          <w:p w14:paraId="77D25E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2.80E-02</w:t>
            </w:r>
          </w:p>
        </w:tc>
        <w:tc>
          <w:tcPr>
            <w:tcW w:w="442" w:type="pct"/>
            <w:tcBorders>
              <w:top w:val="nil"/>
              <w:left w:val="nil"/>
              <w:bottom w:val="single" w:sz="4" w:space="0" w:color="auto"/>
              <w:right w:val="single" w:sz="4" w:space="0" w:color="auto"/>
            </w:tcBorders>
            <w:shd w:val="clear" w:color="auto" w:fill="auto"/>
            <w:noWrap/>
            <w:vAlign w:val="center"/>
            <w:hideMark/>
          </w:tcPr>
          <w:p w14:paraId="5C77A0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-4.61E-02</w:t>
            </w:r>
          </w:p>
        </w:tc>
        <w:tc>
          <w:tcPr>
            <w:tcW w:w="415" w:type="pct"/>
            <w:tcBorders>
              <w:top w:val="nil"/>
              <w:left w:val="nil"/>
              <w:bottom w:val="single" w:sz="4" w:space="0" w:color="auto"/>
              <w:right w:val="single" w:sz="4" w:space="0" w:color="auto"/>
            </w:tcBorders>
            <w:shd w:val="clear" w:color="auto" w:fill="auto"/>
            <w:noWrap/>
            <w:vAlign w:val="center"/>
            <w:hideMark/>
          </w:tcPr>
          <w:p w14:paraId="745D34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7.23E-09</w:t>
            </w:r>
          </w:p>
        </w:tc>
        <w:tc>
          <w:tcPr>
            <w:tcW w:w="415" w:type="pct"/>
            <w:tcBorders>
              <w:top w:val="nil"/>
              <w:left w:val="nil"/>
              <w:bottom w:val="single" w:sz="4" w:space="0" w:color="auto"/>
              <w:right w:val="single" w:sz="4" w:space="0" w:color="auto"/>
            </w:tcBorders>
            <w:shd w:val="clear" w:color="auto" w:fill="auto"/>
            <w:noWrap/>
            <w:vAlign w:val="center"/>
            <w:hideMark/>
          </w:tcPr>
          <w:p w14:paraId="36B67F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7.54E-07</w:t>
            </w:r>
          </w:p>
        </w:tc>
        <w:tc>
          <w:tcPr>
            <w:tcW w:w="442" w:type="pct"/>
            <w:tcBorders>
              <w:top w:val="nil"/>
              <w:left w:val="nil"/>
              <w:bottom w:val="single" w:sz="4" w:space="0" w:color="auto"/>
              <w:right w:val="single" w:sz="4" w:space="0" w:color="auto"/>
            </w:tcBorders>
            <w:shd w:val="clear" w:color="auto" w:fill="auto"/>
            <w:noWrap/>
            <w:vAlign w:val="center"/>
            <w:hideMark/>
          </w:tcPr>
          <w:p w14:paraId="123FC5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1.82E-02</w:t>
            </w:r>
          </w:p>
        </w:tc>
        <w:tc>
          <w:tcPr>
            <w:tcW w:w="415" w:type="pct"/>
            <w:tcBorders>
              <w:top w:val="nil"/>
              <w:left w:val="nil"/>
              <w:bottom w:val="single" w:sz="4" w:space="0" w:color="auto"/>
              <w:right w:val="single" w:sz="4" w:space="0" w:color="auto"/>
            </w:tcBorders>
            <w:shd w:val="clear" w:color="auto" w:fill="auto"/>
            <w:noWrap/>
            <w:vAlign w:val="center"/>
            <w:hideMark/>
          </w:tcPr>
          <w:p w14:paraId="339644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2.27E-02</w:t>
            </w:r>
          </w:p>
        </w:tc>
        <w:tc>
          <w:tcPr>
            <w:tcW w:w="415" w:type="pct"/>
            <w:tcBorders>
              <w:top w:val="nil"/>
              <w:left w:val="nil"/>
              <w:bottom w:val="single" w:sz="4" w:space="0" w:color="auto"/>
              <w:right w:val="single" w:sz="4" w:space="0" w:color="auto"/>
            </w:tcBorders>
            <w:shd w:val="clear" w:color="auto" w:fill="auto"/>
            <w:noWrap/>
            <w:vAlign w:val="center"/>
            <w:hideMark/>
          </w:tcPr>
          <w:p w14:paraId="26D138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2.89E-01</w:t>
            </w:r>
          </w:p>
        </w:tc>
      </w:tr>
      <w:tr w:rsidR="00307FCB" w:rsidRPr="00307FCB" w14:paraId="01609B9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EDC3FB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KIT</w:t>
            </w:r>
          </w:p>
        </w:tc>
        <w:tc>
          <w:tcPr>
            <w:tcW w:w="316" w:type="pct"/>
            <w:tcBorders>
              <w:top w:val="nil"/>
              <w:left w:val="nil"/>
              <w:bottom w:val="single" w:sz="4" w:space="0" w:color="auto"/>
              <w:right w:val="single" w:sz="4" w:space="0" w:color="auto"/>
            </w:tcBorders>
            <w:shd w:val="clear" w:color="auto" w:fill="auto"/>
            <w:noWrap/>
            <w:vAlign w:val="center"/>
            <w:hideMark/>
          </w:tcPr>
          <w:p w14:paraId="52845B3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15678</w:t>
            </w:r>
          </w:p>
        </w:tc>
        <w:tc>
          <w:tcPr>
            <w:tcW w:w="442" w:type="pct"/>
            <w:tcBorders>
              <w:top w:val="nil"/>
              <w:left w:val="nil"/>
              <w:bottom w:val="single" w:sz="4" w:space="0" w:color="auto"/>
              <w:right w:val="single" w:sz="4" w:space="0" w:color="auto"/>
            </w:tcBorders>
            <w:shd w:val="clear" w:color="auto" w:fill="auto"/>
            <w:noWrap/>
            <w:vAlign w:val="center"/>
            <w:hideMark/>
          </w:tcPr>
          <w:p w14:paraId="3AAB443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-2.32E-02</w:t>
            </w:r>
          </w:p>
        </w:tc>
        <w:tc>
          <w:tcPr>
            <w:tcW w:w="459" w:type="pct"/>
            <w:tcBorders>
              <w:top w:val="nil"/>
              <w:left w:val="nil"/>
              <w:bottom w:val="single" w:sz="4" w:space="0" w:color="auto"/>
              <w:right w:val="single" w:sz="4" w:space="0" w:color="auto"/>
            </w:tcBorders>
            <w:shd w:val="clear" w:color="auto" w:fill="auto"/>
            <w:noWrap/>
            <w:vAlign w:val="center"/>
            <w:hideMark/>
          </w:tcPr>
          <w:p w14:paraId="57659F0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3.73E-03</w:t>
            </w:r>
          </w:p>
        </w:tc>
        <w:tc>
          <w:tcPr>
            <w:tcW w:w="415" w:type="pct"/>
            <w:tcBorders>
              <w:top w:val="nil"/>
              <w:left w:val="nil"/>
              <w:bottom w:val="single" w:sz="4" w:space="0" w:color="auto"/>
              <w:right w:val="single" w:sz="4" w:space="0" w:color="auto"/>
            </w:tcBorders>
            <w:shd w:val="clear" w:color="auto" w:fill="auto"/>
            <w:noWrap/>
            <w:vAlign w:val="center"/>
            <w:hideMark/>
          </w:tcPr>
          <w:p w14:paraId="70933C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4.49E-02</w:t>
            </w:r>
          </w:p>
        </w:tc>
        <w:tc>
          <w:tcPr>
            <w:tcW w:w="442" w:type="pct"/>
            <w:tcBorders>
              <w:top w:val="nil"/>
              <w:left w:val="nil"/>
              <w:bottom w:val="single" w:sz="4" w:space="0" w:color="auto"/>
              <w:right w:val="single" w:sz="4" w:space="0" w:color="auto"/>
            </w:tcBorders>
            <w:shd w:val="clear" w:color="auto" w:fill="auto"/>
            <w:noWrap/>
            <w:vAlign w:val="center"/>
            <w:hideMark/>
          </w:tcPr>
          <w:p w14:paraId="5B80A8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-2.33E-02</w:t>
            </w:r>
          </w:p>
        </w:tc>
        <w:tc>
          <w:tcPr>
            <w:tcW w:w="415" w:type="pct"/>
            <w:tcBorders>
              <w:top w:val="nil"/>
              <w:left w:val="nil"/>
              <w:bottom w:val="single" w:sz="4" w:space="0" w:color="auto"/>
              <w:right w:val="single" w:sz="4" w:space="0" w:color="auto"/>
            </w:tcBorders>
            <w:shd w:val="clear" w:color="auto" w:fill="auto"/>
            <w:noWrap/>
            <w:vAlign w:val="center"/>
            <w:hideMark/>
          </w:tcPr>
          <w:p w14:paraId="71CE72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3.62E-03</w:t>
            </w:r>
          </w:p>
        </w:tc>
        <w:tc>
          <w:tcPr>
            <w:tcW w:w="415" w:type="pct"/>
            <w:tcBorders>
              <w:top w:val="nil"/>
              <w:left w:val="nil"/>
              <w:bottom w:val="single" w:sz="4" w:space="0" w:color="auto"/>
              <w:right w:val="single" w:sz="4" w:space="0" w:color="auto"/>
            </w:tcBorders>
            <w:shd w:val="clear" w:color="auto" w:fill="auto"/>
            <w:noWrap/>
            <w:vAlign w:val="center"/>
            <w:hideMark/>
          </w:tcPr>
          <w:p w14:paraId="1803C8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2.98E-02</w:t>
            </w:r>
          </w:p>
        </w:tc>
        <w:tc>
          <w:tcPr>
            <w:tcW w:w="442" w:type="pct"/>
            <w:tcBorders>
              <w:top w:val="nil"/>
              <w:left w:val="nil"/>
              <w:bottom w:val="single" w:sz="4" w:space="0" w:color="auto"/>
              <w:right w:val="single" w:sz="4" w:space="0" w:color="auto"/>
            </w:tcBorders>
            <w:shd w:val="clear" w:color="auto" w:fill="auto"/>
            <w:noWrap/>
            <w:vAlign w:val="center"/>
            <w:hideMark/>
          </w:tcPr>
          <w:p w14:paraId="64299F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2.45E-02</w:t>
            </w:r>
          </w:p>
        </w:tc>
        <w:tc>
          <w:tcPr>
            <w:tcW w:w="415" w:type="pct"/>
            <w:tcBorders>
              <w:top w:val="nil"/>
              <w:left w:val="nil"/>
              <w:bottom w:val="single" w:sz="4" w:space="0" w:color="auto"/>
              <w:right w:val="single" w:sz="4" w:space="0" w:color="auto"/>
            </w:tcBorders>
            <w:shd w:val="clear" w:color="auto" w:fill="auto"/>
            <w:noWrap/>
            <w:vAlign w:val="center"/>
            <w:hideMark/>
          </w:tcPr>
          <w:p w14:paraId="2BDF83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2.17E-03</w:t>
            </w:r>
          </w:p>
        </w:tc>
        <w:tc>
          <w:tcPr>
            <w:tcW w:w="415" w:type="pct"/>
            <w:tcBorders>
              <w:top w:val="nil"/>
              <w:left w:val="nil"/>
              <w:bottom w:val="single" w:sz="4" w:space="0" w:color="auto"/>
              <w:right w:val="single" w:sz="4" w:space="0" w:color="auto"/>
            </w:tcBorders>
            <w:shd w:val="clear" w:color="auto" w:fill="auto"/>
            <w:noWrap/>
            <w:vAlign w:val="center"/>
            <w:hideMark/>
          </w:tcPr>
          <w:p w14:paraId="38B7E1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8.76E-02</w:t>
            </w:r>
          </w:p>
        </w:tc>
      </w:tr>
      <w:tr w:rsidR="00307FCB" w:rsidRPr="00307FCB" w14:paraId="3FB640C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23D2A6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KLF4</w:t>
            </w:r>
          </w:p>
        </w:tc>
        <w:tc>
          <w:tcPr>
            <w:tcW w:w="316" w:type="pct"/>
            <w:tcBorders>
              <w:top w:val="nil"/>
              <w:left w:val="nil"/>
              <w:bottom w:val="single" w:sz="4" w:space="0" w:color="auto"/>
              <w:right w:val="single" w:sz="4" w:space="0" w:color="auto"/>
            </w:tcBorders>
            <w:shd w:val="clear" w:color="auto" w:fill="auto"/>
            <w:noWrap/>
            <w:vAlign w:val="center"/>
            <w:hideMark/>
          </w:tcPr>
          <w:p w14:paraId="2F9056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12832</w:t>
            </w:r>
          </w:p>
        </w:tc>
        <w:tc>
          <w:tcPr>
            <w:tcW w:w="442" w:type="pct"/>
            <w:tcBorders>
              <w:top w:val="nil"/>
              <w:left w:val="nil"/>
              <w:bottom w:val="single" w:sz="4" w:space="0" w:color="auto"/>
              <w:right w:val="single" w:sz="4" w:space="0" w:color="auto"/>
            </w:tcBorders>
            <w:shd w:val="clear" w:color="auto" w:fill="auto"/>
            <w:noWrap/>
            <w:vAlign w:val="center"/>
            <w:hideMark/>
          </w:tcPr>
          <w:p w14:paraId="4F4AFB9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2.60E-02</w:t>
            </w:r>
          </w:p>
        </w:tc>
        <w:tc>
          <w:tcPr>
            <w:tcW w:w="459" w:type="pct"/>
            <w:tcBorders>
              <w:top w:val="nil"/>
              <w:left w:val="nil"/>
              <w:bottom w:val="single" w:sz="4" w:space="0" w:color="auto"/>
              <w:right w:val="single" w:sz="4" w:space="0" w:color="auto"/>
            </w:tcBorders>
            <w:shd w:val="clear" w:color="auto" w:fill="auto"/>
            <w:noWrap/>
            <w:vAlign w:val="center"/>
            <w:hideMark/>
          </w:tcPr>
          <w:p w14:paraId="0AA3D9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3.29E-03</w:t>
            </w:r>
          </w:p>
        </w:tc>
        <w:tc>
          <w:tcPr>
            <w:tcW w:w="415" w:type="pct"/>
            <w:tcBorders>
              <w:top w:val="nil"/>
              <w:left w:val="nil"/>
              <w:bottom w:val="single" w:sz="4" w:space="0" w:color="auto"/>
              <w:right w:val="single" w:sz="4" w:space="0" w:color="auto"/>
            </w:tcBorders>
            <w:shd w:val="clear" w:color="auto" w:fill="auto"/>
            <w:noWrap/>
            <w:vAlign w:val="center"/>
            <w:hideMark/>
          </w:tcPr>
          <w:p w14:paraId="4ACBB7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4.09E-02</w:t>
            </w:r>
          </w:p>
        </w:tc>
        <w:tc>
          <w:tcPr>
            <w:tcW w:w="442" w:type="pct"/>
            <w:tcBorders>
              <w:top w:val="nil"/>
              <w:left w:val="nil"/>
              <w:bottom w:val="single" w:sz="4" w:space="0" w:color="auto"/>
              <w:right w:val="single" w:sz="4" w:space="0" w:color="auto"/>
            </w:tcBorders>
            <w:shd w:val="clear" w:color="auto" w:fill="auto"/>
            <w:noWrap/>
            <w:vAlign w:val="center"/>
            <w:hideMark/>
          </w:tcPr>
          <w:p w14:paraId="045302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3.13E-02</w:t>
            </w:r>
          </w:p>
        </w:tc>
        <w:tc>
          <w:tcPr>
            <w:tcW w:w="415" w:type="pct"/>
            <w:tcBorders>
              <w:top w:val="nil"/>
              <w:left w:val="nil"/>
              <w:bottom w:val="single" w:sz="4" w:space="0" w:color="auto"/>
              <w:right w:val="single" w:sz="4" w:space="0" w:color="auto"/>
            </w:tcBorders>
            <w:shd w:val="clear" w:color="auto" w:fill="auto"/>
            <w:noWrap/>
            <w:vAlign w:val="center"/>
            <w:hideMark/>
          </w:tcPr>
          <w:p w14:paraId="7FA421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3.96E-04</w:t>
            </w:r>
          </w:p>
        </w:tc>
        <w:tc>
          <w:tcPr>
            <w:tcW w:w="415" w:type="pct"/>
            <w:tcBorders>
              <w:top w:val="nil"/>
              <w:left w:val="nil"/>
              <w:bottom w:val="single" w:sz="4" w:space="0" w:color="auto"/>
              <w:right w:val="single" w:sz="4" w:space="0" w:color="auto"/>
            </w:tcBorders>
            <w:shd w:val="clear" w:color="auto" w:fill="auto"/>
            <w:noWrap/>
            <w:vAlign w:val="center"/>
            <w:hideMark/>
          </w:tcPr>
          <w:p w14:paraId="5695D4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4.98E-03</w:t>
            </w:r>
          </w:p>
        </w:tc>
        <w:tc>
          <w:tcPr>
            <w:tcW w:w="442" w:type="pct"/>
            <w:tcBorders>
              <w:top w:val="nil"/>
              <w:left w:val="nil"/>
              <w:bottom w:val="single" w:sz="4" w:space="0" w:color="auto"/>
              <w:right w:val="single" w:sz="4" w:space="0" w:color="auto"/>
            </w:tcBorders>
            <w:shd w:val="clear" w:color="auto" w:fill="auto"/>
            <w:noWrap/>
            <w:vAlign w:val="center"/>
            <w:hideMark/>
          </w:tcPr>
          <w:p w14:paraId="4CF5FE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-9.78E-03</w:t>
            </w:r>
          </w:p>
        </w:tc>
        <w:tc>
          <w:tcPr>
            <w:tcW w:w="415" w:type="pct"/>
            <w:tcBorders>
              <w:top w:val="nil"/>
              <w:left w:val="nil"/>
              <w:bottom w:val="single" w:sz="4" w:space="0" w:color="auto"/>
              <w:right w:val="single" w:sz="4" w:space="0" w:color="auto"/>
            </w:tcBorders>
            <w:shd w:val="clear" w:color="auto" w:fill="auto"/>
            <w:noWrap/>
            <w:vAlign w:val="center"/>
            <w:hideMark/>
          </w:tcPr>
          <w:p w14:paraId="14436C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2.69E-01</w:t>
            </w:r>
          </w:p>
        </w:tc>
        <w:tc>
          <w:tcPr>
            <w:tcW w:w="415" w:type="pct"/>
            <w:tcBorders>
              <w:top w:val="nil"/>
              <w:left w:val="nil"/>
              <w:bottom w:val="single" w:sz="4" w:space="0" w:color="auto"/>
              <w:right w:val="single" w:sz="4" w:space="0" w:color="auto"/>
            </w:tcBorders>
            <w:shd w:val="clear" w:color="auto" w:fill="auto"/>
            <w:noWrap/>
            <w:vAlign w:val="center"/>
            <w:hideMark/>
          </w:tcPr>
          <w:p w14:paraId="79940CA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7.78E-01</w:t>
            </w:r>
          </w:p>
        </w:tc>
      </w:tr>
      <w:tr w:rsidR="00307FCB" w:rsidRPr="00307FCB" w14:paraId="7E0C3C2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DDFF18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KRT18</w:t>
            </w:r>
          </w:p>
        </w:tc>
        <w:tc>
          <w:tcPr>
            <w:tcW w:w="316" w:type="pct"/>
            <w:tcBorders>
              <w:top w:val="nil"/>
              <w:left w:val="nil"/>
              <w:bottom w:val="single" w:sz="4" w:space="0" w:color="auto"/>
              <w:right w:val="single" w:sz="4" w:space="0" w:color="auto"/>
            </w:tcBorders>
            <w:shd w:val="clear" w:color="auto" w:fill="auto"/>
            <w:noWrap/>
            <w:vAlign w:val="center"/>
            <w:hideMark/>
          </w:tcPr>
          <w:p w14:paraId="23419C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2725D5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3.16E-02</w:t>
            </w:r>
          </w:p>
        </w:tc>
        <w:tc>
          <w:tcPr>
            <w:tcW w:w="459" w:type="pct"/>
            <w:tcBorders>
              <w:top w:val="nil"/>
              <w:left w:val="nil"/>
              <w:bottom w:val="single" w:sz="4" w:space="0" w:color="auto"/>
              <w:right w:val="single" w:sz="4" w:space="0" w:color="auto"/>
            </w:tcBorders>
            <w:shd w:val="clear" w:color="auto" w:fill="auto"/>
            <w:noWrap/>
            <w:vAlign w:val="center"/>
            <w:hideMark/>
          </w:tcPr>
          <w:p w14:paraId="7183F6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8.17E-05</w:t>
            </w:r>
          </w:p>
        </w:tc>
        <w:tc>
          <w:tcPr>
            <w:tcW w:w="415" w:type="pct"/>
            <w:tcBorders>
              <w:top w:val="nil"/>
              <w:left w:val="nil"/>
              <w:bottom w:val="single" w:sz="4" w:space="0" w:color="auto"/>
              <w:right w:val="single" w:sz="4" w:space="0" w:color="auto"/>
            </w:tcBorders>
            <w:shd w:val="clear" w:color="auto" w:fill="auto"/>
            <w:noWrap/>
            <w:vAlign w:val="center"/>
            <w:hideMark/>
          </w:tcPr>
          <w:p w14:paraId="6EA2570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3.18E-03</w:t>
            </w:r>
          </w:p>
        </w:tc>
        <w:tc>
          <w:tcPr>
            <w:tcW w:w="442" w:type="pct"/>
            <w:tcBorders>
              <w:top w:val="nil"/>
              <w:left w:val="nil"/>
              <w:bottom w:val="single" w:sz="4" w:space="0" w:color="auto"/>
              <w:right w:val="single" w:sz="4" w:space="0" w:color="auto"/>
            </w:tcBorders>
            <w:shd w:val="clear" w:color="auto" w:fill="auto"/>
            <w:noWrap/>
            <w:vAlign w:val="center"/>
            <w:hideMark/>
          </w:tcPr>
          <w:p w14:paraId="64F159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4.03E-02</w:t>
            </w:r>
          </w:p>
        </w:tc>
        <w:tc>
          <w:tcPr>
            <w:tcW w:w="415" w:type="pct"/>
            <w:tcBorders>
              <w:top w:val="nil"/>
              <w:left w:val="nil"/>
              <w:bottom w:val="single" w:sz="4" w:space="0" w:color="auto"/>
              <w:right w:val="single" w:sz="4" w:space="0" w:color="auto"/>
            </w:tcBorders>
            <w:shd w:val="clear" w:color="auto" w:fill="auto"/>
            <w:noWrap/>
            <w:vAlign w:val="center"/>
            <w:hideMark/>
          </w:tcPr>
          <w:p w14:paraId="1A0FA2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4.98E-07</w:t>
            </w:r>
          </w:p>
        </w:tc>
        <w:tc>
          <w:tcPr>
            <w:tcW w:w="415" w:type="pct"/>
            <w:tcBorders>
              <w:top w:val="nil"/>
              <w:left w:val="nil"/>
              <w:bottom w:val="single" w:sz="4" w:space="0" w:color="auto"/>
              <w:right w:val="single" w:sz="4" w:space="0" w:color="auto"/>
            </w:tcBorders>
            <w:shd w:val="clear" w:color="auto" w:fill="auto"/>
            <w:noWrap/>
            <w:vAlign w:val="center"/>
            <w:hideMark/>
          </w:tcPr>
          <w:p w14:paraId="64DEF6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2.27E-05</w:t>
            </w:r>
          </w:p>
        </w:tc>
        <w:tc>
          <w:tcPr>
            <w:tcW w:w="442" w:type="pct"/>
            <w:tcBorders>
              <w:top w:val="nil"/>
              <w:left w:val="nil"/>
              <w:bottom w:val="single" w:sz="4" w:space="0" w:color="auto"/>
              <w:right w:val="single" w:sz="4" w:space="0" w:color="auto"/>
            </w:tcBorders>
            <w:shd w:val="clear" w:color="auto" w:fill="auto"/>
            <w:noWrap/>
            <w:vAlign w:val="center"/>
            <w:hideMark/>
          </w:tcPr>
          <w:p w14:paraId="58A051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-1.79E-02</w:t>
            </w:r>
          </w:p>
        </w:tc>
        <w:tc>
          <w:tcPr>
            <w:tcW w:w="415" w:type="pct"/>
            <w:tcBorders>
              <w:top w:val="nil"/>
              <w:left w:val="nil"/>
              <w:bottom w:val="single" w:sz="4" w:space="0" w:color="auto"/>
              <w:right w:val="single" w:sz="4" w:space="0" w:color="auto"/>
            </w:tcBorders>
            <w:shd w:val="clear" w:color="auto" w:fill="auto"/>
            <w:noWrap/>
            <w:vAlign w:val="center"/>
            <w:hideMark/>
          </w:tcPr>
          <w:p w14:paraId="195D7B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2.55E-02</w:t>
            </w:r>
          </w:p>
        </w:tc>
        <w:tc>
          <w:tcPr>
            <w:tcW w:w="415" w:type="pct"/>
            <w:tcBorders>
              <w:top w:val="nil"/>
              <w:left w:val="nil"/>
              <w:bottom w:val="single" w:sz="4" w:space="0" w:color="auto"/>
              <w:right w:val="single" w:sz="4" w:space="0" w:color="auto"/>
            </w:tcBorders>
            <w:shd w:val="clear" w:color="auto" w:fill="auto"/>
            <w:noWrap/>
            <w:vAlign w:val="center"/>
            <w:hideMark/>
          </w:tcPr>
          <w:p w14:paraId="32478D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3.09E-01</w:t>
            </w:r>
          </w:p>
        </w:tc>
      </w:tr>
      <w:tr w:rsidR="00307FCB" w:rsidRPr="00307FCB" w14:paraId="4848BDA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66D213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LAIR1</w:t>
            </w:r>
          </w:p>
        </w:tc>
        <w:tc>
          <w:tcPr>
            <w:tcW w:w="316" w:type="pct"/>
            <w:tcBorders>
              <w:top w:val="nil"/>
              <w:left w:val="nil"/>
              <w:bottom w:val="single" w:sz="4" w:space="0" w:color="auto"/>
              <w:right w:val="single" w:sz="4" w:space="0" w:color="auto"/>
            </w:tcBorders>
            <w:shd w:val="clear" w:color="auto" w:fill="auto"/>
            <w:noWrap/>
            <w:vAlign w:val="center"/>
            <w:hideMark/>
          </w:tcPr>
          <w:p w14:paraId="139F8A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15627</w:t>
            </w:r>
          </w:p>
        </w:tc>
        <w:tc>
          <w:tcPr>
            <w:tcW w:w="442" w:type="pct"/>
            <w:tcBorders>
              <w:top w:val="nil"/>
              <w:left w:val="nil"/>
              <w:bottom w:val="single" w:sz="4" w:space="0" w:color="auto"/>
              <w:right w:val="single" w:sz="4" w:space="0" w:color="auto"/>
            </w:tcBorders>
            <w:shd w:val="clear" w:color="auto" w:fill="auto"/>
            <w:noWrap/>
            <w:vAlign w:val="center"/>
            <w:hideMark/>
          </w:tcPr>
          <w:p w14:paraId="6A9CBC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3.89E-02</w:t>
            </w:r>
          </w:p>
        </w:tc>
        <w:tc>
          <w:tcPr>
            <w:tcW w:w="459" w:type="pct"/>
            <w:tcBorders>
              <w:top w:val="nil"/>
              <w:left w:val="nil"/>
              <w:bottom w:val="single" w:sz="4" w:space="0" w:color="auto"/>
              <w:right w:val="single" w:sz="4" w:space="0" w:color="auto"/>
            </w:tcBorders>
            <w:shd w:val="clear" w:color="auto" w:fill="auto"/>
            <w:noWrap/>
            <w:vAlign w:val="center"/>
            <w:hideMark/>
          </w:tcPr>
          <w:p w14:paraId="19EC05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1.16E-06</w:t>
            </w:r>
          </w:p>
        </w:tc>
        <w:tc>
          <w:tcPr>
            <w:tcW w:w="415" w:type="pct"/>
            <w:tcBorders>
              <w:top w:val="nil"/>
              <w:left w:val="nil"/>
              <w:bottom w:val="single" w:sz="4" w:space="0" w:color="auto"/>
              <w:right w:val="single" w:sz="4" w:space="0" w:color="auto"/>
            </w:tcBorders>
            <w:shd w:val="clear" w:color="auto" w:fill="auto"/>
            <w:noWrap/>
            <w:vAlign w:val="center"/>
            <w:hideMark/>
          </w:tcPr>
          <w:p w14:paraId="0E8E9E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1.79E-04</w:t>
            </w:r>
          </w:p>
        </w:tc>
        <w:tc>
          <w:tcPr>
            <w:tcW w:w="442" w:type="pct"/>
            <w:tcBorders>
              <w:top w:val="nil"/>
              <w:left w:val="nil"/>
              <w:bottom w:val="single" w:sz="4" w:space="0" w:color="auto"/>
              <w:right w:val="single" w:sz="4" w:space="0" w:color="auto"/>
            </w:tcBorders>
            <w:shd w:val="clear" w:color="auto" w:fill="auto"/>
            <w:noWrap/>
            <w:vAlign w:val="center"/>
            <w:hideMark/>
          </w:tcPr>
          <w:p w14:paraId="105826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2.21E-02</w:t>
            </w:r>
          </w:p>
        </w:tc>
        <w:tc>
          <w:tcPr>
            <w:tcW w:w="415" w:type="pct"/>
            <w:tcBorders>
              <w:top w:val="nil"/>
              <w:left w:val="nil"/>
              <w:bottom w:val="single" w:sz="4" w:space="0" w:color="auto"/>
              <w:right w:val="single" w:sz="4" w:space="0" w:color="auto"/>
            </w:tcBorders>
            <w:shd w:val="clear" w:color="auto" w:fill="auto"/>
            <w:noWrap/>
            <w:vAlign w:val="center"/>
            <w:hideMark/>
          </w:tcPr>
          <w:p w14:paraId="20C809C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5.84E-03</w:t>
            </w:r>
          </w:p>
        </w:tc>
        <w:tc>
          <w:tcPr>
            <w:tcW w:w="415" w:type="pct"/>
            <w:tcBorders>
              <w:top w:val="nil"/>
              <w:left w:val="nil"/>
              <w:bottom w:val="single" w:sz="4" w:space="0" w:color="auto"/>
              <w:right w:val="single" w:sz="4" w:space="0" w:color="auto"/>
            </w:tcBorders>
            <w:shd w:val="clear" w:color="auto" w:fill="auto"/>
            <w:noWrap/>
            <w:vAlign w:val="center"/>
            <w:hideMark/>
          </w:tcPr>
          <w:p w14:paraId="352B14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4.34E-02</w:t>
            </w:r>
          </w:p>
        </w:tc>
        <w:tc>
          <w:tcPr>
            <w:tcW w:w="442" w:type="pct"/>
            <w:tcBorders>
              <w:top w:val="nil"/>
              <w:left w:val="nil"/>
              <w:bottom w:val="single" w:sz="4" w:space="0" w:color="auto"/>
              <w:right w:val="single" w:sz="4" w:space="0" w:color="auto"/>
            </w:tcBorders>
            <w:shd w:val="clear" w:color="auto" w:fill="auto"/>
            <w:noWrap/>
            <w:vAlign w:val="center"/>
            <w:hideMark/>
          </w:tcPr>
          <w:p w14:paraId="50B474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-7.80E-03</w:t>
            </w:r>
          </w:p>
        </w:tc>
        <w:tc>
          <w:tcPr>
            <w:tcW w:w="415" w:type="pct"/>
            <w:tcBorders>
              <w:top w:val="nil"/>
              <w:left w:val="nil"/>
              <w:bottom w:val="single" w:sz="4" w:space="0" w:color="auto"/>
              <w:right w:val="single" w:sz="4" w:space="0" w:color="auto"/>
            </w:tcBorders>
            <w:shd w:val="clear" w:color="auto" w:fill="auto"/>
            <w:noWrap/>
            <w:vAlign w:val="center"/>
            <w:hideMark/>
          </w:tcPr>
          <w:p w14:paraId="35DD94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3.30E-01</w:t>
            </w:r>
          </w:p>
        </w:tc>
        <w:tc>
          <w:tcPr>
            <w:tcW w:w="415" w:type="pct"/>
            <w:tcBorders>
              <w:top w:val="nil"/>
              <w:left w:val="nil"/>
              <w:bottom w:val="single" w:sz="4" w:space="0" w:color="auto"/>
              <w:right w:val="single" w:sz="4" w:space="0" w:color="auto"/>
            </w:tcBorders>
            <w:shd w:val="clear" w:color="auto" w:fill="auto"/>
            <w:noWrap/>
            <w:vAlign w:val="center"/>
            <w:hideMark/>
          </w:tcPr>
          <w:p w14:paraId="10A5EB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8.31E-01</w:t>
            </w:r>
          </w:p>
        </w:tc>
      </w:tr>
      <w:tr w:rsidR="00307FCB" w:rsidRPr="00307FCB" w14:paraId="0C7C22D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9A0B14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LAMP3</w:t>
            </w:r>
          </w:p>
        </w:tc>
        <w:tc>
          <w:tcPr>
            <w:tcW w:w="316" w:type="pct"/>
            <w:tcBorders>
              <w:top w:val="nil"/>
              <w:left w:val="nil"/>
              <w:bottom w:val="single" w:sz="4" w:space="0" w:color="auto"/>
              <w:right w:val="single" w:sz="4" w:space="0" w:color="auto"/>
            </w:tcBorders>
            <w:shd w:val="clear" w:color="auto" w:fill="auto"/>
            <w:noWrap/>
            <w:vAlign w:val="center"/>
            <w:hideMark/>
          </w:tcPr>
          <w:p w14:paraId="14BE6D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15808</w:t>
            </w:r>
          </w:p>
        </w:tc>
        <w:tc>
          <w:tcPr>
            <w:tcW w:w="442" w:type="pct"/>
            <w:tcBorders>
              <w:top w:val="nil"/>
              <w:left w:val="nil"/>
              <w:bottom w:val="single" w:sz="4" w:space="0" w:color="auto"/>
              <w:right w:val="single" w:sz="4" w:space="0" w:color="auto"/>
            </w:tcBorders>
            <w:shd w:val="clear" w:color="auto" w:fill="auto"/>
            <w:noWrap/>
            <w:vAlign w:val="center"/>
            <w:hideMark/>
          </w:tcPr>
          <w:p w14:paraId="687121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2.28E-02</w:t>
            </w:r>
          </w:p>
        </w:tc>
        <w:tc>
          <w:tcPr>
            <w:tcW w:w="459" w:type="pct"/>
            <w:tcBorders>
              <w:top w:val="nil"/>
              <w:left w:val="nil"/>
              <w:bottom w:val="single" w:sz="4" w:space="0" w:color="auto"/>
              <w:right w:val="single" w:sz="4" w:space="0" w:color="auto"/>
            </w:tcBorders>
            <w:shd w:val="clear" w:color="auto" w:fill="auto"/>
            <w:noWrap/>
            <w:vAlign w:val="center"/>
            <w:hideMark/>
          </w:tcPr>
          <w:p w14:paraId="572DD6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4.23E-03</w:t>
            </w:r>
          </w:p>
        </w:tc>
        <w:tc>
          <w:tcPr>
            <w:tcW w:w="415" w:type="pct"/>
            <w:tcBorders>
              <w:top w:val="nil"/>
              <w:left w:val="nil"/>
              <w:bottom w:val="single" w:sz="4" w:space="0" w:color="auto"/>
              <w:right w:val="single" w:sz="4" w:space="0" w:color="auto"/>
            </w:tcBorders>
            <w:shd w:val="clear" w:color="auto" w:fill="auto"/>
            <w:noWrap/>
            <w:vAlign w:val="center"/>
            <w:hideMark/>
          </w:tcPr>
          <w:p w14:paraId="149698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4.80E-02</w:t>
            </w:r>
          </w:p>
        </w:tc>
        <w:tc>
          <w:tcPr>
            <w:tcW w:w="442" w:type="pct"/>
            <w:tcBorders>
              <w:top w:val="nil"/>
              <w:left w:val="nil"/>
              <w:bottom w:val="single" w:sz="4" w:space="0" w:color="auto"/>
              <w:right w:val="single" w:sz="4" w:space="0" w:color="auto"/>
            </w:tcBorders>
            <w:shd w:val="clear" w:color="auto" w:fill="auto"/>
            <w:noWrap/>
            <w:vAlign w:val="center"/>
            <w:hideMark/>
          </w:tcPr>
          <w:p w14:paraId="706F81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4.99E-02</w:t>
            </w:r>
          </w:p>
        </w:tc>
        <w:tc>
          <w:tcPr>
            <w:tcW w:w="415" w:type="pct"/>
            <w:tcBorders>
              <w:top w:val="nil"/>
              <w:left w:val="nil"/>
              <w:bottom w:val="single" w:sz="4" w:space="0" w:color="auto"/>
              <w:right w:val="single" w:sz="4" w:space="0" w:color="auto"/>
            </w:tcBorders>
            <w:shd w:val="clear" w:color="auto" w:fill="auto"/>
            <w:noWrap/>
            <w:vAlign w:val="center"/>
            <w:hideMark/>
          </w:tcPr>
          <w:p w14:paraId="00CEA7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3.64E-10</w:t>
            </w:r>
          </w:p>
        </w:tc>
        <w:tc>
          <w:tcPr>
            <w:tcW w:w="415" w:type="pct"/>
            <w:tcBorders>
              <w:top w:val="nil"/>
              <w:left w:val="nil"/>
              <w:bottom w:val="single" w:sz="4" w:space="0" w:color="auto"/>
              <w:right w:val="single" w:sz="4" w:space="0" w:color="auto"/>
            </w:tcBorders>
            <w:shd w:val="clear" w:color="auto" w:fill="auto"/>
            <w:noWrap/>
            <w:vAlign w:val="center"/>
            <w:hideMark/>
          </w:tcPr>
          <w:p w14:paraId="130E413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6.63E-08</w:t>
            </w:r>
          </w:p>
        </w:tc>
        <w:tc>
          <w:tcPr>
            <w:tcW w:w="442" w:type="pct"/>
            <w:tcBorders>
              <w:top w:val="nil"/>
              <w:left w:val="nil"/>
              <w:bottom w:val="single" w:sz="4" w:space="0" w:color="auto"/>
              <w:right w:val="single" w:sz="4" w:space="0" w:color="auto"/>
            </w:tcBorders>
            <w:shd w:val="clear" w:color="auto" w:fill="auto"/>
            <w:noWrap/>
            <w:vAlign w:val="center"/>
            <w:hideMark/>
          </w:tcPr>
          <w:p w14:paraId="24E995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-1.56E-02</w:t>
            </w:r>
          </w:p>
        </w:tc>
        <w:tc>
          <w:tcPr>
            <w:tcW w:w="415" w:type="pct"/>
            <w:tcBorders>
              <w:top w:val="nil"/>
              <w:left w:val="nil"/>
              <w:bottom w:val="single" w:sz="4" w:space="0" w:color="auto"/>
              <w:right w:val="single" w:sz="4" w:space="0" w:color="auto"/>
            </w:tcBorders>
            <w:shd w:val="clear" w:color="auto" w:fill="auto"/>
            <w:noWrap/>
            <w:vAlign w:val="center"/>
            <w:hideMark/>
          </w:tcPr>
          <w:p w14:paraId="3025D5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5.04E-02</w:t>
            </w:r>
          </w:p>
        </w:tc>
        <w:tc>
          <w:tcPr>
            <w:tcW w:w="415" w:type="pct"/>
            <w:tcBorders>
              <w:top w:val="nil"/>
              <w:left w:val="nil"/>
              <w:bottom w:val="single" w:sz="4" w:space="0" w:color="auto"/>
              <w:right w:val="single" w:sz="4" w:space="0" w:color="auto"/>
            </w:tcBorders>
            <w:shd w:val="clear" w:color="auto" w:fill="auto"/>
            <w:noWrap/>
            <w:vAlign w:val="center"/>
            <w:hideMark/>
          </w:tcPr>
          <w:p w14:paraId="366CF1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4.12E-01</w:t>
            </w:r>
          </w:p>
        </w:tc>
      </w:tr>
      <w:tr w:rsidR="00307FCB" w:rsidRPr="00307FCB" w14:paraId="3517646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150E46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LAYN</w:t>
            </w:r>
          </w:p>
        </w:tc>
        <w:tc>
          <w:tcPr>
            <w:tcW w:w="316" w:type="pct"/>
            <w:tcBorders>
              <w:top w:val="nil"/>
              <w:left w:val="nil"/>
              <w:bottom w:val="single" w:sz="4" w:space="0" w:color="auto"/>
              <w:right w:val="single" w:sz="4" w:space="0" w:color="auto"/>
            </w:tcBorders>
            <w:shd w:val="clear" w:color="auto" w:fill="auto"/>
            <w:noWrap/>
            <w:vAlign w:val="center"/>
            <w:hideMark/>
          </w:tcPr>
          <w:p w14:paraId="6756FE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15499</w:t>
            </w:r>
          </w:p>
        </w:tc>
        <w:tc>
          <w:tcPr>
            <w:tcW w:w="442" w:type="pct"/>
            <w:tcBorders>
              <w:top w:val="nil"/>
              <w:left w:val="nil"/>
              <w:bottom w:val="single" w:sz="4" w:space="0" w:color="auto"/>
              <w:right w:val="single" w:sz="4" w:space="0" w:color="auto"/>
            </w:tcBorders>
            <w:shd w:val="clear" w:color="auto" w:fill="auto"/>
            <w:noWrap/>
            <w:vAlign w:val="center"/>
            <w:hideMark/>
          </w:tcPr>
          <w:p w14:paraId="0F6FB3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2.54E-02</w:t>
            </w:r>
          </w:p>
        </w:tc>
        <w:tc>
          <w:tcPr>
            <w:tcW w:w="459" w:type="pct"/>
            <w:tcBorders>
              <w:top w:val="nil"/>
              <w:left w:val="nil"/>
              <w:bottom w:val="single" w:sz="4" w:space="0" w:color="auto"/>
              <w:right w:val="single" w:sz="4" w:space="0" w:color="auto"/>
            </w:tcBorders>
            <w:shd w:val="clear" w:color="auto" w:fill="auto"/>
            <w:noWrap/>
            <w:vAlign w:val="center"/>
            <w:hideMark/>
          </w:tcPr>
          <w:p w14:paraId="4B4CA8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1.60E-03</w:t>
            </w:r>
          </w:p>
        </w:tc>
        <w:tc>
          <w:tcPr>
            <w:tcW w:w="415" w:type="pct"/>
            <w:tcBorders>
              <w:top w:val="nil"/>
              <w:left w:val="nil"/>
              <w:bottom w:val="single" w:sz="4" w:space="0" w:color="auto"/>
              <w:right w:val="single" w:sz="4" w:space="0" w:color="auto"/>
            </w:tcBorders>
            <w:shd w:val="clear" w:color="auto" w:fill="auto"/>
            <w:noWrap/>
            <w:vAlign w:val="center"/>
            <w:hideMark/>
          </w:tcPr>
          <w:p w14:paraId="56E9EA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42" w:type="pct"/>
            <w:tcBorders>
              <w:top w:val="nil"/>
              <w:left w:val="nil"/>
              <w:bottom w:val="single" w:sz="4" w:space="0" w:color="auto"/>
              <w:right w:val="single" w:sz="4" w:space="0" w:color="auto"/>
            </w:tcBorders>
            <w:shd w:val="clear" w:color="auto" w:fill="auto"/>
            <w:noWrap/>
            <w:vAlign w:val="center"/>
            <w:hideMark/>
          </w:tcPr>
          <w:p w14:paraId="66DFD2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2.86E-02</w:t>
            </w:r>
          </w:p>
        </w:tc>
        <w:tc>
          <w:tcPr>
            <w:tcW w:w="415" w:type="pct"/>
            <w:tcBorders>
              <w:top w:val="nil"/>
              <w:left w:val="nil"/>
              <w:bottom w:val="single" w:sz="4" w:space="0" w:color="auto"/>
              <w:right w:val="single" w:sz="4" w:space="0" w:color="auto"/>
            </w:tcBorders>
            <w:shd w:val="clear" w:color="auto" w:fill="auto"/>
            <w:noWrap/>
            <w:vAlign w:val="center"/>
            <w:hideMark/>
          </w:tcPr>
          <w:p w14:paraId="33935B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3.82E-04</w:t>
            </w:r>
          </w:p>
        </w:tc>
        <w:tc>
          <w:tcPr>
            <w:tcW w:w="415" w:type="pct"/>
            <w:tcBorders>
              <w:top w:val="nil"/>
              <w:left w:val="nil"/>
              <w:bottom w:val="single" w:sz="4" w:space="0" w:color="auto"/>
              <w:right w:val="single" w:sz="4" w:space="0" w:color="auto"/>
            </w:tcBorders>
            <w:shd w:val="clear" w:color="auto" w:fill="auto"/>
            <w:noWrap/>
            <w:vAlign w:val="center"/>
            <w:hideMark/>
          </w:tcPr>
          <w:p w14:paraId="3728C4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4.82E-03</w:t>
            </w:r>
          </w:p>
        </w:tc>
        <w:tc>
          <w:tcPr>
            <w:tcW w:w="442" w:type="pct"/>
            <w:tcBorders>
              <w:top w:val="nil"/>
              <w:left w:val="nil"/>
              <w:bottom w:val="single" w:sz="4" w:space="0" w:color="auto"/>
              <w:right w:val="single" w:sz="4" w:space="0" w:color="auto"/>
            </w:tcBorders>
            <w:shd w:val="clear" w:color="auto" w:fill="auto"/>
            <w:noWrap/>
            <w:vAlign w:val="center"/>
            <w:hideMark/>
          </w:tcPr>
          <w:p w14:paraId="3201FF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-2.10E-02</w:t>
            </w:r>
          </w:p>
        </w:tc>
        <w:tc>
          <w:tcPr>
            <w:tcW w:w="415" w:type="pct"/>
            <w:tcBorders>
              <w:top w:val="nil"/>
              <w:left w:val="nil"/>
              <w:bottom w:val="single" w:sz="4" w:space="0" w:color="auto"/>
              <w:right w:val="single" w:sz="4" w:space="0" w:color="auto"/>
            </w:tcBorders>
            <w:shd w:val="clear" w:color="auto" w:fill="auto"/>
            <w:noWrap/>
            <w:vAlign w:val="center"/>
            <w:hideMark/>
          </w:tcPr>
          <w:p w14:paraId="11ADD1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9.05E-03</w:t>
            </w:r>
          </w:p>
        </w:tc>
        <w:tc>
          <w:tcPr>
            <w:tcW w:w="415" w:type="pct"/>
            <w:tcBorders>
              <w:top w:val="nil"/>
              <w:left w:val="nil"/>
              <w:bottom w:val="single" w:sz="4" w:space="0" w:color="auto"/>
              <w:right w:val="single" w:sz="4" w:space="0" w:color="auto"/>
            </w:tcBorders>
            <w:shd w:val="clear" w:color="auto" w:fill="auto"/>
            <w:noWrap/>
            <w:vAlign w:val="center"/>
            <w:hideMark/>
          </w:tcPr>
          <w:p w14:paraId="545752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1.97E-01</w:t>
            </w:r>
          </w:p>
        </w:tc>
      </w:tr>
      <w:tr w:rsidR="00307FCB" w:rsidRPr="00307FCB" w14:paraId="398806C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D7317C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LEP</w:t>
            </w:r>
          </w:p>
        </w:tc>
        <w:tc>
          <w:tcPr>
            <w:tcW w:w="316" w:type="pct"/>
            <w:tcBorders>
              <w:top w:val="nil"/>
              <w:left w:val="nil"/>
              <w:bottom w:val="single" w:sz="4" w:space="0" w:color="auto"/>
              <w:right w:val="single" w:sz="4" w:space="0" w:color="auto"/>
            </w:tcBorders>
            <w:shd w:val="clear" w:color="auto" w:fill="auto"/>
            <w:noWrap/>
            <w:vAlign w:val="center"/>
            <w:hideMark/>
          </w:tcPr>
          <w:p w14:paraId="236544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7F1410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2.28E-02</w:t>
            </w:r>
          </w:p>
        </w:tc>
        <w:tc>
          <w:tcPr>
            <w:tcW w:w="459" w:type="pct"/>
            <w:tcBorders>
              <w:top w:val="nil"/>
              <w:left w:val="nil"/>
              <w:bottom w:val="single" w:sz="4" w:space="0" w:color="auto"/>
              <w:right w:val="single" w:sz="4" w:space="0" w:color="auto"/>
            </w:tcBorders>
            <w:shd w:val="clear" w:color="auto" w:fill="auto"/>
            <w:noWrap/>
            <w:vAlign w:val="center"/>
            <w:hideMark/>
          </w:tcPr>
          <w:p w14:paraId="3FC6E4C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4.43E-03</w:t>
            </w:r>
          </w:p>
        </w:tc>
        <w:tc>
          <w:tcPr>
            <w:tcW w:w="415" w:type="pct"/>
            <w:tcBorders>
              <w:top w:val="nil"/>
              <w:left w:val="nil"/>
              <w:bottom w:val="single" w:sz="4" w:space="0" w:color="auto"/>
              <w:right w:val="single" w:sz="4" w:space="0" w:color="auto"/>
            </w:tcBorders>
            <w:shd w:val="clear" w:color="auto" w:fill="auto"/>
            <w:noWrap/>
            <w:vAlign w:val="center"/>
            <w:hideMark/>
          </w:tcPr>
          <w:p w14:paraId="4C42EB7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4.96E-02</w:t>
            </w:r>
          </w:p>
        </w:tc>
        <w:tc>
          <w:tcPr>
            <w:tcW w:w="442" w:type="pct"/>
            <w:tcBorders>
              <w:top w:val="nil"/>
              <w:left w:val="nil"/>
              <w:bottom w:val="single" w:sz="4" w:space="0" w:color="auto"/>
              <w:right w:val="single" w:sz="4" w:space="0" w:color="auto"/>
            </w:tcBorders>
            <w:shd w:val="clear" w:color="auto" w:fill="auto"/>
            <w:noWrap/>
            <w:vAlign w:val="center"/>
            <w:hideMark/>
          </w:tcPr>
          <w:p w14:paraId="3E506A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3.97E-02</w:t>
            </w:r>
          </w:p>
        </w:tc>
        <w:tc>
          <w:tcPr>
            <w:tcW w:w="415" w:type="pct"/>
            <w:tcBorders>
              <w:top w:val="nil"/>
              <w:left w:val="nil"/>
              <w:bottom w:val="single" w:sz="4" w:space="0" w:color="auto"/>
              <w:right w:val="single" w:sz="4" w:space="0" w:color="auto"/>
            </w:tcBorders>
            <w:shd w:val="clear" w:color="auto" w:fill="auto"/>
            <w:noWrap/>
            <w:vAlign w:val="center"/>
            <w:hideMark/>
          </w:tcPr>
          <w:p w14:paraId="2E169A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6.85E-07</w:t>
            </w:r>
          </w:p>
        </w:tc>
        <w:tc>
          <w:tcPr>
            <w:tcW w:w="415" w:type="pct"/>
            <w:tcBorders>
              <w:top w:val="nil"/>
              <w:left w:val="nil"/>
              <w:bottom w:val="single" w:sz="4" w:space="0" w:color="auto"/>
              <w:right w:val="single" w:sz="4" w:space="0" w:color="auto"/>
            </w:tcBorders>
            <w:shd w:val="clear" w:color="auto" w:fill="auto"/>
            <w:noWrap/>
            <w:vAlign w:val="center"/>
            <w:hideMark/>
          </w:tcPr>
          <w:p w14:paraId="3431B9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3.03E-05</w:t>
            </w:r>
          </w:p>
        </w:tc>
        <w:tc>
          <w:tcPr>
            <w:tcW w:w="442" w:type="pct"/>
            <w:tcBorders>
              <w:top w:val="nil"/>
              <w:left w:val="nil"/>
              <w:bottom w:val="single" w:sz="4" w:space="0" w:color="auto"/>
              <w:right w:val="single" w:sz="4" w:space="0" w:color="auto"/>
            </w:tcBorders>
            <w:shd w:val="clear" w:color="auto" w:fill="auto"/>
            <w:noWrap/>
            <w:vAlign w:val="center"/>
            <w:hideMark/>
          </w:tcPr>
          <w:p w14:paraId="72B87C5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-2.25E-02</w:t>
            </w:r>
          </w:p>
        </w:tc>
        <w:tc>
          <w:tcPr>
            <w:tcW w:w="415" w:type="pct"/>
            <w:tcBorders>
              <w:top w:val="nil"/>
              <w:left w:val="nil"/>
              <w:bottom w:val="single" w:sz="4" w:space="0" w:color="auto"/>
              <w:right w:val="single" w:sz="4" w:space="0" w:color="auto"/>
            </w:tcBorders>
            <w:shd w:val="clear" w:color="auto" w:fill="auto"/>
            <w:noWrap/>
            <w:vAlign w:val="center"/>
            <w:hideMark/>
          </w:tcPr>
          <w:p w14:paraId="2A88061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4.90E-03</w:t>
            </w:r>
          </w:p>
        </w:tc>
        <w:tc>
          <w:tcPr>
            <w:tcW w:w="415" w:type="pct"/>
            <w:tcBorders>
              <w:top w:val="nil"/>
              <w:left w:val="nil"/>
              <w:bottom w:val="single" w:sz="4" w:space="0" w:color="auto"/>
              <w:right w:val="single" w:sz="4" w:space="0" w:color="auto"/>
            </w:tcBorders>
            <w:shd w:val="clear" w:color="auto" w:fill="auto"/>
            <w:noWrap/>
            <w:vAlign w:val="center"/>
            <w:hideMark/>
          </w:tcPr>
          <w:p w14:paraId="3F5EF92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1.48E-01</w:t>
            </w:r>
          </w:p>
        </w:tc>
      </w:tr>
      <w:tr w:rsidR="00307FCB" w:rsidRPr="00307FCB" w14:paraId="25000D9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2781AE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LGALS1</w:t>
            </w:r>
          </w:p>
        </w:tc>
        <w:tc>
          <w:tcPr>
            <w:tcW w:w="316" w:type="pct"/>
            <w:tcBorders>
              <w:top w:val="nil"/>
              <w:left w:val="nil"/>
              <w:bottom w:val="single" w:sz="4" w:space="0" w:color="auto"/>
              <w:right w:val="single" w:sz="4" w:space="0" w:color="auto"/>
            </w:tcBorders>
            <w:shd w:val="clear" w:color="auto" w:fill="auto"/>
            <w:noWrap/>
            <w:vAlign w:val="center"/>
            <w:hideMark/>
          </w:tcPr>
          <w:p w14:paraId="44AD66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4B3152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59" w:type="pct"/>
            <w:tcBorders>
              <w:top w:val="nil"/>
              <w:left w:val="nil"/>
              <w:bottom w:val="single" w:sz="4" w:space="0" w:color="auto"/>
              <w:right w:val="single" w:sz="4" w:space="0" w:color="auto"/>
            </w:tcBorders>
            <w:shd w:val="clear" w:color="auto" w:fill="auto"/>
            <w:noWrap/>
            <w:vAlign w:val="center"/>
            <w:hideMark/>
          </w:tcPr>
          <w:p w14:paraId="3E3A88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2.04E-04</w:t>
            </w:r>
          </w:p>
        </w:tc>
        <w:tc>
          <w:tcPr>
            <w:tcW w:w="415" w:type="pct"/>
            <w:tcBorders>
              <w:top w:val="nil"/>
              <w:left w:val="nil"/>
              <w:bottom w:val="single" w:sz="4" w:space="0" w:color="auto"/>
              <w:right w:val="single" w:sz="4" w:space="0" w:color="auto"/>
            </w:tcBorders>
            <w:shd w:val="clear" w:color="auto" w:fill="auto"/>
            <w:noWrap/>
            <w:vAlign w:val="center"/>
            <w:hideMark/>
          </w:tcPr>
          <w:p w14:paraId="669F1C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6.35E-03</w:t>
            </w:r>
          </w:p>
        </w:tc>
        <w:tc>
          <w:tcPr>
            <w:tcW w:w="442" w:type="pct"/>
            <w:tcBorders>
              <w:top w:val="nil"/>
              <w:left w:val="nil"/>
              <w:bottom w:val="single" w:sz="4" w:space="0" w:color="auto"/>
              <w:right w:val="single" w:sz="4" w:space="0" w:color="auto"/>
            </w:tcBorders>
            <w:shd w:val="clear" w:color="auto" w:fill="auto"/>
            <w:noWrap/>
            <w:vAlign w:val="center"/>
            <w:hideMark/>
          </w:tcPr>
          <w:p w14:paraId="011FE5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2.58E-02</w:t>
            </w:r>
          </w:p>
        </w:tc>
        <w:tc>
          <w:tcPr>
            <w:tcW w:w="415" w:type="pct"/>
            <w:tcBorders>
              <w:top w:val="nil"/>
              <w:left w:val="nil"/>
              <w:bottom w:val="single" w:sz="4" w:space="0" w:color="auto"/>
              <w:right w:val="single" w:sz="4" w:space="0" w:color="auto"/>
            </w:tcBorders>
            <w:shd w:val="clear" w:color="auto" w:fill="auto"/>
            <w:noWrap/>
            <w:vAlign w:val="center"/>
            <w:hideMark/>
          </w:tcPr>
          <w:p w14:paraId="3FAA6B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1.25E-03</w:t>
            </w:r>
          </w:p>
        </w:tc>
        <w:tc>
          <w:tcPr>
            <w:tcW w:w="415" w:type="pct"/>
            <w:tcBorders>
              <w:top w:val="nil"/>
              <w:left w:val="nil"/>
              <w:bottom w:val="single" w:sz="4" w:space="0" w:color="auto"/>
              <w:right w:val="single" w:sz="4" w:space="0" w:color="auto"/>
            </w:tcBorders>
            <w:shd w:val="clear" w:color="auto" w:fill="auto"/>
            <w:noWrap/>
            <w:vAlign w:val="center"/>
            <w:hideMark/>
          </w:tcPr>
          <w:p w14:paraId="07E6BC7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1.29E-02</w:t>
            </w:r>
          </w:p>
        </w:tc>
        <w:tc>
          <w:tcPr>
            <w:tcW w:w="442" w:type="pct"/>
            <w:tcBorders>
              <w:top w:val="nil"/>
              <w:left w:val="nil"/>
              <w:bottom w:val="single" w:sz="4" w:space="0" w:color="auto"/>
              <w:right w:val="single" w:sz="4" w:space="0" w:color="auto"/>
            </w:tcBorders>
            <w:shd w:val="clear" w:color="auto" w:fill="auto"/>
            <w:noWrap/>
            <w:vAlign w:val="center"/>
            <w:hideMark/>
          </w:tcPr>
          <w:p w14:paraId="39D7E3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-3.98E-03</w:t>
            </w:r>
          </w:p>
        </w:tc>
        <w:tc>
          <w:tcPr>
            <w:tcW w:w="415" w:type="pct"/>
            <w:tcBorders>
              <w:top w:val="nil"/>
              <w:left w:val="nil"/>
              <w:bottom w:val="single" w:sz="4" w:space="0" w:color="auto"/>
              <w:right w:val="single" w:sz="4" w:space="0" w:color="auto"/>
            </w:tcBorders>
            <w:shd w:val="clear" w:color="auto" w:fill="auto"/>
            <w:noWrap/>
            <w:vAlign w:val="center"/>
            <w:hideMark/>
          </w:tcPr>
          <w:p w14:paraId="2A3476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6.19E-01</w:t>
            </w:r>
          </w:p>
        </w:tc>
        <w:tc>
          <w:tcPr>
            <w:tcW w:w="415" w:type="pct"/>
            <w:tcBorders>
              <w:top w:val="nil"/>
              <w:left w:val="nil"/>
              <w:bottom w:val="single" w:sz="4" w:space="0" w:color="auto"/>
              <w:right w:val="single" w:sz="4" w:space="0" w:color="auto"/>
            </w:tcBorders>
            <w:shd w:val="clear" w:color="auto" w:fill="auto"/>
            <w:noWrap/>
            <w:vAlign w:val="center"/>
            <w:hideMark/>
          </w:tcPr>
          <w:p w14:paraId="39A90A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9.45E-01</w:t>
            </w:r>
          </w:p>
        </w:tc>
      </w:tr>
      <w:tr w:rsidR="00307FCB" w:rsidRPr="00307FCB" w14:paraId="0DFA707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E17533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LGALS4</w:t>
            </w:r>
          </w:p>
        </w:tc>
        <w:tc>
          <w:tcPr>
            <w:tcW w:w="316" w:type="pct"/>
            <w:tcBorders>
              <w:top w:val="nil"/>
              <w:left w:val="nil"/>
              <w:bottom w:val="single" w:sz="4" w:space="0" w:color="auto"/>
              <w:right w:val="single" w:sz="4" w:space="0" w:color="auto"/>
            </w:tcBorders>
            <w:shd w:val="clear" w:color="auto" w:fill="auto"/>
            <w:noWrap/>
            <w:vAlign w:val="center"/>
            <w:hideMark/>
          </w:tcPr>
          <w:p w14:paraId="2FDF751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15627</w:t>
            </w:r>
          </w:p>
        </w:tc>
        <w:tc>
          <w:tcPr>
            <w:tcW w:w="442" w:type="pct"/>
            <w:tcBorders>
              <w:top w:val="nil"/>
              <w:left w:val="nil"/>
              <w:bottom w:val="single" w:sz="4" w:space="0" w:color="auto"/>
              <w:right w:val="single" w:sz="4" w:space="0" w:color="auto"/>
            </w:tcBorders>
            <w:shd w:val="clear" w:color="auto" w:fill="auto"/>
            <w:noWrap/>
            <w:vAlign w:val="center"/>
            <w:hideMark/>
          </w:tcPr>
          <w:p w14:paraId="2A9CAC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3.01E-02</w:t>
            </w:r>
          </w:p>
        </w:tc>
        <w:tc>
          <w:tcPr>
            <w:tcW w:w="459" w:type="pct"/>
            <w:tcBorders>
              <w:top w:val="nil"/>
              <w:left w:val="nil"/>
              <w:bottom w:val="single" w:sz="4" w:space="0" w:color="auto"/>
              <w:right w:val="single" w:sz="4" w:space="0" w:color="auto"/>
            </w:tcBorders>
            <w:shd w:val="clear" w:color="auto" w:fill="auto"/>
            <w:noWrap/>
            <w:vAlign w:val="center"/>
            <w:hideMark/>
          </w:tcPr>
          <w:p w14:paraId="578368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1.73E-04</w:t>
            </w:r>
          </w:p>
        </w:tc>
        <w:tc>
          <w:tcPr>
            <w:tcW w:w="415" w:type="pct"/>
            <w:tcBorders>
              <w:top w:val="nil"/>
              <w:left w:val="nil"/>
              <w:bottom w:val="single" w:sz="4" w:space="0" w:color="auto"/>
              <w:right w:val="single" w:sz="4" w:space="0" w:color="auto"/>
            </w:tcBorders>
            <w:shd w:val="clear" w:color="auto" w:fill="auto"/>
            <w:noWrap/>
            <w:vAlign w:val="center"/>
            <w:hideMark/>
          </w:tcPr>
          <w:p w14:paraId="673D23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5.67E-03</w:t>
            </w:r>
          </w:p>
        </w:tc>
        <w:tc>
          <w:tcPr>
            <w:tcW w:w="442" w:type="pct"/>
            <w:tcBorders>
              <w:top w:val="nil"/>
              <w:left w:val="nil"/>
              <w:bottom w:val="single" w:sz="4" w:space="0" w:color="auto"/>
              <w:right w:val="single" w:sz="4" w:space="0" w:color="auto"/>
            </w:tcBorders>
            <w:shd w:val="clear" w:color="auto" w:fill="auto"/>
            <w:noWrap/>
            <w:vAlign w:val="center"/>
            <w:hideMark/>
          </w:tcPr>
          <w:p w14:paraId="2F9558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4.91E-02</w:t>
            </w:r>
          </w:p>
        </w:tc>
        <w:tc>
          <w:tcPr>
            <w:tcW w:w="415" w:type="pct"/>
            <w:tcBorders>
              <w:top w:val="nil"/>
              <w:left w:val="nil"/>
              <w:bottom w:val="single" w:sz="4" w:space="0" w:color="auto"/>
              <w:right w:val="single" w:sz="4" w:space="0" w:color="auto"/>
            </w:tcBorders>
            <w:shd w:val="clear" w:color="auto" w:fill="auto"/>
            <w:noWrap/>
            <w:vAlign w:val="center"/>
            <w:hideMark/>
          </w:tcPr>
          <w:p w14:paraId="0F7CC5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8.64E-10</w:t>
            </w:r>
          </w:p>
        </w:tc>
        <w:tc>
          <w:tcPr>
            <w:tcW w:w="415" w:type="pct"/>
            <w:tcBorders>
              <w:top w:val="nil"/>
              <w:left w:val="nil"/>
              <w:bottom w:val="single" w:sz="4" w:space="0" w:color="auto"/>
              <w:right w:val="single" w:sz="4" w:space="0" w:color="auto"/>
            </w:tcBorders>
            <w:shd w:val="clear" w:color="auto" w:fill="auto"/>
            <w:noWrap/>
            <w:vAlign w:val="center"/>
            <w:hideMark/>
          </w:tcPr>
          <w:p w14:paraId="40A92A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1.33E-07</w:t>
            </w:r>
          </w:p>
        </w:tc>
        <w:tc>
          <w:tcPr>
            <w:tcW w:w="442" w:type="pct"/>
            <w:tcBorders>
              <w:top w:val="nil"/>
              <w:left w:val="nil"/>
              <w:bottom w:val="single" w:sz="4" w:space="0" w:color="auto"/>
              <w:right w:val="single" w:sz="4" w:space="0" w:color="auto"/>
            </w:tcBorders>
            <w:shd w:val="clear" w:color="auto" w:fill="auto"/>
            <w:noWrap/>
            <w:vAlign w:val="center"/>
            <w:hideMark/>
          </w:tcPr>
          <w:p w14:paraId="34E1BD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-3.69E-02</w:t>
            </w:r>
          </w:p>
        </w:tc>
        <w:tc>
          <w:tcPr>
            <w:tcW w:w="415" w:type="pct"/>
            <w:tcBorders>
              <w:top w:val="nil"/>
              <w:left w:val="nil"/>
              <w:bottom w:val="single" w:sz="4" w:space="0" w:color="auto"/>
              <w:right w:val="single" w:sz="4" w:space="0" w:color="auto"/>
            </w:tcBorders>
            <w:shd w:val="clear" w:color="auto" w:fill="auto"/>
            <w:noWrap/>
            <w:vAlign w:val="center"/>
            <w:hideMark/>
          </w:tcPr>
          <w:p w14:paraId="5334FEB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3.93E-06</w:t>
            </w:r>
          </w:p>
        </w:tc>
        <w:tc>
          <w:tcPr>
            <w:tcW w:w="415" w:type="pct"/>
            <w:tcBorders>
              <w:top w:val="nil"/>
              <w:left w:val="nil"/>
              <w:bottom w:val="single" w:sz="4" w:space="0" w:color="auto"/>
              <w:right w:val="single" w:sz="4" w:space="0" w:color="auto"/>
            </w:tcBorders>
            <w:shd w:val="clear" w:color="auto" w:fill="auto"/>
            <w:noWrap/>
            <w:vAlign w:val="center"/>
            <w:hideMark/>
          </w:tcPr>
          <w:p w14:paraId="331D81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2.87E-03</w:t>
            </w:r>
          </w:p>
        </w:tc>
      </w:tr>
      <w:tr w:rsidR="00307FCB" w:rsidRPr="00307FCB" w14:paraId="30C80CA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BB8439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LGALS9</w:t>
            </w:r>
          </w:p>
        </w:tc>
        <w:tc>
          <w:tcPr>
            <w:tcW w:w="316" w:type="pct"/>
            <w:tcBorders>
              <w:top w:val="nil"/>
              <w:left w:val="nil"/>
              <w:bottom w:val="single" w:sz="4" w:space="0" w:color="auto"/>
              <w:right w:val="single" w:sz="4" w:space="0" w:color="auto"/>
            </w:tcBorders>
            <w:shd w:val="clear" w:color="auto" w:fill="auto"/>
            <w:noWrap/>
            <w:vAlign w:val="center"/>
            <w:hideMark/>
          </w:tcPr>
          <w:p w14:paraId="4706D0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15625</w:t>
            </w:r>
          </w:p>
        </w:tc>
        <w:tc>
          <w:tcPr>
            <w:tcW w:w="442" w:type="pct"/>
            <w:tcBorders>
              <w:top w:val="nil"/>
              <w:left w:val="nil"/>
              <w:bottom w:val="single" w:sz="4" w:space="0" w:color="auto"/>
              <w:right w:val="single" w:sz="4" w:space="0" w:color="auto"/>
            </w:tcBorders>
            <w:shd w:val="clear" w:color="auto" w:fill="auto"/>
            <w:noWrap/>
            <w:vAlign w:val="center"/>
            <w:hideMark/>
          </w:tcPr>
          <w:p w14:paraId="6B77B3A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3.92E-02</w:t>
            </w:r>
          </w:p>
        </w:tc>
        <w:tc>
          <w:tcPr>
            <w:tcW w:w="459" w:type="pct"/>
            <w:tcBorders>
              <w:top w:val="nil"/>
              <w:left w:val="nil"/>
              <w:bottom w:val="single" w:sz="4" w:space="0" w:color="auto"/>
              <w:right w:val="single" w:sz="4" w:space="0" w:color="auto"/>
            </w:tcBorders>
            <w:shd w:val="clear" w:color="auto" w:fill="auto"/>
            <w:noWrap/>
            <w:vAlign w:val="center"/>
            <w:hideMark/>
          </w:tcPr>
          <w:p w14:paraId="6A32F7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9.87E-07</w:t>
            </w:r>
          </w:p>
        </w:tc>
        <w:tc>
          <w:tcPr>
            <w:tcW w:w="415" w:type="pct"/>
            <w:tcBorders>
              <w:top w:val="nil"/>
              <w:left w:val="nil"/>
              <w:bottom w:val="single" w:sz="4" w:space="0" w:color="auto"/>
              <w:right w:val="single" w:sz="4" w:space="0" w:color="auto"/>
            </w:tcBorders>
            <w:shd w:val="clear" w:color="auto" w:fill="auto"/>
            <w:noWrap/>
            <w:vAlign w:val="center"/>
            <w:hideMark/>
          </w:tcPr>
          <w:p w14:paraId="405C958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1.66E-04</w:t>
            </w:r>
          </w:p>
        </w:tc>
        <w:tc>
          <w:tcPr>
            <w:tcW w:w="442" w:type="pct"/>
            <w:tcBorders>
              <w:top w:val="nil"/>
              <w:left w:val="nil"/>
              <w:bottom w:val="single" w:sz="4" w:space="0" w:color="auto"/>
              <w:right w:val="single" w:sz="4" w:space="0" w:color="auto"/>
            </w:tcBorders>
            <w:shd w:val="clear" w:color="auto" w:fill="auto"/>
            <w:noWrap/>
            <w:vAlign w:val="center"/>
            <w:hideMark/>
          </w:tcPr>
          <w:p w14:paraId="3AE25D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3.00E-02</w:t>
            </w:r>
          </w:p>
        </w:tc>
        <w:tc>
          <w:tcPr>
            <w:tcW w:w="415" w:type="pct"/>
            <w:tcBorders>
              <w:top w:val="nil"/>
              <w:left w:val="nil"/>
              <w:bottom w:val="single" w:sz="4" w:space="0" w:color="auto"/>
              <w:right w:val="single" w:sz="4" w:space="0" w:color="auto"/>
            </w:tcBorders>
            <w:shd w:val="clear" w:color="auto" w:fill="auto"/>
            <w:noWrap/>
            <w:vAlign w:val="center"/>
            <w:hideMark/>
          </w:tcPr>
          <w:p w14:paraId="1928D2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1.82E-04</w:t>
            </w:r>
          </w:p>
        </w:tc>
        <w:tc>
          <w:tcPr>
            <w:tcW w:w="415" w:type="pct"/>
            <w:tcBorders>
              <w:top w:val="nil"/>
              <w:left w:val="nil"/>
              <w:bottom w:val="single" w:sz="4" w:space="0" w:color="auto"/>
              <w:right w:val="single" w:sz="4" w:space="0" w:color="auto"/>
            </w:tcBorders>
            <w:shd w:val="clear" w:color="auto" w:fill="auto"/>
            <w:noWrap/>
            <w:vAlign w:val="center"/>
            <w:hideMark/>
          </w:tcPr>
          <w:p w14:paraId="4E237F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2.63E-03</w:t>
            </w:r>
          </w:p>
        </w:tc>
        <w:tc>
          <w:tcPr>
            <w:tcW w:w="442" w:type="pct"/>
            <w:tcBorders>
              <w:top w:val="nil"/>
              <w:left w:val="nil"/>
              <w:bottom w:val="single" w:sz="4" w:space="0" w:color="auto"/>
              <w:right w:val="single" w:sz="4" w:space="0" w:color="auto"/>
            </w:tcBorders>
            <w:shd w:val="clear" w:color="auto" w:fill="auto"/>
            <w:noWrap/>
            <w:vAlign w:val="center"/>
            <w:hideMark/>
          </w:tcPr>
          <w:p w14:paraId="42F1C8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-1.91E-02</w:t>
            </w:r>
          </w:p>
        </w:tc>
        <w:tc>
          <w:tcPr>
            <w:tcW w:w="415" w:type="pct"/>
            <w:tcBorders>
              <w:top w:val="nil"/>
              <w:left w:val="nil"/>
              <w:bottom w:val="single" w:sz="4" w:space="0" w:color="auto"/>
              <w:right w:val="single" w:sz="4" w:space="0" w:color="auto"/>
            </w:tcBorders>
            <w:shd w:val="clear" w:color="auto" w:fill="auto"/>
            <w:noWrap/>
            <w:vAlign w:val="center"/>
            <w:hideMark/>
          </w:tcPr>
          <w:p w14:paraId="50B618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1.70E-02</w:t>
            </w:r>
          </w:p>
        </w:tc>
        <w:tc>
          <w:tcPr>
            <w:tcW w:w="415" w:type="pct"/>
            <w:tcBorders>
              <w:top w:val="nil"/>
              <w:left w:val="nil"/>
              <w:bottom w:val="single" w:sz="4" w:space="0" w:color="auto"/>
              <w:right w:val="single" w:sz="4" w:space="0" w:color="auto"/>
            </w:tcBorders>
            <w:shd w:val="clear" w:color="auto" w:fill="auto"/>
            <w:noWrap/>
            <w:vAlign w:val="center"/>
            <w:hideMark/>
          </w:tcPr>
          <w:p w14:paraId="74E5D9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2.55E-01</w:t>
            </w:r>
          </w:p>
        </w:tc>
      </w:tr>
      <w:tr w:rsidR="00307FCB" w:rsidRPr="00307FCB" w14:paraId="6FF7D35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59A1C9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LILRB4</w:t>
            </w:r>
          </w:p>
        </w:tc>
        <w:tc>
          <w:tcPr>
            <w:tcW w:w="316" w:type="pct"/>
            <w:tcBorders>
              <w:top w:val="nil"/>
              <w:left w:val="nil"/>
              <w:bottom w:val="single" w:sz="4" w:space="0" w:color="auto"/>
              <w:right w:val="single" w:sz="4" w:space="0" w:color="auto"/>
            </w:tcBorders>
            <w:shd w:val="clear" w:color="auto" w:fill="auto"/>
            <w:noWrap/>
            <w:vAlign w:val="center"/>
            <w:hideMark/>
          </w:tcPr>
          <w:p w14:paraId="04478F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15336</w:t>
            </w:r>
          </w:p>
        </w:tc>
        <w:tc>
          <w:tcPr>
            <w:tcW w:w="442" w:type="pct"/>
            <w:tcBorders>
              <w:top w:val="nil"/>
              <w:left w:val="nil"/>
              <w:bottom w:val="single" w:sz="4" w:space="0" w:color="auto"/>
              <w:right w:val="single" w:sz="4" w:space="0" w:color="auto"/>
            </w:tcBorders>
            <w:shd w:val="clear" w:color="auto" w:fill="auto"/>
            <w:noWrap/>
            <w:vAlign w:val="center"/>
            <w:hideMark/>
          </w:tcPr>
          <w:p w14:paraId="486BD3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c>
          <w:tcPr>
            <w:tcW w:w="459" w:type="pct"/>
            <w:tcBorders>
              <w:top w:val="nil"/>
              <w:left w:val="nil"/>
              <w:bottom w:val="single" w:sz="4" w:space="0" w:color="auto"/>
              <w:right w:val="single" w:sz="4" w:space="0" w:color="auto"/>
            </w:tcBorders>
            <w:shd w:val="clear" w:color="auto" w:fill="auto"/>
            <w:noWrap/>
            <w:vAlign w:val="center"/>
            <w:hideMark/>
          </w:tcPr>
          <w:p w14:paraId="6B9E83C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4.93E-04</w:t>
            </w:r>
          </w:p>
        </w:tc>
        <w:tc>
          <w:tcPr>
            <w:tcW w:w="415" w:type="pct"/>
            <w:tcBorders>
              <w:top w:val="nil"/>
              <w:left w:val="nil"/>
              <w:bottom w:val="single" w:sz="4" w:space="0" w:color="auto"/>
              <w:right w:val="single" w:sz="4" w:space="0" w:color="auto"/>
            </w:tcBorders>
            <w:shd w:val="clear" w:color="auto" w:fill="auto"/>
            <w:noWrap/>
            <w:vAlign w:val="center"/>
            <w:hideMark/>
          </w:tcPr>
          <w:p w14:paraId="3B319F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1.18E-02</w:t>
            </w:r>
          </w:p>
        </w:tc>
        <w:tc>
          <w:tcPr>
            <w:tcW w:w="442" w:type="pct"/>
            <w:tcBorders>
              <w:top w:val="nil"/>
              <w:left w:val="nil"/>
              <w:bottom w:val="single" w:sz="4" w:space="0" w:color="auto"/>
              <w:right w:val="single" w:sz="4" w:space="0" w:color="auto"/>
            </w:tcBorders>
            <w:shd w:val="clear" w:color="auto" w:fill="auto"/>
            <w:noWrap/>
            <w:vAlign w:val="center"/>
            <w:hideMark/>
          </w:tcPr>
          <w:p w14:paraId="79C61B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2.84E-02</w:t>
            </w:r>
          </w:p>
        </w:tc>
        <w:tc>
          <w:tcPr>
            <w:tcW w:w="415" w:type="pct"/>
            <w:tcBorders>
              <w:top w:val="nil"/>
              <w:left w:val="nil"/>
              <w:bottom w:val="single" w:sz="4" w:space="0" w:color="auto"/>
              <w:right w:val="single" w:sz="4" w:space="0" w:color="auto"/>
            </w:tcBorders>
            <w:shd w:val="clear" w:color="auto" w:fill="auto"/>
            <w:noWrap/>
            <w:vAlign w:val="center"/>
            <w:hideMark/>
          </w:tcPr>
          <w:p w14:paraId="4011AF0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4.33E-04</w:t>
            </w:r>
          </w:p>
        </w:tc>
        <w:tc>
          <w:tcPr>
            <w:tcW w:w="415" w:type="pct"/>
            <w:tcBorders>
              <w:top w:val="nil"/>
              <w:left w:val="nil"/>
              <w:bottom w:val="single" w:sz="4" w:space="0" w:color="auto"/>
              <w:right w:val="single" w:sz="4" w:space="0" w:color="auto"/>
            </w:tcBorders>
            <w:shd w:val="clear" w:color="auto" w:fill="auto"/>
            <w:noWrap/>
            <w:vAlign w:val="center"/>
            <w:hideMark/>
          </w:tcPr>
          <w:p w14:paraId="0173EA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5.40E-03</w:t>
            </w:r>
          </w:p>
        </w:tc>
        <w:tc>
          <w:tcPr>
            <w:tcW w:w="442" w:type="pct"/>
            <w:tcBorders>
              <w:top w:val="nil"/>
              <w:left w:val="nil"/>
              <w:bottom w:val="single" w:sz="4" w:space="0" w:color="auto"/>
              <w:right w:val="single" w:sz="4" w:space="0" w:color="auto"/>
            </w:tcBorders>
            <w:shd w:val="clear" w:color="auto" w:fill="auto"/>
            <w:noWrap/>
            <w:vAlign w:val="center"/>
            <w:hideMark/>
          </w:tcPr>
          <w:p w14:paraId="57006C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2.00E-03</w:t>
            </w:r>
          </w:p>
        </w:tc>
        <w:tc>
          <w:tcPr>
            <w:tcW w:w="415" w:type="pct"/>
            <w:tcBorders>
              <w:top w:val="nil"/>
              <w:left w:val="nil"/>
              <w:bottom w:val="single" w:sz="4" w:space="0" w:color="auto"/>
              <w:right w:val="single" w:sz="4" w:space="0" w:color="auto"/>
            </w:tcBorders>
            <w:shd w:val="clear" w:color="auto" w:fill="auto"/>
            <w:noWrap/>
            <w:vAlign w:val="center"/>
            <w:hideMark/>
          </w:tcPr>
          <w:p w14:paraId="464FA4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8.04E-01</w:t>
            </w:r>
          </w:p>
        </w:tc>
        <w:tc>
          <w:tcPr>
            <w:tcW w:w="415" w:type="pct"/>
            <w:tcBorders>
              <w:top w:val="nil"/>
              <w:left w:val="nil"/>
              <w:bottom w:val="single" w:sz="4" w:space="0" w:color="auto"/>
              <w:right w:val="single" w:sz="4" w:space="0" w:color="auto"/>
            </w:tcBorders>
            <w:shd w:val="clear" w:color="auto" w:fill="auto"/>
            <w:noWrap/>
            <w:vAlign w:val="center"/>
            <w:hideMark/>
          </w:tcPr>
          <w:p w14:paraId="7879B3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9.75E-01</w:t>
            </w:r>
          </w:p>
        </w:tc>
      </w:tr>
      <w:tr w:rsidR="00307FCB" w:rsidRPr="00307FCB" w14:paraId="1B0EF17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173F82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LRP11</w:t>
            </w:r>
          </w:p>
        </w:tc>
        <w:tc>
          <w:tcPr>
            <w:tcW w:w="316" w:type="pct"/>
            <w:tcBorders>
              <w:top w:val="nil"/>
              <w:left w:val="nil"/>
              <w:bottom w:val="single" w:sz="4" w:space="0" w:color="auto"/>
              <w:right w:val="single" w:sz="4" w:space="0" w:color="auto"/>
            </w:tcBorders>
            <w:shd w:val="clear" w:color="auto" w:fill="auto"/>
            <w:noWrap/>
            <w:vAlign w:val="center"/>
            <w:hideMark/>
          </w:tcPr>
          <w:p w14:paraId="29034BD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7E80DA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303F12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1.32E-03</w:t>
            </w:r>
          </w:p>
        </w:tc>
        <w:tc>
          <w:tcPr>
            <w:tcW w:w="415" w:type="pct"/>
            <w:tcBorders>
              <w:top w:val="nil"/>
              <w:left w:val="nil"/>
              <w:bottom w:val="single" w:sz="4" w:space="0" w:color="auto"/>
              <w:right w:val="single" w:sz="4" w:space="0" w:color="auto"/>
            </w:tcBorders>
            <w:shd w:val="clear" w:color="auto" w:fill="auto"/>
            <w:noWrap/>
            <w:vAlign w:val="center"/>
            <w:hideMark/>
          </w:tcPr>
          <w:p w14:paraId="7EB828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2.32E-02</w:t>
            </w:r>
          </w:p>
        </w:tc>
        <w:tc>
          <w:tcPr>
            <w:tcW w:w="442" w:type="pct"/>
            <w:tcBorders>
              <w:top w:val="nil"/>
              <w:left w:val="nil"/>
              <w:bottom w:val="single" w:sz="4" w:space="0" w:color="auto"/>
              <w:right w:val="single" w:sz="4" w:space="0" w:color="auto"/>
            </w:tcBorders>
            <w:shd w:val="clear" w:color="auto" w:fill="auto"/>
            <w:noWrap/>
            <w:vAlign w:val="center"/>
            <w:hideMark/>
          </w:tcPr>
          <w:p w14:paraId="79ED2E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3.35E-02</w:t>
            </w:r>
          </w:p>
        </w:tc>
        <w:tc>
          <w:tcPr>
            <w:tcW w:w="415" w:type="pct"/>
            <w:tcBorders>
              <w:top w:val="nil"/>
              <w:left w:val="nil"/>
              <w:bottom w:val="single" w:sz="4" w:space="0" w:color="auto"/>
              <w:right w:val="single" w:sz="4" w:space="0" w:color="auto"/>
            </w:tcBorders>
            <w:shd w:val="clear" w:color="auto" w:fill="auto"/>
            <w:noWrap/>
            <w:vAlign w:val="center"/>
            <w:hideMark/>
          </w:tcPr>
          <w:p w14:paraId="1B29BC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2.88E-05</w:t>
            </w:r>
          </w:p>
        </w:tc>
        <w:tc>
          <w:tcPr>
            <w:tcW w:w="415" w:type="pct"/>
            <w:tcBorders>
              <w:top w:val="nil"/>
              <w:left w:val="nil"/>
              <w:bottom w:val="single" w:sz="4" w:space="0" w:color="auto"/>
              <w:right w:val="single" w:sz="4" w:space="0" w:color="auto"/>
            </w:tcBorders>
            <w:shd w:val="clear" w:color="auto" w:fill="auto"/>
            <w:noWrap/>
            <w:vAlign w:val="center"/>
            <w:hideMark/>
          </w:tcPr>
          <w:p w14:paraId="2B29AE9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6.01E-04</w:t>
            </w:r>
          </w:p>
        </w:tc>
        <w:tc>
          <w:tcPr>
            <w:tcW w:w="442" w:type="pct"/>
            <w:tcBorders>
              <w:top w:val="nil"/>
              <w:left w:val="nil"/>
              <w:bottom w:val="single" w:sz="4" w:space="0" w:color="auto"/>
              <w:right w:val="single" w:sz="4" w:space="0" w:color="auto"/>
            </w:tcBorders>
            <w:shd w:val="clear" w:color="auto" w:fill="auto"/>
            <w:noWrap/>
            <w:vAlign w:val="center"/>
            <w:hideMark/>
          </w:tcPr>
          <w:p w14:paraId="791C92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-3.53E-02</w:t>
            </w:r>
          </w:p>
        </w:tc>
        <w:tc>
          <w:tcPr>
            <w:tcW w:w="415" w:type="pct"/>
            <w:tcBorders>
              <w:top w:val="nil"/>
              <w:left w:val="nil"/>
              <w:bottom w:val="single" w:sz="4" w:space="0" w:color="auto"/>
              <w:right w:val="single" w:sz="4" w:space="0" w:color="auto"/>
            </w:tcBorders>
            <w:shd w:val="clear" w:color="auto" w:fill="auto"/>
            <w:noWrap/>
            <w:vAlign w:val="center"/>
            <w:hideMark/>
          </w:tcPr>
          <w:p w14:paraId="582588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1.01E-05</w:t>
            </w:r>
          </w:p>
        </w:tc>
        <w:tc>
          <w:tcPr>
            <w:tcW w:w="415" w:type="pct"/>
            <w:tcBorders>
              <w:top w:val="nil"/>
              <w:left w:val="nil"/>
              <w:bottom w:val="single" w:sz="4" w:space="0" w:color="auto"/>
              <w:right w:val="single" w:sz="4" w:space="0" w:color="auto"/>
            </w:tcBorders>
            <w:shd w:val="clear" w:color="auto" w:fill="auto"/>
            <w:noWrap/>
            <w:vAlign w:val="center"/>
            <w:hideMark/>
          </w:tcPr>
          <w:p w14:paraId="330327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3.69E-03</w:t>
            </w:r>
          </w:p>
        </w:tc>
      </w:tr>
      <w:tr w:rsidR="00307FCB" w:rsidRPr="00307FCB" w14:paraId="0019BFC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752B3F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LTBR</w:t>
            </w:r>
          </w:p>
        </w:tc>
        <w:tc>
          <w:tcPr>
            <w:tcW w:w="316" w:type="pct"/>
            <w:tcBorders>
              <w:top w:val="nil"/>
              <w:left w:val="nil"/>
              <w:bottom w:val="single" w:sz="4" w:space="0" w:color="auto"/>
              <w:right w:val="single" w:sz="4" w:space="0" w:color="auto"/>
            </w:tcBorders>
            <w:shd w:val="clear" w:color="auto" w:fill="auto"/>
            <w:noWrap/>
            <w:vAlign w:val="center"/>
            <w:hideMark/>
          </w:tcPr>
          <w:p w14:paraId="2ACE814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15554</w:t>
            </w:r>
          </w:p>
        </w:tc>
        <w:tc>
          <w:tcPr>
            <w:tcW w:w="442" w:type="pct"/>
            <w:tcBorders>
              <w:top w:val="nil"/>
              <w:left w:val="nil"/>
              <w:bottom w:val="single" w:sz="4" w:space="0" w:color="auto"/>
              <w:right w:val="single" w:sz="4" w:space="0" w:color="auto"/>
            </w:tcBorders>
            <w:shd w:val="clear" w:color="auto" w:fill="auto"/>
            <w:noWrap/>
            <w:vAlign w:val="center"/>
            <w:hideMark/>
          </w:tcPr>
          <w:p w14:paraId="4F42D2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3.34E-02</w:t>
            </w:r>
          </w:p>
        </w:tc>
        <w:tc>
          <w:tcPr>
            <w:tcW w:w="459" w:type="pct"/>
            <w:tcBorders>
              <w:top w:val="nil"/>
              <w:left w:val="nil"/>
              <w:bottom w:val="single" w:sz="4" w:space="0" w:color="auto"/>
              <w:right w:val="single" w:sz="4" w:space="0" w:color="auto"/>
            </w:tcBorders>
            <w:shd w:val="clear" w:color="auto" w:fill="auto"/>
            <w:noWrap/>
            <w:vAlign w:val="center"/>
            <w:hideMark/>
          </w:tcPr>
          <w:p w14:paraId="5181BC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3.08E-05</w:t>
            </w:r>
          </w:p>
        </w:tc>
        <w:tc>
          <w:tcPr>
            <w:tcW w:w="415" w:type="pct"/>
            <w:tcBorders>
              <w:top w:val="nil"/>
              <w:left w:val="nil"/>
              <w:bottom w:val="single" w:sz="4" w:space="0" w:color="auto"/>
              <w:right w:val="single" w:sz="4" w:space="0" w:color="auto"/>
            </w:tcBorders>
            <w:shd w:val="clear" w:color="auto" w:fill="auto"/>
            <w:noWrap/>
            <w:vAlign w:val="center"/>
            <w:hideMark/>
          </w:tcPr>
          <w:p w14:paraId="7924A5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1.74E-03</w:t>
            </w:r>
          </w:p>
        </w:tc>
        <w:tc>
          <w:tcPr>
            <w:tcW w:w="442" w:type="pct"/>
            <w:tcBorders>
              <w:top w:val="nil"/>
              <w:left w:val="nil"/>
              <w:bottom w:val="single" w:sz="4" w:space="0" w:color="auto"/>
              <w:right w:val="single" w:sz="4" w:space="0" w:color="auto"/>
            </w:tcBorders>
            <w:shd w:val="clear" w:color="auto" w:fill="auto"/>
            <w:noWrap/>
            <w:vAlign w:val="center"/>
            <w:hideMark/>
          </w:tcPr>
          <w:p w14:paraId="0DF8F3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c>
          <w:tcPr>
            <w:tcW w:w="415" w:type="pct"/>
            <w:tcBorders>
              <w:top w:val="nil"/>
              <w:left w:val="nil"/>
              <w:bottom w:val="single" w:sz="4" w:space="0" w:color="auto"/>
              <w:right w:val="single" w:sz="4" w:space="0" w:color="auto"/>
            </w:tcBorders>
            <w:shd w:val="clear" w:color="auto" w:fill="auto"/>
            <w:noWrap/>
            <w:vAlign w:val="center"/>
            <w:hideMark/>
          </w:tcPr>
          <w:p w14:paraId="22B47D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4.50E-04</w:t>
            </w:r>
          </w:p>
        </w:tc>
        <w:tc>
          <w:tcPr>
            <w:tcW w:w="415" w:type="pct"/>
            <w:tcBorders>
              <w:top w:val="nil"/>
              <w:left w:val="nil"/>
              <w:bottom w:val="single" w:sz="4" w:space="0" w:color="auto"/>
              <w:right w:val="single" w:sz="4" w:space="0" w:color="auto"/>
            </w:tcBorders>
            <w:shd w:val="clear" w:color="auto" w:fill="auto"/>
            <w:noWrap/>
            <w:vAlign w:val="center"/>
            <w:hideMark/>
          </w:tcPr>
          <w:p w14:paraId="01316DD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5.54E-03</w:t>
            </w:r>
          </w:p>
        </w:tc>
        <w:tc>
          <w:tcPr>
            <w:tcW w:w="442" w:type="pct"/>
            <w:tcBorders>
              <w:top w:val="nil"/>
              <w:left w:val="nil"/>
              <w:bottom w:val="single" w:sz="4" w:space="0" w:color="auto"/>
              <w:right w:val="single" w:sz="4" w:space="0" w:color="auto"/>
            </w:tcBorders>
            <w:shd w:val="clear" w:color="auto" w:fill="auto"/>
            <w:noWrap/>
            <w:vAlign w:val="center"/>
            <w:hideMark/>
          </w:tcPr>
          <w:p w14:paraId="604FF8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-4.18E-03</w:t>
            </w:r>
          </w:p>
        </w:tc>
        <w:tc>
          <w:tcPr>
            <w:tcW w:w="415" w:type="pct"/>
            <w:tcBorders>
              <w:top w:val="nil"/>
              <w:left w:val="nil"/>
              <w:bottom w:val="single" w:sz="4" w:space="0" w:color="auto"/>
              <w:right w:val="single" w:sz="4" w:space="0" w:color="auto"/>
            </w:tcBorders>
            <w:shd w:val="clear" w:color="auto" w:fill="auto"/>
            <w:noWrap/>
            <w:vAlign w:val="center"/>
            <w:hideMark/>
          </w:tcPr>
          <w:p w14:paraId="76F452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6.02E-01</w:t>
            </w:r>
          </w:p>
        </w:tc>
        <w:tc>
          <w:tcPr>
            <w:tcW w:w="415" w:type="pct"/>
            <w:tcBorders>
              <w:top w:val="nil"/>
              <w:left w:val="nil"/>
              <w:bottom w:val="single" w:sz="4" w:space="0" w:color="auto"/>
              <w:right w:val="single" w:sz="4" w:space="0" w:color="auto"/>
            </w:tcBorders>
            <w:shd w:val="clear" w:color="auto" w:fill="auto"/>
            <w:noWrap/>
            <w:vAlign w:val="center"/>
            <w:hideMark/>
          </w:tcPr>
          <w:p w14:paraId="15FF59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9.44E-01</w:t>
            </w:r>
          </w:p>
        </w:tc>
      </w:tr>
      <w:tr w:rsidR="00307FCB" w:rsidRPr="00307FCB" w14:paraId="7CB26BF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6DFBA5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MAMDC2</w:t>
            </w:r>
          </w:p>
        </w:tc>
        <w:tc>
          <w:tcPr>
            <w:tcW w:w="316" w:type="pct"/>
            <w:tcBorders>
              <w:top w:val="nil"/>
              <w:left w:val="nil"/>
              <w:bottom w:val="single" w:sz="4" w:space="0" w:color="auto"/>
              <w:right w:val="single" w:sz="4" w:space="0" w:color="auto"/>
            </w:tcBorders>
            <w:shd w:val="clear" w:color="auto" w:fill="auto"/>
            <w:noWrap/>
            <w:vAlign w:val="center"/>
            <w:hideMark/>
          </w:tcPr>
          <w:p w14:paraId="7FFC95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13243</w:t>
            </w:r>
          </w:p>
        </w:tc>
        <w:tc>
          <w:tcPr>
            <w:tcW w:w="442" w:type="pct"/>
            <w:tcBorders>
              <w:top w:val="nil"/>
              <w:left w:val="nil"/>
              <w:bottom w:val="single" w:sz="4" w:space="0" w:color="auto"/>
              <w:right w:val="single" w:sz="4" w:space="0" w:color="auto"/>
            </w:tcBorders>
            <w:shd w:val="clear" w:color="auto" w:fill="auto"/>
            <w:noWrap/>
            <w:vAlign w:val="center"/>
            <w:hideMark/>
          </w:tcPr>
          <w:p w14:paraId="1800BE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2.90E-02</w:t>
            </w:r>
          </w:p>
        </w:tc>
        <w:tc>
          <w:tcPr>
            <w:tcW w:w="459" w:type="pct"/>
            <w:tcBorders>
              <w:top w:val="nil"/>
              <w:left w:val="nil"/>
              <w:bottom w:val="single" w:sz="4" w:space="0" w:color="auto"/>
              <w:right w:val="single" w:sz="4" w:space="0" w:color="auto"/>
            </w:tcBorders>
            <w:shd w:val="clear" w:color="auto" w:fill="auto"/>
            <w:noWrap/>
            <w:vAlign w:val="center"/>
            <w:hideMark/>
          </w:tcPr>
          <w:p w14:paraId="6F96FE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8.67E-04</w:t>
            </w:r>
          </w:p>
        </w:tc>
        <w:tc>
          <w:tcPr>
            <w:tcW w:w="415" w:type="pct"/>
            <w:tcBorders>
              <w:top w:val="nil"/>
              <w:left w:val="nil"/>
              <w:bottom w:val="single" w:sz="4" w:space="0" w:color="auto"/>
              <w:right w:val="single" w:sz="4" w:space="0" w:color="auto"/>
            </w:tcBorders>
            <w:shd w:val="clear" w:color="auto" w:fill="auto"/>
            <w:noWrap/>
            <w:vAlign w:val="center"/>
            <w:hideMark/>
          </w:tcPr>
          <w:p w14:paraId="0EC13F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1.80E-02</w:t>
            </w:r>
          </w:p>
        </w:tc>
        <w:tc>
          <w:tcPr>
            <w:tcW w:w="442" w:type="pct"/>
            <w:tcBorders>
              <w:top w:val="nil"/>
              <w:left w:val="nil"/>
              <w:bottom w:val="single" w:sz="4" w:space="0" w:color="auto"/>
              <w:right w:val="single" w:sz="4" w:space="0" w:color="auto"/>
            </w:tcBorders>
            <w:shd w:val="clear" w:color="auto" w:fill="auto"/>
            <w:noWrap/>
            <w:vAlign w:val="center"/>
            <w:hideMark/>
          </w:tcPr>
          <w:p w14:paraId="26ACDF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3.02E-02</w:t>
            </w:r>
          </w:p>
        </w:tc>
        <w:tc>
          <w:tcPr>
            <w:tcW w:w="415" w:type="pct"/>
            <w:tcBorders>
              <w:top w:val="nil"/>
              <w:left w:val="nil"/>
              <w:bottom w:val="single" w:sz="4" w:space="0" w:color="auto"/>
              <w:right w:val="single" w:sz="4" w:space="0" w:color="auto"/>
            </w:tcBorders>
            <w:shd w:val="clear" w:color="auto" w:fill="auto"/>
            <w:noWrap/>
            <w:vAlign w:val="center"/>
            <w:hideMark/>
          </w:tcPr>
          <w:p w14:paraId="510E88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5.12E-04</w:t>
            </w:r>
          </w:p>
        </w:tc>
        <w:tc>
          <w:tcPr>
            <w:tcW w:w="415" w:type="pct"/>
            <w:tcBorders>
              <w:top w:val="nil"/>
              <w:left w:val="nil"/>
              <w:bottom w:val="single" w:sz="4" w:space="0" w:color="auto"/>
              <w:right w:val="single" w:sz="4" w:space="0" w:color="auto"/>
            </w:tcBorders>
            <w:shd w:val="clear" w:color="auto" w:fill="auto"/>
            <w:noWrap/>
            <w:vAlign w:val="center"/>
            <w:hideMark/>
          </w:tcPr>
          <w:p w14:paraId="358D0D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6.15E-03</w:t>
            </w:r>
          </w:p>
        </w:tc>
        <w:tc>
          <w:tcPr>
            <w:tcW w:w="442" w:type="pct"/>
            <w:tcBorders>
              <w:top w:val="nil"/>
              <w:left w:val="nil"/>
              <w:bottom w:val="single" w:sz="4" w:space="0" w:color="auto"/>
              <w:right w:val="single" w:sz="4" w:space="0" w:color="auto"/>
            </w:tcBorders>
            <w:shd w:val="clear" w:color="auto" w:fill="auto"/>
            <w:noWrap/>
            <w:vAlign w:val="center"/>
            <w:hideMark/>
          </w:tcPr>
          <w:p w14:paraId="7F54B8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-3.91E-03</w:t>
            </w:r>
          </w:p>
        </w:tc>
        <w:tc>
          <w:tcPr>
            <w:tcW w:w="415" w:type="pct"/>
            <w:tcBorders>
              <w:top w:val="nil"/>
              <w:left w:val="nil"/>
              <w:bottom w:val="single" w:sz="4" w:space="0" w:color="auto"/>
              <w:right w:val="single" w:sz="4" w:space="0" w:color="auto"/>
            </w:tcBorders>
            <w:shd w:val="clear" w:color="auto" w:fill="auto"/>
            <w:noWrap/>
            <w:vAlign w:val="center"/>
            <w:hideMark/>
          </w:tcPr>
          <w:p w14:paraId="70245F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6.53E-01</w:t>
            </w:r>
          </w:p>
        </w:tc>
        <w:tc>
          <w:tcPr>
            <w:tcW w:w="415" w:type="pct"/>
            <w:tcBorders>
              <w:top w:val="nil"/>
              <w:left w:val="nil"/>
              <w:bottom w:val="single" w:sz="4" w:space="0" w:color="auto"/>
              <w:right w:val="single" w:sz="4" w:space="0" w:color="auto"/>
            </w:tcBorders>
            <w:shd w:val="clear" w:color="auto" w:fill="auto"/>
            <w:noWrap/>
            <w:vAlign w:val="center"/>
            <w:hideMark/>
          </w:tcPr>
          <w:p w14:paraId="3E772A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9.52E-01</w:t>
            </w:r>
          </w:p>
        </w:tc>
      </w:tr>
      <w:tr w:rsidR="00307FCB" w:rsidRPr="00307FCB" w14:paraId="2B48AD9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3E4CCFA"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MFGE8</w:t>
            </w:r>
          </w:p>
        </w:tc>
        <w:tc>
          <w:tcPr>
            <w:tcW w:w="316" w:type="pct"/>
            <w:tcBorders>
              <w:top w:val="nil"/>
              <w:left w:val="nil"/>
              <w:bottom w:val="single" w:sz="4" w:space="0" w:color="auto"/>
              <w:right w:val="single" w:sz="4" w:space="0" w:color="auto"/>
            </w:tcBorders>
            <w:shd w:val="clear" w:color="auto" w:fill="auto"/>
            <w:noWrap/>
            <w:vAlign w:val="center"/>
            <w:hideMark/>
          </w:tcPr>
          <w:p w14:paraId="5B9882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04CEFB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2.52E-02</w:t>
            </w:r>
          </w:p>
        </w:tc>
        <w:tc>
          <w:tcPr>
            <w:tcW w:w="459" w:type="pct"/>
            <w:tcBorders>
              <w:top w:val="nil"/>
              <w:left w:val="nil"/>
              <w:bottom w:val="single" w:sz="4" w:space="0" w:color="auto"/>
              <w:right w:val="single" w:sz="4" w:space="0" w:color="auto"/>
            </w:tcBorders>
            <w:shd w:val="clear" w:color="auto" w:fill="auto"/>
            <w:noWrap/>
            <w:vAlign w:val="center"/>
            <w:hideMark/>
          </w:tcPr>
          <w:p w14:paraId="139596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1.62E-03</w:t>
            </w:r>
          </w:p>
        </w:tc>
        <w:tc>
          <w:tcPr>
            <w:tcW w:w="415" w:type="pct"/>
            <w:tcBorders>
              <w:top w:val="nil"/>
              <w:left w:val="nil"/>
              <w:bottom w:val="single" w:sz="4" w:space="0" w:color="auto"/>
              <w:right w:val="single" w:sz="4" w:space="0" w:color="auto"/>
            </w:tcBorders>
            <w:shd w:val="clear" w:color="auto" w:fill="auto"/>
            <w:noWrap/>
            <w:vAlign w:val="center"/>
            <w:hideMark/>
          </w:tcPr>
          <w:p w14:paraId="6CC93D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42" w:type="pct"/>
            <w:tcBorders>
              <w:top w:val="nil"/>
              <w:left w:val="nil"/>
              <w:bottom w:val="single" w:sz="4" w:space="0" w:color="auto"/>
              <w:right w:val="single" w:sz="4" w:space="0" w:color="auto"/>
            </w:tcBorders>
            <w:shd w:val="clear" w:color="auto" w:fill="auto"/>
            <w:noWrap/>
            <w:vAlign w:val="center"/>
            <w:hideMark/>
          </w:tcPr>
          <w:p w14:paraId="7F50FC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3.62E-02</w:t>
            </w:r>
          </w:p>
        </w:tc>
        <w:tc>
          <w:tcPr>
            <w:tcW w:w="415" w:type="pct"/>
            <w:tcBorders>
              <w:top w:val="nil"/>
              <w:left w:val="nil"/>
              <w:bottom w:val="single" w:sz="4" w:space="0" w:color="auto"/>
              <w:right w:val="single" w:sz="4" w:space="0" w:color="auto"/>
            </w:tcBorders>
            <w:shd w:val="clear" w:color="auto" w:fill="auto"/>
            <w:noWrap/>
            <w:vAlign w:val="center"/>
            <w:hideMark/>
          </w:tcPr>
          <w:p w14:paraId="60FA746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6.21E-06</w:t>
            </w:r>
          </w:p>
        </w:tc>
        <w:tc>
          <w:tcPr>
            <w:tcW w:w="415" w:type="pct"/>
            <w:tcBorders>
              <w:top w:val="nil"/>
              <w:left w:val="nil"/>
              <w:bottom w:val="single" w:sz="4" w:space="0" w:color="auto"/>
              <w:right w:val="single" w:sz="4" w:space="0" w:color="auto"/>
            </w:tcBorders>
            <w:shd w:val="clear" w:color="auto" w:fill="auto"/>
            <w:noWrap/>
            <w:vAlign w:val="center"/>
            <w:hideMark/>
          </w:tcPr>
          <w:p w14:paraId="035081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1.60E-04</w:t>
            </w:r>
          </w:p>
        </w:tc>
        <w:tc>
          <w:tcPr>
            <w:tcW w:w="442" w:type="pct"/>
            <w:tcBorders>
              <w:top w:val="nil"/>
              <w:left w:val="nil"/>
              <w:bottom w:val="single" w:sz="4" w:space="0" w:color="auto"/>
              <w:right w:val="single" w:sz="4" w:space="0" w:color="auto"/>
            </w:tcBorders>
            <w:shd w:val="clear" w:color="auto" w:fill="auto"/>
            <w:noWrap/>
            <w:vAlign w:val="center"/>
            <w:hideMark/>
          </w:tcPr>
          <w:p w14:paraId="42846BB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-1.79E-02</w:t>
            </w:r>
          </w:p>
        </w:tc>
        <w:tc>
          <w:tcPr>
            <w:tcW w:w="415" w:type="pct"/>
            <w:tcBorders>
              <w:top w:val="nil"/>
              <w:left w:val="nil"/>
              <w:bottom w:val="single" w:sz="4" w:space="0" w:color="auto"/>
              <w:right w:val="single" w:sz="4" w:space="0" w:color="auto"/>
            </w:tcBorders>
            <w:shd w:val="clear" w:color="auto" w:fill="auto"/>
            <w:noWrap/>
            <w:vAlign w:val="center"/>
            <w:hideMark/>
          </w:tcPr>
          <w:p w14:paraId="6D25BE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2.52E-02</w:t>
            </w:r>
          </w:p>
        </w:tc>
        <w:tc>
          <w:tcPr>
            <w:tcW w:w="415" w:type="pct"/>
            <w:tcBorders>
              <w:top w:val="nil"/>
              <w:left w:val="nil"/>
              <w:bottom w:val="single" w:sz="4" w:space="0" w:color="auto"/>
              <w:right w:val="single" w:sz="4" w:space="0" w:color="auto"/>
            </w:tcBorders>
            <w:shd w:val="clear" w:color="auto" w:fill="auto"/>
            <w:noWrap/>
            <w:vAlign w:val="center"/>
            <w:hideMark/>
          </w:tcPr>
          <w:p w14:paraId="5BFD9B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3.07E-01</w:t>
            </w:r>
          </w:p>
        </w:tc>
      </w:tr>
      <w:tr w:rsidR="00307FCB" w:rsidRPr="00307FCB" w14:paraId="2B5623B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E38002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MOG</w:t>
            </w:r>
          </w:p>
        </w:tc>
        <w:tc>
          <w:tcPr>
            <w:tcW w:w="316" w:type="pct"/>
            <w:tcBorders>
              <w:top w:val="nil"/>
              <w:left w:val="nil"/>
              <w:bottom w:val="single" w:sz="4" w:space="0" w:color="auto"/>
              <w:right w:val="single" w:sz="4" w:space="0" w:color="auto"/>
            </w:tcBorders>
            <w:shd w:val="clear" w:color="auto" w:fill="auto"/>
            <w:noWrap/>
            <w:vAlign w:val="center"/>
            <w:hideMark/>
          </w:tcPr>
          <w:p w14:paraId="656A95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44F779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2.43E-02</w:t>
            </w:r>
          </w:p>
        </w:tc>
        <w:tc>
          <w:tcPr>
            <w:tcW w:w="459" w:type="pct"/>
            <w:tcBorders>
              <w:top w:val="nil"/>
              <w:left w:val="nil"/>
              <w:bottom w:val="single" w:sz="4" w:space="0" w:color="auto"/>
              <w:right w:val="single" w:sz="4" w:space="0" w:color="auto"/>
            </w:tcBorders>
            <w:shd w:val="clear" w:color="auto" w:fill="auto"/>
            <w:noWrap/>
            <w:vAlign w:val="center"/>
            <w:hideMark/>
          </w:tcPr>
          <w:p w14:paraId="64FE9B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2.32E-03</w:t>
            </w:r>
          </w:p>
        </w:tc>
        <w:tc>
          <w:tcPr>
            <w:tcW w:w="415" w:type="pct"/>
            <w:tcBorders>
              <w:top w:val="nil"/>
              <w:left w:val="nil"/>
              <w:bottom w:val="single" w:sz="4" w:space="0" w:color="auto"/>
              <w:right w:val="single" w:sz="4" w:space="0" w:color="auto"/>
            </w:tcBorders>
            <w:shd w:val="clear" w:color="auto" w:fill="auto"/>
            <w:noWrap/>
            <w:vAlign w:val="center"/>
            <w:hideMark/>
          </w:tcPr>
          <w:p w14:paraId="16B338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3.30E-02</w:t>
            </w:r>
          </w:p>
        </w:tc>
        <w:tc>
          <w:tcPr>
            <w:tcW w:w="442" w:type="pct"/>
            <w:tcBorders>
              <w:top w:val="nil"/>
              <w:left w:val="nil"/>
              <w:bottom w:val="single" w:sz="4" w:space="0" w:color="auto"/>
              <w:right w:val="single" w:sz="4" w:space="0" w:color="auto"/>
            </w:tcBorders>
            <w:shd w:val="clear" w:color="auto" w:fill="auto"/>
            <w:noWrap/>
            <w:vAlign w:val="center"/>
            <w:hideMark/>
          </w:tcPr>
          <w:p w14:paraId="748EC0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2.15E-02</w:t>
            </w:r>
          </w:p>
        </w:tc>
        <w:tc>
          <w:tcPr>
            <w:tcW w:w="415" w:type="pct"/>
            <w:tcBorders>
              <w:top w:val="nil"/>
              <w:left w:val="nil"/>
              <w:bottom w:val="single" w:sz="4" w:space="0" w:color="auto"/>
              <w:right w:val="single" w:sz="4" w:space="0" w:color="auto"/>
            </w:tcBorders>
            <w:shd w:val="clear" w:color="auto" w:fill="auto"/>
            <w:noWrap/>
            <w:vAlign w:val="center"/>
            <w:hideMark/>
          </w:tcPr>
          <w:p w14:paraId="236CE8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7.11E-03</w:t>
            </w:r>
          </w:p>
        </w:tc>
        <w:tc>
          <w:tcPr>
            <w:tcW w:w="415" w:type="pct"/>
            <w:tcBorders>
              <w:top w:val="nil"/>
              <w:left w:val="nil"/>
              <w:bottom w:val="single" w:sz="4" w:space="0" w:color="auto"/>
              <w:right w:val="single" w:sz="4" w:space="0" w:color="auto"/>
            </w:tcBorders>
            <w:shd w:val="clear" w:color="auto" w:fill="auto"/>
            <w:noWrap/>
            <w:vAlign w:val="center"/>
            <w:hideMark/>
          </w:tcPr>
          <w:p w14:paraId="241CCF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4.99E-02</w:t>
            </w:r>
          </w:p>
        </w:tc>
        <w:tc>
          <w:tcPr>
            <w:tcW w:w="442" w:type="pct"/>
            <w:tcBorders>
              <w:top w:val="nil"/>
              <w:left w:val="nil"/>
              <w:bottom w:val="single" w:sz="4" w:space="0" w:color="auto"/>
              <w:right w:val="single" w:sz="4" w:space="0" w:color="auto"/>
            </w:tcBorders>
            <w:shd w:val="clear" w:color="auto" w:fill="auto"/>
            <w:noWrap/>
            <w:vAlign w:val="center"/>
            <w:hideMark/>
          </w:tcPr>
          <w:p w14:paraId="005AB6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-1.34E-02</w:t>
            </w:r>
          </w:p>
        </w:tc>
        <w:tc>
          <w:tcPr>
            <w:tcW w:w="415" w:type="pct"/>
            <w:tcBorders>
              <w:top w:val="nil"/>
              <w:left w:val="nil"/>
              <w:bottom w:val="single" w:sz="4" w:space="0" w:color="auto"/>
              <w:right w:val="single" w:sz="4" w:space="0" w:color="auto"/>
            </w:tcBorders>
            <w:shd w:val="clear" w:color="auto" w:fill="auto"/>
            <w:noWrap/>
            <w:vAlign w:val="center"/>
            <w:hideMark/>
          </w:tcPr>
          <w:p w14:paraId="33234C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9.24E-02</w:t>
            </w:r>
          </w:p>
        </w:tc>
        <w:tc>
          <w:tcPr>
            <w:tcW w:w="415" w:type="pct"/>
            <w:tcBorders>
              <w:top w:val="nil"/>
              <w:left w:val="nil"/>
              <w:bottom w:val="single" w:sz="4" w:space="0" w:color="auto"/>
              <w:right w:val="single" w:sz="4" w:space="0" w:color="auto"/>
            </w:tcBorders>
            <w:shd w:val="clear" w:color="auto" w:fill="auto"/>
            <w:noWrap/>
            <w:vAlign w:val="center"/>
            <w:hideMark/>
          </w:tcPr>
          <w:p w14:paraId="6C3AEA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5.39E-01</w:t>
            </w:r>
          </w:p>
        </w:tc>
      </w:tr>
      <w:tr w:rsidR="00307FCB" w:rsidRPr="00307FCB" w14:paraId="7C08BF5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2A4C65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MRC1</w:t>
            </w:r>
          </w:p>
        </w:tc>
        <w:tc>
          <w:tcPr>
            <w:tcW w:w="316" w:type="pct"/>
            <w:tcBorders>
              <w:top w:val="nil"/>
              <w:left w:val="nil"/>
              <w:bottom w:val="single" w:sz="4" w:space="0" w:color="auto"/>
              <w:right w:val="single" w:sz="4" w:space="0" w:color="auto"/>
            </w:tcBorders>
            <w:shd w:val="clear" w:color="auto" w:fill="auto"/>
            <w:noWrap/>
            <w:vAlign w:val="center"/>
            <w:hideMark/>
          </w:tcPr>
          <w:p w14:paraId="265923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13246</w:t>
            </w:r>
          </w:p>
        </w:tc>
        <w:tc>
          <w:tcPr>
            <w:tcW w:w="442" w:type="pct"/>
            <w:tcBorders>
              <w:top w:val="nil"/>
              <w:left w:val="nil"/>
              <w:bottom w:val="single" w:sz="4" w:space="0" w:color="auto"/>
              <w:right w:val="single" w:sz="4" w:space="0" w:color="auto"/>
            </w:tcBorders>
            <w:shd w:val="clear" w:color="auto" w:fill="auto"/>
            <w:noWrap/>
            <w:vAlign w:val="center"/>
            <w:hideMark/>
          </w:tcPr>
          <w:p w14:paraId="44AF60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171649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3.12E-03</w:t>
            </w:r>
          </w:p>
        </w:tc>
        <w:tc>
          <w:tcPr>
            <w:tcW w:w="415" w:type="pct"/>
            <w:tcBorders>
              <w:top w:val="nil"/>
              <w:left w:val="nil"/>
              <w:bottom w:val="single" w:sz="4" w:space="0" w:color="auto"/>
              <w:right w:val="single" w:sz="4" w:space="0" w:color="auto"/>
            </w:tcBorders>
            <w:shd w:val="clear" w:color="auto" w:fill="auto"/>
            <w:noWrap/>
            <w:vAlign w:val="center"/>
            <w:hideMark/>
          </w:tcPr>
          <w:p w14:paraId="4D099B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4.00E-02</w:t>
            </w:r>
          </w:p>
        </w:tc>
        <w:tc>
          <w:tcPr>
            <w:tcW w:w="442" w:type="pct"/>
            <w:tcBorders>
              <w:top w:val="nil"/>
              <w:left w:val="nil"/>
              <w:bottom w:val="single" w:sz="4" w:space="0" w:color="auto"/>
              <w:right w:val="single" w:sz="4" w:space="0" w:color="auto"/>
            </w:tcBorders>
            <w:shd w:val="clear" w:color="auto" w:fill="auto"/>
            <w:noWrap/>
            <w:vAlign w:val="center"/>
            <w:hideMark/>
          </w:tcPr>
          <w:p w14:paraId="04AADC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4.60E-02</w:t>
            </w:r>
          </w:p>
        </w:tc>
        <w:tc>
          <w:tcPr>
            <w:tcW w:w="415" w:type="pct"/>
            <w:tcBorders>
              <w:top w:val="nil"/>
              <w:left w:val="nil"/>
              <w:bottom w:val="single" w:sz="4" w:space="0" w:color="auto"/>
              <w:right w:val="single" w:sz="4" w:space="0" w:color="auto"/>
            </w:tcBorders>
            <w:shd w:val="clear" w:color="auto" w:fill="auto"/>
            <w:noWrap/>
            <w:vAlign w:val="center"/>
            <w:hideMark/>
          </w:tcPr>
          <w:p w14:paraId="29DD73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1.20E-07</w:t>
            </w:r>
          </w:p>
        </w:tc>
        <w:tc>
          <w:tcPr>
            <w:tcW w:w="415" w:type="pct"/>
            <w:tcBorders>
              <w:top w:val="nil"/>
              <w:left w:val="nil"/>
              <w:bottom w:val="single" w:sz="4" w:space="0" w:color="auto"/>
              <w:right w:val="single" w:sz="4" w:space="0" w:color="auto"/>
            </w:tcBorders>
            <w:shd w:val="clear" w:color="auto" w:fill="auto"/>
            <w:noWrap/>
            <w:vAlign w:val="center"/>
            <w:hideMark/>
          </w:tcPr>
          <w:p w14:paraId="2FB375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7.49E-06</w:t>
            </w:r>
          </w:p>
        </w:tc>
        <w:tc>
          <w:tcPr>
            <w:tcW w:w="442" w:type="pct"/>
            <w:tcBorders>
              <w:top w:val="nil"/>
              <w:left w:val="nil"/>
              <w:bottom w:val="single" w:sz="4" w:space="0" w:color="auto"/>
              <w:right w:val="single" w:sz="4" w:space="0" w:color="auto"/>
            </w:tcBorders>
            <w:shd w:val="clear" w:color="auto" w:fill="auto"/>
            <w:noWrap/>
            <w:vAlign w:val="center"/>
            <w:hideMark/>
          </w:tcPr>
          <w:p w14:paraId="12B265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-2.34E-02</w:t>
            </w:r>
          </w:p>
        </w:tc>
        <w:tc>
          <w:tcPr>
            <w:tcW w:w="415" w:type="pct"/>
            <w:tcBorders>
              <w:top w:val="nil"/>
              <w:left w:val="nil"/>
              <w:bottom w:val="single" w:sz="4" w:space="0" w:color="auto"/>
              <w:right w:val="single" w:sz="4" w:space="0" w:color="auto"/>
            </w:tcBorders>
            <w:shd w:val="clear" w:color="auto" w:fill="auto"/>
            <w:noWrap/>
            <w:vAlign w:val="center"/>
            <w:hideMark/>
          </w:tcPr>
          <w:p w14:paraId="60E870C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7.01E-03</w:t>
            </w:r>
          </w:p>
        </w:tc>
        <w:tc>
          <w:tcPr>
            <w:tcW w:w="415" w:type="pct"/>
            <w:tcBorders>
              <w:top w:val="nil"/>
              <w:left w:val="nil"/>
              <w:bottom w:val="single" w:sz="4" w:space="0" w:color="auto"/>
              <w:right w:val="single" w:sz="4" w:space="0" w:color="auto"/>
            </w:tcBorders>
            <w:shd w:val="clear" w:color="auto" w:fill="auto"/>
            <w:noWrap/>
            <w:vAlign w:val="center"/>
            <w:hideMark/>
          </w:tcPr>
          <w:p w14:paraId="503AD4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1.78E-01</w:t>
            </w:r>
          </w:p>
        </w:tc>
      </w:tr>
      <w:tr w:rsidR="00307FCB" w:rsidRPr="00307FCB" w14:paraId="2EDDDFD1"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6A0CAC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NBL1</w:t>
            </w:r>
          </w:p>
        </w:tc>
        <w:tc>
          <w:tcPr>
            <w:tcW w:w="316" w:type="pct"/>
            <w:tcBorders>
              <w:top w:val="nil"/>
              <w:left w:val="nil"/>
              <w:bottom w:val="single" w:sz="4" w:space="0" w:color="auto"/>
              <w:right w:val="single" w:sz="4" w:space="0" w:color="auto"/>
            </w:tcBorders>
            <w:shd w:val="clear" w:color="auto" w:fill="auto"/>
            <w:noWrap/>
            <w:vAlign w:val="center"/>
            <w:hideMark/>
          </w:tcPr>
          <w:p w14:paraId="11916A8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12B166B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3.36E-02</w:t>
            </w:r>
          </w:p>
        </w:tc>
        <w:tc>
          <w:tcPr>
            <w:tcW w:w="459" w:type="pct"/>
            <w:tcBorders>
              <w:top w:val="nil"/>
              <w:left w:val="nil"/>
              <w:bottom w:val="single" w:sz="4" w:space="0" w:color="auto"/>
              <w:right w:val="single" w:sz="4" w:space="0" w:color="auto"/>
            </w:tcBorders>
            <w:shd w:val="clear" w:color="auto" w:fill="auto"/>
            <w:noWrap/>
            <w:vAlign w:val="center"/>
            <w:hideMark/>
          </w:tcPr>
          <w:p w14:paraId="3ABF07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2.55E-05</w:t>
            </w:r>
          </w:p>
        </w:tc>
        <w:tc>
          <w:tcPr>
            <w:tcW w:w="415" w:type="pct"/>
            <w:tcBorders>
              <w:top w:val="nil"/>
              <w:left w:val="nil"/>
              <w:bottom w:val="single" w:sz="4" w:space="0" w:color="auto"/>
              <w:right w:val="single" w:sz="4" w:space="0" w:color="auto"/>
            </w:tcBorders>
            <w:shd w:val="clear" w:color="auto" w:fill="auto"/>
            <w:noWrap/>
            <w:vAlign w:val="center"/>
            <w:hideMark/>
          </w:tcPr>
          <w:p w14:paraId="4D7D4B0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1.52E-03</w:t>
            </w:r>
          </w:p>
        </w:tc>
        <w:tc>
          <w:tcPr>
            <w:tcW w:w="442" w:type="pct"/>
            <w:tcBorders>
              <w:top w:val="nil"/>
              <w:left w:val="nil"/>
              <w:bottom w:val="single" w:sz="4" w:space="0" w:color="auto"/>
              <w:right w:val="single" w:sz="4" w:space="0" w:color="auto"/>
            </w:tcBorders>
            <w:shd w:val="clear" w:color="auto" w:fill="auto"/>
            <w:noWrap/>
            <w:vAlign w:val="center"/>
            <w:hideMark/>
          </w:tcPr>
          <w:p w14:paraId="5AB3D0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2.87E-02</w:t>
            </w:r>
          </w:p>
        </w:tc>
        <w:tc>
          <w:tcPr>
            <w:tcW w:w="415" w:type="pct"/>
            <w:tcBorders>
              <w:top w:val="nil"/>
              <w:left w:val="nil"/>
              <w:bottom w:val="single" w:sz="4" w:space="0" w:color="auto"/>
              <w:right w:val="single" w:sz="4" w:space="0" w:color="auto"/>
            </w:tcBorders>
            <w:shd w:val="clear" w:color="auto" w:fill="auto"/>
            <w:noWrap/>
            <w:vAlign w:val="center"/>
            <w:hideMark/>
          </w:tcPr>
          <w:p w14:paraId="3F5224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3.30E-04</w:t>
            </w:r>
          </w:p>
        </w:tc>
        <w:tc>
          <w:tcPr>
            <w:tcW w:w="415" w:type="pct"/>
            <w:tcBorders>
              <w:top w:val="nil"/>
              <w:left w:val="nil"/>
              <w:bottom w:val="single" w:sz="4" w:space="0" w:color="auto"/>
              <w:right w:val="single" w:sz="4" w:space="0" w:color="auto"/>
            </w:tcBorders>
            <w:shd w:val="clear" w:color="auto" w:fill="auto"/>
            <w:noWrap/>
            <w:vAlign w:val="center"/>
            <w:hideMark/>
          </w:tcPr>
          <w:p w14:paraId="4D5A9A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4.35E-03</w:t>
            </w:r>
          </w:p>
        </w:tc>
        <w:tc>
          <w:tcPr>
            <w:tcW w:w="442" w:type="pct"/>
            <w:tcBorders>
              <w:top w:val="nil"/>
              <w:left w:val="nil"/>
              <w:bottom w:val="single" w:sz="4" w:space="0" w:color="auto"/>
              <w:right w:val="single" w:sz="4" w:space="0" w:color="auto"/>
            </w:tcBorders>
            <w:shd w:val="clear" w:color="auto" w:fill="auto"/>
            <w:noWrap/>
            <w:vAlign w:val="center"/>
            <w:hideMark/>
          </w:tcPr>
          <w:p w14:paraId="27ED90C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-1.66E-02</w:t>
            </w:r>
          </w:p>
        </w:tc>
        <w:tc>
          <w:tcPr>
            <w:tcW w:w="415" w:type="pct"/>
            <w:tcBorders>
              <w:top w:val="nil"/>
              <w:left w:val="nil"/>
              <w:bottom w:val="single" w:sz="4" w:space="0" w:color="auto"/>
              <w:right w:val="single" w:sz="4" w:space="0" w:color="auto"/>
            </w:tcBorders>
            <w:shd w:val="clear" w:color="auto" w:fill="auto"/>
            <w:noWrap/>
            <w:vAlign w:val="center"/>
            <w:hideMark/>
          </w:tcPr>
          <w:p w14:paraId="5FD814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3.78E-02</w:t>
            </w:r>
          </w:p>
        </w:tc>
        <w:tc>
          <w:tcPr>
            <w:tcW w:w="415" w:type="pct"/>
            <w:tcBorders>
              <w:top w:val="nil"/>
              <w:left w:val="nil"/>
              <w:bottom w:val="single" w:sz="4" w:space="0" w:color="auto"/>
              <w:right w:val="single" w:sz="4" w:space="0" w:color="auto"/>
            </w:tcBorders>
            <w:shd w:val="clear" w:color="auto" w:fill="auto"/>
            <w:noWrap/>
            <w:vAlign w:val="center"/>
            <w:hideMark/>
          </w:tcPr>
          <w:p w14:paraId="7F9C6BB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3.65E-01</w:t>
            </w:r>
          </w:p>
        </w:tc>
      </w:tr>
      <w:tr w:rsidR="00307FCB" w:rsidRPr="00307FCB" w14:paraId="600A774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0E02A9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NCAM2</w:t>
            </w:r>
          </w:p>
        </w:tc>
        <w:tc>
          <w:tcPr>
            <w:tcW w:w="316" w:type="pct"/>
            <w:tcBorders>
              <w:top w:val="nil"/>
              <w:left w:val="nil"/>
              <w:bottom w:val="single" w:sz="4" w:space="0" w:color="auto"/>
              <w:right w:val="single" w:sz="4" w:space="0" w:color="auto"/>
            </w:tcBorders>
            <w:shd w:val="clear" w:color="auto" w:fill="auto"/>
            <w:noWrap/>
            <w:vAlign w:val="center"/>
            <w:hideMark/>
          </w:tcPr>
          <w:p w14:paraId="02CDEE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3134CE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-2.31E-02</w:t>
            </w:r>
          </w:p>
        </w:tc>
        <w:tc>
          <w:tcPr>
            <w:tcW w:w="459" w:type="pct"/>
            <w:tcBorders>
              <w:top w:val="nil"/>
              <w:left w:val="nil"/>
              <w:bottom w:val="single" w:sz="4" w:space="0" w:color="auto"/>
              <w:right w:val="single" w:sz="4" w:space="0" w:color="auto"/>
            </w:tcBorders>
            <w:shd w:val="clear" w:color="auto" w:fill="auto"/>
            <w:noWrap/>
            <w:vAlign w:val="center"/>
            <w:hideMark/>
          </w:tcPr>
          <w:p w14:paraId="51F1BA1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3.94E-03</w:t>
            </w:r>
          </w:p>
        </w:tc>
        <w:tc>
          <w:tcPr>
            <w:tcW w:w="415" w:type="pct"/>
            <w:tcBorders>
              <w:top w:val="nil"/>
              <w:left w:val="nil"/>
              <w:bottom w:val="single" w:sz="4" w:space="0" w:color="auto"/>
              <w:right w:val="single" w:sz="4" w:space="0" w:color="auto"/>
            </w:tcBorders>
            <w:shd w:val="clear" w:color="auto" w:fill="auto"/>
            <w:noWrap/>
            <w:vAlign w:val="center"/>
            <w:hideMark/>
          </w:tcPr>
          <w:p w14:paraId="417C53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4.62E-02</w:t>
            </w:r>
          </w:p>
        </w:tc>
        <w:tc>
          <w:tcPr>
            <w:tcW w:w="442" w:type="pct"/>
            <w:tcBorders>
              <w:top w:val="nil"/>
              <w:left w:val="nil"/>
              <w:bottom w:val="single" w:sz="4" w:space="0" w:color="auto"/>
              <w:right w:val="single" w:sz="4" w:space="0" w:color="auto"/>
            </w:tcBorders>
            <w:shd w:val="clear" w:color="auto" w:fill="auto"/>
            <w:noWrap/>
            <w:vAlign w:val="center"/>
            <w:hideMark/>
          </w:tcPr>
          <w:p w14:paraId="598B05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-2.79E-02</w:t>
            </w:r>
          </w:p>
        </w:tc>
        <w:tc>
          <w:tcPr>
            <w:tcW w:w="415" w:type="pct"/>
            <w:tcBorders>
              <w:top w:val="nil"/>
              <w:left w:val="nil"/>
              <w:bottom w:val="single" w:sz="4" w:space="0" w:color="auto"/>
              <w:right w:val="single" w:sz="4" w:space="0" w:color="auto"/>
            </w:tcBorders>
            <w:shd w:val="clear" w:color="auto" w:fill="auto"/>
            <w:noWrap/>
            <w:vAlign w:val="center"/>
            <w:hideMark/>
          </w:tcPr>
          <w:p w14:paraId="4571CD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4.89E-04</w:t>
            </w:r>
          </w:p>
        </w:tc>
        <w:tc>
          <w:tcPr>
            <w:tcW w:w="415" w:type="pct"/>
            <w:tcBorders>
              <w:top w:val="nil"/>
              <w:left w:val="nil"/>
              <w:bottom w:val="single" w:sz="4" w:space="0" w:color="auto"/>
              <w:right w:val="single" w:sz="4" w:space="0" w:color="auto"/>
            </w:tcBorders>
            <w:shd w:val="clear" w:color="auto" w:fill="auto"/>
            <w:noWrap/>
            <w:vAlign w:val="center"/>
            <w:hideMark/>
          </w:tcPr>
          <w:p w14:paraId="39D8DA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5.92E-03</w:t>
            </w:r>
          </w:p>
        </w:tc>
        <w:tc>
          <w:tcPr>
            <w:tcW w:w="442" w:type="pct"/>
            <w:tcBorders>
              <w:top w:val="nil"/>
              <w:left w:val="nil"/>
              <w:bottom w:val="single" w:sz="4" w:space="0" w:color="auto"/>
              <w:right w:val="single" w:sz="4" w:space="0" w:color="auto"/>
            </w:tcBorders>
            <w:shd w:val="clear" w:color="auto" w:fill="auto"/>
            <w:noWrap/>
            <w:vAlign w:val="center"/>
            <w:hideMark/>
          </w:tcPr>
          <w:p w14:paraId="4F318F4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3.21E-03</w:t>
            </w:r>
          </w:p>
        </w:tc>
        <w:tc>
          <w:tcPr>
            <w:tcW w:w="415" w:type="pct"/>
            <w:tcBorders>
              <w:top w:val="nil"/>
              <w:left w:val="nil"/>
              <w:bottom w:val="single" w:sz="4" w:space="0" w:color="auto"/>
              <w:right w:val="single" w:sz="4" w:space="0" w:color="auto"/>
            </w:tcBorders>
            <w:shd w:val="clear" w:color="auto" w:fill="auto"/>
            <w:noWrap/>
            <w:vAlign w:val="center"/>
            <w:hideMark/>
          </w:tcPr>
          <w:p w14:paraId="3B530C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6.88E-01</w:t>
            </w:r>
          </w:p>
        </w:tc>
        <w:tc>
          <w:tcPr>
            <w:tcW w:w="415" w:type="pct"/>
            <w:tcBorders>
              <w:top w:val="nil"/>
              <w:left w:val="nil"/>
              <w:bottom w:val="single" w:sz="4" w:space="0" w:color="auto"/>
              <w:right w:val="single" w:sz="4" w:space="0" w:color="auto"/>
            </w:tcBorders>
            <w:shd w:val="clear" w:color="auto" w:fill="auto"/>
            <w:noWrap/>
            <w:vAlign w:val="center"/>
            <w:hideMark/>
          </w:tcPr>
          <w:p w14:paraId="7C017C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9.61E-01</w:t>
            </w:r>
          </w:p>
        </w:tc>
      </w:tr>
      <w:tr w:rsidR="00307FCB" w:rsidRPr="00307FCB" w14:paraId="7919569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C8FC36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NECTIN2</w:t>
            </w:r>
          </w:p>
        </w:tc>
        <w:tc>
          <w:tcPr>
            <w:tcW w:w="316" w:type="pct"/>
            <w:tcBorders>
              <w:top w:val="nil"/>
              <w:left w:val="nil"/>
              <w:bottom w:val="single" w:sz="4" w:space="0" w:color="auto"/>
              <w:right w:val="single" w:sz="4" w:space="0" w:color="auto"/>
            </w:tcBorders>
            <w:shd w:val="clear" w:color="auto" w:fill="auto"/>
            <w:noWrap/>
            <w:vAlign w:val="center"/>
            <w:hideMark/>
          </w:tcPr>
          <w:p w14:paraId="0247242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15625</w:t>
            </w:r>
          </w:p>
        </w:tc>
        <w:tc>
          <w:tcPr>
            <w:tcW w:w="442" w:type="pct"/>
            <w:tcBorders>
              <w:top w:val="nil"/>
              <w:left w:val="nil"/>
              <w:bottom w:val="single" w:sz="4" w:space="0" w:color="auto"/>
              <w:right w:val="single" w:sz="4" w:space="0" w:color="auto"/>
            </w:tcBorders>
            <w:shd w:val="clear" w:color="auto" w:fill="auto"/>
            <w:noWrap/>
            <w:vAlign w:val="center"/>
            <w:hideMark/>
          </w:tcPr>
          <w:p w14:paraId="7E41A8D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2.81E-02</w:t>
            </w:r>
          </w:p>
        </w:tc>
        <w:tc>
          <w:tcPr>
            <w:tcW w:w="459" w:type="pct"/>
            <w:tcBorders>
              <w:top w:val="nil"/>
              <w:left w:val="nil"/>
              <w:bottom w:val="single" w:sz="4" w:space="0" w:color="auto"/>
              <w:right w:val="single" w:sz="4" w:space="0" w:color="auto"/>
            </w:tcBorders>
            <w:shd w:val="clear" w:color="auto" w:fill="auto"/>
            <w:noWrap/>
            <w:vAlign w:val="center"/>
            <w:hideMark/>
          </w:tcPr>
          <w:p w14:paraId="37F6B8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4.43E-04</w:t>
            </w:r>
          </w:p>
        </w:tc>
        <w:tc>
          <w:tcPr>
            <w:tcW w:w="415" w:type="pct"/>
            <w:tcBorders>
              <w:top w:val="nil"/>
              <w:left w:val="nil"/>
              <w:bottom w:val="single" w:sz="4" w:space="0" w:color="auto"/>
              <w:right w:val="single" w:sz="4" w:space="0" w:color="auto"/>
            </w:tcBorders>
            <w:shd w:val="clear" w:color="auto" w:fill="auto"/>
            <w:noWrap/>
            <w:vAlign w:val="center"/>
            <w:hideMark/>
          </w:tcPr>
          <w:p w14:paraId="0F1549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1.09E-02</w:t>
            </w:r>
          </w:p>
        </w:tc>
        <w:tc>
          <w:tcPr>
            <w:tcW w:w="442" w:type="pct"/>
            <w:tcBorders>
              <w:top w:val="nil"/>
              <w:left w:val="nil"/>
              <w:bottom w:val="single" w:sz="4" w:space="0" w:color="auto"/>
              <w:right w:val="single" w:sz="4" w:space="0" w:color="auto"/>
            </w:tcBorders>
            <w:shd w:val="clear" w:color="auto" w:fill="auto"/>
            <w:noWrap/>
            <w:vAlign w:val="center"/>
            <w:hideMark/>
          </w:tcPr>
          <w:p w14:paraId="3EB1DE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4.18E-02</w:t>
            </w:r>
          </w:p>
        </w:tc>
        <w:tc>
          <w:tcPr>
            <w:tcW w:w="415" w:type="pct"/>
            <w:tcBorders>
              <w:top w:val="nil"/>
              <w:left w:val="nil"/>
              <w:bottom w:val="single" w:sz="4" w:space="0" w:color="auto"/>
              <w:right w:val="single" w:sz="4" w:space="0" w:color="auto"/>
            </w:tcBorders>
            <w:shd w:val="clear" w:color="auto" w:fill="auto"/>
            <w:noWrap/>
            <w:vAlign w:val="center"/>
            <w:hideMark/>
          </w:tcPr>
          <w:p w14:paraId="48AB68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1.81E-07</w:t>
            </w:r>
          </w:p>
        </w:tc>
        <w:tc>
          <w:tcPr>
            <w:tcW w:w="415" w:type="pct"/>
            <w:tcBorders>
              <w:top w:val="nil"/>
              <w:left w:val="nil"/>
              <w:bottom w:val="single" w:sz="4" w:space="0" w:color="auto"/>
              <w:right w:val="single" w:sz="4" w:space="0" w:color="auto"/>
            </w:tcBorders>
            <w:shd w:val="clear" w:color="auto" w:fill="auto"/>
            <w:noWrap/>
            <w:vAlign w:val="center"/>
            <w:hideMark/>
          </w:tcPr>
          <w:p w14:paraId="72D3E4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1.06E-05</w:t>
            </w:r>
          </w:p>
        </w:tc>
        <w:tc>
          <w:tcPr>
            <w:tcW w:w="442" w:type="pct"/>
            <w:tcBorders>
              <w:top w:val="nil"/>
              <w:left w:val="nil"/>
              <w:bottom w:val="single" w:sz="4" w:space="0" w:color="auto"/>
              <w:right w:val="single" w:sz="4" w:space="0" w:color="auto"/>
            </w:tcBorders>
            <w:shd w:val="clear" w:color="auto" w:fill="auto"/>
            <w:noWrap/>
            <w:vAlign w:val="center"/>
            <w:hideMark/>
          </w:tcPr>
          <w:p w14:paraId="4604A1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-2.02E-02</w:t>
            </w:r>
          </w:p>
        </w:tc>
        <w:tc>
          <w:tcPr>
            <w:tcW w:w="415" w:type="pct"/>
            <w:tcBorders>
              <w:top w:val="nil"/>
              <w:left w:val="nil"/>
              <w:bottom w:val="single" w:sz="4" w:space="0" w:color="auto"/>
              <w:right w:val="single" w:sz="4" w:space="0" w:color="auto"/>
            </w:tcBorders>
            <w:shd w:val="clear" w:color="auto" w:fill="auto"/>
            <w:noWrap/>
            <w:vAlign w:val="center"/>
            <w:hideMark/>
          </w:tcPr>
          <w:p w14:paraId="3AB421A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1.16E-02</w:t>
            </w:r>
          </w:p>
        </w:tc>
        <w:tc>
          <w:tcPr>
            <w:tcW w:w="415" w:type="pct"/>
            <w:tcBorders>
              <w:top w:val="nil"/>
              <w:left w:val="nil"/>
              <w:bottom w:val="single" w:sz="4" w:space="0" w:color="auto"/>
              <w:right w:val="single" w:sz="4" w:space="0" w:color="auto"/>
            </w:tcBorders>
            <w:shd w:val="clear" w:color="auto" w:fill="auto"/>
            <w:noWrap/>
            <w:vAlign w:val="center"/>
            <w:hideMark/>
          </w:tcPr>
          <w:p w14:paraId="2B7D18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2.12E-01</w:t>
            </w:r>
          </w:p>
        </w:tc>
      </w:tr>
      <w:tr w:rsidR="00307FCB" w:rsidRPr="00307FCB" w14:paraId="0B1E5D0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C1C209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NOMO1</w:t>
            </w:r>
          </w:p>
        </w:tc>
        <w:tc>
          <w:tcPr>
            <w:tcW w:w="316" w:type="pct"/>
            <w:tcBorders>
              <w:top w:val="nil"/>
              <w:left w:val="nil"/>
              <w:bottom w:val="single" w:sz="4" w:space="0" w:color="auto"/>
              <w:right w:val="single" w:sz="4" w:space="0" w:color="auto"/>
            </w:tcBorders>
            <w:shd w:val="clear" w:color="auto" w:fill="auto"/>
            <w:noWrap/>
            <w:vAlign w:val="center"/>
            <w:hideMark/>
          </w:tcPr>
          <w:p w14:paraId="3E1C42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5D41B0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3.23E-02</w:t>
            </w:r>
          </w:p>
        </w:tc>
        <w:tc>
          <w:tcPr>
            <w:tcW w:w="459" w:type="pct"/>
            <w:tcBorders>
              <w:top w:val="nil"/>
              <w:left w:val="nil"/>
              <w:bottom w:val="single" w:sz="4" w:space="0" w:color="auto"/>
              <w:right w:val="single" w:sz="4" w:space="0" w:color="auto"/>
            </w:tcBorders>
            <w:shd w:val="clear" w:color="auto" w:fill="auto"/>
            <w:noWrap/>
            <w:vAlign w:val="center"/>
            <w:hideMark/>
          </w:tcPr>
          <w:p w14:paraId="3C2F70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5.45E-05</w:t>
            </w:r>
          </w:p>
        </w:tc>
        <w:tc>
          <w:tcPr>
            <w:tcW w:w="415" w:type="pct"/>
            <w:tcBorders>
              <w:top w:val="nil"/>
              <w:left w:val="nil"/>
              <w:bottom w:val="single" w:sz="4" w:space="0" w:color="auto"/>
              <w:right w:val="single" w:sz="4" w:space="0" w:color="auto"/>
            </w:tcBorders>
            <w:shd w:val="clear" w:color="auto" w:fill="auto"/>
            <w:noWrap/>
            <w:vAlign w:val="center"/>
            <w:hideMark/>
          </w:tcPr>
          <w:p w14:paraId="02F492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2.38E-03</w:t>
            </w:r>
          </w:p>
        </w:tc>
        <w:tc>
          <w:tcPr>
            <w:tcW w:w="442" w:type="pct"/>
            <w:tcBorders>
              <w:top w:val="nil"/>
              <w:left w:val="nil"/>
              <w:bottom w:val="single" w:sz="4" w:space="0" w:color="auto"/>
              <w:right w:val="single" w:sz="4" w:space="0" w:color="auto"/>
            </w:tcBorders>
            <w:shd w:val="clear" w:color="auto" w:fill="auto"/>
            <w:noWrap/>
            <w:vAlign w:val="center"/>
            <w:hideMark/>
          </w:tcPr>
          <w:p w14:paraId="7BB129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2.18E-02</w:t>
            </w:r>
          </w:p>
        </w:tc>
        <w:tc>
          <w:tcPr>
            <w:tcW w:w="415" w:type="pct"/>
            <w:tcBorders>
              <w:top w:val="nil"/>
              <w:left w:val="nil"/>
              <w:bottom w:val="single" w:sz="4" w:space="0" w:color="auto"/>
              <w:right w:val="single" w:sz="4" w:space="0" w:color="auto"/>
            </w:tcBorders>
            <w:shd w:val="clear" w:color="auto" w:fill="auto"/>
            <w:noWrap/>
            <w:vAlign w:val="center"/>
            <w:hideMark/>
          </w:tcPr>
          <w:p w14:paraId="567FC7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6.48E-03</w:t>
            </w:r>
          </w:p>
        </w:tc>
        <w:tc>
          <w:tcPr>
            <w:tcW w:w="415" w:type="pct"/>
            <w:tcBorders>
              <w:top w:val="nil"/>
              <w:left w:val="nil"/>
              <w:bottom w:val="single" w:sz="4" w:space="0" w:color="auto"/>
              <w:right w:val="single" w:sz="4" w:space="0" w:color="auto"/>
            </w:tcBorders>
            <w:shd w:val="clear" w:color="auto" w:fill="auto"/>
            <w:noWrap/>
            <w:vAlign w:val="center"/>
            <w:hideMark/>
          </w:tcPr>
          <w:p w14:paraId="7F233D4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4.70E-02</w:t>
            </w:r>
          </w:p>
        </w:tc>
        <w:tc>
          <w:tcPr>
            <w:tcW w:w="442" w:type="pct"/>
            <w:tcBorders>
              <w:top w:val="nil"/>
              <w:left w:val="nil"/>
              <w:bottom w:val="single" w:sz="4" w:space="0" w:color="auto"/>
              <w:right w:val="single" w:sz="4" w:space="0" w:color="auto"/>
            </w:tcBorders>
            <w:shd w:val="clear" w:color="auto" w:fill="auto"/>
            <w:noWrap/>
            <w:vAlign w:val="center"/>
            <w:hideMark/>
          </w:tcPr>
          <w:p w14:paraId="05F2BE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-6.02E-03</w:t>
            </w:r>
          </w:p>
        </w:tc>
        <w:tc>
          <w:tcPr>
            <w:tcW w:w="415" w:type="pct"/>
            <w:tcBorders>
              <w:top w:val="nil"/>
              <w:left w:val="nil"/>
              <w:bottom w:val="single" w:sz="4" w:space="0" w:color="auto"/>
              <w:right w:val="single" w:sz="4" w:space="0" w:color="auto"/>
            </w:tcBorders>
            <w:shd w:val="clear" w:color="auto" w:fill="auto"/>
            <w:noWrap/>
            <w:vAlign w:val="center"/>
            <w:hideMark/>
          </w:tcPr>
          <w:p w14:paraId="4C7E9D8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4.52E-01</w:t>
            </w:r>
          </w:p>
        </w:tc>
        <w:tc>
          <w:tcPr>
            <w:tcW w:w="415" w:type="pct"/>
            <w:tcBorders>
              <w:top w:val="nil"/>
              <w:left w:val="nil"/>
              <w:bottom w:val="single" w:sz="4" w:space="0" w:color="auto"/>
              <w:right w:val="single" w:sz="4" w:space="0" w:color="auto"/>
            </w:tcBorders>
            <w:shd w:val="clear" w:color="auto" w:fill="auto"/>
            <w:noWrap/>
            <w:vAlign w:val="center"/>
            <w:hideMark/>
          </w:tcPr>
          <w:p w14:paraId="306E1B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9.06E-01</w:t>
            </w:r>
          </w:p>
        </w:tc>
      </w:tr>
      <w:tr w:rsidR="00307FCB" w:rsidRPr="00307FCB" w14:paraId="47699E8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6E436E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NPDC1</w:t>
            </w:r>
          </w:p>
        </w:tc>
        <w:tc>
          <w:tcPr>
            <w:tcW w:w="316" w:type="pct"/>
            <w:tcBorders>
              <w:top w:val="nil"/>
              <w:left w:val="nil"/>
              <w:bottom w:val="single" w:sz="4" w:space="0" w:color="auto"/>
              <w:right w:val="single" w:sz="4" w:space="0" w:color="auto"/>
            </w:tcBorders>
            <w:shd w:val="clear" w:color="auto" w:fill="auto"/>
            <w:noWrap/>
            <w:vAlign w:val="center"/>
            <w:hideMark/>
          </w:tcPr>
          <w:p w14:paraId="1C1C0A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7AC4DF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59" w:type="pct"/>
            <w:tcBorders>
              <w:top w:val="nil"/>
              <w:left w:val="nil"/>
              <w:bottom w:val="single" w:sz="4" w:space="0" w:color="auto"/>
              <w:right w:val="single" w:sz="4" w:space="0" w:color="auto"/>
            </w:tcBorders>
            <w:shd w:val="clear" w:color="auto" w:fill="auto"/>
            <w:noWrap/>
            <w:vAlign w:val="center"/>
            <w:hideMark/>
          </w:tcPr>
          <w:p w14:paraId="6DACF75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2.07E-04</w:t>
            </w:r>
          </w:p>
        </w:tc>
        <w:tc>
          <w:tcPr>
            <w:tcW w:w="415" w:type="pct"/>
            <w:tcBorders>
              <w:top w:val="nil"/>
              <w:left w:val="nil"/>
              <w:bottom w:val="single" w:sz="4" w:space="0" w:color="auto"/>
              <w:right w:val="single" w:sz="4" w:space="0" w:color="auto"/>
            </w:tcBorders>
            <w:shd w:val="clear" w:color="auto" w:fill="auto"/>
            <w:noWrap/>
            <w:vAlign w:val="center"/>
            <w:hideMark/>
          </w:tcPr>
          <w:p w14:paraId="1F98CE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6.35E-03</w:t>
            </w:r>
          </w:p>
        </w:tc>
        <w:tc>
          <w:tcPr>
            <w:tcW w:w="442" w:type="pct"/>
            <w:tcBorders>
              <w:top w:val="nil"/>
              <w:left w:val="nil"/>
              <w:bottom w:val="single" w:sz="4" w:space="0" w:color="auto"/>
              <w:right w:val="single" w:sz="4" w:space="0" w:color="auto"/>
            </w:tcBorders>
            <w:shd w:val="clear" w:color="auto" w:fill="auto"/>
            <w:noWrap/>
            <w:vAlign w:val="center"/>
            <w:hideMark/>
          </w:tcPr>
          <w:p w14:paraId="442EF46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2.37E-02</w:t>
            </w:r>
          </w:p>
        </w:tc>
        <w:tc>
          <w:tcPr>
            <w:tcW w:w="415" w:type="pct"/>
            <w:tcBorders>
              <w:top w:val="nil"/>
              <w:left w:val="nil"/>
              <w:bottom w:val="single" w:sz="4" w:space="0" w:color="auto"/>
              <w:right w:val="single" w:sz="4" w:space="0" w:color="auto"/>
            </w:tcBorders>
            <w:shd w:val="clear" w:color="auto" w:fill="auto"/>
            <w:noWrap/>
            <w:vAlign w:val="center"/>
            <w:hideMark/>
          </w:tcPr>
          <w:p w14:paraId="5863E9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3.02E-03</w:t>
            </w:r>
          </w:p>
        </w:tc>
        <w:tc>
          <w:tcPr>
            <w:tcW w:w="415" w:type="pct"/>
            <w:tcBorders>
              <w:top w:val="nil"/>
              <w:left w:val="nil"/>
              <w:bottom w:val="single" w:sz="4" w:space="0" w:color="auto"/>
              <w:right w:val="single" w:sz="4" w:space="0" w:color="auto"/>
            </w:tcBorders>
            <w:shd w:val="clear" w:color="auto" w:fill="auto"/>
            <w:noWrap/>
            <w:vAlign w:val="center"/>
            <w:hideMark/>
          </w:tcPr>
          <w:p w14:paraId="0C147A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42" w:type="pct"/>
            <w:tcBorders>
              <w:top w:val="nil"/>
              <w:left w:val="nil"/>
              <w:bottom w:val="single" w:sz="4" w:space="0" w:color="auto"/>
              <w:right w:val="single" w:sz="4" w:space="0" w:color="auto"/>
            </w:tcBorders>
            <w:shd w:val="clear" w:color="auto" w:fill="auto"/>
            <w:noWrap/>
            <w:vAlign w:val="center"/>
            <w:hideMark/>
          </w:tcPr>
          <w:p w14:paraId="08A9C0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-3.30E-02</w:t>
            </w:r>
          </w:p>
        </w:tc>
        <w:tc>
          <w:tcPr>
            <w:tcW w:w="415" w:type="pct"/>
            <w:tcBorders>
              <w:top w:val="nil"/>
              <w:left w:val="nil"/>
              <w:bottom w:val="single" w:sz="4" w:space="0" w:color="auto"/>
              <w:right w:val="single" w:sz="4" w:space="0" w:color="auto"/>
            </w:tcBorders>
            <w:shd w:val="clear" w:color="auto" w:fill="auto"/>
            <w:noWrap/>
            <w:vAlign w:val="center"/>
            <w:hideMark/>
          </w:tcPr>
          <w:p w14:paraId="735A29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3.76E-05</w:t>
            </w:r>
          </w:p>
        </w:tc>
        <w:tc>
          <w:tcPr>
            <w:tcW w:w="415" w:type="pct"/>
            <w:tcBorders>
              <w:top w:val="nil"/>
              <w:left w:val="nil"/>
              <w:bottom w:val="single" w:sz="4" w:space="0" w:color="auto"/>
              <w:right w:val="single" w:sz="4" w:space="0" w:color="auto"/>
            </w:tcBorders>
            <w:shd w:val="clear" w:color="auto" w:fill="auto"/>
            <w:noWrap/>
            <w:vAlign w:val="center"/>
            <w:hideMark/>
          </w:tcPr>
          <w:p w14:paraId="650337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1.04E-02</w:t>
            </w:r>
          </w:p>
        </w:tc>
      </w:tr>
      <w:tr w:rsidR="00307FCB" w:rsidRPr="00307FCB" w14:paraId="1CA6EB0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9F39CA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NTRK3</w:t>
            </w:r>
          </w:p>
        </w:tc>
        <w:tc>
          <w:tcPr>
            <w:tcW w:w="316" w:type="pct"/>
            <w:tcBorders>
              <w:top w:val="nil"/>
              <w:left w:val="nil"/>
              <w:bottom w:val="single" w:sz="4" w:space="0" w:color="auto"/>
              <w:right w:val="single" w:sz="4" w:space="0" w:color="auto"/>
            </w:tcBorders>
            <w:shd w:val="clear" w:color="auto" w:fill="auto"/>
            <w:noWrap/>
            <w:vAlign w:val="center"/>
            <w:hideMark/>
          </w:tcPr>
          <w:p w14:paraId="51CE677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15809</w:t>
            </w:r>
          </w:p>
        </w:tc>
        <w:tc>
          <w:tcPr>
            <w:tcW w:w="442" w:type="pct"/>
            <w:tcBorders>
              <w:top w:val="nil"/>
              <w:left w:val="nil"/>
              <w:bottom w:val="single" w:sz="4" w:space="0" w:color="auto"/>
              <w:right w:val="single" w:sz="4" w:space="0" w:color="auto"/>
            </w:tcBorders>
            <w:shd w:val="clear" w:color="auto" w:fill="auto"/>
            <w:noWrap/>
            <w:vAlign w:val="center"/>
            <w:hideMark/>
          </w:tcPr>
          <w:p w14:paraId="76636F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5FA67D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1.22E-03</w:t>
            </w:r>
          </w:p>
        </w:tc>
        <w:tc>
          <w:tcPr>
            <w:tcW w:w="415" w:type="pct"/>
            <w:tcBorders>
              <w:top w:val="nil"/>
              <w:left w:val="nil"/>
              <w:bottom w:val="single" w:sz="4" w:space="0" w:color="auto"/>
              <w:right w:val="single" w:sz="4" w:space="0" w:color="auto"/>
            </w:tcBorders>
            <w:shd w:val="clear" w:color="auto" w:fill="auto"/>
            <w:noWrap/>
            <w:vAlign w:val="center"/>
            <w:hideMark/>
          </w:tcPr>
          <w:p w14:paraId="1127FA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2.25E-02</w:t>
            </w:r>
          </w:p>
        </w:tc>
        <w:tc>
          <w:tcPr>
            <w:tcW w:w="442" w:type="pct"/>
            <w:tcBorders>
              <w:top w:val="nil"/>
              <w:left w:val="nil"/>
              <w:bottom w:val="single" w:sz="4" w:space="0" w:color="auto"/>
              <w:right w:val="single" w:sz="4" w:space="0" w:color="auto"/>
            </w:tcBorders>
            <w:shd w:val="clear" w:color="auto" w:fill="auto"/>
            <w:noWrap/>
            <w:vAlign w:val="center"/>
            <w:hideMark/>
          </w:tcPr>
          <w:p w14:paraId="45C96E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-4.37E-02</w:t>
            </w:r>
          </w:p>
        </w:tc>
        <w:tc>
          <w:tcPr>
            <w:tcW w:w="415" w:type="pct"/>
            <w:tcBorders>
              <w:top w:val="nil"/>
              <w:left w:val="nil"/>
              <w:bottom w:val="single" w:sz="4" w:space="0" w:color="auto"/>
              <w:right w:val="single" w:sz="4" w:space="0" w:color="auto"/>
            </w:tcBorders>
            <w:shd w:val="clear" w:color="auto" w:fill="auto"/>
            <w:noWrap/>
            <w:vAlign w:val="center"/>
            <w:hideMark/>
          </w:tcPr>
          <w:p w14:paraId="5BB097D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3.94E-08</w:t>
            </w:r>
          </w:p>
        </w:tc>
        <w:tc>
          <w:tcPr>
            <w:tcW w:w="415" w:type="pct"/>
            <w:tcBorders>
              <w:top w:val="nil"/>
              <w:left w:val="nil"/>
              <w:bottom w:val="single" w:sz="4" w:space="0" w:color="auto"/>
              <w:right w:val="single" w:sz="4" w:space="0" w:color="auto"/>
            </w:tcBorders>
            <w:shd w:val="clear" w:color="auto" w:fill="auto"/>
            <w:noWrap/>
            <w:vAlign w:val="center"/>
            <w:hideMark/>
          </w:tcPr>
          <w:p w14:paraId="20BEF4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3.29E-06</w:t>
            </w:r>
          </w:p>
        </w:tc>
        <w:tc>
          <w:tcPr>
            <w:tcW w:w="442" w:type="pct"/>
            <w:tcBorders>
              <w:top w:val="nil"/>
              <w:left w:val="nil"/>
              <w:bottom w:val="single" w:sz="4" w:space="0" w:color="auto"/>
              <w:right w:val="single" w:sz="4" w:space="0" w:color="auto"/>
            </w:tcBorders>
            <w:shd w:val="clear" w:color="auto" w:fill="auto"/>
            <w:noWrap/>
            <w:vAlign w:val="center"/>
            <w:hideMark/>
          </w:tcPr>
          <w:p w14:paraId="58B56AB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5.06E-03</w:t>
            </w:r>
          </w:p>
        </w:tc>
        <w:tc>
          <w:tcPr>
            <w:tcW w:w="415" w:type="pct"/>
            <w:tcBorders>
              <w:top w:val="nil"/>
              <w:left w:val="nil"/>
              <w:bottom w:val="single" w:sz="4" w:space="0" w:color="auto"/>
              <w:right w:val="single" w:sz="4" w:space="0" w:color="auto"/>
            </w:tcBorders>
            <w:shd w:val="clear" w:color="auto" w:fill="auto"/>
            <w:noWrap/>
            <w:vAlign w:val="center"/>
            <w:hideMark/>
          </w:tcPr>
          <w:p w14:paraId="42CD02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5.25E-01</w:t>
            </w:r>
          </w:p>
        </w:tc>
        <w:tc>
          <w:tcPr>
            <w:tcW w:w="415" w:type="pct"/>
            <w:tcBorders>
              <w:top w:val="nil"/>
              <w:left w:val="nil"/>
              <w:bottom w:val="single" w:sz="4" w:space="0" w:color="auto"/>
              <w:right w:val="single" w:sz="4" w:space="0" w:color="auto"/>
            </w:tcBorders>
            <w:shd w:val="clear" w:color="auto" w:fill="auto"/>
            <w:noWrap/>
            <w:vAlign w:val="center"/>
            <w:hideMark/>
          </w:tcPr>
          <w:p w14:paraId="4DDFC57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9.26E-01</w:t>
            </w:r>
          </w:p>
        </w:tc>
      </w:tr>
      <w:tr w:rsidR="00307FCB" w:rsidRPr="00307FCB" w14:paraId="27FD7BE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A9336F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OCLN</w:t>
            </w:r>
          </w:p>
        </w:tc>
        <w:tc>
          <w:tcPr>
            <w:tcW w:w="316" w:type="pct"/>
            <w:tcBorders>
              <w:top w:val="nil"/>
              <w:left w:val="nil"/>
              <w:bottom w:val="single" w:sz="4" w:space="0" w:color="auto"/>
              <w:right w:val="single" w:sz="4" w:space="0" w:color="auto"/>
            </w:tcBorders>
            <w:shd w:val="clear" w:color="auto" w:fill="auto"/>
            <w:noWrap/>
            <w:vAlign w:val="center"/>
            <w:hideMark/>
          </w:tcPr>
          <w:p w14:paraId="0CB1AB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13222</w:t>
            </w:r>
          </w:p>
        </w:tc>
        <w:tc>
          <w:tcPr>
            <w:tcW w:w="442" w:type="pct"/>
            <w:tcBorders>
              <w:top w:val="nil"/>
              <w:left w:val="nil"/>
              <w:bottom w:val="single" w:sz="4" w:space="0" w:color="auto"/>
              <w:right w:val="single" w:sz="4" w:space="0" w:color="auto"/>
            </w:tcBorders>
            <w:shd w:val="clear" w:color="auto" w:fill="auto"/>
            <w:noWrap/>
            <w:vAlign w:val="center"/>
            <w:hideMark/>
          </w:tcPr>
          <w:p w14:paraId="16FDF5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3.91E-02</w:t>
            </w:r>
          </w:p>
        </w:tc>
        <w:tc>
          <w:tcPr>
            <w:tcW w:w="459" w:type="pct"/>
            <w:tcBorders>
              <w:top w:val="nil"/>
              <w:left w:val="nil"/>
              <w:bottom w:val="single" w:sz="4" w:space="0" w:color="auto"/>
              <w:right w:val="single" w:sz="4" w:space="0" w:color="auto"/>
            </w:tcBorders>
            <w:shd w:val="clear" w:color="auto" w:fill="auto"/>
            <w:noWrap/>
            <w:vAlign w:val="center"/>
            <w:hideMark/>
          </w:tcPr>
          <w:p w14:paraId="27CBFF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7.16E-06</w:t>
            </w:r>
          </w:p>
        </w:tc>
        <w:tc>
          <w:tcPr>
            <w:tcW w:w="415" w:type="pct"/>
            <w:tcBorders>
              <w:top w:val="nil"/>
              <w:left w:val="nil"/>
              <w:bottom w:val="single" w:sz="4" w:space="0" w:color="auto"/>
              <w:right w:val="single" w:sz="4" w:space="0" w:color="auto"/>
            </w:tcBorders>
            <w:shd w:val="clear" w:color="auto" w:fill="auto"/>
            <w:noWrap/>
            <w:vAlign w:val="center"/>
            <w:hideMark/>
          </w:tcPr>
          <w:p w14:paraId="5818DAD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6.75E-04</w:t>
            </w:r>
          </w:p>
        </w:tc>
        <w:tc>
          <w:tcPr>
            <w:tcW w:w="442" w:type="pct"/>
            <w:tcBorders>
              <w:top w:val="nil"/>
              <w:left w:val="nil"/>
              <w:bottom w:val="single" w:sz="4" w:space="0" w:color="auto"/>
              <w:right w:val="single" w:sz="4" w:space="0" w:color="auto"/>
            </w:tcBorders>
            <w:shd w:val="clear" w:color="auto" w:fill="auto"/>
            <w:noWrap/>
            <w:vAlign w:val="center"/>
            <w:hideMark/>
          </w:tcPr>
          <w:p w14:paraId="4C90FA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6.50E-02</w:t>
            </w:r>
          </w:p>
        </w:tc>
        <w:tc>
          <w:tcPr>
            <w:tcW w:w="415" w:type="pct"/>
            <w:tcBorders>
              <w:top w:val="nil"/>
              <w:left w:val="nil"/>
              <w:bottom w:val="single" w:sz="4" w:space="0" w:color="auto"/>
              <w:right w:val="single" w:sz="4" w:space="0" w:color="auto"/>
            </w:tcBorders>
            <w:shd w:val="clear" w:color="auto" w:fill="auto"/>
            <w:noWrap/>
            <w:vAlign w:val="center"/>
            <w:hideMark/>
          </w:tcPr>
          <w:p w14:paraId="70EE51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7.66E-14</w:t>
            </w:r>
          </w:p>
        </w:tc>
        <w:tc>
          <w:tcPr>
            <w:tcW w:w="415" w:type="pct"/>
            <w:tcBorders>
              <w:top w:val="nil"/>
              <w:left w:val="nil"/>
              <w:bottom w:val="single" w:sz="4" w:space="0" w:color="auto"/>
              <w:right w:val="single" w:sz="4" w:space="0" w:color="auto"/>
            </w:tcBorders>
            <w:shd w:val="clear" w:color="auto" w:fill="auto"/>
            <w:noWrap/>
            <w:vAlign w:val="center"/>
            <w:hideMark/>
          </w:tcPr>
          <w:p w14:paraId="01AC6B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3.20E-11</w:t>
            </w:r>
          </w:p>
        </w:tc>
        <w:tc>
          <w:tcPr>
            <w:tcW w:w="442" w:type="pct"/>
            <w:tcBorders>
              <w:top w:val="nil"/>
              <w:left w:val="nil"/>
              <w:bottom w:val="single" w:sz="4" w:space="0" w:color="auto"/>
              <w:right w:val="single" w:sz="4" w:space="0" w:color="auto"/>
            </w:tcBorders>
            <w:shd w:val="clear" w:color="auto" w:fill="auto"/>
            <w:noWrap/>
            <w:vAlign w:val="center"/>
            <w:hideMark/>
          </w:tcPr>
          <w:p w14:paraId="4E99BD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-2.92E-02</w:t>
            </w:r>
          </w:p>
        </w:tc>
        <w:tc>
          <w:tcPr>
            <w:tcW w:w="415" w:type="pct"/>
            <w:tcBorders>
              <w:top w:val="nil"/>
              <w:left w:val="nil"/>
              <w:bottom w:val="single" w:sz="4" w:space="0" w:color="auto"/>
              <w:right w:val="single" w:sz="4" w:space="0" w:color="auto"/>
            </w:tcBorders>
            <w:shd w:val="clear" w:color="auto" w:fill="auto"/>
            <w:noWrap/>
            <w:vAlign w:val="center"/>
            <w:hideMark/>
          </w:tcPr>
          <w:p w14:paraId="7B160A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7.84E-04</w:t>
            </w:r>
          </w:p>
        </w:tc>
        <w:tc>
          <w:tcPr>
            <w:tcW w:w="415" w:type="pct"/>
            <w:tcBorders>
              <w:top w:val="nil"/>
              <w:left w:val="nil"/>
              <w:bottom w:val="single" w:sz="4" w:space="0" w:color="auto"/>
              <w:right w:val="single" w:sz="4" w:space="0" w:color="auto"/>
            </w:tcBorders>
            <w:shd w:val="clear" w:color="auto" w:fill="auto"/>
            <w:noWrap/>
            <w:vAlign w:val="center"/>
            <w:hideMark/>
          </w:tcPr>
          <w:p w14:paraId="17941B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4.98E-02</w:t>
            </w:r>
          </w:p>
        </w:tc>
      </w:tr>
      <w:tr w:rsidR="00307FCB" w:rsidRPr="00307FCB" w14:paraId="792B79B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286EA2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PALM2</w:t>
            </w:r>
          </w:p>
        </w:tc>
        <w:tc>
          <w:tcPr>
            <w:tcW w:w="316" w:type="pct"/>
            <w:tcBorders>
              <w:top w:val="nil"/>
              <w:left w:val="nil"/>
              <w:bottom w:val="single" w:sz="4" w:space="0" w:color="auto"/>
              <w:right w:val="single" w:sz="4" w:space="0" w:color="auto"/>
            </w:tcBorders>
            <w:shd w:val="clear" w:color="auto" w:fill="auto"/>
            <w:noWrap/>
            <w:vAlign w:val="center"/>
            <w:hideMark/>
          </w:tcPr>
          <w:p w14:paraId="4CD13A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13215</w:t>
            </w:r>
          </w:p>
        </w:tc>
        <w:tc>
          <w:tcPr>
            <w:tcW w:w="442" w:type="pct"/>
            <w:tcBorders>
              <w:top w:val="nil"/>
              <w:left w:val="nil"/>
              <w:bottom w:val="single" w:sz="4" w:space="0" w:color="auto"/>
              <w:right w:val="single" w:sz="4" w:space="0" w:color="auto"/>
            </w:tcBorders>
            <w:shd w:val="clear" w:color="auto" w:fill="auto"/>
            <w:noWrap/>
            <w:vAlign w:val="center"/>
            <w:hideMark/>
          </w:tcPr>
          <w:p w14:paraId="11C893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2.68E-02</w:t>
            </w:r>
          </w:p>
        </w:tc>
        <w:tc>
          <w:tcPr>
            <w:tcW w:w="459" w:type="pct"/>
            <w:tcBorders>
              <w:top w:val="nil"/>
              <w:left w:val="nil"/>
              <w:bottom w:val="single" w:sz="4" w:space="0" w:color="auto"/>
              <w:right w:val="single" w:sz="4" w:space="0" w:color="auto"/>
            </w:tcBorders>
            <w:shd w:val="clear" w:color="auto" w:fill="auto"/>
            <w:noWrap/>
            <w:vAlign w:val="center"/>
            <w:hideMark/>
          </w:tcPr>
          <w:p w14:paraId="56D519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2.07E-03</w:t>
            </w:r>
          </w:p>
        </w:tc>
        <w:tc>
          <w:tcPr>
            <w:tcW w:w="415" w:type="pct"/>
            <w:tcBorders>
              <w:top w:val="nil"/>
              <w:left w:val="nil"/>
              <w:bottom w:val="single" w:sz="4" w:space="0" w:color="auto"/>
              <w:right w:val="single" w:sz="4" w:space="0" w:color="auto"/>
            </w:tcBorders>
            <w:shd w:val="clear" w:color="auto" w:fill="auto"/>
            <w:noWrap/>
            <w:vAlign w:val="center"/>
            <w:hideMark/>
          </w:tcPr>
          <w:p w14:paraId="483A67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3.06E-02</w:t>
            </w:r>
          </w:p>
        </w:tc>
        <w:tc>
          <w:tcPr>
            <w:tcW w:w="442" w:type="pct"/>
            <w:tcBorders>
              <w:top w:val="nil"/>
              <w:left w:val="nil"/>
              <w:bottom w:val="single" w:sz="4" w:space="0" w:color="auto"/>
              <w:right w:val="single" w:sz="4" w:space="0" w:color="auto"/>
            </w:tcBorders>
            <w:shd w:val="clear" w:color="auto" w:fill="auto"/>
            <w:noWrap/>
            <w:vAlign w:val="center"/>
            <w:hideMark/>
          </w:tcPr>
          <w:p w14:paraId="03A3DF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2.92E-02</w:t>
            </w:r>
          </w:p>
        </w:tc>
        <w:tc>
          <w:tcPr>
            <w:tcW w:w="415" w:type="pct"/>
            <w:tcBorders>
              <w:top w:val="nil"/>
              <w:left w:val="nil"/>
              <w:bottom w:val="single" w:sz="4" w:space="0" w:color="auto"/>
              <w:right w:val="single" w:sz="4" w:space="0" w:color="auto"/>
            </w:tcBorders>
            <w:shd w:val="clear" w:color="auto" w:fill="auto"/>
            <w:noWrap/>
            <w:vAlign w:val="center"/>
            <w:hideMark/>
          </w:tcPr>
          <w:p w14:paraId="40BA34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7.93E-04</w:t>
            </w:r>
          </w:p>
        </w:tc>
        <w:tc>
          <w:tcPr>
            <w:tcW w:w="415" w:type="pct"/>
            <w:tcBorders>
              <w:top w:val="nil"/>
              <w:left w:val="nil"/>
              <w:bottom w:val="single" w:sz="4" w:space="0" w:color="auto"/>
              <w:right w:val="single" w:sz="4" w:space="0" w:color="auto"/>
            </w:tcBorders>
            <w:shd w:val="clear" w:color="auto" w:fill="auto"/>
            <w:noWrap/>
            <w:vAlign w:val="center"/>
            <w:hideMark/>
          </w:tcPr>
          <w:p w14:paraId="4272C28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8.67E-03</w:t>
            </w:r>
          </w:p>
        </w:tc>
        <w:tc>
          <w:tcPr>
            <w:tcW w:w="442" w:type="pct"/>
            <w:tcBorders>
              <w:top w:val="nil"/>
              <w:left w:val="nil"/>
              <w:bottom w:val="single" w:sz="4" w:space="0" w:color="auto"/>
              <w:right w:val="single" w:sz="4" w:space="0" w:color="auto"/>
            </w:tcBorders>
            <w:shd w:val="clear" w:color="auto" w:fill="auto"/>
            <w:noWrap/>
            <w:vAlign w:val="center"/>
            <w:hideMark/>
          </w:tcPr>
          <w:p w14:paraId="479DA1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-2.94E-02</w:t>
            </w:r>
          </w:p>
        </w:tc>
        <w:tc>
          <w:tcPr>
            <w:tcW w:w="415" w:type="pct"/>
            <w:tcBorders>
              <w:top w:val="nil"/>
              <w:left w:val="nil"/>
              <w:bottom w:val="single" w:sz="4" w:space="0" w:color="auto"/>
              <w:right w:val="single" w:sz="4" w:space="0" w:color="auto"/>
            </w:tcBorders>
            <w:shd w:val="clear" w:color="auto" w:fill="auto"/>
            <w:noWrap/>
            <w:vAlign w:val="center"/>
            <w:hideMark/>
          </w:tcPr>
          <w:p w14:paraId="055C44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7.48E-04</w:t>
            </w:r>
          </w:p>
        </w:tc>
        <w:tc>
          <w:tcPr>
            <w:tcW w:w="415" w:type="pct"/>
            <w:tcBorders>
              <w:top w:val="nil"/>
              <w:left w:val="nil"/>
              <w:bottom w:val="single" w:sz="4" w:space="0" w:color="auto"/>
              <w:right w:val="single" w:sz="4" w:space="0" w:color="auto"/>
            </w:tcBorders>
            <w:shd w:val="clear" w:color="auto" w:fill="auto"/>
            <w:noWrap/>
            <w:vAlign w:val="center"/>
            <w:hideMark/>
          </w:tcPr>
          <w:p w14:paraId="3FC810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4.92E-02</w:t>
            </w:r>
          </w:p>
        </w:tc>
      </w:tr>
      <w:tr w:rsidR="00307FCB" w:rsidRPr="00307FCB" w14:paraId="7994260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3E96A4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lastRenderedPageBreak/>
              <w:t>PCBD1</w:t>
            </w:r>
          </w:p>
        </w:tc>
        <w:tc>
          <w:tcPr>
            <w:tcW w:w="316" w:type="pct"/>
            <w:tcBorders>
              <w:top w:val="nil"/>
              <w:left w:val="nil"/>
              <w:bottom w:val="single" w:sz="4" w:space="0" w:color="auto"/>
              <w:right w:val="single" w:sz="4" w:space="0" w:color="auto"/>
            </w:tcBorders>
            <w:shd w:val="clear" w:color="auto" w:fill="auto"/>
            <w:noWrap/>
            <w:vAlign w:val="center"/>
            <w:hideMark/>
          </w:tcPr>
          <w:p w14:paraId="7C9FD9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12921</w:t>
            </w:r>
          </w:p>
        </w:tc>
        <w:tc>
          <w:tcPr>
            <w:tcW w:w="442" w:type="pct"/>
            <w:tcBorders>
              <w:top w:val="nil"/>
              <w:left w:val="nil"/>
              <w:bottom w:val="single" w:sz="4" w:space="0" w:color="auto"/>
              <w:right w:val="single" w:sz="4" w:space="0" w:color="auto"/>
            </w:tcBorders>
            <w:shd w:val="clear" w:color="auto" w:fill="auto"/>
            <w:noWrap/>
            <w:vAlign w:val="center"/>
            <w:hideMark/>
          </w:tcPr>
          <w:p w14:paraId="1B6303B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3.46E-02</w:t>
            </w:r>
          </w:p>
        </w:tc>
        <w:tc>
          <w:tcPr>
            <w:tcW w:w="459" w:type="pct"/>
            <w:tcBorders>
              <w:top w:val="nil"/>
              <w:left w:val="nil"/>
              <w:bottom w:val="single" w:sz="4" w:space="0" w:color="auto"/>
              <w:right w:val="single" w:sz="4" w:space="0" w:color="auto"/>
            </w:tcBorders>
            <w:shd w:val="clear" w:color="auto" w:fill="auto"/>
            <w:noWrap/>
            <w:vAlign w:val="center"/>
            <w:hideMark/>
          </w:tcPr>
          <w:p w14:paraId="4091E3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8.47E-05</w:t>
            </w:r>
          </w:p>
        </w:tc>
        <w:tc>
          <w:tcPr>
            <w:tcW w:w="415" w:type="pct"/>
            <w:tcBorders>
              <w:top w:val="nil"/>
              <w:left w:val="nil"/>
              <w:bottom w:val="single" w:sz="4" w:space="0" w:color="auto"/>
              <w:right w:val="single" w:sz="4" w:space="0" w:color="auto"/>
            </w:tcBorders>
            <w:shd w:val="clear" w:color="auto" w:fill="auto"/>
            <w:noWrap/>
            <w:vAlign w:val="center"/>
            <w:hideMark/>
          </w:tcPr>
          <w:p w14:paraId="37CB37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3.21E-03</w:t>
            </w:r>
          </w:p>
        </w:tc>
        <w:tc>
          <w:tcPr>
            <w:tcW w:w="442" w:type="pct"/>
            <w:tcBorders>
              <w:top w:val="nil"/>
              <w:left w:val="nil"/>
              <w:bottom w:val="single" w:sz="4" w:space="0" w:color="auto"/>
              <w:right w:val="single" w:sz="4" w:space="0" w:color="auto"/>
            </w:tcBorders>
            <w:shd w:val="clear" w:color="auto" w:fill="auto"/>
            <w:noWrap/>
            <w:vAlign w:val="center"/>
            <w:hideMark/>
          </w:tcPr>
          <w:p w14:paraId="0A09F6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4.57E-02</w:t>
            </w:r>
          </w:p>
        </w:tc>
        <w:tc>
          <w:tcPr>
            <w:tcW w:w="415" w:type="pct"/>
            <w:tcBorders>
              <w:top w:val="nil"/>
              <w:left w:val="nil"/>
              <w:bottom w:val="single" w:sz="4" w:space="0" w:color="auto"/>
              <w:right w:val="single" w:sz="4" w:space="0" w:color="auto"/>
            </w:tcBorders>
            <w:shd w:val="clear" w:color="auto" w:fill="auto"/>
            <w:noWrap/>
            <w:vAlign w:val="center"/>
            <w:hideMark/>
          </w:tcPr>
          <w:p w14:paraId="3B3914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2.13E-07</w:t>
            </w:r>
          </w:p>
        </w:tc>
        <w:tc>
          <w:tcPr>
            <w:tcW w:w="415" w:type="pct"/>
            <w:tcBorders>
              <w:top w:val="nil"/>
              <w:left w:val="nil"/>
              <w:bottom w:val="single" w:sz="4" w:space="0" w:color="auto"/>
              <w:right w:val="single" w:sz="4" w:space="0" w:color="auto"/>
            </w:tcBorders>
            <w:shd w:val="clear" w:color="auto" w:fill="auto"/>
            <w:noWrap/>
            <w:vAlign w:val="center"/>
            <w:hideMark/>
          </w:tcPr>
          <w:p w14:paraId="17C4DF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1.20E-05</w:t>
            </w:r>
          </w:p>
        </w:tc>
        <w:tc>
          <w:tcPr>
            <w:tcW w:w="442" w:type="pct"/>
            <w:tcBorders>
              <w:top w:val="nil"/>
              <w:left w:val="nil"/>
              <w:bottom w:val="single" w:sz="4" w:space="0" w:color="auto"/>
              <w:right w:val="single" w:sz="4" w:space="0" w:color="auto"/>
            </w:tcBorders>
            <w:shd w:val="clear" w:color="auto" w:fill="auto"/>
            <w:noWrap/>
            <w:vAlign w:val="center"/>
            <w:hideMark/>
          </w:tcPr>
          <w:p w14:paraId="76CF16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-1.82E-02</w:t>
            </w:r>
          </w:p>
        </w:tc>
        <w:tc>
          <w:tcPr>
            <w:tcW w:w="415" w:type="pct"/>
            <w:tcBorders>
              <w:top w:val="nil"/>
              <w:left w:val="nil"/>
              <w:bottom w:val="single" w:sz="4" w:space="0" w:color="auto"/>
              <w:right w:val="single" w:sz="4" w:space="0" w:color="auto"/>
            </w:tcBorders>
            <w:shd w:val="clear" w:color="auto" w:fill="auto"/>
            <w:noWrap/>
            <w:vAlign w:val="center"/>
            <w:hideMark/>
          </w:tcPr>
          <w:p w14:paraId="0194C9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3.89E-02</w:t>
            </w:r>
          </w:p>
        </w:tc>
        <w:tc>
          <w:tcPr>
            <w:tcW w:w="415" w:type="pct"/>
            <w:tcBorders>
              <w:top w:val="nil"/>
              <w:left w:val="nil"/>
              <w:bottom w:val="single" w:sz="4" w:space="0" w:color="auto"/>
              <w:right w:val="single" w:sz="4" w:space="0" w:color="auto"/>
            </w:tcBorders>
            <w:shd w:val="clear" w:color="auto" w:fill="auto"/>
            <w:noWrap/>
            <w:vAlign w:val="center"/>
            <w:hideMark/>
          </w:tcPr>
          <w:p w14:paraId="440E74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3.70E-01</w:t>
            </w:r>
          </w:p>
        </w:tc>
      </w:tr>
      <w:tr w:rsidR="00307FCB" w:rsidRPr="00307FCB" w14:paraId="6A8EC39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382B51A"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PCSK9</w:t>
            </w:r>
          </w:p>
        </w:tc>
        <w:tc>
          <w:tcPr>
            <w:tcW w:w="316" w:type="pct"/>
            <w:tcBorders>
              <w:top w:val="nil"/>
              <w:left w:val="nil"/>
              <w:bottom w:val="single" w:sz="4" w:space="0" w:color="auto"/>
              <w:right w:val="single" w:sz="4" w:space="0" w:color="auto"/>
            </w:tcBorders>
            <w:shd w:val="clear" w:color="auto" w:fill="auto"/>
            <w:noWrap/>
            <w:vAlign w:val="center"/>
            <w:hideMark/>
          </w:tcPr>
          <w:p w14:paraId="086A7D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786C46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4.31E-02</w:t>
            </w:r>
          </w:p>
        </w:tc>
        <w:tc>
          <w:tcPr>
            <w:tcW w:w="459" w:type="pct"/>
            <w:tcBorders>
              <w:top w:val="nil"/>
              <w:left w:val="nil"/>
              <w:bottom w:val="single" w:sz="4" w:space="0" w:color="auto"/>
              <w:right w:val="single" w:sz="4" w:space="0" w:color="auto"/>
            </w:tcBorders>
            <w:shd w:val="clear" w:color="auto" w:fill="auto"/>
            <w:noWrap/>
            <w:vAlign w:val="center"/>
            <w:hideMark/>
          </w:tcPr>
          <w:p w14:paraId="6CD2EE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5.87E-08</w:t>
            </w:r>
          </w:p>
        </w:tc>
        <w:tc>
          <w:tcPr>
            <w:tcW w:w="415" w:type="pct"/>
            <w:tcBorders>
              <w:top w:val="nil"/>
              <w:left w:val="nil"/>
              <w:bottom w:val="single" w:sz="4" w:space="0" w:color="auto"/>
              <w:right w:val="single" w:sz="4" w:space="0" w:color="auto"/>
            </w:tcBorders>
            <w:shd w:val="clear" w:color="auto" w:fill="auto"/>
            <w:noWrap/>
            <w:vAlign w:val="center"/>
            <w:hideMark/>
          </w:tcPr>
          <w:p w14:paraId="731BBE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3.43E-05</w:t>
            </w:r>
          </w:p>
        </w:tc>
        <w:tc>
          <w:tcPr>
            <w:tcW w:w="442" w:type="pct"/>
            <w:tcBorders>
              <w:top w:val="nil"/>
              <w:left w:val="nil"/>
              <w:bottom w:val="single" w:sz="4" w:space="0" w:color="auto"/>
              <w:right w:val="single" w:sz="4" w:space="0" w:color="auto"/>
            </w:tcBorders>
            <w:shd w:val="clear" w:color="auto" w:fill="auto"/>
            <w:noWrap/>
            <w:vAlign w:val="center"/>
            <w:hideMark/>
          </w:tcPr>
          <w:p w14:paraId="0A6C5D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4.15E-02</w:t>
            </w:r>
          </w:p>
        </w:tc>
        <w:tc>
          <w:tcPr>
            <w:tcW w:w="415" w:type="pct"/>
            <w:tcBorders>
              <w:top w:val="nil"/>
              <w:left w:val="nil"/>
              <w:bottom w:val="single" w:sz="4" w:space="0" w:color="auto"/>
              <w:right w:val="single" w:sz="4" w:space="0" w:color="auto"/>
            </w:tcBorders>
            <w:shd w:val="clear" w:color="auto" w:fill="auto"/>
            <w:noWrap/>
            <w:vAlign w:val="center"/>
            <w:hideMark/>
          </w:tcPr>
          <w:p w14:paraId="7A4941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1.85E-07</w:t>
            </w:r>
          </w:p>
        </w:tc>
        <w:tc>
          <w:tcPr>
            <w:tcW w:w="415" w:type="pct"/>
            <w:tcBorders>
              <w:top w:val="nil"/>
              <w:left w:val="nil"/>
              <w:bottom w:val="single" w:sz="4" w:space="0" w:color="auto"/>
              <w:right w:val="single" w:sz="4" w:space="0" w:color="auto"/>
            </w:tcBorders>
            <w:shd w:val="clear" w:color="auto" w:fill="auto"/>
            <w:noWrap/>
            <w:vAlign w:val="center"/>
            <w:hideMark/>
          </w:tcPr>
          <w:p w14:paraId="675F74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1.06E-05</w:t>
            </w:r>
          </w:p>
        </w:tc>
        <w:tc>
          <w:tcPr>
            <w:tcW w:w="442" w:type="pct"/>
            <w:tcBorders>
              <w:top w:val="nil"/>
              <w:left w:val="nil"/>
              <w:bottom w:val="single" w:sz="4" w:space="0" w:color="auto"/>
              <w:right w:val="single" w:sz="4" w:space="0" w:color="auto"/>
            </w:tcBorders>
            <w:shd w:val="clear" w:color="auto" w:fill="auto"/>
            <w:noWrap/>
            <w:vAlign w:val="center"/>
            <w:hideMark/>
          </w:tcPr>
          <w:p w14:paraId="54012E5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-1.29E-02</w:t>
            </w:r>
          </w:p>
        </w:tc>
        <w:tc>
          <w:tcPr>
            <w:tcW w:w="415" w:type="pct"/>
            <w:tcBorders>
              <w:top w:val="nil"/>
              <w:left w:val="nil"/>
              <w:bottom w:val="single" w:sz="4" w:space="0" w:color="auto"/>
              <w:right w:val="single" w:sz="4" w:space="0" w:color="auto"/>
            </w:tcBorders>
            <w:shd w:val="clear" w:color="auto" w:fill="auto"/>
            <w:noWrap/>
            <w:vAlign w:val="center"/>
            <w:hideMark/>
          </w:tcPr>
          <w:p w14:paraId="4C5ABB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1.05E-01</w:t>
            </w:r>
          </w:p>
        </w:tc>
        <w:tc>
          <w:tcPr>
            <w:tcW w:w="415" w:type="pct"/>
            <w:tcBorders>
              <w:top w:val="nil"/>
              <w:left w:val="nil"/>
              <w:bottom w:val="single" w:sz="4" w:space="0" w:color="auto"/>
              <w:right w:val="single" w:sz="4" w:space="0" w:color="auto"/>
            </w:tcBorders>
            <w:shd w:val="clear" w:color="auto" w:fill="auto"/>
            <w:noWrap/>
            <w:vAlign w:val="center"/>
            <w:hideMark/>
          </w:tcPr>
          <w:p w14:paraId="4FCF9B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5.56E-01</w:t>
            </w:r>
          </w:p>
        </w:tc>
      </w:tr>
      <w:tr w:rsidR="00307FCB" w:rsidRPr="00307FCB" w14:paraId="4A956F5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1F161A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PGF</w:t>
            </w:r>
          </w:p>
        </w:tc>
        <w:tc>
          <w:tcPr>
            <w:tcW w:w="316" w:type="pct"/>
            <w:tcBorders>
              <w:top w:val="nil"/>
              <w:left w:val="nil"/>
              <w:bottom w:val="single" w:sz="4" w:space="0" w:color="auto"/>
              <w:right w:val="single" w:sz="4" w:space="0" w:color="auto"/>
            </w:tcBorders>
            <w:shd w:val="clear" w:color="auto" w:fill="auto"/>
            <w:noWrap/>
            <w:vAlign w:val="center"/>
            <w:hideMark/>
          </w:tcPr>
          <w:p w14:paraId="243B09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15825</w:t>
            </w:r>
          </w:p>
        </w:tc>
        <w:tc>
          <w:tcPr>
            <w:tcW w:w="442" w:type="pct"/>
            <w:tcBorders>
              <w:top w:val="nil"/>
              <w:left w:val="nil"/>
              <w:bottom w:val="single" w:sz="4" w:space="0" w:color="auto"/>
              <w:right w:val="single" w:sz="4" w:space="0" w:color="auto"/>
            </w:tcBorders>
            <w:shd w:val="clear" w:color="auto" w:fill="auto"/>
            <w:noWrap/>
            <w:vAlign w:val="center"/>
            <w:hideMark/>
          </w:tcPr>
          <w:p w14:paraId="07EFD1F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3.29E-02</w:t>
            </w:r>
          </w:p>
        </w:tc>
        <w:tc>
          <w:tcPr>
            <w:tcW w:w="459" w:type="pct"/>
            <w:tcBorders>
              <w:top w:val="nil"/>
              <w:left w:val="nil"/>
              <w:bottom w:val="single" w:sz="4" w:space="0" w:color="auto"/>
              <w:right w:val="single" w:sz="4" w:space="0" w:color="auto"/>
            </w:tcBorders>
            <w:shd w:val="clear" w:color="auto" w:fill="auto"/>
            <w:noWrap/>
            <w:vAlign w:val="center"/>
            <w:hideMark/>
          </w:tcPr>
          <w:p w14:paraId="165631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3.55E-05</w:t>
            </w:r>
          </w:p>
        </w:tc>
        <w:tc>
          <w:tcPr>
            <w:tcW w:w="415" w:type="pct"/>
            <w:tcBorders>
              <w:top w:val="nil"/>
              <w:left w:val="nil"/>
              <w:bottom w:val="single" w:sz="4" w:space="0" w:color="auto"/>
              <w:right w:val="single" w:sz="4" w:space="0" w:color="auto"/>
            </w:tcBorders>
            <w:shd w:val="clear" w:color="auto" w:fill="auto"/>
            <w:noWrap/>
            <w:vAlign w:val="center"/>
            <w:hideMark/>
          </w:tcPr>
          <w:p w14:paraId="03B29D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1.92E-03</w:t>
            </w:r>
          </w:p>
        </w:tc>
        <w:tc>
          <w:tcPr>
            <w:tcW w:w="442" w:type="pct"/>
            <w:tcBorders>
              <w:top w:val="nil"/>
              <w:left w:val="nil"/>
              <w:bottom w:val="single" w:sz="4" w:space="0" w:color="auto"/>
              <w:right w:val="single" w:sz="4" w:space="0" w:color="auto"/>
            </w:tcBorders>
            <w:shd w:val="clear" w:color="auto" w:fill="auto"/>
            <w:noWrap/>
            <w:vAlign w:val="center"/>
            <w:hideMark/>
          </w:tcPr>
          <w:p w14:paraId="763FEA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2.69E-02</w:t>
            </w:r>
          </w:p>
        </w:tc>
        <w:tc>
          <w:tcPr>
            <w:tcW w:w="415" w:type="pct"/>
            <w:tcBorders>
              <w:top w:val="nil"/>
              <w:left w:val="nil"/>
              <w:bottom w:val="single" w:sz="4" w:space="0" w:color="auto"/>
              <w:right w:val="single" w:sz="4" w:space="0" w:color="auto"/>
            </w:tcBorders>
            <w:shd w:val="clear" w:color="auto" w:fill="auto"/>
            <w:noWrap/>
            <w:vAlign w:val="center"/>
            <w:hideMark/>
          </w:tcPr>
          <w:p w14:paraId="0D26E2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7.37E-04</w:t>
            </w:r>
          </w:p>
        </w:tc>
        <w:tc>
          <w:tcPr>
            <w:tcW w:w="415" w:type="pct"/>
            <w:tcBorders>
              <w:top w:val="nil"/>
              <w:left w:val="nil"/>
              <w:bottom w:val="single" w:sz="4" w:space="0" w:color="auto"/>
              <w:right w:val="single" w:sz="4" w:space="0" w:color="auto"/>
            </w:tcBorders>
            <w:shd w:val="clear" w:color="auto" w:fill="auto"/>
            <w:noWrap/>
            <w:vAlign w:val="center"/>
            <w:hideMark/>
          </w:tcPr>
          <w:p w14:paraId="27B8D7A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8.15E-03</w:t>
            </w:r>
          </w:p>
        </w:tc>
        <w:tc>
          <w:tcPr>
            <w:tcW w:w="442" w:type="pct"/>
            <w:tcBorders>
              <w:top w:val="nil"/>
              <w:left w:val="nil"/>
              <w:bottom w:val="single" w:sz="4" w:space="0" w:color="auto"/>
              <w:right w:val="single" w:sz="4" w:space="0" w:color="auto"/>
            </w:tcBorders>
            <w:shd w:val="clear" w:color="auto" w:fill="auto"/>
            <w:noWrap/>
            <w:vAlign w:val="center"/>
            <w:hideMark/>
          </w:tcPr>
          <w:p w14:paraId="7936816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-1.39E-02</w:t>
            </w:r>
          </w:p>
        </w:tc>
        <w:tc>
          <w:tcPr>
            <w:tcW w:w="415" w:type="pct"/>
            <w:tcBorders>
              <w:top w:val="nil"/>
              <w:left w:val="nil"/>
              <w:bottom w:val="single" w:sz="4" w:space="0" w:color="auto"/>
              <w:right w:val="single" w:sz="4" w:space="0" w:color="auto"/>
            </w:tcBorders>
            <w:shd w:val="clear" w:color="auto" w:fill="auto"/>
            <w:noWrap/>
            <w:vAlign w:val="center"/>
            <w:hideMark/>
          </w:tcPr>
          <w:p w14:paraId="3B0F34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7.98E-02</w:t>
            </w:r>
          </w:p>
        </w:tc>
        <w:tc>
          <w:tcPr>
            <w:tcW w:w="415" w:type="pct"/>
            <w:tcBorders>
              <w:top w:val="nil"/>
              <w:left w:val="nil"/>
              <w:bottom w:val="single" w:sz="4" w:space="0" w:color="auto"/>
              <w:right w:val="single" w:sz="4" w:space="0" w:color="auto"/>
            </w:tcBorders>
            <w:shd w:val="clear" w:color="auto" w:fill="auto"/>
            <w:noWrap/>
            <w:vAlign w:val="center"/>
            <w:hideMark/>
          </w:tcPr>
          <w:p w14:paraId="51692A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5.04E-01</w:t>
            </w:r>
          </w:p>
        </w:tc>
      </w:tr>
      <w:tr w:rsidR="00307FCB" w:rsidRPr="00307FCB" w14:paraId="2B67B5D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1DDBC1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PIGR</w:t>
            </w:r>
          </w:p>
        </w:tc>
        <w:tc>
          <w:tcPr>
            <w:tcW w:w="316" w:type="pct"/>
            <w:tcBorders>
              <w:top w:val="nil"/>
              <w:left w:val="nil"/>
              <w:bottom w:val="single" w:sz="4" w:space="0" w:color="auto"/>
              <w:right w:val="single" w:sz="4" w:space="0" w:color="auto"/>
            </w:tcBorders>
            <w:shd w:val="clear" w:color="auto" w:fill="auto"/>
            <w:noWrap/>
            <w:vAlign w:val="center"/>
            <w:hideMark/>
          </w:tcPr>
          <w:p w14:paraId="12869E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15451</w:t>
            </w:r>
          </w:p>
        </w:tc>
        <w:tc>
          <w:tcPr>
            <w:tcW w:w="442" w:type="pct"/>
            <w:tcBorders>
              <w:top w:val="nil"/>
              <w:left w:val="nil"/>
              <w:bottom w:val="single" w:sz="4" w:space="0" w:color="auto"/>
              <w:right w:val="single" w:sz="4" w:space="0" w:color="auto"/>
            </w:tcBorders>
            <w:shd w:val="clear" w:color="auto" w:fill="auto"/>
            <w:noWrap/>
            <w:vAlign w:val="center"/>
            <w:hideMark/>
          </w:tcPr>
          <w:p w14:paraId="517663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3.72E-02</w:t>
            </w:r>
          </w:p>
        </w:tc>
        <w:tc>
          <w:tcPr>
            <w:tcW w:w="459" w:type="pct"/>
            <w:tcBorders>
              <w:top w:val="nil"/>
              <w:left w:val="nil"/>
              <w:bottom w:val="single" w:sz="4" w:space="0" w:color="auto"/>
              <w:right w:val="single" w:sz="4" w:space="0" w:color="auto"/>
            </w:tcBorders>
            <w:shd w:val="clear" w:color="auto" w:fill="auto"/>
            <w:noWrap/>
            <w:vAlign w:val="center"/>
            <w:hideMark/>
          </w:tcPr>
          <w:p w14:paraId="45CD45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3.85E-06</w:t>
            </w:r>
          </w:p>
        </w:tc>
        <w:tc>
          <w:tcPr>
            <w:tcW w:w="415" w:type="pct"/>
            <w:tcBorders>
              <w:top w:val="nil"/>
              <w:left w:val="nil"/>
              <w:bottom w:val="single" w:sz="4" w:space="0" w:color="auto"/>
              <w:right w:val="single" w:sz="4" w:space="0" w:color="auto"/>
            </w:tcBorders>
            <w:shd w:val="clear" w:color="auto" w:fill="auto"/>
            <w:noWrap/>
            <w:vAlign w:val="center"/>
            <w:hideMark/>
          </w:tcPr>
          <w:p w14:paraId="6EF27A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4.49E-04</w:t>
            </w:r>
          </w:p>
        </w:tc>
        <w:tc>
          <w:tcPr>
            <w:tcW w:w="442" w:type="pct"/>
            <w:tcBorders>
              <w:top w:val="nil"/>
              <w:left w:val="nil"/>
              <w:bottom w:val="single" w:sz="4" w:space="0" w:color="auto"/>
              <w:right w:val="single" w:sz="4" w:space="0" w:color="auto"/>
            </w:tcBorders>
            <w:shd w:val="clear" w:color="auto" w:fill="auto"/>
            <w:noWrap/>
            <w:vAlign w:val="center"/>
            <w:hideMark/>
          </w:tcPr>
          <w:p w14:paraId="674155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6.78E-02</w:t>
            </w:r>
          </w:p>
        </w:tc>
        <w:tc>
          <w:tcPr>
            <w:tcW w:w="415" w:type="pct"/>
            <w:tcBorders>
              <w:top w:val="nil"/>
              <w:left w:val="nil"/>
              <w:bottom w:val="single" w:sz="4" w:space="0" w:color="auto"/>
              <w:right w:val="single" w:sz="4" w:space="0" w:color="auto"/>
            </w:tcBorders>
            <w:shd w:val="clear" w:color="auto" w:fill="auto"/>
            <w:noWrap/>
            <w:vAlign w:val="center"/>
            <w:hideMark/>
          </w:tcPr>
          <w:p w14:paraId="507F0C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3.52E-17</w:t>
            </w:r>
          </w:p>
        </w:tc>
        <w:tc>
          <w:tcPr>
            <w:tcW w:w="415" w:type="pct"/>
            <w:tcBorders>
              <w:top w:val="nil"/>
              <w:left w:val="nil"/>
              <w:bottom w:val="single" w:sz="4" w:space="0" w:color="auto"/>
              <w:right w:val="single" w:sz="4" w:space="0" w:color="auto"/>
            </w:tcBorders>
            <w:shd w:val="clear" w:color="auto" w:fill="auto"/>
            <w:noWrap/>
            <w:vAlign w:val="center"/>
            <w:hideMark/>
          </w:tcPr>
          <w:p w14:paraId="351FE1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5.14E-14</w:t>
            </w:r>
          </w:p>
        </w:tc>
        <w:tc>
          <w:tcPr>
            <w:tcW w:w="442" w:type="pct"/>
            <w:tcBorders>
              <w:top w:val="nil"/>
              <w:left w:val="nil"/>
              <w:bottom w:val="single" w:sz="4" w:space="0" w:color="auto"/>
              <w:right w:val="single" w:sz="4" w:space="0" w:color="auto"/>
            </w:tcBorders>
            <w:shd w:val="clear" w:color="auto" w:fill="auto"/>
            <w:noWrap/>
            <w:vAlign w:val="center"/>
            <w:hideMark/>
          </w:tcPr>
          <w:p w14:paraId="231D99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-2.75E-02</w:t>
            </w:r>
          </w:p>
        </w:tc>
        <w:tc>
          <w:tcPr>
            <w:tcW w:w="415" w:type="pct"/>
            <w:tcBorders>
              <w:top w:val="nil"/>
              <w:left w:val="nil"/>
              <w:bottom w:val="single" w:sz="4" w:space="0" w:color="auto"/>
              <w:right w:val="single" w:sz="4" w:space="0" w:color="auto"/>
            </w:tcBorders>
            <w:shd w:val="clear" w:color="auto" w:fill="auto"/>
            <w:noWrap/>
            <w:vAlign w:val="center"/>
            <w:hideMark/>
          </w:tcPr>
          <w:p w14:paraId="41948A7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6.31E-04</w:t>
            </w:r>
          </w:p>
        </w:tc>
        <w:tc>
          <w:tcPr>
            <w:tcW w:w="415" w:type="pct"/>
            <w:tcBorders>
              <w:top w:val="nil"/>
              <w:left w:val="nil"/>
              <w:bottom w:val="single" w:sz="4" w:space="0" w:color="auto"/>
              <w:right w:val="single" w:sz="4" w:space="0" w:color="auto"/>
            </w:tcBorders>
            <w:shd w:val="clear" w:color="auto" w:fill="auto"/>
            <w:noWrap/>
            <w:vAlign w:val="center"/>
            <w:hideMark/>
          </w:tcPr>
          <w:p w14:paraId="7A9118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4.73E-02</w:t>
            </w:r>
          </w:p>
        </w:tc>
      </w:tr>
      <w:tr w:rsidR="00307FCB" w:rsidRPr="00307FCB" w14:paraId="6AD42A5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4B799B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PIK3IP1</w:t>
            </w:r>
          </w:p>
        </w:tc>
        <w:tc>
          <w:tcPr>
            <w:tcW w:w="316" w:type="pct"/>
            <w:tcBorders>
              <w:top w:val="nil"/>
              <w:left w:val="nil"/>
              <w:bottom w:val="single" w:sz="4" w:space="0" w:color="auto"/>
              <w:right w:val="single" w:sz="4" w:space="0" w:color="auto"/>
            </w:tcBorders>
            <w:shd w:val="clear" w:color="auto" w:fill="auto"/>
            <w:noWrap/>
            <w:vAlign w:val="center"/>
            <w:hideMark/>
          </w:tcPr>
          <w:p w14:paraId="529042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034FD2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c>
          <w:tcPr>
            <w:tcW w:w="459" w:type="pct"/>
            <w:tcBorders>
              <w:top w:val="nil"/>
              <w:left w:val="nil"/>
              <w:bottom w:val="single" w:sz="4" w:space="0" w:color="auto"/>
              <w:right w:val="single" w:sz="4" w:space="0" w:color="auto"/>
            </w:tcBorders>
            <w:shd w:val="clear" w:color="auto" w:fill="auto"/>
            <w:noWrap/>
            <w:vAlign w:val="center"/>
            <w:hideMark/>
          </w:tcPr>
          <w:p w14:paraId="28480F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4.27E-04</w:t>
            </w:r>
          </w:p>
        </w:tc>
        <w:tc>
          <w:tcPr>
            <w:tcW w:w="415" w:type="pct"/>
            <w:tcBorders>
              <w:top w:val="nil"/>
              <w:left w:val="nil"/>
              <w:bottom w:val="single" w:sz="4" w:space="0" w:color="auto"/>
              <w:right w:val="single" w:sz="4" w:space="0" w:color="auto"/>
            </w:tcBorders>
            <w:shd w:val="clear" w:color="auto" w:fill="auto"/>
            <w:noWrap/>
            <w:vAlign w:val="center"/>
            <w:hideMark/>
          </w:tcPr>
          <w:p w14:paraId="6F8426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1.06E-02</w:t>
            </w:r>
          </w:p>
        </w:tc>
        <w:tc>
          <w:tcPr>
            <w:tcW w:w="442" w:type="pct"/>
            <w:tcBorders>
              <w:top w:val="nil"/>
              <w:left w:val="nil"/>
              <w:bottom w:val="single" w:sz="4" w:space="0" w:color="auto"/>
              <w:right w:val="single" w:sz="4" w:space="0" w:color="auto"/>
            </w:tcBorders>
            <w:shd w:val="clear" w:color="auto" w:fill="auto"/>
            <w:noWrap/>
            <w:vAlign w:val="center"/>
            <w:hideMark/>
          </w:tcPr>
          <w:p w14:paraId="3BC0618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2.17E-02</w:t>
            </w:r>
          </w:p>
        </w:tc>
        <w:tc>
          <w:tcPr>
            <w:tcW w:w="415" w:type="pct"/>
            <w:tcBorders>
              <w:top w:val="nil"/>
              <w:left w:val="nil"/>
              <w:bottom w:val="single" w:sz="4" w:space="0" w:color="auto"/>
              <w:right w:val="single" w:sz="4" w:space="0" w:color="auto"/>
            </w:tcBorders>
            <w:shd w:val="clear" w:color="auto" w:fill="auto"/>
            <w:noWrap/>
            <w:vAlign w:val="center"/>
            <w:hideMark/>
          </w:tcPr>
          <w:p w14:paraId="5E6A443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6.74E-03</w:t>
            </w:r>
          </w:p>
        </w:tc>
        <w:tc>
          <w:tcPr>
            <w:tcW w:w="415" w:type="pct"/>
            <w:tcBorders>
              <w:top w:val="nil"/>
              <w:left w:val="nil"/>
              <w:bottom w:val="single" w:sz="4" w:space="0" w:color="auto"/>
              <w:right w:val="single" w:sz="4" w:space="0" w:color="auto"/>
            </w:tcBorders>
            <w:shd w:val="clear" w:color="auto" w:fill="auto"/>
            <w:noWrap/>
            <w:vAlign w:val="center"/>
            <w:hideMark/>
          </w:tcPr>
          <w:p w14:paraId="2DC8F4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4.79E-02</w:t>
            </w:r>
          </w:p>
        </w:tc>
        <w:tc>
          <w:tcPr>
            <w:tcW w:w="442" w:type="pct"/>
            <w:tcBorders>
              <w:top w:val="nil"/>
              <w:left w:val="nil"/>
              <w:bottom w:val="single" w:sz="4" w:space="0" w:color="auto"/>
              <w:right w:val="single" w:sz="4" w:space="0" w:color="auto"/>
            </w:tcBorders>
            <w:shd w:val="clear" w:color="auto" w:fill="auto"/>
            <w:noWrap/>
            <w:vAlign w:val="center"/>
            <w:hideMark/>
          </w:tcPr>
          <w:p w14:paraId="115169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-6.40E-03</w:t>
            </w:r>
          </w:p>
        </w:tc>
        <w:tc>
          <w:tcPr>
            <w:tcW w:w="415" w:type="pct"/>
            <w:tcBorders>
              <w:top w:val="nil"/>
              <w:left w:val="nil"/>
              <w:bottom w:val="single" w:sz="4" w:space="0" w:color="auto"/>
              <w:right w:val="single" w:sz="4" w:space="0" w:color="auto"/>
            </w:tcBorders>
            <w:shd w:val="clear" w:color="auto" w:fill="auto"/>
            <w:noWrap/>
            <w:vAlign w:val="center"/>
            <w:hideMark/>
          </w:tcPr>
          <w:p w14:paraId="7B3E60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4.24E-01</w:t>
            </w:r>
          </w:p>
        </w:tc>
        <w:tc>
          <w:tcPr>
            <w:tcW w:w="415" w:type="pct"/>
            <w:tcBorders>
              <w:top w:val="nil"/>
              <w:left w:val="nil"/>
              <w:bottom w:val="single" w:sz="4" w:space="0" w:color="auto"/>
              <w:right w:val="single" w:sz="4" w:space="0" w:color="auto"/>
            </w:tcBorders>
            <w:shd w:val="clear" w:color="auto" w:fill="auto"/>
            <w:noWrap/>
            <w:vAlign w:val="center"/>
            <w:hideMark/>
          </w:tcPr>
          <w:p w14:paraId="22F9F90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8.90E-01</w:t>
            </w:r>
          </w:p>
        </w:tc>
      </w:tr>
      <w:tr w:rsidR="00307FCB" w:rsidRPr="00307FCB" w14:paraId="312B408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868EB1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PLA2G15</w:t>
            </w:r>
          </w:p>
        </w:tc>
        <w:tc>
          <w:tcPr>
            <w:tcW w:w="316" w:type="pct"/>
            <w:tcBorders>
              <w:top w:val="nil"/>
              <w:left w:val="nil"/>
              <w:bottom w:val="single" w:sz="4" w:space="0" w:color="auto"/>
              <w:right w:val="single" w:sz="4" w:space="0" w:color="auto"/>
            </w:tcBorders>
            <w:shd w:val="clear" w:color="auto" w:fill="auto"/>
            <w:noWrap/>
            <w:vAlign w:val="center"/>
            <w:hideMark/>
          </w:tcPr>
          <w:p w14:paraId="1C0F1C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0AD1E48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3.47E-02</w:t>
            </w:r>
          </w:p>
        </w:tc>
        <w:tc>
          <w:tcPr>
            <w:tcW w:w="459" w:type="pct"/>
            <w:tcBorders>
              <w:top w:val="nil"/>
              <w:left w:val="nil"/>
              <w:bottom w:val="single" w:sz="4" w:space="0" w:color="auto"/>
              <w:right w:val="single" w:sz="4" w:space="0" w:color="auto"/>
            </w:tcBorders>
            <w:shd w:val="clear" w:color="auto" w:fill="auto"/>
            <w:noWrap/>
            <w:vAlign w:val="center"/>
            <w:hideMark/>
          </w:tcPr>
          <w:p w14:paraId="3139F8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1.39E-05</w:t>
            </w:r>
          </w:p>
        </w:tc>
        <w:tc>
          <w:tcPr>
            <w:tcW w:w="415" w:type="pct"/>
            <w:tcBorders>
              <w:top w:val="nil"/>
              <w:left w:val="nil"/>
              <w:bottom w:val="single" w:sz="4" w:space="0" w:color="auto"/>
              <w:right w:val="single" w:sz="4" w:space="0" w:color="auto"/>
            </w:tcBorders>
            <w:shd w:val="clear" w:color="auto" w:fill="auto"/>
            <w:noWrap/>
            <w:vAlign w:val="center"/>
            <w:hideMark/>
          </w:tcPr>
          <w:p w14:paraId="180D62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1.07E-03</w:t>
            </w:r>
          </w:p>
        </w:tc>
        <w:tc>
          <w:tcPr>
            <w:tcW w:w="442" w:type="pct"/>
            <w:tcBorders>
              <w:top w:val="nil"/>
              <w:left w:val="nil"/>
              <w:bottom w:val="single" w:sz="4" w:space="0" w:color="auto"/>
              <w:right w:val="single" w:sz="4" w:space="0" w:color="auto"/>
            </w:tcBorders>
            <w:shd w:val="clear" w:color="auto" w:fill="auto"/>
            <w:noWrap/>
            <w:vAlign w:val="center"/>
            <w:hideMark/>
          </w:tcPr>
          <w:p w14:paraId="5481BF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4.20E-02</w:t>
            </w:r>
          </w:p>
        </w:tc>
        <w:tc>
          <w:tcPr>
            <w:tcW w:w="415" w:type="pct"/>
            <w:tcBorders>
              <w:top w:val="nil"/>
              <w:left w:val="nil"/>
              <w:bottom w:val="single" w:sz="4" w:space="0" w:color="auto"/>
              <w:right w:val="single" w:sz="4" w:space="0" w:color="auto"/>
            </w:tcBorders>
            <w:shd w:val="clear" w:color="auto" w:fill="auto"/>
            <w:noWrap/>
            <w:vAlign w:val="center"/>
            <w:hideMark/>
          </w:tcPr>
          <w:p w14:paraId="109998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1.49E-07</w:t>
            </w:r>
          </w:p>
        </w:tc>
        <w:tc>
          <w:tcPr>
            <w:tcW w:w="415" w:type="pct"/>
            <w:tcBorders>
              <w:top w:val="nil"/>
              <w:left w:val="nil"/>
              <w:bottom w:val="single" w:sz="4" w:space="0" w:color="auto"/>
              <w:right w:val="single" w:sz="4" w:space="0" w:color="auto"/>
            </w:tcBorders>
            <w:shd w:val="clear" w:color="auto" w:fill="auto"/>
            <w:noWrap/>
            <w:vAlign w:val="center"/>
            <w:hideMark/>
          </w:tcPr>
          <w:p w14:paraId="6F6B3A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8.86E-06</w:t>
            </w:r>
          </w:p>
        </w:tc>
        <w:tc>
          <w:tcPr>
            <w:tcW w:w="442" w:type="pct"/>
            <w:tcBorders>
              <w:top w:val="nil"/>
              <w:left w:val="nil"/>
              <w:bottom w:val="single" w:sz="4" w:space="0" w:color="auto"/>
              <w:right w:val="single" w:sz="4" w:space="0" w:color="auto"/>
            </w:tcBorders>
            <w:shd w:val="clear" w:color="auto" w:fill="auto"/>
            <w:noWrap/>
            <w:vAlign w:val="center"/>
            <w:hideMark/>
          </w:tcPr>
          <w:p w14:paraId="7FB63C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-1.67E-02</w:t>
            </w:r>
          </w:p>
        </w:tc>
        <w:tc>
          <w:tcPr>
            <w:tcW w:w="415" w:type="pct"/>
            <w:tcBorders>
              <w:top w:val="nil"/>
              <w:left w:val="nil"/>
              <w:bottom w:val="single" w:sz="4" w:space="0" w:color="auto"/>
              <w:right w:val="single" w:sz="4" w:space="0" w:color="auto"/>
            </w:tcBorders>
            <w:shd w:val="clear" w:color="auto" w:fill="auto"/>
            <w:noWrap/>
            <w:vAlign w:val="center"/>
            <w:hideMark/>
          </w:tcPr>
          <w:p w14:paraId="0D4017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3.61E-02</w:t>
            </w:r>
          </w:p>
        </w:tc>
        <w:tc>
          <w:tcPr>
            <w:tcW w:w="415" w:type="pct"/>
            <w:tcBorders>
              <w:top w:val="nil"/>
              <w:left w:val="nil"/>
              <w:bottom w:val="single" w:sz="4" w:space="0" w:color="auto"/>
              <w:right w:val="single" w:sz="4" w:space="0" w:color="auto"/>
            </w:tcBorders>
            <w:shd w:val="clear" w:color="auto" w:fill="auto"/>
            <w:noWrap/>
            <w:vAlign w:val="center"/>
            <w:hideMark/>
          </w:tcPr>
          <w:p w14:paraId="6EBF04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3.57E-01</w:t>
            </w:r>
          </w:p>
        </w:tc>
      </w:tr>
      <w:tr w:rsidR="00307FCB" w:rsidRPr="00307FCB" w14:paraId="7DEFD9C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3580AA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PLAU</w:t>
            </w:r>
          </w:p>
        </w:tc>
        <w:tc>
          <w:tcPr>
            <w:tcW w:w="316" w:type="pct"/>
            <w:tcBorders>
              <w:top w:val="nil"/>
              <w:left w:val="nil"/>
              <w:bottom w:val="single" w:sz="4" w:space="0" w:color="auto"/>
              <w:right w:val="single" w:sz="4" w:space="0" w:color="auto"/>
            </w:tcBorders>
            <w:shd w:val="clear" w:color="auto" w:fill="auto"/>
            <w:noWrap/>
            <w:vAlign w:val="center"/>
            <w:hideMark/>
          </w:tcPr>
          <w:p w14:paraId="439DBA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14F6871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59" w:type="pct"/>
            <w:tcBorders>
              <w:top w:val="nil"/>
              <w:left w:val="nil"/>
              <w:bottom w:val="single" w:sz="4" w:space="0" w:color="auto"/>
              <w:right w:val="single" w:sz="4" w:space="0" w:color="auto"/>
            </w:tcBorders>
            <w:shd w:val="clear" w:color="auto" w:fill="auto"/>
            <w:noWrap/>
            <w:vAlign w:val="center"/>
            <w:hideMark/>
          </w:tcPr>
          <w:p w14:paraId="50A87F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1.37E-03</w:t>
            </w:r>
          </w:p>
        </w:tc>
        <w:tc>
          <w:tcPr>
            <w:tcW w:w="415" w:type="pct"/>
            <w:tcBorders>
              <w:top w:val="nil"/>
              <w:left w:val="nil"/>
              <w:bottom w:val="single" w:sz="4" w:space="0" w:color="auto"/>
              <w:right w:val="single" w:sz="4" w:space="0" w:color="auto"/>
            </w:tcBorders>
            <w:shd w:val="clear" w:color="auto" w:fill="auto"/>
            <w:noWrap/>
            <w:vAlign w:val="center"/>
            <w:hideMark/>
          </w:tcPr>
          <w:p w14:paraId="6B407E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42" w:type="pct"/>
            <w:tcBorders>
              <w:top w:val="nil"/>
              <w:left w:val="nil"/>
              <w:bottom w:val="single" w:sz="4" w:space="0" w:color="auto"/>
              <w:right w:val="single" w:sz="4" w:space="0" w:color="auto"/>
            </w:tcBorders>
            <w:shd w:val="clear" w:color="auto" w:fill="auto"/>
            <w:noWrap/>
            <w:vAlign w:val="center"/>
            <w:hideMark/>
          </w:tcPr>
          <w:p w14:paraId="243D8D4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-2.80E-02</w:t>
            </w:r>
          </w:p>
        </w:tc>
        <w:tc>
          <w:tcPr>
            <w:tcW w:w="415" w:type="pct"/>
            <w:tcBorders>
              <w:top w:val="nil"/>
              <w:left w:val="nil"/>
              <w:bottom w:val="single" w:sz="4" w:space="0" w:color="auto"/>
              <w:right w:val="single" w:sz="4" w:space="0" w:color="auto"/>
            </w:tcBorders>
            <w:shd w:val="clear" w:color="auto" w:fill="auto"/>
            <w:noWrap/>
            <w:vAlign w:val="center"/>
            <w:hideMark/>
          </w:tcPr>
          <w:p w14:paraId="6860E9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4.68E-04</w:t>
            </w:r>
          </w:p>
        </w:tc>
        <w:tc>
          <w:tcPr>
            <w:tcW w:w="415" w:type="pct"/>
            <w:tcBorders>
              <w:top w:val="nil"/>
              <w:left w:val="nil"/>
              <w:bottom w:val="single" w:sz="4" w:space="0" w:color="auto"/>
              <w:right w:val="single" w:sz="4" w:space="0" w:color="auto"/>
            </w:tcBorders>
            <w:shd w:val="clear" w:color="auto" w:fill="auto"/>
            <w:noWrap/>
            <w:vAlign w:val="center"/>
            <w:hideMark/>
          </w:tcPr>
          <w:p w14:paraId="68D899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5.75E-03</w:t>
            </w:r>
          </w:p>
        </w:tc>
        <w:tc>
          <w:tcPr>
            <w:tcW w:w="442" w:type="pct"/>
            <w:tcBorders>
              <w:top w:val="nil"/>
              <w:left w:val="nil"/>
              <w:bottom w:val="single" w:sz="4" w:space="0" w:color="auto"/>
              <w:right w:val="single" w:sz="4" w:space="0" w:color="auto"/>
            </w:tcBorders>
            <w:shd w:val="clear" w:color="auto" w:fill="auto"/>
            <w:noWrap/>
            <w:vAlign w:val="center"/>
            <w:hideMark/>
          </w:tcPr>
          <w:p w14:paraId="588188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-2.44E-03</w:t>
            </w:r>
          </w:p>
        </w:tc>
        <w:tc>
          <w:tcPr>
            <w:tcW w:w="415" w:type="pct"/>
            <w:tcBorders>
              <w:top w:val="nil"/>
              <w:left w:val="nil"/>
              <w:bottom w:val="single" w:sz="4" w:space="0" w:color="auto"/>
              <w:right w:val="single" w:sz="4" w:space="0" w:color="auto"/>
            </w:tcBorders>
            <w:shd w:val="clear" w:color="auto" w:fill="auto"/>
            <w:noWrap/>
            <w:vAlign w:val="center"/>
            <w:hideMark/>
          </w:tcPr>
          <w:p w14:paraId="7C4EB05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7.61E-01</w:t>
            </w:r>
          </w:p>
        </w:tc>
        <w:tc>
          <w:tcPr>
            <w:tcW w:w="415" w:type="pct"/>
            <w:tcBorders>
              <w:top w:val="nil"/>
              <w:left w:val="nil"/>
              <w:bottom w:val="single" w:sz="4" w:space="0" w:color="auto"/>
              <w:right w:val="single" w:sz="4" w:space="0" w:color="auto"/>
            </w:tcBorders>
            <w:shd w:val="clear" w:color="auto" w:fill="auto"/>
            <w:noWrap/>
            <w:vAlign w:val="center"/>
            <w:hideMark/>
          </w:tcPr>
          <w:p w14:paraId="71D11A6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9.71E-01</w:t>
            </w:r>
          </w:p>
        </w:tc>
      </w:tr>
      <w:tr w:rsidR="00307FCB" w:rsidRPr="00307FCB" w14:paraId="7853ED5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582B62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PLAUR</w:t>
            </w:r>
          </w:p>
        </w:tc>
        <w:tc>
          <w:tcPr>
            <w:tcW w:w="316" w:type="pct"/>
            <w:tcBorders>
              <w:top w:val="nil"/>
              <w:left w:val="nil"/>
              <w:bottom w:val="single" w:sz="4" w:space="0" w:color="auto"/>
              <w:right w:val="single" w:sz="4" w:space="0" w:color="auto"/>
            </w:tcBorders>
            <w:shd w:val="clear" w:color="auto" w:fill="auto"/>
            <w:noWrap/>
            <w:vAlign w:val="center"/>
            <w:hideMark/>
          </w:tcPr>
          <w:p w14:paraId="3293EB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15526</w:t>
            </w:r>
          </w:p>
        </w:tc>
        <w:tc>
          <w:tcPr>
            <w:tcW w:w="442" w:type="pct"/>
            <w:tcBorders>
              <w:top w:val="nil"/>
              <w:left w:val="nil"/>
              <w:bottom w:val="single" w:sz="4" w:space="0" w:color="auto"/>
              <w:right w:val="single" w:sz="4" w:space="0" w:color="auto"/>
            </w:tcBorders>
            <w:shd w:val="clear" w:color="auto" w:fill="auto"/>
            <w:noWrap/>
            <w:vAlign w:val="center"/>
            <w:hideMark/>
          </w:tcPr>
          <w:p w14:paraId="6FBFC5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2.59E-02</w:t>
            </w:r>
          </w:p>
        </w:tc>
        <w:tc>
          <w:tcPr>
            <w:tcW w:w="459" w:type="pct"/>
            <w:tcBorders>
              <w:top w:val="nil"/>
              <w:left w:val="nil"/>
              <w:bottom w:val="single" w:sz="4" w:space="0" w:color="auto"/>
              <w:right w:val="single" w:sz="4" w:space="0" w:color="auto"/>
            </w:tcBorders>
            <w:shd w:val="clear" w:color="auto" w:fill="auto"/>
            <w:noWrap/>
            <w:vAlign w:val="center"/>
            <w:hideMark/>
          </w:tcPr>
          <w:p w14:paraId="2AF96A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1.25E-03</w:t>
            </w:r>
          </w:p>
        </w:tc>
        <w:tc>
          <w:tcPr>
            <w:tcW w:w="415" w:type="pct"/>
            <w:tcBorders>
              <w:top w:val="nil"/>
              <w:left w:val="nil"/>
              <w:bottom w:val="single" w:sz="4" w:space="0" w:color="auto"/>
              <w:right w:val="single" w:sz="4" w:space="0" w:color="auto"/>
            </w:tcBorders>
            <w:shd w:val="clear" w:color="auto" w:fill="auto"/>
            <w:noWrap/>
            <w:vAlign w:val="center"/>
            <w:hideMark/>
          </w:tcPr>
          <w:p w14:paraId="3D7AC4C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2.25E-02</w:t>
            </w:r>
          </w:p>
        </w:tc>
        <w:tc>
          <w:tcPr>
            <w:tcW w:w="442" w:type="pct"/>
            <w:tcBorders>
              <w:top w:val="nil"/>
              <w:left w:val="nil"/>
              <w:bottom w:val="single" w:sz="4" w:space="0" w:color="auto"/>
              <w:right w:val="single" w:sz="4" w:space="0" w:color="auto"/>
            </w:tcBorders>
            <w:shd w:val="clear" w:color="auto" w:fill="auto"/>
            <w:noWrap/>
            <w:vAlign w:val="center"/>
            <w:hideMark/>
          </w:tcPr>
          <w:p w14:paraId="29DCAA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4.08E-02</w:t>
            </w:r>
          </w:p>
        </w:tc>
        <w:tc>
          <w:tcPr>
            <w:tcW w:w="415" w:type="pct"/>
            <w:tcBorders>
              <w:top w:val="nil"/>
              <w:left w:val="nil"/>
              <w:bottom w:val="single" w:sz="4" w:space="0" w:color="auto"/>
              <w:right w:val="single" w:sz="4" w:space="0" w:color="auto"/>
            </w:tcBorders>
            <w:shd w:val="clear" w:color="auto" w:fill="auto"/>
            <w:noWrap/>
            <w:vAlign w:val="center"/>
            <w:hideMark/>
          </w:tcPr>
          <w:p w14:paraId="1191CC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3.79E-07</w:t>
            </w:r>
          </w:p>
        </w:tc>
        <w:tc>
          <w:tcPr>
            <w:tcW w:w="415" w:type="pct"/>
            <w:tcBorders>
              <w:top w:val="nil"/>
              <w:left w:val="nil"/>
              <w:bottom w:val="single" w:sz="4" w:space="0" w:color="auto"/>
              <w:right w:val="single" w:sz="4" w:space="0" w:color="auto"/>
            </w:tcBorders>
            <w:shd w:val="clear" w:color="auto" w:fill="auto"/>
            <w:noWrap/>
            <w:vAlign w:val="center"/>
            <w:hideMark/>
          </w:tcPr>
          <w:p w14:paraId="215383D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1.88E-05</w:t>
            </w:r>
          </w:p>
        </w:tc>
        <w:tc>
          <w:tcPr>
            <w:tcW w:w="442" w:type="pct"/>
            <w:tcBorders>
              <w:top w:val="nil"/>
              <w:left w:val="nil"/>
              <w:bottom w:val="single" w:sz="4" w:space="0" w:color="auto"/>
              <w:right w:val="single" w:sz="4" w:space="0" w:color="auto"/>
            </w:tcBorders>
            <w:shd w:val="clear" w:color="auto" w:fill="auto"/>
            <w:noWrap/>
            <w:vAlign w:val="center"/>
            <w:hideMark/>
          </w:tcPr>
          <w:p w14:paraId="1BF4A0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-1.26E-02</w:t>
            </w:r>
          </w:p>
        </w:tc>
        <w:tc>
          <w:tcPr>
            <w:tcW w:w="415" w:type="pct"/>
            <w:tcBorders>
              <w:top w:val="nil"/>
              <w:left w:val="nil"/>
              <w:bottom w:val="single" w:sz="4" w:space="0" w:color="auto"/>
              <w:right w:val="single" w:sz="4" w:space="0" w:color="auto"/>
            </w:tcBorders>
            <w:shd w:val="clear" w:color="auto" w:fill="auto"/>
            <w:noWrap/>
            <w:vAlign w:val="center"/>
            <w:hideMark/>
          </w:tcPr>
          <w:p w14:paraId="12C7A5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1.18E-01</w:t>
            </w:r>
          </w:p>
        </w:tc>
        <w:tc>
          <w:tcPr>
            <w:tcW w:w="415" w:type="pct"/>
            <w:tcBorders>
              <w:top w:val="nil"/>
              <w:left w:val="nil"/>
              <w:bottom w:val="single" w:sz="4" w:space="0" w:color="auto"/>
              <w:right w:val="single" w:sz="4" w:space="0" w:color="auto"/>
            </w:tcBorders>
            <w:shd w:val="clear" w:color="auto" w:fill="auto"/>
            <w:noWrap/>
            <w:vAlign w:val="center"/>
            <w:hideMark/>
          </w:tcPr>
          <w:p w14:paraId="1028626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5.84E-01</w:t>
            </w:r>
          </w:p>
        </w:tc>
      </w:tr>
      <w:tr w:rsidR="00307FCB" w:rsidRPr="00307FCB" w14:paraId="4D34C27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6C63B30"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PLTP</w:t>
            </w:r>
          </w:p>
        </w:tc>
        <w:tc>
          <w:tcPr>
            <w:tcW w:w="316" w:type="pct"/>
            <w:tcBorders>
              <w:top w:val="nil"/>
              <w:left w:val="nil"/>
              <w:bottom w:val="single" w:sz="4" w:space="0" w:color="auto"/>
              <w:right w:val="single" w:sz="4" w:space="0" w:color="auto"/>
            </w:tcBorders>
            <w:shd w:val="clear" w:color="auto" w:fill="auto"/>
            <w:noWrap/>
            <w:vAlign w:val="center"/>
            <w:hideMark/>
          </w:tcPr>
          <w:p w14:paraId="3DD98D0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15779</w:t>
            </w:r>
          </w:p>
        </w:tc>
        <w:tc>
          <w:tcPr>
            <w:tcW w:w="442" w:type="pct"/>
            <w:tcBorders>
              <w:top w:val="nil"/>
              <w:left w:val="nil"/>
              <w:bottom w:val="single" w:sz="4" w:space="0" w:color="auto"/>
              <w:right w:val="single" w:sz="4" w:space="0" w:color="auto"/>
            </w:tcBorders>
            <w:shd w:val="clear" w:color="auto" w:fill="auto"/>
            <w:noWrap/>
            <w:vAlign w:val="center"/>
            <w:hideMark/>
          </w:tcPr>
          <w:p w14:paraId="5E0367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-2.50E-02</w:t>
            </w:r>
          </w:p>
        </w:tc>
        <w:tc>
          <w:tcPr>
            <w:tcW w:w="459" w:type="pct"/>
            <w:tcBorders>
              <w:top w:val="nil"/>
              <w:left w:val="nil"/>
              <w:bottom w:val="single" w:sz="4" w:space="0" w:color="auto"/>
              <w:right w:val="single" w:sz="4" w:space="0" w:color="auto"/>
            </w:tcBorders>
            <w:shd w:val="clear" w:color="auto" w:fill="auto"/>
            <w:noWrap/>
            <w:vAlign w:val="center"/>
            <w:hideMark/>
          </w:tcPr>
          <w:p w14:paraId="439862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1.74E-03</w:t>
            </w:r>
          </w:p>
        </w:tc>
        <w:tc>
          <w:tcPr>
            <w:tcW w:w="415" w:type="pct"/>
            <w:tcBorders>
              <w:top w:val="nil"/>
              <w:left w:val="nil"/>
              <w:bottom w:val="single" w:sz="4" w:space="0" w:color="auto"/>
              <w:right w:val="single" w:sz="4" w:space="0" w:color="auto"/>
            </w:tcBorders>
            <w:shd w:val="clear" w:color="auto" w:fill="auto"/>
            <w:noWrap/>
            <w:vAlign w:val="center"/>
            <w:hideMark/>
          </w:tcPr>
          <w:p w14:paraId="47FF69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2.70E-02</w:t>
            </w:r>
          </w:p>
        </w:tc>
        <w:tc>
          <w:tcPr>
            <w:tcW w:w="442" w:type="pct"/>
            <w:tcBorders>
              <w:top w:val="nil"/>
              <w:left w:val="nil"/>
              <w:bottom w:val="single" w:sz="4" w:space="0" w:color="auto"/>
              <w:right w:val="single" w:sz="4" w:space="0" w:color="auto"/>
            </w:tcBorders>
            <w:shd w:val="clear" w:color="auto" w:fill="auto"/>
            <w:noWrap/>
            <w:vAlign w:val="center"/>
            <w:hideMark/>
          </w:tcPr>
          <w:p w14:paraId="2C8605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-3.86E-02</w:t>
            </w:r>
          </w:p>
        </w:tc>
        <w:tc>
          <w:tcPr>
            <w:tcW w:w="415" w:type="pct"/>
            <w:tcBorders>
              <w:top w:val="nil"/>
              <w:left w:val="nil"/>
              <w:bottom w:val="single" w:sz="4" w:space="0" w:color="auto"/>
              <w:right w:val="single" w:sz="4" w:space="0" w:color="auto"/>
            </w:tcBorders>
            <w:shd w:val="clear" w:color="auto" w:fill="auto"/>
            <w:noWrap/>
            <w:vAlign w:val="center"/>
            <w:hideMark/>
          </w:tcPr>
          <w:p w14:paraId="2C9DA3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1.26E-06</w:t>
            </w:r>
          </w:p>
        </w:tc>
        <w:tc>
          <w:tcPr>
            <w:tcW w:w="415" w:type="pct"/>
            <w:tcBorders>
              <w:top w:val="nil"/>
              <w:left w:val="nil"/>
              <w:bottom w:val="single" w:sz="4" w:space="0" w:color="auto"/>
              <w:right w:val="single" w:sz="4" w:space="0" w:color="auto"/>
            </w:tcBorders>
            <w:shd w:val="clear" w:color="auto" w:fill="auto"/>
            <w:noWrap/>
            <w:vAlign w:val="center"/>
            <w:hideMark/>
          </w:tcPr>
          <w:p w14:paraId="36904F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4.83E-05</w:t>
            </w:r>
          </w:p>
        </w:tc>
        <w:tc>
          <w:tcPr>
            <w:tcW w:w="442" w:type="pct"/>
            <w:tcBorders>
              <w:top w:val="nil"/>
              <w:left w:val="nil"/>
              <w:bottom w:val="single" w:sz="4" w:space="0" w:color="auto"/>
              <w:right w:val="single" w:sz="4" w:space="0" w:color="auto"/>
            </w:tcBorders>
            <w:shd w:val="clear" w:color="auto" w:fill="auto"/>
            <w:noWrap/>
            <w:vAlign w:val="center"/>
            <w:hideMark/>
          </w:tcPr>
          <w:p w14:paraId="5951FD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-8.31E-04</w:t>
            </w:r>
          </w:p>
        </w:tc>
        <w:tc>
          <w:tcPr>
            <w:tcW w:w="415" w:type="pct"/>
            <w:tcBorders>
              <w:top w:val="nil"/>
              <w:left w:val="nil"/>
              <w:bottom w:val="single" w:sz="4" w:space="0" w:color="auto"/>
              <w:right w:val="single" w:sz="4" w:space="0" w:color="auto"/>
            </w:tcBorders>
            <w:shd w:val="clear" w:color="auto" w:fill="auto"/>
            <w:noWrap/>
            <w:vAlign w:val="center"/>
            <w:hideMark/>
          </w:tcPr>
          <w:p w14:paraId="3963FC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9.17E-01</w:t>
            </w:r>
          </w:p>
        </w:tc>
        <w:tc>
          <w:tcPr>
            <w:tcW w:w="415" w:type="pct"/>
            <w:tcBorders>
              <w:top w:val="nil"/>
              <w:left w:val="nil"/>
              <w:bottom w:val="single" w:sz="4" w:space="0" w:color="auto"/>
              <w:right w:val="single" w:sz="4" w:space="0" w:color="auto"/>
            </w:tcBorders>
            <w:shd w:val="clear" w:color="auto" w:fill="auto"/>
            <w:noWrap/>
            <w:vAlign w:val="center"/>
            <w:hideMark/>
          </w:tcPr>
          <w:p w14:paraId="4BDBE0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9.89E-01</w:t>
            </w:r>
          </w:p>
        </w:tc>
      </w:tr>
      <w:tr w:rsidR="00307FCB" w:rsidRPr="00307FCB" w14:paraId="06C61E8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C163DE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PRAP1</w:t>
            </w:r>
          </w:p>
        </w:tc>
        <w:tc>
          <w:tcPr>
            <w:tcW w:w="316" w:type="pct"/>
            <w:tcBorders>
              <w:top w:val="nil"/>
              <w:left w:val="nil"/>
              <w:bottom w:val="single" w:sz="4" w:space="0" w:color="auto"/>
              <w:right w:val="single" w:sz="4" w:space="0" w:color="auto"/>
            </w:tcBorders>
            <w:shd w:val="clear" w:color="auto" w:fill="auto"/>
            <w:noWrap/>
            <w:vAlign w:val="center"/>
            <w:hideMark/>
          </w:tcPr>
          <w:p w14:paraId="7C52AB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13229</w:t>
            </w:r>
          </w:p>
        </w:tc>
        <w:tc>
          <w:tcPr>
            <w:tcW w:w="442" w:type="pct"/>
            <w:tcBorders>
              <w:top w:val="nil"/>
              <w:left w:val="nil"/>
              <w:bottom w:val="single" w:sz="4" w:space="0" w:color="auto"/>
              <w:right w:val="single" w:sz="4" w:space="0" w:color="auto"/>
            </w:tcBorders>
            <w:shd w:val="clear" w:color="auto" w:fill="auto"/>
            <w:noWrap/>
            <w:vAlign w:val="center"/>
            <w:hideMark/>
          </w:tcPr>
          <w:p w14:paraId="0A8478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2.72E-02</w:t>
            </w:r>
          </w:p>
        </w:tc>
        <w:tc>
          <w:tcPr>
            <w:tcW w:w="459" w:type="pct"/>
            <w:tcBorders>
              <w:top w:val="nil"/>
              <w:left w:val="nil"/>
              <w:bottom w:val="single" w:sz="4" w:space="0" w:color="auto"/>
              <w:right w:val="single" w:sz="4" w:space="0" w:color="auto"/>
            </w:tcBorders>
            <w:shd w:val="clear" w:color="auto" w:fill="auto"/>
            <w:noWrap/>
            <w:vAlign w:val="center"/>
            <w:hideMark/>
          </w:tcPr>
          <w:p w14:paraId="16FF96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1.78E-03</w:t>
            </w:r>
          </w:p>
        </w:tc>
        <w:tc>
          <w:tcPr>
            <w:tcW w:w="415" w:type="pct"/>
            <w:tcBorders>
              <w:top w:val="nil"/>
              <w:left w:val="nil"/>
              <w:bottom w:val="single" w:sz="4" w:space="0" w:color="auto"/>
              <w:right w:val="single" w:sz="4" w:space="0" w:color="auto"/>
            </w:tcBorders>
            <w:shd w:val="clear" w:color="auto" w:fill="auto"/>
            <w:noWrap/>
            <w:vAlign w:val="center"/>
            <w:hideMark/>
          </w:tcPr>
          <w:p w14:paraId="662EEA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2.73E-02</w:t>
            </w:r>
          </w:p>
        </w:tc>
        <w:tc>
          <w:tcPr>
            <w:tcW w:w="442" w:type="pct"/>
            <w:tcBorders>
              <w:top w:val="nil"/>
              <w:left w:val="nil"/>
              <w:bottom w:val="single" w:sz="4" w:space="0" w:color="auto"/>
              <w:right w:val="single" w:sz="4" w:space="0" w:color="auto"/>
            </w:tcBorders>
            <w:shd w:val="clear" w:color="auto" w:fill="auto"/>
            <w:noWrap/>
            <w:vAlign w:val="center"/>
            <w:hideMark/>
          </w:tcPr>
          <w:p w14:paraId="30EAA0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5.17E-02</w:t>
            </w:r>
          </w:p>
        </w:tc>
        <w:tc>
          <w:tcPr>
            <w:tcW w:w="415" w:type="pct"/>
            <w:tcBorders>
              <w:top w:val="nil"/>
              <w:left w:val="nil"/>
              <w:bottom w:val="single" w:sz="4" w:space="0" w:color="auto"/>
              <w:right w:val="single" w:sz="4" w:space="0" w:color="auto"/>
            </w:tcBorders>
            <w:shd w:val="clear" w:color="auto" w:fill="auto"/>
            <w:noWrap/>
            <w:vAlign w:val="center"/>
            <w:hideMark/>
          </w:tcPr>
          <w:p w14:paraId="340B4D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2.73E-09</w:t>
            </w:r>
          </w:p>
        </w:tc>
        <w:tc>
          <w:tcPr>
            <w:tcW w:w="415" w:type="pct"/>
            <w:tcBorders>
              <w:top w:val="nil"/>
              <w:left w:val="nil"/>
              <w:bottom w:val="single" w:sz="4" w:space="0" w:color="auto"/>
              <w:right w:val="single" w:sz="4" w:space="0" w:color="auto"/>
            </w:tcBorders>
            <w:shd w:val="clear" w:color="auto" w:fill="auto"/>
            <w:noWrap/>
            <w:vAlign w:val="center"/>
            <w:hideMark/>
          </w:tcPr>
          <w:p w14:paraId="30A11B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3.19E-07</w:t>
            </w:r>
          </w:p>
        </w:tc>
        <w:tc>
          <w:tcPr>
            <w:tcW w:w="442" w:type="pct"/>
            <w:tcBorders>
              <w:top w:val="nil"/>
              <w:left w:val="nil"/>
              <w:bottom w:val="single" w:sz="4" w:space="0" w:color="auto"/>
              <w:right w:val="single" w:sz="4" w:space="0" w:color="auto"/>
            </w:tcBorders>
            <w:shd w:val="clear" w:color="auto" w:fill="auto"/>
            <w:noWrap/>
            <w:vAlign w:val="center"/>
            <w:hideMark/>
          </w:tcPr>
          <w:p w14:paraId="2F969AC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-1.57E-02</w:t>
            </w:r>
          </w:p>
        </w:tc>
        <w:tc>
          <w:tcPr>
            <w:tcW w:w="415" w:type="pct"/>
            <w:tcBorders>
              <w:top w:val="nil"/>
              <w:left w:val="nil"/>
              <w:bottom w:val="single" w:sz="4" w:space="0" w:color="auto"/>
              <w:right w:val="single" w:sz="4" w:space="0" w:color="auto"/>
            </w:tcBorders>
            <w:shd w:val="clear" w:color="auto" w:fill="auto"/>
            <w:noWrap/>
            <w:vAlign w:val="center"/>
            <w:hideMark/>
          </w:tcPr>
          <w:p w14:paraId="3FBCD0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7.22E-02</w:t>
            </w:r>
          </w:p>
        </w:tc>
        <w:tc>
          <w:tcPr>
            <w:tcW w:w="415" w:type="pct"/>
            <w:tcBorders>
              <w:top w:val="nil"/>
              <w:left w:val="nil"/>
              <w:bottom w:val="single" w:sz="4" w:space="0" w:color="auto"/>
              <w:right w:val="single" w:sz="4" w:space="0" w:color="auto"/>
            </w:tcBorders>
            <w:shd w:val="clear" w:color="auto" w:fill="auto"/>
            <w:noWrap/>
            <w:vAlign w:val="center"/>
            <w:hideMark/>
          </w:tcPr>
          <w:p w14:paraId="498B79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4.93E-01</w:t>
            </w:r>
          </w:p>
        </w:tc>
      </w:tr>
      <w:tr w:rsidR="00307FCB" w:rsidRPr="00307FCB" w14:paraId="14E04FD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98E29B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PRG3</w:t>
            </w:r>
          </w:p>
        </w:tc>
        <w:tc>
          <w:tcPr>
            <w:tcW w:w="316" w:type="pct"/>
            <w:tcBorders>
              <w:top w:val="nil"/>
              <w:left w:val="nil"/>
              <w:bottom w:val="single" w:sz="4" w:space="0" w:color="auto"/>
              <w:right w:val="single" w:sz="4" w:space="0" w:color="auto"/>
            </w:tcBorders>
            <w:shd w:val="clear" w:color="auto" w:fill="auto"/>
            <w:noWrap/>
            <w:vAlign w:val="center"/>
            <w:hideMark/>
          </w:tcPr>
          <w:p w14:paraId="5DE310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13229</w:t>
            </w:r>
          </w:p>
        </w:tc>
        <w:tc>
          <w:tcPr>
            <w:tcW w:w="442" w:type="pct"/>
            <w:tcBorders>
              <w:top w:val="nil"/>
              <w:left w:val="nil"/>
              <w:bottom w:val="single" w:sz="4" w:space="0" w:color="auto"/>
              <w:right w:val="single" w:sz="4" w:space="0" w:color="auto"/>
            </w:tcBorders>
            <w:shd w:val="clear" w:color="auto" w:fill="auto"/>
            <w:noWrap/>
            <w:vAlign w:val="center"/>
            <w:hideMark/>
          </w:tcPr>
          <w:p w14:paraId="6B0DE8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-2.49E-02</w:t>
            </w:r>
          </w:p>
        </w:tc>
        <w:tc>
          <w:tcPr>
            <w:tcW w:w="459" w:type="pct"/>
            <w:tcBorders>
              <w:top w:val="nil"/>
              <w:left w:val="nil"/>
              <w:bottom w:val="single" w:sz="4" w:space="0" w:color="auto"/>
              <w:right w:val="single" w:sz="4" w:space="0" w:color="auto"/>
            </w:tcBorders>
            <w:shd w:val="clear" w:color="auto" w:fill="auto"/>
            <w:noWrap/>
            <w:vAlign w:val="center"/>
            <w:hideMark/>
          </w:tcPr>
          <w:p w14:paraId="0F8C60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4.15E-03</w:t>
            </w:r>
          </w:p>
        </w:tc>
        <w:tc>
          <w:tcPr>
            <w:tcW w:w="415" w:type="pct"/>
            <w:tcBorders>
              <w:top w:val="nil"/>
              <w:left w:val="nil"/>
              <w:bottom w:val="single" w:sz="4" w:space="0" w:color="auto"/>
              <w:right w:val="single" w:sz="4" w:space="0" w:color="auto"/>
            </w:tcBorders>
            <w:shd w:val="clear" w:color="auto" w:fill="auto"/>
            <w:noWrap/>
            <w:vAlign w:val="center"/>
            <w:hideMark/>
          </w:tcPr>
          <w:p w14:paraId="176346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4.77E-02</w:t>
            </w:r>
          </w:p>
        </w:tc>
        <w:tc>
          <w:tcPr>
            <w:tcW w:w="442" w:type="pct"/>
            <w:tcBorders>
              <w:top w:val="nil"/>
              <w:left w:val="nil"/>
              <w:bottom w:val="single" w:sz="4" w:space="0" w:color="auto"/>
              <w:right w:val="single" w:sz="4" w:space="0" w:color="auto"/>
            </w:tcBorders>
            <w:shd w:val="clear" w:color="auto" w:fill="auto"/>
            <w:noWrap/>
            <w:vAlign w:val="center"/>
            <w:hideMark/>
          </w:tcPr>
          <w:p w14:paraId="569CD8F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-2.74E-02</w:t>
            </w:r>
          </w:p>
        </w:tc>
        <w:tc>
          <w:tcPr>
            <w:tcW w:w="415" w:type="pct"/>
            <w:tcBorders>
              <w:top w:val="nil"/>
              <w:left w:val="nil"/>
              <w:bottom w:val="single" w:sz="4" w:space="0" w:color="auto"/>
              <w:right w:val="single" w:sz="4" w:space="0" w:color="auto"/>
            </w:tcBorders>
            <w:shd w:val="clear" w:color="auto" w:fill="auto"/>
            <w:noWrap/>
            <w:vAlign w:val="center"/>
            <w:hideMark/>
          </w:tcPr>
          <w:p w14:paraId="5A3C203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1.64E-03</w:t>
            </w:r>
          </w:p>
        </w:tc>
        <w:tc>
          <w:tcPr>
            <w:tcW w:w="415" w:type="pct"/>
            <w:tcBorders>
              <w:top w:val="nil"/>
              <w:left w:val="nil"/>
              <w:bottom w:val="single" w:sz="4" w:space="0" w:color="auto"/>
              <w:right w:val="single" w:sz="4" w:space="0" w:color="auto"/>
            </w:tcBorders>
            <w:shd w:val="clear" w:color="auto" w:fill="auto"/>
            <w:noWrap/>
            <w:vAlign w:val="center"/>
            <w:hideMark/>
          </w:tcPr>
          <w:p w14:paraId="4FACEFC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1.61E-02</w:t>
            </w:r>
          </w:p>
        </w:tc>
        <w:tc>
          <w:tcPr>
            <w:tcW w:w="442" w:type="pct"/>
            <w:tcBorders>
              <w:top w:val="nil"/>
              <w:left w:val="nil"/>
              <w:bottom w:val="single" w:sz="4" w:space="0" w:color="auto"/>
              <w:right w:val="single" w:sz="4" w:space="0" w:color="auto"/>
            </w:tcBorders>
            <w:shd w:val="clear" w:color="auto" w:fill="auto"/>
            <w:noWrap/>
            <w:vAlign w:val="center"/>
            <w:hideMark/>
          </w:tcPr>
          <w:p w14:paraId="387804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1.09E-02</w:t>
            </w:r>
          </w:p>
        </w:tc>
        <w:tc>
          <w:tcPr>
            <w:tcW w:w="415" w:type="pct"/>
            <w:tcBorders>
              <w:top w:val="nil"/>
              <w:left w:val="nil"/>
              <w:bottom w:val="single" w:sz="4" w:space="0" w:color="auto"/>
              <w:right w:val="single" w:sz="4" w:space="0" w:color="auto"/>
            </w:tcBorders>
            <w:shd w:val="clear" w:color="auto" w:fill="auto"/>
            <w:noWrap/>
            <w:vAlign w:val="center"/>
            <w:hideMark/>
          </w:tcPr>
          <w:p w14:paraId="6F4BE71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2.09E-01</w:t>
            </w:r>
          </w:p>
        </w:tc>
        <w:tc>
          <w:tcPr>
            <w:tcW w:w="415" w:type="pct"/>
            <w:tcBorders>
              <w:top w:val="nil"/>
              <w:left w:val="nil"/>
              <w:bottom w:val="single" w:sz="4" w:space="0" w:color="auto"/>
              <w:right w:val="single" w:sz="4" w:space="0" w:color="auto"/>
            </w:tcBorders>
            <w:shd w:val="clear" w:color="auto" w:fill="auto"/>
            <w:noWrap/>
            <w:vAlign w:val="center"/>
            <w:hideMark/>
          </w:tcPr>
          <w:p w14:paraId="4DECEA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7.07E-01</w:t>
            </w:r>
          </w:p>
        </w:tc>
      </w:tr>
      <w:tr w:rsidR="00307FCB" w:rsidRPr="00307FCB" w14:paraId="2AAC064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C64756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PROC</w:t>
            </w:r>
          </w:p>
        </w:tc>
        <w:tc>
          <w:tcPr>
            <w:tcW w:w="316" w:type="pct"/>
            <w:tcBorders>
              <w:top w:val="nil"/>
              <w:left w:val="nil"/>
              <w:bottom w:val="single" w:sz="4" w:space="0" w:color="auto"/>
              <w:right w:val="single" w:sz="4" w:space="0" w:color="auto"/>
            </w:tcBorders>
            <w:shd w:val="clear" w:color="auto" w:fill="auto"/>
            <w:noWrap/>
            <w:vAlign w:val="center"/>
            <w:hideMark/>
          </w:tcPr>
          <w:p w14:paraId="34F8B9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15678</w:t>
            </w:r>
          </w:p>
        </w:tc>
        <w:tc>
          <w:tcPr>
            <w:tcW w:w="442" w:type="pct"/>
            <w:tcBorders>
              <w:top w:val="nil"/>
              <w:left w:val="nil"/>
              <w:bottom w:val="single" w:sz="4" w:space="0" w:color="auto"/>
              <w:right w:val="single" w:sz="4" w:space="0" w:color="auto"/>
            </w:tcBorders>
            <w:shd w:val="clear" w:color="auto" w:fill="auto"/>
            <w:noWrap/>
            <w:vAlign w:val="center"/>
            <w:hideMark/>
          </w:tcPr>
          <w:p w14:paraId="44DEF57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59" w:type="pct"/>
            <w:tcBorders>
              <w:top w:val="nil"/>
              <w:left w:val="nil"/>
              <w:bottom w:val="single" w:sz="4" w:space="0" w:color="auto"/>
              <w:right w:val="single" w:sz="4" w:space="0" w:color="auto"/>
            </w:tcBorders>
            <w:shd w:val="clear" w:color="auto" w:fill="auto"/>
            <w:noWrap/>
            <w:vAlign w:val="center"/>
            <w:hideMark/>
          </w:tcPr>
          <w:p w14:paraId="387BD1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2.01E-04</w:t>
            </w:r>
          </w:p>
        </w:tc>
        <w:tc>
          <w:tcPr>
            <w:tcW w:w="415" w:type="pct"/>
            <w:tcBorders>
              <w:top w:val="nil"/>
              <w:left w:val="nil"/>
              <w:bottom w:val="single" w:sz="4" w:space="0" w:color="auto"/>
              <w:right w:val="single" w:sz="4" w:space="0" w:color="auto"/>
            </w:tcBorders>
            <w:shd w:val="clear" w:color="auto" w:fill="auto"/>
            <w:noWrap/>
            <w:vAlign w:val="center"/>
            <w:hideMark/>
          </w:tcPr>
          <w:p w14:paraId="01291A2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6.35E-03</w:t>
            </w:r>
          </w:p>
        </w:tc>
        <w:tc>
          <w:tcPr>
            <w:tcW w:w="442" w:type="pct"/>
            <w:tcBorders>
              <w:top w:val="nil"/>
              <w:left w:val="nil"/>
              <w:bottom w:val="single" w:sz="4" w:space="0" w:color="auto"/>
              <w:right w:val="single" w:sz="4" w:space="0" w:color="auto"/>
            </w:tcBorders>
            <w:shd w:val="clear" w:color="auto" w:fill="auto"/>
            <w:noWrap/>
            <w:vAlign w:val="center"/>
            <w:hideMark/>
          </w:tcPr>
          <w:p w14:paraId="20DCCDE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2.93E-02</w:t>
            </w:r>
          </w:p>
        </w:tc>
        <w:tc>
          <w:tcPr>
            <w:tcW w:w="415" w:type="pct"/>
            <w:tcBorders>
              <w:top w:val="nil"/>
              <w:left w:val="nil"/>
              <w:bottom w:val="single" w:sz="4" w:space="0" w:color="auto"/>
              <w:right w:val="single" w:sz="4" w:space="0" w:color="auto"/>
            </w:tcBorders>
            <w:shd w:val="clear" w:color="auto" w:fill="auto"/>
            <w:noWrap/>
            <w:vAlign w:val="center"/>
            <w:hideMark/>
          </w:tcPr>
          <w:p w14:paraId="51D466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2.41E-04</w:t>
            </w:r>
          </w:p>
        </w:tc>
        <w:tc>
          <w:tcPr>
            <w:tcW w:w="415" w:type="pct"/>
            <w:tcBorders>
              <w:top w:val="nil"/>
              <w:left w:val="nil"/>
              <w:bottom w:val="single" w:sz="4" w:space="0" w:color="auto"/>
              <w:right w:val="single" w:sz="4" w:space="0" w:color="auto"/>
            </w:tcBorders>
            <w:shd w:val="clear" w:color="auto" w:fill="auto"/>
            <w:noWrap/>
            <w:vAlign w:val="center"/>
            <w:hideMark/>
          </w:tcPr>
          <w:p w14:paraId="5C8013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3.33E-03</w:t>
            </w:r>
          </w:p>
        </w:tc>
        <w:tc>
          <w:tcPr>
            <w:tcW w:w="442" w:type="pct"/>
            <w:tcBorders>
              <w:top w:val="nil"/>
              <w:left w:val="nil"/>
              <w:bottom w:val="single" w:sz="4" w:space="0" w:color="auto"/>
              <w:right w:val="single" w:sz="4" w:space="0" w:color="auto"/>
            </w:tcBorders>
            <w:shd w:val="clear" w:color="auto" w:fill="auto"/>
            <w:noWrap/>
            <w:vAlign w:val="center"/>
            <w:hideMark/>
          </w:tcPr>
          <w:p w14:paraId="387BC2D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-1.14E-03</w:t>
            </w:r>
          </w:p>
        </w:tc>
        <w:tc>
          <w:tcPr>
            <w:tcW w:w="415" w:type="pct"/>
            <w:tcBorders>
              <w:top w:val="nil"/>
              <w:left w:val="nil"/>
              <w:bottom w:val="single" w:sz="4" w:space="0" w:color="auto"/>
              <w:right w:val="single" w:sz="4" w:space="0" w:color="auto"/>
            </w:tcBorders>
            <w:shd w:val="clear" w:color="auto" w:fill="auto"/>
            <w:noWrap/>
            <w:vAlign w:val="center"/>
            <w:hideMark/>
          </w:tcPr>
          <w:p w14:paraId="7EEECD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8.87E-01</w:t>
            </w:r>
          </w:p>
        </w:tc>
        <w:tc>
          <w:tcPr>
            <w:tcW w:w="415" w:type="pct"/>
            <w:tcBorders>
              <w:top w:val="nil"/>
              <w:left w:val="nil"/>
              <w:bottom w:val="single" w:sz="4" w:space="0" w:color="auto"/>
              <w:right w:val="single" w:sz="4" w:space="0" w:color="auto"/>
            </w:tcBorders>
            <w:shd w:val="clear" w:color="auto" w:fill="auto"/>
            <w:noWrap/>
            <w:vAlign w:val="center"/>
            <w:hideMark/>
          </w:tcPr>
          <w:p w14:paraId="2A4EC3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9.87E-01</w:t>
            </w:r>
          </w:p>
        </w:tc>
      </w:tr>
      <w:tr w:rsidR="00307FCB" w:rsidRPr="00307FCB" w14:paraId="42BF493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47A089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PRSS2</w:t>
            </w:r>
          </w:p>
        </w:tc>
        <w:tc>
          <w:tcPr>
            <w:tcW w:w="316" w:type="pct"/>
            <w:tcBorders>
              <w:top w:val="nil"/>
              <w:left w:val="nil"/>
              <w:bottom w:val="single" w:sz="4" w:space="0" w:color="auto"/>
              <w:right w:val="single" w:sz="4" w:space="0" w:color="auto"/>
            </w:tcBorders>
            <w:shd w:val="clear" w:color="auto" w:fill="auto"/>
            <w:noWrap/>
            <w:vAlign w:val="center"/>
            <w:hideMark/>
          </w:tcPr>
          <w:p w14:paraId="78A9770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15701</w:t>
            </w:r>
          </w:p>
        </w:tc>
        <w:tc>
          <w:tcPr>
            <w:tcW w:w="442" w:type="pct"/>
            <w:tcBorders>
              <w:top w:val="nil"/>
              <w:left w:val="nil"/>
              <w:bottom w:val="single" w:sz="4" w:space="0" w:color="auto"/>
              <w:right w:val="single" w:sz="4" w:space="0" w:color="auto"/>
            </w:tcBorders>
            <w:shd w:val="clear" w:color="auto" w:fill="auto"/>
            <w:noWrap/>
            <w:vAlign w:val="center"/>
            <w:hideMark/>
          </w:tcPr>
          <w:p w14:paraId="18483B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2.80E-02</w:t>
            </w:r>
          </w:p>
        </w:tc>
        <w:tc>
          <w:tcPr>
            <w:tcW w:w="459" w:type="pct"/>
            <w:tcBorders>
              <w:top w:val="nil"/>
              <w:left w:val="nil"/>
              <w:bottom w:val="single" w:sz="4" w:space="0" w:color="auto"/>
              <w:right w:val="single" w:sz="4" w:space="0" w:color="auto"/>
            </w:tcBorders>
            <w:shd w:val="clear" w:color="auto" w:fill="auto"/>
            <w:noWrap/>
            <w:vAlign w:val="center"/>
            <w:hideMark/>
          </w:tcPr>
          <w:p w14:paraId="261AF1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4.61E-04</w:t>
            </w:r>
          </w:p>
        </w:tc>
        <w:tc>
          <w:tcPr>
            <w:tcW w:w="415" w:type="pct"/>
            <w:tcBorders>
              <w:top w:val="nil"/>
              <w:left w:val="nil"/>
              <w:bottom w:val="single" w:sz="4" w:space="0" w:color="auto"/>
              <w:right w:val="single" w:sz="4" w:space="0" w:color="auto"/>
            </w:tcBorders>
            <w:shd w:val="clear" w:color="auto" w:fill="auto"/>
            <w:noWrap/>
            <w:vAlign w:val="center"/>
            <w:hideMark/>
          </w:tcPr>
          <w:p w14:paraId="72ABA4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1.12E-02</w:t>
            </w:r>
          </w:p>
        </w:tc>
        <w:tc>
          <w:tcPr>
            <w:tcW w:w="442" w:type="pct"/>
            <w:tcBorders>
              <w:top w:val="nil"/>
              <w:left w:val="nil"/>
              <w:bottom w:val="single" w:sz="4" w:space="0" w:color="auto"/>
              <w:right w:val="single" w:sz="4" w:space="0" w:color="auto"/>
            </w:tcBorders>
            <w:shd w:val="clear" w:color="auto" w:fill="auto"/>
            <w:noWrap/>
            <w:vAlign w:val="center"/>
            <w:hideMark/>
          </w:tcPr>
          <w:p w14:paraId="3DE128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2.88E-02</w:t>
            </w:r>
          </w:p>
        </w:tc>
        <w:tc>
          <w:tcPr>
            <w:tcW w:w="415" w:type="pct"/>
            <w:tcBorders>
              <w:top w:val="nil"/>
              <w:left w:val="nil"/>
              <w:bottom w:val="single" w:sz="4" w:space="0" w:color="auto"/>
              <w:right w:val="single" w:sz="4" w:space="0" w:color="auto"/>
            </w:tcBorders>
            <w:shd w:val="clear" w:color="auto" w:fill="auto"/>
            <w:noWrap/>
            <w:vAlign w:val="center"/>
            <w:hideMark/>
          </w:tcPr>
          <w:p w14:paraId="01E9EA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3.15E-04</w:t>
            </w:r>
          </w:p>
        </w:tc>
        <w:tc>
          <w:tcPr>
            <w:tcW w:w="415" w:type="pct"/>
            <w:tcBorders>
              <w:top w:val="nil"/>
              <w:left w:val="nil"/>
              <w:bottom w:val="single" w:sz="4" w:space="0" w:color="auto"/>
              <w:right w:val="single" w:sz="4" w:space="0" w:color="auto"/>
            </w:tcBorders>
            <w:shd w:val="clear" w:color="auto" w:fill="auto"/>
            <w:noWrap/>
            <w:vAlign w:val="center"/>
            <w:hideMark/>
          </w:tcPr>
          <w:p w14:paraId="05E265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4.20E-03</w:t>
            </w:r>
          </w:p>
        </w:tc>
        <w:tc>
          <w:tcPr>
            <w:tcW w:w="442" w:type="pct"/>
            <w:tcBorders>
              <w:top w:val="nil"/>
              <w:left w:val="nil"/>
              <w:bottom w:val="single" w:sz="4" w:space="0" w:color="auto"/>
              <w:right w:val="single" w:sz="4" w:space="0" w:color="auto"/>
            </w:tcBorders>
            <w:shd w:val="clear" w:color="auto" w:fill="auto"/>
            <w:noWrap/>
            <w:vAlign w:val="center"/>
            <w:hideMark/>
          </w:tcPr>
          <w:p w14:paraId="594ECA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-9.21E-03</w:t>
            </w:r>
          </w:p>
        </w:tc>
        <w:tc>
          <w:tcPr>
            <w:tcW w:w="415" w:type="pct"/>
            <w:tcBorders>
              <w:top w:val="nil"/>
              <w:left w:val="nil"/>
              <w:bottom w:val="single" w:sz="4" w:space="0" w:color="auto"/>
              <w:right w:val="single" w:sz="4" w:space="0" w:color="auto"/>
            </w:tcBorders>
            <w:shd w:val="clear" w:color="auto" w:fill="auto"/>
            <w:noWrap/>
            <w:vAlign w:val="center"/>
            <w:hideMark/>
          </w:tcPr>
          <w:p w14:paraId="3EB3F3F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2.49E-01</w:t>
            </w:r>
          </w:p>
        </w:tc>
        <w:tc>
          <w:tcPr>
            <w:tcW w:w="415" w:type="pct"/>
            <w:tcBorders>
              <w:top w:val="nil"/>
              <w:left w:val="nil"/>
              <w:bottom w:val="single" w:sz="4" w:space="0" w:color="auto"/>
              <w:right w:val="single" w:sz="4" w:space="0" w:color="auto"/>
            </w:tcBorders>
            <w:shd w:val="clear" w:color="auto" w:fill="auto"/>
            <w:noWrap/>
            <w:vAlign w:val="center"/>
            <w:hideMark/>
          </w:tcPr>
          <w:p w14:paraId="18A310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7.59E-01</w:t>
            </w:r>
          </w:p>
        </w:tc>
      </w:tr>
      <w:tr w:rsidR="00307FCB" w:rsidRPr="00307FCB" w14:paraId="714D2F5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F699CB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PRSS8</w:t>
            </w:r>
          </w:p>
        </w:tc>
        <w:tc>
          <w:tcPr>
            <w:tcW w:w="316" w:type="pct"/>
            <w:tcBorders>
              <w:top w:val="nil"/>
              <w:left w:val="nil"/>
              <w:bottom w:val="single" w:sz="4" w:space="0" w:color="auto"/>
              <w:right w:val="single" w:sz="4" w:space="0" w:color="auto"/>
            </w:tcBorders>
            <w:shd w:val="clear" w:color="auto" w:fill="auto"/>
            <w:noWrap/>
            <w:vAlign w:val="center"/>
            <w:hideMark/>
          </w:tcPr>
          <w:p w14:paraId="51AD5C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15579</w:t>
            </w:r>
          </w:p>
        </w:tc>
        <w:tc>
          <w:tcPr>
            <w:tcW w:w="442" w:type="pct"/>
            <w:tcBorders>
              <w:top w:val="nil"/>
              <w:left w:val="nil"/>
              <w:bottom w:val="single" w:sz="4" w:space="0" w:color="auto"/>
              <w:right w:val="single" w:sz="4" w:space="0" w:color="auto"/>
            </w:tcBorders>
            <w:shd w:val="clear" w:color="auto" w:fill="auto"/>
            <w:noWrap/>
            <w:vAlign w:val="center"/>
            <w:hideMark/>
          </w:tcPr>
          <w:p w14:paraId="02BB48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2.70E-02</w:t>
            </w:r>
          </w:p>
        </w:tc>
        <w:tc>
          <w:tcPr>
            <w:tcW w:w="459" w:type="pct"/>
            <w:tcBorders>
              <w:top w:val="nil"/>
              <w:left w:val="nil"/>
              <w:bottom w:val="single" w:sz="4" w:space="0" w:color="auto"/>
              <w:right w:val="single" w:sz="4" w:space="0" w:color="auto"/>
            </w:tcBorders>
            <w:shd w:val="clear" w:color="auto" w:fill="auto"/>
            <w:noWrap/>
            <w:vAlign w:val="center"/>
            <w:hideMark/>
          </w:tcPr>
          <w:p w14:paraId="65D4402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7.61E-04</w:t>
            </w:r>
          </w:p>
        </w:tc>
        <w:tc>
          <w:tcPr>
            <w:tcW w:w="415" w:type="pct"/>
            <w:tcBorders>
              <w:top w:val="nil"/>
              <w:left w:val="nil"/>
              <w:bottom w:val="single" w:sz="4" w:space="0" w:color="auto"/>
              <w:right w:val="single" w:sz="4" w:space="0" w:color="auto"/>
            </w:tcBorders>
            <w:shd w:val="clear" w:color="auto" w:fill="auto"/>
            <w:noWrap/>
            <w:vAlign w:val="center"/>
            <w:hideMark/>
          </w:tcPr>
          <w:p w14:paraId="1AADD14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1.62E-02</w:t>
            </w:r>
          </w:p>
        </w:tc>
        <w:tc>
          <w:tcPr>
            <w:tcW w:w="442" w:type="pct"/>
            <w:tcBorders>
              <w:top w:val="nil"/>
              <w:left w:val="nil"/>
              <w:bottom w:val="single" w:sz="4" w:space="0" w:color="auto"/>
              <w:right w:val="single" w:sz="4" w:space="0" w:color="auto"/>
            </w:tcBorders>
            <w:shd w:val="clear" w:color="auto" w:fill="auto"/>
            <w:noWrap/>
            <w:vAlign w:val="center"/>
            <w:hideMark/>
          </w:tcPr>
          <w:p w14:paraId="1941F7E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5.91E-02</w:t>
            </w:r>
          </w:p>
        </w:tc>
        <w:tc>
          <w:tcPr>
            <w:tcW w:w="415" w:type="pct"/>
            <w:tcBorders>
              <w:top w:val="nil"/>
              <w:left w:val="nil"/>
              <w:bottom w:val="single" w:sz="4" w:space="0" w:color="auto"/>
              <w:right w:val="single" w:sz="4" w:space="0" w:color="auto"/>
            </w:tcBorders>
            <w:shd w:val="clear" w:color="auto" w:fill="auto"/>
            <w:noWrap/>
            <w:vAlign w:val="center"/>
            <w:hideMark/>
          </w:tcPr>
          <w:p w14:paraId="12D0C0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1.63E-13</w:t>
            </w:r>
          </w:p>
        </w:tc>
        <w:tc>
          <w:tcPr>
            <w:tcW w:w="415" w:type="pct"/>
            <w:tcBorders>
              <w:top w:val="nil"/>
              <w:left w:val="nil"/>
              <w:bottom w:val="single" w:sz="4" w:space="0" w:color="auto"/>
              <w:right w:val="single" w:sz="4" w:space="0" w:color="auto"/>
            </w:tcBorders>
            <w:shd w:val="clear" w:color="auto" w:fill="auto"/>
            <w:noWrap/>
            <w:vAlign w:val="center"/>
            <w:hideMark/>
          </w:tcPr>
          <w:p w14:paraId="6D7699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5.97E-11</w:t>
            </w:r>
          </w:p>
        </w:tc>
        <w:tc>
          <w:tcPr>
            <w:tcW w:w="442" w:type="pct"/>
            <w:tcBorders>
              <w:top w:val="nil"/>
              <w:left w:val="nil"/>
              <w:bottom w:val="single" w:sz="4" w:space="0" w:color="auto"/>
              <w:right w:val="single" w:sz="4" w:space="0" w:color="auto"/>
            </w:tcBorders>
            <w:shd w:val="clear" w:color="auto" w:fill="auto"/>
            <w:noWrap/>
            <w:vAlign w:val="center"/>
            <w:hideMark/>
          </w:tcPr>
          <w:p w14:paraId="79EA3A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-1.95E-02</w:t>
            </w:r>
          </w:p>
        </w:tc>
        <w:tc>
          <w:tcPr>
            <w:tcW w:w="415" w:type="pct"/>
            <w:tcBorders>
              <w:top w:val="nil"/>
              <w:left w:val="nil"/>
              <w:bottom w:val="single" w:sz="4" w:space="0" w:color="auto"/>
              <w:right w:val="single" w:sz="4" w:space="0" w:color="auto"/>
            </w:tcBorders>
            <w:shd w:val="clear" w:color="auto" w:fill="auto"/>
            <w:noWrap/>
            <w:vAlign w:val="center"/>
            <w:hideMark/>
          </w:tcPr>
          <w:p w14:paraId="29CC89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1.49E-02</w:t>
            </w:r>
          </w:p>
        </w:tc>
        <w:tc>
          <w:tcPr>
            <w:tcW w:w="415" w:type="pct"/>
            <w:tcBorders>
              <w:top w:val="nil"/>
              <w:left w:val="nil"/>
              <w:bottom w:val="single" w:sz="4" w:space="0" w:color="auto"/>
              <w:right w:val="single" w:sz="4" w:space="0" w:color="auto"/>
            </w:tcBorders>
            <w:shd w:val="clear" w:color="auto" w:fill="auto"/>
            <w:noWrap/>
            <w:vAlign w:val="center"/>
            <w:hideMark/>
          </w:tcPr>
          <w:p w14:paraId="26B4632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2.34E-01</w:t>
            </w:r>
          </w:p>
        </w:tc>
      </w:tr>
      <w:tr w:rsidR="00307FCB" w:rsidRPr="00307FCB" w14:paraId="1BFDA87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91E7B8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PTGDS</w:t>
            </w:r>
          </w:p>
        </w:tc>
        <w:tc>
          <w:tcPr>
            <w:tcW w:w="316" w:type="pct"/>
            <w:tcBorders>
              <w:top w:val="nil"/>
              <w:left w:val="nil"/>
              <w:bottom w:val="single" w:sz="4" w:space="0" w:color="auto"/>
              <w:right w:val="single" w:sz="4" w:space="0" w:color="auto"/>
            </w:tcBorders>
            <w:shd w:val="clear" w:color="auto" w:fill="auto"/>
            <w:noWrap/>
            <w:vAlign w:val="center"/>
            <w:hideMark/>
          </w:tcPr>
          <w:p w14:paraId="61755F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15516</w:t>
            </w:r>
          </w:p>
        </w:tc>
        <w:tc>
          <w:tcPr>
            <w:tcW w:w="442" w:type="pct"/>
            <w:tcBorders>
              <w:top w:val="nil"/>
              <w:left w:val="nil"/>
              <w:bottom w:val="single" w:sz="4" w:space="0" w:color="auto"/>
              <w:right w:val="single" w:sz="4" w:space="0" w:color="auto"/>
            </w:tcBorders>
            <w:shd w:val="clear" w:color="auto" w:fill="auto"/>
            <w:noWrap/>
            <w:vAlign w:val="center"/>
            <w:hideMark/>
          </w:tcPr>
          <w:p w14:paraId="6EDCB4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2.48E-02</w:t>
            </w:r>
          </w:p>
        </w:tc>
        <w:tc>
          <w:tcPr>
            <w:tcW w:w="459" w:type="pct"/>
            <w:tcBorders>
              <w:top w:val="nil"/>
              <w:left w:val="nil"/>
              <w:bottom w:val="single" w:sz="4" w:space="0" w:color="auto"/>
              <w:right w:val="single" w:sz="4" w:space="0" w:color="auto"/>
            </w:tcBorders>
            <w:shd w:val="clear" w:color="auto" w:fill="auto"/>
            <w:noWrap/>
            <w:vAlign w:val="center"/>
            <w:hideMark/>
          </w:tcPr>
          <w:p w14:paraId="23F4EDD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2.03E-03</w:t>
            </w:r>
          </w:p>
        </w:tc>
        <w:tc>
          <w:tcPr>
            <w:tcW w:w="415" w:type="pct"/>
            <w:tcBorders>
              <w:top w:val="nil"/>
              <w:left w:val="nil"/>
              <w:bottom w:val="single" w:sz="4" w:space="0" w:color="auto"/>
              <w:right w:val="single" w:sz="4" w:space="0" w:color="auto"/>
            </w:tcBorders>
            <w:shd w:val="clear" w:color="auto" w:fill="auto"/>
            <w:noWrap/>
            <w:vAlign w:val="center"/>
            <w:hideMark/>
          </w:tcPr>
          <w:p w14:paraId="0654CF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3.01E-02</w:t>
            </w:r>
          </w:p>
        </w:tc>
        <w:tc>
          <w:tcPr>
            <w:tcW w:w="442" w:type="pct"/>
            <w:tcBorders>
              <w:top w:val="nil"/>
              <w:left w:val="nil"/>
              <w:bottom w:val="single" w:sz="4" w:space="0" w:color="auto"/>
              <w:right w:val="single" w:sz="4" w:space="0" w:color="auto"/>
            </w:tcBorders>
            <w:shd w:val="clear" w:color="auto" w:fill="auto"/>
            <w:noWrap/>
            <w:vAlign w:val="center"/>
            <w:hideMark/>
          </w:tcPr>
          <w:p w14:paraId="7EA4B5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2.98E-02</w:t>
            </w:r>
          </w:p>
        </w:tc>
        <w:tc>
          <w:tcPr>
            <w:tcW w:w="415" w:type="pct"/>
            <w:tcBorders>
              <w:top w:val="nil"/>
              <w:left w:val="nil"/>
              <w:bottom w:val="single" w:sz="4" w:space="0" w:color="auto"/>
              <w:right w:val="single" w:sz="4" w:space="0" w:color="auto"/>
            </w:tcBorders>
            <w:shd w:val="clear" w:color="auto" w:fill="auto"/>
            <w:noWrap/>
            <w:vAlign w:val="center"/>
            <w:hideMark/>
          </w:tcPr>
          <w:p w14:paraId="0FD878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2.09E-04</w:t>
            </w:r>
          </w:p>
        </w:tc>
        <w:tc>
          <w:tcPr>
            <w:tcW w:w="415" w:type="pct"/>
            <w:tcBorders>
              <w:top w:val="nil"/>
              <w:left w:val="nil"/>
              <w:bottom w:val="single" w:sz="4" w:space="0" w:color="auto"/>
              <w:right w:val="single" w:sz="4" w:space="0" w:color="auto"/>
            </w:tcBorders>
            <w:shd w:val="clear" w:color="auto" w:fill="auto"/>
            <w:noWrap/>
            <w:vAlign w:val="center"/>
            <w:hideMark/>
          </w:tcPr>
          <w:p w14:paraId="7E934A9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2.96E-03</w:t>
            </w:r>
          </w:p>
        </w:tc>
        <w:tc>
          <w:tcPr>
            <w:tcW w:w="442" w:type="pct"/>
            <w:tcBorders>
              <w:top w:val="nil"/>
              <w:left w:val="nil"/>
              <w:bottom w:val="single" w:sz="4" w:space="0" w:color="auto"/>
              <w:right w:val="single" w:sz="4" w:space="0" w:color="auto"/>
            </w:tcBorders>
            <w:shd w:val="clear" w:color="auto" w:fill="auto"/>
            <w:noWrap/>
            <w:vAlign w:val="center"/>
            <w:hideMark/>
          </w:tcPr>
          <w:p w14:paraId="73A28F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-3.01E-02</w:t>
            </w:r>
          </w:p>
        </w:tc>
        <w:tc>
          <w:tcPr>
            <w:tcW w:w="415" w:type="pct"/>
            <w:tcBorders>
              <w:top w:val="nil"/>
              <w:left w:val="nil"/>
              <w:bottom w:val="single" w:sz="4" w:space="0" w:color="auto"/>
              <w:right w:val="single" w:sz="4" w:space="0" w:color="auto"/>
            </w:tcBorders>
            <w:shd w:val="clear" w:color="auto" w:fill="auto"/>
            <w:noWrap/>
            <w:vAlign w:val="center"/>
            <w:hideMark/>
          </w:tcPr>
          <w:p w14:paraId="3E5D79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1.80E-04</w:t>
            </w:r>
          </w:p>
        </w:tc>
        <w:tc>
          <w:tcPr>
            <w:tcW w:w="415" w:type="pct"/>
            <w:tcBorders>
              <w:top w:val="nil"/>
              <w:left w:val="nil"/>
              <w:bottom w:val="single" w:sz="4" w:space="0" w:color="auto"/>
              <w:right w:val="single" w:sz="4" w:space="0" w:color="auto"/>
            </w:tcBorders>
            <w:shd w:val="clear" w:color="auto" w:fill="auto"/>
            <w:noWrap/>
            <w:vAlign w:val="center"/>
            <w:hideMark/>
          </w:tcPr>
          <w:p w14:paraId="2301ED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2.89E-02</w:t>
            </w:r>
          </w:p>
        </w:tc>
      </w:tr>
      <w:tr w:rsidR="00307FCB" w:rsidRPr="00307FCB" w14:paraId="75D5F46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D34B67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PTPRN2</w:t>
            </w:r>
          </w:p>
        </w:tc>
        <w:tc>
          <w:tcPr>
            <w:tcW w:w="316" w:type="pct"/>
            <w:tcBorders>
              <w:top w:val="nil"/>
              <w:left w:val="nil"/>
              <w:bottom w:val="single" w:sz="4" w:space="0" w:color="auto"/>
              <w:right w:val="single" w:sz="4" w:space="0" w:color="auto"/>
            </w:tcBorders>
            <w:shd w:val="clear" w:color="auto" w:fill="auto"/>
            <w:noWrap/>
            <w:vAlign w:val="center"/>
            <w:hideMark/>
          </w:tcPr>
          <w:p w14:paraId="1A4900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15471</w:t>
            </w:r>
          </w:p>
        </w:tc>
        <w:tc>
          <w:tcPr>
            <w:tcW w:w="442" w:type="pct"/>
            <w:tcBorders>
              <w:top w:val="nil"/>
              <w:left w:val="nil"/>
              <w:bottom w:val="single" w:sz="4" w:space="0" w:color="auto"/>
              <w:right w:val="single" w:sz="4" w:space="0" w:color="auto"/>
            </w:tcBorders>
            <w:shd w:val="clear" w:color="auto" w:fill="auto"/>
            <w:noWrap/>
            <w:vAlign w:val="center"/>
            <w:hideMark/>
          </w:tcPr>
          <w:p w14:paraId="7D9B44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3.21E-02</w:t>
            </w:r>
          </w:p>
        </w:tc>
        <w:tc>
          <w:tcPr>
            <w:tcW w:w="459" w:type="pct"/>
            <w:tcBorders>
              <w:top w:val="nil"/>
              <w:left w:val="nil"/>
              <w:bottom w:val="single" w:sz="4" w:space="0" w:color="auto"/>
              <w:right w:val="single" w:sz="4" w:space="0" w:color="auto"/>
            </w:tcBorders>
            <w:shd w:val="clear" w:color="auto" w:fill="auto"/>
            <w:noWrap/>
            <w:vAlign w:val="center"/>
            <w:hideMark/>
          </w:tcPr>
          <w:p w14:paraId="48AE5D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6.62E-05</w:t>
            </w:r>
          </w:p>
        </w:tc>
        <w:tc>
          <w:tcPr>
            <w:tcW w:w="415" w:type="pct"/>
            <w:tcBorders>
              <w:top w:val="nil"/>
              <w:left w:val="nil"/>
              <w:bottom w:val="single" w:sz="4" w:space="0" w:color="auto"/>
              <w:right w:val="single" w:sz="4" w:space="0" w:color="auto"/>
            </w:tcBorders>
            <w:shd w:val="clear" w:color="auto" w:fill="auto"/>
            <w:noWrap/>
            <w:vAlign w:val="center"/>
            <w:hideMark/>
          </w:tcPr>
          <w:p w14:paraId="643F47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2.80E-03</w:t>
            </w:r>
          </w:p>
        </w:tc>
        <w:tc>
          <w:tcPr>
            <w:tcW w:w="442" w:type="pct"/>
            <w:tcBorders>
              <w:top w:val="nil"/>
              <w:left w:val="nil"/>
              <w:bottom w:val="single" w:sz="4" w:space="0" w:color="auto"/>
              <w:right w:val="single" w:sz="4" w:space="0" w:color="auto"/>
            </w:tcBorders>
            <w:shd w:val="clear" w:color="auto" w:fill="auto"/>
            <w:noWrap/>
            <w:vAlign w:val="center"/>
            <w:hideMark/>
          </w:tcPr>
          <w:p w14:paraId="6AA491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2.28E-02</w:t>
            </w:r>
          </w:p>
        </w:tc>
        <w:tc>
          <w:tcPr>
            <w:tcW w:w="415" w:type="pct"/>
            <w:tcBorders>
              <w:top w:val="nil"/>
              <w:left w:val="nil"/>
              <w:bottom w:val="single" w:sz="4" w:space="0" w:color="auto"/>
              <w:right w:val="single" w:sz="4" w:space="0" w:color="auto"/>
            </w:tcBorders>
            <w:shd w:val="clear" w:color="auto" w:fill="auto"/>
            <w:noWrap/>
            <w:vAlign w:val="center"/>
            <w:hideMark/>
          </w:tcPr>
          <w:p w14:paraId="466B87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4.66E-03</w:t>
            </w:r>
          </w:p>
        </w:tc>
        <w:tc>
          <w:tcPr>
            <w:tcW w:w="415" w:type="pct"/>
            <w:tcBorders>
              <w:top w:val="nil"/>
              <w:left w:val="nil"/>
              <w:bottom w:val="single" w:sz="4" w:space="0" w:color="auto"/>
              <w:right w:val="single" w:sz="4" w:space="0" w:color="auto"/>
            </w:tcBorders>
            <w:shd w:val="clear" w:color="auto" w:fill="auto"/>
            <w:noWrap/>
            <w:vAlign w:val="center"/>
            <w:hideMark/>
          </w:tcPr>
          <w:p w14:paraId="264458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3.66E-02</w:t>
            </w:r>
          </w:p>
        </w:tc>
        <w:tc>
          <w:tcPr>
            <w:tcW w:w="442" w:type="pct"/>
            <w:tcBorders>
              <w:top w:val="nil"/>
              <w:left w:val="nil"/>
              <w:bottom w:val="single" w:sz="4" w:space="0" w:color="auto"/>
              <w:right w:val="single" w:sz="4" w:space="0" w:color="auto"/>
            </w:tcBorders>
            <w:shd w:val="clear" w:color="auto" w:fill="auto"/>
            <w:noWrap/>
            <w:vAlign w:val="center"/>
            <w:hideMark/>
          </w:tcPr>
          <w:p w14:paraId="2703E8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-1.93E-02</w:t>
            </w:r>
          </w:p>
        </w:tc>
        <w:tc>
          <w:tcPr>
            <w:tcW w:w="415" w:type="pct"/>
            <w:tcBorders>
              <w:top w:val="nil"/>
              <w:left w:val="nil"/>
              <w:bottom w:val="single" w:sz="4" w:space="0" w:color="auto"/>
              <w:right w:val="single" w:sz="4" w:space="0" w:color="auto"/>
            </w:tcBorders>
            <w:shd w:val="clear" w:color="auto" w:fill="auto"/>
            <w:noWrap/>
            <w:vAlign w:val="center"/>
            <w:hideMark/>
          </w:tcPr>
          <w:p w14:paraId="5BF604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1.64E-02</w:t>
            </w:r>
          </w:p>
        </w:tc>
        <w:tc>
          <w:tcPr>
            <w:tcW w:w="415" w:type="pct"/>
            <w:tcBorders>
              <w:top w:val="nil"/>
              <w:left w:val="nil"/>
              <w:bottom w:val="single" w:sz="4" w:space="0" w:color="auto"/>
              <w:right w:val="single" w:sz="4" w:space="0" w:color="auto"/>
            </w:tcBorders>
            <w:shd w:val="clear" w:color="auto" w:fill="auto"/>
            <w:noWrap/>
            <w:vAlign w:val="center"/>
            <w:hideMark/>
          </w:tcPr>
          <w:p w14:paraId="081DAF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2.47E-01</w:t>
            </w:r>
          </w:p>
        </w:tc>
      </w:tr>
      <w:tr w:rsidR="00307FCB" w:rsidRPr="00307FCB" w14:paraId="173B697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C0E60A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RARRES2</w:t>
            </w:r>
          </w:p>
        </w:tc>
        <w:tc>
          <w:tcPr>
            <w:tcW w:w="316" w:type="pct"/>
            <w:tcBorders>
              <w:top w:val="nil"/>
              <w:left w:val="nil"/>
              <w:bottom w:val="single" w:sz="4" w:space="0" w:color="auto"/>
              <w:right w:val="single" w:sz="4" w:space="0" w:color="auto"/>
            </w:tcBorders>
            <w:shd w:val="clear" w:color="auto" w:fill="auto"/>
            <w:noWrap/>
            <w:vAlign w:val="center"/>
            <w:hideMark/>
          </w:tcPr>
          <w:p w14:paraId="3E9E87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15728</w:t>
            </w:r>
          </w:p>
        </w:tc>
        <w:tc>
          <w:tcPr>
            <w:tcW w:w="442" w:type="pct"/>
            <w:tcBorders>
              <w:top w:val="nil"/>
              <w:left w:val="nil"/>
              <w:bottom w:val="single" w:sz="4" w:space="0" w:color="auto"/>
              <w:right w:val="single" w:sz="4" w:space="0" w:color="auto"/>
            </w:tcBorders>
            <w:shd w:val="clear" w:color="auto" w:fill="auto"/>
            <w:noWrap/>
            <w:vAlign w:val="center"/>
            <w:hideMark/>
          </w:tcPr>
          <w:p w14:paraId="62C36F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3.65E-02</w:t>
            </w:r>
          </w:p>
        </w:tc>
        <w:tc>
          <w:tcPr>
            <w:tcW w:w="459" w:type="pct"/>
            <w:tcBorders>
              <w:top w:val="nil"/>
              <w:left w:val="nil"/>
              <w:bottom w:val="single" w:sz="4" w:space="0" w:color="auto"/>
              <w:right w:val="single" w:sz="4" w:space="0" w:color="auto"/>
            </w:tcBorders>
            <w:shd w:val="clear" w:color="auto" w:fill="auto"/>
            <w:noWrap/>
            <w:vAlign w:val="center"/>
            <w:hideMark/>
          </w:tcPr>
          <w:p w14:paraId="7E8D50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4.87E-06</w:t>
            </w:r>
          </w:p>
        </w:tc>
        <w:tc>
          <w:tcPr>
            <w:tcW w:w="415" w:type="pct"/>
            <w:tcBorders>
              <w:top w:val="nil"/>
              <w:left w:val="nil"/>
              <w:bottom w:val="single" w:sz="4" w:space="0" w:color="auto"/>
              <w:right w:val="single" w:sz="4" w:space="0" w:color="auto"/>
            </w:tcBorders>
            <w:shd w:val="clear" w:color="auto" w:fill="auto"/>
            <w:noWrap/>
            <w:vAlign w:val="center"/>
            <w:hideMark/>
          </w:tcPr>
          <w:p w14:paraId="0E4474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5.26E-04</w:t>
            </w:r>
          </w:p>
        </w:tc>
        <w:tc>
          <w:tcPr>
            <w:tcW w:w="442" w:type="pct"/>
            <w:tcBorders>
              <w:top w:val="nil"/>
              <w:left w:val="nil"/>
              <w:bottom w:val="single" w:sz="4" w:space="0" w:color="auto"/>
              <w:right w:val="single" w:sz="4" w:space="0" w:color="auto"/>
            </w:tcBorders>
            <w:shd w:val="clear" w:color="auto" w:fill="auto"/>
            <w:noWrap/>
            <w:vAlign w:val="center"/>
            <w:hideMark/>
          </w:tcPr>
          <w:p w14:paraId="732466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4.36E-02</w:t>
            </w:r>
          </w:p>
        </w:tc>
        <w:tc>
          <w:tcPr>
            <w:tcW w:w="415" w:type="pct"/>
            <w:tcBorders>
              <w:top w:val="nil"/>
              <w:left w:val="nil"/>
              <w:bottom w:val="single" w:sz="4" w:space="0" w:color="auto"/>
              <w:right w:val="single" w:sz="4" w:space="0" w:color="auto"/>
            </w:tcBorders>
            <w:shd w:val="clear" w:color="auto" w:fill="auto"/>
            <w:noWrap/>
            <w:vAlign w:val="center"/>
            <w:hideMark/>
          </w:tcPr>
          <w:p w14:paraId="567904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4.51E-08</w:t>
            </w:r>
          </w:p>
        </w:tc>
        <w:tc>
          <w:tcPr>
            <w:tcW w:w="415" w:type="pct"/>
            <w:tcBorders>
              <w:top w:val="nil"/>
              <w:left w:val="nil"/>
              <w:bottom w:val="single" w:sz="4" w:space="0" w:color="auto"/>
              <w:right w:val="single" w:sz="4" w:space="0" w:color="auto"/>
            </w:tcBorders>
            <w:shd w:val="clear" w:color="auto" w:fill="auto"/>
            <w:noWrap/>
            <w:vAlign w:val="center"/>
            <w:hideMark/>
          </w:tcPr>
          <w:p w14:paraId="7BACFF8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3.53E-06</w:t>
            </w:r>
          </w:p>
        </w:tc>
        <w:tc>
          <w:tcPr>
            <w:tcW w:w="442" w:type="pct"/>
            <w:tcBorders>
              <w:top w:val="nil"/>
              <w:left w:val="nil"/>
              <w:bottom w:val="single" w:sz="4" w:space="0" w:color="auto"/>
              <w:right w:val="single" w:sz="4" w:space="0" w:color="auto"/>
            </w:tcBorders>
            <w:shd w:val="clear" w:color="auto" w:fill="auto"/>
            <w:noWrap/>
            <w:vAlign w:val="center"/>
            <w:hideMark/>
          </w:tcPr>
          <w:p w14:paraId="36D4B88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-2.48E-02</w:t>
            </w:r>
          </w:p>
        </w:tc>
        <w:tc>
          <w:tcPr>
            <w:tcW w:w="415" w:type="pct"/>
            <w:tcBorders>
              <w:top w:val="nil"/>
              <w:left w:val="nil"/>
              <w:bottom w:val="single" w:sz="4" w:space="0" w:color="auto"/>
              <w:right w:val="single" w:sz="4" w:space="0" w:color="auto"/>
            </w:tcBorders>
            <w:shd w:val="clear" w:color="auto" w:fill="auto"/>
            <w:noWrap/>
            <w:vAlign w:val="center"/>
            <w:hideMark/>
          </w:tcPr>
          <w:p w14:paraId="19B74F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1.86E-03</w:t>
            </w:r>
          </w:p>
        </w:tc>
        <w:tc>
          <w:tcPr>
            <w:tcW w:w="415" w:type="pct"/>
            <w:tcBorders>
              <w:top w:val="nil"/>
              <w:left w:val="nil"/>
              <w:bottom w:val="single" w:sz="4" w:space="0" w:color="auto"/>
              <w:right w:val="single" w:sz="4" w:space="0" w:color="auto"/>
            </w:tcBorders>
            <w:shd w:val="clear" w:color="auto" w:fill="auto"/>
            <w:noWrap/>
            <w:vAlign w:val="center"/>
            <w:hideMark/>
          </w:tcPr>
          <w:p w14:paraId="287E7A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8.13E-02</w:t>
            </w:r>
          </w:p>
        </w:tc>
      </w:tr>
      <w:tr w:rsidR="00307FCB" w:rsidRPr="00307FCB" w14:paraId="0BAAE53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D4AC30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RBFOX3</w:t>
            </w:r>
          </w:p>
        </w:tc>
        <w:tc>
          <w:tcPr>
            <w:tcW w:w="316" w:type="pct"/>
            <w:tcBorders>
              <w:top w:val="nil"/>
              <w:left w:val="nil"/>
              <w:bottom w:val="single" w:sz="4" w:space="0" w:color="auto"/>
              <w:right w:val="single" w:sz="4" w:space="0" w:color="auto"/>
            </w:tcBorders>
            <w:shd w:val="clear" w:color="auto" w:fill="auto"/>
            <w:noWrap/>
            <w:vAlign w:val="center"/>
            <w:hideMark/>
          </w:tcPr>
          <w:p w14:paraId="18284B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13222</w:t>
            </w:r>
          </w:p>
        </w:tc>
        <w:tc>
          <w:tcPr>
            <w:tcW w:w="442" w:type="pct"/>
            <w:tcBorders>
              <w:top w:val="nil"/>
              <w:left w:val="nil"/>
              <w:bottom w:val="single" w:sz="4" w:space="0" w:color="auto"/>
              <w:right w:val="single" w:sz="4" w:space="0" w:color="auto"/>
            </w:tcBorders>
            <w:shd w:val="clear" w:color="auto" w:fill="auto"/>
            <w:noWrap/>
            <w:vAlign w:val="center"/>
            <w:hideMark/>
          </w:tcPr>
          <w:p w14:paraId="5CF06E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3.17E-02</w:t>
            </w:r>
          </w:p>
        </w:tc>
        <w:tc>
          <w:tcPr>
            <w:tcW w:w="459" w:type="pct"/>
            <w:tcBorders>
              <w:top w:val="nil"/>
              <w:left w:val="nil"/>
              <w:bottom w:val="single" w:sz="4" w:space="0" w:color="auto"/>
              <w:right w:val="single" w:sz="4" w:space="0" w:color="auto"/>
            </w:tcBorders>
            <w:shd w:val="clear" w:color="auto" w:fill="auto"/>
            <w:noWrap/>
            <w:vAlign w:val="center"/>
            <w:hideMark/>
          </w:tcPr>
          <w:p w14:paraId="0EC5869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2.73E-04</w:t>
            </w:r>
          </w:p>
        </w:tc>
        <w:tc>
          <w:tcPr>
            <w:tcW w:w="415" w:type="pct"/>
            <w:tcBorders>
              <w:top w:val="nil"/>
              <w:left w:val="nil"/>
              <w:bottom w:val="single" w:sz="4" w:space="0" w:color="auto"/>
              <w:right w:val="single" w:sz="4" w:space="0" w:color="auto"/>
            </w:tcBorders>
            <w:shd w:val="clear" w:color="auto" w:fill="auto"/>
            <w:noWrap/>
            <w:vAlign w:val="center"/>
            <w:hideMark/>
          </w:tcPr>
          <w:p w14:paraId="4AC88B1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7.65E-03</w:t>
            </w:r>
          </w:p>
        </w:tc>
        <w:tc>
          <w:tcPr>
            <w:tcW w:w="442" w:type="pct"/>
            <w:tcBorders>
              <w:top w:val="nil"/>
              <w:left w:val="nil"/>
              <w:bottom w:val="single" w:sz="4" w:space="0" w:color="auto"/>
              <w:right w:val="single" w:sz="4" w:space="0" w:color="auto"/>
            </w:tcBorders>
            <w:shd w:val="clear" w:color="auto" w:fill="auto"/>
            <w:noWrap/>
            <w:vAlign w:val="center"/>
            <w:hideMark/>
          </w:tcPr>
          <w:p w14:paraId="0A8DF6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3.69E-02</w:t>
            </w:r>
          </w:p>
        </w:tc>
        <w:tc>
          <w:tcPr>
            <w:tcW w:w="415" w:type="pct"/>
            <w:tcBorders>
              <w:top w:val="nil"/>
              <w:left w:val="nil"/>
              <w:bottom w:val="single" w:sz="4" w:space="0" w:color="auto"/>
              <w:right w:val="single" w:sz="4" w:space="0" w:color="auto"/>
            </w:tcBorders>
            <w:shd w:val="clear" w:color="auto" w:fill="auto"/>
            <w:noWrap/>
            <w:vAlign w:val="center"/>
            <w:hideMark/>
          </w:tcPr>
          <w:p w14:paraId="032F0A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2.24E-05</w:t>
            </w:r>
          </w:p>
        </w:tc>
        <w:tc>
          <w:tcPr>
            <w:tcW w:w="415" w:type="pct"/>
            <w:tcBorders>
              <w:top w:val="nil"/>
              <w:left w:val="nil"/>
              <w:bottom w:val="single" w:sz="4" w:space="0" w:color="auto"/>
              <w:right w:val="single" w:sz="4" w:space="0" w:color="auto"/>
            </w:tcBorders>
            <w:shd w:val="clear" w:color="auto" w:fill="auto"/>
            <w:noWrap/>
            <w:vAlign w:val="center"/>
            <w:hideMark/>
          </w:tcPr>
          <w:p w14:paraId="3EB53C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4.85E-04</w:t>
            </w:r>
          </w:p>
        </w:tc>
        <w:tc>
          <w:tcPr>
            <w:tcW w:w="442" w:type="pct"/>
            <w:tcBorders>
              <w:top w:val="nil"/>
              <w:left w:val="nil"/>
              <w:bottom w:val="single" w:sz="4" w:space="0" w:color="auto"/>
              <w:right w:val="single" w:sz="4" w:space="0" w:color="auto"/>
            </w:tcBorders>
            <w:shd w:val="clear" w:color="auto" w:fill="auto"/>
            <w:noWrap/>
            <w:vAlign w:val="center"/>
            <w:hideMark/>
          </w:tcPr>
          <w:p w14:paraId="49E4ED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-9.58E-03</w:t>
            </w:r>
          </w:p>
        </w:tc>
        <w:tc>
          <w:tcPr>
            <w:tcW w:w="415" w:type="pct"/>
            <w:tcBorders>
              <w:top w:val="nil"/>
              <w:left w:val="nil"/>
              <w:bottom w:val="single" w:sz="4" w:space="0" w:color="auto"/>
              <w:right w:val="single" w:sz="4" w:space="0" w:color="auto"/>
            </w:tcBorders>
            <w:shd w:val="clear" w:color="auto" w:fill="auto"/>
            <w:noWrap/>
            <w:vAlign w:val="center"/>
            <w:hideMark/>
          </w:tcPr>
          <w:p w14:paraId="6E65D08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2.71E-01</w:t>
            </w:r>
          </w:p>
        </w:tc>
        <w:tc>
          <w:tcPr>
            <w:tcW w:w="415" w:type="pct"/>
            <w:tcBorders>
              <w:top w:val="nil"/>
              <w:left w:val="nil"/>
              <w:bottom w:val="single" w:sz="4" w:space="0" w:color="auto"/>
              <w:right w:val="single" w:sz="4" w:space="0" w:color="auto"/>
            </w:tcBorders>
            <w:shd w:val="clear" w:color="auto" w:fill="auto"/>
            <w:noWrap/>
            <w:vAlign w:val="center"/>
            <w:hideMark/>
          </w:tcPr>
          <w:p w14:paraId="52FE95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7.81E-01</w:t>
            </w:r>
          </w:p>
        </w:tc>
      </w:tr>
      <w:tr w:rsidR="00307FCB" w:rsidRPr="00307FCB" w14:paraId="4F2E11FB"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628D9A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RBP5</w:t>
            </w:r>
          </w:p>
        </w:tc>
        <w:tc>
          <w:tcPr>
            <w:tcW w:w="316" w:type="pct"/>
            <w:tcBorders>
              <w:top w:val="nil"/>
              <w:left w:val="nil"/>
              <w:bottom w:val="single" w:sz="4" w:space="0" w:color="auto"/>
              <w:right w:val="single" w:sz="4" w:space="0" w:color="auto"/>
            </w:tcBorders>
            <w:shd w:val="clear" w:color="auto" w:fill="auto"/>
            <w:noWrap/>
            <w:vAlign w:val="center"/>
            <w:hideMark/>
          </w:tcPr>
          <w:p w14:paraId="5832D7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319452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3.25E-02</w:t>
            </w:r>
          </w:p>
        </w:tc>
        <w:tc>
          <w:tcPr>
            <w:tcW w:w="459" w:type="pct"/>
            <w:tcBorders>
              <w:top w:val="nil"/>
              <w:left w:val="nil"/>
              <w:bottom w:val="single" w:sz="4" w:space="0" w:color="auto"/>
              <w:right w:val="single" w:sz="4" w:space="0" w:color="auto"/>
            </w:tcBorders>
            <w:shd w:val="clear" w:color="auto" w:fill="auto"/>
            <w:noWrap/>
            <w:vAlign w:val="center"/>
            <w:hideMark/>
          </w:tcPr>
          <w:p w14:paraId="222A4FA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5.19E-05</w:t>
            </w:r>
          </w:p>
        </w:tc>
        <w:tc>
          <w:tcPr>
            <w:tcW w:w="415" w:type="pct"/>
            <w:tcBorders>
              <w:top w:val="nil"/>
              <w:left w:val="nil"/>
              <w:bottom w:val="single" w:sz="4" w:space="0" w:color="auto"/>
              <w:right w:val="single" w:sz="4" w:space="0" w:color="auto"/>
            </w:tcBorders>
            <w:shd w:val="clear" w:color="auto" w:fill="auto"/>
            <w:noWrap/>
            <w:vAlign w:val="center"/>
            <w:hideMark/>
          </w:tcPr>
          <w:p w14:paraId="4C3E746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2.37E-03</w:t>
            </w:r>
          </w:p>
        </w:tc>
        <w:tc>
          <w:tcPr>
            <w:tcW w:w="442" w:type="pct"/>
            <w:tcBorders>
              <w:top w:val="nil"/>
              <w:left w:val="nil"/>
              <w:bottom w:val="single" w:sz="4" w:space="0" w:color="auto"/>
              <w:right w:val="single" w:sz="4" w:space="0" w:color="auto"/>
            </w:tcBorders>
            <w:shd w:val="clear" w:color="auto" w:fill="auto"/>
            <w:noWrap/>
            <w:vAlign w:val="center"/>
            <w:hideMark/>
          </w:tcPr>
          <w:p w14:paraId="1304C9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3.44E-02</w:t>
            </w:r>
          </w:p>
        </w:tc>
        <w:tc>
          <w:tcPr>
            <w:tcW w:w="415" w:type="pct"/>
            <w:tcBorders>
              <w:top w:val="nil"/>
              <w:left w:val="nil"/>
              <w:bottom w:val="single" w:sz="4" w:space="0" w:color="auto"/>
              <w:right w:val="single" w:sz="4" w:space="0" w:color="auto"/>
            </w:tcBorders>
            <w:shd w:val="clear" w:color="auto" w:fill="auto"/>
            <w:noWrap/>
            <w:vAlign w:val="center"/>
            <w:hideMark/>
          </w:tcPr>
          <w:p w14:paraId="39B5AF5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1.84E-05</w:t>
            </w:r>
          </w:p>
        </w:tc>
        <w:tc>
          <w:tcPr>
            <w:tcW w:w="415" w:type="pct"/>
            <w:tcBorders>
              <w:top w:val="nil"/>
              <w:left w:val="nil"/>
              <w:bottom w:val="single" w:sz="4" w:space="0" w:color="auto"/>
              <w:right w:val="single" w:sz="4" w:space="0" w:color="auto"/>
            </w:tcBorders>
            <w:shd w:val="clear" w:color="auto" w:fill="auto"/>
            <w:noWrap/>
            <w:vAlign w:val="center"/>
            <w:hideMark/>
          </w:tcPr>
          <w:p w14:paraId="0A13A8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4.07E-04</w:t>
            </w:r>
          </w:p>
        </w:tc>
        <w:tc>
          <w:tcPr>
            <w:tcW w:w="442" w:type="pct"/>
            <w:tcBorders>
              <w:top w:val="nil"/>
              <w:left w:val="nil"/>
              <w:bottom w:val="single" w:sz="4" w:space="0" w:color="auto"/>
              <w:right w:val="single" w:sz="4" w:space="0" w:color="auto"/>
            </w:tcBorders>
            <w:shd w:val="clear" w:color="auto" w:fill="auto"/>
            <w:noWrap/>
            <w:vAlign w:val="center"/>
            <w:hideMark/>
          </w:tcPr>
          <w:p w14:paraId="2F46E7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-7.64E-03</w:t>
            </w:r>
          </w:p>
        </w:tc>
        <w:tc>
          <w:tcPr>
            <w:tcW w:w="415" w:type="pct"/>
            <w:tcBorders>
              <w:top w:val="nil"/>
              <w:left w:val="nil"/>
              <w:bottom w:val="single" w:sz="4" w:space="0" w:color="auto"/>
              <w:right w:val="single" w:sz="4" w:space="0" w:color="auto"/>
            </w:tcBorders>
            <w:shd w:val="clear" w:color="auto" w:fill="auto"/>
            <w:noWrap/>
            <w:vAlign w:val="center"/>
            <w:hideMark/>
          </w:tcPr>
          <w:p w14:paraId="4E3386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3.41E-01</w:t>
            </w:r>
          </w:p>
        </w:tc>
        <w:tc>
          <w:tcPr>
            <w:tcW w:w="415" w:type="pct"/>
            <w:tcBorders>
              <w:top w:val="nil"/>
              <w:left w:val="nil"/>
              <w:bottom w:val="single" w:sz="4" w:space="0" w:color="auto"/>
              <w:right w:val="single" w:sz="4" w:space="0" w:color="auto"/>
            </w:tcBorders>
            <w:shd w:val="clear" w:color="auto" w:fill="auto"/>
            <w:noWrap/>
            <w:vAlign w:val="center"/>
            <w:hideMark/>
          </w:tcPr>
          <w:p w14:paraId="29AF8F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8.41E-01</w:t>
            </w:r>
          </w:p>
        </w:tc>
      </w:tr>
      <w:tr w:rsidR="00307FCB" w:rsidRPr="00307FCB" w14:paraId="3C755FE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574B31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REG3A</w:t>
            </w:r>
          </w:p>
        </w:tc>
        <w:tc>
          <w:tcPr>
            <w:tcW w:w="316" w:type="pct"/>
            <w:tcBorders>
              <w:top w:val="nil"/>
              <w:left w:val="nil"/>
              <w:bottom w:val="single" w:sz="4" w:space="0" w:color="auto"/>
              <w:right w:val="single" w:sz="4" w:space="0" w:color="auto"/>
            </w:tcBorders>
            <w:shd w:val="clear" w:color="auto" w:fill="auto"/>
            <w:noWrap/>
            <w:vAlign w:val="center"/>
            <w:hideMark/>
          </w:tcPr>
          <w:p w14:paraId="590711D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15833</w:t>
            </w:r>
          </w:p>
        </w:tc>
        <w:tc>
          <w:tcPr>
            <w:tcW w:w="442" w:type="pct"/>
            <w:tcBorders>
              <w:top w:val="nil"/>
              <w:left w:val="nil"/>
              <w:bottom w:val="single" w:sz="4" w:space="0" w:color="auto"/>
              <w:right w:val="single" w:sz="4" w:space="0" w:color="auto"/>
            </w:tcBorders>
            <w:shd w:val="clear" w:color="auto" w:fill="auto"/>
            <w:noWrap/>
            <w:vAlign w:val="center"/>
            <w:hideMark/>
          </w:tcPr>
          <w:p w14:paraId="7F44E79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3.26E-02</w:t>
            </w:r>
          </w:p>
        </w:tc>
        <w:tc>
          <w:tcPr>
            <w:tcW w:w="459" w:type="pct"/>
            <w:tcBorders>
              <w:top w:val="nil"/>
              <w:left w:val="nil"/>
              <w:bottom w:val="single" w:sz="4" w:space="0" w:color="auto"/>
              <w:right w:val="single" w:sz="4" w:space="0" w:color="auto"/>
            </w:tcBorders>
            <w:shd w:val="clear" w:color="auto" w:fill="auto"/>
            <w:noWrap/>
            <w:vAlign w:val="center"/>
            <w:hideMark/>
          </w:tcPr>
          <w:p w14:paraId="1176187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4.19E-05</w:t>
            </w:r>
          </w:p>
        </w:tc>
        <w:tc>
          <w:tcPr>
            <w:tcW w:w="415" w:type="pct"/>
            <w:tcBorders>
              <w:top w:val="nil"/>
              <w:left w:val="nil"/>
              <w:bottom w:val="single" w:sz="4" w:space="0" w:color="auto"/>
              <w:right w:val="single" w:sz="4" w:space="0" w:color="auto"/>
            </w:tcBorders>
            <w:shd w:val="clear" w:color="auto" w:fill="auto"/>
            <w:noWrap/>
            <w:vAlign w:val="center"/>
            <w:hideMark/>
          </w:tcPr>
          <w:p w14:paraId="7A95BA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2.15E-03</w:t>
            </w:r>
          </w:p>
        </w:tc>
        <w:tc>
          <w:tcPr>
            <w:tcW w:w="442" w:type="pct"/>
            <w:tcBorders>
              <w:top w:val="nil"/>
              <w:left w:val="nil"/>
              <w:bottom w:val="single" w:sz="4" w:space="0" w:color="auto"/>
              <w:right w:val="single" w:sz="4" w:space="0" w:color="auto"/>
            </w:tcBorders>
            <w:shd w:val="clear" w:color="auto" w:fill="auto"/>
            <w:noWrap/>
            <w:vAlign w:val="center"/>
            <w:hideMark/>
          </w:tcPr>
          <w:p w14:paraId="5D2D9EA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2.96E-02</w:t>
            </w:r>
          </w:p>
        </w:tc>
        <w:tc>
          <w:tcPr>
            <w:tcW w:w="415" w:type="pct"/>
            <w:tcBorders>
              <w:top w:val="nil"/>
              <w:left w:val="nil"/>
              <w:bottom w:val="single" w:sz="4" w:space="0" w:color="auto"/>
              <w:right w:val="single" w:sz="4" w:space="0" w:color="auto"/>
            </w:tcBorders>
            <w:shd w:val="clear" w:color="auto" w:fill="auto"/>
            <w:noWrap/>
            <w:vAlign w:val="center"/>
            <w:hideMark/>
          </w:tcPr>
          <w:p w14:paraId="3A2B35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1.98E-04</w:t>
            </w:r>
          </w:p>
        </w:tc>
        <w:tc>
          <w:tcPr>
            <w:tcW w:w="415" w:type="pct"/>
            <w:tcBorders>
              <w:top w:val="nil"/>
              <w:left w:val="nil"/>
              <w:bottom w:val="single" w:sz="4" w:space="0" w:color="auto"/>
              <w:right w:val="single" w:sz="4" w:space="0" w:color="auto"/>
            </w:tcBorders>
            <w:shd w:val="clear" w:color="auto" w:fill="auto"/>
            <w:noWrap/>
            <w:vAlign w:val="center"/>
            <w:hideMark/>
          </w:tcPr>
          <w:p w14:paraId="26BA91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2.84E-03</w:t>
            </w:r>
          </w:p>
        </w:tc>
        <w:tc>
          <w:tcPr>
            <w:tcW w:w="442" w:type="pct"/>
            <w:tcBorders>
              <w:top w:val="nil"/>
              <w:left w:val="nil"/>
              <w:bottom w:val="single" w:sz="4" w:space="0" w:color="auto"/>
              <w:right w:val="single" w:sz="4" w:space="0" w:color="auto"/>
            </w:tcBorders>
            <w:shd w:val="clear" w:color="auto" w:fill="auto"/>
            <w:noWrap/>
            <w:vAlign w:val="center"/>
            <w:hideMark/>
          </w:tcPr>
          <w:p w14:paraId="5E7240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1.60E-03</w:t>
            </w:r>
          </w:p>
        </w:tc>
        <w:tc>
          <w:tcPr>
            <w:tcW w:w="415" w:type="pct"/>
            <w:tcBorders>
              <w:top w:val="nil"/>
              <w:left w:val="nil"/>
              <w:bottom w:val="single" w:sz="4" w:space="0" w:color="auto"/>
              <w:right w:val="single" w:sz="4" w:space="0" w:color="auto"/>
            </w:tcBorders>
            <w:shd w:val="clear" w:color="auto" w:fill="auto"/>
            <w:noWrap/>
            <w:vAlign w:val="center"/>
            <w:hideMark/>
          </w:tcPr>
          <w:p w14:paraId="6031CA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8.40E-01</w:t>
            </w:r>
          </w:p>
        </w:tc>
        <w:tc>
          <w:tcPr>
            <w:tcW w:w="415" w:type="pct"/>
            <w:tcBorders>
              <w:top w:val="nil"/>
              <w:left w:val="nil"/>
              <w:bottom w:val="single" w:sz="4" w:space="0" w:color="auto"/>
              <w:right w:val="single" w:sz="4" w:space="0" w:color="auto"/>
            </w:tcBorders>
            <w:shd w:val="clear" w:color="auto" w:fill="auto"/>
            <w:noWrap/>
            <w:vAlign w:val="center"/>
            <w:hideMark/>
          </w:tcPr>
          <w:p w14:paraId="7121E5A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9.83E-01</w:t>
            </w:r>
          </w:p>
        </w:tc>
      </w:tr>
      <w:tr w:rsidR="00307FCB" w:rsidRPr="00307FCB" w14:paraId="742B952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DED58B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REG4</w:t>
            </w:r>
          </w:p>
        </w:tc>
        <w:tc>
          <w:tcPr>
            <w:tcW w:w="316" w:type="pct"/>
            <w:tcBorders>
              <w:top w:val="nil"/>
              <w:left w:val="nil"/>
              <w:bottom w:val="single" w:sz="4" w:space="0" w:color="auto"/>
              <w:right w:val="single" w:sz="4" w:space="0" w:color="auto"/>
            </w:tcBorders>
            <w:shd w:val="clear" w:color="auto" w:fill="auto"/>
            <w:noWrap/>
            <w:vAlign w:val="center"/>
            <w:hideMark/>
          </w:tcPr>
          <w:p w14:paraId="157153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15653</w:t>
            </w:r>
          </w:p>
        </w:tc>
        <w:tc>
          <w:tcPr>
            <w:tcW w:w="442" w:type="pct"/>
            <w:tcBorders>
              <w:top w:val="nil"/>
              <w:left w:val="nil"/>
              <w:bottom w:val="single" w:sz="4" w:space="0" w:color="auto"/>
              <w:right w:val="single" w:sz="4" w:space="0" w:color="auto"/>
            </w:tcBorders>
            <w:shd w:val="clear" w:color="auto" w:fill="auto"/>
            <w:noWrap/>
            <w:vAlign w:val="center"/>
            <w:hideMark/>
          </w:tcPr>
          <w:p w14:paraId="37AF5C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3.54E-02</w:t>
            </w:r>
          </w:p>
        </w:tc>
        <w:tc>
          <w:tcPr>
            <w:tcW w:w="459" w:type="pct"/>
            <w:tcBorders>
              <w:top w:val="nil"/>
              <w:left w:val="nil"/>
              <w:bottom w:val="single" w:sz="4" w:space="0" w:color="auto"/>
              <w:right w:val="single" w:sz="4" w:space="0" w:color="auto"/>
            </w:tcBorders>
            <w:shd w:val="clear" w:color="auto" w:fill="auto"/>
            <w:noWrap/>
            <w:vAlign w:val="center"/>
            <w:hideMark/>
          </w:tcPr>
          <w:p w14:paraId="5D6C8F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9.53E-06</w:t>
            </w:r>
          </w:p>
        </w:tc>
        <w:tc>
          <w:tcPr>
            <w:tcW w:w="415" w:type="pct"/>
            <w:tcBorders>
              <w:top w:val="nil"/>
              <w:left w:val="nil"/>
              <w:bottom w:val="single" w:sz="4" w:space="0" w:color="auto"/>
              <w:right w:val="single" w:sz="4" w:space="0" w:color="auto"/>
            </w:tcBorders>
            <w:shd w:val="clear" w:color="auto" w:fill="auto"/>
            <w:noWrap/>
            <w:vAlign w:val="center"/>
            <w:hideMark/>
          </w:tcPr>
          <w:p w14:paraId="28D00D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8.04E-04</w:t>
            </w:r>
          </w:p>
        </w:tc>
        <w:tc>
          <w:tcPr>
            <w:tcW w:w="442" w:type="pct"/>
            <w:tcBorders>
              <w:top w:val="nil"/>
              <w:left w:val="nil"/>
              <w:bottom w:val="single" w:sz="4" w:space="0" w:color="auto"/>
              <w:right w:val="single" w:sz="4" w:space="0" w:color="auto"/>
            </w:tcBorders>
            <w:shd w:val="clear" w:color="auto" w:fill="auto"/>
            <w:noWrap/>
            <w:vAlign w:val="center"/>
            <w:hideMark/>
          </w:tcPr>
          <w:p w14:paraId="50AE4F4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3.91E-02</w:t>
            </w:r>
          </w:p>
        </w:tc>
        <w:tc>
          <w:tcPr>
            <w:tcW w:w="415" w:type="pct"/>
            <w:tcBorders>
              <w:top w:val="nil"/>
              <w:left w:val="nil"/>
              <w:bottom w:val="single" w:sz="4" w:space="0" w:color="auto"/>
              <w:right w:val="single" w:sz="4" w:space="0" w:color="auto"/>
            </w:tcBorders>
            <w:shd w:val="clear" w:color="auto" w:fill="auto"/>
            <w:noWrap/>
            <w:vAlign w:val="center"/>
            <w:hideMark/>
          </w:tcPr>
          <w:p w14:paraId="4A2466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1.03E-06</w:t>
            </w:r>
          </w:p>
        </w:tc>
        <w:tc>
          <w:tcPr>
            <w:tcW w:w="415" w:type="pct"/>
            <w:tcBorders>
              <w:top w:val="nil"/>
              <w:left w:val="nil"/>
              <w:bottom w:val="single" w:sz="4" w:space="0" w:color="auto"/>
              <w:right w:val="single" w:sz="4" w:space="0" w:color="auto"/>
            </w:tcBorders>
            <w:shd w:val="clear" w:color="auto" w:fill="auto"/>
            <w:noWrap/>
            <w:vAlign w:val="center"/>
            <w:hideMark/>
          </w:tcPr>
          <w:p w14:paraId="718BAA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4.13E-05</w:t>
            </w:r>
          </w:p>
        </w:tc>
        <w:tc>
          <w:tcPr>
            <w:tcW w:w="442" w:type="pct"/>
            <w:tcBorders>
              <w:top w:val="nil"/>
              <w:left w:val="nil"/>
              <w:bottom w:val="single" w:sz="4" w:space="0" w:color="auto"/>
              <w:right w:val="single" w:sz="4" w:space="0" w:color="auto"/>
            </w:tcBorders>
            <w:shd w:val="clear" w:color="auto" w:fill="auto"/>
            <w:noWrap/>
            <w:vAlign w:val="center"/>
            <w:hideMark/>
          </w:tcPr>
          <w:p w14:paraId="1627CE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-9.70E-03</w:t>
            </w:r>
          </w:p>
        </w:tc>
        <w:tc>
          <w:tcPr>
            <w:tcW w:w="415" w:type="pct"/>
            <w:tcBorders>
              <w:top w:val="nil"/>
              <w:left w:val="nil"/>
              <w:bottom w:val="single" w:sz="4" w:space="0" w:color="auto"/>
              <w:right w:val="single" w:sz="4" w:space="0" w:color="auto"/>
            </w:tcBorders>
            <w:shd w:val="clear" w:color="auto" w:fill="auto"/>
            <w:noWrap/>
            <w:vAlign w:val="center"/>
            <w:hideMark/>
          </w:tcPr>
          <w:p w14:paraId="103991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2.26E-01</w:t>
            </w:r>
          </w:p>
        </w:tc>
        <w:tc>
          <w:tcPr>
            <w:tcW w:w="415" w:type="pct"/>
            <w:tcBorders>
              <w:top w:val="nil"/>
              <w:left w:val="nil"/>
              <w:bottom w:val="single" w:sz="4" w:space="0" w:color="auto"/>
              <w:right w:val="single" w:sz="4" w:space="0" w:color="auto"/>
            </w:tcBorders>
            <w:shd w:val="clear" w:color="auto" w:fill="auto"/>
            <w:noWrap/>
            <w:vAlign w:val="center"/>
            <w:hideMark/>
          </w:tcPr>
          <w:p w14:paraId="0B9527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7.34E-01</w:t>
            </w:r>
          </w:p>
        </w:tc>
      </w:tr>
      <w:tr w:rsidR="00307FCB" w:rsidRPr="00307FCB" w14:paraId="1CAB189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705281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RIDA</w:t>
            </w:r>
          </w:p>
        </w:tc>
        <w:tc>
          <w:tcPr>
            <w:tcW w:w="316" w:type="pct"/>
            <w:tcBorders>
              <w:top w:val="nil"/>
              <w:left w:val="nil"/>
              <w:bottom w:val="single" w:sz="4" w:space="0" w:color="auto"/>
              <w:right w:val="single" w:sz="4" w:space="0" w:color="auto"/>
            </w:tcBorders>
            <w:shd w:val="clear" w:color="auto" w:fill="auto"/>
            <w:noWrap/>
            <w:vAlign w:val="center"/>
            <w:hideMark/>
          </w:tcPr>
          <w:p w14:paraId="2BE00C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12949</w:t>
            </w:r>
          </w:p>
        </w:tc>
        <w:tc>
          <w:tcPr>
            <w:tcW w:w="442" w:type="pct"/>
            <w:tcBorders>
              <w:top w:val="nil"/>
              <w:left w:val="nil"/>
              <w:bottom w:val="single" w:sz="4" w:space="0" w:color="auto"/>
              <w:right w:val="single" w:sz="4" w:space="0" w:color="auto"/>
            </w:tcBorders>
            <w:shd w:val="clear" w:color="auto" w:fill="auto"/>
            <w:noWrap/>
            <w:vAlign w:val="center"/>
            <w:hideMark/>
          </w:tcPr>
          <w:p w14:paraId="4D4832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3.18E-02</w:t>
            </w:r>
          </w:p>
        </w:tc>
        <w:tc>
          <w:tcPr>
            <w:tcW w:w="459" w:type="pct"/>
            <w:tcBorders>
              <w:top w:val="nil"/>
              <w:left w:val="nil"/>
              <w:bottom w:val="single" w:sz="4" w:space="0" w:color="auto"/>
              <w:right w:val="single" w:sz="4" w:space="0" w:color="auto"/>
            </w:tcBorders>
            <w:shd w:val="clear" w:color="auto" w:fill="auto"/>
            <w:noWrap/>
            <w:vAlign w:val="center"/>
            <w:hideMark/>
          </w:tcPr>
          <w:p w14:paraId="65D34C2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2.99E-04</w:t>
            </w:r>
          </w:p>
        </w:tc>
        <w:tc>
          <w:tcPr>
            <w:tcW w:w="415" w:type="pct"/>
            <w:tcBorders>
              <w:top w:val="nil"/>
              <w:left w:val="nil"/>
              <w:bottom w:val="single" w:sz="4" w:space="0" w:color="auto"/>
              <w:right w:val="single" w:sz="4" w:space="0" w:color="auto"/>
            </w:tcBorders>
            <w:shd w:val="clear" w:color="auto" w:fill="auto"/>
            <w:noWrap/>
            <w:vAlign w:val="center"/>
            <w:hideMark/>
          </w:tcPr>
          <w:p w14:paraId="761C68A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8.24E-03</w:t>
            </w:r>
          </w:p>
        </w:tc>
        <w:tc>
          <w:tcPr>
            <w:tcW w:w="442" w:type="pct"/>
            <w:tcBorders>
              <w:top w:val="nil"/>
              <w:left w:val="nil"/>
              <w:bottom w:val="single" w:sz="4" w:space="0" w:color="auto"/>
              <w:right w:val="single" w:sz="4" w:space="0" w:color="auto"/>
            </w:tcBorders>
            <w:shd w:val="clear" w:color="auto" w:fill="auto"/>
            <w:noWrap/>
            <w:vAlign w:val="center"/>
            <w:hideMark/>
          </w:tcPr>
          <w:p w14:paraId="3AE7A0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2.90E-02</w:t>
            </w:r>
          </w:p>
        </w:tc>
        <w:tc>
          <w:tcPr>
            <w:tcW w:w="415" w:type="pct"/>
            <w:tcBorders>
              <w:top w:val="nil"/>
              <w:left w:val="nil"/>
              <w:bottom w:val="single" w:sz="4" w:space="0" w:color="auto"/>
              <w:right w:val="single" w:sz="4" w:space="0" w:color="auto"/>
            </w:tcBorders>
            <w:shd w:val="clear" w:color="auto" w:fill="auto"/>
            <w:noWrap/>
            <w:vAlign w:val="center"/>
            <w:hideMark/>
          </w:tcPr>
          <w:p w14:paraId="62FC233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9.66E-04</w:t>
            </w:r>
          </w:p>
        </w:tc>
        <w:tc>
          <w:tcPr>
            <w:tcW w:w="415" w:type="pct"/>
            <w:tcBorders>
              <w:top w:val="nil"/>
              <w:left w:val="nil"/>
              <w:bottom w:val="single" w:sz="4" w:space="0" w:color="auto"/>
              <w:right w:val="single" w:sz="4" w:space="0" w:color="auto"/>
            </w:tcBorders>
            <w:shd w:val="clear" w:color="auto" w:fill="auto"/>
            <w:noWrap/>
            <w:vAlign w:val="center"/>
            <w:hideMark/>
          </w:tcPr>
          <w:p w14:paraId="7DDF34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1.04E-02</w:t>
            </w:r>
          </w:p>
        </w:tc>
        <w:tc>
          <w:tcPr>
            <w:tcW w:w="442" w:type="pct"/>
            <w:tcBorders>
              <w:top w:val="nil"/>
              <w:left w:val="nil"/>
              <w:bottom w:val="single" w:sz="4" w:space="0" w:color="auto"/>
              <w:right w:val="single" w:sz="4" w:space="0" w:color="auto"/>
            </w:tcBorders>
            <w:shd w:val="clear" w:color="auto" w:fill="auto"/>
            <w:noWrap/>
            <w:vAlign w:val="center"/>
            <w:hideMark/>
          </w:tcPr>
          <w:p w14:paraId="76FB09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-1.20E-02</w:t>
            </w:r>
          </w:p>
        </w:tc>
        <w:tc>
          <w:tcPr>
            <w:tcW w:w="415" w:type="pct"/>
            <w:tcBorders>
              <w:top w:val="nil"/>
              <w:left w:val="nil"/>
              <w:bottom w:val="single" w:sz="4" w:space="0" w:color="auto"/>
              <w:right w:val="single" w:sz="4" w:space="0" w:color="auto"/>
            </w:tcBorders>
            <w:shd w:val="clear" w:color="auto" w:fill="auto"/>
            <w:noWrap/>
            <w:vAlign w:val="center"/>
            <w:hideMark/>
          </w:tcPr>
          <w:p w14:paraId="17B0F4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1.74E-01</w:t>
            </w:r>
          </w:p>
        </w:tc>
        <w:tc>
          <w:tcPr>
            <w:tcW w:w="415" w:type="pct"/>
            <w:tcBorders>
              <w:top w:val="nil"/>
              <w:left w:val="nil"/>
              <w:bottom w:val="single" w:sz="4" w:space="0" w:color="auto"/>
              <w:right w:val="single" w:sz="4" w:space="0" w:color="auto"/>
            </w:tcBorders>
            <w:shd w:val="clear" w:color="auto" w:fill="auto"/>
            <w:noWrap/>
            <w:vAlign w:val="center"/>
            <w:hideMark/>
          </w:tcPr>
          <w:p w14:paraId="7AA164F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6.70E-01</w:t>
            </w:r>
          </w:p>
        </w:tc>
      </w:tr>
      <w:tr w:rsidR="00307FCB" w:rsidRPr="00307FCB" w14:paraId="24D5F01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ADC4AC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RNASE4</w:t>
            </w:r>
          </w:p>
        </w:tc>
        <w:tc>
          <w:tcPr>
            <w:tcW w:w="316" w:type="pct"/>
            <w:tcBorders>
              <w:top w:val="nil"/>
              <w:left w:val="nil"/>
              <w:bottom w:val="single" w:sz="4" w:space="0" w:color="auto"/>
              <w:right w:val="single" w:sz="4" w:space="0" w:color="auto"/>
            </w:tcBorders>
            <w:shd w:val="clear" w:color="auto" w:fill="auto"/>
            <w:noWrap/>
            <w:vAlign w:val="center"/>
            <w:hideMark/>
          </w:tcPr>
          <w:p w14:paraId="202D84E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12809</w:t>
            </w:r>
          </w:p>
        </w:tc>
        <w:tc>
          <w:tcPr>
            <w:tcW w:w="442" w:type="pct"/>
            <w:tcBorders>
              <w:top w:val="nil"/>
              <w:left w:val="nil"/>
              <w:bottom w:val="single" w:sz="4" w:space="0" w:color="auto"/>
              <w:right w:val="single" w:sz="4" w:space="0" w:color="auto"/>
            </w:tcBorders>
            <w:shd w:val="clear" w:color="auto" w:fill="auto"/>
            <w:noWrap/>
            <w:vAlign w:val="center"/>
            <w:hideMark/>
          </w:tcPr>
          <w:p w14:paraId="0D50EF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2.66E-02</w:t>
            </w:r>
          </w:p>
        </w:tc>
        <w:tc>
          <w:tcPr>
            <w:tcW w:w="459" w:type="pct"/>
            <w:tcBorders>
              <w:top w:val="nil"/>
              <w:left w:val="nil"/>
              <w:bottom w:val="single" w:sz="4" w:space="0" w:color="auto"/>
              <w:right w:val="single" w:sz="4" w:space="0" w:color="auto"/>
            </w:tcBorders>
            <w:shd w:val="clear" w:color="auto" w:fill="auto"/>
            <w:noWrap/>
            <w:vAlign w:val="center"/>
            <w:hideMark/>
          </w:tcPr>
          <w:p w14:paraId="75115F0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2.67E-03</w:t>
            </w:r>
          </w:p>
        </w:tc>
        <w:tc>
          <w:tcPr>
            <w:tcW w:w="415" w:type="pct"/>
            <w:tcBorders>
              <w:top w:val="nil"/>
              <w:left w:val="nil"/>
              <w:bottom w:val="single" w:sz="4" w:space="0" w:color="auto"/>
              <w:right w:val="single" w:sz="4" w:space="0" w:color="auto"/>
            </w:tcBorders>
            <w:shd w:val="clear" w:color="auto" w:fill="auto"/>
            <w:noWrap/>
            <w:vAlign w:val="center"/>
            <w:hideMark/>
          </w:tcPr>
          <w:p w14:paraId="367709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3.64E-02</w:t>
            </w:r>
          </w:p>
        </w:tc>
        <w:tc>
          <w:tcPr>
            <w:tcW w:w="442" w:type="pct"/>
            <w:tcBorders>
              <w:top w:val="nil"/>
              <w:left w:val="nil"/>
              <w:bottom w:val="single" w:sz="4" w:space="0" w:color="auto"/>
              <w:right w:val="single" w:sz="4" w:space="0" w:color="auto"/>
            </w:tcBorders>
            <w:shd w:val="clear" w:color="auto" w:fill="auto"/>
            <w:noWrap/>
            <w:vAlign w:val="center"/>
            <w:hideMark/>
          </w:tcPr>
          <w:p w14:paraId="0FAD8C2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3.18E-02</w:t>
            </w:r>
          </w:p>
        </w:tc>
        <w:tc>
          <w:tcPr>
            <w:tcW w:w="415" w:type="pct"/>
            <w:tcBorders>
              <w:top w:val="nil"/>
              <w:left w:val="nil"/>
              <w:bottom w:val="single" w:sz="4" w:space="0" w:color="auto"/>
              <w:right w:val="single" w:sz="4" w:space="0" w:color="auto"/>
            </w:tcBorders>
            <w:shd w:val="clear" w:color="auto" w:fill="auto"/>
            <w:noWrap/>
            <w:vAlign w:val="center"/>
            <w:hideMark/>
          </w:tcPr>
          <w:p w14:paraId="0FE63C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3.22E-04</w:t>
            </w:r>
          </w:p>
        </w:tc>
        <w:tc>
          <w:tcPr>
            <w:tcW w:w="415" w:type="pct"/>
            <w:tcBorders>
              <w:top w:val="nil"/>
              <w:left w:val="nil"/>
              <w:bottom w:val="single" w:sz="4" w:space="0" w:color="auto"/>
              <w:right w:val="single" w:sz="4" w:space="0" w:color="auto"/>
            </w:tcBorders>
            <w:shd w:val="clear" w:color="auto" w:fill="auto"/>
            <w:noWrap/>
            <w:vAlign w:val="center"/>
            <w:hideMark/>
          </w:tcPr>
          <w:p w14:paraId="0EB9A07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4.25E-03</w:t>
            </w:r>
          </w:p>
        </w:tc>
        <w:tc>
          <w:tcPr>
            <w:tcW w:w="442" w:type="pct"/>
            <w:tcBorders>
              <w:top w:val="nil"/>
              <w:left w:val="nil"/>
              <w:bottom w:val="single" w:sz="4" w:space="0" w:color="auto"/>
              <w:right w:val="single" w:sz="4" w:space="0" w:color="auto"/>
            </w:tcBorders>
            <w:shd w:val="clear" w:color="auto" w:fill="auto"/>
            <w:noWrap/>
            <w:vAlign w:val="center"/>
            <w:hideMark/>
          </w:tcPr>
          <w:p w14:paraId="024D8E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-1.61E-02</w:t>
            </w:r>
          </w:p>
        </w:tc>
        <w:tc>
          <w:tcPr>
            <w:tcW w:w="415" w:type="pct"/>
            <w:tcBorders>
              <w:top w:val="nil"/>
              <w:left w:val="nil"/>
              <w:bottom w:val="single" w:sz="4" w:space="0" w:color="auto"/>
              <w:right w:val="single" w:sz="4" w:space="0" w:color="auto"/>
            </w:tcBorders>
            <w:shd w:val="clear" w:color="auto" w:fill="auto"/>
            <w:noWrap/>
            <w:vAlign w:val="center"/>
            <w:hideMark/>
          </w:tcPr>
          <w:p w14:paraId="746E46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6.89E-02</w:t>
            </w:r>
          </w:p>
        </w:tc>
        <w:tc>
          <w:tcPr>
            <w:tcW w:w="415" w:type="pct"/>
            <w:tcBorders>
              <w:top w:val="nil"/>
              <w:left w:val="nil"/>
              <w:bottom w:val="single" w:sz="4" w:space="0" w:color="auto"/>
              <w:right w:val="single" w:sz="4" w:space="0" w:color="auto"/>
            </w:tcBorders>
            <w:shd w:val="clear" w:color="auto" w:fill="auto"/>
            <w:noWrap/>
            <w:vAlign w:val="center"/>
            <w:hideMark/>
          </w:tcPr>
          <w:p w14:paraId="4581EFB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4.84E-01</w:t>
            </w:r>
          </w:p>
        </w:tc>
      </w:tr>
      <w:tr w:rsidR="00307FCB" w:rsidRPr="00307FCB" w14:paraId="1079B7FE"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E69379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RNASE6</w:t>
            </w:r>
          </w:p>
        </w:tc>
        <w:tc>
          <w:tcPr>
            <w:tcW w:w="316" w:type="pct"/>
            <w:tcBorders>
              <w:top w:val="nil"/>
              <w:left w:val="nil"/>
              <w:bottom w:val="single" w:sz="4" w:space="0" w:color="auto"/>
              <w:right w:val="single" w:sz="4" w:space="0" w:color="auto"/>
            </w:tcBorders>
            <w:shd w:val="clear" w:color="auto" w:fill="auto"/>
            <w:noWrap/>
            <w:vAlign w:val="center"/>
            <w:hideMark/>
          </w:tcPr>
          <w:p w14:paraId="658678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13147</w:t>
            </w:r>
          </w:p>
        </w:tc>
        <w:tc>
          <w:tcPr>
            <w:tcW w:w="442" w:type="pct"/>
            <w:tcBorders>
              <w:top w:val="nil"/>
              <w:left w:val="nil"/>
              <w:bottom w:val="single" w:sz="4" w:space="0" w:color="auto"/>
              <w:right w:val="single" w:sz="4" w:space="0" w:color="auto"/>
            </w:tcBorders>
            <w:shd w:val="clear" w:color="auto" w:fill="auto"/>
            <w:noWrap/>
            <w:vAlign w:val="center"/>
            <w:hideMark/>
          </w:tcPr>
          <w:p w14:paraId="72C57A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3.54E-02</w:t>
            </w:r>
          </w:p>
        </w:tc>
        <w:tc>
          <w:tcPr>
            <w:tcW w:w="459" w:type="pct"/>
            <w:tcBorders>
              <w:top w:val="nil"/>
              <w:left w:val="nil"/>
              <w:bottom w:val="single" w:sz="4" w:space="0" w:color="auto"/>
              <w:right w:val="single" w:sz="4" w:space="0" w:color="auto"/>
            </w:tcBorders>
            <w:shd w:val="clear" w:color="auto" w:fill="auto"/>
            <w:noWrap/>
            <w:vAlign w:val="center"/>
            <w:hideMark/>
          </w:tcPr>
          <w:p w14:paraId="1D0043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4.94E-05</w:t>
            </w:r>
          </w:p>
        </w:tc>
        <w:tc>
          <w:tcPr>
            <w:tcW w:w="415" w:type="pct"/>
            <w:tcBorders>
              <w:top w:val="nil"/>
              <w:left w:val="nil"/>
              <w:bottom w:val="single" w:sz="4" w:space="0" w:color="auto"/>
              <w:right w:val="single" w:sz="4" w:space="0" w:color="auto"/>
            </w:tcBorders>
            <w:shd w:val="clear" w:color="auto" w:fill="auto"/>
            <w:noWrap/>
            <w:vAlign w:val="center"/>
            <w:hideMark/>
          </w:tcPr>
          <w:p w14:paraId="2E31DF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2.29E-03</w:t>
            </w:r>
          </w:p>
        </w:tc>
        <w:tc>
          <w:tcPr>
            <w:tcW w:w="442" w:type="pct"/>
            <w:tcBorders>
              <w:top w:val="nil"/>
              <w:left w:val="nil"/>
              <w:bottom w:val="single" w:sz="4" w:space="0" w:color="auto"/>
              <w:right w:val="single" w:sz="4" w:space="0" w:color="auto"/>
            </w:tcBorders>
            <w:shd w:val="clear" w:color="auto" w:fill="auto"/>
            <w:noWrap/>
            <w:vAlign w:val="center"/>
            <w:hideMark/>
          </w:tcPr>
          <w:p w14:paraId="4A562C2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4.65E-02</w:t>
            </w:r>
          </w:p>
        </w:tc>
        <w:tc>
          <w:tcPr>
            <w:tcW w:w="415" w:type="pct"/>
            <w:tcBorders>
              <w:top w:val="nil"/>
              <w:left w:val="nil"/>
              <w:bottom w:val="single" w:sz="4" w:space="0" w:color="auto"/>
              <w:right w:val="single" w:sz="4" w:space="0" w:color="auto"/>
            </w:tcBorders>
            <w:shd w:val="clear" w:color="auto" w:fill="auto"/>
            <w:noWrap/>
            <w:vAlign w:val="center"/>
            <w:hideMark/>
          </w:tcPr>
          <w:p w14:paraId="66E9755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9.80E-08</w:t>
            </w:r>
          </w:p>
        </w:tc>
        <w:tc>
          <w:tcPr>
            <w:tcW w:w="415" w:type="pct"/>
            <w:tcBorders>
              <w:top w:val="nil"/>
              <w:left w:val="nil"/>
              <w:bottom w:val="single" w:sz="4" w:space="0" w:color="auto"/>
              <w:right w:val="single" w:sz="4" w:space="0" w:color="auto"/>
            </w:tcBorders>
            <w:shd w:val="clear" w:color="auto" w:fill="auto"/>
            <w:noWrap/>
            <w:vAlign w:val="center"/>
            <w:hideMark/>
          </w:tcPr>
          <w:p w14:paraId="25467C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6.36E-06</w:t>
            </w:r>
          </w:p>
        </w:tc>
        <w:tc>
          <w:tcPr>
            <w:tcW w:w="442" w:type="pct"/>
            <w:tcBorders>
              <w:top w:val="nil"/>
              <w:left w:val="nil"/>
              <w:bottom w:val="single" w:sz="4" w:space="0" w:color="auto"/>
              <w:right w:val="single" w:sz="4" w:space="0" w:color="auto"/>
            </w:tcBorders>
            <w:shd w:val="clear" w:color="auto" w:fill="auto"/>
            <w:noWrap/>
            <w:vAlign w:val="center"/>
            <w:hideMark/>
          </w:tcPr>
          <w:p w14:paraId="1C1EEB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-1.75E-02</w:t>
            </w:r>
          </w:p>
        </w:tc>
        <w:tc>
          <w:tcPr>
            <w:tcW w:w="415" w:type="pct"/>
            <w:tcBorders>
              <w:top w:val="nil"/>
              <w:left w:val="nil"/>
              <w:bottom w:val="single" w:sz="4" w:space="0" w:color="auto"/>
              <w:right w:val="single" w:sz="4" w:space="0" w:color="auto"/>
            </w:tcBorders>
            <w:shd w:val="clear" w:color="auto" w:fill="auto"/>
            <w:noWrap/>
            <w:vAlign w:val="center"/>
            <w:hideMark/>
          </w:tcPr>
          <w:p w14:paraId="69418CF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4.56E-02</w:t>
            </w:r>
          </w:p>
        </w:tc>
        <w:tc>
          <w:tcPr>
            <w:tcW w:w="415" w:type="pct"/>
            <w:tcBorders>
              <w:top w:val="nil"/>
              <w:left w:val="nil"/>
              <w:bottom w:val="single" w:sz="4" w:space="0" w:color="auto"/>
              <w:right w:val="single" w:sz="4" w:space="0" w:color="auto"/>
            </w:tcBorders>
            <w:shd w:val="clear" w:color="auto" w:fill="auto"/>
            <w:noWrap/>
            <w:vAlign w:val="center"/>
            <w:hideMark/>
          </w:tcPr>
          <w:p w14:paraId="12CAFDD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4.00E-01</w:t>
            </w:r>
          </w:p>
        </w:tc>
      </w:tr>
      <w:tr w:rsidR="00307FCB" w:rsidRPr="00307FCB" w14:paraId="109171E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894414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RTN4R</w:t>
            </w:r>
          </w:p>
        </w:tc>
        <w:tc>
          <w:tcPr>
            <w:tcW w:w="316" w:type="pct"/>
            <w:tcBorders>
              <w:top w:val="nil"/>
              <w:left w:val="nil"/>
              <w:bottom w:val="single" w:sz="4" w:space="0" w:color="auto"/>
              <w:right w:val="single" w:sz="4" w:space="0" w:color="auto"/>
            </w:tcBorders>
            <w:shd w:val="clear" w:color="auto" w:fill="auto"/>
            <w:noWrap/>
            <w:vAlign w:val="center"/>
            <w:hideMark/>
          </w:tcPr>
          <w:p w14:paraId="5A99D9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5B27A1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59" w:type="pct"/>
            <w:tcBorders>
              <w:top w:val="nil"/>
              <w:left w:val="nil"/>
              <w:bottom w:val="single" w:sz="4" w:space="0" w:color="auto"/>
              <w:right w:val="single" w:sz="4" w:space="0" w:color="auto"/>
            </w:tcBorders>
            <w:shd w:val="clear" w:color="auto" w:fill="auto"/>
            <w:noWrap/>
            <w:vAlign w:val="center"/>
            <w:hideMark/>
          </w:tcPr>
          <w:p w14:paraId="1A7B1C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2.73E-03</w:t>
            </w:r>
          </w:p>
        </w:tc>
        <w:tc>
          <w:tcPr>
            <w:tcW w:w="415" w:type="pct"/>
            <w:tcBorders>
              <w:top w:val="nil"/>
              <w:left w:val="nil"/>
              <w:bottom w:val="single" w:sz="4" w:space="0" w:color="auto"/>
              <w:right w:val="single" w:sz="4" w:space="0" w:color="auto"/>
            </w:tcBorders>
            <w:shd w:val="clear" w:color="auto" w:fill="auto"/>
            <w:noWrap/>
            <w:vAlign w:val="center"/>
            <w:hideMark/>
          </w:tcPr>
          <w:p w14:paraId="7FF763F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3.67E-02</w:t>
            </w:r>
          </w:p>
        </w:tc>
        <w:tc>
          <w:tcPr>
            <w:tcW w:w="442" w:type="pct"/>
            <w:tcBorders>
              <w:top w:val="nil"/>
              <w:left w:val="nil"/>
              <w:bottom w:val="single" w:sz="4" w:space="0" w:color="auto"/>
              <w:right w:val="single" w:sz="4" w:space="0" w:color="auto"/>
            </w:tcBorders>
            <w:shd w:val="clear" w:color="auto" w:fill="auto"/>
            <w:noWrap/>
            <w:vAlign w:val="center"/>
            <w:hideMark/>
          </w:tcPr>
          <w:p w14:paraId="50C3EF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2.19E-02</w:t>
            </w:r>
          </w:p>
        </w:tc>
        <w:tc>
          <w:tcPr>
            <w:tcW w:w="415" w:type="pct"/>
            <w:tcBorders>
              <w:top w:val="nil"/>
              <w:left w:val="nil"/>
              <w:bottom w:val="single" w:sz="4" w:space="0" w:color="auto"/>
              <w:right w:val="single" w:sz="4" w:space="0" w:color="auto"/>
            </w:tcBorders>
            <w:shd w:val="clear" w:color="auto" w:fill="auto"/>
            <w:noWrap/>
            <w:vAlign w:val="center"/>
            <w:hideMark/>
          </w:tcPr>
          <w:p w14:paraId="07CAAE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6.02E-03</w:t>
            </w:r>
          </w:p>
        </w:tc>
        <w:tc>
          <w:tcPr>
            <w:tcW w:w="415" w:type="pct"/>
            <w:tcBorders>
              <w:top w:val="nil"/>
              <w:left w:val="nil"/>
              <w:bottom w:val="single" w:sz="4" w:space="0" w:color="auto"/>
              <w:right w:val="single" w:sz="4" w:space="0" w:color="auto"/>
            </w:tcBorders>
            <w:shd w:val="clear" w:color="auto" w:fill="auto"/>
            <w:noWrap/>
            <w:vAlign w:val="center"/>
            <w:hideMark/>
          </w:tcPr>
          <w:p w14:paraId="058B8A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4.44E-02</w:t>
            </w:r>
          </w:p>
        </w:tc>
        <w:tc>
          <w:tcPr>
            <w:tcW w:w="442" w:type="pct"/>
            <w:tcBorders>
              <w:top w:val="nil"/>
              <w:left w:val="nil"/>
              <w:bottom w:val="single" w:sz="4" w:space="0" w:color="auto"/>
              <w:right w:val="single" w:sz="4" w:space="0" w:color="auto"/>
            </w:tcBorders>
            <w:shd w:val="clear" w:color="auto" w:fill="auto"/>
            <w:noWrap/>
            <w:vAlign w:val="center"/>
            <w:hideMark/>
          </w:tcPr>
          <w:p w14:paraId="554EC0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-2.95E-02</w:t>
            </w:r>
          </w:p>
        </w:tc>
        <w:tc>
          <w:tcPr>
            <w:tcW w:w="415" w:type="pct"/>
            <w:tcBorders>
              <w:top w:val="nil"/>
              <w:left w:val="nil"/>
              <w:bottom w:val="single" w:sz="4" w:space="0" w:color="auto"/>
              <w:right w:val="single" w:sz="4" w:space="0" w:color="auto"/>
            </w:tcBorders>
            <w:shd w:val="clear" w:color="auto" w:fill="auto"/>
            <w:noWrap/>
            <w:vAlign w:val="center"/>
            <w:hideMark/>
          </w:tcPr>
          <w:p w14:paraId="4934209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2.09E-04</w:t>
            </w:r>
          </w:p>
        </w:tc>
        <w:tc>
          <w:tcPr>
            <w:tcW w:w="415" w:type="pct"/>
            <w:tcBorders>
              <w:top w:val="nil"/>
              <w:left w:val="nil"/>
              <w:bottom w:val="single" w:sz="4" w:space="0" w:color="auto"/>
              <w:right w:val="single" w:sz="4" w:space="0" w:color="auto"/>
            </w:tcBorders>
            <w:shd w:val="clear" w:color="auto" w:fill="auto"/>
            <w:noWrap/>
            <w:vAlign w:val="center"/>
            <w:hideMark/>
          </w:tcPr>
          <w:p w14:paraId="6FD319C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2.90E-02</w:t>
            </w:r>
          </w:p>
        </w:tc>
      </w:tr>
      <w:tr w:rsidR="00307FCB" w:rsidRPr="00307FCB" w14:paraId="733788E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6CAF5F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SCARB2</w:t>
            </w:r>
          </w:p>
        </w:tc>
        <w:tc>
          <w:tcPr>
            <w:tcW w:w="316" w:type="pct"/>
            <w:tcBorders>
              <w:top w:val="nil"/>
              <w:left w:val="nil"/>
              <w:bottom w:val="single" w:sz="4" w:space="0" w:color="auto"/>
              <w:right w:val="single" w:sz="4" w:space="0" w:color="auto"/>
            </w:tcBorders>
            <w:shd w:val="clear" w:color="auto" w:fill="auto"/>
            <w:noWrap/>
            <w:vAlign w:val="center"/>
            <w:hideMark/>
          </w:tcPr>
          <w:p w14:paraId="234A0EA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15226</w:t>
            </w:r>
          </w:p>
        </w:tc>
        <w:tc>
          <w:tcPr>
            <w:tcW w:w="442" w:type="pct"/>
            <w:tcBorders>
              <w:top w:val="nil"/>
              <w:left w:val="nil"/>
              <w:bottom w:val="single" w:sz="4" w:space="0" w:color="auto"/>
              <w:right w:val="single" w:sz="4" w:space="0" w:color="auto"/>
            </w:tcBorders>
            <w:shd w:val="clear" w:color="auto" w:fill="auto"/>
            <w:noWrap/>
            <w:vAlign w:val="center"/>
            <w:hideMark/>
          </w:tcPr>
          <w:p w14:paraId="6B209F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3.65E-02</w:t>
            </w:r>
          </w:p>
        </w:tc>
        <w:tc>
          <w:tcPr>
            <w:tcW w:w="459" w:type="pct"/>
            <w:tcBorders>
              <w:top w:val="nil"/>
              <w:left w:val="nil"/>
              <w:bottom w:val="single" w:sz="4" w:space="0" w:color="auto"/>
              <w:right w:val="single" w:sz="4" w:space="0" w:color="auto"/>
            </w:tcBorders>
            <w:shd w:val="clear" w:color="auto" w:fill="auto"/>
            <w:noWrap/>
            <w:vAlign w:val="center"/>
            <w:hideMark/>
          </w:tcPr>
          <w:p w14:paraId="5D9740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6.70E-06</w:t>
            </w:r>
          </w:p>
        </w:tc>
        <w:tc>
          <w:tcPr>
            <w:tcW w:w="415" w:type="pct"/>
            <w:tcBorders>
              <w:top w:val="nil"/>
              <w:left w:val="nil"/>
              <w:bottom w:val="single" w:sz="4" w:space="0" w:color="auto"/>
              <w:right w:val="single" w:sz="4" w:space="0" w:color="auto"/>
            </w:tcBorders>
            <w:shd w:val="clear" w:color="auto" w:fill="auto"/>
            <w:noWrap/>
            <w:vAlign w:val="center"/>
            <w:hideMark/>
          </w:tcPr>
          <w:p w14:paraId="0EA241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6.52E-04</w:t>
            </w:r>
          </w:p>
        </w:tc>
        <w:tc>
          <w:tcPr>
            <w:tcW w:w="442" w:type="pct"/>
            <w:tcBorders>
              <w:top w:val="nil"/>
              <w:left w:val="nil"/>
              <w:bottom w:val="single" w:sz="4" w:space="0" w:color="auto"/>
              <w:right w:val="single" w:sz="4" w:space="0" w:color="auto"/>
            </w:tcBorders>
            <w:shd w:val="clear" w:color="auto" w:fill="auto"/>
            <w:noWrap/>
            <w:vAlign w:val="center"/>
            <w:hideMark/>
          </w:tcPr>
          <w:p w14:paraId="01C230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2.73E-02</w:t>
            </w:r>
          </w:p>
        </w:tc>
        <w:tc>
          <w:tcPr>
            <w:tcW w:w="415" w:type="pct"/>
            <w:tcBorders>
              <w:top w:val="nil"/>
              <w:left w:val="nil"/>
              <w:bottom w:val="single" w:sz="4" w:space="0" w:color="auto"/>
              <w:right w:val="single" w:sz="4" w:space="0" w:color="auto"/>
            </w:tcBorders>
            <w:shd w:val="clear" w:color="auto" w:fill="auto"/>
            <w:noWrap/>
            <w:vAlign w:val="center"/>
            <w:hideMark/>
          </w:tcPr>
          <w:p w14:paraId="11DBF8C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7.55E-04</w:t>
            </w:r>
          </w:p>
        </w:tc>
        <w:tc>
          <w:tcPr>
            <w:tcW w:w="415" w:type="pct"/>
            <w:tcBorders>
              <w:top w:val="nil"/>
              <w:left w:val="nil"/>
              <w:bottom w:val="single" w:sz="4" w:space="0" w:color="auto"/>
              <w:right w:val="single" w:sz="4" w:space="0" w:color="auto"/>
            </w:tcBorders>
            <w:shd w:val="clear" w:color="auto" w:fill="auto"/>
            <w:noWrap/>
            <w:vAlign w:val="center"/>
            <w:hideMark/>
          </w:tcPr>
          <w:p w14:paraId="3EE477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8.28E-03</w:t>
            </w:r>
          </w:p>
        </w:tc>
        <w:tc>
          <w:tcPr>
            <w:tcW w:w="442" w:type="pct"/>
            <w:tcBorders>
              <w:top w:val="nil"/>
              <w:left w:val="nil"/>
              <w:bottom w:val="single" w:sz="4" w:space="0" w:color="auto"/>
              <w:right w:val="single" w:sz="4" w:space="0" w:color="auto"/>
            </w:tcBorders>
            <w:shd w:val="clear" w:color="auto" w:fill="auto"/>
            <w:noWrap/>
            <w:vAlign w:val="center"/>
            <w:hideMark/>
          </w:tcPr>
          <w:p w14:paraId="5DD81E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-2.62E-02</w:t>
            </w:r>
          </w:p>
        </w:tc>
        <w:tc>
          <w:tcPr>
            <w:tcW w:w="415" w:type="pct"/>
            <w:tcBorders>
              <w:top w:val="nil"/>
              <w:left w:val="nil"/>
              <w:bottom w:val="single" w:sz="4" w:space="0" w:color="auto"/>
              <w:right w:val="single" w:sz="4" w:space="0" w:color="auto"/>
            </w:tcBorders>
            <w:shd w:val="clear" w:color="auto" w:fill="auto"/>
            <w:noWrap/>
            <w:vAlign w:val="center"/>
            <w:hideMark/>
          </w:tcPr>
          <w:p w14:paraId="47216D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1.26E-03</w:t>
            </w:r>
          </w:p>
        </w:tc>
        <w:tc>
          <w:tcPr>
            <w:tcW w:w="415" w:type="pct"/>
            <w:tcBorders>
              <w:top w:val="nil"/>
              <w:left w:val="nil"/>
              <w:bottom w:val="single" w:sz="4" w:space="0" w:color="auto"/>
              <w:right w:val="single" w:sz="4" w:space="0" w:color="auto"/>
            </w:tcBorders>
            <w:shd w:val="clear" w:color="auto" w:fill="auto"/>
            <w:noWrap/>
            <w:vAlign w:val="center"/>
            <w:hideMark/>
          </w:tcPr>
          <w:p w14:paraId="687533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6.67E-02</w:t>
            </w:r>
          </w:p>
        </w:tc>
      </w:tr>
      <w:tr w:rsidR="00307FCB" w:rsidRPr="00307FCB" w14:paraId="1F0DCB6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48CC351"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SCG2</w:t>
            </w:r>
          </w:p>
        </w:tc>
        <w:tc>
          <w:tcPr>
            <w:tcW w:w="316" w:type="pct"/>
            <w:tcBorders>
              <w:top w:val="nil"/>
              <w:left w:val="nil"/>
              <w:bottom w:val="single" w:sz="4" w:space="0" w:color="auto"/>
              <w:right w:val="single" w:sz="4" w:space="0" w:color="auto"/>
            </w:tcBorders>
            <w:shd w:val="clear" w:color="auto" w:fill="auto"/>
            <w:noWrap/>
            <w:vAlign w:val="center"/>
            <w:hideMark/>
          </w:tcPr>
          <w:p w14:paraId="172DBE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15715</w:t>
            </w:r>
          </w:p>
        </w:tc>
        <w:tc>
          <w:tcPr>
            <w:tcW w:w="442" w:type="pct"/>
            <w:tcBorders>
              <w:top w:val="nil"/>
              <w:left w:val="nil"/>
              <w:bottom w:val="single" w:sz="4" w:space="0" w:color="auto"/>
              <w:right w:val="single" w:sz="4" w:space="0" w:color="auto"/>
            </w:tcBorders>
            <w:shd w:val="clear" w:color="auto" w:fill="auto"/>
            <w:noWrap/>
            <w:vAlign w:val="center"/>
            <w:hideMark/>
          </w:tcPr>
          <w:p w14:paraId="50EDAC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2.72E-02</w:t>
            </w:r>
          </w:p>
        </w:tc>
        <w:tc>
          <w:tcPr>
            <w:tcW w:w="459" w:type="pct"/>
            <w:tcBorders>
              <w:top w:val="nil"/>
              <w:left w:val="nil"/>
              <w:bottom w:val="single" w:sz="4" w:space="0" w:color="auto"/>
              <w:right w:val="single" w:sz="4" w:space="0" w:color="auto"/>
            </w:tcBorders>
            <w:shd w:val="clear" w:color="auto" w:fill="auto"/>
            <w:noWrap/>
            <w:vAlign w:val="center"/>
            <w:hideMark/>
          </w:tcPr>
          <w:p w14:paraId="48F1A23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6.46E-04</w:t>
            </w:r>
          </w:p>
        </w:tc>
        <w:tc>
          <w:tcPr>
            <w:tcW w:w="415" w:type="pct"/>
            <w:tcBorders>
              <w:top w:val="nil"/>
              <w:left w:val="nil"/>
              <w:bottom w:val="single" w:sz="4" w:space="0" w:color="auto"/>
              <w:right w:val="single" w:sz="4" w:space="0" w:color="auto"/>
            </w:tcBorders>
            <w:shd w:val="clear" w:color="auto" w:fill="auto"/>
            <w:noWrap/>
            <w:vAlign w:val="center"/>
            <w:hideMark/>
          </w:tcPr>
          <w:p w14:paraId="78E805B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1.43E-02</w:t>
            </w:r>
          </w:p>
        </w:tc>
        <w:tc>
          <w:tcPr>
            <w:tcW w:w="442" w:type="pct"/>
            <w:tcBorders>
              <w:top w:val="nil"/>
              <w:left w:val="nil"/>
              <w:bottom w:val="single" w:sz="4" w:space="0" w:color="auto"/>
              <w:right w:val="single" w:sz="4" w:space="0" w:color="auto"/>
            </w:tcBorders>
            <w:shd w:val="clear" w:color="auto" w:fill="auto"/>
            <w:noWrap/>
            <w:vAlign w:val="center"/>
            <w:hideMark/>
          </w:tcPr>
          <w:p w14:paraId="78304E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3.86E-02</w:t>
            </w:r>
          </w:p>
        </w:tc>
        <w:tc>
          <w:tcPr>
            <w:tcW w:w="415" w:type="pct"/>
            <w:tcBorders>
              <w:top w:val="nil"/>
              <w:left w:val="nil"/>
              <w:bottom w:val="single" w:sz="4" w:space="0" w:color="auto"/>
              <w:right w:val="single" w:sz="4" w:space="0" w:color="auto"/>
            </w:tcBorders>
            <w:shd w:val="clear" w:color="auto" w:fill="auto"/>
            <w:noWrap/>
            <w:vAlign w:val="center"/>
            <w:hideMark/>
          </w:tcPr>
          <w:p w14:paraId="703F17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1.34E-06</w:t>
            </w:r>
          </w:p>
        </w:tc>
        <w:tc>
          <w:tcPr>
            <w:tcW w:w="415" w:type="pct"/>
            <w:tcBorders>
              <w:top w:val="nil"/>
              <w:left w:val="nil"/>
              <w:bottom w:val="single" w:sz="4" w:space="0" w:color="auto"/>
              <w:right w:val="single" w:sz="4" w:space="0" w:color="auto"/>
            </w:tcBorders>
            <w:shd w:val="clear" w:color="auto" w:fill="auto"/>
            <w:noWrap/>
            <w:vAlign w:val="center"/>
            <w:hideMark/>
          </w:tcPr>
          <w:p w14:paraId="3F6FB5B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5.03E-05</w:t>
            </w:r>
          </w:p>
        </w:tc>
        <w:tc>
          <w:tcPr>
            <w:tcW w:w="442" w:type="pct"/>
            <w:tcBorders>
              <w:top w:val="nil"/>
              <w:left w:val="nil"/>
              <w:bottom w:val="single" w:sz="4" w:space="0" w:color="auto"/>
              <w:right w:val="single" w:sz="4" w:space="0" w:color="auto"/>
            </w:tcBorders>
            <w:shd w:val="clear" w:color="auto" w:fill="auto"/>
            <w:noWrap/>
            <w:vAlign w:val="center"/>
            <w:hideMark/>
          </w:tcPr>
          <w:p w14:paraId="3B9B9F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-1.48E-02</w:t>
            </w:r>
          </w:p>
        </w:tc>
        <w:tc>
          <w:tcPr>
            <w:tcW w:w="415" w:type="pct"/>
            <w:tcBorders>
              <w:top w:val="nil"/>
              <w:left w:val="nil"/>
              <w:bottom w:val="single" w:sz="4" w:space="0" w:color="auto"/>
              <w:right w:val="single" w:sz="4" w:space="0" w:color="auto"/>
            </w:tcBorders>
            <w:shd w:val="clear" w:color="auto" w:fill="auto"/>
            <w:noWrap/>
            <w:vAlign w:val="center"/>
            <w:hideMark/>
          </w:tcPr>
          <w:p w14:paraId="5C3A20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6.45E-02</w:t>
            </w:r>
          </w:p>
        </w:tc>
        <w:tc>
          <w:tcPr>
            <w:tcW w:w="415" w:type="pct"/>
            <w:tcBorders>
              <w:top w:val="nil"/>
              <w:left w:val="nil"/>
              <w:bottom w:val="single" w:sz="4" w:space="0" w:color="auto"/>
              <w:right w:val="single" w:sz="4" w:space="0" w:color="auto"/>
            </w:tcBorders>
            <w:shd w:val="clear" w:color="auto" w:fill="auto"/>
            <w:noWrap/>
            <w:vAlign w:val="center"/>
            <w:hideMark/>
          </w:tcPr>
          <w:p w14:paraId="3CF1B0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4.66E-01</w:t>
            </w:r>
          </w:p>
        </w:tc>
      </w:tr>
      <w:tr w:rsidR="00307FCB" w:rsidRPr="00307FCB" w14:paraId="697C047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F4166F7"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SCLY</w:t>
            </w:r>
          </w:p>
        </w:tc>
        <w:tc>
          <w:tcPr>
            <w:tcW w:w="316" w:type="pct"/>
            <w:tcBorders>
              <w:top w:val="nil"/>
              <w:left w:val="nil"/>
              <w:bottom w:val="single" w:sz="4" w:space="0" w:color="auto"/>
              <w:right w:val="single" w:sz="4" w:space="0" w:color="auto"/>
            </w:tcBorders>
            <w:shd w:val="clear" w:color="auto" w:fill="auto"/>
            <w:noWrap/>
            <w:vAlign w:val="center"/>
            <w:hideMark/>
          </w:tcPr>
          <w:p w14:paraId="3B17FA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15734</w:t>
            </w:r>
          </w:p>
        </w:tc>
        <w:tc>
          <w:tcPr>
            <w:tcW w:w="442" w:type="pct"/>
            <w:tcBorders>
              <w:top w:val="nil"/>
              <w:left w:val="nil"/>
              <w:bottom w:val="single" w:sz="4" w:space="0" w:color="auto"/>
              <w:right w:val="single" w:sz="4" w:space="0" w:color="auto"/>
            </w:tcBorders>
            <w:shd w:val="clear" w:color="auto" w:fill="auto"/>
            <w:noWrap/>
            <w:vAlign w:val="center"/>
            <w:hideMark/>
          </w:tcPr>
          <w:p w14:paraId="21E598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2.87E-02</w:t>
            </w:r>
          </w:p>
        </w:tc>
        <w:tc>
          <w:tcPr>
            <w:tcW w:w="459" w:type="pct"/>
            <w:tcBorders>
              <w:top w:val="nil"/>
              <w:left w:val="nil"/>
              <w:bottom w:val="single" w:sz="4" w:space="0" w:color="auto"/>
              <w:right w:val="single" w:sz="4" w:space="0" w:color="auto"/>
            </w:tcBorders>
            <w:shd w:val="clear" w:color="auto" w:fill="auto"/>
            <w:noWrap/>
            <w:vAlign w:val="center"/>
            <w:hideMark/>
          </w:tcPr>
          <w:p w14:paraId="0017F53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3.17E-04</w:t>
            </w:r>
          </w:p>
        </w:tc>
        <w:tc>
          <w:tcPr>
            <w:tcW w:w="415" w:type="pct"/>
            <w:tcBorders>
              <w:top w:val="nil"/>
              <w:left w:val="nil"/>
              <w:bottom w:val="single" w:sz="4" w:space="0" w:color="auto"/>
              <w:right w:val="single" w:sz="4" w:space="0" w:color="auto"/>
            </w:tcBorders>
            <w:shd w:val="clear" w:color="auto" w:fill="auto"/>
            <w:noWrap/>
            <w:vAlign w:val="center"/>
            <w:hideMark/>
          </w:tcPr>
          <w:p w14:paraId="3225FC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8.56E-03</w:t>
            </w:r>
          </w:p>
        </w:tc>
        <w:tc>
          <w:tcPr>
            <w:tcW w:w="442" w:type="pct"/>
            <w:tcBorders>
              <w:top w:val="nil"/>
              <w:left w:val="nil"/>
              <w:bottom w:val="single" w:sz="4" w:space="0" w:color="auto"/>
              <w:right w:val="single" w:sz="4" w:space="0" w:color="auto"/>
            </w:tcBorders>
            <w:shd w:val="clear" w:color="auto" w:fill="auto"/>
            <w:noWrap/>
            <w:vAlign w:val="center"/>
            <w:hideMark/>
          </w:tcPr>
          <w:p w14:paraId="76676B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2.25E-02</w:t>
            </w:r>
          </w:p>
        </w:tc>
        <w:tc>
          <w:tcPr>
            <w:tcW w:w="415" w:type="pct"/>
            <w:tcBorders>
              <w:top w:val="nil"/>
              <w:left w:val="nil"/>
              <w:bottom w:val="single" w:sz="4" w:space="0" w:color="auto"/>
              <w:right w:val="single" w:sz="4" w:space="0" w:color="auto"/>
            </w:tcBorders>
            <w:shd w:val="clear" w:color="auto" w:fill="auto"/>
            <w:noWrap/>
            <w:vAlign w:val="center"/>
            <w:hideMark/>
          </w:tcPr>
          <w:p w14:paraId="78A1478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4.82E-03</w:t>
            </w:r>
          </w:p>
        </w:tc>
        <w:tc>
          <w:tcPr>
            <w:tcW w:w="415" w:type="pct"/>
            <w:tcBorders>
              <w:top w:val="nil"/>
              <w:left w:val="nil"/>
              <w:bottom w:val="single" w:sz="4" w:space="0" w:color="auto"/>
              <w:right w:val="single" w:sz="4" w:space="0" w:color="auto"/>
            </w:tcBorders>
            <w:shd w:val="clear" w:color="auto" w:fill="auto"/>
            <w:noWrap/>
            <w:vAlign w:val="center"/>
            <w:hideMark/>
          </w:tcPr>
          <w:p w14:paraId="5E43302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3.74E-02</w:t>
            </w:r>
          </w:p>
        </w:tc>
        <w:tc>
          <w:tcPr>
            <w:tcW w:w="442" w:type="pct"/>
            <w:tcBorders>
              <w:top w:val="nil"/>
              <w:left w:val="nil"/>
              <w:bottom w:val="single" w:sz="4" w:space="0" w:color="auto"/>
              <w:right w:val="single" w:sz="4" w:space="0" w:color="auto"/>
            </w:tcBorders>
            <w:shd w:val="clear" w:color="auto" w:fill="auto"/>
            <w:noWrap/>
            <w:vAlign w:val="center"/>
            <w:hideMark/>
          </w:tcPr>
          <w:p w14:paraId="529B6E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-6.68E-03</w:t>
            </w:r>
          </w:p>
        </w:tc>
        <w:tc>
          <w:tcPr>
            <w:tcW w:w="415" w:type="pct"/>
            <w:tcBorders>
              <w:top w:val="nil"/>
              <w:left w:val="nil"/>
              <w:bottom w:val="single" w:sz="4" w:space="0" w:color="auto"/>
              <w:right w:val="single" w:sz="4" w:space="0" w:color="auto"/>
            </w:tcBorders>
            <w:shd w:val="clear" w:color="auto" w:fill="auto"/>
            <w:noWrap/>
            <w:vAlign w:val="center"/>
            <w:hideMark/>
          </w:tcPr>
          <w:p w14:paraId="2FE874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4.03E-01</w:t>
            </w:r>
          </w:p>
        </w:tc>
        <w:tc>
          <w:tcPr>
            <w:tcW w:w="415" w:type="pct"/>
            <w:tcBorders>
              <w:top w:val="nil"/>
              <w:left w:val="nil"/>
              <w:bottom w:val="single" w:sz="4" w:space="0" w:color="auto"/>
              <w:right w:val="single" w:sz="4" w:space="0" w:color="auto"/>
            </w:tcBorders>
            <w:shd w:val="clear" w:color="auto" w:fill="auto"/>
            <w:noWrap/>
            <w:vAlign w:val="center"/>
            <w:hideMark/>
          </w:tcPr>
          <w:p w14:paraId="03C9A2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8.79E-01</w:t>
            </w:r>
          </w:p>
        </w:tc>
      </w:tr>
      <w:tr w:rsidR="00307FCB" w:rsidRPr="00307FCB" w14:paraId="049E840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5C3FCB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SELENOP</w:t>
            </w:r>
          </w:p>
        </w:tc>
        <w:tc>
          <w:tcPr>
            <w:tcW w:w="316" w:type="pct"/>
            <w:tcBorders>
              <w:top w:val="nil"/>
              <w:left w:val="nil"/>
              <w:bottom w:val="single" w:sz="4" w:space="0" w:color="auto"/>
              <w:right w:val="single" w:sz="4" w:space="0" w:color="auto"/>
            </w:tcBorders>
            <w:shd w:val="clear" w:color="auto" w:fill="auto"/>
            <w:noWrap/>
            <w:vAlign w:val="center"/>
            <w:hideMark/>
          </w:tcPr>
          <w:p w14:paraId="5AC27D6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13251</w:t>
            </w:r>
          </w:p>
        </w:tc>
        <w:tc>
          <w:tcPr>
            <w:tcW w:w="442" w:type="pct"/>
            <w:tcBorders>
              <w:top w:val="nil"/>
              <w:left w:val="nil"/>
              <w:bottom w:val="single" w:sz="4" w:space="0" w:color="auto"/>
              <w:right w:val="single" w:sz="4" w:space="0" w:color="auto"/>
            </w:tcBorders>
            <w:shd w:val="clear" w:color="auto" w:fill="auto"/>
            <w:noWrap/>
            <w:vAlign w:val="center"/>
            <w:hideMark/>
          </w:tcPr>
          <w:p w14:paraId="725297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-2.84E-02</w:t>
            </w:r>
          </w:p>
        </w:tc>
        <w:tc>
          <w:tcPr>
            <w:tcW w:w="459" w:type="pct"/>
            <w:tcBorders>
              <w:top w:val="nil"/>
              <w:left w:val="nil"/>
              <w:bottom w:val="single" w:sz="4" w:space="0" w:color="auto"/>
              <w:right w:val="single" w:sz="4" w:space="0" w:color="auto"/>
            </w:tcBorders>
            <w:shd w:val="clear" w:color="auto" w:fill="auto"/>
            <w:noWrap/>
            <w:vAlign w:val="center"/>
            <w:hideMark/>
          </w:tcPr>
          <w:p w14:paraId="659D93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1.10E-03</w:t>
            </w:r>
          </w:p>
        </w:tc>
        <w:tc>
          <w:tcPr>
            <w:tcW w:w="415" w:type="pct"/>
            <w:tcBorders>
              <w:top w:val="nil"/>
              <w:left w:val="nil"/>
              <w:bottom w:val="single" w:sz="4" w:space="0" w:color="auto"/>
              <w:right w:val="single" w:sz="4" w:space="0" w:color="auto"/>
            </w:tcBorders>
            <w:shd w:val="clear" w:color="auto" w:fill="auto"/>
            <w:noWrap/>
            <w:vAlign w:val="center"/>
            <w:hideMark/>
          </w:tcPr>
          <w:p w14:paraId="692271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2.12E-02</w:t>
            </w:r>
          </w:p>
        </w:tc>
        <w:tc>
          <w:tcPr>
            <w:tcW w:w="442" w:type="pct"/>
            <w:tcBorders>
              <w:top w:val="nil"/>
              <w:left w:val="nil"/>
              <w:bottom w:val="single" w:sz="4" w:space="0" w:color="auto"/>
              <w:right w:val="single" w:sz="4" w:space="0" w:color="auto"/>
            </w:tcBorders>
            <w:shd w:val="clear" w:color="auto" w:fill="auto"/>
            <w:noWrap/>
            <w:vAlign w:val="center"/>
            <w:hideMark/>
          </w:tcPr>
          <w:p w14:paraId="6967D4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-4.61E-02</w:t>
            </w:r>
          </w:p>
        </w:tc>
        <w:tc>
          <w:tcPr>
            <w:tcW w:w="415" w:type="pct"/>
            <w:tcBorders>
              <w:top w:val="nil"/>
              <w:left w:val="nil"/>
              <w:bottom w:val="single" w:sz="4" w:space="0" w:color="auto"/>
              <w:right w:val="single" w:sz="4" w:space="0" w:color="auto"/>
            </w:tcBorders>
            <w:shd w:val="clear" w:color="auto" w:fill="auto"/>
            <w:noWrap/>
            <w:vAlign w:val="center"/>
            <w:hideMark/>
          </w:tcPr>
          <w:p w14:paraId="4F52C5E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1.14E-07</w:t>
            </w:r>
          </w:p>
        </w:tc>
        <w:tc>
          <w:tcPr>
            <w:tcW w:w="415" w:type="pct"/>
            <w:tcBorders>
              <w:top w:val="nil"/>
              <w:left w:val="nil"/>
              <w:bottom w:val="single" w:sz="4" w:space="0" w:color="auto"/>
              <w:right w:val="single" w:sz="4" w:space="0" w:color="auto"/>
            </w:tcBorders>
            <w:shd w:val="clear" w:color="auto" w:fill="auto"/>
            <w:noWrap/>
            <w:vAlign w:val="center"/>
            <w:hideMark/>
          </w:tcPr>
          <w:p w14:paraId="357FC34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7.21E-06</w:t>
            </w:r>
          </w:p>
        </w:tc>
        <w:tc>
          <w:tcPr>
            <w:tcW w:w="442" w:type="pct"/>
            <w:tcBorders>
              <w:top w:val="nil"/>
              <w:left w:val="nil"/>
              <w:bottom w:val="single" w:sz="4" w:space="0" w:color="auto"/>
              <w:right w:val="single" w:sz="4" w:space="0" w:color="auto"/>
            </w:tcBorders>
            <w:shd w:val="clear" w:color="auto" w:fill="auto"/>
            <w:noWrap/>
            <w:vAlign w:val="center"/>
            <w:hideMark/>
          </w:tcPr>
          <w:p w14:paraId="01726A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3.06E-02</w:t>
            </w:r>
          </w:p>
        </w:tc>
        <w:tc>
          <w:tcPr>
            <w:tcW w:w="415" w:type="pct"/>
            <w:tcBorders>
              <w:top w:val="nil"/>
              <w:left w:val="nil"/>
              <w:bottom w:val="single" w:sz="4" w:space="0" w:color="auto"/>
              <w:right w:val="single" w:sz="4" w:space="0" w:color="auto"/>
            </w:tcBorders>
            <w:shd w:val="clear" w:color="auto" w:fill="auto"/>
            <w:noWrap/>
            <w:vAlign w:val="center"/>
            <w:hideMark/>
          </w:tcPr>
          <w:p w14:paraId="1D6331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4.27E-04</w:t>
            </w:r>
          </w:p>
        </w:tc>
        <w:tc>
          <w:tcPr>
            <w:tcW w:w="415" w:type="pct"/>
            <w:tcBorders>
              <w:top w:val="nil"/>
              <w:left w:val="nil"/>
              <w:bottom w:val="single" w:sz="4" w:space="0" w:color="auto"/>
              <w:right w:val="single" w:sz="4" w:space="0" w:color="auto"/>
            </w:tcBorders>
            <w:shd w:val="clear" w:color="auto" w:fill="auto"/>
            <w:noWrap/>
            <w:vAlign w:val="center"/>
            <w:hideMark/>
          </w:tcPr>
          <w:p w14:paraId="015DC0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4.19E-02</w:t>
            </w:r>
          </w:p>
        </w:tc>
      </w:tr>
      <w:tr w:rsidR="00307FCB" w:rsidRPr="00307FCB" w14:paraId="26722BD7"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03B46E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SHISA5</w:t>
            </w:r>
          </w:p>
        </w:tc>
        <w:tc>
          <w:tcPr>
            <w:tcW w:w="316" w:type="pct"/>
            <w:tcBorders>
              <w:top w:val="nil"/>
              <w:left w:val="nil"/>
              <w:bottom w:val="single" w:sz="4" w:space="0" w:color="auto"/>
              <w:right w:val="single" w:sz="4" w:space="0" w:color="auto"/>
            </w:tcBorders>
            <w:shd w:val="clear" w:color="auto" w:fill="auto"/>
            <w:noWrap/>
            <w:vAlign w:val="center"/>
            <w:hideMark/>
          </w:tcPr>
          <w:p w14:paraId="0D1B4D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13229</w:t>
            </w:r>
          </w:p>
        </w:tc>
        <w:tc>
          <w:tcPr>
            <w:tcW w:w="442" w:type="pct"/>
            <w:tcBorders>
              <w:top w:val="nil"/>
              <w:left w:val="nil"/>
              <w:bottom w:val="single" w:sz="4" w:space="0" w:color="auto"/>
              <w:right w:val="single" w:sz="4" w:space="0" w:color="auto"/>
            </w:tcBorders>
            <w:shd w:val="clear" w:color="auto" w:fill="auto"/>
            <w:noWrap/>
            <w:vAlign w:val="center"/>
            <w:hideMark/>
          </w:tcPr>
          <w:p w14:paraId="6B735C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2.95E-02</w:t>
            </w:r>
          </w:p>
        </w:tc>
        <w:tc>
          <w:tcPr>
            <w:tcW w:w="459" w:type="pct"/>
            <w:tcBorders>
              <w:top w:val="nil"/>
              <w:left w:val="nil"/>
              <w:bottom w:val="single" w:sz="4" w:space="0" w:color="auto"/>
              <w:right w:val="single" w:sz="4" w:space="0" w:color="auto"/>
            </w:tcBorders>
            <w:shd w:val="clear" w:color="auto" w:fill="auto"/>
            <w:noWrap/>
            <w:vAlign w:val="center"/>
            <w:hideMark/>
          </w:tcPr>
          <w:p w14:paraId="43A4D6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6.98E-04</w:t>
            </w:r>
          </w:p>
        </w:tc>
        <w:tc>
          <w:tcPr>
            <w:tcW w:w="415" w:type="pct"/>
            <w:tcBorders>
              <w:top w:val="nil"/>
              <w:left w:val="nil"/>
              <w:bottom w:val="single" w:sz="4" w:space="0" w:color="auto"/>
              <w:right w:val="single" w:sz="4" w:space="0" w:color="auto"/>
            </w:tcBorders>
            <w:shd w:val="clear" w:color="auto" w:fill="auto"/>
            <w:noWrap/>
            <w:vAlign w:val="center"/>
            <w:hideMark/>
          </w:tcPr>
          <w:p w14:paraId="25C90C0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1.50E-02</w:t>
            </w:r>
          </w:p>
        </w:tc>
        <w:tc>
          <w:tcPr>
            <w:tcW w:w="442" w:type="pct"/>
            <w:tcBorders>
              <w:top w:val="nil"/>
              <w:left w:val="nil"/>
              <w:bottom w:val="single" w:sz="4" w:space="0" w:color="auto"/>
              <w:right w:val="single" w:sz="4" w:space="0" w:color="auto"/>
            </w:tcBorders>
            <w:shd w:val="clear" w:color="auto" w:fill="auto"/>
            <w:noWrap/>
            <w:vAlign w:val="center"/>
            <w:hideMark/>
          </w:tcPr>
          <w:p w14:paraId="2CDFA36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3.41E-02</w:t>
            </w:r>
          </w:p>
        </w:tc>
        <w:tc>
          <w:tcPr>
            <w:tcW w:w="415" w:type="pct"/>
            <w:tcBorders>
              <w:top w:val="nil"/>
              <w:left w:val="nil"/>
              <w:bottom w:val="single" w:sz="4" w:space="0" w:color="auto"/>
              <w:right w:val="single" w:sz="4" w:space="0" w:color="auto"/>
            </w:tcBorders>
            <w:shd w:val="clear" w:color="auto" w:fill="auto"/>
            <w:noWrap/>
            <w:vAlign w:val="center"/>
            <w:hideMark/>
          </w:tcPr>
          <w:p w14:paraId="1A8CF3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9.03E-05</w:t>
            </w:r>
          </w:p>
        </w:tc>
        <w:tc>
          <w:tcPr>
            <w:tcW w:w="415" w:type="pct"/>
            <w:tcBorders>
              <w:top w:val="nil"/>
              <w:left w:val="nil"/>
              <w:bottom w:val="single" w:sz="4" w:space="0" w:color="auto"/>
              <w:right w:val="single" w:sz="4" w:space="0" w:color="auto"/>
            </w:tcBorders>
            <w:shd w:val="clear" w:color="auto" w:fill="auto"/>
            <w:noWrap/>
            <w:vAlign w:val="center"/>
            <w:hideMark/>
          </w:tcPr>
          <w:p w14:paraId="2C71AE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1.52E-03</w:t>
            </w:r>
          </w:p>
        </w:tc>
        <w:tc>
          <w:tcPr>
            <w:tcW w:w="442" w:type="pct"/>
            <w:tcBorders>
              <w:top w:val="nil"/>
              <w:left w:val="nil"/>
              <w:bottom w:val="single" w:sz="4" w:space="0" w:color="auto"/>
              <w:right w:val="single" w:sz="4" w:space="0" w:color="auto"/>
            </w:tcBorders>
            <w:shd w:val="clear" w:color="auto" w:fill="auto"/>
            <w:noWrap/>
            <w:vAlign w:val="center"/>
            <w:hideMark/>
          </w:tcPr>
          <w:p w14:paraId="2035CE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-1.98E-02</w:t>
            </w:r>
          </w:p>
        </w:tc>
        <w:tc>
          <w:tcPr>
            <w:tcW w:w="415" w:type="pct"/>
            <w:tcBorders>
              <w:top w:val="nil"/>
              <w:left w:val="nil"/>
              <w:bottom w:val="single" w:sz="4" w:space="0" w:color="auto"/>
              <w:right w:val="single" w:sz="4" w:space="0" w:color="auto"/>
            </w:tcBorders>
            <w:shd w:val="clear" w:color="auto" w:fill="auto"/>
            <w:noWrap/>
            <w:vAlign w:val="center"/>
            <w:hideMark/>
          </w:tcPr>
          <w:p w14:paraId="4B30658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2.26E-02</w:t>
            </w:r>
          </w:p>
        </w:tc>
        <w:tc>
          <w:tcPr>
            <w:tcW w:w="415" w:type="pct"/>
            <w:tcBorders>
              <w:top w:val="nil"/>
              <w:left w:val="nil"/>
              <w:bottom w:val="single" w:sz="4" w:space="0" w:color="auto"/>
              <w:right w:val="single" w:sz="4" w:space="0" w:color="auto"/>
            </w:tcBorders>
            <w:shd w:val="clear" w:color="auto" w:fill="auto"/>
            <w:noWrap/>
            <w:vAlign w:val="center"/>
            <w:hideMark/>
          </w:tcPr>
          <w:p w14:paraId="1AB4D5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2.89E-01</w:t>
            </w:r>
          </w:p>
        </w:tc>
      </w:tr>
      <w:tr w:rsidR="00307FCB" w:rsidRPr="00307FCB" w14:paraId="213DBF2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5089CD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SMOC1</w:t>
            </w:r>
          </w:p>
        </w:tc>
        <w:tc>
          <w:tcPr>
            <w:tcW w:w="316" w:type="pct"/>
            <w:tcBorders>
              <w:top w:val="nil"/>
              <w:left w:val="nil"/>
              <w:bottom w:val="single" w:sz="4" w:space="0" w:color="auto"/>
              <w:right w:val="single" w:sz="4" w:space="0" w:color="auto"/>
            </w:tcBorders>
            <w:shd w:val="clear" w:color="auto" w:fill="auto"/>
            <w:noWrap/>
            <w:vAlign w:val="center"/>
            <w:hideMark/>
          </w:tcPr>
          <w:p w14:paraId="3676A8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15772</w:t>
            </w:r>
          </w:p>
        </w:tc>
        <w:tc>
          <w:tcPr>
            <w:tcW w:w="442" w:type="pct"/>
            <w:tcBorders>
              <w:top w:val="nil"/>
              <w:left w:val="nil"/>
              <w:bottom w:val="single" w:sz="4" w:space="0" w:color="auto"/>
              <w:right w:val="single" w:sz="4" w:space="0" w:color="auto"/>
            </w:tcBorders>
            <w:shd w:val="clear" w:color="auto" w:fill="auto"/>
            <w:noWrap/>
            <w:vAlign w:val="center"/>
            <w:hideMark/>
          </w:tcPr>
          <w:p w14:paraId="01214A3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3.00E-02</w:t>
            </w:r>
          </w:p>
        </w:tc>
        <w:tc>
          <w:tcPr>
            <w:tcW w:w="459" w:type="pct"/>
            <w:tcBorders>
              <w:top w:val="nil"/>
              <w:left w:val="nil"/>
              <w:bottom w:val="single" w:sz="4" w:space="0" w:color="auto"/>
              <w:right w:val="single" w:sz="4" w:space="0" w:color="auto"/>
            </w:tcBorders>
            <w:shd w:val="clear" w:color="auto" w:fill="auto"/>
            <w:noWrap/>
            <w:vAlign w:val="center"/>
            <w:hideMark/>
          </w:tcPr>
          <w:p w14:paraId="7527C9F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1.66E-04</w:t>
            </w:r>
          </w:p>
        </w:tc>
        <w:tc>
          <w:tcPr>
            <w:tcW w:w="415" w:type="pct"/>
            <w:tcBorders>
              <w:top w:val="nil"/>
              <w:left w:val="nil"/>
              <w:bottom w:val="single" w:sz="4" w:space="0" w:color="auto"/>
              <w:right w:val="single" w:sz="4" w:space="0" w:color="auto"/>
            </w:tcBorders>
            <w:shd w:val="clear" w:color="auto" w:fill="auto"/>
            <w:noWrap/>
            <w:vAlign w:val="center"/>
            <w:hideMark/>
          </w:tcPr>
          <w:p w14:paraId="127CAB6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5.50E-03</w:t>
            </w:r>
          </w:p>
        </w:tc>
        <w:tc>
          <w:tcPr>
            <w:tcW w:w="442" w:type="pct"/>
            <w:tcBorders>
              <w:top w:val="nil"/>
              <w:left w:val="nil"/>
              <w:bottom w:val="single" w:sz="4" w:space="0" w:color="auto"/>
              <w:right w:val="single" w:sz="4" w:space="0" w:color="auto"/>
            </w:tcBorders>
            <w:shd w:val="clear" w:color="auto" w:fill="auto"/>
            <w:noWrap/>
            <w:vAlign w:val="center"/>
            <w:hideMark/>
          </w:tcPr>
          <w:p w14:paraId="53C77D9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4.52E-02</w:t>
            </w:r>
          </w:p>
        </w:tc>
        <w:tc>
          <w:tcPr>
            <w:tcW w:w="415" w:type="pct"/>
            <w:tcBorders>
              <w:top w:val="nil"/>
              <w:left w:val="nil"/>
              <w:bottom w:val="single" w:sz="4" w:space="0" w:color="auto"/>
              <w:right w:val="single" w:sz="4" w:space="0" w:color="auto"/>
            </w:tcBorders>
            <w:shd w:val="clear" w:color="auto" w:fill="auto"/>
            <w:noWrap/>
            <w:vAlign w:val="center"/>
            <w:hideMark/>
          </w:tcPr>
          <w:p w14:paraId="272992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1.41E-08</w:t>
            </w:r>
          </w:p>
        </w:tc>
        <w:tc>
          <w:tcPr>
            <w:tcW w:w="415" w:type="pct"/>
            <w:tcBorders>
              <w:top w:val="nil"/>
              <w:left w:val="nil"/>
              <w:bottom w:val="single" w:sz="4" w:space="0" w:color="auto"/>
              <w:right w:val="single" w:sz="4" w:space="0" w:color="auto"/>
            </w:tcBorders>
            <w:shd w:val="clear" w:color="auto" w:fill="auto"/>
            <w:noWrap/>
            <w:vAlign w:val="center"/>
            <w:hideMark/>
          </w:tcPr>
          <w:p w14:paraId="00EDA12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1.22E-06</w:t>
            </w:r>
          </w:p>
        </w:tc>
        <w:tc>
          <w:tcPr>
            <w:tcW w:w="442" w:type="pct"/>
            <w:tcBorders>
              <w:top w:val="nil"/>
              <w:left w:val="nil"/>
              <w:bottom w:val="single" w:sz="4" w:space="0" w:color="auto"/>
              <w:right w:val="single" w:sz="4" w:space="0" w:color="auto"/>
            </w:tcBorders>
            <w:shd w:val="clear" w:color="auto" w:fill="auto"/>
            <w:noWrap/>
            <w:vAlign w:val="center"/>
            <w:hideMark/>
          </w:tcPr>
          <w:p w14:paraId="374B99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-3.03E-02</w:t>
            </w:r>
          </w:p>
        </w:tc>
        <w:tc>
          <w:tcPr>
            <w:tcW w:w="415" w:type="pct"/>
            <w:tcBorders>
              <w:top w:val="nil"/>
              <w:left w:val="nil"/>
              <w:bottom w:val="single" w:sz="4" w:space="0" w:color="auto"/>
              <w:right w:val="single" w:sz="4" w:space="0" w:color="auto"/>
            </w:tcBorders>
            <w:shd w:val="clear" w:color="auto" w:fill="auto"/>
            <w:noWrap/>
            <w:vAlign w:val="center"/>
            <w:hideMark/>
          </w:tcPr>
          <w:p w14:paraId="6A5912E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1.45E-04</w:t>
            </w:r>
          </w:p>
        </w:tc>
        <w:tc>
          <w:tcPr>
            <w:tcW w:w="415" w:type="pct"/>
            <w:tcBorders>
              <w:top w:val="nil"/>
              <w:left w:val="nil"/>
              <w:bottom w:val="single" w:sz="4" w:space="0" w:color="auto"/>
              <w:right w:val="single" w:sz="4" w:space="0" w:color="auto"/>
            </w:tcBorders>
            <w:shd w:val="clear" w:color="auto" w:fill="auto"/>
            <w:noWrap/>
            <w:vAlign w:val="center"/>
            <w:hideMark/>
          </w:tcPr>
          <w:p w14:paraId="76366E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r>
      <w:tr w:rsidR="00307FCB" w:rsidRPr="00307FCB" w14:paraId="51EE660C"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8DAC6E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SPINK1</w:t>
            </w:r>
          </w:p>
        </w:tc>
        <w:tc>
          <w:tcPr>
            <w:tcW w:w="316" w:type="pct"/>
            <w:tcBorders>
              <w:top w:val="nil"/>
              <w:left w:val="nil"/>
              <w:bottom w:val="single" w:sz="4" w:space="0" w:color="auto"/>
              <w:right w:val="single" w:sz="4" w:space="0" w:color="auto"/>
            </w:tcBorders>
            <w:shd w:val="clear" w:color="auto" w:fill="auto"/>
            <w:noWrap/>
            <w:vAlign w:val="center"/>
            <w:hideMark/>
          </w:tcPr>
          <w:p w14:paraId="5C0E86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343D83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3.97E-02</w:t>
            </w:r>
          </w:p>
        </w:tc>
        <w:tc>
          <w:tcPr>
            <w:tcW w:w="459" w:type="pct"/>
            <w:tcBorders>
              <w:top w:val="nil"/>
              <w:left w:val="nil"/>
              <w:bottom w:val="single" w:sz="4" w:space="0" w:color="auto"/>
              <w:right w:val="single" w:sz="4" w:space="0" w:color="auto"/>
            </w:tcBorders>
            <w:shd w:val="clear" w:color="auto" w:fill="auto"/>
            <w:noWrap/>
            <w:vAlign w:val="center"/>
            <w:hideMark/>
          </w:tcPr>
          <w:p w14:paraId="36E5C1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6.94E-07</w:t>
            </w:r>
          </w:p>
        </w:tc>
        <w:tc>
          <w:tcPr>
            <w:tcW w:w="415" w:type="pct"/>
            <w:tcBorders>
              <w:top w:val="nil"/>
              <w:left w:val="nil"/>
              <w:bottom w:val="single" w:sz="4" w:space="0" w:color="auto"/>
              <w:right w:val="single" w:sz="4" w:space="0" w:color="auto"/>
            </w:tcBorders>
            <w:shd w:val="clear" w:color="auto" w:fill="auto"/>
            <w:noWrap/>
            <w:vAlign w:val="center"/>
            <w:hideMark/>
          </w:tcPr>
          <w:p w14:paraId="2737A4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1.45E-04</w:t>
            </w:r>
          </w:p>
        </w:tc>
        <w:tc>
          <w:tcPr>
            <w:tcW w:w="442" w:type="pct"/>
            <w:tcBorders>
              <w:top w:val="nil"/>
              <w:left w:val="nil"/>
              <w:bottom w:val="single" w:sz="4" w:space="0" w:color="auto"/>
              <w:right w:val="single" w:sz="4" w:space="0" w:color="auto"/>
            </w:tcBorders>
            <w:shd w:val="clear" w:color="auto" w:fill="auto"/>
            <w:noWrap/>
            <w:vAlign w:val="center"/>
            <w:hideMark/>
          </w:tcPr>
          <w:p w14:paraId="1CBB8B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5.00E-02</w:t>
            </w:r>
          </w:p>
        </w:tc>
        <w:tc>
          <w:tcPr>
            <w:tcW w:w="415" w:type="pct"/>
            <w:tcBorders>
              <w:top w:val="nil"/>
              <w:left w:val="nil"/>
              <w:bottom w:val="single" w:sz="4" w:space="0" w:color="auto"/>
              <w:right w:val="single" w:sz="4" w:space="0" w:color="auto"/>
            </w:tcBorders>
            <w:shd w:val="clear" w:color="auto" w:fill="auto"/>
            <w:noWrap/>
            <w:vAlign w:val="center"/>
            <w:hideMark/>
          </w:tcPr>
          <w:p w14:paraId="61DD94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4.18E-10</w:t>
            </w:r>
          </w:p>
        </w:tc>
        <w:tc>
          <w:tcPr>
            <w:tcW w:w="415" w:type="pct"/>
            <w:tcBorders>
              <w:top w:val="nil"/>
              <w:left w:val="nil"/>
              <w:bottom w:val="single" w:sz="4" w:space="0" w:color="auto"/>
              <w:right w:val="single" w:sz="4" w:space="0" w:color="auto"/>
            </w:tcBorders>
            <w:shd w:val="clear" w:color="auto" w:fill="auto"/>
            <w:noWrap/>
            <w:vAlign w:val="center"/>
            <w:hideMark/>
          </w:tcPr>
          <w:p w14:paraId="0C96AAB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7.18E-08</w:t>
            </w:r>
          </w:p>
        </w:tc>
        <w:tc>
          <w:tcPr>
            <w:tcW w:w="442" w:type="pct"/>
            <w:tcBorders>
              <w:top w:val="nil"/>
              <w:left w:val="nil"/>
              <w:bottom w:val="single" w:sz="4" w:space="0" w:color="auto"/>
              <w:right w:val="single" w:sz="4" w:space="0" w:color="auto"/>
            </w:tcBorders>
            <w:shd w:val="clear" w:color="auto" w:fill="auto"/>
            <w:noWrap/>
            <w:vAlign w:val="center"/>
            <w:hideMark/>
          </w:tcPr>
          <w:p w14:paraId="0B1F515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-6.85E-03</w:t>
            </w:r>
          </w:p>
        </w:tc>
        <w:tc>
          <w:tcPr>
            <w:tcW w:w="415" w:type="pct"/>
            <w:tcBorders>
              <w:top w:val="nil"/>
              <w:left w:val="nil"/>
              <w:bottom w:val="single" w:sz="4" w:space="0" w:color="auto"/>
              <w:right w:val="single" w:sz="4" w:space="0" w:color="auto"/>
            </w:tcBorders>
            <w:shd w:val="clear" w:color="auto" w:fill="auto"/>
            <w:noWrap/>
            <w:vAlign w:val="center"/>
            <w:hideMark/>
          </w:tcPr>
          <w:p w14:paraId="4B807F4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3.92E-01</w:t>
            </w:r>
          </w:p>
        </w:tc>
        <w:tc>
          <w:tcPr>
            <w:tcW w:w="415" w:type="pct"/>
            <w:tcBorders>
              <w:top w:val="nil"/>
              <w:left w:val="nil"/>
              <w:bottom w:val="single" w:sz="4" w:space="0" w:color="auto"/>
              <w:right w:val="single" w:sz="4" w:space="0" w:color="auto"/>
            </w:tcBorders>
            <w:shd w:val="clear" w:color="auto" w:fill="auto"/>
            <w:noWrap/>
            <w:vAlign w:val="center"/>
            <w:hideMark/>
          </w:tcPr>
          <w:p w14:paraId="1B9F864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8.76E-01</w:t>
            </w:r>
          </w:p>
        </w:tc>
      </w:tr>
      <w:tr w:rsidR="00307FCB" w:rsidRPr="00307FCB" w14:paraId="06E1AD2F"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1CDAC8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SPON1</w:t>
            </w:r>
          </w:p>
        </w:tc>
        <w:tc>
          <w:tcPr>
            <w:tcW w:w="316" w:type="pct"/>
            <w:tcBorders>
              <w:top w:val="nil"/>
              <w:left w:val="nil"/>
              <w:bottom w:val="single" w:sz="4" w:space="0" w:color="auto"/>
              <w:right w:val="single" w:sz="4" w:space="0" w:color="auto"/>
            </w:tcBorders>
            <w:shd w:val="clear" w:color="auto" w:fill="auto"/>
            <w:noWrap/>
            <w:vAlign w:val="center"/>
            <w:hideMark/>
          </w:tcPr>
          <w:p w14:paraId="0A61A7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15653</w:t>
            </w:r>
          </w:p>
        </w:tc>
        <w:tc>
          <w:tcPr>
            <w:tcW w:w="442" w:type="pct"/>
            <w:tcBorders>
              <w:top w:val="nil"/>
              <w:left w:val="nil"/>
              <w:bottom w:val="single" w:sz="4" w:space="0" w:color="auto"/>
              <w:right w:val="single" w:sz="4" w:space="0" w:color="auto"/>
            </w:tcBorders>
            <w:shd w:val="clear" w:color="auto" w:fill="auto"/>
            <w:noWrap/>
            <w:vAlign w:val="center"/>
            <w:hideMark/>
          </w:tcPr>
          <w:p w14:paraId="5F5F7F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2.79E-02</w:t>
            </w:r>
          </w:p>
        </w:tc>
        <w:tc>
          <w:tcPr>
            <w:tcW w:w="459" w:type="pct"/>
            <w:tcBorders>
              <w:top w:val="nil"/>
              <w:left w:val="nil"/>
              <w:bottom w:val="single" w:sz="4" w:space="0" w:color="auto"/>
              <w:right w:val="single" w:sz="4" w:space="0" w:color="auto"/>
            </w:tcBorders>
            <w:shd w:val="clear" w:color="auto" w:fill="auto"/>
            <w:noWrap/>
            <w:vAlign w:val="center"/>
            <w:hideMark/>
          </w:tcPr>
          <w:p w14:paraId="6D9AA3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4.77E-04</w:t>
            </w:r>
          </w:p>
        </w:tc>
        <w:tc>
          <w:tcPr>
            <w:tcW w:w="415" w:type="pct"/>
            <w:tcBorders>
              <w:top w:val="nil"/>
              <w:left w:val="nil"/>
              <w:bottom w:val="single" w:sz="4" w:space="0" w:color="auto"/>
              <w:right w:val="single" w:sz="4" w:space="0" w:color="auto"/>
            </w:tcBorders>
            <w:shd w:val="clear" w:color="auto" w:fill="auto"/>
            <w:noWrap/>
            <w:vAlign w:val="center"/>
            <w:hideMark/>
          </w:tcPr>
          <w:p w14:paraId="608F21B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1.15E-02</w:t>
            </w:r>
          </w:p>
        </w:tc>
        <w:tc>
          <w:tcPr>
            <w:tcW w:w="442" w:type="pct"/>
            <w:tcBorders>
              <w:top w:val="nil"/>
              <w:left w:val="nil"/>
              <w:bottom w:val="single" w:sz="4" w:space="0" w:color="auto"/>
              <w:right w:val="single" w:sz="4" w:space="0" w:color="auto"/>
            </w:tcBorders>
            <w:shd w:val="clear" w:color="auto" w:fill="auto"/>
            <w:noWrap/>
            <w:vAlign w:val="center"/>
            <w:hideMark/>
          </w:tcPr>
          <w:p w14:paraId="6E0C93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2.42E-02</w:t>
            </w:r>
          </w:p>
        </w:tc>
        <w:tc>
          <w:tcPr>
            <w:tcW w:w="415" w:type="pct"/>
            <w:tcBorders>
              <w:top w:val="nil"/>
              <w:left w:val="nil"/>
              <w:bottom w:val="single" w:sz="4" w:space="0" w:color="auto"/>
              <w:right w:val="single" w:sz="4" w:space="0" w:color="auto"/>
            </w:tcBorders>
            <w:shd w:val="clear" w:color="auto" w:fill="auto"/>
            <w:noWrap/>
            <w:vAlign w:val="center"/>
            <w:hideMark/>
          </w:tcPr>
          <w:p w14:paraId="7390615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2.48E-03</w:t>
            </w:r>
          </w:p>
        </w:tc>
        <w:tc>
          <w:tcPr>
            <w:tcW w:w="415" w:type="pct"/>
            <w:tcBorders>
              <w:top w:val="nil"/>
              <w:left w:val="nil"/>
              <w:bottom w:val="single" w:sz="4" w:space="0" w:color="auto"/>
              <w:right w:val="single" w:sz="4" w:space="0" w:color="auto"/>
            </w:tcBorders>
            <w:shd w:val="clear" w:color="auto" w:fill="auto"/>
            <w:noWrap/>
            <w:vAlign w:val="center"/>
            <w:hideMark/>
          </w:tcPr>
          <w:p w14:paraId="04F336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2.20E-02</w:t>
            </w:r>
          </w:p>
        </w:tc>
        <w:tc>
          <w:tcPr>
            <w:tcW w:w="442" w:type="pct"/>
            <w:tcBorders>
              <w:top w:val="nil"/>
              <w:left w:val="nil"/>
              <w:bottom w:val="single" w:sz="4" w:space="0" w:color="auto"/>
              <w:right w:val="single" w:sz="4" w:space="0" w:color="auto"/>
            </w:tcBorders>
            <w:shd w:val="clear" w:color="auto" w:fill="auto"/>
            <w:noWrap/>
            <w:vAlign w:val="center"/>
            <w:hideMark/>
          </w:tcPr>
          <w:p w14:paraId="0177E16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-1.52E-02</w:t>
            </w:r>
          </w:p>
        </w:tc>
        <w:tc>
          <w:tcPr>
            <w:tcW w:w="415" w:type="pct"/>
            <w:tcBorders>
              <w:top w:val="nil"/>
              <w:left w:val="nil"/>
              <w:bottom w:val="single" w:sz="4" w:space="0" w:color="auto"/>
              <w:right w:val="single" w:sz="4" w:space="0" w:color="auto"/>
            </w:tcBorders>
            <w:shd w:val="clear" w:color="auto" w:fill="auto"/>
            <w:noWrap/>
            <w:vAlign w:val="center"/>
            <w:hideMark/>
          </w:tcPr>
          <w:p w14:paraId="6F0ED8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5.81E-02</w:t>
            </w:r>
          </w:p>
        </w:tc>
        <w:tc>
          <w:tcPr>
            <w:tcW w:w="415" w:type="pct"/>
            <w:tcBorders>
              <w:top w:val="nil"/>
              <w:left w:val="nil"/>
              <w:bottom w:val="single" w:sz="4" w:space="0" w:color="auto"/>
              <w:right w:val="single" w:sz="4" w:space="0" w:color="auto"/>
            </w:tcBorders>
            <w:shd w:val="clear" w:color="auto" w:fill="auto"/>
            <w:noWrap/>
            <w:vAlign w:val="center"/>
            <w:hideMark/>
          </w:tcPr>
          <w:p w14:paraId="278DD2E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4.39E-01</w:t>
            </w:r>
          </w:p>
        </w:tc>
      </w:tr>
      <w:tr w:rsidR="00307FCB" w:rsidRPr="00307FCB" w14:paraId="616D9478"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ABDAAC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SULT2A1</w:t>
            </w:r>
          </w:p>
        </w:tc>
        <w:tc>
          <w:tcPr>
            <w:tcW w:w="316" w:type="pct"/>
            <w:tcBorders>
              <w:top w:val="nil"/>
              <w:left w:val="nil"/>
              <w:bottom w:val="single" w:sz="4" w:space="0" w:color="auto"/>
              <w:right w:val="single" w:sz="4" w:space="0" w:color="auto"/>
            </w:tcBorders>
            <w:shd w:val="clear" w:color="auto" w:fill="auto"/>
            <w:noWrap/>
            <w:vAlign w:val="center"/>
            <w:hideMark/>
          </w:tcPr>
          <w:p w14:paraId="794E8CA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15635</w:t>
            </w:r>
          </w:p>
        </w:tc>
        <w:tc>
          <w:tcPr>
            <w:tcW w:w="442" w:type="pct"/>
            <w:tcBorders>
              <w:top w:val="nil"/>
              <w:left w:val="nil"/>
              <w:bottom w:val="single" w:sz="4" w:space="0" w:color="auto"/>
              <w:right w:val="single" w:sz="4" w:space="0" w:color="auto"/>
            </w:tcBorders>
            <w:shd w:val="clear" w:color="auto" w:fill="auto"/>
            <w:noWrap/>
            <w:vAlign w:val="center"/>
            <w:hideMark/>
          </w:tcPr>
          <w:p w14:paraId="5576F17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2.42E-02</w:t>
            </w:r>
          </w:p>
        </w:tc>
        <w:tc>
          <w:tcPr>
            <w:tcW w:w="459" w:type="pct"/>
            <w:tcBorders>
              <w:top w:val="nil"/>
              <w:left w:val="nil"/>
              <w:bottom w:val="single" w:sz="4" w:space="0" w:color="auto"/>
              <w:right w:val="single" w:sz="4" w:space="0" w:color="auto"/>
            </w:tcBorders>
            <w:shd w:val="clear" w:color="auto" w:fill="auto"/>
            <w:noWrap/>
            <w:vAlign w:val="center"/>
            <w:hideMark/>
          </w:tcPr>
          <w:p w14:paraId="4F1ADD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2.53E-03</w:t>
            </w:r>
          </w:p>
        </w:tc>
        <w:tc>
          <w:tcPr>
            <w:tcW w:w="415" w:type="pct"/>
            <w:tcBorders>
              <w:top w:val="nil"/>
              <w:left w:val="nil"/>
              <w:bottom w:val="single" w:sz="4" w:space="0" w:color="auto"/>
              <w:right w:val="single" w:sz="4" w:space="0" w:color="auto"/>
            </w:tcBorders>
            <w:shd w:val="clear" w:color="auto" w:fill="auto"/>
            <w:noWrap/>
            <w:vAlign w:val="center"/>
            <w:hideMark/>
          </w:tcPr>
          <w:p w14:paraId="54AEF9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3.48E-02</w:t>
            </w:r>
          </w:p>
        </w:tc>
        <w:tc>
          <w:tcPr>
            <w:tcW w:w="442" w:type="pct"/>
            <w:tcBorders>
              <w:top w:val="nil"/>
              <w:left w:val="nil"/>
              <w:bottom w:val="single" w:sz="4" w:space="0" w:color="auto"/>
              <w:right w:val="single" w:sz="4" w:space="0" w:color="auto"/>
            </w:tcBorders>
            <w:shd w:val="clear" w:color="auto" w:fill="auto"/>
            <w:noWrap/>
            <w:vAlign w:val="center"/>
            <w:hideMark/>
          </w:tcPr>
          <w:p w14:paraId="57ABF9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3.97E-02</w:t>
            </w:r>
          </w:p>
        </w:tc>
        <w:tc>
          <w:tcPr>
            <w:tcW w:w="415" w:type="pct"/>
            <w:tcBorders>
              <w:top w:val="nil"/>
              <w:left w:val="nil"/>
              <w:bottom w:val="single" w:sz="4" w:space="0" w:color="auto"/>
              <w:right w:val="single" w:sz="4" w:space="0" w:color="auto"/>
            </w:tcBorders>
            <w:shd w:val="clear" w:color="auto" w:fill="auto"/>
            <w:noWrap/>
            <w:vAlign w:val="center"/>
            <w:hideMark/>
          </w:tcPr>
          <w:p w14:paraId="7B8F4C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7.09E-07</w:t>
            </w:r>
          </w:p>
        </w:tc>
        <w:tc>
          <w:tcPr>
            <w:tcW w:w="415" w:type="pct"/>
            <w:tcBorders>
              <w:top w:val="nil"/>
              <w:left w:val="nil"/>
              <w:bottom w:val="single" w:sz="4" w:space="0" w:color="auto"/>
              <w:right w:val="single" w:sz="4" w:space="0" w:color="auto"/>
            </w:tcBorders>
            <w:shd w:val="clear" w:color="auto" w:fill="auto"/>
            <w:noWrap/>
            <w:vAlign w:val="center"/>
            <w:hideMark/>
          </w:tcPr>
          <w:p w14:paraId="437EB8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3.05E-05</w:t>
            </w:r>
          </w:p>
        </w:tc>
        <w:tc>
          <w:tcPr>
            <w:tcW w:w="442" w:type="pct"/>
            <w:tcBorders>
              <w:top w:val="nil"/>
              <w:left w:val="nil"/>
              <w:bottom w:val="single" w:sz="4" w:space="0" w:color="auto"/>
              <w:right w:val="single" w:sz="4" w:space="0" w:color="auto"/>
            </w:tcBorders>
            <w:shd w:val="clear" w:color="auto" w:fill="auto"/>
            <w:noWrap/>
            <w:vAlign w:val="center"/>
            <w:hideMark/>
          </w:tcPr>
          <w:p w14:paraId="6F6DBE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-6.92E-03</w:t>
            </w:r>
          </w:p>
        </w:tc>
        <w:tc>
          <w:tcPr>
            <w:tcW w:w="415" w:type="pct"/>
            <w:tcBorders>
              <w:top w:val="nil"/>
              <w:left w:val="nil"/>
              <w:bottom w:val="single" w:sz="4" w:space="0" w:color="auto"/>
              <w:right w:val="single" w:sz="4" w:space="0" w:color="auto"/>
            </w:tcBorders>
            <w:shd w:val="clear" w:color="auto" w:fill="auto"/>
            <w:noWrap/>
            <w:vAlign w:val="center"/>
            <w:hideMark/>
          </w:tcPr>
          <w:p w14:paraId="6027329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3.87E-01</w:t>
            </w:r>
          </w:p>
        </w:tc>
        <w:tc>
          <w:tcPr>
            <w:tcW w:w="415" w:type="pct"/>
            <w:tcBorders>
              <w:top w:val="nil"/>
              <w:left w:val="nil"/>
              <w:bottom w:val="single" w:sz="4" w:space="0" w:color="auto"/>
              <w:right w:val="single" w:sz="4" w:space="0" w:color="auto"/>
            </w:tcBorders>
            <w:shd w:val="clear" w:color="auto" w:fill="auto"/>
            <w:noWrap/>
            <w:vAlign w:val="center"/>
            <w:hideMark/>
          </w:tcPr>
          <w:p w14:paraId="5ACC0F2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8.76E-01</w:t>
            </w:r>
          </w:p>
        </w:tc>
      </w:tr>
      <w:tr w:rsidR="00307FCB" w:rsidRPr="00307FCB" w14:paraId="23EF3CC1"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3E5A8D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TAFA5</w:t>
            </w:r>
          </w:p>
        </w:tc>
        <w:tc>
          <w:tcPr>
            <w:tcW w:w="316" w:type="pct"/>
            <w:tcBorders>
              <w:top w:val="nil"/>
              <w:left w:val="nil"/>
              <w:bottom w:val="single" w:sz="4" w:space="0" w:color="auto"/>
              <w:right w:val="single" w:sz="4" w:space="0" w:color="auto"/>
            </w:tcBorders>
            <w:shd w:val="clear" w:color="auto" w:fill="auto"/>
            <w:noWrap/>
            <w:vAlign w:val="center"/>
            <w:hideMark/>
          </w:tcPr>
          <w:p w14:paraId="5C8C2E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15567</w:t>
            </w:r>
          </w:p>
        </w:tc>
        <w:tc>
          <w:tcPr>
            <w:tcW w:w="442" w:type="pct"/>
            <w:tcBorders>
              <w:top w:val="nil"/>
              <w:left w:val="nil"/>
              <w:bottom w:val="single" w:sz="4" w:space="0" w:color="auto"/>
              <w:right w:val="single" w:sz="4" w:space="0" w:color="auto"/>
            </w:tcBorders>
            <w:shd w:val="clear" w:color="auto" w:fill="auto"/>
            <w:noWrap/>
            <w:vAlign w:val="center"/>
            <w:hideMark/>
          </w:tcPr>
          <w:p w14:paraId="08DB2D8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2.95E-02</w:t>
            </w:r>
          </w:p>
        </w:tc>
        <w:tc>
          <w:tcPr>
            <w:tcW w:w="459" w:type="pct"/>
            <w:tcBorders>
              <w:top w:val="nil"/>
              <w:left w:val="nil"/>
              <w:bottom w:val="single" w:sz="4" w:space="0" w:color="auto"/>
              <w:right w:val="single" w:sz="4" w:space="0" w:color="auto"/>
            </w:tcBorders>
            <w:shd w:val="clear" w:color="auto" w:fill="auto"/>
            <w:noWrap/>
            <w:vAlign w:val="center"/>
            <w:hideMark/>
          </w:tcPr>
          <w:p w14:paraId="5B6D7C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2.35E-04</w:t>
            </w:r>
          </w:p>
        </w:tc>
        <w:tc>
          <w:tcPr>
            <w:tcW w:w="415" w:type="pct"/>
            <w:tcBorders>
              <w:top w:val="nil"/>
              <w:left w:val="nil"/>
              <w:bottom w:val="single" w:sz="4" w:space="0" w:color="auto"/>
              <w:right w:val="single" w:sz="4" w:space="0" w:color="auto"/>
            </w:tcBorders>
            <w:shd w:val="clear" w:color="auto" w:fill="auto"/>
            <w:noWrap/>
            <w:vAlign w:val="center"/>
            <w:hideMark/>
          </w:tcPr>
          <w:p w14:paraId="124F895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6.94E-03</w:t>
            </w:r>
          </w:p>
        </w:tc>
        <w:tc>
          <w:tcPr>
            <w:tcW w:w="442" w:type="pct"/>
            <w:tcBorders>
              <w:top w:val="nil"/>
              <w:left w:val="nil"/>
              <w:bottom w:val="single" w:sz="4" w:space="0" w:color="auto"/>
              <w:right w:val="single" w:sz="4" w:space="0" w:color="auto"/>
            </w:tcBorders>
            <w:shd w:val="clear" w:color="auto" w:fill="auto"/>
            <w:noWrap/>
            <w:vAlign w:val="center"/>
            <w:hideMark/>
          </w:tcPr>
          <w:p w14:paraId="10545B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3.29E-02</w:t>
            </w:r>
          </w:p>
        </w:tc>
        <w:tc>
          <w:tcPr>
            <w:tcW w:w="415" w:type="pct"/>
            <w:tcBorders>
              <w:top w:val="nil"/>
              <w:left w:val="nil"/>
              <w:bottom w:val="single" w:sz="4" w:space="0" w:color="auto"/>
              <w:right w:val="single" w:sz="4" w:space="0" w:color="auto"/>
            </w:tcBorders>
            <w:shd w:val="clear" w:color="auto" w:fill="auto"/>
            <w:noWrap/>
            <w:vAlign w:val="center"/>
            <w:hideMark/>
          </w:tcPr>
          <w:p w14:paraId="0F46D3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4.16E-05</w:t>
            </w:r>
          </w:p>
        </w:tc>
        <w:tc>
          <w:tcPr>
            <w:tcW w:w="415" w:type="pct"/>
            <w:tcBorders>
              <w:top w:val="nil"/>
              <w:left w:val="nil"/>
              <w:bottom w:val="single" w:sz="4" w:space="0" w:color="auto"/>
              <w:right w:val="single" w:sz="4" w:space="0" w:color="auto"/>
            </w:tcBorders>
            <w:shd w:val="clear" w:color="auto" w:fill="auto"/>
            <w:noWrap/>
            <w:vAlign w:val="center"/>
            <w:hideMark/>
          </w:tcPr>
          <w:p w14:paraId="2B3C2A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8.04E-04</w:t>
            </w:r>
          </w:p>
        </w:tc>
        <w:tc>
          <w:tcPr>
            <w:tcW w:w="442" w:type="pct"/>
            <w:tcBorders>
              <w:top w:val="nil"/>
              <w:left w:val="nil"/>
              <w:bottom w:val="single" w:sz="4" w:space="0" w:color="auto"/>
              <w:right w:val="single" w:sz="4" w:space="0" w:color="auto"/>
            </w:tcBorders>
            <w:shd w:val="clear" w:color="auto" w:fill="auto"/>
            <w:noWrap/>
            <w:vAlign w:val="center"/>
            <w:hideMark/>
          </w:tcPr>
          <w:p w14:paraId="3E3DD5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-1.81E-02</w:t>
            </w:r>
          </w:p>
        </w:tc>
        <w:tc>
          <w:tcPr>
            <w:tcW w:w="415" w:type="pct"/>
            <w:tcBorders>
              <w:top w:val="nil"/>
              <w:left w:val="nil"/>
              <w:bottom w:val="single" w:sz="4" w:space="0" w:color="auto"/>
              <w:right w:val="single" w:sz="4" w:space="0" w:color="auto"/>
            </w:tcBorders>
            <w:shd w:val="clear" w:color="auto" w:fill="auto"/>
            <w:noWrap/>
            <w:vAlign w:val="center"/>
            <w:hideMark/>
          </w:tcPr>
          <w:p w14:paraId="6537B1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2.42E-02</w:t>
            </w:r>
          </w:p>
        </w:tc>
        <w:tc>
          <w:tcPr>
            <w:tcW w:w="415" w:type="pct"/>
            <w:tcBorders>
              <w:top w:val="nil"/>
              <w:left w:val="nil"/>
              <w:bottom w:val="single" w:sz="4" w:space="0" w:color="auto"/>
              <w:right w:val="single" w:sz="4" w:space="0" w:color="auto"/>
            </w:tcBorders>
            <w:shd w:val="clear" w:color="auto" w:fill="auto"/>
            <w:noWrap/>
            <w:vAlign w:val="center"/>
            <w:hideMark/>
          </w:tcPr>
          <w:p w14:paraId="24AD35A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3.00E-01</w:t>
            </w:r>
          </w:p>
        </w:tc>
      </w:tr>
      <w:tr w:rsidR="00307FCB" w:rsidRPr="00307FCB" w14:paraId="0B253D41"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BFA74B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TFF1</w:t>
            </w:r>
          </w:p>
        </w:tc>
        <w:tc>
          <w:tcPr>
            <w:tcW w:w="316" w:type="pct"/>
            <w:tcBorders>
              <w:top w:val="nil"/>
              <w:left w:val="nil"/>
              <w:bottom w:val="single" w:sz="4" w:space="0" w:color="auto"/>
              <w:right w:val="single" w:sz="4" w:space="0" w:color="auto"/>
            </w:tcBorders>
            <w:shd w:val="clear" w:color="auto" w:fill="auto"/>
            <w:noWrap/>
            <w:vAlign w:val="center"/>
            <w:hideMark/>
          </w:tcPr>
          <w:p w14:paraId="425D01C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15574</w:t>
            </w:r>
          </w:p>
        </w:tc>
        <w:tc>
          <w:tcPr>
            <w:tcW w:w="442" w:type="pct"/>
            <w:tcBorders>
              <w:top w:val="nil"/>
              <w:left w:val="nil"/>
              <w:bottom w:val="single" w:sz="4" w:space="0" w:color="auto"/>
              <w:right w:val="single" w:sz="4" w:space="0" w:color="auto"/>
            </w:tcBorders>
            <w:shd w:val="clear" w:color="auto" w:fill="auto"/>
            <w:noWrap/>
            <w:vAlign w:val="center"/>
            <w:hideMark/>
          </w:tcPr>
          <w:p w14:paraId="0518F8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2.97E-02</w:t>
            </w:r>
          </w:p>
        </w:tc>
        <w:tc>
          <w:tcPr>
            <w:tcW w:w="459" w:type="pct"/>
            <w:tcBorders>
              <w:top w:val="nil"/>
              <w:left w:val="nil"/>
              <w:bottom w:val="single" w:sz="4" w:space="0" w:color="auto"/>
              <w:right w:val="single" w:sz="4" w:space="0" w:color="auto"/>
            </w:tcBorders>
            <w:shd w:val="clear" w:color="auto" w:fill="auto"/>
            <w:noWrap/>
            <w:vAlign w:val="center"/>
            <w:hideMark/>
          </w:tcPr>
          <w:p w14:paraId="29F2864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2.10E-04</w:t>
            </w:r>
          </w:p>
        </w:tc>
        <w:tc>
          <w:tcPr>
            <w:tcW w:w="415" w:type="pct"/>
            <w:tcBorders>
              <w:top w:val="nil"/>
              <w:left w:val="nil"/>
              <w:bottom w:val="single" w:sz="4" w:space="0" w:color="auto"/>
              <w:right w:val="single" w:sz="4" w:space="0" w:color="auto"/>
            </w:tcBorders>
            <w:shd w:val="clear" w:color="auto" w:fill="auto"/>
            <w:noWrap/>
            <w:vAlign w:val="center"/>
            <w:hideMark/>
          </w:tcPr>
          <w:p w14:paraId="581688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6.39E-03</w:t>
            </w:r>
          </w:p>
        </w:tc>
        <w:tc>
          <w:tcPr>
            <w:tcW w:w="442" w:type="pct"/>
            <w:tcBorders>
              <w:top w:val="nil"/>
              <w:left w:val="nil"/>
              <w:bottom w:val="single" w:sz="4" w:space="0" w:color="auto"/>
              <w:right w:val="single" w:sz="4" w:space="0" w:color="auto"/>
            </w:tcBorders>
            <w:shd w:val="clear" w:color="auto" w:fill="auto"/>
            <w:noWrap/>
            <w:vAlign w:val="center"/>
            <w:hideMark/>
          </w:tcPr>
          <w:p w14:paraId="7392566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3.67E-02</w:t>
            </w:r>
          </w:p>
        </w:tc>
        <w:tc>
          <w:tcPr>
            <w:tcW w:w="415" w:type="pct"/>
            <w:tcBorders>
              <w:top w:val="nil"/>
              <w:left w:val="nil"/>
              <w:bottom w:val="single" w:sz="4" w:space="0" w:color="auto"/>
              <w:right w:val="single" w:sz="4" w:space="0" w:color="auto"/>
            </w:tcBorders>
            <w:shd w:val="clear" w:color="auto" w:fill="auto"/>
            <w:noWrap/>
            <w:vAlign w:val="center"/>
            <w:hideMark/>
          </w:tcPr>
          <w:p w14:paraId="5008CC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4.70E-06</w:t>
            </w:r>
          </w:p>
        </w:tc>
        <w:tc>
          <w:tcPr>
            <w:tcW w:w="415" w:type="pct"/>
            <w:tcBorders>
              <w:top w:val="nil"/>
              <w:left w:val="nil"/>
              <w:bottom w:val="single" w:sz="4" w:space="0" w:color="auto"/>
              <w:right w:val="single" w:sz="4" w:space="0" w:color="auto"/>
            </w:tcBorders>
            <w:shd w:val="clear" w:color="auto" w:fill="auto"/>
            <w:noWrap/>
            <w:vAlign w:val="center"/>
            <w:hideMark/>
          </w:tcPr>
          <w:p w14:paraId="7CA7027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1.28E-04</w:t>
            </w:r>
          </w:p>
        </w:tc>
        <w:tc>
          <w:tcPr>
            <w:tcW w:w="442" w:type="pct"/>
            <w:tcBorders>
              <w:top w:val="nil"/>
              <w:left w:val="nil"/>
              <w:bottom w:val="single" w:sz="4" w:space="0" w:color="auto"/>
              <w:right w:val="single" w:sz="4" w:space="0" w:color="auto"/>
            </w:tcBorders>
            <w:shd w:val="clear" w:color="auto" w:fill="auto"/>
            <w:noWrap/>
            <w:vAlign w:val="center"/>
            <w:hideMark/>
          </w:tcPr>
          <w:p w14:paraId="2E1739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3.83E-04</w:t>
            </w:r>
          </w:p>
        </w:tc>
        <w:tc>
          <w:tcPr>
            <w:tcW w:w="415" w:type="pct"/>
            <w:tcBorders>
              <w:top w:val="nil"/>
              <w:left w:val="nil"/>
              <w:bottom w:val="single" w:sz="4" w:space="0" w:color="auto"/>
              <w:right w:val="single" w:sz="4" w:space="0" w:color="auto"/>
            </w:tcBorders>
            <w:shd w:val="clear" w:color="auto" w:fill="auto"/>
            <w:noWrap/>
            <w:vAlign w:val="center"/>
            <w:hideMark/>
          </w:tcPr>
          <w:p w14:paraId="4C0961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9.62E-01</w:t>
            </w:r>
          </w:p>
        </w:tc>
        <w:tc>
          <w:tcPr>
            <w:tcW w:w="415" w:type="pct"/>
            <w:tcBorders>
              <w:top w:val="nil"/>
              <w:left w:val="nil"/>
              <w:bottom w:val="single" w:sz="4" w:space="0" w:color="auto"/>
              <w:right w:val="single" w:sz="4" w:space="0" w:color="auto"/>
            </w:tcBorders>
            <w:shd w:val="clear" w:color="auto" w:fill="auto"/>
            <w:noWrap/>
            <w:vAlign w:val="center"/>
            <w:hideMark/>
          </w:tcPr>
          <w:p w14:paraId="1EE67B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9.94E-01</w:t>
            </w:r>
          </w:p>
        </w:tc>
      </w:tr>
      <w:tr w:rsidR="00307FCB" w:rsidRPr="00307FCB" w14:paraId="2E36CB3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EABA04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TGFBR2</w:t>
            </w:r>
          </w:p>
        </w:tc>
        <w:tc>
          <w:tcPr>
            <w:tcW w:w="316" w:type="pct"/>
            <w:tcBorders>
              <w:top w:val="nil"/>
              <w:left w:val="nil"/>
              <w:bottom w:val="single" w:sz="4" w:space="0" w:color="auto"/>
              <w:right w:val="single" w:sz="4" w:space="0" w:color="auto"/>
            </w:tcBorders>
            <w:shd w:val="clear" w:color="auto" w:fill="auto"/>
            <w:noWrap/>
            <w:vAlign w:val="center"/>
            <w:hideMark/>
          </w:tcPr>
          <w:p w14:paraId="0931CB4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5650D8D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3.11E-02</w:t>
            </w:r>
          </w:p>
        </w:tc>
        <w:tc>
          <w:tcPr>
            <w:tcW w:w="459" w:type="pct"/>
            <w:tcBorders>
              <w:top w:val="nil"/>
              <w:left w:val="nil"/>
              <w:bottom w:val="single" w:sz="4" w:space="0" w:color="auto"/>
              <w:right w:val="single" w:sz="4" w:space="0" w:color="auto"/>
            </w:tcBorders>
            <w:shd w:val="clear" w:color="auto" w:fill="auto"/>
            <w:noWrap/>
            <w:vAlign w:val="center"/>
            <w:hideMark/>
          </w:tcPr>
          <w:p w14:paraId="769C36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9.83E-05</w:t>
            </w:r>
          </w:p>
        </w:tc>
        <w:tc>
          <w:tcPr>
            <w:tcW w:w="415" w:type="pct"/>
            <w:tcBorders>
              <w:top w:val="nil"/>
              <w:left w:val="nil"/>
              <w:bottom w:val="single" w:sz="4" w:space="0" w:color="auto"/>
              <w:right w:val="single" w:sz="4" w:space="0" w:color="auto"/>
            </w:tcBorders>
            <w:shd w:val="clear" w:color="auto" w:fill="auto"/>
            <w:noWrap/>
            <w:vAlign w:val="center"/>
            <w:hideMark/>
          </w:tcPr>
          <w:p w14:paraId="61F230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3.54E-03</w:t>
            </w:r>
          </w:p>
        </w:tc>
        <w:tc>
          <w:tcPr>
            <w:tcW w:w="442" w:type="pct"/>
            <w:tcBorders>
              <w:top w:val="nil"/>
              <w:left w:val="nil"/>
              <w:bottom w:val="single" w:sz="4" w:space="0" w:color="auto"/>
              <w:right w:val="single" w:sz="4" w:space="0" w:color="auto"/>
            </w:tcBorders>
            <w:shd w:val="clear" w:color="auto" w:fill="auto"/>
            <w:noWrap/>
            <w:vAlign w:val="center"/>
            <w:hideMark/>
          </w:tcPr>
          <w:p w14:paraId="232C318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4.06E-02</w:t>
            </w:r>
          </w:p>
        </w:tc>
        <w:tc>
          <w:tcPr>
            <w:tcW w:w="415" w:type="pct"/>
            <w:tcBorders>
              <w:top w:val="nil"/>
              <w:left w:val="nil"/>
              <w:bottom w:val="single" w:sz="4" w:space="0" w:color="auto"/>
              <w:right w:val="single" w:sz="4" w:space="0" w:color="auto"/>
            </w:tcBorders>
            <w:shd w:val="clear" w:color="auto" w:fill="auto"/>
            <w:noWrap/>
            <w:vAlign w:val="center"/>
            <w:hideMark/>
          </w:tcPr>
          <w:p w14:paraId="717511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3.59E-07</w:t>
            </w:r>
          </w:p>
        </w:tc>
        <w:tc>
          <w:tcPr>
            <w:tcW w:w="415" w:type="pct"/>
            <w:tcBorders>
              <w:top w:val="nil"/>
              <w:left w:val="nil"/>
              <w:bottom w:val="single" w:sz="4" w:space="0" w:color="auto"/>
              <w:right w:val="single" w:sz="4" w:space="0" w:color="auto"/>
            </w:tcBorders>
            <w:shd w:val="clear" w:color="auto" w:fill="auto"/>
            <w:noWrap/>
            <w:vAlign w:val="center"/>
            <w:hideMark/>
          </w:tcPr>
          <w:p w14:paraId="3325FAE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1.84E-05</w:t>
            </w:r>
          </w:p>
        </w:tc>
        <w:tc>
          <w:tcPr>
            <w:tcW w:w="442" w:type="pct"/>
            <w:tcBorders>
              <w:top w:val="nil"/>
              <w:left w:val="nil"/>
              <w:bottom w:val="single" w:sz="4" w:space="0" w:color="auto"/>
              <w:right w:val="single" w:sz="4" w:space="0" w:color="auto"/>
            </w:tcBorders>
            <w:shd w:val="clear" w:color="auto" w:fill="auto"/>
            <w:noWrap/>
            <w:vAlign w:val="center"/>
            <w:hideMark/>
          </w:tcPr>
          <w:p w14:paraId="5317962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-3.28E-02</w:t>
            </w:r>
          </w:p>
        </w:tc>
        <w:tc>
          <w:tcPr>
            <w:tcW w:w="415" w:type="pct"/>
            <w:tcBorders>
              <w:top w:val="nil"/>
              <w:left w:val="nil"/>
              <w:bottom w:val="single" w:sz="4" w:space="0" w:color="auto"/>
              <w:right w:val="single" w:sz="4" w:space="0" w:color="auto"/>
            </w:tcBorders>
            <w:shd w:val="clear" w:color="auto" w:fill="auto"/>
            <w:noWrap/>
            <w:vAlign w:val="center"/>
            <w:hideMark/>
          </w:tcPr>
          <w:p w14:paraId="4AE965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3.93E-05</w:t>
            </w:r>
          </w:p>
        </w:tc>
        <w:tc>
          <w:tcPr>
            <w:tcW w:w="415" w:type="pct"/>
            <w:tcBorders>
              <w:top w:val="nil"/>
              <w:left w:val="nil"/>
              <w:bottom w:val="single" w:sz="4" w:space="0" w:color="auto"/>
              <w:right w:val="single" w:sz="4" w:space="0" w:color="auto"/>
            </w:tcBorders>
            <w:shd w:val="clear" w:color="auto" w:fill="auto"/>
            <w:noWrap/>
            <w:vAlign w:val="center"/>
            <w:hideMark/>
          </w:tcPr>
          <w:p w14:paraId="76DD98A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1.04E-02</w:t>
            </w:r>
          </w:p>
        </w:tc>
      </w:tr>
      <w:tr w:rsidR="00307FCB" w:rsidRPr="00307FCB" w14:paraId="3255B34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71EB07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TNFRSF10A</w:t>
            </w:r>
          </w:p>
        </w:tc>
        <w:tc>
          <w:tcPr>
            <w:tcW w:w="316" w:type="pct"/>
            <w:tcBorders>
              <w:top w:val="nil"/>
              <w:left w:val="nil"/>
              <w:bottom w:val="single" w:sz="4" w:space="0" w:color="auto"/>
              <w:right w:val="single" w:sz="4" w:space="0" w:color="auto"/>
            </w:tcBorders>
            <w:shd w:val="clear" w:color="auto" w:fill="auto"/>
            <w:noWrap/>
            <w:vAlign w:val="center"/>
            <w:hideMark/>
          </w:tcPr>
          <w:p w14:paraId="3F644A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057E79B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3.51E-02</w:t>
            </w:r>
          </w:p>
        </w:tc>
        <w:tc>
          <w:tcPr>
            <w:tcW w:w="459" w:type="pct"/>
            <w:tcBorders>
              <w:top w:val="nil"/>
              <w:left w:val="nil"/>
              <w:bottom w:val="single" w:sz="4" w:space="0" w:color="auto"/>
              <w:right w:val="single" w:sz="4" w:space="0" w:color="auto"/>
            </w:tcBorders>
            <w:shd w:val="clear" w:color="auto" w:fill="auto"/>
            <w:noWrap/>
            <w:vAlign w:val="center"/>
            <w:hideMark/>
          </w:tcPr>
          <w:p w14:paraId="601115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1.23E-05</w:t>
            </w:r>
          </w:p>
        </w:tc>
        <w:tc>
          <w:tcPr>
            <w:tcW w:w="415" w:type="pct"/>
            <w:tcBorders>
              <w:top w:val="nil"/>
              <w:left w:val="nil"/>
              <w:bottom w:val="single" w:sz="4" w:space="0" w:color="auto"/>
              <w:right w:val="single" w:sz="4" w:space="0" w:color="auto"/>
            </w:tcBorders>
            <w:shd w:val="clear" w:color="auto" w:fill="auto"/>
            <w:noWrap/>
            <w:vAlign w:val="center"/>
            <w:hideMark/>
          </w:tcPr>
          <w:p w14:paraId="0A8171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9.69E-04</w:t>
            </w:r>
          </w:p>
        </w:tc>
        <w:tc>
          <w:tcPr>
            <w:tcW w:w="442" w:type="pct"/>
            <w:tcBorders>
              <w:top w:val="nil"/>
              <w:left w:val="nil"/>
              <w:bottom w:val="single" w:sz="4" w:space="0" w:color="auto"/>
              <w:right w:val="single" w:sz="4" w:space="0" w:color="auto"/>
            </w:tcBorders>
            <w:shd w:val="clear" w:color="auto" w:fill="auto"/>
            <w:noWrap/>
            <w:vAlign w:val="center"/>
            <w:hideMark/>
          </w:tcPr>
          <w:p w14:paraId="22E13D5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4.69E-02</w:t>
            </w:r>
          </w:p>
        </w:tc>
        <w:tc>
          <w:tcPr>
            <w:tcW w:w="415" w:type="pct"/>
            <w:tcBorders>
              <w:top w:val="nil"/>
              <w:left w:val="nil"/>
              <w:bottom w:val="single" w:sz="4" w:space="0" w:color="auto"/>
              <w:right w:val="single" w:sz="4" w:space="0" w:color="auto"/>
            </w:tcBorders>
            <w:shd w:val="clear" w:color="auto" w:fill="auto"/>
            <w:noWrap/>
            <w:vAlign w:val="center"/>
            <w:hideMark/>
          </w:tcPr>
          <w:p w14:paraId="35FA53A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5.21E-09</w:t>
            </w:r>
          </w:p>
        </w:tc>
        <w:tc>
          <w:tcPr>
            <w:tcW w:w="415" w:type="pct"/>
            <w:tcBorders>
              <w:top w:val="nil"/>
              <w:left w:val="nil"/>
              <w:bottom w:val="single" w:sz="4" w:space="0" w:color="auto"/>
              <w:right w:val="single" w:sz="4" w:space="0" w:color="auto"/>
            </w:tcBorders>
            <w:shd w:val="clear" w:color="auto" w:fill="auto"/>
            <w:noWrap/>
            <w:vAlign w:val="center"/>
            <w:hideMark/>
          </w:tcPr>
          <w:p w14:paraId="5F68C20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5.63E-07</w:t>
            </w:r>
          </w:p>
        </w:tc>
        <w:tc>
          <w:tcPr>
            <w:tcW w:w="442" w:type="pct"/>
            <w:tcBorders>
              <w:top w:val="nil"/>
              <w:left w:val="nil"/>
              <w:bottom w:val="single" w:sz="4" w:space="0" w:color="auto"/>
              <w:right w:val="single" w:sz="4" w:space="0" w:color="auto"/>
            </w:tcBorders>
            <w:shd w:val="clear" w:color="auto" w:fill="auto"/>
            <w:noWrap/>
            <w:vAlign w:val="center"/>
            <w:hideMark/>
          </w:tcPr>
          <w:p w14:paraId="50E776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-2.59E-02</w:t>
            </w:r>
          </w:p>
        </w:tc>
        <w:tc>
          <w:tcPr>
            <w:tcW w:w="415" w:type="pct"/>
            <w:tcBorders>
              <w:top w:val="nil"/>
              <w:left w:val="nil"/>
              <w:bottom w:val="single" w:sz="4" w:space="0" w:color="auto"/>
              <w:right w:val="single" w:sz="4" w:space="0" w:color="auto"/>
            </w:tcBorders>
            <w:shd w:val="clear" w:color="auto" w:fill="auto"/>
            <w:noWrap/>
            <w:vAlign w:val="center"/>
            <w:hideMark/>
          </w:tcPr>
          <w:p w14:paraId="5AA6F5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1.24E-03</w:t>
            </w:r>
          </w:p>
        </w:tc>
        <w:tc>
          <w:tcPr>
            <w:tcW w:w="415" w:type="pct"/>
            <w:tcBorders>
              <w:top w:val="nil"/>
              <w:left w:val="nil"/>
              <w:bottom w:val="single" w:sz="4" w:space="0" w:color="auto"/>
              <w:right w:val="single" w:sz="4" w:space="0" w:color="auto"/>
            </w:tcBorders>
            <w:shd w:val="clear" w:color="auto" w:fill="auto"/>
            <w:noWrap/>
            <w:vAlign w:val="center"/>
            <w:hideMark/>
          </w:tcPr>
          <w:p w14:paraId="5230B9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6.67E-02</w:t>
            </w:r>
          </w:p>
        </w:tc>
      </w:tr>
      <w:tr w:rsidR="00307FCB" w:rsidRPr="00307FCB" w14:paraId="4D87928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CCAE27D"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TNFRSF10B</w:t>
            </w:r>
          </w:p>
        </w:tc>
        <w:tc>
          <w:tcPr>
            <w:tcW w:w="316" w:type="pct"/>
            <w:tcBorders>
              <w:top w:val="nil"/>
              <w:left w:val="nil"/>
              <w:bottom w:val="single" w:sz="4" w:space="0" w:color="auto"/>
              <w:right w:val="single" w:sz="4" w:space="0" w:color="auto"/>
            </w:tcBorders>
            <w:shd w:val="clear" w:color="auto" w:fill="auto"/>
            <w:noWrap/>
            <w:vAlign w:val="center"/>
            <w:hideMark/>
          </w:tcPr>
          <w:p w14:paraId="2E5FA4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26322E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3.14E-02</w:t>
            </w:r>
          </w:p>
        </w:tc>
        <w:tc>
          <w:tcPr>
            <w:tcW w:w="459" w:type="pct"/>
            <w:tcBorders>
              <w:top w:val="nil"/>
              <w:left w:val="nil"/>
              <w:bottom w:val="single" w:sz="4" w:space="0" w:color="auto"/>
              <w:right w:val="single" w:sz="4" w:space="0" w:color="auto"/>
            </w:tcBorders>
            <w:shd w:val="clear" w:color="auto" w:fill="auto"/>
            <w:noWrap/>
            <w:vAlign w:val="center"/>
            <w:hideMark/>
          </w:tcPr>
          <w:p w14:paraId="6E356B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9.39E-05</w:t>
            </w:r>
          </w:p>
        </w:tc>
        <w:tc>
          <w:tcPr>
            <w:tcW w:w="415" w:type="pct"/>
            <w:tcBorders>
              <w:top w:val="nil"/>
              <w:left w:val="nil"/>
              <w:bottom w:val="single" w:sz="4" w:space="0" w:color="auto"/>
              <w:right w:val="single" w:sz="4" w:space="0" w:color="auto"/>
            </w:tcBorders>
            <w:shd w:val="clear" w:color="auto" w:fill="auto"/>
            <w:noWrap/>
            <w:vAlign w:val="center"/>
            <w:hideMark/>
          </w:tcPr>
          <w:p w14:paraId="127C3A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3.43E-03</w:t>
            </w:r>
          </w:p>
        </w:tc>
        <w:tc>
          <w:tcPr>
            <w:tcW w:w="442" w:type="pct"/>
            <w:tcBorders>
              <w:top w:val="nil"/>
              <w:left w:val="nil"/>
              <w:bottom w:val="single" w:sz="4" w:space="0" w:color="auto"/>
              <w:right w:val="single" w:sz="4" w:space="0" w:color="auto"/>
            </w:tcBorders>
            <w:shd w:val="clear" w:color="auto" w:fill="auto"/>
            <w:noWrap/>
            <w:vAlign w:val="center"/>
            <w:hideMark/>
          </w:tcPr>
          <w:p w14:paraId="42DB25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3.09E-02</w:t>
            </w:r>
          </w:p>
        </w:tc>
        <w:tc>
          <w:tcPr>
            <w:tcW w:w="415" w:type="pct"/>
            <w:tcBorders>
              <w:top w:val="nil"/>
              <w:left w:val="nil"/>
              <w:bottom w:val="single" w:sz="4" w:space="0" w:color="auto"/>
              <w:right w:val="single" w:sz="4" w:space="0" w:color="auto"/>
            </w:tcBorders>
            <w:shd w:val="clear" w:color="auto" w:fill="auto"/>
            <w:noWrap/>
            <w:vAlign w:val="center"/>
            <w:hideMark/>
          </w:tcPr>
          <w:p w14:paraId="6C3B2DB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1.20E-04</w:t>
            </w:r>
          </w:p>
        </w:tc>
        <w:tc>
          <w:tcPr>
            <w:tcW w:w="415" w:type="pct"/>
            <w:tcBorders>
              <w:top w:val="nil"/>
              <w:left w:val="nil"/>
              <w:bottom w:val="single" w:sz="4" w:space="0" w:color="auto"/>
              <w:right w:val="single" w:sz="4" w:space="0" w:color="auto"/>
            </w:tcBorders>
            <w:shd w:val="clear" w:color="auto" w:fill="auto"/>
            <w:noWrap/>
            <w:vAlign w:val="center"/>
            <w:hideMark/>
          </w:tcPr>
          <w:p w14:paraId="3554B8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1.90E-03</w:t>
            </w:r>
          </w:p>
        </w:tc>
        <w:tc>
          <w:tcPr>
            <w:tcW w:w="442" w:type="pct"/>
            <w:tcBorders>
              <w:top w:val="nil"/>
              <w:left w:val="nil"/>
              <w:bottom w:val="single" w:sz="4" w:space="0" w:color="auto"/>
              <w:right w:val="single" w:sz="4" w:space="0" w:color="auto"/>
            </w:tcBorders>
            <w:shd w:val="clear" w:color="auto" w:fill="auto"/>
            <w:noWrap/>
            <w:vAlign w:val="center"/>
            <w:hideMark/>
          </w:tcPr>
          <w:p w14:paraId="0E49AC1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-1.72E-02</w:t>
            </w:r>
          </w:p>
        </w:tc>
        <w:tc>
          <w:tcPr>
            <w:tcW w:w="415" w:type="pct"/>
            <w:tcBorders>
              <w:top w:val="nil"/>
              <w:left w:val="nil"/>
              <w:bottom w:val="single" w:sz="4" w:space="0" w:color="auto"/>
              <w:right w:val="single" w:sz="4" w:space="0" w:color="auto"/>
            </w:tcBorders>
            <w:shd w:val="clear" w:color="auto" w:fill="auto"/>
            <w:noWrap/>
            <w:vAlign w:val="center"/>
            <w:hideMark/>
          </w:tcPr>
          <w:p w14:paraId="3B5B8A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3.19E-02</w:t>
            </w:r>
          </w:p>
        </w:tc>
        <w:tc>
          <w:tcPr>
            <w:tcW w:w="415" w:type="pct"/>
            <w:tcBorders>
              <w:top w:val="nil"/>
              <w:left w:val="nil"/>
              <w:bottom w:val="single" w:sz="4" w:space="0" w:color="auto"/>
              <w:right w:val="single" w:sz="4" w:space="0" w:color="auto"/>
            </w:tcBorders>
            <w:shd w:val="clear" w:color="auto" w:fill="auto"/>
            <w:noWrap/>
            <w:vAlign w:val="center"/>
            <w:hideMark/>
          </w:tcPr>
          <w:p w14:paraId="41D2C2C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3.33E-01</w:t>
            </w:r>
          </w:p>
        </w:tc>
      </w:tr>
      <w:tr w:rsidR="00307FCB" w:rsidRPr="00307FCB" w14:paraId="04EB41A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50E1CE3"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TNFRSF11A</w:t>
            </w:r>
          </w:p>
        </w:tc>
        <w:tc>
          <w:tcPr>
            <w:tcW w:w="316" w:type="pct"/>
            <w:tcBorders>
              <w:top w:val="nil"/>
              <w:left w:val="nil"/>
              <w:bottom w:val="single" w:sz="4" w:space="0" w:color="auto"/>
              <w:right w:val="single" w:sz="4" w:space="0" w:color="auto"/>
            </w:tcBorders>
            <w:shd w:val="clear" w:color="auto" w:fill="auto"/>
            <w:noWrap/>
            <w:vAlign w:val="center"/>
            <w:hideMark/>
          </w:tcPr>
          <w:p w14:paraId="69771F5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15825</w:t>
            </w:r>
          </w:p>
        </w:tc>
        <w:tc>
          <w:tcPr>
            <w:tcW w:w="442" w:type="pct"/>
            <w:tcBorders>
              <w:top w:val="nil"/>
              <w:left w:val="nil"/>
              <w:bottom w:val="single" w:sz="4" w:space="0" w:color="auto"/>
              <w:right w:val="single" w:sz="4" w:space="0" w:color="auto"/>
            </w:tcBorders>
            <w:shd w:val="clear" w:color="auto" w:fill="auto"/>
            <w:noWrap/>
            <w:vAlign w:val="center"/>
            <w:hideMark/>
          </w:tcPr>
          <w:p w14:paraId="19FADFA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3.15E-02</w:t>
            </w:r>
          </w:p>
        </w:tc>
        <w:tc>
          <w:tcPr>
            <w:tcW w:w="459" w:type="pct"/>
            <w:tcBorders>
              <w:top w:val="nil"/>
              <w:left w:val="nil"/>
              <w:bottom w:val="single" w:sz="4" w:space="0" w:color="auto"/>
              <w:right w:val="single" w:sz="4" w:space="0" w:color="auto"/>
            </w:tcBorders>
            <w:shd w:val="clear" w:color="auto" w:fill="auto"/>
            <w:noWrap/>
            <w:vAlign w:val="center"/>
            <w:hideMark/>
          </w:tcPr>
          <w:p w14:paraId="4863756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7.35E-05</w:t>
            </w:r>
          </w:p>
        </w:tc>
        <w:tc>
          <w:tcPr>
            <w:tcW w:w="415" w:type="pct"/>
            <w:tcBorders>
              <w:top w:val="nil"/>
              <w:left w:val="nil"/>
              <w:bottom w:val="single" w:sz="4" w:space="0" w:color="auto"/>
              <w:right w:val="single" w:sz="4" w:space="0" w:color="auto"/>
            </w:tcBorders>
            <w:shd w:val="clear" w:color="auto" w:fill="auto"/>
            <w:noWrap/>
            <w:vAlign w:val="center"/>
            <w:hideMark/>
          </w:tcPr>
          <w:p w14:paraId="2A9B681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3.02E-03</w:t>
            </w:r>
          </w:p>
        </w:tc>
        <w:tc>
          <w:tcPr>
            <w:tcW w:w="442" w:type="pct"/>
            <w:tcBorders>
              <w:top w:val="nil"/>
              <w:left w:val="nil"/>
              <w:bottom w:val="single" w:sz="4" w:space="0" w:color="auto"/>
              <w:right w:val="single" w:sz="4" w:space="0" w:color="auto"/>
            </w:tcBorders>
            <w:shd w:val="clear" w:color="auto" w:fill="auto"/>
            <w:noWrap/>
            <w:vAlign w:val="center"/>
            <w:hideMark/>
          </w:tcPr>
          <w:p w14:paraId="26F581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3.56E-02</w:t>
            </w:r>
          </w:p>
        </w:tc>
        <w:tc>
          <w:tcPr>
            <w:tcW w:w="415" w:type="pct"/>
            <w:tcBorders>
              <w:top w:val="nil"/>
              <w:left w:val="nil"/>
              <w:bottom w:val="single" w:sz="4" w:space="0" w:color="auto"/>
              <w:right w:val="single" w:sz="4" w:space="0" w:color="auto"/>
            </w:tcBorders>
            <w:shd w:val="clear" w:color="auto" w:fill="auto"/>
            <w:noWrap/>
            <w:vAlign w:val="center"/>
            <w:hideMark/>
          </w:tcPr>
          <w:p w14:paraId="336537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7.60E-06</w:t>
            </w:r>
          </w:p>
        </w:tc>
        <w:tc>
          <w:tcPr>
            <w:tcW w:w="415" w:type="pct"/>
            <w:tcBorders>
              <w:top w:val="nil"/>
              <w:left w:val="nil"/>
              <w:bottom w:val="single" w:sz="4" w:space="0" w:color="auto"/>
              <w:right w:val="single" w:sz="4" w:space="0" w:color="auto"/>
            </w:tcBorders>
            <w:shd w:val="clear" w:color="auto" w:fill="auto"/>
            <w:noWrap/>
            <w:vAlign w:val="center"/>
            <w:hideMark/>
          </w:tcPr>
          <w:p w14:paraId="4D1F554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1.88E-04</w:t>
            </w:r>
          </w:p>
        </w:tc>
        <w:tc>
          <w:tcPr>
            <w:tcW w:w="442" w:type="pct"/>
            <w:tcBorders>
              <w:top w:val="nil"/>
              <w:left w:val="nil"/>
              <w:bottom w:val="single" w:sz="4" w:space="0" w:color="auto"/>
              <w:right w:val="single" w:sz="4" w:space="0" w:color="auto"/>
            </w:tcBorders>
            <w:shd w:val="clear" w:color="auto" w:fill="auto"/>
            <w:noWrap/>
            <w:vAlign w:val="center"/>
            <w:hideMark/>
          </w:tcPr>
          <w:p w14:paraId="4616E73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-2.77E-02</w:t>
            </w:r>
          </w:p>
        </w:tc>
        <w:tc>
          <w:tcPr>
            <w:tcW w:w="415" w:type="pct"/>
            <w:tcBorders>
              <w:top w:val="nil"/>
              <w:left w:val="nil"/>
              <w:bottom w:val="single" w:sz="4" w:space="0" w:color="auto"/>
              <w:right w:val="single" w:sz="4" w:space="0" w:color="auto"/>
            </w:tcBorders>
            <w:shd w:val="clear" w:color="auto" w:fill="auto"/>
            <w:noWrap/>
            <w:vAlign w:val="center"/>
            <w:hideMark/>
          </w:tcPr>
          <w:p w14:paraId="77B04C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4.90E-04</w:t>
            </w:r>
          </w:p>
        </w:tc>
        <w:tc>
          <w:tcPr>
            <w:tcW w:w="415" w:type="pct"/>
            <w:tcBorders>
              <w:top w:val="nil"/>
              <w:left w:val="nil"/>
              <w:bottom w:val="single" w:sz="4" w:space="0" w:color="auto"/>
              <w:right w:val="single" w:sz="4" w:space="0" w:color="auto"/>
            </w:tcBorders>
            <w:shd w:val="clear" w:color="auto" w:fill="auto"/>
            <w:noWrap/>
            <w:vAlign w:val="center"/>
            <w:hideMark/>
          </w:tcPr>
          <w:p w14:paraId="417A1E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4.21E-02</w:t>
            </w:r>
          </w:p>
        </w:tc>
      </w:tr>
      <w:tr w:rsidR="00307FCB" w:rsidRPr="00307FCB" w14:paraId="1B58AD41"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0419CA6"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TNFRSF12A</w:t>
            </w:r>
          </w:p>
        </w:tc>
        <w:tc>
          <w:tcPr>
            <w:tcW w:w="316" w:type="pct"/>
            <w:tcBorders>
              <w:top w:val="nil"/>
              <w:left w:val="nil"/>
              <w:bottom w:val="single" w:sz="4" w:space="0" w:color="auto"/>
              <w:right w:val="single" w:sz="4" w:space="0" w:color="auto"/>
            </w:tcBorders>
            <w:shd w:val="clear" w:color="auto" w:fill="auto"/>
            <w:noWrap/>
            <w:vAlign w:val="center"/>
            <w:hideMark/>
          </w:tcPr>
          <w:p w14:paraId="00235A0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15697</w:t>
            </w:r>
          </w:p>
        </w:tc>
        <w:tc>
          <w:tcPr>
            <w:tcW w:w="442" w:type="pct"/>
            <w:tcBorders>
              <w:top w:val="nil"/>
              <w:left w:val="nil"/>
              <w:bottom w:val="single" w:sz="4" w:space="0" w:color="auto"/>
              <w:right w:val="single" w:sz="4" w:space="0" w:color="auto"/>
            </w:tcBorders>
            <w:shd w:val="clear" w:color="auto" w:fill="auto"/>
            <w:noWrap/>
            <w:vAlign w:val="center"/>
            <w:hideMark/>
          </w:tcPr>
          <w:p w14:paraId="6740C0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3.30E-02</w:t>
            </w:r>
          </w:p>
        </w:tc>
        <w:tc>
          <w:tcPr>
            <w:tcW w:w="459" w:type="pct"/>
            <w:tcBorders>
              <w:top w:val="nil"/>
              <w:left w:val="nil"/>
              <w:bottom w:val="single" w:sz="4" w:space="0" w:color="auto"/>
              <w:right w:val="single" w:sz="4" w:space="0" w:color="auto"/>
            </w:tcBorders>
            <w:shd w:val="clear" w:color="auto" w:fill="auto"/>
            <w:noWrap/>
            <w:vAlign w:val="center"/>
            <w:hideMark/>
          </w:tcPr>
          <w:p w14:paraId="3A150E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3.63E-05</w:t>
            </w:r>
          </w:p>
        </w:tc>
        <w:tc>
          <w:tcPr>
            <w:tcW w:w="415" w:type="pct"/>
            <w:tcBorders>
              <w:top w:val="nil"/>
              <w:left w:val="nil"/>
              <w:bottom w:val="single" w:sz="4" w:space="0" w:color="auto"/>
              <w:right w:val="single" w:sz="4" w:space="0" w:color="auto"/>
            </w:tcBorders>
            <w:shd w:val="clear" w:color="auto" w:fill="auto"/>
            <w:noWrap/>
            <w:vAlign w:val="center"/>
            <w:hideMark/>
          </w:tcPr>
          <w:p w14:paraId="54DF6FD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1.93E-03</w:t>
            </w:r>
          </w:p>
        </w:tc>
        <w:tc>
          <w:tcPr>
            <w:tcW w:w="442" w:type="pct"/>
            <w:tcBorders>
              <w:top w:val="nil"/>
              <w:left w:val="nil"/>
              <w:bottom w:val="single" w:sz="4" w:space="0" w:color="auto"/>
              <w:right w:val="single" w:sz="4" w:space="0" w:color="auto"/>
            </w:tcBorders>
            <w:shd w:val="clear" w:color="auto" w:fill="auto"/>
            <w:noWrap/>
            <w:vAlign w:val="center"/>
            <w:hideMark/>
          </w:tcPr>
          <w:p w14:paraId="1AD3334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2.99E-02</w:t>
            </w:r>
          </w:p>
        </w:tc>
        <w:tc>
          <w:tcPr>
            <w:tcW w:w="415" w:type="pct"/>
            <w:tcBorders>
              <w:top w:val="nil"/>
              <w:left w:val="nil"/>
              <w:bottom w:val="single" w:sz="4" w:space="0" w:color="auto"/>
              <w:right w:val="single" w:sz="4" w:space="0" w:color="auto"/>
            </w:tcBorders>
            <w:shd w:val="clear" w:color="auto" w:fill="auto"/>
            <w:noWrap/>
            <w:vAlign w:val="center"/>
            <w:hideMark/>
          </w:tcPr>
          <w:p w14:paraId="3363C5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1.78E-04</w:t>
            </w:r>
          </w:p>
        </w:tc>
        <w:tc>
          <w:tcPr>
            <w:tcW w:w="415" w:type="pct"/>
            <w:tcBorders>
              <w:top w:val="nil"/>
              <w:left w:val="nil"/>
              <w:bottom w:val="single" w:sz="4" w:space="0" w:color="auto"/>
              <w:right w:val="single" w:sz="4" w:space="0" w:color="auto"/>
            </w:tcBorders>
            <w:shd w:val="clear" w:color="auto" w:fill="auto"/>
            <w:noWrap/>
            <w:vAlign w:val="center"/>
            <w:hideMark/>
          </w:tcPr>
          <w:p w14:paraId="15999FC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2.61E-03</w:t>
            </w:r>
          </w:p>
        </w:tc>
        <w:tc>
          <w:tcPr>
            <w:tcW w:w="442" w:type="pct"/>
            <w:tcBorders>
              <w:top w:val="nil"/>
              <w:left w:val="nil"/>
              <w:bottom w:val="single" w:sz="4" w:space="0" w:color="auto"/>
              <w:right w:val="single" w:sz="4" w:space="0" w:color="auto"/>
            </w:tcBorders>
            <w:shd w:val="clear" w:color="auto" w:fill="auto"/>
            <w:noWrap/>
            <w:vAlign w:val="center"/>
            <w:hideMark/>
          </w:tcPr>
          <w:p w14:paraId="419312B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-2.21E-02</w:t>
            </w:r>
          </w:p>
        </w:tc>
        <w:tc>
          <w:tcPr>
            <w:tcW w:w="415" w:type="pct"/>
            <w:tcBorders>
              <w:top w:val="nil"/>
              <w:left w:val="nil"/>
              <w:bottom w:val="single" w:sz="4" w:space="0" w:color="auto"/>
              <w:right w:val="single" w:sz="4" w:space="0" w:color="auto"/>
            </w:tcBorders>
            <w:shd w:val="clear" w:color="auto" w:fill="auto"/>
            <w:noWrap/>
            <w:vAlign w:val="center"/>
            <w:hideMark/>
          </w:tcPr>
          <w:p w14:paraId="4242FC7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5.62E-03</w:t>
            </w:r>
          </w:p>
        </w:tc>
        <w:tc>
          <w:tcPr>
            <w:tcW w:w="415" w:type="pct"/>
            <w:tcBorders>
              <w:top w:val="nil"/>
              <w:left w:val="nil"/>
              <w:bottom w:val="single" w:sz="4" w:space="0" w:color="auto"/>
              <w:right w:val="single" w:sz="4" w:space="0" w:color="auto"/>
            </w:tcBorders>
            <w:shd w:val="clear" w:color="auto" w:fill="auto"/>
            <w:noWrap/>
            <w:vAlign w:val="center"/>
            <w:hideMark/>
          </w:tcPr>
          <w:p w14:paraId="1EDCE56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1.59E-01</w:t>
            </w:r>
          </w:p>
        </w:tc>
      </w:tr>
      <w:tr w:rsidR="00307FCB" w:rsidRPr="00307FCB" w14:paraId="69B3E884"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3FB697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lastRenderedPageBreak/>
              <w:t>TNFRSF14</w:t>
            </w:r>
          </w:p>
        </w:tc>
        <w:tc>
          <w:tcPr>
            <w:tcW w:w="316" w:type="pct"/>
            <w:tcBorders>
              <w:top w:val="nil"/>
              <w:left w:val="nil"/>
              <w:bottom w:val="single" w:sz="4" w:space="0" w:color="auto"/>
              <w:right w:val="single" w:sz="4" w:space="0" w:color="auto"/>
            </w:tcBorders>
            <w:shd w:val="clear" w:color="auto" w:fill="auto"/>
            <w:noWrap/>
            <w:vAlign w:val="center"/>
            <w:hideMark/>
          </w:tcPr>
          <w:p w14:paraId="4F0A8F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15653</w:t>
            </w:r>
          </w:p>
        </w:tc>
        <w:tc>
          <w:tcPr>
            <w:tcW w:w="442" w:type="pct"/>
            <w:tcBorders>
              <w:top w:val="nil"/>
              <w:left w:val="nil"/>
              <w:bottom w:val="single" w:sz="4" w:space="0" w:color="auto"/>
              <w:right w:val="single" w:sz="4" w:space="0" w:color="auto"/>
            </w:tcBorders>
            <w:shd w:val="clear" w:color="auto" w:fill="auto"/>
            <w:noWrap/>
            <w:vAlign w:val="center"/>
            <w:hideMark/>
          </w:tcPr>
          <w:p w14:paraId="633D04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3.46E-02</w:t>
            </w:r>
          </w:p>
        </w:tc>
        <w:tc>
          <w:tcPr>
            <w:tcW w:w="459" w:type="pct"/>
            <w:tcBorders>
              <w:top w:val="nil"/>
              <w:left w:val="nil"/>
              <w:bottom w:val="single" w:sz="4" w:space="0" w:color="auto"/>
              <w:right w:val="single" w:sz="4" w:space="0" w:color="auto"/>
            </w:tcBorders>
            <w:shd w:val="clear" w:color="auto" w:fill="auto"/>
            <w:noWrap/>
            <w:vAlign w:val="center"/>
            <w:hideMark/>
          </w:tcPr>
          <w:p w14:paraId="36D3EB0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1.49E-05</w:t>
            </w:r>
          </w:p>
        </w:tc>
        <w:tc>
          <w:tcPr>
            <w:tcW w:w="415" w:type="pct"/>
            <w:tcBorders>
              <w:top w:val="nil"/>
              <w:left w:val="nil"/>
              <w:bottom w:val="single" w:sz="4" w:space="0" w:color="auto"/>
              <w:right w:val="single" w:sz="4" w:space="0" w:color="auto"/>
            </w:tcBorders>
            <w:shd w:val="clear" w:color="auto" w:fill="auto"/>
            <w:noWrap/>
            <w:vAlign w:val="center"/>
            <w:hideMark/>
          </w:tcPr>
          <w:p w14:paraId="7AEB8C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1.12E-03</w:t>
            </w:r>
          </w:p>
        </w:tc>
        <w:tc>
          <w:tcPr>
            <w:tcW w:w="442" w:type="pct"/>
            <w:tcBorders>
              <w:top w:val="nil"/>
              <w:left w:val="nil"/>
              <w:bottom w:val="single" w:sz="4" w:space="0" w:color="auto"/>
              <w:right w:val="single" w:sz="4" w:space="0" w:color="auto"/>
            </w:tcBorders>
            <w:shd w:val="clear" w:color="auto" w:fill="auto"/>
            <w:noWrap/>
            <w:vAlign w:val="center"/>
            <w:hideMark/>
          </w:tcPr>
          <w:p w14:paraId="3969F21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2.93E-02</w:t>
            </w:r>
          </w:p>
        </w:tc>
        <w:tc>
          <w:tcPr>
            <w:tcW w:w="415" w:type="pct"/>
            <w:tcBorders>
              <w:top w:val="nil"/>
              <w:left w:val="nil"/>
              <w:bottom w:val="single" w:sz="4" w:space="0" w:color="auto"/>
              <w:right w:val="single" w:sz="4" w:space="0" w:color="auto"/>
            </w:tcBorders>
            <w:shd w:val="clear" w:color="auto" w:fill="auto"/>
            <w:noWrap/>
            <w:vAlign w:val="center"/>
            <w:hideMark/>
          </w:tcPr>
          <w:p w14:paraId="3079754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2.54E-04</w:t>
            </w:r>
          </w:p>
        </w:tc>
        <w:tc>
          <w:tcPr>
            <w:tcW w:w="415" w:type="pct"/>
            <w:tcBorders>
              <w:top w:val="nil"/>
              <w:left w:val="nil"/>
              <w:bottom w:val="single" w:sz="4" w:space="0" w:color="auto"/>
              <w:right w:val="single" w:sz="4" w:space="0" w:color="auto"/>
            </w:tcBorders>
            <w:shd w:val="clear" w:color="auto" w:fill="auto"/>
            <w:noWrap/>
            <w:vAlign w:val="center"/>
            <w:hideMark/>
          </w:tcPr>
          <w:p w14:paraId="3E9540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3.44E-03</w:t>
            </w:r>
          </w:p>
        </w:tc>
        <w:tc>
          <w:tcPr>
            <w:tcW w:w="442" w:type="pct"/>
            <w:tcBorders>
              <w:top w:val="nil"/>
              <w:left w:val="nil"/>
              <w:bottom w:val="single" w:sz="4" w:space="0" w:color="auto"/>
              <w:right w:val="single" w:sz="4" w:space="0" w:color="auto"/>
            </w:tcBorders>
            <w:shd w:val="clear" w:color="auto" w:fill="auto"/>
            <w:noWrap/>
            <w:vAlign w:val="center"/>
            <w:hideMark/>
          </w:tcPr>
          <w:p w14:paraId="7EE94C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-1.48E-02</w:t>
            </w:r>
          </w:p>
        </w:tc>
        <w:tc>
          <w:tcPr>
            <w:tcW w:w="415" w:type="pct"/>
            <w:tcBorders>
              <w:top w:val="nil"/>
              <w:left w:val="nil"/>
              <w:bottom w:val="single" w:sz="4" w:space="0" w:color="auto"/>
              <w:right w:val="single" w:sz="4" w:space="0" w:color="auto"/>
            </w:tcBorders>
            <w:shd w:val="clear" w:color="auto" w:fill="auto"/>
            <w:noWrap/>
            <w:vAlign w:val="center"/>
            <w:hideMark/>
          </w:tcPr>
          <w:p w14:paraId="5718254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6.50E-02</w:t>
            </w:r>
          </w:p>
        </w:tc>
        <w:tc>
          <w:tcPr>
            <w:tcW w:w="415" w:type="pct"/>
            <w:tcBorders>
              <w:top w:val="nil"/>
              <w:left w:val="nil"/>
              <w:bottom w:val="single" w:sz="4" w:space="0" w:color="auto"/>
              <w:right w:val="single" w:sz="4" w:space="0" w:color="auto"/>
            </w:tcBorders>
            <w:shd w:val="clear" w:color="auto" w:fill="auto"/>
            <w:noWrap/>
            <w:vAlign w:val="center"/>
            <w:hideMark/>
          </w:tcPr>
          <w:p w14:paraId="545C08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4.68E-01</w:t>
            </w:r>
          </w:p>
        </w:tc>
      </w:tr>
      <w:tr w:rsidR="00307FCB" w:rsidRPr="00307FCB" w14:paraId="2CF26E7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5EBF52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TNFRSF1A</w:t>
            </w:r>
          </w:p>
        </w:tc>
        <w:tc>
          <w:tcPr>
            <w:tcW w:w="316" w:type="pct"/>
            <w:tcBorders>
              <w:top w:val="nil"/>
              <w:left w:val="nil"/>
              <w:bottom w:val="single" w:sz="4" w:space="0" w:color="auto"/>
              <w:right w:val="single" w:sz="4" w:space="0" w:color="auto"/>
            </w:tcBorders>
            <w:shd w:val="clear" w:color="auto" w:fill="auto"/>
            <w:noWrap/>
            <w:vAlign w:val="center"/>
            <w:hideMark/>
          </w:tcPr>
          <w:p w14:paraId="3829CEC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36EDDBA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3.27E-02</w:t>
            </w:r>
          </w:p>
        </w:tc>
        <w:tc>
          <w:tcPr>
            <w:tcW w:w="459" w:type="pct"/>
            <w:tcBorders>
              <w:top w:val="nil"/>
              <w:left w:val="nil"/>
              <w:bottom w:val="single" w:sz="4" w:space="0" w:color="auto"/>
              <w:right w:val="single" w:sz="4" w:space="0" w:color="auto"/>
            </w:tcBorders>
            <w:shd w:val="clear" w:color="auto" w:fill="auto"/>
            <w:noWrap/>
            <w:vAlign w:val="center"/>
            <w:hideMark/>
          </w:tcPr>
          <w:p w14:paraId="5E10036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4.45E-05</w:t>
            </w:r>
          </w:p>
        </w:tc>
        <w:tc>
          <w:tcPr>
            <w:tcW w:w="415" w:type="pct"/>
            <w:tcBorders>
              <w:top w:val="nil"/>
              <w:left w:val="nil"/>
              <w:bottom w:val="single" w:sz="4" w:space="0" w:color="auto"/>
              <w:right w:val="single" w:sz="4" w:space="0" w:color="auto"/>
            </w:tcBorders>
            <w:shd w:val="clear" w:color="auto" w:fill="auto"/>
            <w:noWrap/>
            <w:vAlign w:val="center"/>
            <w:hideMark/>
          </w:tcPr>
          <w:p w14:paraId="275EBA8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2.20E-03</w:t>
            </w:r>
          </w:p>
        </w:tc>
        <w:tc>
          <w:tcPr>
            <w:tcW w:w="442" w:type="pct"/>
            <w:tcBorders>
              <w:top w:val="nil"/>
              <w:left w:val="nil"/>
              <w:bottom w:val="single" w:sz="4" w:space="0" w:color="auto"/>
              <w:right w:val="single" w:sz="4" w:space="0" w:color="auto"/>
            </w:tcBorders>
            <w:shd w:val="clear" w:color="auto" w:fill="auto"/>
            <w:noWrap/>
            <w:vAlign w:val="center"/>
            <w:hideMark/>
          </w:tcPr>
          <w:p w14:paraId="782633B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2.92E-02</w:t>
            </w:r>
          </w:p>
        </w:tc>
        <w:tc>
          <w:tcPr>
            <w:tcW w:w="415" w:type="pct"/>
            <w:tcBorders>
              <w:top w:val="nil"/>
              <w:left w:val="nil"/>
              <w:bottom w:val="single" w:sz="4" w:space="0" w:color="auto"/>
              <w:right w:val="single" w:sz="4" w:space="0" w:color="auto"/>
            </w:tcBorders>
            <w:shd w:val="clear" w:color="auto" w:fill="auto"/>
            <w:noWrap/>
            <w:vAlign w:val="center"/>
            <w:hideMark/>
          </w:tcPr>
          <w:p w14:paraId="6C9AE4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2.59E-04</w:t>
            </w:r>
          </w:p>
        </w:tc>
        <w:tc>
          <w:tcPr>
            <w:tcW w:w="415" w:type="pct"/>
            <w:tcBorders>
              <w:top w:val="nil"/>
              <w:left w:val="nil"/>
              <w:bottom w:val="single" w:sz="4" w:space="0" w:color="auto"/>
              <w:right w:val="single" w:sz="4" w:space="0" w:color="auto"/>
            </w:tcBorders>
            <w:shd w:val="clear" w:color="auto" w:fill="auto"/>
            <w:noWrap/>
            <w:vAlign w:val="center"/>
            <w:hideMark/>
          </w:tcPr>
          <w:p w14:paraId="0D3EAC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3.50E-03</w:t>
            </w:r>
          </w:p>
        </w:tc>
        <w:tc>
          <w:tcPr>
            <w:tcW w:w="442" w:type="pct"/>
            <w:tcBorders>
              <w:top w:val="nil"/>
              <w:left w:val="nil"/>
              <w:bottom w:val="single" w:sz="4" w:space="0" w:color="auto"/>
              <w:right w:val="single" w:sz="4" w:space="0" w:color="auto"/>
            </w:tcBorders>
            <w:shd w:val="clear" w:color="auto" w:fill="auto"/>
            <w:noWrap/>
            <w:vAlign w:val="center"/>
            <w:hideMark/>
          </w:tcPr>
          <w:p w14:paraId="386A66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-9.62E-03</w:t>
            </w:r>
          </w:p>
        </w:tc>
        <w:tc>
          <w:tcPr>
            <w:tcW w:w="415" w:type="pct"/>
            <w:tcBorders>
              <w:top w:val="nil"/>
              <w:left w:val="nil"/>
              <w:bottom w:val="single" w:sz="4" w:space="0" w:color="auto"/>
              <w:right w:val="single" w:sz="4" w:space="0" w:color="auto"/>
            </w:tcBorders>
            <w:shd w:val="clear" w:color="auto" w:fill="auto"/>
            <w:noWrap/>
            <w:vAlign w:val="center"/>
            <w:hideMark/>
          </w:tcPr>
          <w:p w14:paraId="64E3B6D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2.29E-01</w:t>
            </w:r>
          </w:p>
        </w:tc>
        <w:tc>
          <w:tcPr>
            <w:tcW w:w="415" w:type="pct"/>
            <w:tcBorders>
              <w:top w:val="nil"/>
              <w:left w:val="nil"/>
              <w:bottom w:val="single" w:sz="4" w:space="0" w:color="auto"/>
              <w:right w:val="single" w:sz="4" w:space="0" w:color="auto"/>
            </w:tcBorders>
            <w:shd w:val="clear" w:color="auto" w:fill="auto"/>
            <w:noWrap/>
            <w:vAlign w:val="center"/>
            <w:hideMark/>
          </w:tcPr>
          <w:p w14:paraId="0EE9732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7.36E-01</w:t>
            </w:r>
          </w:p>
        </w:tc>
      </w:tr>
      <w:tr w:rsidR="00307FCB" w:rsidRPr="00307FCB" w14:paraId="50ED6F0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6B857F6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TNFRSF1B</w:t>
            </w:r>
          </w:p>
        </w:tc>
        <w:tc>
          <w:tcPr>
            <w:tcW w:w="316" w:type="pct"/>
            <w:tcBorders>
              <w:top w:val="nil"/>
              <w:left w:val="nil"/>
              <w:bottom w:val="single" w:sz="4" w:space="0" w:color="auto"/>
              <w:right w:val="single" w:sz="4" w:space="0" w:color="auto"/>
            </w:tcBorders>
            <w:shd w:val="clear" w:color="auto" w:fill="auto"/>
            <w:noWrap/>
            <w:vAlign w:val="center"/>
            <w:hideMark/>
          </w:tcPr>
          <w:p w14:paraId="7B75BC5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15642</w:t>
            </w:r>
          </w:p>
        </w:tc>
        <w:tc>
          <w:tcPr>
            <w:tcW w:w="442" w:type="pct"/>
            <w:tcBorders>
              <w:top w:val="nil"/>
              <w:left w:val="nil"/>
              <w:bottom w:val="single" w:sz="4" w:space="0" w:color="auto"/>
              <w:right w:val="single" w:sz="4" w:space="0" w:color="auto"/>
            </w:tcBorders>
            <w:shd w:val="clear" w:color="auto" w:fill="auto"/>
            <w:noWrap/>
            <w:vAlign w:val="center"/>
            <w:hideMark/>
          </w:tcPr>
          <w:p w14:paraId="6EC7C76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3.46E-02</w:t>
            </w:r>
          </w:p>
        </w:tc>
        <w:tc>
          <w:tcPr>
            <w:tcW w:w="459" w:type="pct"/>
            <w:tcBorders>
              <w:top w:val="nil"/>
              <w:left w:val="nil"/>
              <w:bottom w:val="single" w:sz="4" w:space="0" w:color="auto"/>
              <w:right w:val="single" w:sz="4" w:space="0" w:color="auto"/>
            </w:tcBorders>
            <w:shd w:val="clear" w:color="auto" w:fill="auto"/>
            <w:noWrap/>
            <w:vAlign w:val="center"/>
            <w:hideMark/>
          </w:tcPr>
          <w:p w14:paraId="013973E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1.55E-05</w:t>
            </w:r>
          </w:p>
        </w:tc>
        <w:tc>
          <w:tcPr>
            <w:tcW w:w="415" w:type="pct"/>
            <w:tcBorders>
              <w:top w:val="nil"/>
              <w:left w:val="nil"/>
              <w:bottom w:val="single" w:sz="4" w:space="0" w:color="auto"/>
              <w:right w:val="single" w:sz="4" w:space="0" w:color="auto"/>
            </w:tcBorders>
            <w:shd w:val="clear" w:color="auto" w:fill="auto"/>
            <w:noWrap/>
            <w:vAlign w:val="center"/>
            <w:hideMark/>
          </w:tcPr>
          <w:p w14:paraId="141FB1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1.13E-03</w:t>
            </w:r>
          </w:p>
        </w:tc>
        <w:tc>
          <w:tcPr>
            <w:tcW w:w="442" w:type="pct"/>
            <w:tcBorders>
              <w:top w:val="nil"/>
              <w:left w:val="nil"/>
              <w:bottom w:val="single" w:sz="4" w:space="0" w:color="auto"/>
              <w:right w:val="single" w:sz="4" w:space="0" w:color="auto"/>
            </w:tcBorders>
            <w:shd w:val="clear" w:color="auto" w:fill="auto"/>
            <w:noWrap/>
            <w:vAlign w:val="center"/>
            <w:hideMark/>
          </w:tcPr>
          <w:p w14:paraId="1EECDD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2.80E-02</w:t>
            </w:r>
          </w:p>
        </w:tc>
        <w:tc>
          <w:tcPr>
            <w:tcW w:w="415" w:type="pct"/>
            <w:tcBorders>
              <w:top w:val="nil"/>
              <w:left w:val="nil"/>
              <w:bottom w:val="single" w:sz="4" w:space="0" w:color="auto"/>
              <w:right w:val="single" w:sz="4" w:space="0" w:color="auto"/>
            </w:tcBorders>
            <w:shd w:val="clear" w:color="auto" w:fill="auto"/>
            <w:noWrap/>
            <w:vAlign w:val="center"/>
            <w:hideMark/>
          </w:tcPr>
          <w:p w14:paraId="0005CEB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4.75E-04</w:t>
            </w:r>
          </w:p>
        </w:tc>
        <w:tc>
          <w:tcPr>
            <w:tcW w:w="415" w:type="pct"/>
            <w:tcBorders>
              <w:top w:val="nil"/>
              <w:left w:val="nil"/>
              <w:bottom w:val="single" w:sz="4" w:space="0" w:color="auto"/>
              <w:right w:val="single" w:sz="4" w:space="0" w:color="auto"/>
            </w:tcBorders>
            <w:shd w:val="clear" w:color="auto" w:fill="auto"/>
            <w:noWrap/>
            <w:vAlign w:val="center"/>
            <w:hideMark/>
          </w:tcPr>
          <w:p w14:paraId="79D703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5.81E-03</w:t>
            </w:r>
          </w:p>
        </w:tc>
        <w:tc>
          <w:tcPr>
            <w:tcW w:w="442" w:type="pct"/>
            <w:tcBorders>
              <w:top w:val="nil"/>
              <w:left w:val="nil"/>
              <w:bottom w:val="single" w:sz="4" w:space="0" w:color="auto"/>
              <w:right w:val="single" w:sz="4" w:space="0" w:color="auto"/>
            </w:tcBorders>
            <w:shd w:val="clear" w:color="auto" w:fill="auto"/>
            <w:noWrap/>
            <w:vAlign w:val="center"/>
            <w:hideMark/>
          </w:tcPr>
          <w:p w14:paraId="48AF1C1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3.89E-04</w:t>
            </w:r>
          </w:p>
        </w:tc>
        <w:tc>
          <w:tcPr>
            <w:tcW w:w="415" w:type="pct"/>
            <w:tcBorders>
              <w:top w:val="nil"/>
              <w:left w:val="nil"/>
              <w:bottom w:val="single" w:sz="4" w:space="0" w:color="auto"/>
              <w:right w:val="single" w:sz="4" w:space="0" w:color="auto"/>
            </w:tcBorders>
            <w:shd w:val="clear" w:color="auto" w:fill="auto"/>
            <w:noWrap/>
            <w:vAlign w:val="center"/>
            <w:hideMark/>
          </w:tcPr>
          <w:p w14:paraId="00D647E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9.61E-01</w:t>
            </w:r>
          </w:p>
        </w:tc>
        <w:tc>
          <w:tcPr>
            <w:tcW w:w="415" w:type="pct"/>
            <w:tcBorders>
              <w:top w:val="nil"/>
              <w:left w:val="nil"/>
              <w:bottom w:val="single" w:sz="4" w:space="0" w:color="auto"/>
              <w:right w:val="single" w:sz="4" w:space="0" w:color="auto"/>
            </w:tcBorders>
            <w:shd w:val="clear" w:color="auto" w:fill="auto"/>
            <w:noWrap/>
            <w:vAlign w:val="center"/>
            <w:hideMark/>
          </w:tcPr>
          <w:p w14:paraId="3791015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9.94E-01</w:t>
            </w:r>
          </w:p>
        </w:tc>
      </w:tr>
      <w:tr w:rsidR="00307FCB" w:rsidRPr="00307FCB" w14:paraId="443E3752"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FCA221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TNFRSF4</w:t>
            </w:r>
          </w:p>
        </w:tc>
        <w:tc>
          <w:tcPr>
            <w:tcW w:w="316" w:type="pct"/>
            <w:tcBorders>
              <w:top w:val="nil"/>
              <w:left w:val="nil"/>
              <w:bottom w:val="single" w:sz="4" w:space="0" w:color="auto"/>
              <w:right w:val="single" w:sz="4" w:space="0" w:color="auto"/>
            </w:tcBorders>
            <w:shd w:val="clear" w:color="auto" w:fill="auto"/>
            <w:noWrap/>
            <w:vAlign w:val="center"/>
            <w:hideMark/>
          </w:tcPr>
          <w:p w14:paraId="488B64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15808</w:t>
            </w:r>
          </w:p>
        </w:tc>
        <w:tc>
          <w:tcPr>
            <w:tcW w:w="442" w:type="pct"/>
            <w:tcBorders>
              <w:top w:val="nil"/>
              <w:left w:val="nil"/>
              <w:bottom w:val="single" w:sz="4" w:space="0" w:color="auto"/>
              <w:right w:val="single" w:sz="4" w:space="0" w:color="auto"/>
            </w:tcBorders>
            <w:shd w:val="clear" w:color="auto" w:fill="auto"/>
            <w:noWrap/>
            <w:vAlign w:val="center"/>
            <w:hideMark/>
          </w:tcPr>
          <w:p w14:paraId="269EB5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2.84E-02</w:t>
            </w:r>
          </w:p>
        </w:tc>
        <w:tc>
          <w:tcPr>
            <w:tcW w:w="459" w:type="pct"/>
            <w:tcBorders>
              <w:top w:val="nil"/>
              <w:left w:val="nil"/>
              <w:bottom w:val="single" w:sz="4" w:space="0" w:color="auto"/>
              <w:right w:val="single" w:sz="4" w:space="0" w:color="auto"/>
            </w:tcBorders>
            <w:shd w:val="clear" w:color="auto" w:fill="auto"/>
            <w:noWrap/>
            <w:vAlign w:val="center"/>
            <w:hideMark/>
          </w:tcPr>
          <w:p w14:paraId="319B00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3.52E-04</w:t>
            </w:r>
          </w:p>
        </w:tc>
        <w:tc>
          <w:tcPr>
            <w:tcW w:w="415" w:type="pct"/>
            <w:tcBorders>
              <w:top w:val="nil"/>
              <w:left w:val="nil"/>
              <w:bottom w:val="single" w:sz="4" w:space="0" w:color="auto"/>
              <w:right w:val="single" w:sz="4" w:space="0" w:color="auto"/>
            </w:tcBorders>
            <w:shd w:val="clear" w:color="auto" w:fill="auto"/>
            <w:noWrap/>
            <w:vAlign w:val="center"/>
            <w:hideMark/>
          </w:tcPr>
          <w:p w14:paraId="22679DC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9.14E-03</w:t>
            </w:r>
          </w:p>
        </w:tc>
        <w:tc>
          <w:tcPr>
            <w:tcW w:w="442" w:type="pct"/>
            <w:tcBorders>
              <w:top w:val="nil"/>
              <w:left w:val="nil"/>
              <w:bottom w:val="single" w:sz="4" w:space="0" w:color="auto"/>
              <w:right w:val="single" w:sz="4" w:space="0" w:color="auto"/>
            </w:tcBorders>
            <w:shd w:val="clear" w:color="auto" w:fill="auto"/>
            <w:noWrap/>
            <w:vAlign w:val="center"/>
            <w:hideMark/>
          </w:tcPr>
          <w:p w14:paraId="7C1DD02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2.18E-02</w:t>
            </w:r>
          </w:p>
        </w:tc>
        <w:tc>
          <w:tcPr>
            <w:tcW w:w="415" w:type="pct"/>
            <w:tcBorders>
              <w:top w:val="nil"/>
              <w:left w:val="nil"/>
              <w:bottom w:val="single" w:sz="4" w:space="0" w:color="auto"/>
              <w:right w:val="single" w:sz="4" w:space="0" w:color="auto"/>
            </w:tcBorders>
            <w:shd w:val="clear" w:color="auto" w:fill="auto"/>
            <w:noWrap/>
            <w:vAlign w:val="center"/>
            <w:hideMark/>
          </w:tcPr>
          <w:p w14:paraId="1EC6A29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6.21E-03</w:t>
            </w:r>
          </w:p>
        </w:tc>
        <w:tc>
          <w:tcPr>
            <w:tcW w:w="415" w:type="pct"/>
            <w:tcBorders>
              <w:top w:val="nil"/>
              <w:left w:val="nil"/>
              <w:bottom w:val="single" w:sz="4" w:space="0" w:color="auto"/>
              <w:right w:val="single" w:sz="4" w:space="0" w:color="auto"/>
            </w:tcBorders>
            <w:shd w:val="clear" w:color="auto" w:fill="auto"/>
            <w:noWrap/>
            <w:vAlign w:val="center"/>
            <w:hideMark/>
          </w:tcPr>
          <w:p w14:paraId="45572BA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4.55E-02</w:t>
            </w:r>
          </w:p>
        </w:tc>
        <w:tc>
          <w:tcPr>
            <w:tcW w:w="442" w:type="pct"/>
            <w:tcBorders>
              <w:top w:val="nil"/>
              <w:left w:val="nil"/>
              <w:bottom w:val="single" w:sz="4" w:space="0" w:color="auto"/>
              <w:right w:val="single" w:sz="4" w:space="0" w:color="auto"/>
            </w:tcBorders>
            <w:shd w:val="clear" w:color="auto" w:fill="auto"/>
            <w:noWrap/>
            <w:vAlign w:val="center"/>
            <w:hideMark/>
          </w:tcPr>
          <w:p w14:paraId="3C3382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-1.63E-02</w:t>
            </w:r>
          </w:p>
        </w:tc>
        <w:tc>
          <w:tcPr>
            <w:tcW w:w="415" w:type="pct"/>
            <w:tcBorders>
              <w:top w:val="nil"/>
              <w:left w:val="nil"/>
              <w:bottom w:val="single" w:sz="4" w:space="0" w:color="auto"/>
              <w:right w:val="single" w:sz="4" w:space="0" w:color="auto"/>
            </w:tcBorders>
            <w:shd w:val="clear" w:color="auto" w:fill="auto"/>
            <w:noWrap/>
            <w:vAlign w:val="center"/>
            <w:hideMark/>
          </w:tcPr>
          <w:p w14:paraId="1F34D00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4.12E-02</w:t>
            </w:r>
          </w:p>
        </w:tc>
        <w:tc>
          <w:tcPr>
            <w:tcW w:w="415" w:type="pct"/>
            <w:tcBorders>
              <w:top w:val="nil"/>
              <w:left w:val="nil"/>
              <w:bottom w:val="single" w:sz="4" w:space="0" w:color="auto"/>
              <w:right w:val="single" w:sz="4" w:space="0" w:color="auto"/>
            </w:tcBorders>
            <w:shd w:val="clear" w:color="auto" w:fill="auto"/>
            <w:noWrap/>
            <w:vAlign w:val="center"/>
            <w:hideMark/>
          </w:tcPr>
          <w:p w14:paraId="481E0F4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3.84E-01</w:t>
            </w:r>
          </w:p>
        </w:tc>
      </w:tr>
      <w:tr w:rsidR="00307FCB" w:rsidRPr="00307FCB" w14:paraId="2EA1A46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1DD14AA"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TNFRSF6B</w:t>
            </w:r>
          </w:p>
        </w:tc>
        <w:tc>
          <w:tcPr>
            <w:tcW w:w="316" w:type="pct"/>
            <w:tcBorders>
              <w:top w:val="nil"/>
              <w:left w:val="nil"/>
              <w:bottom w:val="single" w:sz="4" w:space="0" w:color="auto"/>
              <w:right w:val="single" w:sz="4" w:space="0" w:color="auto"/>
            </w:tcBorders>
            <w:shd w:val="clear" w:color="auto" w:fill="auto"/>
            <w:noWrap/>
            <w:vAlign w:val="center"/>
            <w:hideMark/>
          </w:tcPr>
          <w:p w14:paraId="396E89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609872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2.57E-02</w:t>
            </w:r>
          </w:p>
        </w:tc>
        <w:tc>
          <w:tcPr>
            <w:tcW w:w="459" w:type="pct"/>
            <w:tcBorders>
              <w:top w:val="nil"/>
              <w:left w:val="nil"/>
              <w:bottom w:val="single" w:sz="4" w:space="0" w:color="auto"/>
              <w:right w:val="single" w:sz="4" w:space="0" w:color="auto"/>
            </w:tcBorders>
            <w:shd w:val="clear" w:color="auto" w:fill="auto"/>
            <w:noWrap/>
            <w:vAlign w:val="center"/>
            <w:hideMark/>
          </w:tcPr>
          <w:p w14:paraId="5379F1C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1.36E-03</w:t>
            </w:r>
          </w:p>
        </w:tc>
        <w:tc>
          <w:tcPr>
            <w:tcW w:w="415" w:type="pct"/>
            <w:tcBorders>
              <w:top w:val="nil"/>
              <w:left w:val="nil"/>
              <w:bottom w:val="single" w:sz="4" w:space="0" w:color="auto"/>
              <w:right w:val="single" w:sz="4" w:space="0" w:color="auto"/>
            </w:tcBorders>
            <w:shd w:val="clear" w:color="auto" w:fill="auto"/>
            <w:noWrap/>
            <w:vAlign w:val="center"/>
            <w:hideMark/>
          </w:tcPr>
          <w:p w14:paraId="083D331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2.36E-02</w:t>
            </w:r>
          </w:p>
        </w:tc>
        <w:tc>
          <w:tcPr>
            <w:tcW w:w="442" w:type="pct"/>
            <w:tcBorders>
              <w:top w:val="nil"/>
              <w:left w:val="nil"/>
              <w:bottom w:val="single" w:sz="4" w:space="0" w:color="auto"/>
              <w:right w:val="single" w:sz="4" w:space="0" w:color="auto"/>
            </w:tcBorders>
            <w:shd w:val="clear" w:color="auto" w:fill="auto"/>
            <w:noWrap/>
            <w:vAlign w:val="center"/>
            <w:hideMark/>
          </w:tcPr>
          <w:p w14:paraId="2EDCC98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2.54E-02</w:t>
            </w:r>
          </w:p>
        </w:tc>
        <w:tc>
          <w:tcPr>
            <w:tcW w:w="415" w:type="pct"/>
            <w:tcBorders>
              <w:top w:val="nil"/>
              <w:left w:val="nil"/>
              <w:bottom w:val="single" w:sz="4" w:space="0" w:color="auto"/>
              <w:right w:val="single" w:sz="4" w:space="0" w:color="auto"/>
            </w:tcBorders>
            <w:shd w:val="clear" w:color="auto" w:fill="auto"/>
            <w:noWrap/>
            <w:vAlign w:val="center"/>
            <w:hideMark/>
          </w:tcPr>
          <w:p w14:paraId="672B016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1.58E-03</w:t>
            </w:r>
          </w:p>
        </w:tc>
        <w:tc>
          <w:tcPr>
            <w:tcW w:w="415" w:type="pct"/>
            <w:tcBorders>
              <w:top w:val="nil"/>
              <w:left w:val="nil"/>
              <w:bottom w:val="single" w:sz="4" w:space="0" w:color="auto"/>
              <w:right w:val="single" w:sz="4" w:space="0" w:color="auto"/>
            </w:tcBorders>
            <w:shd w:val="clear" w:color="auto" w:fill="auto"/>
            <w:noWrap/>
            <w:vAlign w:val="center"/>
            <w:hideMark/>
          </w:tcPr>
          <w:p w14:paraId="77E288D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1.56E-02</w:t>
            </w:r>
          </w:p>
        </w:tc>
        <w:tc>
          <w:tcPr>
            <w:tcW w:w="442" w:type="pct"/>
            <w:tcBorders>
              <w:top w:val="nil"/>
              <w:left w:val="nil"/>
              <w:bottom w:val="single" w:sz="4" w:space="0" w:color="auto"/>
              <w:right w:val="single" w:sz="4" w:space="0" w:color="auto"/>
            </w:tcBorders>
            <w:shd w:val="clear" w:color="auto" w:fill="auto"/>
            <w:noWrap/>
            <w:vAlign w:val="center"/>
            <w:hideMark/>
          </w:tcPr>
          <w:p w14:paraId="48A87C9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-1.45E-02</w:t>
            </w:r>
          </w:p>
        </w:tc>
        <w:tc>
          <w:tcPr>
            <w:tcW w:w="415" w:type="pct"/>
            <w:tcBorders>
              <w:top w:val="nil"/>
              <w:left w:val="nil"/>
              <w:bottom w:val="single" w:sz="4" w:space="0" w:color="auto"/>
              <w:right w:val="single" w:sz="4" w:space="0" w:color="auto"/>
            </w:tcBorders>
            <w:shd w:val="clear" w:color="auto" w:fill="auto"/>
            <w:noWrap/>
            <w:vAlign w:val="center"/>
            <w:hideMark/>
          </w:tcPr>
          <w:p w14:paraId="02BFA6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7.09E-02</w:t>
            </w:r>
          </w:p>
        </w:tc>
        <w:tc>
          <w:tcPr>
            <w:tcW w:w="415" w:type="pct"/>
            <w:tcBorders>
              <w:top w:val="nil"/>
              <w:left w:val="nil"/>
              <w:bottom w:val="single" w:sz="4" w:space="0" w:color="auto"/>
              <w:right w:val="single" w:sz="4" w:space="0" w:color="auto"/>
            </w:tcBorders>
            <w:shd w:val="clear" w:color="auto" w:fill="auto"/>
            <w:noWrap/>
            <w:vAlign w:val="center"/>
            <w:hideMark/>
          </w:tcPr>
          <w:p w14:paraId="0D52700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4.92E-01</w:t>
            </w:r>
          </w:p>
        </w:tc>
      </w:tr>
      <w:tr w:rsidR="00307FCB" w:rsidRPr="00307FCB" w14:paraId="64E731A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A2DC42E"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TNFRSF9</w:t>
            </w:r>
          </w:p>
        </w:tc>
        <w:tc>
          <w:tcPr>
            <w:tcW w:w="316" w:type="pct"/>
            <w:tcBorders>
              <w:top w:val="nil"/>
              <w:left w:val="nil"/>
              <w:bottom w:val="single" w:sz="4" w:space="0" w:color="auto"/>
              <w:right w:val="single" w:sz="4" w:space="0" w:color="auto"/>
            </w:tcBorders>
            <w:shd w:val="clear" w:color="auto" w:fill="auto"/>
            <w:noWrap/>
            <w:vAlign w:val="center"/>
            <w:hideMark/>
          </w:tcPr>
          <w:p w14:paraId="18CBD4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5E94617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2.94E-02</w:t>
            </w:r>
          </w:p>
        </w:tc>
        <w:tc>
          <w:tcPr>
            <w:tcW w:w="459" w:type="pct"/>
            <w:tcBorders>
              <w:top w:val="nil"/>
              <w:left w:val="nil"/>
              <w:bottom w:val="single" w:sz="4" w:space="0" w:color="auto"/>
              <w:right w:val="single" w:sz="4" w:space="0" w:color="auto"/>
            </w:tcBorders>
            <w:shd w:val="clear" w:color="auto" w:fill="auto"/>
            <w:noWrap/>
            <w:vAlign w:val="center"/>
            <w:hideMark/>
          </w:tcPr>
          <w:p w14:paraId="7D6BF20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2.56E-04</w:t>
            </w:r>
          </w:p>
        </w:tc>
        <w:tc>
          <w:tcPr>
            <w:tcW w:w="415" w:type="pct"/>
            <w:tcBorders>
              <w:top w:val="nil"/>
              <w:left w:val="nil"/>
              <w:bottom w:val="single" w:sz="4" w:space="0" w:color="auto"/>
              <w:right w:val="single" w:sz="4" w:space="0" w:color="auto"/>
            </w:tcBorders>
            <w:shd w:val="clear" w:color="auto" w:fill="auto"/>
            <w:noWrap/>
            <w:vAlign w:val="center"/>
            <w:hideMark/>
          </w:tcPr>
          <w:p w14:paraId="3130C5F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7.24E-03</w:t>
            </w:r>
          </w:p>
        </w:tc>
        <w:tc>
          <w:tcPr>
            <w:tcW w:w="442" w:type="pct"/>
            <w:tcBorders>
              <w:top w:val="nil"/>
              <w:left w:val="nil"/>
              <w:bottom w:val="single" w:sz="4" w:space="0" w:color="auto"/>
              <w:right w:val="single" w:sz="4" w:space="0" w:color="auto"/>
            </w:tcBorders>
            <w:shd w:val="clear" w:color="auto" w:fill="auto"/>
            <w:noWrap/>
            <w:vAlign w:val="center"/>
            <w:hideMark/>
          </w:tcPr>
          <w:p w14:paraId="3727834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2.49E-02</w:t>
            </w:r>
          </w:p>
        </w:tc>
        <w:tc>
          <w:tcPr>
            <w:tcW w:w="415" w:type="pct"/>
            <w:tcBorders>
              <w:top w:val="nil"/>
              <w:left w:val="nil"/>
              <w:bottom w:val="single" w:sz="4" w:space="0" w:color="auto"/>
              <w:right w:val="single" w:sz="4" w:space="0" w:color="auto"/>
            </w:tcBorders>
            <w:shd w:val="clear" w:color="auto" w:fill="auto"/>
            <w:noWrap/>
            <w:vAlign w:val="center"/>
            <w:hideMark/>
          </w:tcPr>
          <w:p w14:paraId="01E3050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1.90E-03</w:t>
            </w:r>
          </w:p>
        </w:tc>
        <w:tc>
          <w:tcPr>
            <w:tcW w:w="415" w:type="pct"/>
            <w:tcBorders>
              <w:top w:val="nil"/>
              <w:left w:val="nil"/>
              <w:bottom w:val="single" w:sz="4" w:space="0" w:color="auto"/>
              <w:right w:val="single" w:sz="4" w:space="0" w:color="auto"/>
            </w:tcBorders>
            <w:shd w:val="clear" w:color="auto" w:fill="auto"/>
            <w:noWrap/>
            <w:vAlign w:val="center"/>
            <w:hideMark/>
          </w:tcPr>
          <w:p w14:paraId="7D44515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1.81E-02</w:t>
            </w:r>
          </w:p>
        </w:tc>
        <w:tc>
          <w:tcPr>
            <w:tcW w:w="442" w:type="pct"/>
            <w:tcBorders>
              <w:top w:val="nil"/>
              <w:left w:val="nil"/>
              <w:bottom w:val="single" w:sz="4" w:space="0" w:color="auto"/>
              <w:right w:val="single" w:sz="4" w:space="0" w:color="auto"/>
            </w:tcBorders>
            <w:shd w:val="clear" w:color="auto" w:fill="auto"/>
            <w:noWrap/>
            <w:vAlign w:val="center"/>
            <w:hideMark/>
          </w:tcPr>
          <w:p w14:paraId="40F0EC6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-4.65E-03</w:t>
            </w:r>
          </w:p>
        </w:tc>
        <w:tc>
          <w:tcPr>
            <w:tcW w:w="415" w:type="pct"/>
            <w:tcBorders>
              <w:top w:val="nil"/>
              <w:left w:val="nil"/>
              <w:bottom w:val="single" w:sz="4" w:space="0" w:color="auto"/>
              <w:right w:val="single" w:sz="4" w:space="0" w:color="auto"/>
            </w:tcBorders>
            <w:shd w:val="clear" w:color="auto" w:fill="auto"/>
            <w:noWrap/>
            <w:vAlign w:val="center"/>
            <w:hideMark/>
          </w:tcPr>
          <w:p w14:paraId="75AA9AA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5.62E-01</w:t>
            </w:r>
          </w:p>
        </w:tc>
        <w:tc>
          <w:tcPr>
            <w:tcW w:w="415" w:type="pct"/>
            <w:tcBorders>
              <w:top w:val="nil"/>
              <w:left w:val="nil"/>
              <w:bottom w:val="single" w:sz="4" w:space="0" w:color="auto"/>
              <w:right w:val="single" w:sz="4" w:space="0" w:color="auto"/>
            </w:tcBorders>
            <w:shd w:val="clear" w:color="auto" w:fill="auto"/>
            <w:noWrap/>
            <w:vAlign w:val="center"/>
            <w:hideMark/>
          </w:tcPr>
          <w:p w14:paraId="2CFC44C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9.37E-01</w:t>
            </w:r>
          </w:p>
        </w:tc>
      </w:tr>
      <w:tr w:rsidR="00307FCB" w:rsidRPr="00307FCB" w14:paraId="0F249E6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14699A3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TNFSF13</w:t>
            </w:r>
          </w:p>
        </w:tc>
        <w:tc>
          <w:tcPr>
            <w:tcW w:w="316" w:type="pct"/>
            <w:tcBorders>
              <w:top w:val="nil"/>
              <w:left w:val="nil"/>
              <w:bottom w:val="single" w:sz="4" w:space="0" w:color="auto"/>
              <w:right w:val="single" w:sz="4" w:space="0" w:color="auto"/>
            </w:tcBorders>
            <w:shd w:val="clear" w:color="auto" w:fill="auto"/>
            <w:noWrap/>
            <w:vAlign w:val="center"/>
            <w:hideMark/>
          </w:tcPr>
          <w:p w14:paraId="324DAD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15703</w:t>
            </w:r>
          </w:p>
        </w:tc>
        <w:tc>
          <w:tcPr>
            <w:tcW w:w="442" w:type="pct"/>
            <w:tcBorders>
              <w:top w:val="nil"/>
              <w:left w:val="nil"/>
              <w:bottom w:val="single" w:sz="4" w:space="0" w:color="auto"/>
              <w:right w:val="single" w:sz="4" w:space="0" w:color="auto"/>
            </w:tcBorders>
            <w:shd w:val="clear" w:color="auto" w:fill="auto"/>
            <w:noWrap/>
            <w:vAlign w:val="center"/>
            <w:hideMark/>
          </w:tcPr>
          <w:p w14:paraId="69006E8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3.44E-02</w:t>
            </w:r>
          </w:p>
        </w:tc>
        <w:tc>
          <w:tcPr>
            <w:tcW w:w="459" w:type="pct"/>
            <w:tcBorders>
              <w:top w:val="nil"/>
              <w:left w:val="nil"/>
              <w:bottom w:val="single" w:sz="4" w:space="0" w:color="auto"/>
              <w:right w:val="single" w:sz="4" w:space="0" w:color="auto"/>
            </w:tcBorders>
            <w:shd w:val="clear" w:color="auto" w:fill="auto"/>
            <w:noWrap/>
            <w:vAlign w:val="center"/>
            <w:hideMark/>
          </w:tcPr>
          <w:p w14:paraId="509DDFA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1.68E-05</w:t>
            </w:r>
          </w:p>
        </w:tc>
        <w:tc>
          <w:tcPr>
            <w:tcW w:w="415" w:type="pct"/>
            <w:tcBorders>
              <w:top w:val="nil"/>
              <w:left w:val="nil"/>
              <w:bottom w:val="single" w:sz="4" w:space="0" w:color="auto"/>
              <w:right w:val="single" w:sz="4" w:space="0" w:color="auto"/>
            </w:tcBorders>
            <w:shd w:val="clear" w:color="auto" w:fill="auto"/>
            <w:noWrap/>
            <w:vAlign w:val="center"/>
            <w:hideMark/>
          </w:tcPr>
          <w:p w14:paraId="539AE27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1.20E-03</w:t>
            </w:r>
          </w:p>
        </w:tc>
        <w:tc>
          <w:tcPr>
            <w:tcW w:w="442" w:type="pct"/>
            <w:tcBorders>
              <w:top w:val="nil"/>
              <w:left w:val="nil"/>
              <w:bottom w:val="single" w:sz="4" w:space="0" w:color="auto"/>
              <w:right w:val="single" w:sz="4" w:space="0" w:color="auto"/>
            </w:tcBorders>
            <w:shd w:val="clear" w:color="auto" w:fill="auto"/>
            <w:noWrap/>
            <w:vAlign w:val="center"/>
            <w:hideMark/>
          </w:tcPr>
          <w:p w14:paraId="77EFAB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3.54E-02</w:t>
            </w:r>
          </w:p>
        </w:tc>
        <w:tc>
          <w:tcPr>
            <w:tcW w:w="415" w:type="pct"/>
            <w:tcBorders>
              <w:top w:val="nil"/>
              <w:left w:val="nil"/>
              <w:bottom w:val="single" w:sz="4" w:space="0" w:color="auto"/>
              <w:right w:val="single" w:sz="4" w:space="0" w:color="auto"/>
            </w:tcBorders>
            <w:shd w:val="clear" w:color="auto" w:fill="auto"/>
            <w:noWrap/>
            <w:vAlign w:val="center"/>
            <w:hideMark/>
          </w:tcPr>
          <w:p w14:paraId="409EC1D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9.02E-06</w:t>
            </w:r>
          </w:p>
        </w:tc>
        <w:tc>
          <w:tcPr>
            <w:tcW w:w="415" w:type="pct"/>
            <w:tcBorders>
              <w:top w:val="nil"/>
              <w:left w:val="nil"/>
              <w:bottom w:val="single" w:sz="4" w:space="0" w:color="auto"/>
              <w:right w:val="single" w:sz="4" w:space="0" w:color="auto"/>
            </w:tcBorders>
            <w:shd w:val="clear" w:color="auto" w:fill="auto"/>
            <w:noWrap/>
            <w:vAlign w:val="center"/>
            <w:hideMark/>
          </w:tcPr>
          <w:p w14:paraId="25805F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2.18E-04</w:t>
            </w:r>
          </w:p>
        </w:tc>
        <w:tc>
          <w:tcPr>
            <w:tcW w:w="442" w:type="pct"/>
            <w:tcBorders>
              <w:top w:val="nil"/>
              <w:left w:val="nil"/>
              <w:bottom w:val="single" w:sz="4" w:space="0" w:color="auto"/>
              <w:right w:val="single" w:sz="4" w:space="0" w:color="auto"/>
            </w:tcBorders>
            <w:shd w:val="clear" w:color="auto" w:fill="auto"/>
            <w:noWrap/>
            <w:vAlign w:val="center"/>
            <w:hideMark/>
          </w:tcPr>
          <w:p w14:paraId="48CF3E8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-1.33E-02</w:t>
            </w:r>
          </w:p>
        </w:tc>
        <w:tc>
          <w:tcPr>
            <w:tcW w:w="415" w:type="pct"/>
            <w:tcBorders>
              <w:top w:val="nil"/>
              <w:left w:val="nil"/>
              <w:bottom w:val="single" w:sz="4" w:space="0" w:color="auto"/>
              <w:right w:val="single" w:sz="4" w:space="0" w:color="auto"/>
            </w:tcBorders>
            <w:shd w:val="clear" w:color="auto" w:fill="auto"/>
            <w:noWrap/>
            <w:vAlign w:val="center"/>
            <w:hideMark/>
          </w:tcPr>
          <w:p w14:paraId="519E6E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9.70E-02</w:t>
            </w:r>
          </w:p>
        </w:tc>
        <w:tc>
          <w:tcPr>
            <w:tcW w:w="415" w:type="pct"/>
            <w:tcBorders>
              <w:top w:val="nil"/>
              <w:left w:val="nil"/>
              <w:bottom w:val="single" w:sz="4" w:space="0" w:color="auto"/>
              <w:right w:val="single" w:sz="4" w:space="0" w:color="auto"/>
            </w:tcBorders>
            <w:shd w:val="clear" w:color="auto" w:fill="auto"/>
            <w:noWrap/>
            <w:vAlign w:val="center"/>
            <w:hideMark/>
          </w:tcPr>
          <w:p w14:paraId="46142D8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5.46E-01</w:t>
            </w:r>
          </w:p>
        </w:tc>
      </w:tr>
      <w:tr w:rsidR="00307FCB" w:rsidRPr="00307FCB" w14:paraId="69CEA57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ADD3B32"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TNFSF13B</w:t>
            </w:r>
          </w:p>
        </w:tc>
        <w:tc>
          <w:tcPr>
            <w:tcW w:w="316" w:type="pct"/>
            <w:tcBorders>
              <w:top w:val="nil"/>
              <w:left w:val="nil"/>
              <w:bottom w:val="single" w:sz="4" w:space="0" w:color="auto"/>
              <w:right w:val="single" w:sz="4" w:space="0" w:color="auto"/>
            </w:tcBorders>
            <w:shd w:val="clear" w:color="auto" w:fill="auto"/>
            <w:noWrap/>
            <w:vAlign w:val="center"/>
            <w:hideMark/>
          </w:tcPr>
          <w:p w14:paraId="6434B0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15804</w:t>
            </w:r>
          </w:p>
        </w:tc>
        <w:tc>
          <w:tcPr>
            <w:tcW w:w="442" w:type="pct"/>
            <w:tcBorders>
              <w:top w:val="nil"/>
              <w:left w:val="nil"/>
              <w:bottom w:val="single" w:sz="4" w:space="0" w:color="auto"/>
              <w:right w:val="single" w:sz="4" w:space="0" w:color="auto"/>
            </w:tcBorders>
            <w:shd w:val="clear" w:color="auto" w:fill="auto"/>
            <w:noWrap/>
            <w:vAlign w:val="center"/>
            <w:hideMark/>
          </w:tcPr>
          <w:p w14:paraId="547629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3.11E-02</w:t>
            </w:r>
          </w:p>
        </w:tc>
        <w:tc>
          <w:tcPr>
            <w:tcW w:w="459" w:type="pct"/>
            <w:tcBorders>
              <w:top w:val="nil"/>
              <w:left w:val="nil"/>
              <w:bottom w:val="single" w:sz="4" w:space="0" w:color="auto"/>
              <w:right w:val="single" w:sz="4" w:space="0" w:color="auto"/>
            </w:tcBorders>
            <w:shd w:val="clear" w:color="auto" w:fill="auto"/>
            <w:noWrap/>
            <w:vAlign w:val="center"/>
            <w:hideMark/>
          </w:tcPr>
          <w:p w14:paraId="5411EDC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9.18E-05</w:t>
            </w:r>
          </w:p>
        </w:tc>
        <w:tc>
          <w:tcPr>
            <w:tcW w:w="415" w:type="pct"/>
            <w:tcBorders>
              <w:top w:val="nil"/>
              <w:left w:val="nil"/>
              <w:bottom w:val="single" w:sz="4" w:space="0" w:color="auto"/>
              <w:right w:val="single" w:sz="4" w:space="0" w:color="auto"/>
            </w:tcBorders>
            <w:shd w:val="clear" w:color="auto" w:fill="auto"/>
            <w:noWrap/>
            <w:vAlign w:val="center"/>
            <w:hideMark/>
          </w:tcPr>
          <w:p w14:paraId="4EDCCB0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3.39E-03</w:t>
            </w:r>
          </w:p>
        </w:tc>
        <w:tc>
          <w:tcPr>
            <w:tcW w:w="442" w:type="pct"/>
            <w:tcBorders>
              <w:top w:val="nil"/>
              <w:left w:val="nil"/>
              <w:bottom w:val="single" w:sz="4" w:space="0" w:color="auto"/>
              <w:right w:val="single" w:sz="4" w:space="0" w:color="auto"/>
            </w:tcBorders>
            <w:shd w:val="clear" w:color="auto" w:fill="auto"/>
            <w:noWrap/>
            <w:vAlign w:val="center"/>
            <w:hideMark/>
          </w:tcPr>
          <w:p w14:paraId="0764D70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4.36E-02</w:t>
            </w:r>
          </w:p>
        </w:tc>
        <w:tc>
          <w:tcPr>
            <w:tcW w:w="415" w:type="pct"/>
            <w:tcBorders>
              <w:top w:val="nil"/>
              <w:left w:val="nil"/>
              <w:bottom w:val="single" w:sz="4" w:space="0" w:color="auto"/>
              <w:right w:val="single" w:sz="4" w:space="0" w:color="auto"/>
            </w:tcBorders>
            <w:shd w:val="clear" w:color="auto" w:fill="auto"/>
            <w:noWrap/>
            <w:vAlign w:val="center"/>
            <w:hideMark/>
          </w:tcPr>
          <w:p w14:paraId="429A167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4.20E-08</w:t>
            </w:r>
          </w:p>
        </w:tc>
        <w:tc>
          <w:tcPr>
            <w:tcW w:w="415" w:type="pct"/>
            <w:tcBorders>
              <w:top w:val="nil"/>
              <w:left w:val="nil"/>
              <w:bottom w:val="single" w:sz="4" w:space="0" w:color="auto"/>
              <w:right w:val="single" w:sz="4" w:space="0" w:color="auto"/>
            </w:tcBorders>
            <w:shd w:val="clear" w:color="auto" w:fill="auto"/>
            <w:noWrap/>
            <w:vAlign w:val="center"/>
            <w:hideMark/>
          </w:tcPr>
          <w:p w14:paraId="2C5B99E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3.40E-06</w:t>
            </w:r>
          </w:p>
        </w:tc>
        <w:tc>
          <w:tcPr>
            <w:tcW w:w="442" w:type="pct"/>
            <w:tcBorders>
              <w:top w:val="nil"/>
              <w:left w:val="nil"/>
              <w:bottom w:val="single" w:sz="4" w:space="0" w:color="auto"/>
              <w:right w:val="single" w:sz="4" w:space="0" w:color="auto"/>
            </w:tcBorders>
            <w:shd w:val="clear" w:color="auto" w:fill="auto"/>
            <w:noWrap/>
            <w:vAlign w:val="center"/>
            <w:hideMark/>
          </w:tcPr>
          <w:p w14:paraId="512D381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-2.78E-02</w:t>
            </w:r>
          </w:p>
        </w:tc>
        <w:tc>
          <w:tcPr>
            <w:tcW w:w="415" w:type="pct"/>
            <w:tcBorders>
              <w:top w:val="nil"/>
              <w:left w:val="nil"/>
              <w:bottom w:val="single" w:sz="4" w:space="0" w:color="auto"/>
              <w:right w:val="single" w:sz="4" w:space="0" w:color="auto"/>
            </w:tcBorders>
            <w:shd w:val="clear" w:color="auto" w:fill="auto"/>
            <w:noWrap/>
            <w:vAlign w:val="center"/>
            <w:hideMark/>
          </w:tcPr>
          <w:p w14:paraId="4ECDDB7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4.85E-04</w:t>
            </w:r>
          </w:p>
        </w:tc>
        <w:tc>
          <w:tcPr>
            <w:tcW w:w="415" w:type="pct"/>
            <w:tcBorders>
              <w:top w:val="nil"/>
              <w:left w:val="nil"/>
              <w:bottom w:val="single" w:sz="4" w:space="0" w:color="auto"/>
              <w:right w:val="single" w:sz="4" w:space="0" w:color="auto"/>
            </w:tcBorders>
            <w:shd w:val="clear" w:color="auto" w:fill="auto"/>
            <w:noWrap/>
            <w:vAlign w:val="center"/>
            <w:hideMark/>
          </w:tcPr>
          <w:p w14:paraId="4A6A446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4.21E-02</w:t>
            </w:r>
          </w:p>
        </w:tc>
      </w:tr>
      <w:tr w:rsidR="00307FCB" w:rsidRPr="00307FCB" w14:paraId="6A2FDCF5"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7ADB638"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TREM2</w:t>
            </w:r>
          </w:p>
        </w:tc>
        <w:tc>
          <w:tcPr>
            <w:tcW w:w="316" w:type="pct"/>
            <w:tcBorders>
              <w:top w:val="nil"/>
              <w:left w:val="nil"/>
              <w:bottom w:val="single" w:sz="4" w:space="0" w:color="auto"/>
              <w:right w:val="single" w:sz="4" w:space="0" w:color="auto"/>
            </w:tcBorders>
            <w:shd w:val="clear" w:color="auto" w:fill="auto"/>
            <w:noWrap/>
            <w:vAlign w:val="center"/>
            <w:hideMark/>
          </w:tcPr>
          <w:p w14:paraId="1E3457D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15627</w:t>
            </w:r>
          </w:p>
        </w:tc>
        <w:tc>
          <w:tcPr>
            <w:tcW w:w="442" w:type="pct"/>
            <w:tcBorders>
              <w:top w:val="nil"/>
              <w:left w:val="nil"/>
              <w:bottom w:val="single" w:sz="4" w:space="0" w:color="auto"/>
              <w:right w:val="single" w:sz="4" w:space="0" w:color="auto"/>
            </w:tcBorders>
            <w:shd w:val="clear" w:color="auto" w:fill="auto"/>
            <w:noWrap/>
            <w:vAlign w:val="center"/>
            <w:hideMark/>
          </w:tcPr>
          <w:p w14:paraId="591A903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3.13E-02</w:t>
            </w:r>
          </w:p>
        </w:tc>
        <w:tc>
          <w:tcPr>
            <w:tcW w:w="459" w:type="pct"/>
            <w:tcBorders>
              <w:top w:val="nil"/>
              <w:left w:val="nil"/>
              <w:bottom w:val="single" w:sz="4" w:space="0" w:color="auto"/>
              <w:right w:val="single" w:sz="4" w:space="0" w:color="auto"/>
            </w:tcBorders>
            <w:shd w:val="clear" w:color="auto" w:fill="auto"/>
            <w:noWrap/>
            <w:vAlign w:val="center"/>
            <w:hideMark/>
          </w:tcPr>
          <w:p w14:paraId="6B1CA31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9.03E-05</w:t>
            </w:r>
          </w:p>
        </w:tc>
        <w:tc>
          <w:tcPr>
            <w:tcW w:w="415" w:type="pct"/>
            <w:tcBorders>
              <w:top w:val="nil"/>
              <w:left w:val="nil"/>
              <w:bottom w:val="single" w:sz="4" w:space="0" w:color="auto"/>
              <w:right w:val="single" w:sz="4" w:space="0" w:color="auto"/>
            </w:tcBorders>
            <w:shd w:val="clear" w:color="auto" w:fill="auto"/>
            <w:noWrap/>
            <w:vAlign w:val="center"/>
            <w:hideMark/>
          </w:tcPr>
          <w:p w14:paraId="44AA94C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3.38E-03</w:t>
            </w:r>
          </w:p>
        </w:tc>
        <w:tc>
          <w:tcPr>
            <w:tcW w:w="442" w:type="pct"/>
            <w:tcBorders>
              <w:top w:val="nil"/>
              <w:left w:val="nil"/>
              <w:bottom w:val="single" w:sz="4" w:space="0" w:color="auto"/>
              <w:right w:val="single" w:sz="4" w:space="0" w:color="auto"/>
            </w:tcBorders>
            <w:shd w:val="clear" w:color="auto" w:fill="auto"/>
            <w:noWrap/>
            <w:vAlign w:val="center"/>
            <w:hideMark/>
          </w:tcPr>
          <w:p w14:paraId="5F19AE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3.76E-02</w:t>
            </w:r>
          </w:p>
        </w:tc>
        <w:tc>
          <w:tcPr>
            <w:tcW w:w="415" w:type="pct"/>
            <w:tcBorders>
              <w:top w:val="nil"/>
              <w:left w:val="nil"/>
              <w:bottom w:val="single" w:sz="4" w:space="0" w:color="auto"/>
              <w:right w:val="single" w:sz="4" w:space="0" w:color="auto"/>
            </w:tcBorders>
            <w:shd w:val="clear" w:color="auto" w:fill="auto"/>
            <w:noWrap/>
            <w:vAlign w:val="center"/>
            <w:hideMark/>
          </w:tcPr>
          <w:p w14:paraId="774EA7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2.55E-06</w:t>
            </w:r>
          </w:p>
        </w:tc>
        <w:tc>
          <w:tcPr>
            <w:tcW w:w="415" w:type="pct"/>
            <w:tcBorders>
              <w:top w:val="nil"/>
              <w:left w:val="nil"/>
              <w:bottom w:val="single" w:sz="4" w:space="0" w:color="auto"/>
              <w:right w:val="single" w:sz="4" w:space="0" w:color="auto"/>
            </w:tcBorders>
            <w:shd w:val="clear" w:color="auto" w:fill="auto"/>
            <w:noWrap/>
            <w:vAlign w:val="center"/>
            <w:hideMark/>
          </w:tcPr>
          <w:p w14:paraId="1F8DAF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8.09E-05</w:t>
            </w:r>
          </w:p>
        </w:tc>
        <w:tc>
          <w:tcPr>
            <w:tcW w:w="442" w:type="pct"/>
            <w:tcBorders>
              <w:top w:val="nil"/>
              <w:left w:val="nil"/>
              <w:bottom w:val="single" w:sz="4" w:space="0" w:color="auto"/>
              <w:right w:val="single" w:sz="4" w:space="0" w:color="auto"/>
            </w:tcBorders>
            <w:shd w:val="clear" w:color="auto" w:fill="auto"/>
            <w:noWrap/>
            <w:vAlign w:val="center"/>
            <w:hideMark/>
          </w:tcPr>
          <w:p w14:paraId="19A110C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-9.92E-03</w:t>
            </w:r>
          </w:p>
        </w:tc>
        <w:tc>
          <w:tcPr>
            <w:tcW w:w="415" w:type="pct"/>
            <w:tcBorders>
              <w:top w:val="nil"/>
              <w:left w:val="nil"/>
              <w:bottom w:val="single" w:sz="4" w:space="0" w:color="auto"/>
              <w:right w:val="single" w:sz="4" w:space="0" w:color="auto"/>
            </w:tcBorders>
            <w:shd w:val="clear" w:color="auto" w:fill="auto"/>
            <w:noWrap/>
            <w:vAlign w:val="center"/>
            <w:hideMark/>
          </w:tcPr>
          <w:p w14:paraId="530E359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2.15E-01</w:t>
            </w:r>
          </w:p>
        </w:tc>
        <w:tc>
          <w:tcPr>
            <w:tcW w:w="415" w:type="pct"/>
            <w:tcBorders>
              <w:top w:val="nil"/>
              <w:left w:val="nil"/>
              <w:bottom w:val="single" w:sz="4" w:space="0" w:color="auto"/>
              <w:right w:val="single" w:sz="4" w:space="0" w:color="auto"/>
            </w:tcBorders>
            <w:shd w:val="clear" w:color="auto" w:fill="auto"/>
            <w:noWrap/>
            <w:vAlign w:val="center"/>
            <w:hideMark/>
          </w:tcPr>
          <w:p w14:paraId="632A55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7.19E-01</w:t>
            </w:r>
          </w:p>
        </w:tc>
      </w:tr>
      <w:tr w:rsidR="00307FCB" w:rsidRPr="00307FCB" w14:paraId="39276F7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93C9E1C"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TSHB</w:t>
            </w:r>
          </w:p>
        </w:tc>
        <w:tc>
          <w:tcPr>
            <w:tcW w:w="316" w:type="pct"/>
            <w:tcBorders>
              <w:top w:val="nil"/>
              <w:left w:val="nil"/>
              <w:bottom w:val="single" w:sz="4" w:space="0" w:color="auto"/>
              <w:right w:val="single" w:sz="4" w:space="0" w:color="auto"/>
            </w:tcBorders>
            <w:shd w:val="clear" w:color="auto" w:fill="auto"/>
            <w:noWrap/>
            <w:vAlign w:val="center"/>
            <w:hideMark/>
          </w:tcPr>
          <w:p w14:paraId="358A82B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15646</w:t>
            </w:r>
          </w:p>
        </w:tc>
        <w:tc>
          <w:tcPr>
            <w:tcW w:w="442" w:type="pct"/>
            <w:tcBorders>
              <w:top w:val="nil"/>
              <w:left w:val="nil"/>
              <w:bottom w:val="single" w:sz="4" w:space="0" w:color="auto"/>
              <w:right w:val="single" w:sz="4" w:space="0" w:color="auto"/>
            </w:tcBorders>
            <w:shd w:val="clear" w:color="auto" w:fill="auto"/>
            <w:noWrap/>
            <w:vAlign w:val="center"/>
            <w:hideMark/>
          </w:tcPr>
          <w:p w14:paraId="1DC5B1E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-2.69E-02</w:t>
            </w:r>
          </w:p>
        </w:tc>
        <w:tc>
          <w:tcPr>
            <w:tcW w:w="459" w:type="pct"/>
            <w:tcBorders>
              <w:top w:val="nil"/>
              <w:left w:val="nil"/>
              <w:bottom w:val="single" w:sz="4" w:space="0" w:color="auto"/>
              <w:right w:val="single" w:sz="4" w:space="0" w:color="auto"/>
            </w:tcBorders>
            <w:shd w:val="clear" w:color="auto" w:fill="auto"/>
            <w:noWrap/>
            <w:vAlign w:val="center"/>
            <w:hideMark/>
          </w:tcPr>
          <w:p w14:paraId="444785D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7.81E-04</w:t>
            </w:r>
          </w:p>
        </w:tc>
        <w:tc>
          <w:tcPr>
            <w:tcW w:w="415" w:type="pct"/>
            <w:tcBorders>
              <w:top w:val="nil"/>
              <w:left w:val="nil"/>
              <w:bottom w:val="single" w:sz="4" w:space="0" w:color="auto"/>
              <w:right w:val="single" w:sz="4" w:space="0" w:color="auto"/>
            </w:tcBorders>
            <w:shd w:val="clear" w:color="auto" w:fill="auto"/>
            <w:noWrap/>
            <w:vAlign w:val="center"/>
            <w:hideMark/>
          </w:tcPr>
          <w:p w14:paraId="06E6AAE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1.65E-02</w:t>
            </w:r>
          </w:p>
        </w:tc>
        <w:tc>
          <w:tcPr>
            <w:tcW w:w="442" w:type="pct"/>
            <w:tcBorders>
              <w:top w:val="nil"/>
              <w:left w:val="nil"/>
              <w:bottom w:val="single" w:sz="4" w:space="0" w:color="auto"/>
              <w:right w:val="single" w:sz="4" w:space="0" w:color="auto"/>
            </w:tcBorders>
            <w:shd w:val="clear" w:color="auto" w:fill="auto"/>
            <w:noWrap/>
            <w:vAlign w:val="center"/>
            <w:hideMark/>
          </w:tcPr>
          <w:p w14:paraId="5A36336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-3.55E-02</w:t>
            </w:r>
          </w:p>
        </w:tc>
        <w:tc>
          <w:tcPr>
            <w:tcW w:w="415" w:type="pct"/>
            <w:tcBorders>
              <w:top w:val="nil"/>
              <w:left w:val="nil"/>
              <w:bottom w:val="single" w:sz="4" w:space="0" w:color="auto"/>
              <w:right w:val="single" w:sz="4" w:space="0" w:color="auto"/>
            </w:tcBorders>
            <w:shd w:val="clear" w:color="auto" w:fill="auto"/>
            <w:noWrap/>
            <w:vAlign w:val="center"/>
            <w:hideMark/>
          </w:tcPr>
          <w:p w14:paraId="6C5FFD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8.87E-06</w:t>
            </w:r>
          </w:p>
        </w:tc>
        <w:tc>
          <w:tcPr>
            <w:tcW w:w="415" w:type="pct"/>
            <w:tcBorders>
              <w:top w:val="nil"/>
              <w:left w:val="nil"/>
              <w:bottom w:val="single" w:sz="4" w:space="0" w:color="auto"/>
              <w:right w:val="single" w:sz="4" w:space="0" w:color="auto"/>
            </w:tcBorders>
            <w:shd w:val="clear" w:color="auto" w:fill="auto"/>
            <w:noWrap/>
            <w:vAlign w:val="center"/>
            <w:hideMark/>
          </w:tcPr>
          <w:p w14:paraId="399CFCF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2.16E-04</w:t>
            </w:r>
          </w:p>
        </w:tc>
        <w:tc>
          <w:tcPr>
            <w:tcW w:w="442" w:type="pct"/>
            <w:tcBorders>
              <w:top w:val="nil"/>
              <w:left w:val="nil"/>
              <w:bottom w:val="single" w:sz="4" w:space="0" w:color="auto"/>
              <w:right w:val="single" w:sz="4" w:space="0" w:color="auto"/>
            </w:tcBorders>
            <w:shd w:val="clear" w:color="auto" w:fill="auto"/>
            <w:noWrap/>
            <w:vAlign w:val="center"/>
            <w:hideMark/>
          </w:tcPr>
          <w:p w14:paraId="56A2168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1.76E-02</w:t>
            </w:r>
          </w:p>
        </w:tc>
        <w:tc>
          <w:tcPr>
            <w:tcW w:w="415" w:type="pct"/>
            <w:tcBorders>
              <w:top w:val="nil"/>
              <w:left w:val="nil"/>
              <w:bottom w:val="single" w:sz="4" w:space="0" w:color="auto"/>
              <w:right w:val="single" w:sz="4" w:space="0" w:color="auto"/>
            </w:tcBorders>
            <w:shd w:val="clear" w:color="auto" w:fill="auto"/>
            <w:noWrap/>
            <w:vAlign w:val="center"/>
            <w:hideMark/>
          </w:tcPr>
          <w:p w14:paraId="23462D3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2.78E-02</w:t>
            </w:r>
          </w:p>
        </w:tc>
        <w:tc>
          <w:tcPr>
            <w:tcW w:w="415" w:type="pct"/>
            <w:tcBorders>
              <w:top w:val="nil"/>
              <w:left w:val="nil"/>
              <w:bottom w:val="single" w:sz="4" w:space="0" w:color="auto"/>
              <w:right w:val="single" w:sz="4" w:space="0" w:color="auto"/>
            </w:tcBorders>
            <w:shd w:val="clear" w:color="auto" w:fill="auto"/>
            <w:noWrap/>
            <w:vAlign w:val="center"/>
            <w:hideMark/>
          </w:tcPr>
          <w:p w14:paraId="5641E62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3.16E-01</w:t>
            </w:r>
          </w:p>
        </w:tc>
      </w:tr>
      <w:tr w:rsidR="00307FCB" w:rsidRPr="00307FCB" w14:paraId="7452C6DD"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8EAEC89"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ULBP2</w:t>
            </w:r>
          </w:p>
        </w:tc>
        <w:tc>
          <w:tcPr>
            <w:tcW w:w="316" w:type="pct"/>
            <w:tcBorders>
              <w:top w:val="nil"/>
              <w:left w:val="nil"/>
              <w:bottom w:val="single" w:sz="4" w:space="0" w:color="auto"/>
              <w:right w:val="single" w:sz="4" w:space="0" w:color="auto"/>
            </w:tcBorders>
            <w:shd w:val="clear" w:color="auto" w:fill="auto"/>
            <w:noWrap/>
            <w:vAlign w:val="center"/>
            <w:hideMark/>
          </w:tcPr>
          <w:p w14:paraId="27811D3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15528</w:t>
            </w:r>
          </w:p>
        </w:tc>
        <w:tc>
          <w:tcPr>
            <w:tcW w:w="442" w:type="pct"/>
            <w:tcBorders>
              <w:top w:val="nil"/>
              <w:left w:val="nil"/>
              <w:bottom w:val="single" w:sz="4" w:space="0" w:color="auto"/>
              <w:right w:val="single" w:sz="4" w:space="0" w:color="auto"/>
            </w:tcBorders>
            <w:shd w:val="clear" w:color="auto" w:fill="auto"/>
            <w:noWrap/>
            <w:vAlign w:val="center"/>
            <w:hideMark/>
          </w:tcPr>
          <w:p w14:paraId="1F4B5BF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2.89E-02</w:t>
            </w:r>
          </w:p>
        </w:tc>
        <w:tc>
          <w:tcPr>
            <w:tcW w:w="459" w:type="pct"/>
            <w:tcBorders>
              <w:top w:val="nil"/>
              <w:left w:val="nil"/>
              <w:bottom w:val="single" w:sz="4" w:space="0" w:color="auto"/>
              <w:right w:val="single" w:sz="4" w:space="0" w:color="auto"/>
            </w:tcBorders>
            <w:shd w:val="clear" w:color="auto" w:fill="auto"/>
            <w:noWrap/>
            <w:vAlign w:val="center"/>
            <w:hideMark/>
          </w:tcPr>
          <w:p w14:paraId="2914E6E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3.16E-04</w:t>
            </w:r>
          </w:p>
        </w:tc>
        <w:tc>
          <w:tcPr>
            <w:tcW w:w="415" w:type="pct"/>
            <w:tcBorders>
              <w:top w:val="nil"/>
              <w:left w:val="nil"/>
              <w:bottom w:val="single" w:sz="4" w:space="0" w:color="auto"/>
              <w:right w:val="single" w:sz="4" w:space="0" w:color="auto"/>
            </w:tcBorders>
            <w:shd w:val="clear" w:color="auto" w:fill="auto"/>
            <w:noWrap/>
            <w:vAlign w:val="center"/>
            <w:hideMark/>
          </w:tcPr>
          <w:p w14:paraId="21EB1E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8.56E-03</w:t>
            </w:r>
          </w:p>
        </w:tc>
        <w:tc>
          <w:tcPr>
            <w:tcW w:w="442" w:type="pct"/>
            <w:tcBorders>
              <w:top w:val="nil"/>
              <w:left w:val="nil"/>
              <w:bottom w:val="single" w:sz="4" w:space="0" w:color="auto"/>
              <w:right w:val="single" w:sz="4" w:space="0" w:color="auto"/>
            </w:tcBorders>
            <w:shd w:val="clear" w:color="auto" w:fill="auto"/>
            <w:noWrap/>
            <w:vAlign w:val="center"/>
            <w:hideMark/>
          </w:tcPr>
          <w:p w14:paraId="54030A3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2.47E-02</w:t>
            </w:r>
          </w:p>
        </w:tc>
        <w:tc>
          <w:tcPr>
            <w:tcW w:w="415" w:type="pct"/>
            <w:tcBorders>
              <w:top w:val="nil"/>
              <w:left w:val="nil"/>
              <w:bottom w:val="single" w:sz="4" w:space="0" w:color="auto"/>
              <w:right w:val="single" w:sz="4" w:space="0" w:color="auto"/>
            </w:tcBorders>
            <w:shd w:val="clear" w:color="auto" w:fill="auto"/>
            <w:noWrap/>
            <w:vAlign w:val="center"/>
            <w:hideMark/>
          </w:tcPr>
          <w:p w14:paraId="13AB9FE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2.08E-03</w:t>
            </w:r>
          </w:p>
        </w:tc>
        <w:tc>
          <w:tcPr>
            <w:tcW w:w="415" w:type="pct"/>
            <w:tcBorders>
              <w:top w:val="nil"/>
              <w:left w:val="nil"/>
              <w:bottom w:val="single" w:sz="4" w:space="0" w:color="auto"/>
              <w:right w:val="single" w:sz="4" w:space="0" w:color="auto"/>
            </w:tcBorders>
            <w:shd w:val="clear" w:color="auto" w:fill="auto"/>
            <w:noWrap/>
            <w:vAlign w:val="center"/>
            <w:hideMark/>
          </w:tcPr>
          <w:p w14:paraId="3A21EBB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1.93E-02</w:t>
            </w:r>
          </w:p>
        </w:tc>
        <w:tc>
          <w:tcPr>
            <w:tcW w:w="442" w:type="pct"/>
            <w:tcBorders>
              <w:top w:val="nil"/>
              <w:left w:val="nil"/>
              <w:bottom w:val="single" w:sz="4" w:space="0" w:color="auto"/>
              <w:right w:val="single" w:sz="4" w:space="0" w:color="auto"/>
            </w:tcBorders>
            <w:shd w:val="clear" w:color="auto" w:fill="auto"/>
            <w:noWrap/>
            <w:vAlign w:val="center"/>
            <w:hideMark/>
          </w:tcPr>
          <w:p w14:paraId="425C5E9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-1.62E-02</w:t>
            </w:r>
          </w:p>
        </w:tc>
        <w:tc>
          <w:tcPr>
            <w:tcW w:w="415" w:type="pct"/>
            <w:tcBorders>
              <w:top w:val="nil"/>
              <w:left w:val="nil"/>
              <w:bottom w:val="single" w:sz="4" w:space="0" w:color="auto"/>
              <w:right w:val="single" w:sz="4" w:space="0" w:color="auto"/>
            </w:tcBorders>
            <w:shd w:val="clear" w:color="auto" w:fill="auto"/>
            <w:noWrap/>
            <w:vAlign w:val="center"/>
            <w:hideMark/>
          </w:tcPr>
          <w:p w14:paraId="6CA5868B"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4.31E-02</w:t>
            </w:r>
          </w:p>
        </w:tc>
        <w:tc>
          <w:tcPr>
            <w:tcW w:w="415" w:type="pct"/>
            <w:tcBorders>
              <w:top w:val="nil"/>
              <w:left w:val="nil"/>
              <w:bottom w:val="single" w:sz="4" w:space="0" w:color="auto"/>
              <w:right w:val="single" w:sz="4" w:space="0" w:color="auto"/>
            </w:tcBorders>
            <w:shd w:val="clear" w:color="auto" w:fill="auto"/>
            <w:noWrap/>
            <w:vAlign w:val="center"/>
            <w:hideMark/>
          </w:tcPr>
          <w:p w14:paraId="25276B7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3.90E-01</w:t>
            </w:r>
          </w:p>
        </w:tc>
      </w:tr>
      <w:tr w:rsidR="00307FCB" w:rsidRPr="00307FCB" w14:paraId="2FB34370"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6A3F82F"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VEGFA</w:t>
            </w:r>
          </w:p>
        </w:tc>
        <w:tc>
          <w:tcPr>
            <w:tcW w:w="316" w:type="pct"/>
            <w:tcBorders>
              <w:top w:val="nil"/>
              <w:left w:val="nil"/>
              <w:bottom w:val="single" w:sz="4" w:space="0" w:color="auto"/>
              <w:right w:val="single" w:sz="4" w:space="0" w:color="auto"/>
            </w:tcBorders>
            <w:shd w:val="clear" w:color="auto" w:fill="auto"/>
            <w:noWrap/>
            <w:vAlign w:val="center"/>
            <w:hideMark/>
          </w:tcPr>
          <w:p w14:paraId="7B74EC2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15775</w:t>
            </w:r>
          </w:p>
        </w:tc>
        <w:tc>
          <w:tcPr>
            <w:tcW w:w="442" w:type="pct"/>
            <w:tcBorders>
              <w:top w:val="nil"/>
              <w:left w:val="nil"/>
              <w:bottom w:val="single" w:sz="4" w:space="0" w:color="auto"/>
              <w:right w:val="single" w:sz="4" w:space="0" w:color="auto"/>
            </w:tcBorders>
            <w:shd w:val="clear" w:color="auto" w:fill="auto"/>
            <w:noWrap/>
            <w:vAlign w:val="center"/>
            <w:hideMark/>
          </w:tcPr>
          <w:p w14:paraId="4F938BA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2.54E-02</w:t>
            </w:r>
          </w:p>
        </w:tc>
        <w:tc>
          <w:tcPr>
            <w:tcW w:w="459" w:type="pct"/>
            <w:tcBorders>
              <w:top w:val="nil"/>
              <w:left w:val="nil"/>
              <w:bottom w:val="single" w:sz="4" w:space="0" w:color="auto"/>
              <w:right w:val="single" w:sz="4" w:space="0" w:color="auto"/>
            </w:tcBorders>
            <w:shd w:val="clear" w:color="auto" w:fill="auto"/>
            <w:noWrap/>
            <w:vAlign w:val="center"/>
            <w:hideMark/>
          </w:tcPr>
          <w:p w14:paraId="6A613B1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1.45E-03</w:t>
            </w:r>
          </w:p>
        </w:tc>
        <w:tc>
          <w:tcPr>
            <w:tcW w:w="415" w:type="pct"/>
            <w:tcBorders>
              <w:top w:val="nil"/>
              <w:left w:val="nil"/>
              <w:bottom w:val="single" w:sz="4" w:space="0" w:color="auto"/>
              <w:right w:val="single" w:sz="4" w:space="0" w:color="auto"/>
            </w:tcBorders>
            <w:shd w:val="clear" w:color="auto" w:fill="auto"/>
            <w:noWrap/>
            <w:vAlign w:val="center"/>
            <w:hideMark/>
          </w:tcPr>
          <w:p w14:paraId="2F24CEC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42" w:type="pct"/>
            <w:tcBorders>
              <w:top w:val="nil"/>
              <w:left w:val="nil"/>
              <w:bottom w:val="single" w:sz="4" w:space="0" w:color="auto"/>
              <w:right w:val="single" w:sz="4" w:space="0" w:color="auto"/>
            </w:tcBorders>
            <w:shd w:val="clear" w:color="auto" w:fill="auto"/>
            <w:noWrap/>
            <w:vAlign w:val="center"/>
            <w:hideMark/>
          </w:tcPr>
          <w:p w14:paraId="321C7D1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2.16E-02</w:t>
            </w:r>
          </w:p>
        </w:tc>
        <w:tc>
          <w:tcPr>
            <w:tcW w:w="415" w:type="pct"/>
            <w:tcBorders>
              <w:top w:val="nil"/>
              <w:left w:val="nil"/>
              <w:bottom w:val="single" w:sz="4" w:space="0" w:color="auto"/>
              <w:right w:val="single" w:sz="4" w:space="0" w:color="auto"/>
            </w:tcBorders>
            <w:shd w:val="clear" w:color="auto" w:fill="auto"/>
            <w:noWrap/>
            <w:vAlign w:val="center"/>
            <w:hideMark/>
          </w:tcPr>
          <w:p w14:paraId="09F766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6.72E-03</w:t>
            </w:r>
          </w:p>
        </w:tc>
        <w:tc>
          <w:tcPr>
            <w:tcW w:w="415" w:type="pct"/>
            <w:tcBorders>
              <w:top w:val="nil"/>
              <w:left w:val="nil"/>
              <w:bottom w:val="single" w:sz="4" w:space="0" w:color="auto"/>
              <w:right w:val="single" w:sz="4" w:space="0" w:color="auto"/>
            </w:tcBorders>
            <w:shd w:val="clear" w:color="auto" w:fill="auto"/>
            <w:noWrap/>
            <w:vAlign w:val="center"/>
            <w:hideMark/>
          </w:tcPr>
          <w:p w14:paraId="7327B8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4.79E-02</w:t>
            </w:r>
          </w:p>
        </w:tc>
        <w:tc>
          <w:tcPr>
            <w:tcW w:w="442" w:type="pct"/>
            <w:tcBorders>
              <w:top w:val="nil"/>
              <w:left w:val="nil"/>
              <w:bottom w:val="single" w:sz="4" w:space="0" w:color="auto"/>
              <w:right w:val="single" w:sz="4" w:space="0" w:color="auto"/>
            </w:tcBorders>
            <w:shd w:val="clear" w:color="auto" w:fill="auto"/>
            <w:noWrap/>
            <w:vAlign w:val="center"/>
            <w:hideMark/>
          </w:tcPr>
          <w:p w14:paraId="55DDD3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9.16E-04</w:t>
            </w:r>
          </w:p>
        </w:tc>
        <w:tc>
          <w:tcPr>
            <w:tcW w:w="415" w:type="pct"/>
            <w:tcBorders>
              <w:top w:val="nil"/>
              <w:left w:val="nil"/>
              <w:bottom w:val="single" w:sz="4" w:space="0" w:color="auto"/>
              <w:right w:val="single" w:sz="4" w:space="0" w:color="auto"/>
            </w:tcBorders>
            <w:shd w:val="clear" w:color="auto" w:fill="auto"/>
            <w:noWrap/>
            <w:vAlign w:val="center"/>
            <w:hideMark/>
          </w:tcPr>
          <w:p w14:paraId="3A1430E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9.08E-01</w:t>
            </w:r>
          </w:p>
        </w:tc>
        <w:tc>
          <w:tcPr>
            <w:tcW w:w="415" w:type="pct"/>
            <w:tcBorders>
              <w:top w:val="nil"/>
              <w:left w:val="nil"/>
              <w:bottom w:val="single" w:sz="4" w:space="0" w:color="auto"/>
              <w:right w:val="single" w:sz="4" w:space="0" w:color="auto"/>
            </w:tcBorders>
            <w:shd w:val="clear" w:color="auto" w:fill="auto"/>
            <w:noWrap/>
            <w:vAlign w:val="center"/>
            <w:hideMark/>
          </w:tcPr>
          <w:p w14:paraId="33A3D87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9.89E-01</w:t>
            </w:r>
          </w:p>
        </w:tc>
      </w:tr>
      <w:tr w:rsidR="00307FCB" w:rsidRPr="00307FCB" w14:paraId="2317A9A6"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B2EF81B"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VSIG2</w:t>
            </w:r>
          </w:p>
        </w:tc>
        <w:tc>
          <w:tcPr>
            <w:tcW w:w="316" w:type="pct"/>
            <w:tcBorders>
              <w:top w:val="nil"/>
              <w:left w:val="nil"/>
              <w:bottom w:val="single" w:sz="4" w:space="0" w:color="auto"/>
              <w:right w:val="single" w:sz="4" w:space="0" w:color="auto"/>
            </w:tcBorders>
            <w:shd w:val="clear" w:color="auto" w:fill="auto"/>
            <w:noWrap/>
            <w:vAlign w:val="center"/>
            <w:hideMark/>
          </w:tcPr>
          <w:p w14:paraId="23F0E42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13166</w:t>
            </w:r>
          </w:p>
        </w:tc>
        <w:tc>
          <w:tcPr>
            <w:tcW w:w="442" w:type="pct"/>
            <w:tcBorders>
              <w:top w:val="nil"/>
              <w:left w:val="nil"/>
              <w:bottom w:val="single" w:sz="4" w:space="0" w:color="auto"/>
              <w:right w:val="single" w:sz="4" w:space="0" w:color="auto"/>
            </w:tcBorders>
            <w:shd w:val="clear" w:color="auto" w:fill="auto"/>
            <w:noWrap/>
            <w:vAlign w:val="center"/>
            <w:hideMark/>
          </w:tcPr>
          <w:p w14:paraId="6B6E46F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3.25E-02</w:t>
            </w:r>
          </w:p>
        </w:tc>
        <w:tc>
          <w:tcPr>
            <w:tcW w:w="459" w:type="pct"/>
            <w:tcBorders>
              <w:top w:val="nil"/>
              <w:left w:val="nil"/>
              <w:bottom w:val="single" w:sz="4" w:space="0" w:color="auto"/>
              <w:right w:val="single" w:sz="4" w:space="0" w:color="auto"/>
            </w:tcBorders>
            <w:shd w:val="clear" w:color="auto" w:fill="auto"/>
            <w:noWrap/>
            <w:vAlign w:val="center"/>
            <w:hideMark/>
          </w:tcPr>
          <w:p w14:paraId="00A49F6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1.92E-04</w:t>
            </w:r>
          </w:p>
        </w:tc>
        <w:tc>
          <w:tcPr>
            <w:tcW w:w="415" w:type="pct"/>
            <w:tcBorders>
              <w:top w:val="nil"/>
              <w:left w:val="nil"/>
              <w:bottom w:val="single" w:sz="4" w:space="0" w:color="auto"/>
              <w:right w:val="single" w:sz="4" w:space="0" w:color="auto"/>
            </w:tcBorders>
            <w:shd w:val="clear" w:color="auto" w:fill="auto"/>
            <w:noWrap/>
            <w:vAlign w:val="center"/>
            <w:hideMark/>
          </w:tcPr>
          <w:p w14:paraId="46835AF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6.24E-03</w:t>
            </w:r>
          </w:p>
        </w:tc>
        <w:tc>
          <w:tcPr>
            <w:tcW w:w="442" w:type="pct"/>
            <w:tcBorders>
              <w:top w:val="nil"/>
              <w:left w:val="nil"/>
              <w:bottom w:val="single" w:sz="4" w:space="0" w:color="auto"/>
              <w:right w:val="single" w:sz="4" w:space="0" w:color="auto"/>
            </w:tcBorders>
            <w:shd w:val="clear" w:color="auto" w:fill="auto"/>
            <w:noWrap/>
            <w:vAlign w:val="center"/>
            <w:hideMark/>
          </w:tcPr>
          <w:p w14:paraId="384603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5.57E-02</w:t>
            </w:r>
          </w:p>
        </w:tc>
        <w:tc>
          <w:tcPr>
            <w:tcW w:w="415" w:type="pct"/>
            <w:tcBorders>
              <w:top w:val="nil"/>
              <w:left w:val="nil"/>
              <w:bottom w:val="single" w:sz="4" w:space="0" w:color="auto"/>
              <w:right w:val="single" w:sz="4" w:space="0" w:color="auto"/>
            </w:tcBorders>
            <w:shd w:val="clear" w:color="auto" w:fill="auto"/>
            <w:noWrap/>
            <w:vAlign w:val="center"/>
            <w:hideMark/>
          </w:tcPr>
          <w:p w14:paraId="710648D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1.68E-10</w:t>
            </w:r>
          </w:p>
        </w:tc>
        <w:tc>
          <w:tcPr>
            <w:tcW w:w="415" w:type="pct"/>
            <w:tcBorders>
              <w:top w:val="nil"/>
              <w:left w:val="nil"/>
              <w:bottom w:val="single" w:sz="4" w:space="0" w:color="auto"/>
              <w:right w:val="single" w:sz="4" w:space="0" w:color="auto"/>
            </w:tcBorders>
            <w:shd w:val="clear" w:color="auto" w:fill="auto"/>
            <w:noWrap/>
            <w:vAlign w:val="center"/>
            <w:hideMark/>
          </w:tcPr>
          <w:p w14:paraId="192595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3.26E-08</w:t>
            </w:r>
          </w:p>
        </w:tc>
        <w:tc>
          <w:tcPr>
            <w:tcW w:w="442" w:type="pct"/>
            <w:tcBorders>
              <w:top w:val="nil"/>
              <w:left w:val="nil"/>
              <w:bottom w:val="single" w:sz="4" w:space="0" w:color="auto"/>
              <w:right w:val="single" w:sz="4" w:space="0" w:color="auto"/>
            </w:tcBorders>
            <w:shd w:val="clear" w:color="auto" w:fill="auto"/>
            <w:noWrap/>
            <w:vAlign w:val="center"/>
            <w:hideMark/>
          </w:tcPr>
          <w:p w14:paraId="51DFACE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-2.35E-02</w:t>
            </w:r>
          </w:p>
        </w:tc>
        <w:tc>
          <w:tcPr>
            <w:tcW w:w="415" w:type="pct"/>
            <w:tcBorders>
              <w:top w:val="nil"/>
              <w:left w:val="nil"/>
              <w:bottom w:val="single" w:sz="4" w:space="0" w:color="auto"/>
              <w:right w:val="single" w:sz="4" w:space="0" w:color="auto"/>
            </w:tcBorders>
            <w:shd w:val="clear" w:color="auto" w:fill="auto"/>
            <w:noWrap/>
            <w:vAlign w:val="center"/>
            <w:hideMark/>
          </w:tcPr>
          <w:p w14:paraId="0CF8385D"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6.96E-03</w:t>
            </w:r>
          </w:p>
        </w:tc>
        <w:tc>
          <w:tcPr>
            <w:tcW w:w="415" w:type="pct"/>
            <w:tcBorders>
              <w:top w:val="nil"/>
              <w:left w:val="nil"/>
              <w:bottom w:val="single" w:sz="4" w:space="0" w:color="auto"/>
              <w:right w:val="single" w:sz="4" w:space="0" w:color="auto"/>
            </w:tcBorders>
            <w:shd w:val="clear" w:color="auto" w:fill="auto"/>
            <w:noWrap/>
            <w:vAlign w:val="center"/>
            <w:hideMark/>
          </w:tcPr>
          <w:p w14:paraId="29970E9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1.78E-01</w:t>
            </w:r>
          </w:p>
        </w:tc>
      </w:tr>
      <w:tr w:rsidR="00307FCB" w:rsidRPr="00307FCB" w14:paraId="3A3C309A"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DD4034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VSIG4</w:t>
            </w:r>
          </w:p>
        </w:tc>
        <w:tc>
          <w:tcPr>
            <w:tcW w:w="316" w:type="pct"/>
            <w:tcBorders>
              <w:top w:val="nil"/>
              <w:left w:val="nil"/>
              <w:bottom w:val="single" w:sz="4" w:space="0" w:color="auto"/>
              <w:right w:val="single" w:sz="4" w:space="0" w:color="auto"/>
            </w:tcBorders>
            <w:shd w:val="clear" w:color="auto" w:fill="auto"/>
            <w:noWrap/>
            <w:vAlign w:val="center"/>
            <w:hideMark/>
          </w:tcPr>
          <w:p w14:paraId="298E503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15624</w:t>
            </w:r>
          </w:p>
        </w:tc>
        <w:tc>
          <w:tcPr>
            <w:tcW w:w="442" w:type="pct"/>
            <w:tcBorders>
              <w:top w:val="nil"/>
              <w:left w:val="nil"/>
              <w:bottom w:val="single" w:sz="4" w:space="0" w:color="auto"/>
              <w:right w:val="single" w:sz="4" w:space="0" w:color="auto"/>
            </w:tcBorders>
            <w:shd w:val="clear" w:color="auto" w:fill="auto"/>
            <w:noWrap/>
            <w:vAlign w:val="center"/>
            <w:hideMark/>
          </w:tcPr>
          <w:p w14:paraId="53A8729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2.88E-02</w:t>
            </w:r>
          </w:p>
        </w:tc>
        <w:tc>
          <w:tcPr>
            <w:tcW w:w="459" w:type="pct"/>
            <w:tcBorders>
              <w:top w:val="nil"/>
              <w:left w:val="nil"/>
              <w:bottom w:val="single" w:sz="4" w:space="0" w:color="auto"/>
              <w:right w:val="single" w:sz="4" w:space="0" w:color="auto"/>
            </w:tcBorders>
            <w:shd w:val="clear" w:color="auto" w:fill="auto"/>
            <w:noWrap/>
            <w:vAlign w:val="center"/>
            <w:hideMark/>
          </w:tcPr>
          <w:p w14:paraId="004133E6"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3.24E-04</w:t>
            </w:r>
          </w:p>
        </w:tc>
        <w:tc>
          <w:tcPr>
            <w:tcW w:w="415" w:type="pct"/>
            <w:tcBorders>
              <w:top w:val="nil"/>
              <w:left w:val="nil"/>
              <w:bottom w:val="single" w:sz="4" w:space="0" w:color="auto"/>
              <w:right w:val="single" w:sz="4" w:space="0" w:color="auto"/>
            </w:tcBorders>
            <w:shd w:val="clear" w:color="auto" w:fill="auto"/>
            <w:noWrap/>
            <w:vAlign w:val="center"/>
            <w:hideMark/>
          </w:tcPr>
          <w:p w14:paraId="6070A9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8.67E-03</w:t>
            </w:r>
          </w:p>
        </w:tc>
        <w:tc>
          <w:tcPr>
            <w:tcW w:w="442" w:type="pct"/>
            <w:tcBorders>
              <w:top w:val="nil"/>
              <w:left w:val="nil"/>
              <w:bottom w:val="single" w:sz="4" w:space="0" w:color="auto"/>
              <w:right w:val="single" w:sz="4" w:space="0" w:color="auto"/>
            </w:tcBorders>
            <w:shd w:val="clear" w:color="auto" w:fill="auto"/>
            <w:noWrap/>
            <w:vAlign w:val="center"/>
            <w:hideMark/>
          </w:tcPr>
          <w:p w14:paraId="5D28BD1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2.82E-02</w:t>
            </w:r>
          </w:p>
        </w:tc>
        <w:tc>
          <w:tcPr>
            <w:tcW w:w="415" w:type="pct"/>
            <w:tcBorders>
              <w:top w:val="nil"/>
              <w:left w:val="nil"/>
              <w:bottom w:val="single" w:sz="4" w:space="0" w:color="auto"/>
              <w:right w:val="single" w:sz="4" w:space="0" w:color="auto"/>
            </w:tcBorders>
            <w:shd w:val="clear" w:color="auto" w:fill="auto"/>
            <w:noWrap/>
            <w:vAlign w:val="center"/>
            <w:hideMark/>
          </w:tcPr>
          <w:p w14:paraId="7EE9F7C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4.36E-04</w:t>
            </w:r>
          </w:p>
        </w:tc>
        <w:tc>
          <w:tcPr>
            <w:tcW w:w="415" w:type="pct"/>
            <w:tcBorders>
              <w:top w:val="nil"/>
              <w:left w:val="nil"/>
              <w:bottom w:val="single" w:sz="4" w:space="0" w:color="auto"/>
              <w:right w:val="single" w:sz="4" w:space="0" w:color="auto"/>
            </w:tcBorders>
            <w:shd w:val="clear" w:color="auto" w:fill="auto"/>
            <w:noWrap/>
            <w:vAlign w:val="center"/>
            <w:hideMark/>
          </w:tcPr>
          <w:p w14:paraId="70D3C63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5.42E-03</w:t>
            </w:r>
          </w:p>
        </w:tc>
        <w:tc>
          <w:tcPr>
            <w:tcW w:w="442" w:type="pct"/>
            <w:tcBorders>
              <w:top w:val="nil"/>
              <w:left w:val="nil"/>
              <w:bottom w:val="single" w:sz="4" w:space="0" w:color="auto"/>
              <w:right w:val="single" w:sz="4" w:space="0" w:color="auto"/>
            </w:tcBorders>
            <w:shd w:val="clear" w:color="auto" w:fill="auto"/>
            <w:noWrap/>
            <w:vAlign w:val="center"/>
            <w:hideMark/>
          </w:tcPr>
          <w:p w14:paraId="076810E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-6.17E-03</w:t>
            </w:r>
          </w:p>
        </w:tc>
        <w:tc>
          <w:tcPr>
            <w:tcW w:w="415" w:type="pct"/>
            <w:tcBorders>
              <w:top w:val="nil"/>
              <w:left w:val="nil"/>
              <w:bottom w:val="single" w:sz="4" w:space="0" w:color="auto"/>
              <w:right w:val="single" w:sz="4" w:space="0" w:color="auto"/>
            </w:tcBorders>
            <w:shd w:val="clear" w:color="auto" w:fill="auto"/>
            <w:noWrap/>
            <w:vAlign w:val="center"/>
            <w:hideMark/>
          </w:tcPr>
          <w:p w14:paraId="3E5D87E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4.41E-01</w:t>
            </w:r>
          </w:p>
        </w:tc>
        <w:tc>
          <w:tcPr>
            <w:tcW w:w="415" w:type="pct"/>
            <w:tcBorders>
              <w:top w:val="nil"/>
              <w:left w:val="nil"/>
              <w:bottom w:val="single" w:sz="4" w:space="0" w:color="auto"/>
              <w:right w:val="single" w:sz="4" w:space="0" w:color="auto"/>
            </w:tcBorders>
            <w:shd w:val="clear" w:color="auto" w:fill="auto"/>
            <w:noWrap/>
            <w:vAlign w:val="center"/>
            <w:hideMark/>
          </w:tcPr>
          <w:p w14:paraId="2533407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9.00E-01</w:t>
            </w:r>
          </w:p>
        </w:tc>
      </w:tr>
      <w:tr w:rsidR="00307FCB" w:rsidRPr="00307FCB" w14:paraId="73423299"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32215FF5"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WFDC2</w:t>
            </w:r>
          </w:p>
        </w:tc>
        <w:tc>
          <w:tcPr>
            <w:tcW w:w="316" w:type="pct"/>
            <w:tcBorders>
              <w:top w:val="nil"/>
              <w:left w:val="nil"/>
              <w:bottom w:val="single" w:sz="4" w:space="0" w:color="auto"/>
              <w:right w:val="single" w:sz="4" w:space="0" w:color="auto"/>
            </w:tcBorders>
            <w:shd w:val="clear" w:color="auto" w:fill="auto"/>
            <w:noWrap/>
            <w:vAlign w:val="center"/>
            <w:hideMark/>
          </w:tcPr>
          <w:p w14:paraId="456B15F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14827</w:t>
            </w:r>
          </w:p>
        </w:tc>
        <w:tc>
          <w:tcPr>
            <w:tcW w:w="442" w:type="pct"/>
            <w:tcBorders>
              <w:top w:val="nil"/>
              <w:left w:val="nil"/>
              <w:bottom w:val="single" w:sz="4" w:space="0" w:color="auto"/>
              <w:right w:val="single" w:sz="4" w:space="0" w:color="auto"/>
            </w:tcBorders>
            <w:shd w:val="clear" w:color="auto" w:fill="auto"/>
            <w:noWrap/>
            <w:vAlign w:val="center"/>
            <w:hideMark/>
          </w:tcPr>
          <w:p w14:paraId="38359385"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3.81E-02</w:t>
            </w:r>
          </w:p>
        </w:tc>
        <w:tc>
          <w:tcPr>
            <w:tcW w:w="459" w:type="pct"/>
            <w:tcBorders>
              <w:top w:val="nil"/>
              <w:left w:val="nil"/>
              <w:bottom w:val="single" w:sz="4" w:space="0" w:color="auto"/>
              <w:right w:val="single" w:sz="4" w:space="0" w:color="auto"/>
            </w:tcBorders>
            <w:shd w:val="clear" w:color="auto" w:fill="auto"/>
            <w:noWrap/>
            <w:vAlign w:val="center"/>
            <w:hideMark/>
          </w:tcPr>
          <w:p w14:paraId="7A692E6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3.64E-06</w:t>
            </w:r>
          </w:p>
        </w:tc>
        <w:tc>
          <w:tcPr>
            <w:tcW w:w="415" w:type="pct"/>
            <w:tcBorders>
              <w:top w:val="nil"/>
              <w:left w:val="nil"/>
              <w:bottom w:val="single" w:sz="4" w:space="0" w:color="auto"/>
              <w:right w:val="single" w:sz="4" w:space="0" w:color="auto"/>
            </w:tcBorders>
            <w:shd w:val="clear" w:color="auto" w:fill="auto"/>
            <w:noWrap/>
            <w:vAlign w:val="center"/>
            <w:hideMark/>
          </w:tcPr>
          <w:p w14:paraId="3026247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4.43E-04</w:t>
            </w:r>
          </w:p>
        </w:tc>
        <w:tc>
          <w:tcPr>
            <w:tcW w:w="442" w:type="pct"/>
            <w:tcBorders>
              <w:top w:val="nil"/>
              <w:left w:val="nil"/>
              <w:bottom w:val="single" w:sz="4" w:space="0" w:color="auto"/>
              <w:right w:val="single" w:sz="4" w:space="0" w:color="auto"/>
            </w:tcBorders>
            <w:shd w:val="clear" w:color="auto" w:fill="auto"/>
            <w:noWrap/>
            <w:vAlign w:val="center"/>
            <w:hideMark/>
          </w:tcPr>
          <w:p w14:paraId="4252F860"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6.76E-02</w:t>
            </w:r>
          </w:p>
        </w:tc>
        <w:tc>
          <w:tcPr>
            <w:tcW w:w="415" w:type="pct"/>
            <w:tcBorders>
              <w:top w:val="nil"/>
              <w:left w:val="nil"/>
              <w:bottom w:val="single" w:sz="4" w:space="0" w:color="auto"/>
              <w:right w:val="single" w:sz="4" w:space="0" w:color="auto"/>
            </w:tcBorders>
            <w:shd w:val="clear" w:color="auto" w:fill="auto"/>
            <w:noWrap/>
            <w:vAlign w:val="center"/>
            <w:hideMark/>
          </w:tcPr>
          <w:p w14:paraId="040F455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1.76E-16</w:t>
            </w:r>
          </w:p>
        </w:tc>
        <w:tc>
          <w:tcPr>
            <w:tcW w:w="415" w:type="pct"/>
            <w:tcBorders>
              <w:top w:val="nil"/>
              <w:left w:val="nil"/>
              <w:bottom w:val="single" w:sz="4" w:space="0" w:color="auto"/>
              <w:right w:val="single" w:sz="4" w:space="0" w:color="auto"/>
            </w:tcBorders>
            <w:shd w:val="clear" w:color="auto" w:fill="auto"/>
            <w:noWrap/>
            <w:vAlign w:val="center"/>
            <w:hideMark/>
          </w:tcPr>
          <w:p w14:paraId="58E47CAA"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1.29E-13</w:t>
            </w:r>
          </w:p>
        </w:tc>
        <w:tc>
          <w:tcPr>
            <w:tcW w:w="442" w:type="pct"/>
            <w:tcBorders>
              <w:top w:val="nil"/>
              <w:left w:val="nil"/>
              <w:bottom w:val="single" w:sz="4" w:space="0" w:color="auto"/>
              <w:right w:val="single" w:sz="4" w:space="0" w:color="auto"/>
            </w:tcBorders>
            <w:shd w:val="clear" w:color="auto" w:fill="auto"/>
            <w:noWrap/>
            <w:vAlign w:val="center"/>
            <w:hideMark/>
          </w:tcPr>
          <w:p w14:paraId="508F5FF9"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-2.20E-02</w:t>
            </w:r>
          </w:p>
        </w:tc>
        <w:tc>
          <w:tcPr>
            <w:tcW w:w="415" w:type="pct"/>
            <w:tcBorders>
              <w:top w:val="nil"/>
              <w:left w:val="nil"/>
              <w:bottom w:val="single" w:sz="4" w:space="0" w:color="auto"/>
              <w:right w:val="single" w:sz="4" w:space="0" w:color="auto"/>
            </w:tcBorders>
            <w:shd w:val="clear" w:color="auto" w:fill="auto"/>
            <w:noWrap/>
            <w:vAlign w:val="center"/>
            <w:hideMark/>
          </w:tcPr>
          <w:p w14:paraId="2761A19C"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7.54E-03</w:t>
            </w:r>
          </w:p>
        </w:tc>
        <w:tc>
          <w:tcPr>
            <w:tcW w:w="415" w:type="pct"/>
            <w:tcBorders>
              <w:top w:val="nil"/>
              <w:left w:val="nil"/>
              <w:bottom w:val="single" w:sz="4" w:space="0" w:color="auto"/>
              <w:right w:val="single" w:sz="4" w:space="0" w:color="auto"/>
            </w:tcBorders>
            <w:shd w:val="clear" w:color="auto" w:fill="auto"/>
            <w:noWrap/>
            <w:vAlign w:val="center"/>
            <w:hideMark/>
          </w:tcPr>
          <w:p w14:paraId="6781A274"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1.80E-01</w:t>
            </w:r>
          </w:p>
        </w:tc>
      </w:tr>
      <w:tr w:rsidR="00307FCB" w:rsidRPr="00307FCB" w14:paraId="741B23A3" w14:textId="77777777" w:rsidTr="00A53367">
        <w:trPr>
          <w:trHeight w:val="3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4D9C1E74" w14:textId="77777777" w:rsidR="00307FCB" w:rsidRPr="00307FCB" w:rsidRDefault="00307FCB" w:rsidP="00307FCB">
            <w:pPr>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ZBTB17</w:t>
            </w:r>
          </w:p>
        </w:tc>
        <w:tc>
          <w:tcPr>
            <w:tcW w:w="316" w:type="pct"/>
            <w:tcBorders>
              <w:top w:val="nil"/>
              <w:left w:val="nil"/>
              <w:bottom w:val="single" w:sz="4" w:space="0" w:color="auto"/>
              <w:right w:val="single" w:sz="4" w:space="0" w:color="auto"/>
            </w:tcBorders>
            <w:shd w:val="clear" w:color="auto" w:fill="auto"/>
            <w:noWrap/>
            <w:vAlign w:val="center"/>
            <w:hideMark/>
          </w:tcPr>
          <w:p w14:paraId="7949202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15379</w:t>
            </w:r>
          </w:p>
        </w:tc>
        <w:tc>
          <w:tcPr>
            <w:tcW w:w="442" w:type="pct"/>
            <w:tcBorders>
              <w:top w:val="nil"/>
              <w:left w:val="nil"/>
              <w:bottom w:val="single" w:sz="4" w:space="0" w:color="auto"/>
              <w:right w:val="single" w:sz="4" w:space="0" w:color="auto"/>
            </w:tcBorders>
            <w:shd w:val="clear" w:color="auto" w:fill="auto"/>
            <w:noWrap/>
            <w:vAlign w:val="center"/>
            <w:hideMark/>
          </w:tcPr>
          <w:p w14:paraId="05646EF7"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3.37E-02</w:t>
            </w:r>
          </w:p>
        </w:tc>
        <w:tc>
          <w:tcPr>
            <w:tcW w:w="459" w:type="pct"/>
            <w:tcBorders>
              <w:top w:val="nil"/>
              <w:left w:val="nil"/>
              <w:bottom w:val="single" w:sz="4" w:space="0" w:color="auto"/>
              <w:right w:val="single" w:sz="4" w:space="0" w:color="auto"/>
            </w:tcBorders>
            <w:shd w:val="clear" w:color="auto" w:fill="auto"/>
            <w:noWrap/>
            <w:vAlign w:val="center"/>
            <w:hideMark/>
          </w:tcPr>
          <w:p w14:paraId="79019C92"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2.94E-05</w:t>
            </w:r>
          </w:p>
        </w:tc>
        <w:tc>
          <w:tcPr>
            <w:tcW w:w="415" w:type="pct"/>
            <w:tcBorders>
              <w:top w:val="nil"/>
              <w:left w:val="nil"/>
              <w:bottom w:val="single" w:sz="4" w:space="0" w:color="auto"/>
              <w:right w:val="single" w:sz="4" w:space="0" w:color="auto"/>
            </w:tcBorders>
            <w:shd w:val="clear" w:color="auto" w:fill="auto"/>
            <w:noWrap/>
            <w:vAlign w:val="center"/>
            <w:hideMark/>
          </w:tcPr>
          <w:p w14:paraId="4DE078A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1.72E-03</w:t>
            </w:r>
          </w:p>
        </w:tc>
        <w:tc>
          <w:tcPr>
            <w:tcW w:w="442" w:type="pct"/>
            <w:tcBorders>
              <w:top w:val="nil"/>
              <w:left w:val="nil"/>
              <w:bottom w:val="single" w:sz="4" w:space="0" w:color="auto"/>
              <w:right w:val="single" w:sz="4" w:space="0" w:color="auto"/>
            </w:tcBorders>
            <w:shd w:val="clear" w:color="auto" w:fill="auto"/>
            <w:noWrap/>
            <w:vAlign w:val="center"/>
            <w:hideMark/>
          </w:tcPr>
          <w:p w14:paraId="3780D8C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2.39E-02</w:t>
            </w:r>
          </w:p>
        </w:tc>
        <w:tc>
          <w:tcPr>
            <w:tcW w:w="415" w:type="pct"/>
            <w:tcBorders>
              <w:top w:val="nil"/>
              <w:left w:val="nil"/>
              <w:bottom w:val="single" w:sz="4" w:space="0" w:color="auto"/>
              <w:right w:val="single" w:sz="4" w:space="0" w:color="auto"/>
            </w:tcBorders>
            <w:shd w:val="clear" w:color="auto" w:fill="auto"/>
            <w:noWrap/>
            <w:vAlign w:val="center"/>
            <w:hideMark/>
          </w:tcPr>
          <w:p w14:paraId="6508789F"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3.01E-03</w:t>
            </w:r>
          </w:p>
        </w:tc>
        <w:tc>
          <w:tcPr>
            <w:tcW w:w="415" w:type="pct"/>
            <w:tcBorders>
              <w:top w:val="nil"/>
              <w:left w:val="nil"/>
              <w:bottom w:val="single" w:sz="4" w:space="0" w:color="auto"/>
              <w:right w:val="single" w:sz="4" w:space="0" w:color="auto"/>
            </w:tcBorders>
            <w:shd w:val="clear" w:color="auto" w:fill="auto"/>
            <w:noWrap/>
            <w:vAlign w:val="center"/>
            <w:hideMark/>
          </w:tcPr>
          <w:p w14:paraId="1108460E"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2.56E-02</w:t>
            </w:r>
          </w:p>
        </w:tc>
        <w:tc>
          <w:tcPr>
            <w:tcW w:w="442" w:type="pct"/>
            <w:tcBorders>
              <w:top w:val="nil"/>
              <w:left w:val="nil"/>
              <w:bottom w:val="single" w:sz="4" w:space="0" w:color="auto"/>
              <w:right w:val="single" w:sz="4" w:space="0" w:color="auto"/>
            </w:tcBorders>
            <w:shd w:val="clear" w:color="auto" w:fill="auto"/>
            <w:noWrap/>
            <w:vAlign w:val="center"/>
            <w:hideMark/>
          </w:tcPr>
          <w:p w14:paraId="057435D8"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-2.05E-03</w:t>
            </w:r>
          </w:p>
        </w:tc>
        <w:tc>
          <w:tcPr>
            <w:tcW w:w="415" w:type="pct"/>
            <w:tcBorders>
              <w:top w:val="nil"/>
              <w:left w:val="nil"/>
              <w:bottom w:val="single" w:sz="4" w:space="0" w:color="auto"/>
              <w:right w:val="single" w:sz="4" w:space="0" w:color="auto"/>
            </w:tcBorders>
            <w:shd w:val="clear" w:color="auto" w:fill="auto"/>
            <w:noWrap/>
            <w:vAlign w:val="center"/>
            <w:hideMark/>
          </w:tcPr>
          <w:p w14:paraId="56426021"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7.99E-01</w:t>
            </w:r>
          </w:p>
        </w:tc>
        <w:tc>
          <w:tcPr>
            <w:tcW w:w="415" w:type="pct"/>
            <w:tcBorders>
              <w:top w:val="nil"/>
              <w:left w:val="nil"/>
              <w:bottom w:val="single" w:sz="4" w:space="0" w:color="auto"/>
              <w:right w:val="single" w:sz="4" w:space="0" w:color="auto"/>
            </w:tcBorders>
            <w:shd w:val="clear" w:color="auto" w:fill="auto"/>
            <w:noWrap/>
            <w:vAlign w:val="center"/>
            <w:hideMark/>
          </w:tcPr>
          <w:p w14:paraId="4B6EC8D3" w14:textId="77777777" w:rsidR="00307FCB" w:rsidRPr="00307FCB" w:rsidRDefault="00307FCB" w:rsidP="00307FCB">
            <w:pPr>
              <w:jc w:val="right"/>
              <w:rPr>
                <w:rFonts w:ascii="Times New Roman" w:eastAsia="DengXian" w:hAnsi="Times New Roman" w:cs="Times New Roman"/>
                <w:color w:val="000000"/>
                <w:sz w:val="16"/>
                <w:szCs w:val="16"/>
              </w:rPr>
            </w:pPr>
            <w:r w:rsidRPr="00307FCB">
              <w:rPr>
                <w:rFonts w:ascii="Times New Roman" w:eastAsia="DengXian" w:hAnsi="Times New Roman" w:cs="Times New Roman"/>
                <w:color w:val="000000"/>
                <w:sz w:val="16"/>
                <w:szCs w:val="16"/>
              </w:rPr>
              <w:t>9.75E-01</w:t>
            </w:r>
          </w:p>
        </w:tc>
      </w:tr>
    </w:tbl>
    <w:p w14:paraId="6777502D" w14:textId="78C60FB4" w:rsidR="00054D0B" w:rsidRPr="00054D0B" w:rsidRDefault="00054D0B" w:rsidP="000F56E8">
      <w:pPr>
        <w:spacing w:after="160" w:line="278" w:lineRule="auto"/>
        <w:jc w:val="both"/>
        <w:rPr>
          <w:rFonts w:ascii="Times New Roman" w:hAnsi="Times New Roman" w:cs="Times New Roman"/>
          <w:sz w:val="20"/>
          <w:szCs w:val="20"/>
        </w:rPr>
      </w:pPr>
      <w:r w:rsidRPr="00054D0B">
        <w:rPr>
          <w:rFonts w:ascii="Times New Roman" w:hAnsi="Times New Roman" w:cs="Times New Roman"/>
          <w:sz w:val="20"/>
          <w:szCs w:val="20"/>
        </w:rPr>
        <w:t xml:space="preserve">To identify plasma proteins significantly associated with both trauma exposure and affective symptoms, correlation analyses were performed at </w:t>
      </w:r>
      <w:r>
        <w:rPr>
          <w:rFonts w:ascii="Times New Roman" w:hAnsi="Times New Roman" w:cs="Times New Roman"/>
          <w:sz w:val="20"/>
          <w:szCs w:val="20"/>
        </w:rPr>
        <w:t>baseline</w:t>
      </w:r>
      <w:r w:rsidRPr="00054D0B">
        <w:rPr>
          <w:rFonts w:ascii="Times New Roman" w:hAnsi="Times New Roman" w:cs="Times New Roman"/>
          <w:sz w:val="20"/>
          <w:szCs w:val="20"/>
        </w:rPr>
        <w:t>. Only proteins showing significant correlations (FDR-corrected p &lt; 0.05) with both trauma exposure and PHQ-</w:t>
      </w:r>
      <w:r>
        <w:rPr>
          <w:rFonts w:ascii="Times New Roman" w:hAnsi="Times New Roman" w:cs="Times New Roman"/>
          <w:sz w:val="20"/>
          <w:szCs w:val="20"/>
        </w:rPr>
        <w:t xml:space="preserve">4 </w:t>
      </w:r>
      <w:r w:rsidRPr="00054D0B">
        <w:rPr>
          <w:rFonts w:ascii="Times New Roman" w:hAnsi="Times New Roman" w:cs="Times New Roman"/>
          <w:sz w:val="20"/>
          <w:szCs w:val="20"/>
        </w:rPr>
        <w:t>scores are included, with their correlation coefficients, FDR-corrected p-values, and correlations with resilience reported in the table.</w:t>
      </w:r>
    </w:p>
    <w:p w14:paraId="3F8C2D4B" w14:textId="77777777" w:rsidR="003E2C08" w:rsidRDefault="003E2C08">
      <w:pPr>
        <w:spacing w:after="160" w:line="278" w:lineRule="auto"/>
        <w:rPr>
          <w:rFonts w:ascii="Times New Roman" w:hAnsi="Times New Roman" w:cs="Times New Roman"/>
          <w:sz w:val="20"/>
          <w:szCs w:val="20"/>
        </w:rPr>
        <w:sectPr w:rsidR="003E2C08" w:rsidSect="007B5E88">
          <w:pgSz w:w="11906" w:h="16838"/>
          <w:pgMar w:top="1440" w:right="1080" w:bottom="1440" w:left="1080" w:header="851" w:footer="992" w:gutter="0"/>
          <w:cols w:space="425"/>
          <w:docGrid w:type="lines" w:linePitch="326"/>
        </w:sectPr>
      </w:pPr>
    </w:p>
    <w:p w14:paraId="6F7DF943" w14:textId="48956A4A" w:rsidR="003E2C08" w:rsidRPr="00D20DA5" w:rsidRDefault="003E2C08">
      <w:pPr>
        <w:spacing w:after="160" w:line="278" w:lineRule="auto"/>
        <w:rPr>
          <w:rFonts w:ascii="Times New Roman" w:hAnsi="Times New Roman" w:cs="Times New Roman"/>
          <w:b/>
          <w:bCs/>
          <w:sz w:val="20"/>
          <w:szCs w:val="20"/>
        </w:rPr>
      </w:pPr>
      <w:r w:rsidRPr="00D20DA5">
        <w:rPr>
          <w:rFonts w:ascii="Times New Roman" w:hAnsi="Times New Roman" w:cs="Times New Roman"/>
          <w:b/>
          <w:bCs/>
          <w:sz w:val="20"/>
          <w:szCs w:val="20"/>
        </w:rPr>
        <w:lastRenderedPageBreak/>
        <w:t>Table S</w:t>
      </w:r>
      <w:r w:rsidR="00B2119C" w:rsidRPr="00D20DA5">
        <w:rPr>
          <w:rFonts w:ascii="Times New Roman" w:hAnsi="Times New Roman" w:cs="Times New Roman"/>
          <w:b/>
          <w:bCs/>
          <w:sz w:val="20"/>
          <w:szCs w:val="20"/>
        </w:rPr>
        <w:t>28</w:t>
      </w:r>
      <w:r w:rsidR="000F56E8">
        <w:rPr>
          <w:rFonts w:ascii="Times New Roman" w:hAnsi="Times New Roman" w:cs="Times New Roman"/>
          <w:b/>
          <w:bCs/>
          <w:sz w:val="20"/>
          <w:szCs w:val="20"/>
        </w:rPr>
        <w:t>:</w:t>
      </w:r>
      <w:r w:rsidR="00D20DA5" w:rsidRPr="00D20DA5">
        <w:rPr>
          <w:rFonts w:ascii="Times New Roman" w:hAnsi="Times New Roman" w:cs="Times New Roman"/>
          <w:b/>
          <w:bCs/>
          <w:sz w:val="20"/>
          <w:szCs w:val="20"/>
        </w:rPr>
        <w:t xml:space="preserve"> Mediation analysis of plasma proteins in the pathway from trauma exposure to affective disorder</w:t>
      </w:r>
    </w:p>
    <w:tbl>
      <w:tblPr>
        <w:tblW w:w="4983" w:type="pct"/>
        <w:tblLook w:val="04A0" w:firstRow="1" w:lastRow="0" w:firstColumn="1" w:lastColumn="0" w:noHBand="0" w:noVBand="1"/>
      </w:tblPr>
      <w:tblGrid>
        <w:gridCol w:w="1603"/>
        <w:gridCol w:w="821"/>
        <w:gridCol w:w="861"/>
        <w:gridCol w:w="808"/>
        <w:gridCol w:w="576"/>
        <w:gridCol w:w="861"/>
        <w:gridCol w:w="808"/>
        <w:gridCol w:w="861"/>
        <w:gridCol w:w="808"/>
        <w:gridCol w:w="808"/>
        <w:gridCol w:w="888"/>
      </w:tblGrid>
      <w:tr w:rsidR="00F53BD2" w:rsidRPr="003E2C08" w14:paraId="6830266D" w14:textId="77777777" w:rsidTr="00F53BD2">
        <w:trPr>
          <w:trHeight w:val="320"/>
        </w:trPr>
        <w:tc>
          <w:tcPr>
            <w:tcW w:w="82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4079353" w14:textId="77777777"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Biomarker</w:t>
            </w:r>
          </w:p>
        </w:tc>
        <w:tc>
          <w:tcPr>
            <w:tcW w:w="423" w:type="pct"/>
            <w:tcBorders>
              <w:top w:val="single" w:sz="4" w:space="0" w:color="auto"/>
              <w:left w:val="nil"/>
              <w:bottom w:val="single" w:sz="4" w:space="0" w:color="auto"/>
              <w:right w:val="single" w:sz="4" w:space="0" w:color="auto"/>
            </w:tcBorders>
            <w:shd w:val="clear" w:color="000000" w:fill="A6A6A6"/>
            <w:noWrap/>
            <w:vAlign w:val="center"/>
            <w:hideMark/>
          </w:tcPr>
          <w:p w14:paraId="11ABB7E3" w14:textId="77777777"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Estimate</w:t>
            </w:r>
          </w:p>
        </w:tc>
        <w:tc>
          <w:tcPr>
            <w:tcW w:w="444" w:type="pct"/>
            <w:tcBorders>
              <w:top w:val="single" w:sz="4" w:space="0" w:color="auto"/>
              <w:left w:val="nil"/>
              <w:bottom w:val="single" w:sz="4" w:space="0" w:color="auto"/>
              <w:right w:val="single" w:sz="4" w:space="0" w:color="auto"/>
            </w:tcBorders>
            <w:shd w:val="clear" w:color="000000" w:fill="A6A6A6"/>
            <w:noWrap/>
            <w:vAlign w:val="center"/>
            <w:hideMark/>
          </w:tcPr>
          <w:p w14:paraId="03BA460D" w14:textId="57D1DD53"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CI</w:t>
            </w:r>
            <w:r w:rsidRPr="004A16DF">
              <w:rPr>
                <w:rFonts w:ascii="Times New Roman" w:eastAsia="DengXian" w:hAnsi="Times New Roman" w:cs="Times New Roman"/>
                <w:b/>
                <w:bCs/>
                <w:color w:val="000000"/>
                <w:sz w:val="16"/>
                <w:szCs w:val="16"/>
                <w:vertAlign w:val="subscript"/>
              </w:rPr>
              <w:t>lower</w:t>
            </w:r>
          </w:p>
        </w:tc>
        <w:tc>
          <w:tcPr>
            <w:tcW w:w="416" w:type="pct"/>
            <w:tcBorders>
              <w:top w:val="single" w:sz="4" w:space="0" w:color="auto"/>
              <w:left w:val="nil"/>
              <w:bottom w:val="single" w:sz="4" w:space="0" w:color="auto"/>
              <w:right w:val="single" w:sz="4" w:space="0" w:color="auto"/>
            </w:tcBorders>
            <w:shd w:val="clear" w:color="000000" w:fill="A6A6A6"/>
            <w:noWrap/>
            <w:vAlign w:val="center"/>
            <w:hideMark/>
          </w:tcPr>
          <w:p w14:paraId="1C1E183F" w14:textId="292490E5"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CI</w:t>
            </w:r>
            <w:r w:rsidR="004A16DF" w:rsidRPr="004A16DF">
              <w:rPr>
                <w:rFonts w:ascii="Times New Roman" w:eastAsia="DengXian" w:hAnsi="Times New Roman" w:cs="Times New Roman"/>
                <w:b/>
                <w:bCs/>
                <w:color w:val="000000"/>
                <w:sz w:val="16"/>
                <w:szCs w:val="16"/>
                <w:vertAlign w:val="subscript"/>
              </w:rPr>
              <w:t>upper</w:t>
            </w:r>
          </w:p>
        </w:tc>
        <w:tc>
          <w:tcPr>
            <w:tcW w:w="297" w:type="pct"/>
            <w:tcBorders>
              <w:top w:val="single" w:sz="4" w:space="0" w:color="auto"/>
              <w:left w:val="nil"/>
              <w:bottom w:val="single" w:sz="4" w:space="0" w:color="auto"/>
              <w:right w:val="single" w:sz="4" w:space="0" w:color="auto"/>
            </w:tcBorders>
            <w:shd w:val="clear" w:color="000000" w:fill="A6A6A6"/>
            <w:noWrap/>
            <w:vAlign w:val="center"/>
            <w:hideMark/>
          </w:tcPr>
          <w:p w14:paraId="4994F337" w14:textId="173BE5BB" w:rsidR="00A105B5" w:rsidRPr="003E2C08" w:rsidRDefault="004A16DF" w:rsidP="003E2C08">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w:t>
            </w:r>
          </w:p>
        </w:tc>
        <w:tc>
          <w:tcPr>
            <w:tcW w:w="444" w:type="pct"/>
            <w:tcBorders>
              <w:top w:val="single" w:sz="4" w:space="0" w:color="auto"/>
              <w:left w:val="nil"/>
              <w:bottom w:val="single" w:sz="4" w:space="0" w:color="auto"/>
              <w:right w:val="single" w:sz="4" w:space="0" w:color="auto"/>
            </w:tcBorders>
            <w:shd w:val="clear" w:color="000000" w:fill="A6A6A6"/>
            <w:noWrap/>
            <w:vAlign w:val="center"/>
            <w:hideMark/>
          </w:tcPr>
          <w:p w14:paraId="6F46392A" w14:textId="11AA0AB9" w:rsidR="00A105B5" w:rsidRPr="003E2C08" w:rsidRDefault="004A16DF" w:rsidP="003E2C08">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Path a</w:t>
            </w:r>
          </w:p>
        </w:tc>
        <w:tc>
          <w:tcPr>
            <w:tcW w:w="416" w:type="pct"/>
            <w:tcBorders>
              <w:top w:val="single" w:sz="4" w:space="0" w:color="auto"/>
              <w:left w:val="nil"/>
              <w:bottom w:val="single" w:sz="4" w:space="0" w:color="auto"/>
              <w:right w:val="single" w:sz="4" w:space="0" w:color="auto"/>
            </w:tcBorders>
            <w:shd w:val="clear" w:color="000000" w:fill="A6A6A6"/>
            <w:noWrap/>
            <w:vAlign w:val="center"/>
            <w:hideMark/>
          </w:tcPr>
          <w:p w14:paraId="740BF990" w14:textId="6FE8E84F"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p</w:t>
            </w:r>
            <w:r w:rsidRPr="004A16DF">
              <w:rPr>
                <w:rFonts w:ascii="Times New Roman" w:eastAsia="DengXian" w:hAnsi="Times New Roman" w:cs="Times New Roman"/>
                <w:b/>
                <w:bCs/>
                <w:color w:val="000000"/>
                <w:sz w:val="16"/>
                <w:szCs w:val="16"/>
                <w:vertAlign w:val="subscript"/>
              </w:rPr>
              <w:t>a</w:t>
            </w:r>
          </w:p>
        </w:tc>
        <w:tc>
          <w:tcPr>
            <w:tcW w:w="444" w:type="pct"/>
            <w:tcBorders>
              <w:top w:val="single" w:sz="4" w:space="0" w:color="auto"/>
              <w:left w:val="nil"/>
              <w:bottom w:val="single" w:sz="4" w:space="0" w:color="auto"/>
              <w:right w:val="single" w:sz="4" w:space="0" w:color="auto"/>
            </w:tcBorders>
            <w:shd w:val="clear" w:color="000000" w:fill="A6A6A6"/>
            <w:noWrap/>
            <w:vAlign w:val="center"/>
            <w:hideMark/>
          </w:tcPr>
          <w:p w14:paraId="0A720C84" w14:textId="615A7F95" w:rsidR="00A105B5" w:rsidRPr="003E2C08" w:rsidRDefault="004A16DF" w:rsidP="003E2C08">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Path b</w:t>
            </w:r>
          </w:p>
        </w:tc>
        <w:tc>
          <w:tcPr>
            <w:tcW w:w="416" w:type="pct"/>
            <w:tcBorders>
              <w:top w:val="single" w:sz="4" w:space="0" w:color="auto"/>
              <w:left w:val="nil"/>
              <w:bottom w:val="single" w:sz="4" w:space="0" w:color="auto"/>
              <w:right w:val="single" w:sz="4" w:space="0" w:color="auto"/>
            </w:tcBorders>
            <w:shd w:val="clear" w:color="000000" w:fill="A6A6A6"/>
            <w:noWrap/>
            <w:vAlign w:val="center"/>
            <w:hideMark/>
          </w:tcPr>
          <w:p w14:paraId="5456D987" w14:textId="55251370"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p</w:t>
            </w:r>
            <w:r w:rsidRPr="004A16DF">
              <w:rPr>
                <w:rFonts w:ascii="Times New Roman" w:eastAsia="DengXian" w:hAnsi="Times New Roman" w:cs="Times New Roman"/>
                <w:b/>
                <w:bCs/>
                <w:color w:val="000000"/>
                <w:sz w:val="16"/>
                <w:szCs w:val="16"/>
                <w:vertAlign w:val="subscript"/>
              </w:rPr>
              <w:t>b</w:t>
            </w:r>
          </w:p>
        </w:tc>
        <w:tc>
          <w:tcPr>
            <w:tcW w:w="416" w:type="pct"/>
            <w:tcBorders>
              <w:top w:val="single" w:sz="4" w:space="0" w:color="auto"/>
              <w:left w:val="nil"/>
              <w:bottom w:val="single" w:sz="4" w:space="0" w:color="auto"/>
              <w:right w:val="single" w:sz="4" w:space="0" w:color="auto"/>
            </w:tcBorders>
            <w:shd w:val="clear" w:color="000000" w:fill="A6A6A6"/>
            <w:noWrap/>
            <w:vAlign w:val="center"/>
            <w:hideMark/>
          </w:tcPr>
          <w:p w14:paraId="22E3E504" w14:textId="0FEC32E2" w:rsidR="00A105B5" w:rsidRPr="003E2C08" w:rsidRDefault="004A16DF" w:rsidP="003E2C08">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Path c</w:t>
            </w:r>
          </w:p>
        </w:tc>
        <w:tc>
          <w:tcPr>
            <w:tcW w:w="458" w:type="pct"/>
            <w:tcBorders>
              <w:top w:val="single" w:sz="4" w:space="0" w:color="auto"/>
              <w:left w:val="nil"/>
              <w:bottom w:val="single" w:sz="4" w:space="0" w:color="auto"/>
              <w:right w:val="single" w:sz="4" w:space="0" w:color="auto"/>
            </w:tcBorders>
            <w:shd w:val="clear" w:color="000000" w:fill="A6A6A6"/>
            <w:noWrap/>
            <w:vAlign w:val="center"/>
            <w:hideMark/>
          </w:tcPr>
          <w:p w14:paraId="1BD57D2F" w14:textId="0A678961" w:rsidR="00A105B5" w:rsidRPr="003E2C08" w:rsidRDefault="00A105B5" w:rsidP="003E2C08">
            <w:pPr>
              <w:rPr>
                <w:rFonts w:ascii="Times New Roman" w:eastAsia="DengXian" w:hAnsi="Times New Roman" w:cs="Times New Roman"/>
                <w:b/>
                <w:bCs/>
                <w:color w:val="000000"/>
                <w:sz w:val="16"/>
                <w:szCs w:val="16"/>
              </w:rPr>
            </w:pPr>
            <w:r w:rsidRPr="003E2C08">
              <w:rPr>
                <w:rFonts w:ascii="Times New Roman" w:eastAsia="DengXian" w:hAnsi="Times New Roman" w:cs="Times New Roman"/>
                <w:b/>
                <w:bCs/>
                <w:color w:val="000000"/>
                <w:sz w:val="16"/>
                <w:szCs w:val="16"/>
              </w:rPr>
              <w:t>p</w:t>
            </w:r>
            <w:r w:rsidRPr="004A16DF">
              <w:rPr>
                <w:rFonts w:ascii="Times New Roman" w:eastAsia="DengXian" w:hAnsi="Times New Roman" w:cs="Times New Roman"/>
                <w:b/>
                <w:bCs/>
                <w:color w:val="000000"/>
                <w:sz w:val="16"/>
                <w:szCs w:val="16"/>
                <w:vertAlign w:val="subscript"/>
              </w:rPr>
              <w:t>c</w:t>
            </w:r>
          </w:p>
        </w:tc>
      </w:tr>
      <w:tr w:rsidR="00A105B5" w:rsidRPr="003E2C08" w14:paraId="5A7E4B9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A3EFFD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ACE2</w:t>
            </w:r>
          </w:p>
        </w:tc>
        <w:tc>
          <w:tcPr>
            <w:tcW w:w="423" w:type="pct"/>
            <w:tcBorders>
              <w:top w:val="nil"/>
              <w:left w:val="nil"/>
              <w:bottom w:val="single" w:sz="4" w:space="0" w:color="auto"/>
              <w:right w:val="single" w:sz="4" w:space="0" w:color="auto"/>
            </w:tcBorders>
            <w:shd w:val="clear" w:color="auto" w:fill="auto"/>
            <w:noWrap/>
            <w:vAlign w:val="center"/>
            <w:hideMark/>
          </w:tcPr>
          <w:p w14:paraId="7DE97F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1.61E-03</w:t>
            </w:r>
          </w:p>
        </w:tc>
        <w:tc>
          <w:tcPr>
            <w:tcW w:w="444" w:type="pct"/>
            <w:tcBorders>
              <w:top w:val="nil"/>
              <w:left w:val="nil"/>
              <w:bottom w:val="single" w:sz="4" w:space="0" w:color="auto"/>
              <w:right w:val="single" w:sz="4" w:space="0" w:color="auto"/>
            </w:tcBorders>
            <w:shd w:val="clear" w:color="auto" w:fill="auto"/>
            <w:noWrap/>
            <w:vAlign w:val="center"/>
            <w:hideMark/>
          </w:tcPr>
          <w:p w14:paraId="01C276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3.79E-04</w:t>
            </w:r>
          </w:p>
        </w:tc>
        <w:tc>
          <w:tcPr>
            <w:tcW w:w="416" w:type="pct"/>
            <w:tcBorders>
              <w:top w:val="nil"/>
              <w:left w:val="nil"/>
              <w:bottom w:val="single" w:sz="4" w:space="0" w:color="auto"/>
              <w:right w:val="single" w:sz="4" w:space="0" w:color="auto"/>
            </w:tcBorders>
            <w:shd w:val="clear" w:color="auto" w:fill="auto"/>
            <w:noWrap/>
            <w:vAlign w:val="center"/>
            <w:hideMark/>
          </w:tcPr>
          <w:p w14:paraId="1C41B5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3.43E-03</w:t>
            </w:r>
          </w:p>
        </w:tc>
        <w:tc>
          <w:tcPr>
            <w:tcW w:w="297" w:type="pct"/>
            <w:tcBorders>
              <w:top w:val="nil"/>
              <w:left w:val="nil"/>
              <w:bottom w:val="single" w:sz="4" w:space="0" w:color="auto"/>
              <w:right w:val="single" w:sz="4" w:space="0" w:color="auto"/>
            </w:tcBorders>
            <w:shd w:val="clear" w:color="auto" w:fill="auto"/>
            <w:noWrap/>
            <w:vAlign w:val="center"/>
            <w:hideMark/>
          </w:tcPr>
          <w:p w14:paraId="1FD712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0.006</w:t>
            </w:r>
          </w:p>
        </w:tc>
        <w:tc>
          <w:tcPr>
            <w:tcW w:w="444" w:type="pct"/>
            <w:tcBorders>
              <w:top w:val="nil"/>
              <w:left w:val="nil"/>
              <w:bottom w:val="single" w:sz="4" w:space="0" w:color="auto"/>
              <w:right w:val="single" w:sz="4" w:space="0" w:color="auto"/>
            </w:tcBorders>
            <w:shd w:val="clear" w:color="auto" w:fill="auto"/>
            <w:noWrap/>
            <w:vAlign w:val="center"/>
            <w:hideMark/>
          </w:tcPr>
          <w:p w14:paraId="09F5D28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1.59E-02</w:t>
            </w:r>
          </w:p>
        </w:tc>
        <w:tc>
          <w:tcPr>
            <w:tcW w:w="416" w:type="pct"/>
            <w:tcBorders>
              <w:top w:val="nil"/>
              <w:left w:val="nil"/>
              <w:bottom w:val="single" w:sz="4" w:space="0" w:color="auto"/>
              <w:right w:val="single" w:sz="4" w:space="0" w:color="auto"/>
            </w:tcBorders>
            <w:shd w:val="clear" w:color="auto" w:fill="auto"/>
            <w:noWrap/>
            <w:vAlign w:val="center"/>
            <w:hideMark/>
          </w:tcPr>
          <w:p w14:paraId="369B2A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3.28E-03</w:t>
            </w:r>
          </w:p>
        </w:tc>
        <w:tc>
          <w:tcPr>
            <w:tcW w:w="444" w:type="pct"/>
            <w:tcBorders>
              <w:top w:val="nil"/>
              <w:left w:val="nil"/>
              <w:bottom w:val="single" w:sz="4" w:space="0" w:color="auto"/>
              <w:right w:val="single" w:sz="4" w:space="0" w:color="auto"/>
            </w:tcBorders>
            <w:shd w:val="clear" w:color="auto" w:fill="auto"/>
            <w:noWrap/>
            <w:vAlign w:val="center"/>
            <w:hideMark/>
          </w:tcPr>
          <w:p w14:paraId="79A797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1.01E-01</w:t>
            </w:r>
          </w:p>
        </w:tc>
        <w:tc>
          <w:tcPr>
            <w:tcW w:w="416" w:type="pct"/>
            <w:tcBorders>
              <w:top w:val="nil"/>
              <w:left w:val="nil"/>
              <w:bottom w:val="single" w:sz="4" w:space="0" w:color="auto"/>
              <w:right w:val="single" w:sz="4" w:space="0" w:color="auto"/>
            </w:tcBorders>
            <w:shd w:val="clear" w:color="auto" w:fill="auto"/>
            <w:noWrap/>
            <w:vAlign w:val="center"/>
            <w:hideMark/>
          </w:tcPr>
          <w:p w14:paraId="2D5F43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4.49E-04</w:t>
            </w:r>
          </w:p>
        </w:tc>
        <w:tc>
          <w:tcPr>
            <w:tcW w:w="416" w:type="pct"/>
            <w:tcBorders>
              <w:top w:val="nil"/>
              <w:left w:val="nil"/>
              <w:bottom w:val="single" w:sz="4" w:space="0" w:color="auto"/>
              <w:right w:val="single" w:sz="4" w:space="0" w:color="auto"/>
            </w:tcBorders>
            <w:shd w:val="clear" w:color="auto" w:fill="auto"/>
            <w:noWrap/>
            <w:vAlign w:val="center"/>
            <w:hideMark/>
          </w:tcPr>
          <w:p w14:paraId="3ABCFB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7F116C8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2.17E-113</w:t>
            </w:r>
          </w:p>
        </w:tc>
      </w:tr>
      <w:tr w:rsidR="00A105B5" w:rsidRPr="003E2C08" w14:paraId="1693511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A26CF2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ACVRL1</w:t>
            </w:r>
          </w:p>
        </w:tc>
        <w:tc>
          <w:tcPr>
            <w:tcW w:w="423" w:type="pct"/>
            <w:tcBorders>
              <w:top w:val="nil"/>
              <w:left w:val="nil"/>
              <w:bottom w:val="single" w:sz="4" w:space="0" w:color="auto"/>
              <w:right w:val="single" w:sz="4" w:space="0" w:color="auto"/>
            </w:tcBorders>
            <w:shd w:val="clear" w:color="auto" w:fill="auto"/>
            <w:noWrap/>
            <w:vAlign w:val="center"/>
            <w:hideMark/>
          </w:tcPr>
          <w:p w14:paraId="7DE4CE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1.54E-03</w:t>
            </w:r>
          </w:p>
        </w:tc>
        <w:tc>
          <w:tcPr>
            <w:tcW w:w="444" w:type="pct"/>
            <w:tcBorders>
              <w:top w:val="nil"/>
              <w:left w:val="nil"/>
              <w:bottom w:val="single" w:sz="4" w:space="0" w:color="auto"/>
              <w:right w:val="single" w:sz="4" w:space="0" w:color="auto"/>
            </w:tcBorders>
            <w:shd w:val="clear" w:color="auto" w:fill="auto"/>
            <w:noWrap/>
            <w:vAlign w:val="center"/>
            <w:hideMark/>
          </w:tcPr>
          <w:p w14:paraId="4DCD105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2.06E-04</w:t>
            </w:r>
          </w:p>
        </w:tc>
        <w:tc>
          <w:tcPr>
            <w:tcW w:w="416" w:type="pct"/>
            <w:tcBorders>
              <w:top w:val="nil"/>
              <w:left w:val="nil"/>
              <w:bottom w:val="single" w:sz="4" w:space="0" w:color="auto"/>
              <w:right w:val="single" w:sz="4" w:space="0" w:color="auto"/>
            </w:tcBorders>
            <w:shd w:val="clear" w:color="auto" w:fill="auto"/>
            <w:noWrap/>
            <w:vAlign w:val="center"/>
            <w:hideMark/>
          </w:tcPr>
          <w:p w14:paraId="4EF986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3.49E-03</w:t>
            </w:r>
          </w:p>
        </w:tc>
        <w:tc>
          <w:tcPr>
            <w:tcW w:w="297" w:type="pct"/>
            <w:tcBorders>
              <w:top w:val="nil"/>
              <w:left w:val="nil"/>
              <w:bottom w:val="single" w:sz="4" w:space="0" w:color="auto"/>
              <w:right w:val="single" w:sz="4" w:space="0" w:color="auto"/>
            </w:tcBorders>
            <w:shd w:val="clear" w:color="auto" w:fill="auto"/>
            <w:noWrap/>
            <w:vAlign w:val="center"/>
            <w:hideMark/>
          </w:tcPr>
          <w:p w14:paraId="559C02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w:t>
            </w:r>
          </w:p>
        </w:tc>
        <w:tc>
          <w:tcPr>
            <w:tcW w:w="444" w:type="pct"/>
            <w:tcBorders>
              <w:top w:val="nil"/>
              <w:left w:val="nil"/>
              <w:bottom w:val="single" w:sz="4" w:space="0" w:color="auto"/>
              <w:right w:val="single" w:sz="4" w:space="0" w:color="auto"/>
            </w:tcBorders>
            <w:shd w:val="clear" w:color="auto" w:fill="auto"/>
            <w:noWrap/>
            <w:vAlign w:val="center"/>
            <w:hideMark/>
          </w:tcPr>
          <w:p w14:paraId="4A24BA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1.11E-02</w:t>
            </w:r>
          </w:p>
        </w:tc>
        <w:tc>
          <w:tcPr>
            <w:tcW w:w="416" w:type="pct"/>
            <w:tcBorders>
              <w:top w:val="nil"/>
              <w:left w:val="nil"/>
              <w:bottom w:val="single" w:sz="4" w:space="0" w:color="auto"/>
              <w:right w:val="single" w:sz="4" w:space="0" w:color="auto"/>
            </w:tcBorders>
            <w:shd w:val="clear" w:color="auto" w:fill="auto"/>
            <w:noWrap/>
            <w:vAlign w:val="center"/>
            <w:hideMark/>
          </w:tcPr>
          <w:p w14:paraId="7E11E0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4.46E-05</w:t>
            </w:r>
          </w:p>
        </w:tc>
        <w:tc>
          <w:tcPr>
            <w:tcW w:w="444" w:type="pct"/>
            <w:tcBorders>
              <w:top w:val="nil"/>
              <w:left w:val="nil"/>
              <w:bottom w:val="single" w:sz="4" w:space="0" w:color="auto"/>
              <w:right w:val="single" w:sz="4" w:space="0" w:color="auto"/>
            </w:tcBorders>
            <w:shd w:val="clear" w:color="auto" w:fill="auto"/>
            <w:noWrap/>
            <w:vAlign w:val="center"/>
            <w:hideMark/>
          </w:tcPr>
          <w:p w14:paraId="0EE687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1.39E-01</w:t>
            </w:r>
          </w:p>
        </w:tc>
        <w:tc>
          <w:tcPr>
            <w:tcW w:w="416" w:type="pct"/>
            <w:tcBorders>
              <w:top w:val="nil"/>
              <w:left w:val="nil"/>
              <w:bottom w:val="single" w:sz="4" w:space="0" w:color="auto"/>
              <w:right w:val="single" w:sz="4" w:space="0" w:color="auto"/>
            </w:tcBorders>
            <w:shd w:val="clear" w:color="auto" w:fill="auto"/>
            <w:noWrap/>
            <w:vAlign w:val="center"/>
            <w:hideMark/>
          </w:tcPr>
          <w:p w14:paraId="3CE9FE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1.42E-02</w:t>
            </w:r>
          </w:p>
        </w:tc>
        <w:tc>
          <w:tcPr>
            <w:tcW w:w="416" w:type="pct"/>
            <w:tcBorders>
              <w:top w:val="nil"/>
              <w:left w:val="nil"/>
              <w:bottom w:val="single" w:sz="4" w:space="0" w:color="auto"/>
              <w:right w:val="single" w:sz="4" w:space="0" w:color="auto"/>
            </w:tcBorders>
            <w:shd w:val="clear" w:color="auto" w:fill="auto"/>
            <w:noWrap/>
            <w:vAlign w:val="center"/>
            <w:hideMark/>
          </w:tcPr>
          <w:p w14:paraId="77D9AC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4.45E-01</w:t>
            </w:r>
          </w:p>
        </w:tc>
        <w:tc>
          <w:tcPr>
            <w:tcW w:w="458" w:type="pct"/>
            <w:tcBorders>
              <w:top w:val="nil"/>
              <w:left w:val="nil"/>
              <w:bottom w:val="single" w:sz="4" w:space="0" w:color="auto"/>
              <w:right w:val="single" w:sz="4" w:space="0" w:color="auto"/>
            </w:tcBorders>
            <w:shd w:val="clear" w:color="auto" w:fill="auto"/>
            <w:noWrap/>
            <w:vAlign w:val="center"/>
            <w:hideMark/>
          </w:tcPr>
          <w:p w14:paraId="74AFC7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9.04E-117</w:t>
            </w:r>
          </w:p>
        </w:tc>
      </w:tr>
      <w:tr w:rsidR="00A105B5" w:rsidRPr="003E2C08" w14:paraId="3C61235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C999C5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ADAMTS8</w:t>
            </w:r>
          </w:p>
        </w:tc>
        <w:tc>
          <w:tcPr>
            <w:tcW w:w="423" w:type="pct"/>
            <w:tcBorders>
              <w:top w:val="nil"/>
              <w:left w:val="nil"/>
              <w:bottom w:val="single" w:sz="4" w:space="0" w:color="auto"/>
              <w:right w:val="single" w:sz="4" w:space="0" w:color="auto"/>
            </w:tcBorders>
            <w:shd w:val="clear" w:color="auto" w:fill="auto"/>
            <w:noWrap/>
            <w:vAlign w:val="center"/>
            <w:hideMark/>
          </w:tcPr>
          <w:p w14:paraId="1C0EB0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3.93E-03</w:t>
            </w:r>
          </w:p>
        </w:tc>
        <w:tc>
          <w:tcPr>
            <w:tcW w:w="444" w:type="pct"/>
            <w:tcBorders>
              <w:top w:val="nil"/>
              <w:left w:val="nil"/>
              <w:bottom w:val="single" w:sz="4" w:space="0" w:color="auto"/>
              <w:right w:val="single" w:sz="4" w:space="0" w:color="auto"/>
            </w:tcBorders>
            <w:shd w:val="clear" w:color="auto" w:fill="auto"/>
            <w:noWrap/>
            <w:vAlign w:val="center"/>
            <w:hideMark/>
          </w:tcPr>
          <w:p w14:paraId="7A973A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2.00E-03</w:t>
            </w:r>
          </w:p>
        </w:tc>
        <w:tc>
          <w:tcPr>
            <w:tcW w:w="416" w:type="pct"/>
            <w:tcBorders>
              <w:top w:val="nil"/>
              <w:left w:val="nil"/>
              <w:bottom w:val="single" w:sz="4" w:space="0" w:color="auto"/>
              <w:right w:val="single" w:sz="4" w:space="0" w:color="auto"/>
            </w:tcBorders>
            <w:shd w:val="clear" w:color="auto" w:fill="auto"/>
            <w:noWrap/>
            <w:vAlign w:val="center"/>
            <w:hideMark/>
          </w:tcPr>
          <w:p w14:paraId="16B8C6A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6.47E-03</w:t>
            </w:r>
          </w:p>
        </w:tc>
        <w:tc>
          <w:tcPr>
            <w:tcW w:w="297" w:type="pct"/>
            <w:tcBorders>
              <w:top w:val="nil"/>
              <w:left w:val="nil"/>
              <w:bottom w:val="single" w:sz="4" w:space="0" w:color="auto"/>
              <w:right w:val="single" w:sz="4" w:space="0" w:color="auto"/>
            </w:tcBorders>
            <w:shd w:val="clear" w:color="auto" w:fill="auto"/>
            <w:noWrap/>
            <w:vAlign w:val="center"/>
            <w:hideMark/>
          </w:tcPr>
          <w:p w14:paraId="49AA0D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45091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-2.34E-02</w:t>
            </w:r>
          </w:p>
        </w:tc>
        <w:tc>
          <w:tcPr>
            <w:tcW w:w="416" w:type="pct"/>
            <w:tcBorders>
              <w:top w:val="nil"/>
              <w:left w:val="nil"/>
              <w:bottom w:val="single" w:sz="4" w:space="0" w:color="auto"/>
              <w:right w:val="single" w:sz="4" w:space="0" w:color="auto"/>
            </w:tcBorders>
            <w:shd w:val="clear" w:color="auto" w:fill="auto"/>
            <w:noWrap/>
            <w:vAlign w:val="center"/>
            <w:hideMark/>
          </w:tcPr>
          <w:p w14:paraId="41EBAA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9.50E-06</w:t>
            </w:r>
          </w:p>
        </w:tc>
        <w:tc>
          <w:tcPr>
            <w:tcW w:w="444" w:type="pct"/>
            <w:tcBorders>
              <w:top w:val="nil"/>
              <w:left w:val="nil"/>
              <w:bottom w:val="single" w:sz="4" w:space="0" w:color="auto"/>
              <w:right w:val="single" w:sz="4" w:space="0" w:color="auto"/>
            </w:tcBorders>
            <w:shd w:val="clear" w:color="auto" w:fill="auto"/>
            <w:noWrap/>
            <w:vAlign w:val="center"/>
            <w:hideMark/>
          </w:tcPr>
          <w:p w14:paraId="08FBD4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-1.68E-01</w:t>
            </w:r>
          </w:p>
        </w:tc>
        <w:tc>
          <w:tcPr>
            <w:tcW w:w="416" w:type="pct"/>
            <w:tcBorders>
              <w:top w:val="nil"/>
              <w:left w:val="nil"/>
              <w:bottom w:val="single" w:sz="4" w:space="0" w:color="auto"/>
              <w:right w:val="single" w:sz="4" w:space="0" w:color="auto"/>
            </w:tcBorders>
            <w:shd w:val="clear" w:color="auto" w:fill="auto"/>
            <w:noWrap/>
            <w:vAlign w:val="center"/>
            <w:hideMark/>
          </w:tcPr>
          <w:p w14:paraId="4026FD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5.04E-09</w:t>
            </w:r>
          </w:p>
        </w:tc>
        <w:tc>
          <w:tcPr>
            <w:tcW w:w="416" w:type="pct"/>
            <w:tcBorders>
              <w:top w:val="nil"/>
              <w:left w:val="nil"/>
              <w:bottom w:val="single" w:sz="4" w:space="0" w:color="auto"/>
              <w:right w:val="single" w:sz="4" w:space="0" w:color="auto"/>
            </w:tcBorders>
            <w:shd w:val="clear" w:color="auto" w:fill="auto"/>
            <w:noWrap/>
            <w:vAlign w:val="center"/>
            <w:hideMark/>
          </w:tcPr>
          <w:p w14:paraId="32D125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1CA9E2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1.52E-116</w:t>
            </w:r>
          </w:p>
        </w:tc>
      </w:tr>
      <w:tr w:rsidR="00A105B5" w:rsidRPr="003E2C08" w14:paraId="6BE1EBD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595274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ADM</w:t>
            </w:r>
          </w:p>
        </w:tc>
        <w:tc>
          <w:tcPr>
            <w:tcW w:w="423" w:type="pct"/>
            <w:tcBorders>
              <w:top w:val="nil"/>
              <w:left w:val="nil"/>
              <w:bottom w:val="single" w:sz="4" w:space="0" w:color="auto"/>
              <w:right w:val="single" w:sz="4" w:space="0" w:color="auto"/>
            </w:tcBorders>
            <w:shd w:val="clear" w:color="auto" w:fill="auto"/>
            <w:noWrap/>
            <w:vAlign w:val="center"/>
            <w:hideMark/>
          </w:tcPr>
          <w:p w14:paraId="7610BF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3.48E-03</w:t>
            </w:r>
          </w:p>
        </w:tc>
        <w:tc>
          <w:tcPr>
            <w:tcW w:w="444" w:type="pct"/>
            <w:tcBorders>
              <w:top w:val="nil"/>
              <w:left w:val="nil"/>
              <w:bottom w:val="single" w:sz="4" w:space="0" w:color="auto"/>
              <w:right w:val="single" w:sz="4" w:space="0" w:color="auto"/>
            </w:tcBorders>
            <w:shd w:val="clear" w:color="auto" w:fill="auto"/>
            <w:noWrap/>
            <w:vAlign w:val="center"/>
            <w:hideMark/>
          </w:tcPr>
          <w:p w14:paraId="7B9D38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1.49E-03</w:t>
            </w:r>
          </w:p>
        </w:tc>
        <w:tc>
          <w:tcPr>
            <w:tcW w:w="416" w:type="pct"/>
            <w:tcBorders>
              <w:top w:val="nil"/>
              <w:left w:val="nil"/>
              <w:bottom w:val="single" w:sz="4" w:space="0" w:color="auto"/>
              <w:right w:val="single" w:sz="4" w:space="0" w:color="auto"/>
            </w:tcBorders>
            <w:shd w:val="clear" w:color="auto" w:fill="auto"/>
            <w:noWrap/>
            <w:vAlign w:val="center"/>
            <w:hideMark/>
          </w:tcPr>
          <w:p w14:paraId="598DA8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5.90E-03</w:t>
            </w:r>
          </w:p>
        </w:tc>
        <w:tc>
          <w:tcPr>
            <w:tcW w:w="297" w:type="pct"/>
            <w:tcBorders>
              <w:top w:val="nil"/>
              <w:left w:val="nil"/>
              <w:bottom w:val="single" w:sz="4" w:space="0" w:color="auto"/>
              <w:right w:val="single" w:sz="4" w:space="0" w:color="auto"/>
            </w:tcBorders>
            <w:shd w:val="clear" w:color="auto" w:fill="auto"/>
            <w:noWrap/>
            <w:vAlign w:val="center"/>
            <w:hideMark/>
          </w:tcPr>
          <w:p w14:paraId="2A777F7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F6F414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1.25E-02</w:t>
            </w:r>
          </w:p>
        </w:tc>
        <w:tc>
          <w:tcPr>
            <w:tcW w:w="416" w:type="pct"/>
            <w:tcBorders>
              <w:top w:val="nil"/>
              <w:left w:val="nil"/>
              <w:bottom w:val="single" w:sz="4" w:space="0" w:color="auto"/>
              <w:right w:val="single" w:sz="4" w:space="0" w:color="auto"/>
            </w:tcBorders>
            <w:shd w:val="clear" w:color="auto" w:fill="auto"/>
            <w:noWrap/>
            <w:vAlign w:val="center"/>
            <w:hideMark/>
          </w:tcPr>
          <w:p w14:paraId="0A2877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3.21E-05</w:t>
            </w:r>
          </w:p>
        </w:tc>
        <w:tc>
          <w:tcPr>
            <w:tcW w:w="444" w:type="pct"/>
            <w:tcBorders>
              <w:top w:val="nil"/>
              <w:left w:val="nil"/>
              <w:bottom w:val="single" w:sz="4" w:space="0" w:color="auto"/>
              <w:right w:val="single" w:sz="4" w:space="0" w:color="auto"/>
            </w:tcBorders>
            <w:shd w:val="clear" w:color="auto" w:fill="auto"/>
            <w:noWrap/>
            <w:vAlign w:val="center"/>
            <w:hideMark/>
          </w:tcPr>
          <w:p w14:paraId="4D81CA0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2.78E-01</w:t>
            </w:r>
          </w:p>
        </w:tc>
        <w:tc>
          <w:tcPr>
            <w:tcW w:w="416" w:type="pct"/>
            <w:tcBorders>
              <w:top w:val="nil"/>
              <w:left w:val="nil"/>
              <w:bottom w:val="single" w:sz="4" w:space="0" w:color="auto"/>
              <w:right w:val="single" w:sz="4" w:space="0" w:color="auto"/>
            </w:tcBorders>
            <w:shd w:val="clear" w:color="auto" w:fill="auto"/>
            <w:noWrap/>
            <w:vAlign w:val="center"/>
            <w:hideMark/>
          </w:tcPr>
          <w:p w14:paraId="073062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3.12E-08</w:t>
            </w:r>
          </w:p>
        </w:tc>
        <w:tc>
          <w:tcPr>
            <w:tcW w:w="416" w:type="pct"/>
            <w:tcBorders>
              <w:top w:val="nil"/>
              <w:left w:val="nil"/>
              <w:bottom w:val="single" w:sz="4" w:space="0" w:color="auto"/>
              <w:right w:val="single" w:sz="4" w:space="0" w:color="auto"/>
            </w:tcBorders>
            <w:shd w:val="clear" w:color="auto" w:fill="auto"/>
            <w:noWrap/>
            <w:vAlign w:val="center"/>
            <w:hideMark/>
          </w:tcPr>
          <w:p w14:paraId="663B1C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04BD43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3.48E-115</w:t>
            </w:r>
          </w:p>
        </w:tc>
      </w:tr>
      <w:tr w:rsidR="00A105B5" w:rsidRPr="003E2C08" w14:paraId="0AA9C43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522C1B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AGR3</w:t>
            </w:r>
          </w:p>
        </w:tc>
        <w:tc>
          <w:tcPr>
            <w:tcW w:w="423" w:type="pct"/>
            <w:tcBorders>
              <w:top w:val="nil"/>
              <w:left w:val="nil"/>
              <w:bottom w:val="single" w:sz="4" w:space="0" w:color="auto"/>
              <w:right w:val="single" w:sz="4" w:space="0" w:color="auto"/>
            </w:tcBorders>
            <w:shd w:val="clear" w:color="auto" w:fill="auto"/>
            <w:noWrap/>
            <w:vAlign w:val="center"/>
            <w:hideMark/>
          </w:tcPr>
          <w:p w14:paraId="316FA0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1.51E-03</w:t>
            </w:r>
          </w:p>
        </w:tc>
        <w:tc>
          <w:tcPr>
            <w:tcW w:w="444" w:type="pct"/>
            <w:tcBorders>
              <w:top w:val="nil"/>
              <w:left w:val="nil"/>
              <w:bottom w:val="single" w:sz="4" w:space="0" w:color="auto"/>
              <w:right w:val="single" w:sz="4" w:space="0" w:color="auto"/>
            </w:tcBorders>
            <w:shd w:val="clear" w:color="auto" w:fill="auto"/>
            <w:noWrap/>
            <w:vAlign w:val="center"/>
            <w:hideMark/>
          </w:tcPr>
          <w:p w14:paraId="22642F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3.42E-04</w:t>
            </w:r>
          </w:p>
        </w:tc>
        <w:tc>
          <w:tcPr>
            <w:tcW w:w="416" w:type="pct"/>
            <w:tcBorders>
              <w:top w:val="nil"/>
              <w:left w:val="nil"/>
              <w:bottom w:val="single" w:sz="4" w:space="0" w:color="auto"/>
              <w:right w:val="single" w:sz="4" w:space="0" w:color="auto"/>
            </w:tcBorders>
            <w:shd w:val="clear" w:color="auto" w:fill="auto"/>
            <w:noWrap/>
            <w:vAlign w:val="center"/>
            <w:hideMark/>
          </w:tcPr>
          <w:p w14:paraId="787BBF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3.10E-03</w:t>
            </w:r>
          </w:p>
        </w:tc>
        <w:tc>
          <w:tcPr>
            <w:tcW w:w="297" w:type="pct"/>
            <w:tcBorders>
              <w:top w:val="nil"/>
              <w:left w:val="nil"/>
              <w:bottom w:val="single" w:sz="4" w:space="0" w:color="auto"/>
              <w:right w:val="single" w:sz="4" w:space="0" w:color="auto"/>
            </w:tcBorders>
            <w:shd w:val="clear" w:color="auto" w:fill="auto"/>
            <w:noWrap/>
            <w:vAlign w:val="center"/>
            <w:hideMark/>
          </w:tcPr>
          <w:p w14:paraId="3E7875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8A7E9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2.20E-02</w:t>
            </w:r>
          </w:p>
        </w:tc>
        <w:tc>
          <w:tcPr>
            <w:tcW w:w="416" w:type="pct"/>
            <w:tcBorders>
              <w:top w:val="nil"/>
              <w:left w:val="nil"/>
              <w:bottom w:val="single" w:sz="4" w:space="0" w:color="auto"/>
              <w:right w:val="single" w:sz="4" w:space="0" w:color="auto"/>
            </w:tcBorders>
            <w:shd w:val="clear" w:color="auto" w:fill="auto"/>
            <w:noWrap/>
            <w:vAlign w:val="center"/>
            <w:hideMark/>
          </w:tcPr>
          <w:p w14:paraId="2CC377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1.82E-03</w:t>
            </w:r>
          </w:p>
        </w:tc>
        <w:tc>
          <w:tcPr>
            <w:tcW w:w="444" w:type="pct"/>
            <w:tcBorders>
              <w:top w:val="nil"/>
              <w:left w:val="nil"/>
              <w:bottom w:val="single" w:sz="4" w:space="0" w:color="auto"/>
              <w:right w:val="single" w:sz="4" w:space="0" w:color="auto"/>
            </w:tcBorders>
            <w:shd w:val="clear" w:color="auto" w:fill="auto"/>
            <w:noWrap/>
            <w:vAlign w:val="center"/>
            <w:hideMark/>
          </w:tcPr>
          <w:p w14:paraId="61D826B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6.86E-02</w:t>
            </w:r>
          </w:p>
        </w:tc>
        <w:tc>
          <w:tcPr>
            <w:tcW w:w="416" w:type="pct"/>
            <w:tcBorders>
              <w:top w:val="nil"/>
              <w:left w:val="nil"/>
              <w:bottom w:val="single" w:sz="4" w:space="0" w:color="auto"/>
              <w:right w:val="single" w:sz="4" w:space="0" w:color="auto"/>
            </w:tcBorders>
            <w:shd w:val="clear" w:color="auto" w:fill="auto"/>
            <w:noWrap/>
            <w:vAlign w:val="center"/>
            <w:hideMark/>
          </w:tcPr>
          <w:p w14:paraId="3C518D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1.95E-03</w:t>
            </w:r>
          </w:p>
        </w:tc>
        <w:tc>
          <w:tcPr>
            <w:tcW w:w="416" w:type="pct"/>
            <w:tcBorders>
              <w:top w:val="nil"/>
              <w:left w:val="nil"/>
              <w:bottom w:val="single" w:sz="4" w:space="0" w:color="auto"/>
              <w:right w:val="single" w:sz="4" w:space="0" w:color="auto"/>
            </w:tcBorders>
            <w:shd w:val="clear" w:color="auto" w:fill="auto"/>
            <w:noWrap/>
            <w:vAlign w:val="center"/>
            <w:hideMark/>
          </w:tcPr>
          <w:p w14:paraId="1FAC48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4.30E-01</w:t>
            </w:r>
          </w:p>
        </w:tc>
        <w:tc>
          <w:tcPr>
            <w:tcW w:w="458" w:type="pct"/>
            <w:tcBorders>
              <w:top w:val="nil"/>
              <w:left w:val="nil"/>
              <w:bottom w:val="single" w:sz="4" w:space="0" w:color="auto"/>
              <w:right w:val="single" w:sz="4" w:space="0" w:color="auto"/>
            </w:tcBorders>
            <w:shd w:val="clear" w:color="auto" w:fill="auto"/>
            <w:noWrap/>
            <w:vAlign w:val="center"/>
            <w:hideMark/>
          </w:tcPr>
          <w:p w14:paraId="2F5C80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2.29E-108</w:t>
            </w:r>
          </w:p>
        </w:tc>
      </w:tr>
      <w:tr w:rsidR="00A105B5" w:rsidRPr="003E2C08" w14:paraId="3C7A98D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DD9937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AGRN</w:t>
            </w:r>
          </w:p>
        </w:tc>
        <w:tc>
          <w:tcPr>
            <w:tcW w:w="423" w:type="pct"/>
            <w:tcBorders>
              <w:top w:val="nil"/>
              <w:left w:val="nil"/>
              <w:bottom w:val="single" w:sz="4" w:space="0" w:color="auto"/>
              <w:right w:val="single" w:sz="4" w:space="0" w:color="auto"/>
            </w:tcBorders>
            <w:shd w:val="clear" w:color="auto" w:fill="auto"/>
            <w:noWrap/>
            <w:vAlign w:val="center"/>
            <w:hideMark/>
          </w:tcPr>
          <w:p w14:paraId="0EFA8D5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2.29E-03</w:t>
            </w:r>
          </w:p>
        </w:tc>
        <w:tc>
          <w:tcPr>
            <w:tcW w:w="444" w:type="pct"/>
            <w:tcBorders>
              <w:top w:val="nil"/>
              <w:left w:val="nil"/>
              <w:bottom w:val="single" w:sz="4" w:space="0" w:color="auto"/>
              <w:right w:val="single" w:sz="4" w:space="0" w:color="auto"/>
            </w:tcBorders>
            <w:shd w:val="clear" w:color="auto" w:fill="auto"/>
            <w:noWrap/>
            <w:vAlign w:val="center"/>
            <w:hideMark/>
          </w:tcPr>
          <w:p w14:paraId="3D0C8E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8.27E-04</w:t>
            </w:r>
          </w:p>
        </w:tc>
        <w:tc>
          <w:tcPr>
            <w:tcW w:w="416" w:type="pct"/>
            <w:tcBorders>
              <w:top w:val="nil"/>
              <w:left w:val="nil"/>
              <w:bottom w:val="single" w:sz="4" w:space="0" w:color="auto"/>
              <w:right w:val="single" w:sz="4" w:space="0" w:color="auto"/>
            </w:tcBorders>
            <w:shd w:val="clear" w:color="auto" w:fill="auto"/>
            <w:noWrap/>
            <w:vAlign w:val="center"/>
            <w:hideMark/>
          </w:tcPr>
          <w:p w14:paraId="25B948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4.35E-03</w:t>
            </w:r>
          </w:p>
        </w:tc>
        <w:tc>
          <w:tcPr>
            <w:tcW w:w="297" w:type="pct"/>
            <w:tcBorders>
              <w:top w:val="nil"/>
              <w:left w:val="nil"/>
              <w:bottom w:val="single" w:sz="4" w:space="0" w:color="auto"/>
              <w:right w:val="single" w:sz="4" w:space="0" w:color="auto"/>
            </w:tcBorders>
            <w:shd w:val="clear" w:color="auto" w:fill="auto"/>
            <w:noWrap/>
            <w:vAlign w:val="center"/>
            <w:hideMark/>
          </w:tcPr>
          <w:p w14:paraId="5020F7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098CA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1.54E-02</w:t>
            </w:r>
          </w:p>
        </w:tc>
        <w:tc>
          <w:tcPr>
            <w:tcW w:w="416" w:type="pct"/>
            <w:tcBorders>
              <w:top w:val="nil"/>
              <w:left w:val="nil"/>
              <w:bottom w:val="single" w:sz="4" w:space="0" w:color="auto"/>
              <w:right w:val="single" w:sz="4" w:space="0" w:color="auto"/>
            </w:tcBorders>
            <w:shd w:val="clear" w:color="auto" w:fill="auto"/>
            <w:noWrap/>
            <w:vAlign w:val="center"/>
            <w:hideMark/>
          </w:tcPr>
          <w:p w14:paraId="6092A0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2.98E-05</w:t>
            </w:r>
          </w:p>
        </w:tc>
        <w:tc>
          <w:tcPr>
            <w:tcW w:w="444" w:type="pct"/>
            <w:tcBorders>
              <w:top w:val="nil"/>
              <w:left w:val="nil"/>
              <w:bottom w:val="single" w:sz="4" w:space="0" w:color="auto"/>
              <w:right w:val="single" w:sz="4" w:space="0" w:color="auto"/>
            </w:tcBorders>
            <w:shd w:val="clear" w:color="auto" w:fill="auto"/>
            <w:noWrap/>
            <w:vAlign w:val="center"/>
            <w:hideMark/>
          </w:tcPr>
          <w:p w14:paraId="742C1B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1.49E-01</w:t>
            </w:r>
          </w:p>
        </w:tc>
        <w:tc>
          <w:tcPr>
            <w:tcW w:w="416" w:type="pct"/>
            <w:tcBorders>
              <w:top w:val="nil"/>
              <w:left w:val="nil"/>
              <w:bottom w:val="single" w:sz="4" w:space="0" w:color="auto"/>
              <w:right w:val="single" w:sz="4" w:space="0" w:color="auto"/>
            </w:tcBorders>
            <w:shd w:val="clear" w:color="auto" w:fill="auto"/>
            <w:noWrap/>
            <w:vAlign w:val="center"/>
            <w:hideMark/>
          </w:tcPr>
          <w:p w14:paraId="5B34EA0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3.09E-04</w:t>
            </w:r>
          </w:p>
        </w:tc>
        <w:tc>
          <w:tcPr>
            <w:tcW w:w="416" w:type="pct"/>
            <w:tcBorders>
              <w:top w:val="nil"/>
              <w:left w:val="nil"/>
              <w:bottom w:val="single" w:sz="4" w:space="0" w:color="auto"/>
              <w:right w:val="single" w:sz="4" w:space="0" w:color="auto"/>
            </w:tcBorders>
            <w:shd w:val="clear" w:color="auto" w:fill="auto"/>
            <w:noWrap/>
            <w:vAlign w:val="center"/>
            <w:hideMark/>
          </w:tcPr>
          <w:p w14:paraId="180245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2A41E1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2.36E-116</w:t>
            </w:r>
          </w:p>
        </w:tc>
      </w:tr>
      <w:tr w:rsidR="00A105B5" w:rsidRPr="003E2C08" w14:paraId="0BDFBC1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6471DE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AGXT</w:t>
            </w:r>
          </w:p>
        </w:tc>
        <w:tc>
          <w:tcPr>
            <w:tcW w:w="423" w:type="pct"/>
            <w:tcBorders>
              <w:top w:val="nil"/>
              <w:left w:val="nil"/>
              <w:bottom w:val="single" w:sz="4" w:space="0" w:color="auto"/>
              <w:right w:val="single" w:sz="4" w:space="0" w:color="auto"/>
            </w:tcBorders>
            <w:shd w:val="clear" w:color="auto" w:fill="auto"/>
            <w:noWrap/>
            <w:vAlign w:val="center"/>
            <w:hideMark/>
          </w:tcPr>
          <w:p w14:paraId="31538C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1.75E-03</w:t>
            </w:r>
          </w:p>
        </w:tc>
        <w:tc>
          <w:tcPr>
            <w:tcW w:w="444" w:type="pct"/>
            <w:tcBorders>
              <w:top w:val="nil"/>
              <w:left w:val="nil"/>
              <w:bottom w:val="single" w:sz="4" w:space="0" w:color="auto"/>
              <w:right w:val="single" w:sz="4" w:space="0" w:color="auto"/>
            </w:tcBorders>
            <w:shd w:val="clear" w:color="auto" w:fill="auto"/>
            <w:noWrap/>
            <w:vAlign w:val="center"/>
            <w:hideMark/>
          </w:tcPr>
          <w:p w14:paraId="6D4A72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3.98E-04</w:t>
            </w:r>
          </w:p>
        </w:tc>
        <w:tc>
          <w:tcPr>
            <w:tcW w:w="416" w:type="pct"/>
            <w:tcBorders>
              <w:top w:val="nil"/>
              <w:left w:val="nil"/>
              <w:bottom w:val="single" w:sz="4" w:space="0" w:color="auto"/>
              <w:right w:val="single" w:sz="4" w:space="0" w:color="auto"/>
            </w:tcBorders>
            <w:shd w:val="clear" w:color="auto" w:fill="auto"/>
            <w:noWrap/>
            <w:vAlign w:val="center"/>
            <w:hideMark/>
          </w:tcPr>
          <w:p w14:paraId="5C1A0A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3.58E-03</w:t>
            </w:r>
          </w:p>
        </w:tc>
        <w:tc>
          <w:tcPr>
            <w:tcW w:w="297" w:type="pct"/>
            <w:tcBorders>
              <w:top w:val="nil"/>
              <w:left w:val="nil"/>
              <w:bottom w:val="single" w:sz="4" w:space="0" w:color="auto"/>
              <w:right w:val="single" w:sz="4" w:space="0" w:color="auto"/>
            </w:tcBorders>
            <w:shd w:val="clear" w:color="auto" w:fill="auto"/>
            <w:noWrap/>
            <w:vAlign w:val="center"/>
            <w:hideMark/>
          </w:tcPr>
          <w:p w14:paraId="6E230A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2FDBF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3.15E-02</w:t>
            </w:r>
          </w:p>
        </w:tc>
        <w:tc>
          <w:tcPr>
            <w:tcW w:w="416" w:type="pct"/>
            <w:tcBorders>
              <w:top w:val="nil"/>
              <w:left w:val="nil"/>
              <w:bottom w:val="single" w:sz="4" w:space="0" w:color="auto"/>
              <w:right w:val="single" w:sz="4" w:space="0" w:color="auto"/>
            </w:tcBorders>
            <w:shd w:val="clear" w:color="auto" w:fill="auto"/>
            <w:noWrap/>
            <w:vAlign w:val="center"/>
            <w:hideMark/>
          </w:tcPr>
          <w:p w14:paraId="4B96FF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4.00E-04</w:t>
            </w:r>
          </w:p>
        </w:tc>
        <w:tc>
          <w:tcPr>
            <w:tcW w:w="444" w:type="pct"/>
            <w:tcBorders>
              <w:top w:val="nil"/>
              <w:left w:val="nil"/>
              <w:bottom w:val="single" w:sz="4" w:space="0" w:color="auto"/>
              <w:right w:val="single" w:sz="4" w:space="0" w:color="auto"/>
            </w:tcBorders>
            <w:shd w:val="clear" w:color="auto" w:fill="auto"/>
            <w:noWrap/>
            <w:vAlign w:val="center"/>
            <w:hideMark/>
          </w:tcPr>
          <w:p w14:paraId="7ADBAB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5.55E-02</w:t>
            </w:r>
          </w:p>
        </w:tc>
        <w:tc>
          <w:tcPr>
            <w:tcW w:w="416" w:type="pct"/>
            <w:tcBorders>
              <w:top w:val="nil"/>
              <w:left w:val="nil"/>
              <w:bottom w:val="single" w:sz="4" w:space="0" w:color="auto"/>
              <w:right w:val="single" w:sz="4" w:space="0" w:color="auto"/>
            </w:tcBorders>
            <w:shd w:val="clear" w:color="auto" w:fill="auto"/>
            <w:noWrap/>
            <w:vAlign w:val="center"/>
            <w:hideMark/>
          </w:tcPr>
          <w:p w14:paraId="5853E4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1.18E-03</w:t>
            </w:r>
          </w:p>
        </w:tc>
        <w:tc>
          <w:tcPr>
            <w:tcW w:w="416" w:type="pct"/>
            <w:tcBorders>
              <w:top w:val="nil"/>
              <w:left w:val="nil"/>
              <w:bottom w:val="single" w:sz="4" w:space="0" w:color="auto"/>
              <w:right w:val="single" w:sz="4" w:space="0" w:color="auto"/>
            </w:tcBorders>
            <w:shd w:val="clear" w:color="auto" w:fill="auto"/>
            <w:noWrap/>
            <w:vAlign w:val="center"/>
            <w:hideMark/>
          </w:tcPr>
          <w:p w14:paraId="257D77D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596B7E7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5.13E-115</w:t>
            </w:r>
          </w:p>
        </w:tc>
      </w:tr>
      <w:tr w:rsidR="00A105B5" w:rsidRPr="003E2C08" w14:paraId="40E99FD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1400A9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AIFM1</w:t>
            </w:r>
          </w:p>
        </w:tc>
        <w:tc>
          <w:tcPr>
            <w:tcW w:w="423" w:type="pct"/>
            <w:tcBorders>
              <w:top w:val="nil"/>
              <w:left w:val="nil"/>
              <w:bottom w:val="single" w:sz="4" w:space="0" w:color="auto"/>
              <w:right w:val="single" w:sz="4" w:space="0" w:color="auto"/>
            </w:tcBorders>
            <w:shd w:val="clear" w:color="auto" w:fill="auto"/>
            <w:noWrap/>
            <w:vAlign w:val="center"/>
            <w:hideMark/>
          </w:tcPr>
          <w:p w14:paraId="30E3E2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1.24E-03</w:t>
            </w:r>
          </w:p>
        </w:tc>
        <w:tc>
          <w:tcPr>
            <w:tcW w:w="444" w:type="pct"/>
            <w:tcBorders>
              <w:top w:val="nil"/>
              <w:left w:val="nil"/>
              <w:bottom w:val="single" w:sz="4" w:space="0" w:color="auto"/>
              <w:right w:val="single" w:sz="4" w:space="0" w:color="auto"/>
            </w:tcBorders>
            <w:shd w:val="clear" w:color="auto" w:fill="auto"/>
            <w:noWrap/>
            <w:vAlign w:val="center"/>
            <w:hideMark/>
          </w:tcPr>
          <w:p w14:paraId="316F95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2.20E-04</w:t>
            </w:r>
          </w:p>
        </w:tc>
        <w:tc>
          <w:tcPr>
            <w:tcW w:w="416" w:type="pct"/>
            <w:tcBorders>
              <w:top w:val="nil"/>
              <w:left w:val="nil"/>
              <w:bottom w:val="single" w:sz="4" w:space="0" w:color="auto"/>
              <w:right w:val="single" w:sz="4" w:space="0" w:color="auto"/>
            </w:tcBorders>
            <w:shd w:val="clear" w:color="auto" w:fill="auto"/>
            <w:noWrap/>
            <w:vAlign w:val="center"/>
            <w:hideMark/>
          </w:tcPr>
          <w:p w14:paraId="20BAAA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2.75E-03</w:t>
            </w:r>
          </w:p>
        </w:tc>
        <w:tc>
          <w:tcPr>
            <w:tcW w:w="297" w:type="pct"/>
            <w:tcBorders>
              <w:top w:val="nil"/>
              <w:left w:val="nil"/>
              <w:bottom w:val="single" w:sz="4" w:space="0" w:color="auto"/>
              <w:right w:val="single" w:sz="4" w:space="0" w:color="auto"/>
            </w:tcBorders>
            <w:shd w:val="clear" w:color="auto" w:fill="auto"/>
            <w:noWrap/>
            <w:vAlign w:val="center"/>
            <w:hideMark/>
          </w:tcPr>
          <w:p w14:paraId="342051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48F461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3.77E-02</w:t>
            </w:r>
          </w:p>
        </w:tc>
        <w:tc>
          <w:tcPr>
            <w:tcW w:w="416" w:type="pct"/>
            <w:tcBorders>
              <w:top w:val="nil"/>
              <w:left w:val="nil"/>
              <w:bottom w:val="single" w:sz="4" w:space="0" w:color="auto"/>
              <w:right w:val="single" w:sz="4" w:space="0" w:color="auto"/>
            </w:tcBorders>
            <w:shd w:val="clear" w:color="auto" w:fill="auto"/>
            <w:noWrap/>
            <w:vAlign w:val="center"/>
            <w:hideMark/>
          </w:tcPr>
          <w:p w14:paraId="623FFF0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2.04E-03</w:t>
            </w:r>
          </w:p>
        </w:tc>
        <w:tc>
          <w:tcPr>
            <w:tcW w:w="444" w:type="pct"/>
            <w:tcBorders>
              <w:top w:val="nil"/>
              <w:left w:val="nil"/>
              <w:bottom w:val="single" w:sz="4" w:space="0" w:color="auto"/>
              <w:right w:val="single" w:sz="4" w:space="0" w:color="auto"/>
            </w:tcBorders>
            <w:shd w:val="clear" w:color="auto" w:fill="auto"/>
            <w:noWrap/>
            <w:vAlign w:val="center"/>
            <w:hideMark/>
          </w:tcPr>
          <w:p w14:paraId="4C2815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3.30E-02</w:t>
            </w:r>
          </w:p>
        </w:tc>
        <w:tc>
          <w:tcPr>
            <w:tcW w:w="416" w:type="pct"/>
            <w:tcBorders>
              <w:top w:val="nil"/>
              <w:left w:val="nil"/>
              <w:bottom w:val="single" w:sz="4" w:space="0" w:color="auto"/>
              <w:right w:val="single" w:sz="4" w:space="0" w:color="auto"/>
            </w:tcBorders>
            <w:shd w:val="clear" w:color="auto" w:fill="auto"/>
            <w:noWrap/>
            <w:vAlign w:val="center"/>
            <w:hideMark/>
          </w:tcPr>
          <w:p w14:paraId="38D634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8.53E-03</w:t>
            </w:r>
          </w:p>
        </w:tc>
        <w:tc>
          <w:tcPr>
            <w:tcW w:w="416" w:type="pct"/>
            <w:tcBorders>
              <w:top w:val="nil"/>
              <w:left w:val="nil"/>
              <w:bottom w:val="single" w:sz="4" w:space="0" w:color="auto"/>
              <w:right w:val="single" w:sz="4" w:space="0" w:color="auto"/>
            </w:tcBorders>
            <w:shd w:val="clear" w:color="auto" w:fill="auto"/>
            <w:noWrap/>
            <w:vAlign w:val="center"/>
            <w:hideMark/>
          </w:tcPr>
          <w:p w14:paraId="0C9782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2B6446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1.18E-112</w:t>
            </w:r>
          </w:p>
        </w:tc>
      </w:tr>
      <w:tr w:rsidR="00A105B5" w:rsidRPr="003E2C08" w14:paraId="1D36F92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DA5A07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ALDH1A1</w:t>
            </w:r>
          </w:p>
        </w:tc>
        <w:tc>
          <w:tcPr>
            <w:tcW w:w="423" w:type="pct"/>
            <w:tcBorders>
              <w:top w:val="nil"/>
              <w:left w:val="nil"/>
              <w:bottom w:val="single" w:sz="4" w:space="0" w:color="auto"/>
              <w:right w:val="single" w:sz="4" w:space="0" w:color="auto"/>
            </w:tcBorders>
            <w:shd w:val="clear" w:color="auto" w:fill="auto"/>
            <w:noWrap/>
            <w:vAlign w:val="center"/>
            <w:hideMark/>
          </w:tcPr>
          <w:p w14:paraId="360AF4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1.05E-03</w:t>
            </w:r>
          </w:p>
        </w:tc>
        <w:tc>
          <w:tcPr>
            <w:tcW w:w="444" w:type="pct"/>
            <w:tcBorders>
              <w:top w:val="nil"/>
              <w:left w:val="nil"/>
              <w:bottom w:val="single" w:sz="4" w:space="0" w:color="auto"/>
              <w:right w:val="single" w:sz="4" w:space="0" w:color="auto"/>
            </w:tcBorders>
            <w:shd w:val="clear" w:color="auto" w:fill="auto"/>
            <w:noWrap/>
            <w:vAlign w:val="center"/>
            <w:hideMark/>
          </w:tcPr>
          <w:p w14:paraId="5D43DD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2.92E-05</w:t>
            </w:r>
          </w:p>
        </w:tc>
        <w:tc>
          <w:tcPr>
            <w:tcW w:w="416" w:type="pct"/>
            <w:tcBorders>
              <w:top w:val="nil"/>
              <w:left w:val="nil"/>
              <w:bottom w:val="single" w:sz="4" w:space="0" w:color="auto"/>
              <w:right w:val="single" w:sz="4" w:space="0" w:color="auto"/>
            </w:tcBorders>
            <w:shd w:val="clear" w:color="auto" w:fill="auto"/>
            <w:noWrap/>
            <w:vAlign w:val="center"/>
            <w:hideMark/>
          </w:tcPr>
          <w:p w14:paraId="0F9226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2.41E-03</w:t>
            </w:r>
          </w:p>
        </w:tc>
        <w:tc>
          <w:tcPr>
            <w:tcW w:w="297" w:type="pct"/>
            <w:tcBorders>
              <w:top w:val="nil"/>
              <w:left w:val="nil"/>
              <w:bottom w:val="single" w:sz="4" w:space="0" w:color="auto"/>
              <w:right w:val="single" w:sz="4" w:space="0" w:color="auto"/>
            </w:tcBorders>
            <w:shd w:val="clear" w:color="auto" w:fill="auto"/>
            <w:noWrap/>
            <w:vAlign w:val="center"/>
            <w:hideMark/>
          </w:tcPr>
          <w:p w14:paraId="74D79F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0.046</w:t>
            </w:r>
          </w:p>
        </w:tc>
        <w:tc>
          <w:tcPr>
            <w:tcW w:w="444" w:type="pct"/>
            <w:tcBorders>
              <w:top w:val="nil"/>
              <w:left w:val="nil"/>
              <w:bottom w:val="single" w:sz="4" w:space="0" w:color="auto"/>
              <w:right w:val="single" w:sz="4" w:space="0" w:color="auto"/>
            </w:tcBorders>
            <w:shd w:val="clear" w:color="auto" w:fill="auto"/>
            <w:noWrap/>
            <w:vAlign w:val="center"/>
            <w:hideMark/>
          </w:tcPr>
          <w:p w14:paraId="771F86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1.93E-02</w:t>
            </w:r>
          </w:p>
        </w:tc>
        <w:tc>
          <w:tcPr>
            <w:tcW w:w="416" w:type="pct"/>
            <w:tcBorders>
              <w:top w:val="nil"/>
              <w:left w:val="nil"/>
              <w:bottom w:val="single" w:sz="4" w:space="0" w:color="auto"/>
              <w:right w:val="single" w:sz="4" w:space="0" w:color="auto"/>
            </w:tcBorders>
            <w:shd w:val="clear" w:color="auto" w:fill="auto"/>
            <w:noWrap/>
            <w:vAlign w:val="center"/>
            <w:hideMark/>
          </w:tcPr>
          <w:p w14:paraId="0F69E2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1.84E-03</w:t>
            </w:r>
          </w:p>
        </w:tc>
        <w:tc>
          <w:tcPr>
            <w:tcW w:w="444" w:type="pct"/>
            <w:tcBorders>
              <w:top w:val="nil"/>
              <w:left w:val="nil"/>
              <w:bottom w:val="single" w:sz="4" w:space="0" w:color="auto"/>
              <w:right w:val="single" w:sz="4" w:space="0" w:color="auto"/>
            </w:tcBorders>
            <w:shd w:val="clear" w:color="auto" w:fill="auto"/>
            <w:noWrap/>
            <w:vAlign w:val="center"/>
            <w:hideMark/>
          </w:tcPr>
          <w:p w14:paraId="6C11F7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5.45E-02</w:t>
            </w:r>
          </w:p>
        </w:tc>
        <w:tc>
          <w:tcPr>
            <w:tcW w:w="416" w:type="pct"/>
            <w:tcBorders>
              <w:top w:val="nil"/>
              <w:left w:val="nil"/>
              <w:bottom w:val="single" w:sz="4" w:space="0" w:color="auto"/>
              <w:right w:val="single" w:sz="4" w:space="0" w:color="auto"/>
            </w:tcBorders>
            <w:shd w:val="clear" w:color="auto" w:fill="auto"/>
            <w:noWrap/>
            <w:vAlign w:val="center"/>
            <w:hideMark/>
          </w:tcPr>
          <w:p w14:paraId="085C16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2.75E-02</w:t>
            </w:r>
          </w:p>
        </w:tc>
        <w:tc>
          <w:tcPr>
            <w:tcW w:w="416" w:type="pct"/>
            <w:tcBorders>
              <w:top w:val="nil"/>
              <w:left w:val="nil"/>
              <w:bottom w:val="single" w:sz="4" w:space="0" w:color="auto"/>
              <w:right w:val="single" w:sz="4" w:space="0" w:color="auto"/>
            </w:tcBorders>
            <w:shd w:val="clear" w:color="auto" w:fill="auto"/>
            <w:noWrap/>
            <w:vAlign w:val="center"/>
            <w:hideMark/>
          </w:tcPr>
          <w:p w14:paraId="4FCE06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2DE74B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6.34E-115</w:t>
            </w:r>
          </w:p>
        </w:tc>
      </w:tr>
      <w:tr w:rsidR="00A105B5" w:rsidRPr="003E2C08" w14:paraId="560E848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10044C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AMBP</w:t>
            </w:r>
          </w:p>
        </w:tc>
        <w:tc>
          <w:tcPr>
            <w:tcW w:w="423" w:type="pct"/>
            <w:tcBorders>
              <w:top w:val="nil"/>
              <w:left w:val="nil"/>
              <w:bottom w:val="single" w:sz="4" w:space="0" w:color="auto"/>
              <w:right w:val="single" w:sz="4" w:space="0" w:color="auto"/>
            </w:tcBorders>
            <w:shd w:val="clear" w:color="auto" w:fill="auto"/>
            <w:noWrap/>
            <w:vAlign w:val="center"/>
            <w:hideMark/>
          </w:tcPr>
          <w:p w14:paraId="625C2F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3.12E-03</w:t>
            </w:r>
          </w:p>
        </w:tc>
        <w:tc>
          <w:tcPr>
            <w:tcW w:w="444" w:type="pct"/>
            <w:tcBorders>
              <w:top w:val="nil"/>
              <w:left w:val="nil"/>
              <w:bottom w:val="single" w:sz="4" w:space="0" w:color="auto"/>
              <w:right w:val="single" w:sz="4" w:space="0" w:color="auto"/>
            </w:tcBorders>
            <w:shd w:val="clear" w:color="auto" w:fill="auto"/>
            <w:noWrap/>
            <w:vAlign w:val="center"/>
            <w:hideMark/>
          </w:tcPr>
          <w:p w14:paraId="05A3E3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16" w:type="pct"/>
            <w:tcBorders>
              <w:top w:val="nil"/>
              <w:left w:val="nil"/>
              <w:bottom w:val="single" w:sz="4" w:space="0" w:color="auto"/>
              <w:right w:val="single" w:sz="4" w:space="0" w:color="auto"/>
            </w:tcBorders>
            <w:shd w:val="clear" w:color="auto" w:fill="auto"/>
            <w:noWrap/>
            <w:vAlign w:val="center"/>
            <w:hideMark/>
          </w:tcPr>
          <w:p w14:paraId="7B5CBA7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5.53E-03</w:t>
            </w:r>
          </w:p>
        </w:tc>
        <w:tc>
          <w:tcPr>
            <w:tcW w:w="297" w:type="pct"/>
            <w:tcBorders>
              <w:top w:val="nil"/>
              <w:left w:val="nil"/>
              <w:bottom w:val="single" w:sz="4" w:space="0" w:color="auto"/>
              <w:right w:val="single" w:sz="4" w:space="0" w:color="auto"/>
            </w:tcBorders>
            <w:shd w:val="clear" w:color="auto" w:fill="auto"/>
            <w:noWrap/>
            <w:vAlign w:val="center"/>
            <w:hideMark/>
          </w:tcPr>
          <w:p w14:paraId="2F6B1E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6D5FD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1.20E-02</w:t>
            </w:r>
          </w:p>
        </w:tc>
        <w:tc>
          <w:tcPr>
            <w:tcW w:w="416" w:type="pct"/>
            <w:tcBorders>
              <w:top w:val="nil"/>
              <w:left w:val="nil"/>
              <w:bottom w:val="single" w:sz="4" w:space="0" w:color="auto"/>
              <w:right w:val="single" w:sz="4" w:space="0" w:color="auto"/>
            </w:tcBorders>
            <w:shd w:val="clear" w:color="auto" w:fill="auto"/>
            <w:noWrap/>
            <w:vAlign w:val="center"/>
            <w:hideMark/>
          </w:tcPr>
          <w:p w14:paraId="3A5C11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9.35E-08</w:t>
            </w:r>
          </w:p>
        </w:tc>
        <w:tc>
          <w:tcPr>
            <w:tcW w:w="444" w:type="pct"/>
            <w:tcBorders>
              <w:top w:val="nil"/>
              <w:left w:val="nil"/>
              <w:bottom w:val="single" w:sz="4" w:space="0" w:color="auto"/>
              <w:right w:val="single" w:sz="4" w:space="0" w:color="auto"/>
            </w:tcBorders>
            <w:shd w:val="clear" w:color="auto" w:fill="auto"/>
            <w:noWrap/>
            <w:vAlign w:val="center"/>
            <w:hideMark/>
          </w:tcPr>
          <w:p w14:paraId="790EF50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2.61E-01</w:t>
            </w:r>
          </w:p>
        </w:tc>
        <w:tc>
          <w:tcPr>
            <w:tcW w:w="416" w:type="pct"/>
            <w:tcBorders>
              <w:top w:val="nil"/>
              <w:left w:val="nil"/>
              <w:bottom w:val="single" w:sz="4" w:space="0" w:color="auto"/>
              <w:right w:val="single" w:sz="4" w:space="0" w:color="auto"/>
            </w:tcBorders>
            <w:shd w:val="clear" w:color="auto" w:fill="auto"/>
            <w:noWrap/>
            <w:vAlign w:val="center"/>
            <w:hideMark/>
          </w:tcPr>
          <w:p w14:paraId="4DDA140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1.15E-04</w:t>
            </w:r>
          </w:p>
        </w:tc>
        <w:tc>
          <w:tcPr>
            <w:tcW w:w="416" w:type="pct"/>
            <w:tcBorders>
              <w:top w:val="nil"/>
              <w:left w:val="nil"/>
              <w:bottom w:val="single" w:sz="4" w:space="0" w:color="auto"/>
              <w:right w:val="single" w:sz="4" w:space="0" w:color="auto"/>
            </w:tcBorders>
            <w:shd w:val="clear" w:color="auto" w:fill="auto"/>
            <w:noWrap/>
            <w:vAlign w:val="center"/>
            <w:hideMark/>
          </w:tcPr>
          <w:p w14:paraId="423E79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71B8B5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1.19E-114</w:t>
            </w:r>
          </w:p>
        </w:tc>
      </w:tr>
      <w:tr w:rsidR="00A105B5" w:rsidRPr="003E2C08" w14:paraId="24D7806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5FE5FD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AMN</w:t>
            </w:r>
          </w:p>
        </w:tc>
        <w:tc>
          <w:tcPr>
            <w:tcW w:w="423" w:type="pct"/>
            <w:tcBorders>
              <w:top w:val="nil"/>
              <w:left w:val="nil"/>
              <w:bottom w:val="single" w:sz="4" w:space="0" w:color="auto"/>
              <w:right w:val="single" w:sz="4" w:space="0" w:color="auto"/>
            </w:tcBorders>
            <w:shd w:val="clear" w:color="auto" w:fill="auto"/>
            <w:noWrap/>
            <w:vAlign w:val="center"/>
            <w:hideMark/>
          </w:tcPr>
          <w:p w14:paraId="0AAFBB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1.82E-03</w:t>
            </w:r>
          </w:p>
        </w:tc>
        <w:tc>
          <w:tcPr>
            <w:tcW w:w="444" w:type="pct"/>
            <w:tcBorders>
              <w:top w:val="nil"/>
              <w:left w:val="nil"/>
              <w:bottom w:val="single" w:sz="4" w:space="0" w:color="auto"/>
              <w:right w:val="single" w:sz="4" w:space="0" w:color="auto"/>
            </w:tcBorders>
            <w:shd w:val="clear" w:color="auto" w:fill="auto"/>
            <w:noWrap/>
            <w:vAlign w:val="center"/>
            <w:hideMark/>
          </w:tcPr>
          <w:p w14:paraId="12BA36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4.88E-04</w:t>
            </w:r>
          </w:p>
        </w:tc>
        <w:tc>
          <w:tcPr>
            <w:tcW w:w="416" w:type="pct"/>
            <w:tcBorders>
              <w:top w:val="nil"/>
              <w:left w:val="nil"/>
              <w:bottom w:val="single" w:sz="4" w:space="0" w:color="auto"/>
              <w:right w:val="single" w:sz="4" w:space="0" w:color="auto"/>
            </w:tcBorders>
            <w:shd w:val="clear" w:color="auto" w:fill="auto"/>
            <w:noWrap/>
            <w:vAlign w:val="center"/>
            <w:hideMark/>
          </w:tcPr>
          <w:p w14:paraId="0CDC2E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3.49E-03</w:t>
            </w:r>
          </w:p>
        </w:tc>
        <w:tc>
          <w:tcPr>
            <w:tcW w:w="297" w:type="pct"/>
            <w:tcBorders>
              <w:top w:val="nil"/>
              <w:left w:val="nil"/>
              <w:bottom w:val="single" w:sz="4" w:space="0" w:color="auto"/>
              <w:right w:val="single" w:sz="4" w:space="0" w:color="auto"/>
            </w:tcBorders>
            <w:shd w:val="clear" w:color="auto" w:fill="auto"/>
            <w:noWrap/>
            <w:vAlign w:val="center"/>
            <w:hideMark/>
          </w:tcPr>
          <w:p w14:paraId="75F38C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24D6F2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1.84E-02</w:t>
            </w:r>
          </w:p>
        </w:tc>
        <w:tc>
          <w:tcPr>
            <w:tcW w:w="416" w:type="pct"/>
            <w:tcBorders>
              <w:top w:val="nil"/>
              <w:left w:val="nil"/>
              <w:bottom w:val="single" w:sz="4" w:space="0" w:color="auto"/>
              <w:right w:val="single" w:sz="4" w:space="0" w:color="auto"/>
            </w:tcBorders>
            <w:shd w:val="clear" w:color="auto" w:fill="auto"/>
            <w:noWrap/>
            <w:vAlign w:val="center"/>
            <w:hideMark/>
          </w:tcPr>
          <w:p w14:paraId="6527EA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1.06E-03</w:t>
            </w:r>
          </w:p>
        </w:tc>
        <w:tc>
          <w:tcPr>
            <w:tcW w:w="444" w:type="pct"/>
            <w:tcBorders>
              <w:top w:val="nil"/>
              <w:left w:val="nil"/>
              <w:bottom w:val="single" w:sz="4" w:space="0" w:color="auto"/>
              <w:right w:val="single" w:sz="4" w:space="0" w:color="auto"/>
            </w:tcBorders>
            <w:shd w:val="clear" w:color="auto" w:fill="auto"/>
            <w:noWrap/>
            <w:vAlign w:val="center"/>
            <w:hideMark/>
          </w:tcPr>
          <w:p w14:paraId="475C17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9.88E-02</w:t>
            </w:r>
          </w:p>
        </w:tc>
        <w:tc>
          <w:tcPr>
            <w:tcW w:w="416" w:type="pct"/>
            <w:tcBorders>
              <w:top w:val="nil"/>
              <w:left w:val="nil"/>
              <w:bottom w:val="single" w:sz="4" w:space="0" w:color="auto"/>
              <w:right w:val="single" w:sz="4" w:space="0" w:color="auto"/>
            </w:tcBorders>
            <w:shd w:val="clear" w:color="auto" w:fill="auto"/>
            <w:noWrap/>
            <w:vAlign w:val="center"/>
            <w:hideMark/>
          </w:tcPr>
          <w:p w14:paraId="330526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3.66E-04</w:t>
            </w:r>
          </w:p>
        </w:tc>
        <w:tc>
          <w:tcPr>
            <w:tcW w:w="416" w:type="pct"/>
            <w:tcBorders>
              <w:top w:val="nil"/>
              <w:left w:val="nil"/>
              <w:bottom w:val="single" w:sz="4" w:space="0" w:color="auto"/>
              <w:right w:val="single" w:sz="4" w:space="0" w:color="auto"/>
            </w:tcBorders>
            <w:shd w:val="clear" w:color="auto" w:fill="auto"/>
            <w:noWrap/>
            <w:vAlign w:val="center"/>
            <w:hideMark/>
          </w:tcPr>
          <w:p w14:paraId="679986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07D22B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8.94E-110</w:t>
            </w:r>
          </w:p>
        </w:tc>
      </w:tr>
      <w:tr w:rsidR="00A105B5" w:rsidRPr="003E2C08" w14:paraId="5172D2C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A65F0E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ANXA10</w:t>
            </w:r>
          </w:p>
        </w:tc>
        <w:tc>
          <w:tcPr>
            <w:tcW w:w="423" w:type="pct"/>
            <w:tcBorders>
              <w:top w:val="nil"/>
              <w:left w:val="nil"/>
              <w:bottom w:val="single" w:sz="4" w:space="0" w:color="auto"/>
              <w:right w:val="single" w:sz="4" w:space="0" w:color="auto"/>
            </w:tcBorders>
            <w:shd w:val="clear" w:color="auto" w:fill="auto"/>
            <w:noWrap/>
            <w:vAlign w:val="center"/>
            <w:hideMark/>
          </w:tcPr>
          <w:p w14:paraId="33D7563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2.10E-03</w:t>
            </w:r>
          </w:p>
        </w:tc>
        <w:tc>
          <w:tcPr>
            <w:tcW w:w="444" w:type="pct"/>
            <w:tcBorders>
              <w:top w:val="nil"/>
              <w:left w:val="nil"/>
              <w:bottom w:val="single" w:sz="4" w:space="0" w:color="auto"/>
              <w:right w:val="single" w:sz="4" w:space="0" w:color="auto"/>
            </w:tcBorders>
            <w:shd w:val="clear" w:color="auto" w:fill="auto"/>
            <w:noWrap/>
            <w:vAlign w:val="center"/>
            <w:hideMark/>
          </w:tcPr>
          <w:p w14:paraId="67141B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7.14E-04</w:t>
            </w:r>
          </w:p>
        </w:tc>
        <w:tc>
          <w:tcPr>
            <w:tcW w:w="416" w:type="pct"/>
            <w:tcBorders>
              <w:top w:val="nil"/>
              <w:left w:val="nil"/>
              <w:bottom w:val="single" w:sz="4" w:space="0" w:color="auto"/>
              <w:right w:val="single" w:sz="4" w:space="0" w:color="auto"/>
            </w:tcBorders>
            <w:shd w:val="clear" w:color="auto" w:fill="auto"/>
            <w:noWrap/>
            <w:vAlign w:val="center"/>
            <w:hideMark/>
          </w:tcPr>
          <w:p w14:paraId="098055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4.13E-03</w:t>
            </w:r>
          </w:p>
        </w:tc>
        <w:tc>
          <w:tcPr>
            <w:tcW w:w="297" w:type="pct"/>
            <w:tcBorders>
              <w:top w:val="nil"/>
              <w:left w:val="nil"/>
              <w:bottom w:val="single" w:sz="4" w:space="0" w:color="auto"/>
              <w:right w:val="single" w:sz="4" w:space="0" w:color="auto"/>
            </w:tcBorders>
            <w:shd w:val="clear" w:color="auto" w:fill="auto"/>
            <w:noWrap/>
            <w:vAlign w:val="center"/>
            <w:hideMark/>
          </w:tcPr>
          <w:p w14:paraId="1B4A9F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12DBA2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2.84E-02</w:t>
            </w:r>
          </w:p>
        </w:tc>
        <w:tc>
          <w:tcPr>
            <w:tcW w:w="416" w:type="pct"/>
            <w:tcBorders>
              <w:top w:val="nil"/>
              <w:left w:val="nil"/>
              <w:bottom w:val="single" w:sz="4" w:space="0" w:color="auto"/>
              <w:right w:val="single" w:sz="4" w:space="0" w:color="auto"/>
            </w:tcBorders>
            <w:shd w:val="clear" w:color="auto" w:fill="auto"/>
            <w:noWrap/>
            <w:vAlign w:val="center"/>
            <w:hideMark/>
          </w:tcPr>
          <w:p w14:paraId="0EE7FE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1.87E-03</w:t>
            </w:r>
          </w:p>
        </w:tc>
        <w:tc>
          <w:tcPr>
            <w:tcW w:w="444" w:type="pct"/>
            <w:tcBorders>
              <w:top w:val="nil"/>
              <w:left w:val="nil"/>
              <w:bottom w:val="single" w:sz="4" w:space="0" w:color="auto"/>
              <w:right w:val="single" w:sz="4" w:space="0" w:color="auto"/>
            </w:tcBorders>
            <w:shd w:val="clear" w:color="auto" w:fill="auto"/>
            <w:noWrap/>
            <w:vAlign w:val="center"/>
            <w:hideMark/>
          </w:tcPr>
          <w:p w14:paraId="75144E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7.40E-02</w:t>
            </w:r>
          </w:p>
        </w:tc>
        <w:tc>
          <w:tcPr>
            <w:tcW w:w="416" w:type="pct"/>
            <w:tcBorders>
              <w:top w:val="nil"/>
              <w:left w:val="nil"/>
              <w:bottom w:val="single" w:sz="4" w:space="0" w:color="auto"/>
              <w:right w:val="single" w:sz="4" w:space="0" w:color="auto"/>
            </w:tcBorders>
            <w:shd w:val="clear" w:color="auto" w:fill="auto"/>
            <w:noWrap/>
            <w:vAlign w:val="center"/>
            <w:hideMark/>
          </w:tcPr>
          <w:p w14:paraId="2725C5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1.66E-05</w:t>
            </w:r>
          </w:p>
        </w:tc>
        <w:tc>
          <w:tcPr>
            <w:tcW w:w="416" w:type="pct"/>
            <w:tcBorders>
              <w:top w:val="nil"/>
              <w:left w:val="nil"/>
              <w:bottom w:val="single" w:sz="4" w:space="0" w:color="auto"/>
              <w:right w:val="single" w:sz="4" w:space="0" w:color="auto"/>
            </w:tcBorders>
            <w:shd w:val="clear" w:color="auto" w:fill="auto"/>
            <w:noWrap/>
            <w:vAlign w:val="center"/>
            <w:hideMark/>
          </w:tcPr>
          <w:p w14:paraId="6F0B18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17AC8B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6.96E-113</w:t>
            </w:r>
          </w:p>
        </w:tc>
      </w:tr>
      <w:tr w:rsidR="00A105B5" w:rsidRPr="003E2C08" w14:paraId="36F8DF6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D0CF05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APOF</w:t>
            </w:r>
          </w:p>
        </w:tc>
        <w:tc>
          <w:tcPr>
            <w:tcW w:w="423" w:type="pct"/>
            <w:tcBorders>
              <w:top w:val="nil"/>
              <w:left w:val="nil"/>
              <w:bottom w:val="single" w:sz="4" w:space="0" w:color="auto"/>
              <w:right w:val="single" w:sz="4" w:space="0" w:color="auto"/>
            </w:tcBorders>
            <w:shd w:val="clear" w:color="auto" w:fill="auto"/>
            <w:noWrap/>
            <w:vAlign w:val="center"/>
            <w:hideMark/>
          </w:tcPr>
          <w:p w14:paraId="346DF1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2.07E-03</w:t>
            </w:r>
          </w:p>
        </w:tc>
        <w:tc>
          <w:tcPr>
            <w:tcW w:w="444" w:type="pct"/>
            <w:tcBorders>
              <w:top w:val="nil"/>
              <w:left w:val="nil"/>
              <w:bottom w:val="single" w:sz="4" w:space="0" w:color="auto"/>
              <w:right w:val="single" w:sz="4" w:space="0" w:color="auto"/>
            </w:tcBorders>
            <w:shd w:val="clear" w:color="auto" w:fill="auto"/>
            <w:noWrap/>
            <w:vAlign w:val="center"/>
            <w:hideMark/>
          </w:tcPr>
          <w:p w14:paraId="78E90D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3.26E-04</w:t>
            </w:r>
          </w:p>
        </w:tc>
        <w:tc>
          <w:tcPr>
            <w:tcW w:w="416" w:type="pct"/>
            <w:tcBorders>
              <w:top w:val="nil"/>
              <w:left w:val="nil"/>
              <w:bottom w:val="single" w:sz="4" w:space="0" w:color="auto"/>
              <w:right w:val="single" w:sz="4" w:space="0" w:color="auto"/>
            </w:tcBorders>
            <w:shd w:val="clear" w:color="auto" w:fill="auto"/>
            <w:noWrap/>
            <w:vAlign w:val="center"/>
            <w:hideMark/>
          </w:tcPr>
          <w:p w14:paraId="1FCA7A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4.30E-03</w:t>
            </w:r>
          </w:p>
        </w:tc>
        <w:tc>
          <w:tcPr>
            <w:tcW w:w="297" w:type="pct"/>
            <w:tcBorders>
              <w:top w:val="nil"/>
              <w:left w:val="nil"/>
              <w:bottom w:val="single" w:sz="4" w:space="0" w:color="auto"/>
              <w:right w:val="single" w:sz="4" w:space="0" w:color="auto"/>
            </w:tcBorders>
            <w:shd w:val="clear" w:color="auto" w:fill="auto"/>
            <w:noWrap/>
            <w:vAlign w:val="center"/>
            <w:hideMark/>
          </w:tcPr>
          <w:p w14:paraId="35D027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255FF8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-6.68E-03</w:t>
            </w:r>
          </w:p>
        </w:tc>
        <w:tc>
          <w:tcPr>
            <w:tcW w:w="416" w:type="pct"/>
            <w:tcBorders>
              <w:top w:val="nil"/>
              <w:left w:val="nil"/>
              <w:bottom w:val="single" w:sz="4" w:space="0" w:color="auto"/>
              <w:right w:val="single" w:sz="4" w:space="0" w:color="auto"/>
            </w:tcBorders>
            <w:shd w:val="clear" w:color="auto" w:fill="auto"/>
            <w:noWrap/>
            <w:vAlign w:val="center"/>
            <w:hideMark/>
          </w:tcPr>
          <w:p w14:paraId="6DD6759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7.83E-03</w:t>
            </w:r>
          </w:p>
        </w:tc>
        <w:tc>
          <w:tcPr>
            <w:tcW w:w="444" w:type="pct"/>
            <w:tcBorders>
              <w:top w:val="nil"/>
              <w:left w:val="nil"/>
              <w:bottom w:val="single" w:sz="4" w:space="0" w:color="auto"/>
              <w:right w:val="single" w:sz="4" w:space="0" w:color="auto"/>
            </w:tcBorders>
            <w:shd w:val="clear" w:color="auto" w:fill="auto"/>
            <w:noWrap/>
            <w:vAlign w:val="center"/>
            <w:hideMark/>
          </w:tcPr>
          <w:p w14:paraId="57697F7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-3.10E-01</w:t>
            </w:r>
          </w:p>
        </w:tc>
        <w:tc>
          <w:tcPr>
            <w:tcW w:w="416" w:type="pct"/>
            <w:tcBorders>
              <w:top w:val="nil"/>
              <w:left w:val="nil"/>
              <w:bottom w:val="single" w:sz="4" w:space="0" w:color="auto"/>
              <w:right w:val="single" w:sz="4" w:space="0" w:color="auto"/>
            </w:tcBorders>
            <w:shd w:val="clear" w:color="auto" w:fill="auto"/>
            <w:noWrap/>
            <w:vAlign w:val="center"/>
            <w:hideMark/>
          </w:tcPr>
          <w:p w14:paraId="054BC3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1.56E-05</w:t>
            </w:r>
          </w:p>
        </w:tc>
        <w:tc>
          <w:tcPr>
            <w:tcW w:w="416" w:type="pct"/>
            <w:tcBorders>
              <w:top w:val="nil"/>
              <w:left w:val="nil"/>
              <w:bottom w:val="single" w:sz="4" w:space="0" w:color="auto"/>
              <w:right w:val="single" w:sz="4" w:space="0" w:color="auto"/>
            </w:tcBorders>
            <w:shd w:val="clear" w:color="auto" w:fill="auto"/>
            <w:noWrap/>
            <w:vAlign w:val="center"/>
            <w:hideMark/>
          </w:tcPr>
          <w:p w14:paraId="46A4A6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359F2F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3.91E-98</w:t>
            </w:r>
          </w:p>
        </w:tc>
      </w:tr>
      <w:tr w:rsidR="00A105B5" w:rsidRPr="003E2C08" w14:paraId="7F4036F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4A0354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ASGR1</w:t>
            </w:r>
          </w:p>
        </w:tc>
        <w:tc>
          <w:tcPr>
            <w:tcW w:w="423" w:type="pct"/>
            <w:tcBorders>
              <w:top w:val="nil"/>
              <w:left w:val="nil"/>
              <w:bottom w:val="single" w:sz="4" w:space="0" w:color="auto"/>
              <w:right w:val="single" w:sz="4" w:space="0" w:color="auto"/>
            </w:tcBorders>
            <w:shd w:val="clear" w:color="auto" w:fill="auto"/>
            <w:noWrap/>
            <w:vAlign w:val="center"/>
            <w:hideMark/>
          </w:tcPr>
          <w:p w14:paraId="1128FF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6.10E-03</w:t>
            </w:r>
          </w:p>
        </w:tc>
        <w:tc>
          <w:tcPr>
            <w:tcW w:w="444" w:type="pct"/>
            <w:tcBorders>
              <w:top w:val="nil"/>
              <w:left w:val="nil"/>
              <w:bottom w:val="single" w:sz="4" w:space="0" w:color="auto"/>
              <w:right w:val="single" w:sz="4" w:space="0" w:color="auto"/>
            </w:tcBorders>
            <w:shd w:val="clear" w:color="auto" w:fill="auto"/>
            <w:noWrap/>
            <w:vAlign w:val="center"/>
            <w:hideMark/>
          </w:tcPr>
          <w:p w14:paraId="6CDC8E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3.45E-03</w:t>
            </w:r>
          </w:p>
        </w:tc>
        <w:tc>
          <w:tcPr>
            <w:tcW w:w="416" w:type="pct"/>
            <w:tcBorders>
              <w:top w:val="nil"/>
              <w:left w:val="nil"/>
              <w:bottom w:val="single" w:sz="4" w:space="0" w:color="auto"/>
              <w:right w:val="single" w:sz="4" w:space="0" w:color="auto"/>
            </w:tcBorders>
            <w:shd w:val="clear" w:color="auto" w:fill="auto"/>
            <w:noWrap/>
            <w:vAlign w:val="center"/>
            <w:hideMark/>
          </w:tcPr>
          <w:p w14:paraId="64599F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9.17E-03</w:t>
            </w:r>
          </w:p>
        </w:tc>
        <w:tc>
          <w:tcPr>
            <w:tcW w:w="297" w:type="pct"/>
            <w:tcBorders>
              <w:top w:val="nil"/>
              <w:left w:val="nil"/>
              <w:bottom w:val="single" w:sz="4" w:space="0" w:color="auto"/>
              <w:right w:val="single" w:sz="4" w:space="0" w:color="auto"/>
            </w:tcBorders>
            <w:shd w:val="clear" w:color="auto" w:fill="auto"/>
            <w:noWrap/>
            <w:vAlign w:val="center"/>
            <w:hideMark/>
          </w:tcPr>
          <w:p w14:paraId="5D4884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81319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1.93E-02</w:t>
            </w:r>
          </w:p>
        </w:tc>
        <w:tc>
          <w:tcPr>
            <w:tcW w:w="416" w:type="pct"/>
            <w:tcBorders>
              <w:top w:val="nil"/>
              <w:left w:val="nil"/>
              <w:bottom w:val="single" w:sz="4" w:space="0" w:color="auto"/>
              <w:right w:val="single" w:sz="4" w:space="0" w:color="auto"/>
            </w:tcBorders>
            <w:shd w:val="clear" w:color="auto" w:fill="auto"/>
            <w:noWrap/>
            <w:vAlign w:val="center"/>
            <w:hideMark/>
          </w:tcPr>
          <w:p w14:paraId="4FB9E6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9.63E-09</w:t>
            </w:r>
          </w:p>
        </w:tc>
        <w:tc>
          <w:tcPr>
            <w:tcW w:w="444" w:type="pct"/>
            <w:tcBorders>
              <w:top w:val="nil"/>
              <w:left w:val="nil"/>
              <w:bottom w:val="single" w:sz="4" w:space="0" w:color="auto"/>
              <w:right w:val="single" w:sz="4" w:space="0" w:color="auto"/>
            </w:tcBorders>
            <w:shd w:val="clear" w:color="auto" w:fill="auto"/>
            <w:noWrap/>
            <w:vAlign w:val="center"/>
            <w:hideMark/>
          </w:tcPr>
          <w:p w14:paraId="29C9F9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3.16E-01</w:t>
            </w:r>
          </w:p>
        </w:tc>
        <w:tc>
          <w:tcPr>
            <w:tcW w:w="416" w:type="pct"/>
            <w:tcBorders>
              <w:top w:val="nil"/>
              <w:left w:val="nil"/>
              <w:bottom w:val="single" w:sz="4" w:space="0" w:color="auto"/>
              <w:right w:val="single" w:sz="4" w:space="0" w:color="auto"/>
            </w:tcBorders>
            <w:shd w:val="clear" w:color="auto" w:fill="auto"/>
            <w:noWrap/>
            <w:vAlign w:val="center"/>
            <w:hideMark/>
          </w:tcPr>
          <w:p w14:paraId="446DFC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5.45E-12</w:t>
            </w:r>
          </w:p>
        </w:tc>
        <w:tc>
          <w:tcPr>
            <w:tcW w:w="416" w:type="pct"/>
            <w:tcBorders>
              <w:top w:val="nil"/>
              <w:left w:val="nil"/>
              <w:bottom w:val="single" w:sz="4" w:space="0" w:color="auto"/>
              <w:right w:val="single" w:sz="4" w:space="0" w:color="auto"/>
            </w:tcBorders>
            <w:shd w:val="clear" w:color="auto" w:fill="auto"/>
            <w:noWrap/>
            <w:vAlign w:val="center"/>
            <w:hideMark/>
          </w:tcPr>
          <w:p w14:paraId="4A6A78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719BC0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4.95E-115</w:t>
            </w:r>
          </w:p>
        </w:tc>
      </w:tr>
      <w:tr w:rsidR="00A105B5" w:rsidRPr="003E2C08" w14:paraId="49CA9E2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D8967F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ASGR2</w:t>
            </w:r>
          </w:p>
        </w:tc>
        <w:tc>
          <w:tcPr>
            <w:tcW w:w="423" w:type="pct"/>
            <w:tcBorders>
              <w:top w:val="nil"/>
              <w:left w:val="nil"/>
              <w:bottom w:val="single" w:sz="4" w:space="0" w:color="auto"/>
              <w:right w:val="single" w:sz="4" w:space="0" w:color="auto"/>
            </w:tcBorders>
            <w:shd w:val="clear" w:color="auto" w:fill="auto"/>
            <w:noWrap/>
            <w:vAlign w:val="center"/>
            <w:hideMark/>
          </w:tcPr>
          <w:p w14:paraId="7B6543A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2.66E-03</w:t>
            </w:r>
          </w:p>
        </w:tc>
        <w:tc>
          <w:tcPr>
            <w:tcW w:w="444" w:type="pct"/>
            <w:tcBorders>
              <w:top w:val="nil"/>
              <w:left w:val="nil"/>
              <w:bottom w:val="single" w:sz="4" w:space="0" w:color="auto"/>
              <w:right w:val="single" w:sz="4" w:space="0" w:color="auto"/>
            </w:tcBorders>
            <w:shd w:val="clear" w:color="auto" w:fill="auto"/>
            <w:noWrap/>
            <w:vAlign w:val="center"/>
            <w:hideMark/>
          </w:tcPr>
          <w:p w14:paraId="76E1DD0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8.92E-04</w:t>
            </w:r>
          </w:p>
        </w:tc>
        <w:tc>
          <w:tcPr>
            <w:tcW w:w="416" w:type="pct"/>
            <w:tcBorders>
              <w:top w:val="nil"/>
              <w:left w:val="nil"/>
              <w:bottom w:val="single" w:sz="4" w:space="0" w:color="auto"/>
              <w:right w:val="single" w:sz="4" w:space="0" w:color="auto"/>
            </w:tcBorders>
            <w:shd w:val="clear" w:color="auto" w:fill="auto"/>
            <w:noWrap/>
            <w:vAlign w:val="center"/>
            <w:hideMark/>
          </w:tcPr>
          <w:p w14:paraId="51E90A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4.67E-03</w:t>
            </w:r>
          </w:p>
        </w:tc>
        <w:tc>
          <w:tcPr>
            <w:tcW w:w="297" w:type="pct"/>
            <w:tcBorders>
              <w:top w:val="nil"/>
              <w:left w:val="nil"/>
              <w:bottom w:val="single" w:sz="4" w:space="0" w:color="auto"/>
              <w:right w:val="single" w:sz="4" w:space="0" w:color="auto"/>
            </w:tcBorders>
            <w:shd w:val="clear" w:color="auto" w:fill="auto"/>
            <w:noWrap/>
            <w:vAlign w:val="center"/>
            <w:hideMark/>
          </w:tcPr>
          <w:p w14:paraId="7439D4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482400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1.08E-02</w:t>
            </w:r>
          </w:p>
        </w:tc>
        <w:tc>
          <w:tcPr>
            <w:tcW w:w="416" w:type="pct"/>
            <w:tcBorders>
              <w:top w:val="nil"/>
              <w:left w:val="nil"/>
              <w:bottom w:val="single" w:sz="4" w:space="0" w:color="auto"/>
              <w:right w:val="single" w:sz="4" w:space="0" w:color="auto"/>
            </w:tcBorders>
            <w:shd w:val="clear" w:color="auto" w:fill="auto"/>
            <w:noWrap/>
            <w:vAlign w:val="center"/>
            <w:hideMark/>
          </w:tcPr>
          <w:p w14:paraId="28343F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2.67E-04</w:t>
            </w:r>
          </w:p>
        </w:tc>
        <w:tc>
          <w:tcPr>
            <w:tcW w:w="444" w:type="pct"/>
            <w:tcBorders>
              <w:top w:val="nil"/>
              <w:left w:val="nil"/>
              <w:bottom w:val="single" w:sz="4" w:space="0" w:color="auto"/>
              <w:right w:val="single" w:sz="4" w:space="0" w:color="auto"/>
            </w:tcBorders>
            <w:shd w:val="clear" w:color="auto" w:fill="auto"/>
            <w:noWrap/>
            <w:vAlign w:val="center"/>
            <w:hideMark/>
          </w:tcPr>
          <w:p w14:paraId="776604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2.46E-01</w:t>
            </w:r>
          </w:p>
        </w:tc>
        <w:tc>
          <w:tcPr>
            <w:tcW w:w="416" w:type="pct"/>
            <w:tcBorders>
              <w:top w:val="nil"/>
              <w:left w:val="nil"/>
              <w:bottom w:val="single" w:sz="4" w:space="0" w:color="auto"/>
              <w:right w:val="single" w:sz="4" w:space="0" w:color="auto"/>
            </w:tcBorders>
            <w:shd w:val="clear" w:color="auto" w:fill="auto"/>
            <w:noWrap/>
            <w:vAlign w:val="center"/>
            <w:hideMark/>
          </w:tcPr>
          <w:p w14:paraId="1FD0B2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5.05E-05</w:t>
            </w:r>
          </w:p>
        </w:tc>
        <w:tc>
          <w:tcPr>
            <w:tcW w:w="416" w:type="pct"/>
            <w:tcBorders>
              <w:top w:val="nil"/>
              <w:left w:val="nil"/>
              <w:bottom w:val="single" w:sz="4" w:space="0" w:color="auto"/>
              <w:right w:val="single" w:sz="4" w:space="0" w:color="auto"/>
            </w:tcBorders>
            <w:shd w:val="clear" w:color="auto" w:fill="auto"/>
            <w:noWrap/>
            <w:vAlign w:val="center"/>
            <w:hideMark/>
          </w:tcPr>
          <w:p w14:paraId="245361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2DD1197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8.08E-98</w:t>
            </w:r>
          </w:p>
        </w:tc>
      </w:tr>
      <w:tr w:rsidR="00A105B5" w:rsidRPr="003E2C08" w14:paraId="0B61095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D2239A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ATRAID</w:t>
            </w:r>
          </w:p>
        </w:tc>
        <w:tc>
          <w:tcPr>
            <w:tcW w:w="423" w:type="pct"/>
            <w:tcBorders>
              <w:top w:val="nil"/>
              <w:left w:val="nil"/>
              <w:bottom w:val="single" w:sz="4" w:space="0" w:color="auto"/>
              <w:right w:val="single" w:sz="4" w:space="0" w:color="auto"/>
            </w:tcBorders>
            <w:shd w:val="clear" w:color="auto" w:fill="auto"/>
            <w:noWrap/>
            <w:vAlign w:val="center"/>
            <w:hideMark/>
          </w:tcPr>
          <w:p w14:paraId="250A7C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1.34E-03</w:t>
            </w:r>
          </w:p>
        </w:tc>
        <w:tc>
          <w:tcPr>
            <w:tcW w:w="444" w:type="pct"/>
            <w:tcBorders>
              <w:top w:val="nil"/>
              <w:left w:val="nil"/>
              <w:bottom w:val="single" w:sz="4" w:space="0" w:color="auto"/>
              <w:right w:val="single" w:sz="4" w:space="0" w:color="auto"/>
            </w:tcBorders>
            <w:shd w:val="clear" w:color="auto" w:fill="auto"/>
            <w:noWrap/>
            <w:vAlign w:val="center"/>
            <w:hideMark/>
          </w:tcPr>
          <w:p w14:paraId="1E5099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2.12E-04</w:t>
            </w:r>
          </w:p>
        </w:tc>
        <w:tc>
          <w:tcPr>
            <w:tcW w:w="416" w:type="pct"/>
            <w:tcBorders>
              <w:top w:val="nil"/>
              <w:left w:val="nil"/>
              <w:bottom w:val="single" w:sz="4" w:space="0" w:color="auto"/>
              <w:right w:val="single" w:sz="4" w:space="0" w:color="auto"/>
            </w:tcBorders>
            <w:shd w:val="clear" w:color="auto" w:fill="auto"/>
            <w:noWrap/>
            <w:vAlign w:val="center"/>
            <w:hideMark/>
          </w:tcPr>
          <w:p w14:paraId="151ACE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2.83E-03</w:t>
            </w:r>
          </w:p>
        </w:tc>
        <w:tc>
          <w:tcPr>
            <w:tcW w:w="297" w:type="pct"/>
            <w:tcBorders>
              <w:top w:val="nil"/>
              <w:left w:val="nil"/>
              <w:bottom w:val="single" w:sz="4" w:space="0" w:color="auto"/>
              <w:right w:val="single" w:sz="4" w:space="0" w:color="auto"/>
            </w:tcBorders>
            <w:shd w:val="clear" w:color="auto" w:fill="auto"/>
            <w:noWrap/>
            <w:vAlign w:val="center"/>
            <w:hideMark/>
          </w:tcPr>
          <w:p w14:paraId="4072DC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0.016</w:t>
            </w:r>
          </w:p>
        </w:tc>
        <w:tc>
          <w:tcPr>
            <w:tcW w:w="444" w:type="pct"/>
            <w:tcBorders>
              <w:top w:val="nil"/>
              <w:left w:val="nil"/>
              <w:bottom w:val="single" w:sz="4" w:space="0" w:color="auto"/>
              <w:right w:val="single" w:sz="4" w:space="0" w:color="auto"/>
            </w:tcBorders>
            <w:shd w:val="clear" w:color="auto" w:fill="auto"/>
            <w:noWrap/>
            <w:vAlign w:val="center"/>
            <w:hideMark/>
          </w:tcPr>
          <w:p w14:paraId="317359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9.56E-03</w:t>
            </w:r>
          </w:p>
        </w:tc>
        <w:tc>
          <w:tcPr>
            <w:tcW w:w="416" w:type="pct"/>
            <w:tcBorders>
              <w:top w:val="nil"/>
              <w:left w:val="nil"/>
              <w:bottom w:val="single" w:sz="4" w:space="0" w:color="auto"/>
              <w:right w:val="single" w:sz="4" w:space="0" w:color="auto"/>
            </w:tcBorders>
            <w:shd w:val="clear" w:color="auto" w:fill="auto"/>
            <w:noWrap/>
            <w:vAlign w:val="center"/>
            <w:hideMark/>
          </w:tcPr>
          <w:p w14:paraId="312C8C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1.56E-03</w:t>
            </w:r>
          </w:p>
        </w:tc>
        <w:tc>
          <w:tcPr>
            <w:tcW w:w="444" w:type="pct"/>
            <w:tcBorders>
              <w:top w:val="nil"/>
              <w:left w:val="nil"/>
              <w:bottom w:val="single" w:sz="4" w:space="0" w:color="auto"/>
              <w:right w:val="single" w:sz="4" w:space="0" w:color="auto"/>
            </w:tcBorders>
            <w:shd w:val="clear" w:color="auto" w:fill="auto"/>
            <w:noWrap/>
            <w:vAlign w:val="center"/>
            <w:hideMark/>
          </w:tcPr>
          <w:p w14:paraId="15050B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1.40E-01</w:t>
            </w:r>
          </w:p>
        </w:tc>
        <w:tc>
          <w:tcPr>
            <w:tcW w:w="416" w:type="pct"/>
            <w:tcBorders>
              <w:top w:val="nil"/>
              <w:left w:val="nil"/>
              <w:bottom w:val="single" w:sz="4" w:space="0" w:color="auto"/>
              <w:right w:val="single" w:sz="4" w:space="0" w:color="auto"/>
            </w:tcBorders>
            <w:shd w:val="clear" w:color="auto" w:fill="auto"/>
            <w:noWrap/>
            <w:vAlign w:val="center"/>
            <w:hideMark/>
          </w:tcPr>
          <w:p w14:paraId="7D8BFD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1.93E-02</w:t>
            </w:r>
          </w:p>
        </w:tc>
        <w:tc>
          <w:tcPr>
            <w:tcW w:w="416" w:type="pct"/>
            <w:tcBorders>
              <w:top w:val="nil"/>
              <w:left w:val="nil"/>
              <w:bottom w:val="single" w:sz="4" w:space="0" w:color="auto"/>
              <w:right w:val="single" w:sz="4" w:space="0" w:color="auto"/>
            </w:tcBorders>
            <w:shd w:val="clear" w:color="auto" w:fill="auto"/>
            <w:noWrap/>
            <w:vAlign w:val="center"/>
            <w:hideMark/>
          </w:tcPr>
          <w:p w14:paraId="7E8B93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4BA81C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1.45E-98</w:t>
            </w:r>
          </w:p>
        </w:tc>
      </w:tr>
      <w:tr w:rsidR="00A105B5" w:rsidRPr="003E2C08" w14:paraId="7FF7681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4AF348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B2M</w:t>
            </w:r>
          </w:p>
        </w:tc>
        <w:tc>
          <w:tcPr>
            <w:tcW w:w="423" w:type="pct"/>
            <w:tcBorders>
              <w:top w:val="nil"/>
              <w:left w:val="nil"/>
              <w:bottom w:val="single" w:sz="4" w:space="0" w:color="auto"/>
              <w:right w:val="single" w:sz="4" w:space="0" w:color="auto"/>
            </w:tcBorders>
            <w:shd w:val="clear" w:color="auto" w:fill="auto"/>
            <w:noWrap/>
            <w:vAlign w:val="center"/>
            <w:hideMark/>
          </w:tcPr>
          <w:p w14:paraId="707FF40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1.64E-03</w:t>
            </w:r>
          </w:p>
        </w:tc>
        <w:tc>
          <w:tcPr>
            <w:tcW w:w="444" w:type="pct"/>
            <w:tcBorders>
              <w:top w:val="nil"/>
              <w:left w:val="nil"/>
              <w:bottom w:val="single" w:sz="4" w:space="0" w:color="auto"/>
              <w:right w:val="single" w:sz="4" w:space="0" w:color="auto"/>
            </w:tcBorders>
            <w:shd w:val="clear" w:color="auto" w:fill="auto"/>
            <w:noWrap/>
            <w:vAlign w:val="center"/>
            <w:hideMark/>
          </w:tcPr>
          <w:p w14:paraId="77C216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3.37E-04</w:t>
            </w:r>
          </w:p>
        </w:tc>
        <w:tc>
          <w:tcPr>
            <w:tcW w:w="416" w:type="pct"/>
            <w:tcBorders>
              <w:top w:val="nil"/>
              <w:left w:val="nil"/>
              <w:bottom w:val="single" w:sz="4" w:space="0" w:color="auto"/>
              <w:right w:val="single" w:sz="4" w:space="0" w:color="auto"/>
            </w:tcBorders>
            <w:shd w:val="clear" w:color="auto" w:fill="auto"/>
            <w:noWrap/>
            <w:vAlign w:val="center"/>
            <w:hideMark/>
          </w:tcPr>
          <w:p w14:paraId="6BDD51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3.52E-03</w:t>
            </w:r>
          </w:p>
        </w:tc>
        <w:tc>
          <w:tcPr>
            <w:tcW w:w="297" w:type="pct"/>
            <w:tcBorders>
              <w:top w:val="nil"/>
              <w:left w:val="nil"/>
              <w:bottom w:val="single" w:sz="4" w:space="0" w:color="auto"/>
              <w:right w:val="single" w:sz="4" w:space="0" w:color="auto"/>
            </w:tcBorders>
            <w:shd w:val="clear" w:color="auto" w:fill="auto"/>
            <w:noWrap/>
            <w:vAlign w:val="center"/>
            <w:hideMark/>
          </w:tcPr>
          <w:p w14:paraId="2498CF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0.016</w:t>
            </w:r>
          </w:p>
        </w:tc>
        <w:tc>
          <w:tcPr>
            <w:tcW w:w="444" w:type="pct"/>
            <w:tcBorders>
              <w:top w:val="nil"/>
              <w:left w:val="nil"/>
              <w:bottom w:val="single" w:sz="4" w:space="0" w:color="auto"/>
              <w:right w:val="single" w:sz="4" w:space="0" w:color="auto"/>
            </w:tcBorders>
            <w:shd w:val="clear" w:color="auto" w:fill="auto"/>
            <w:noWrap/>
            <w:vAlign w:val="center"/>
            <w:hideMark/>
          </w:tcPr>
          <w:p w14:paraId="4555B3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1.35E-02</w:t>
            </w:r>
          </w:p>
        </w:tc>
        <w:tc>
          <w:tcPr>
            <w:tcW w:w="416" w:type="pct"/>
            <w:tcBorders>
              <w:top w:val="nil"/>
              <w:left w:val="nil"/>
              <w:bottom w:val="single" w:sz="4" w:space="0" w:color="auto"/>
              <w:right w:val="single" w:sz="4" w:space="0" w:color="auto"/>
            </w:tcBorders>
            <w:shd w:val="clear" w:color="auto" w:fill="auto"/>
            <w:noWrap/>
            <w:vAlign w:val="center"/>
            <w:hideMark/>
          </w:tcPr>
          <w:p w14:paraId="03DDFF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9.00E-05</w:t>
            </w:r>
          </w:p>
        </w:tc>
        <w:tc>
          <w:tcPr>
            <w:tcW w:w="444" w:type="pct"/>
            <w:tcBorders>
              <w:top w:val="nil"/>
              <w:left w:val="nil"/>
              <w:bottom w:val="single" w:sz="4" w:space="0" w:color="auto"/>
              <w:right w:val="single" w:sz="4" w:space="0" w:color="auto"/>
            </w:tcBorders>
            <w:shd w:val="clear" w:color="auto" w:fill="auto"/>
            <w:noWrap/>
            <w:vAlign w:val="center"/>
            <w:hideMark/>
          </w:tcPr>
          <w:p w14:paraId="769267A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1.22E-01</w:t>
            </w:r>
          </w:p>
        </w:tc>
        <w:tc>
          <w:tcPr>
            <w:tcW w:w="416" w:type="pct"/>
            <w:tcBorders>
              <w:top w:val="nil"/>
              <w:left w:val="nil"/>
              <w:bottom w:val="single" w:sz="4" w:space="0" w:color="auto"/>
              <w:right w:val="single" w:sz="4" w:space="0" w:color="auto"/>
            </w:tcBorders>
            <w:shd w:val="clear" w:color="auto" w:fill="auto"/>
            <w:noWrap/>
            <w:vAlign w:val="center"/>
            <w:hideMark/>
          </w:tcPr>
          <w:p w14:paraId="699FBF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1.96E-02</w:t>
            </w:r>
          </w:p>
        </w:tc>
        <w:tc>
          <w:tcPr>
            <w:tcW w:w="416" w:type="pct"/>
            <w:tcBorders>
              <w:top w:val="nil"/>
              <w:left w:val="nil"/>
              <w:bottom w:val="single" w:sz="4" w:space="0" w:color="auto"/>
              <w:right w:val="single" w:sz="4" w:space="0" w:color="auto"/>
            </w:tcBorders>
            <w:shd w:val="clear" w:color="auto" w:fill="auto"/>
            <w:noWrap/>
            <w:vAlign w:val="center"/>
            <w:hideMark/>
          </w:tcPr>
          <w:p w14:paraId="3076C4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575556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4.15E-98</w:t>
            </w:r>
          </w:p>
        </w:tc>
      </w:tr>
      <w:tr w:rsidR="00A105B5" w:rsidRPr="003E2C08" w14:paraId="3190710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16183C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BPIFB2</w:t>
            </w:r>
          </w:p>
        </w:tc>
        <w:tc>
          <w:tcPr>
            <w:tcW w:w="423" w:type="pct"/>
            <w:tcBorders>
              <w:top w:val="nil"/>
              <w:left w:val="nil"/>
              <w:bottom w:val="single" w:sz="4" w:space="0" w:color="auto"/>
              <w:right w:val="single" w:sz="4" w:space="0" w:color="auto"/>
            </w:tcBorders>
            <w:shd w:val="clear" w:color="auto" w:fill="auto"/>
            <w:noWrap/>
            <w:vAlign w:val="center"/>
            <w:hideMark/>
          </w:tcPr>
          <w:p w14:paraId="2508B3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1.54E-03</w:t>
            </w:r>
          </w:p>
        </w:tc>
        <w:tc>
          <w:tcPr>
            <w:tcW w:w="444" w:type="pct"/>
            <w:tcBorders>
              <w:top w:val="nil"/>
              <w:left w:val="nil"/>
              <w:bottom w:val="single" w:sz="4" w:space="0" w:color="auto"/>
              <w:right w:val="single" w:sz="4" w:space="0" w:color="auto"/>
            </w:tcBorders>
            <w:shd w:val="clear" w:color="auto" w:fill="auto"/>
            <w:noWrap/>
            <w:vAlign w:val="center"/>
            <w:hideMark/>
          </w:tcPr>
          <w:p w14:paraId="59D2395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2.53E-04</w:t>
            </w:r>
          </w:p>
        </w:tc>
        <w:tc>
          <w:tcPr>
            <w:tcW w:w="416" w:type="pct"/>
            <w:tcBorders>
              <w:top w:val="nil"/>
              <w:left w:val="nil"/>
              <w:bottom w:val="single" w:sz="4" w:space="0" w:color="auto"/>
              <w:right w:val="single" w:sz="4" w:space="0" w:color="auto"/>
            </w:tcBorders>
            <w:shd w:val="clear" w:color="auto" w:fill="auto"/>
            <w:noWrap/>
            <w:vAlign w:val="center"/>
            <w:hideMark/>
          </w:tcPr>
          <w:p w14:paraId="70EE2E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3.24E-03</w:t>
            </w:r>
          </w:p>
        </w:tc>
        <w:tc>
          <w:tcPr>
            <w:tcW w:w="297" w:type="pct"/>
            <w:tcBorders>
              <w:top w:val="nil"/>
              <w:left w:val="nil"/>
              <w:bottom w:val="single" w:sz="4" w:space="0" w:color="auto"/>
              <w:right w:val="single" w:sz="4" w:space="0" w:color="auto"/>
            </w:tcBorders>
            <w:shd w:val="clear" w:color="auto" w:fill="auto"/>
            <w:noWrap/>
            <w:vAlign w:val="center"/>
            <w:hideMark/>
          </w:tcPr>
          <w:p w14:paraId="7C7A95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w:t>
            </w:r>
          </w:p>
        </w:tc>
        <w:tc>
          <w:tcPr>
            <w:tcW w:w="444" w:type="pct"/>
            <w:tcBorders>
              <w:top w:val="nil"/>
              <w:left w:val="nil"/>
              <w:bottom w:val="single" w:sz="4" w:space="0" w:color="auto"/>
              <w:right w:val="single" w:sz="4" w:space="0" w:color="auto"/>
            </w:tcBorders>
            <w:shd w:val="clear" w:color="auto" w:fill="auto"/>
            <w:noWrap/>
            <w:vAlign w:val="center"/>
            <w:hideMark/>
          </w:tcPr>
          <w:p w14:paraId="3B1FAA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2.37E-02</w:t>
            </w:r>
          </w:p>
        </w:tc>
        <w:tc>
          <w:tcPr>
            <w:tcW w:w="416" w:type="pct"/>
            <w:tcBorders>
              <w:top w:val="nil"/>
              <w:left w:val="nil"/>
              <w:bottom w:val="single" w:sz="4" w:space="0" w:color="auto"/>
              <w:right w:val="single" w:sz="4" w:space="0" w:color="auto"/>
            </w:tcBorders>
            <w:shd w:val="clear" w:color="auto" w:fill="auto"/>
            <w:noWrap/>
            <w:vAlign w:val="center"/>
            <w:hideMark/>
          </w:tcPr>
          <w:p w14:paraId="48E581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1.23E-03</w:t>
            </w:r>
          </w:p>
        </w:tc>
        <w:tc>
          <w:tcPr>
            <w:tcW w:w="444" w:type="pct"/>
            <w:tcBorders>
              <w:top w:val="nil"/>
              <w:left w:val="nil"/>
              <w:bottom w:val="single" w:sz="4" w:space="0" w:color="auto"/>
              <w:right w:val="single" w:sz="4" w:space="0" w:color="auto"/>
            </w:tcBorders>
            <w:shd w:val="clear" w:color="auto" w:fill="auto"/>
            <w:noWrap/>
            <w:vAlign w:val="center"/>
            <w:hideMark/>
          </w:tcPr>
          <w:p w14:paraId="279992D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6.50E-02</w:t>
            </w:r>
          </w:p>
        </w:tc>
        <w:tc>
          <w:tcPr>
            <w:tcW w:w="416" w:type="pct"/>
            <w:tcBorders>
              <w:top w:val="nil"/>
              <w:left w:val="nil"/>
              <w:bottom w:val="single" w:sz="4" w:space="0" w:color="auto"/>
              <w:right w:val="single" w:sz="4" w:space="0" w:color="auto"/>
            </w:tcBorders>
            <w:shd w:val="clear" w:color="auto" w:fill="auto"/>
            <w:noWrap/>
            <w:vAlign w:val="center"/>
            <w:hideMark/>
          </w:tcPr>
          <w:p w14:paraId="49A3D0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8.30E-03</w:t>
            </w:r>
          </w:p>
        </w:tc>
        <w:tc>
          <w:tcPr>
            <w:tcW w:w="416" w:type="pct"/>
            <w:tcBorders>
              <w:top w:val="nil"/>
              <w:left w:val="nil"/>
              <w:bottom w:val="single" w:sz="4" w:space="0" w:color="auto"/>
              <w:right w:val="single" w:sz="4" w:space="0" w:color="auto"/>
            </w:tcBorders>
            <w:shd w:val="clear" w:color="auto" w:fill="auto"/>
            <w:noWrap/>
            <w:vAlign w:val="center"/>
            <w:hideMark/>
          </w:tcPr>
          <w:p w14:paraId="2C91CC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705615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2.14E-97</w:t>
            </w:r>
          </w:p>
        </w:tc>
      </w:tr>
      <w:tr w:rsidR="00A105B5" w:rsidRPr="003E2C08" w14:paraId="29F1DB8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D4C317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BST2</w:t>
            </w:r>
          </w:p>
        </w:tc>
        <w:tc>
          <w:tcPr>
            <w:tcW w:w="423" w:type="pct"/>
            <w:tcBorders>
              <w:top w:val="nil"/>
              <w:left w:val="nil"/>
              <w:bottom w:val="single" w:sz="4" w:space="0" w:color="auto"/>
              <w:right w:val="single" w:sz="4" w:space="0" w:color="auto"/>
            </w:tcBorders>
            <w:shd w:val="clear" w:color="auto" w:fill="auto"/>
            <w:noWrap/>
            <w:vAlign w:val="center"/>
            <w:hideMark/>
          </w:tcPr>
          <w:p w14:paraId="3F1296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1.62E-03</w:t>
            </w:r>
          </w:p>
        </w:tc>
        <w:tc>
          <w:tcPr>
            <w:tcW w:w="444" w:type="pct"/>
            <w:tcBorders>
              <w:top w:val="nil"/>
              <w:left w:val="nil"/>
              <w:bottom w:val="single" w:sz="4" w:space="0" w:color="auto"/>
              <w:right w:val="single" w:sz="4" w:space="0" w:color="auto"/>
            </w:tcBorders>
            <w:shd w:val="clear" w:color="auto" w:fill="auto"/>
            <w:noWrap/>
            <w:vAlign w:val="center"/>
            <w:hideMark/>
          </w:tcPr>
          <w:p w14:paraId="473681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3.06E-04</w:t>
            </w:r>
          </w:p>
        </w:tc>
        <w:tc>
          <w:tcPr>
            <w:tcW w:w="416" w:type="pct"/>
            <w:tcBorders>
              <w:top w:val="nil"/>
              <w:left w:val="nil"/>
              <w:bottom w:val="single" w:sz="4" w:space="0" w:color="auto"/>
              <w:right w:val="single" w:sz="4" w:space="0" w:color="auto"/>
            </w:tcBorders>
            <w:shd w:val="clear" w:color="auto" w:fill="auto"/>
            <w:noWrap/>
            <w:vAlign w:val="center"/>
            <w:hideMark/>
          </w:tcPr>
          <w:p w14:paraId="111DBF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3.37E-03</w:t>
            </w:r>
          </w:p>
        </w:tc>
        <w:tc>
          <w:tcPr>
            <w:tcW w:w="297" w:type="pct"/>
            <w:tcBorders>
              <w:top w:val="nil"/>
              <w:left w:val="nil"/>
              <w:bottom w:val="single" w:sz="4" w:space="0" w:color="auto"/>
              <w:right w:val="single" w:sz="4" w:space="0" w:color="auto"/>
            </w:tcBorders>
            <w:shd w:val="clear" w:color="auto" w:fill="auto"/>
            <w:noWrap/>
            <w:vAlign w:val="center"/>
            <w:hideMark/>
          </w:tcPr>
          <w:p w14:paraId="3D5230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0.006</w:t>
            </w:r>
          </w:p>
        </w:tc>
        <w:tc>
          <w:tcPr>
            <w:tcW w:w="444" w:type="pct"/>
            <w:tcBorders>
              <w:top w:val="nil"/>
              <w:left w:val="nil"/>
              <w:bottom w:val="single" w:sz="4" w:space="0" w:color="auto"/>
              <w:right w:val="single" w:sz="4" w:space="0" w:color="auto"/>
            </w:tcBorders>
            <w:shd w:val="clear" w:color="auto" w:fill="auto"/>
            <w:noWrap/>
            <w:vAlign w:val="center"/>
            <w:hideMark/>
          </w:tcPr>
          <w:p w14:paraId="68B968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1.90E-02</w:t>
            </w:r>
          </w:p>
        </w:tc>
        <w:tc>
          <w:tcPr>
            <w:tcW w:w="416" w:type="pct"/>
            <w:tcBorders>
              <w:top w:val="nil"/>
              <w:left w:val="nil"/>
              <w:bottom w:val="single" w:sz="4" w:space="0" w:color="auto"/>
              <w:right w:val="single" w:sz="4" w:space="0" w:color="auto"/>
            </w:tcBorders>
            <w:shd w:val="clear" w:color="auto" w:fill="auto"/>
            <w:noWrap/>
            <w:vAlign w:val="center"/>
            <w:hideMark/>
          </w:tcPr>
          <w:p w14:paraId="2BE23D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9.96E-04</w:t>
            </w:r>
          </w:p>
        </w:tc>
        <w:tc>
          <w:tcPr>
            <w:tcW w:w="444" w:type="pct"/>
            <w:tcBorders>
              <w:top w:val="nil"/>
              <w:left w:val="nil"/>
              <w:bottom w:val="single" w:sz="4" w:space="0" w:color="auto"/>
              <w:right w:val="single" w:sz="4" w:space="0" w:color="auto"/>
            </w:tcBorders>
            <w:shd w:val="clear" w:color="auto" w:fill="auto"/>
            <w:noWrap/>
            <w:vAlign w:val="center"/>
            <w:hideMark/>
          </w:tcPr>
          <w:p w14:paraId="215158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8.56E-02</w:t>
            </w:r>
          </w:p>
        </w:tc>
        <w:tc>
          <w:tcPr>
            <w:tcW w:w="416" w:type="pct"/>
            <w:tcBorders>
              <w:top w:val="nil"/>
              <w:left w:val="nil"/>
              <w:bottom w:val="single" w:sz="4" w:space="0" w:color="auto"/>
              <w:right w:val="single" w:sz="4" w:space="0" w:color="auto"/>
            </w:tcBorders>
            <w:shd w:val="clear" w:color="auto" w:fill="auto"/>
            <w:noWrap/>
            <w:vAlign w:val="center"/>
            <w:hideMark/>
          </w:tcPr>
          <w:p w14:paraId="48AF15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1.08E-03</w:t>
            </w:r>
          </w:p>
        </w:tc>
        <w:tc>
          <w:tcPr>
            <w:tcW w:w="416" w:type="pct"/>
            <w:tcBorders>
              <w:top w:val="nil"/>
              <w:left w:val="nil"/>
              <w:bottom w:val="single" w:sz="4" w:space="0" w:color="auto"/>
              <w:right w:val="single" w:sz="4" w:space="0" w:color="auto"/>
            </w:tcBorders>
            <w:shd w:val="clear" w:color="auto" w:fill="auto"/>
            <w:noWrap/>
            <w:vAlign w:val="center"/>
            <w:hideMark/>
          </w:tcPr>
          <w:p w14:paraId="7FD5C0D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465445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6.53E-115</w:t>
            </w:r>
          </w:p>
        </w:tc>
      </w:tr>
      <w:tr w:rsidR="00A105B5" w:rsidRPr="003E2C08" w14:paraId="270EF6E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E80A39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BTN2A1</w:t>
            </w:r>
          </w:p>
        </w:tc>
        <w:tc>
          <w:tcPr>
            <w:tcW w:w="423" w:type="pct"/>
            <w:tcBorders>
              <w:top w:val="nil"/>
              <w:left w:val="nil"/>
              <w:bottom w:val="single" w:sz="4" w:space="0" w:color="auto"/>
              <w:right w:val="single" w:sz="4" w:space="0" w:color="auto"/>
            </w:tcBorders>
            <w:shd w:val="clear" w:color="auto" w:fill="auto"/>
            <w:noWrap/>
            <w:vAlign w:val="center"/>
            <w:hideMark/>
          </w:tcPr>
          <w:p w14:paraId="68118D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1.86E-03</w:t>
            </w:r>
          </w:p>
        </w:tc>
        <w:tc>
          <w:tcPr>
            <w:tcW w:w="444" w:type="pct"/>
            <w:tcBorders>
              <w:top w:val="nil"/>
              <w:left w:val="nil"/>
              <w:bottom w:val="single" w:sz="4" w:space="0" w:color="auto"/>
              <w:right w:val="single" w:sz="4" w:space="0" w:color="auto"/>
            </w:tcBorders>
            <w:shd w:val="clear" w:color="auto" w:fill="auto"/>
            <w:noWrap/>
            <w:vAlign w:val="center"/>
            <w:hideMark/>
          </w:tcPr>
          <w:p w14:paraId="0469D0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5.78E-04</w:t>
            </w:r>
          </w:p>
        </w:tc>
        <w:tc>
          <w:tcPr>
            <w:tcW w:w="416" w:type="pct"/>
            <w:tcBorders>
              <w:top w:val="nil"/>
              <w:left w:val="nil"/>
              <w:bottom w:val="single" w:sz="4" w:space="0" w:color="auto"/>
              <w:right w:val="single" w:sz="4" w:space="0" w:color="auto"/>
            </w:tcBorders>
            <w:shd w:val="clear" w:color="auto" w:fill="auto"/>
            <w:noWrap/>
            <w:vAlign w:val="center"/>
            <w:hideMark/>
          </w:tcPr>
          <w:p w14:paraId="6A6343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3.74E-03</w:t>
            </w:r>
          </w:p>
        </w:tc>
        <w:tc>
          <w:tcPr>
            <w:tcW w:w="297" w:type="pct"/>
            <w:tcBorders>
              <w:top w:val="nil"/>
              <w:left w:val="nil"/>
              <w:bottom w:val="single" w:sz="4" w:space="0" w:color="auto"/>
              <w:right w:val="single" w:sz="4" w:space="0" w:color="auto"/>
            </w:tcBorders>
            <w:shd w:val="clear" w:color="auto" w:fill="auto"/>
            <w:noWrap/>
            <w:vAlign w:val="center"/>
            <w:hideMark/>
          </w:tcPr>
          <w:p w14:paraId="7D1056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2F67B5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9.69E-03</w:t>
            </w:r>
          </w:p>
        </w:tc>
        <w:tc>
          <w:tcPr>
            <w:tcW w:w="416" w:type="pct"/>
            <w:tcBorders>
              <w:top w:val="nil"/>
              <w:left w:val="nil"/>
              <w:bottom w:val="single" w:sz="4" w:space="0" w:color="auto"/>
              <w:right w:val="single" w:sz="4" w:space="0" w:color="auto"/>
            </w:tcBorders>
            <w:shd w:val="clear" w:color="auto" w:fill="auto"/>
            <w:noWrap/>
            <w:vAlign w:val="center"/>
            <w:hideMark/>
          </w:tcPr>
          <w:p w14:paraId="44E556B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5.88E-04</w:t>
            </w:r>
          </w:p>
        </w:tc>
        <w:tc>
          <w:tcPr>
            <w:tcW w:w="444" w:type="pct"/>
            <w:tcBorders>
              <w:top w:val="nil"/>
              <w:left w:val="nil"/>
              <w:bottom w:val="single" w:sz="4" w:space="0" w:color="auto"/>
              <w:right w:val="single" w:sz="4" w:space="0" w:color="auto"/>
            </w:tcBorders>
            <w:shd w:val="clear" w:color="auto" w:fill="auto"/>
            <w:noWrap/>
            <w:vAlign w:val="center"/>
            <w:hideMark/>
          </w:tcPr>
          <w:p w14:paraId="2D3BD2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1.92E-01</w:t>
            </w:r>
          </w:p>
        </w:tc>
        <w:tc>
          <w:tcPr>
            <w:tcW w:w="416" w:type="pct"/>
            <w:tcBorders>
              <w:top w:val="nil"/>
              <w:left w:val="nil"/>
              <w:bottom w:val="single" w:sz="4" w:space="0" w:color="auto"/>
              <w:right w:val="single" w:sz="4" w:space="0" w:color="auto"/>
            </w:tcBorders>
            <w:shd w:val="clear" w:color="auto" w:fill="auto"/>
            <w:noWrap/>
            <w:vAlign w:val="center"/>
            <w:hideMark/>
          </w:tcPr>
          <w:p w14:paraId="6AF6BA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3.65E-04</w:t>
            </w:r>
          </w:p>
        </w:tc>
        <w:tc>
          <w:tcPr>
            <w:tcW w:w="416" w:type="pct"/>
            <w:tcBorders>
              <w:top w:val="nil"/>
              <w:left w:val="nil"/>
              <w:bottom w:val="single" w:sz="4" w:space="0" w:color="auto"/>
              <w:right w:val="single" w:sz="4" w:space="0" w:color="auto"/>
            </w:tcBorders>
            <w:shd w:val="clear" w:color="auto" w:fill="auto"/>
            <w:noWrap/>
            <w:vAlign w:val="center"/>
            <w:hideMark/>
          </w:tcPr>
          <w:p w14:paraId="164F69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7F958B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1.31E-116</w:t>
            </w:r>
          </w:p>
        </w:tc>
      </w:tr>
      <w:tr w:rsidR="00A105B5" w:rsidRPr="003E2C08" w14:paraId="6F7A75B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4239AA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BTN3A2</w:t>
            </w:r>
          </w:p>
        </w:tc>
        <w:tc>
          <w:tcPr>
            <w:tcW w:w="423" w:type="pct"/>
            <w:tcBorders>
              <w:top w:val="nil"/>
              <w:left w:val="nil"/>
              <w:bottom w:val="single" w:sz="4" w:space="0" w:color="auto"/>
              <w:right w:val="single" w:sz="4" w:space="0" w:color="auto"/>
            </w:tcBorders>
            <w:shd w:val="clear" w:color="auto" w:fill="auto"/>
            <w:noWrap/>
            <w:vAlign w:val="center"/>
            <w:hideMark/>
          </w:tcPr>
          <w:p w14:paraId="64F1714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44" w:type="pct"/>
            <w:tcBorders>
              <w:top w:val="nil"/>
              <w:left w:val="nil"/>
              <w:bottom w:val="single" w:sz="4" w:space="0" w:color="auto"/>
              <w:right w:val="single" w:sz="4" w:space="0" w:color="auto"/>
            </w:tcBorders>
            <w:shd w:val="clear" w:color="auto" w:fill="auto"/>
            <w:noWrap/>
            <w:vAlign w:val="center"/>
            <w:hideMark/>
          </w:tcPr>
          <w:p w14:paraId="1D93A4D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2.30E-04</w:t>
            </w:r>
          </w:p>
        </w:tc>
        <w:tc>
          <w:tcPr>
            <w:tcW w:w="416" w:type="pct"/>
            <w:tcBorders>
              <w:top w:val="nil"/>
              <w:left w:val="nil"/>
              <w:bottom w:val="single" w:sz="4" w:space="0" w:color="auto"/>
              <w:right w:val="single" w:sz="4" w:space="0" w:color="auto"/>
            </w:tcBorders>
            <w:shd w:val="clear" w:color="auto" w:fill="auto"/>
            <w:noWrap/>
            <w:vAlign w:val="center"/>
            <w:hideMark/>
          </w:tcPr>
          <w:p w14:paraId="44284D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2.70E-03</w:t>
            </w:r>
          </w:p>
        </w:tc>
        <w:tc>
          <w:tcPr>
            <w:tcW w:w="297" w:type="pct"/>
            <w:tcBorders>
              <w:top w:val="nil"/>
              <w:left w:val="nil"/>
              <w:bottom w:val="single" w:sz="4" w:space="0" w:color="auto"/>
              <w:right w:val="single" w:sz="4" w:space="0" w:color="auto"/>
            </w:tcBorders>
            <w:shd w:val="clear" w:color="auto" w:fill="auto"/>
            <w:noWrap/>
            <w:vAlign w:val="center"/>
            <w:hideMark/>
          </w:tcPr>
          <w:p w14:paraId="5928C5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5467E8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1.42E-02</w:t>
            </w:r>
          </w:p>
        </w:tc>
        <w:tc>
          <w:tcPr>
            <w:tcW w:w="416" w:type="pct"/>
            <w:tcBorders>
              <w:top w:val="nil"/>
              <w:left w:val="nil"/>
              <w:bottom w:val="single" w:sz="4" w:space="0" w:color="auto"/>
              <w:right w:val="single" w:sz="4" w:space="0" w:color="auto"/>
            </w:tcBorders>
            <w:shd w:val="clear" w:color="auto" w:fill="auto"/>
            <w:noWrap/>
            <w:vAlign w:val="center"/>
            <w:hideMark/>
          </w:tcPr>
          <w:p w14:paraId="3140F5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1.18E-03</w:t>
            </w:r>
          </w:p>
        </w:tc>
        <w:tc>
          <w:tcPr>
            <w:tcW w:w="444" w:type="pct"/>
            <w:tcBorders>
              <w:top w:val="nil"/>
              <w:left w:val="nil"/>
              <w:bottom w:val="single" w:sz="4" w:space="0" w:color="auto"/>
              <w:right w:val="single" w:sz="4" w:space="0" w:color="auto"/>
            </w:tcBorders>
            <w:shd w:val="clear" w:color="auto" w:fill="auto"/>
            <w:noWrap/>
            <w:vAlign w:val="center"/>
            <w:hideMark/>
          </w:tcPr>
          <w:p w14:paraId="2424B1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9.10E-02</w:t>
            </w:r>
          </w:p>
        </w:tc>
        <w:tc>
          <w:tcPr>
            <w:tcW w:w="416" w:type="pct"/>
            <w:tcBorders>
              <w:top w:val="nil"/>
              <w:left w:val="nil"/>
              <w:bottom w:val="single" w:sz="4" w:space="0" w:color="auto"/>
              <w:right w:val="single" w:sz="4" w:space="0" w:color="auto"/>
            </w:tcBorders>
            <w:shd w:val="clear" w:color="auto" w:fill="auto"/>
            <w:noWrap/>
            <w:vAlign w:val="center"/>
            <w:hideMark/>
          </w:tcPr>
          <w:p w14:paraId="2EB72E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8.96E-03</w:t>
            </w:r>
          </w:p>
        </w:tc>
        <w:tc>
          <w:tcPr>
            <w:tcW w:w="416" w:type="pct"/>
            <w:tcBorders>
              <w:top w:val="nil"/>
              <w:left w:val="nil"/>
              <w:bottom w:val="single" w:sz="4" w:space="0" w:color="auto"/>
              <w:right w:val="single" w:sz="4" w:space="0" w:color="auto"/>
            </w:tcBorders>
            <w:shd w:val="clear" w:color="auto" w:fill="auto"/>
            <w:noWrap/>
            <w:vAlign w:val="center"/>
            <w:hideMark/>
          </w:tcPr>
          <w:p w14:paraId="446EED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6E9F47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1.19E-115</w:t>
            </w:r>
          </w:p>
        </w:tc>
      </w:tr>
      <w:tr w:rsidR="00A105B5" w:rsidRPr="003E2C08" w14:paraId="138826B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801FA2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CA14</w:t>
            </w:r>
          </w:p>
        </w:tc>
        <w:tc>
          <w:tcPr>
            <w:tcW w:w="423" w:type="pct"/>
            <w:tcBorders>
              <w:top w:val="nil"/>
              <w:left w:val="nil"/>
              <w:bottom w:val="single" w:sz="4" w:space="0" w:color="auto"/>
              <w:right w:val="single" w:sz="4" w:space="0" w:color="auto"/>
            </w:tcBorders>
            <w:shd w:val="clear" w:color="auto" w:fill="auto"/>
            <w:noWrap/>
            <w:vAlign w:val="center"/>
            <w:hideMark/>
          </w:tcPr>
          <w:p w14:paraId="0EE708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3.85E-03</w:t>
            </w:r>
          </w:p>
        </w:tc>
        <w:tc>
          <w:tcPr>
            <w:tcW w:w="444" w:type="pct"/>
            <w:tcBorders>
              <w:top w:val="nil"/>
              <w:left w:val="nil"/>
              <w:bottom w:val="single" w:sz="4" w:space="0" w:color="auto"/>
              <w:right w:val="single" w:sz="4" w:space="0" w:color="auto"/>
            </w:tcBorders>
            <w:shd w:val="clear" w:color="auto" w:fill="auto"/>
            <w:noWrap/>
            <w:vAlign w:val="center"/>
            <w:hideMark/>
          </w:tcPr>
          <w:p w14:paraId="5042ED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1.39E-03</w:t>
            </w:r>
          </w:p>
        </w:tc>
        <w:tc>
          <w:tcPr>
            <w:tcW w:w="416" w:type="pct"/>
            <w:tcBorders>
              <w:top w:val="nil"/>
              <w:left w:val="nil"/>
              <w:bottom w:val="single" w:sz="4" w:space="0" w:color="auto"/>
              <w:right w:val="single" w:sz="4" w:space="0" w:color="auto"/>
            </w:tcBorders>
            <w:shd w:val="clear" w:color="auto" w:fill="auto"/>
            <w:noWrap/>
            <w:vAlign w:val="center"/>
            <w:hideMark/>
          </w:tcPr>
          <w:p w14:paraId="329DCE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6.59E-03</w:t>
            </w:r>
          </w:p>
        </w:tc>
        <w:tc>
          <w:tcPr>
            <w:tcW w:w="297" w:type="pct"/>
            <w:tcBorders>
              <w:top w:val="nil"/>
              <w:left w:val="nil"/>
              <w:bottom w:val="single" w:sz="4" w:space="0" w:color="auto"/>
              <w:right w:val="single" w:sz="4" w:space="0" w:color="auto"/>
            </w:tcBorders>
            <w:shd w:val="clear" w:color="auto" w:fill="auto"/>
            <w:noWrap/>
            <w:vAlign w:val="center"/>
            <w:hideMark/>
          </w:tcPr>
          <w:p w14:paraId="6B17E6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13DA3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-1.32E-02</w:t>
            </w:r>
          </w:p>
        </w:tc>
        <w:tc>
          <w:tcPr>
            <w:tcW w:w="416" w:type="pct"/>
            <w:tcBorders>
              <w:top w:val="nil"/>
              <w:left w:val="nil"/>
              <w:bottom w:val="single" w:sz="4" w:space="0" w:color="auto"/>
              <w:right w:val="single" w:sz="4" w:space="0" w:color="auto"/>
            </w:tcBorders>
            <w:shd w:val="clear" w:color="auto" w:fill="auto"/>
            <w:noWrap/>
            <w:vAlign w:val="center"/>
            <w:hideMark/>
          </w:tcPr>
          <w:p w14:paraId="64B0A00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1.28E-03</w:t>
            </w:r>
          </w:p>
        </w:tc>
        <w:tc>
          <w:tcPr>
            <w:tcW w:w="444" w:type="pct"/>
            <w:tcBorders>
              <w:top w:val="nil"/>
              <w:left w:val="nil"/>
              <w:bottom w:val="single" w:sz="4" w:space="0" w:color="auto"/>
              <w:right w:val="single" w:sz="4" w:space="0" w:color="auto"/>
            </w:tcBorders>
            <w:shd w:val="clear" w:color="auto" w:fill="auto"/>
            <w:noWrap/>
            <w:vAlign w:val="center"/>
            <w:hideMark/>
          </w:tcPr>
          <w:p w14:paraId="66F8927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-2.93E-01</w:t>
            </w:r>
          </w:p>
        </w:tc>
        <w:tc>
          <w:tcPr>
            <w:tcW w:w="416" w:type="pct"/>
            <w:tcBorders>
              <w:top w:val="nil"/>
              <w:left w:val="nil"/>
              <w:bottom w:val="single" w:sz="4" w:space="0" w:color="auto"/>
              <w:right w:val="single" w:sz="4" w:space="0" w:color="auto"/>
            </w:tcBorders>
            <w:shd w:val="clear" w:color="auto" w:fill="auto"/>
            <w:noWrap/>
            <w:vAlign w:val="center"/>
            <w:hideMark/>
          </w:tcPr>
          <w:p w14:paraId="6918FD6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2.44E-15</w:t>
            </w:r>
          </w:p>
        </w:tc>
        <w:tc>
          <w:tcPr>
            <w:tcW w:w="416" w:type="pct"/>
            <w:tcBorders>
              <w:top w:val="nil"/>
              <w:left w:val="nil"/>
              <w:bottom w:val="single" w:sz="4" w:space="0" w:color="auto"/>
              <w:right w:val="single" w:sz="4" w:space="0" w:color="auto"/>
            </w:tcBorders>
            <w:shd w:val="clear" w:color="auto" w:fill="auto"/>
            <w:noWrap/>
            <w:vAlign w:val="center"/>
            <w:hideMark/>
          </w:tcPr>
          <w:p w14:paraId="7EBF69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1039C6B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2.86E-115</w:t>
            </w:r>
          </w:p>
        </w:tc>
      </w:tr>
      <w:tr w:rsidR="00A105B5" w:rsidRPr="003E2C08" w14:paraId="5FED8FB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94290C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CA6</w:t>
            </w:r>
          </w:p>
        </w:tc>
        <w:tc>
          <w:tcPr>
            <w:tcW w:w="423" w:type="pct"/>
            <w:tcBorders>
              <w:top w:val="nil"/>
              <w:left w:val="nil"/>
              <w:bottom w:val="single" w:sz="4" w:space="0" w:color="auto"/>
              <w:right w:val="single" w:sz="4" w:space="0" w:color="auto"/>
            </w:tcBorders>
            <w:shd w:val="clear" w:color="auto" w:fill="auto"/>
            <w:noWrap/>
            <w:vAlign w:val="center"/>
            <w:hideMark/>
          </w:tcPr>
          <w:p w14:paraId="39B8E8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3.50E-03</w:t>
            </w:r>
          </w:p>
        </w:tc>
        <w:tc>
          <w:tcPr>
            <w:tcW w:w="444" w:type="pct"/>
            <w:tcBorders>
              <w:top w:val="nil"/>
              <w:left w:val="nil"/>
              <w:bottom w:val="single" w:sz="4" w:space="0" w:color="auto"/>
              <w:right w:val="single" w:sz="4" w:space="0" w:color="auto"/>
            </w:tcBorders>
            <w:shd w:val="clear" w:color="auto" w:fill="auto"/>
            <w:noWrap/>
            <w:vAlign w:val="center"/>
            <w:hideMark/>
          </w:tcPr>
          <w:p w14:paraId="05C217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1.76E-03</w:t>
            </w:r>
          </w:p>
        </w:tc>
        <w:tc>
          <w:tcPr>
            <w:tcW w:w="416" w:type="pct"/>
            <w:tcBorders>
              <w:top w:val="nil"/>
              <w:left w:val="nil"/>
              <w:bottom w:val="single" w:sz="4" w:space="0" w:color="auto"/>
              <w:right w:val="single" w:sz="4" w:space="0" w:color="auto"/>
            </w:tcBorders>
            <w:shd w:val="clear" w:color="auto" w:fill="auto"/>
            <w:noWrap/>
            <w:vAlign w:val="center"/>
            <w:hideMark/>
          </w:tcPr>
          <w:p w14:paraId="021212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5.93E-03</w:t>
            </w:r>
          </w:p>
        </w:tc>
        <w:tc>
          <w:tcPr>
            <w:tcW w:w="297" w:type="pct"/>
            <w:tcBorders>
              <w:top w:val="nil"/>
              <w:left w:val="nil"/>
              <w:bottom w:val="single" w:sz="4" w:space="0" w:color="auto"/>
              <w:right w:val="single" w:sz="4" w:space="0" w:color="auto"/>
            </w:tcBorders>
            <w:shd w:val="clear" w:color="auto" w:fill="auto"/>
            <w:noWrap/>
            <w:vAlign w:val="center"/>
            <w:hideMark/>
          </w:tcPr>
          <w:p w14:paraId="0A4943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3A6D5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-3.11E-02</w:t>
            </w:r>
          </w:p>
        </w:tc>
        <w:tc>
          <w:tcPr>
            <w:tcW w:w="416" w:type="pct"/>
            <w:tcBorders>
              <w:top w:val="nil"/>
              <w:left w:val="nil"/>
              <w:bottom w:val="single" w:sz="4" w:space="0" w:color="auto"/>
              <w:right w:val="single" w:sz="4" w:space="0" w:color="auto"/>
            </w:tcBorders>
            <w:shd w:val="clear" w:color="auto" w:fill="auto"/>
            <w:noWrap/>
            <w:vAlign w:val="center"/>
            <w:hideMark/>
          </w:tcPr>
          <w:p w14:paraId="5256DEE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3.01E-05</w:t>
            </w:r>
          </w:p>
        </w:tc>
        <w:tc>
          <w:tcPr>
            <w:tcW w:w="444" w:type="pct"/>
            <w:tcBorders>
              <w:top w:val="nil"/>
              <w:left w:val="nil"/>
              <w:bottom w:val="single" w:sz="4" w:space="0" w:color="auto"/>
              <w:right w:val="single" w:sz="4" w:space="0" w:color="auto"/>
            </w:tcBorders>
            <w:shd w:val="clear" w:color="auto" w:fill="auto"/>
            <w:noWrap/>
            <w:vAlign w:val="center"/>
            <w:hideMark/>
          </w:tcPr>
          <w:p w14:paraId="69B182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-1.13E-01</w:t>
            </w:r>
          </w:p>
        </w:tc>
        <w:tc>
          <w:tcPr>
            <w:tcW w:w="416" w:type="pct"/>
            <w:tcBorders>
              <w:top w:val="nil"/>
              <w:left w:val="nil"/>
              <w:bottom w:val="single" w:sz="4" w:space="0" w:color="auto"/>
              <w:right w:val="single" w:sz="4" w:space="0" w:color="auto"/>
            </w:tcBorders>
            <w:shd w:val="clear" w:color="auto" w:fill="auto"/>
            <w:noWrap/>
            <w:vAlign w:val="center"/>
            <w:hideMark/>
          </w:tcPr>
          <w:p w14:paraId="59F9B8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4.51E-08</w:t>
            </w:r>
          </w:p>
        </w:tc>
        <w:tc>
          <w:tcPr>
            <w:tcW w:w="416" w:type="pct"/>
            <w:tcBorders>
              <w:top w:val="nil"/>
              <w:left w:val="nil"/>
              <w:bottom w:val="single" w:sz="4" w:space="0" w:color="auto"/>
              <w:right w:val="single" w:sz="4" w:space="0" w:color="auto"/>
            </w:tcBorders>
            <w:shd w:val="clear" w:color="auto" w:fill="auto"/>
            <w:noWrap/>
            <w:vAlign w:val="center"/>
            <w:hideMark/>
          </w:tcPr>
          <w:p w14:paraId="5C21921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EEE1D7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8.25E-114</w:t>
            </w:r>
          </w:p>
        </w:tc>
      </w:tr>
      <w:tr w:rsidR="00A105B5" w:rsidRPr="003E2C08" w14:paraId="36D9CEC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7B004E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CCL11</w:t>
            </w:r>
          </w:p>
        </w:tc>
        <w:tc>
          <w:tcPr>
            <w:tcW w:w="423" w:type="pct"/>
            <w:tcBorders>
              <w:top w:val="nil"/>
              <w:left w:val="nil"/>
              <w:bottom w:val="single" w:sz="4" w:space="0" w:color="auto"/>
              <w:right w:val="single" w:sz="4" w:space="0" w:color="auto"/>
            </w:tcBorders>
            <w:shd w:val="clear" w:color="auto" w:fill="auto"/>
            <w:noWrap/>
            <w:vAlign w:val="center"/>
            <w:hideMark/>
          </w:tcPr>
          <w:p w14:paraId="76B8D11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2.14E-03</w:t>
            </w:r>
          </w:p>
        </w:tc>
        <w:tc>
          <w:tcPr>
            <w:tcW w:w="444" w:type="pct"/>
            <w:tcBorders>
              <w:top w:val="nil"/>
              <w:left w:val="nil"/>
              <w:bottom w:val="single" w:sz="4" w:space="0" w:color="auto"/>
              <w:right w:val="single" w:sz="4" w:space="0" w:color="auto"/>
            </w:tcBorders>
            <w:shd w:val="clear" w:color="auto" w:fill="auto"/>
            <w:noWrap/>
            <w:vAlign w:val="center"/>
            <w:hideMark/>
          </w:tcPr>
          <w:p w14:paraId="2B39F1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8.23E-04</w:t>
            </w:r>
          </w:p>
        </w:tc>
        <w:tc>
          <w:tcPr>
            <w:tcW w:w="416" w:type="pct"/>
            <w:tcBorders>
              <w:top w:val="nil"/>
              <w:left w:val="nil"/>
              <w:bottom w:val="single" w:sz="4" w:space="0" w:color="auto"/>
              <w:right w:val="single" w:sz="4" w:space="0" w:color="auto"/>
            </w:tcBorders>
            <w:shd w:val="clear" w:color="auto" w:fill="auto"/>
            <w:noWrap/>
            <w:vAlign w:val="center"/>
            <w:hideMark/>
          </w:tcPr>
          <w:p w14:paraId="68E6A1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3.93E-03</w:t>
            </w:r>
          </w:p>
        </w:tc>
        <w:tc>
          <w:tcPr>
            <w:tcW w:w="297" w:type="pct"/>
            <w:tcBorders>
              <w:top w:val="nil"/>
              <w:left w:val="nil"/>
              <w:bottom w:val="single" w:sz="4" w:space="0" w:color="auto"/>
              <w:right w:val="single" w:sz="4" w:space="0" w:color="auto"/>
            </w:tcBorders>
            <w:shd w:val="clear" w:color="auto" w:fill="auto"/>
            <w:noWrap/>
            <w:vAlign w:val="center"/>
            <w:hideMark/>
          </w:tcPr>
          <w:p w14:paraId="72BFDE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75653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1.53E-02</w:t>
            </w:r>
          </w:p>
        </w:tc>
        <w:tc>
          <w:tcPr>
            <w:tcW w:w="416" w:type="pct"/>
            <w:tcBorders>
              <w:top w:val="nil"/>
              <w:left w:val="nil"/>
              <w:bottom w:val="single" w:sz="4" w:space="0" w:color="auto"/>
              <w:right w:val="single" w:sz="4" w:space="0" w:color="auto"/>
            </w:tcBorders>
            <w:shd w:val="clear" w:color="auto" w:fill="auto"/>
            <w:noWrap/>
            <w:vAlign w:val="center"/>
            <w:hideMark/>
          </w:tcPr>
          <w:p w14:paraId="35D179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6.65E-04</w:t>
            </w:r>
          </w:p>
        </w:tc>
        <w:tc>
          <w:tcPr>
            <w:tcW w:w="444" w:type="pct"/>
            <w:tcBorders>
              <w:top w:val="nil"/>
              <w:left w:val="nil"/>
              <w:bottom w:val="single" w:sz="4" w:space="0" w:color="auto"/>
              <w:right w:val="single" w:sz="4" w:space="0" w:color="auto"/>
            </w:tcBorders>
            <w:shd w:val="clear" w:color="auto" w:fill="auto"/>
            <w:noWrap/>
            <w:vAlign w:val="center"/>
            <w:hideMark/>
          </w:tcPr>
          <w:p w14:paraId="403600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1.40E-01</w:t>
            </w:r>
          </w:p>
        </w:tc>
        <w:tc>
          <w:tcPr>
            <w:tcW w:w="416" w:type="pct"/>
            <w:tcBorders>
              <w:top w:val="nil"/>
              <w:left w:val="nil"/>
              <w:bottom w:val="single" w:sz="4" w:space="0" w:color="auto"/>
              <w:right w:val="single" w:sz="4" w:space="0" w:color="auto"/>
            </w:tcBorders>
            <w:shd w:val="clear" w:color="auto" w:fill="auto"/>
            <w:noWrap/>
            <w:vAlign w:val="center"/>
            <w:hideMark/>
          </w:tcPr>
          <w:p w14:paraId="72BA0A0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2.92E-05</w:t>
            </w:r>
          </w:p>
        </w:tc>
        <w:tc>
          <w:tcPr>
            <w:tcW w:w="416" w:type="pct"/>
            <w:tcBorders>
              <w:top w:val="nil"/>
              <w:left w:val="nil"/>
              <w:bottom w:val="single" w:sz="4" w:space="0" w:color="auto"/>
              <w:right w:val="single" w:sz="4" w:space="0" w:color="auto"/>
            </w:tcBorders>
            <w:shd w:val="clear" w:color="auto" w:fill="auto"/>
            <w:noWrap/>
            <w:vAlign w:val="center"/>
            <w:hideMark/>
          </w:tcPr>
          <w:p w14:paraId="661F27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5446AFF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1.68E-116</w:t>
            </w:r>
          </w:p>
        </w:tc>
      </w:tr>
      <w:tr w:rsidR="00A105B5" w:rsidRPr="003E2C08" w14:paraId="455E073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CDDA02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CCL3</w:t>
            </w:r>
          </w:p>
        </w:tc>
        <w:tc>
          <w:tcPr>
            <w:tcW w:w="423" w:type="pct"/>
            <w:tcBorders>
              <w:top w:val="nil"/>
              <w:left w:val="nil"/>
              <w:bottom w:val="single" w:sz="4" w:space="0" w:color="auto"/>
              <w:right w:val="single" w:sz="4" w:space="0" w:color="auto"/>
            </w:tcBorders>
            <w:shd w:val="clear" w:color="auto" w:fill="auto"/>
            <w:noWrap/>
            <w:vAlign w:val="center"/>
            <w:hideMark/>
          </w:tcPr>
          <w:p w14:paraId="3D55AA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1.16E-03</w:t>
            </w:r>
          </w:p>
        </w:tc>
        <w:tc>
          <w:tcPr>
            <w:tcW w:w="444" w:type="pct"/>
            <w:tcBorders>
              <w:top w:val="nil"/>
              <w:left w:val="nil"/>
              <w:bottom w:val="single" w:sz="4" w:space="0" w:color="auto"/>
              <w:right w:val="single" w:sz="4" w:space="0" w:color="auto"/>
            </w:tcBorders>
            <w:shd w:val="clear" w:color="auto" w:fill="auto"/>
            <w:noWrap/>
            <w:vAlign w:val="center"/>
            <w:hideMark/>
          </w:tcPr>
          <w:p w14:paraId="1A6A4D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2.24E-05</w:t>
            </w:r>
          </w:p>
        </w:tc>
        <w:tc>
          <w:tcPr>
            <w:tcW w:w="416" w:type="pct"/>
            <w:tcBorders>
              <w:top w:val="nil"/>
              <w:left w:val="nil"/>
              <w:bottom w:val="single" w:sz="4" w:space="0" w:color="auto"/>
              <w:right w:val="single" w:sz="4" w:space="0" w:color="auto"/>
            </w:tcBorders>
            <w:shd w:val="clear" w:color="auto" w:fill="auto"/>
            <w:noWrap/>
            <w:vAlign w:val="center"/>
            <w:hideMark/>
          </w:tcPr>
          <w:p w14:paraId="7B2572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2.64E-03</w:t>
            </w:r>
          </w:p>
        </w:tc>
        <w:tc>
          <w:tcPr>
            <w:tcW w:w="297" w:type="pct"/>
            <w:tcBorders>
              <w:top w:val="nil"/>
              <w:left w:val="nil"/>
              <w:bottom w:val="single" w:sz="4" w:space="0" w:color="auto"/>
              <w:right w:val="single" w:sz="4" w:space="0" w:color="auto"/>
            </w:tcBorders>
            <w:shd w:val="clear" w:color="auto" w:fill="auto"/>
            <w:noWrap/>
            <w:vAlign w:val="center"/>
            <w:hideMark/>
          </w:tcPr>
          <w:p w14:paraId="66AEE9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0.038</w:t>
            </w:r>
          </w:p>
        </w:tc>
        <w:tc>
          <w:tcPr>
            <w:tcW w:w="444" w:type="pct"/>
            <w:tcBorders>
              <w:top w:val="nil"/>
              <w:left w:val="nil"/>
              <w:bottom w:val="single" w:sz="4" w:space="0" w:color="auto"/>
              <w:right w:val="single" w:sz="4" w:space="0" w:color="auto"/>
            </w:tcBorders>
            <w:shd w:val="clear" w:color="auto" w:fill="auto"/>
            <w:noWrap/>
            <w:vAlign w:val="center"/>
            <w:hideMark/>
          </w:tcPr>
          <w:p w14:paraId="6C724D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2.09E-02</w:t>
            </w:r>
          </w:p>
        </w:tc>
        <w:tc>
          <w:tcPr>
            <w:tcW w:w="416" w:type="pct"/>
            <w:tcBorders>
              <w:top w:val="nil"/>
              <w:left w:val="nil"/>
              <w:bottom w:val="single" w:sz="4" w:space="0" w:color="auto"/>
              <w:right w:val="single" w:sz="4" w:space="0" w:color="auto"/>
            </w:tcBorders>
            <w:shd w:val="clear" w:color="auto" w:fill="auto"/>
            <w:noWrap/>
            <w:vAlign w:val="center"/>
            <w:hideMark/>
          </w:tcPr>
          <w:p w14:paraId="781DEC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8.33E-04</w:t>
            </w:r>
          </w:p>
        </w:tc>
        <w:tc>
          <w:tcPr>
            <w:tcW w:w="444" w:type="pct"/>
            <w:tcBorders>
              <w:top w:val="nil"/>
              <w:left w:val="nil"/>
              <w:bottom w:val="single" w:sz="4" w:space="0" w:color="auto"/>
              <w:right w:val="single" w:sz="4" w:space="0" w:color="auto"/>
            </w:tcBorders>
            <w:shd w:val="clear" w:color="auto" w:fill="auto"/>
            <w:noWrap/>
            <w:vAlign w:val="center"/>
            <w:hideMark/>
          </w:tcPr>
          <w:p w14:paraId="2F1299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5.53E-02</w:t>
            </w:r>
          </w:p>
        </w:tc>
        <w:tc>
          <w:tcPr>
            <w:tcW w:w="416" w:type="pct"/>
            <w:tcBorders>
              <w:top w:val="nil"/>
              <w:left w:val="nil"/>
              <w:bottom w:val="single" w:sz="4" w:space="0" w:color="auto"/>
              <w:right w:val="single" w:sz="4" w:space="0" w:color="auto"/>
            </w:tcBorders>
            <w:shd w:val="clear" w:color="auto" w:fill="auto"/>
            <w:noWrap/>
            <w:vAlign w:val="center"/>
            <w:hideMark/>
          </w:tcPr>
          <w:p w14:paraId="778DA37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2.30E-02</w:t>
            </w:r>
          </w:p>
        </w:tc>
        <w:tc>
          <w:tcPr>
            <w:tcW w:w="416" w:type="pct"/>
            <w:tcBorders>
              <w:top w:val="nil"/>
              <w:left w:val="nil"/>
              <w:bottom w:val="single" w:sz="4" w:space="0" w:color="auto"/>
              <w:right w:val="single" w:sz="4" w:space="0" w:color="auto"/>
            </w:tcBorders>
            <w:shd w:val="clear" w:color="auto" w:fill="auto"/>
            <w:noWrap/>
            <w:vAlign w:val="center"/>
            <w:hideMark/>
          </w:tcPr>
          <w:p w14:paraId="0FC59C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2B06F7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1.06E-115</w:t>
            </w:r>
          </w:p>
        </w:tc>
      </w:tr>
      <w:tr w:rsidR="00A105B5" w:rsidRPr="003E2C08" w14:paraId="5A59863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34766E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CD302</w:t>
            </w:r>
          </w:p>
        </w:tc>
        <w:tc>
          <w:tcPr>
            <w:tcW w:w="423" w:type="pct"/>
            <w:tcBorders>
              <w:top w:val="nil"/>
              <w:left w:val="nil"/>
              <w:bottom w:val="single" w:sz="4" w:space="0" w:color="auto"/>
              <w:right w:val="single" w:sz="4" w:space="0" w:color="auto"/>
            </w:tcBorders>
            <w:shd w:val="clear" w:color="auto" w:fill="auto"/>
            <w:noWrap/>
            <w:vAlign w:val="center"/>
            <w:hideMark/>
          </w:tcPr>
          <w:p w14:paraId="25428B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2.47E-03</w:t>
            </w:r>
          </w:p>
        </w:tc>
        <w:tc>
          <w:tcPr>
            <w:tcW w:w="444" w:type="pct"/>
            <w:tcBorders>
              <w:top w:val="nil"/>
              <w:left w:val="nil"/>
              <w:bottom w:val="single" w:sz="4" w:space="0" w:color="auto"/>
              <w:right w:val="single" w:sz="4" w:space="0" w:color="auto"/>
            </w:tcBorders>
            <w:shd w:val="clear" w:color="auto" w:fill="auto"/>
            <w:noWrap/>
            <w:vAlign w:val="center"/>
            <w:hideMark/>
          </w:tcPr>
          <w:p w14:paraId="04EB85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8.05E-04</w:t>
            </w:r>
          </w:p>
        </w:tc>
        <w:tc>
          <w:tcPr>
            <w:tcW w:w="416" w:type="pct"/>
            <w:tcBorders>
              <w:top w:val="nil"/>
              <w:left w:val="nil"/>
              <w:bottom w:val="single" w:sz="4" w:space="0" w:color="auto"/>
              <w:right w:val="single" w:sz="4" w:space="0" w:color="auto"/>
            </w:tcBorders>
            <w:shd w:val="clear" w:color="auto" w:fill="auto"/>
            <w:noWrap/>
            <w:vAlign w:val="center"/>
            <w:hideMark/>
          </w:tcPr>
          <w:p w14:paraId="5A62D7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4.73E-03</w:t>
            </w:r>
          </w:p>
        </w:tc>
        <w:tc>
          <w:tcPr>
            <w:tcW w:w="297" w:type="pct"/>
            <w:tcBorders>
              <w:top w:val="nil"/>
              <w:left w:val="nil"/>
              <w:bottom w:val="single" w:sz="4" w:space="0" w:color="auto"/>
              <w:right w:val="single" w:sz="4" w:space="0" w:color="auto"/>
            </w:tcBorders>
            <w:shd w:val="clear" w:color="auto" w:fill="auto"/>
            <w:noWrap/>
            <w:vAlign w:val="center"/>
            <w:hideMark/>
          </w:tcPr>
          <w:p w14:paraId="1CF1B2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16301C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9.86E-03</w:t>
            </w:r>
          </w:p>
        </w:tc>
        <w:tc>
          <w:tcPr>
            <w:tcW w:w="416" w:type="pct"/>
            <w:tcBorders>
              <w:top w:val="nil"/>
              <w:left w:val="nil"/>
              <w:bottom w:val="single" w:sz="4" w:space="0" w:color="auto"/>
              <w:right w:val="single" w:sz="4" w:space="0" w:color="auto"/>
            </w:tcBorders>
            <w:shd w:val="clear" w:color="auto" w:fill="auto"/>
            <w:noWrap/>
            <w:vAlign w:val="center"/>
            <w:hideMark/>
          </w:tcPr>
          <w:p w14:paraId="4EB2F2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2.71E-03</w:t>
            </w:r>
          </w:p>
        </w:tc>
        <w:tc>
          <w:tcPr>
            <w:tcW w:w="444" w:type="pct"/>
            <w:tcBorders>
              <w:top w:val="nil"/>
              <w:left w:val="nil"/>
              <w:bottom w:val="single" w:sz="4" w:space="0" w:color="auto"/>
              <w:right w:val="single" w:sz="4" w:space="0" w:color="auto"/>
            </w:tcBorders>
            <w:shd w:val="clear" w:color="auto" w:fill="auto"/>
            <w:noWrap/>
            <w:vAlign w:val="center"/>
            <w:hideMark/>
          </w:tcPr>
          <w:p w14:paraId="421894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2.51E-01</w:t>
            </w:r>
          </w:p>
        </w:tc>
        <w:tc>
          <w:tcPr>
            <w:tcW w:w="416" w:type="pct"/>
            <w:tcBorders>
              <w:top w:val="nil"/>
              <w:left w:val="nil"/>
              <w:bottom w:val="single" w:sz="4" w:space="0" w:color="auto"/>
              <w:right w:val="single" w:sz="4" w:space="0" w:color="auto"/>
            </w:tcBorders>
            <w:shd w:val="clear" w:color="auto" w:fill="auto"/>
            <w:noWrap/>
            <w:vAlign w:val="center"/>
            <w:hideMark/>
          </w:tcPr>
          <w:p w14:paraId="43FC8B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7.08E-08</w:t>
            </w:r>
          </w:p>
        </w:tc>
        <w:tc>
          <w:tcPr>
            <w:tcW w:w="416" w:type="pct"/>
            <w:tcBorders>
              <w:top w:val="nil"/>
              <w:left w:val="nil"/>
              <w:bottom w:val="single" w:sz="4" w:space="0" w:color="auto"/>
              <w:right w:val="single" w:sz="4" w:space="0" w:color="auto"/>
            </w:tcBorders>
            <w:shd w:val="clear" w:color="auto" w:fill="auto"/>
            <w:noWrap/>
            <w:vAlign w:val="center"/>
            <w:hideMark/>
          </w:tcPr>
          <w:p w14:paraId="4A7730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5984E5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1.50E-112</w:t>
            </w:r>
          </w:p>
        </w:tc>
      </w:tr>
      <w:tr w:rsidR="00A105B5" w:rsidRPr="003E2C08" w14:paraId="1D8A2E5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77F61D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CD74</w:t>
            </w:r>
          </w:p>
        </w:tc>
        <w:tc>
          <w:tcPr>
            <w:tcW w:w="423" w:type="pct"/>
            <w:tcBorders>
              <w:top w:val="nil"/>
              <w:left w:val="nil"/>
              <w:bottom w:val="single" w:sz="4" w:space="0" w:color="auto"/>
              <w:right w:val="single" w:sz="4" w:space="0" w:color="auto"/>
            </w:tcBorders>
            <w:shd w:val="clear" w:color="auto" w:fill="auto"/>
            <w:noWrap/>
            <w:vAlign w:val="center"/>
            <w:hideMark/>
          </w:tcPr>
          <w:p w14:paraId="2CD88D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1.31E-03</w:t>
            </w:r>
          </w:p>
        </w:tc>
        <w:tc>
          <w:tcPr>
            <w:tcW w:w="444" w:type="pct"/>
            <w:tcBorders>
              <w:top w:val="nil"/>
              <w:left w:val="nil"/>
              <w:bottom w:val="single" w:sz="4" w:space="0" w:color="auto"/>
              <w:right w:val="single" w:sz="4" w:space="0" w:color="auto"/>
            </w:tcBorders>
            <w:shd w:val="clear" w:color="auto" w:fill="auto"/>
            <w:noWrap/>
            <w:vAlign w:val="center"/>
            <w:hideMark/>
          </w:tcPr>
          <w:p w14:paraId="0AC119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1.66E-04</w:t>
            </w:r>
          </w:p>
        </w:tc>
        <w:tc>
          <w:tcPr>
            <w:tcW w:w="416" w:type="pct"/>
            <w:tcBorders>
              <w:top w:val="nil"/>
              <w:left w:val="nil"/>
              <w:bottom w:val="single" w:sz="4" w:space="0" w:color="auto"/>
              <w:right w:val="single" w:sz="4" w:space="0" w:color="auto"/>
            </w:tcBorders>
            <w:shd w:val="clear" w:color="auto" w:fill="auto"/>
            <w:noWrap/>
            <w:vAlign w:val="center"/>
            <w:hideMark/>
          </w:tcPr>
          <w:p w14:paraId="2CED6E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2.80E-03</w:t>
            </w:r>
          </w:p>
        </w:tc>
        <w:tc>
          <w:tcPr>
            <w:tcW w:w="297" w:type="pct"/>
            <w:tcBorders>
              <w:top w:val="nil"/>
              <w:left w:val="nil"/>
              <w:bottom w:val="single" w:sz="4" w:space="0" w:color="auto"/>
              <w:right w:val="single" w:sz="4" w:space="0" w:color="auto"/>
            </w:tcBorders>
            <w:shd w:val="clear" w:color="auto" w:fill="auto"/>
            <w:noWrap/>
            <w:vAlign w:val="center"/>
            <w:hideMark/>
          </w:tcPr>
          <w:p w14:paraId="2BC2DB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w:t>
            </w:r>
          </w:p>
        </w:tc>
        <w:tc>
          <w:tcPr>
            <w:tcW w:w="444" w:type="pct"/>
            <w:tcBorders>
              <w:top w:val="nil"/>
              <w:left w:val="nil"/>
              <w:bottom w:val="single" w:sz="4" w:space="0" w:color="auto"/>
              <w:right w:val="single" w:sz="4" w:space="0" w:color="auto"/>
            </w:tcBorders>
            <w:shd w:val="clear" w:color="auto" w:fill="auto"/>
            <w:noWrap/>
            <w:vAlign w:val="center"/>
            <w:hideMark/>
          </w:tcPr>
          <w:p w14:paraId="233824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1.49E-02</w:t>
            </w:r>
          </w:p>
        </w:tc>
        <w:tc>
          <w:tcPr>
            <w:tcW w:w="416" w:type="pct"/>
            <w:tcBorders>
              <w:top w:val="nil"/>
              <w:left w:val="nil"/>
              <w:bottom w:val="single" w:sz="4" w:space="0" w:color="auto"/>
              <w:right w:val="single" w:sz="4" w:space="0" w:color="auto"/>
            </w:tcBorders>
            <w:shd w:val="clear" w:color="auto" w:fill="auto"/>
            <w:noWrap/>
            <w:vAlign w:val="center"/>
            <w:hideMark/>
          </w:tcPr>
          <w:p w14:paraId="3BDAFB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1.33E-04</w:t>
            </w:r>
          </w:p>
        </w:tc>
        <w:tc>
          <w:tcPr>
            <w:tcW w:w="444" w:type="pct"/>
            <w:tcBorders>
              <w:top w:val="nil"/>
              <w:left w:val="nil"/>
              <w:bottom w:val="single" w:sz="4" w:space="0" w:color="auto"/>
              <w:right w:val="single" w:sz="4" w:space="0" w:color="auto"/>
            </w:tcBorders>
            <w:shd w:val="clear" w:color="auto" w:fill="auto"/>
            <w:noWrap/>
            <w:vAlign w:val="center"/>
            <w:hideMark/>
          </w:tcPr>
          <w:p w14:paraId="5AFEF2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8.80E-02</w:t>
            </w:r>
          </w:p>
        </w:tc>
        <w:tc>
          <w:tcPr>
            <w:tcW w:w="416" w:type="pct"/>
            <w:tcBorders>
              <w:top w:val="nil"/>
              <w:left w:val="nil"/>
              <w:bottom w:val="single" w:sz="4" w:space="0" w:color="auto"/>
              <w:right w:val="single" w:sz="4" w:space="0" w:color="auto"/>
            </w:tcBorders>
            <w:shd w:val="clear" w:color="auto" w:fill="auto"/>
            <w:noWrap/>
            <w:vAlign w:val="center"/>
            <w:hideMark/>
          </w:tcPr>
          <w:p w14:paraId="01BB8EA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2.29E-02</w:t>
            </w:r>
          </w:p>
        </w:tc>
        <w:tc>
          <w:tcPr>
            <w:tcW w:w="416" w:type="pct"/>
            <w:tcBorders>
              <w:top w:val="nil"/>
              <w:left w:val="nil"/>
              <w:bottom w:val="single" w:sz="4" w:space="0" w:color="auto"/>
              <w:right w:val="single" w:sz="4" w:space="0" w:color="auto"/>
            </w:tcBorders>
            <w:shd w:val="clear" w:color="auto" w:fill="auto"/>
            <w:noWrap/>
            <w:vAlign w:val="center"/>
            <w:hideMark/>
          </w:tcPr>
          <w:p w14:paraId="135B60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337EAB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5.26E-115</w:t>
            </w:r>
          </w:p>
        </w:tc>
      </w:tr>
      <w:tr w:rsidR="00A105B5" w:rsidRPr="003E2C08" w14:paraId="158271E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92112C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CD83</w:t>
            </w:r>
          </w:p>
        </w:tc>
        <w:tc>
          <w:tcPr>
            <w:tcW w:w="423" w:type="pct"/>
            <w:tcBorders>
              <w:top w:val="nil"/>
              <w:left w:val="nil"/>
              <w:bottom w:val="single" w:sz="4" w:space="0" w:color="auto"/>
              <w:right w:val="single" w:sz="4" w:space="0" w:color="auto"/>
            </w:tcBorders>
            <w:shd w:val="clear" w:color="auto" w:fill="auto"/>
            <w:noWrap/>
            <w:vAlign w:val="center"/>
            <w:hideMark/>
          </w:tcPr>
          <w:p w14:paraId="64D94A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2.38E-03</w:t>
            </w:r>
          </w:p>
        </w:tc>
        <w:tc>
          <w:tcPr>
            <w:tcW w:w="444" w:type="pct"/>
            <w:tcBorders>
              <w:top w:val="nil"/>
              <w:left w:val="nil"/>
              <w:bottom w:val="single" w:sz="4" w:space="0" w:color="auto"/>
              <w:right w:val="single" w:sz="4" w:space="0" w:color="auto"/>
            </w:tcBorders>
            <w:shd w:val="clear" w:color="auto" w:fill="auto"/>
            <w:noWrap/>
            <w:vAlign w:val="center"/>
            <w:hideMark/>
          </w:tcPr>
          <w:p w14:paraId="7F13DE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5.26E-04</w:t>
            </w:r>
          </w:p>
        </w:tc>
        <w:tc>
          <w:tcPr>
            <w:tcW w:w="416" w:type="pct"/>
            <w:tcBorders>
              <w:top w:val="nil"/>
              <w:left w:val="nil"/>
              <w:bottom w:val="single" w:sz="4" w:space="0" w:color="auto"/>
              <w:right w:val="single" w:sz="4" w:space="0" w:color="auto"/>
            </w:tcBorders>
            <w:shd w:val="clear" w:color="auto" w:fill="auto"/>
            <w:noWrap/>
            <w:vAlign w:val="center"/>
            <w:hideMark/>
          </w:tcPr>
          <w:p w14:paraId="384683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4.64E-03</w:t>
            </w:r>
          </w:p>
        </w:tc>
        <w:tc>
          <w:tcPr>
            <w:tcW w:w="297" w:type="pct"/>
            <w:tcBorders>
              <w:top w:val="nil"/>
              <w:left w:val="nil"/>
              <w:bottom w:val="single" w:sz="4" w:space="0" w:color="auto"/>
              <w:right w:val="single" w:sz="4" w:space="0" w:color="auto"/>
            </w:tcBorders>
            <w:shd w:val="clear" w:color="auto" w:fill="auto"/>
            <w:noWrap/>
            <w:vAlign w:val="center"/>
            <w:hideMark/>
          </w:tcPr>
          <w:p w14:paraId="04207D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w:t>
            </w:r>
          </w:p>
        </w:tc>
        <w:tc>
          <w:tcPr>
            <w:tcW w:w="444" w:type="pct"/>
            <w:tcBorders>
              <w:top w:val="nil"/>
              <w:left w:val="nil"/>
              <w:bottom w:val="single" w:sz="4" w:space="0" w:color="auto"/>
              <w:right w:val="single" w:sz="4" w:space="0" w:color="auto"/>
            </w:tcBorders>
            <w:shd w:val="clear" w:color="auto" w:fill="auto"/>
            <w:noWrap/>
            <w:vAlign w:val="center"/>
            <w:hideMark/>
          </w:tcPr>
          <w:p w14:paraId="3DCA77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1.03E-02</w:t>
            </w:r>
          </w:p>
        </w:tc>
        <w:tc>
          <w:tcPr>
            <w:tcW w:w="416" w:type="pct"/>
            <w:tcBorders>
              <w:top w:val="nil"/>
              <w:left w:val="nil"/>
              <w:bottom w:val="single" w:sz="4" w:space="0" w:color="auto"/>
              <w:right w:val="single" w:sz="4" w:space="0" w:color="auto"/>
            </w:tcBorders>
            <w:shd w:val="clear" w:color="auto" w:fill="auto"/>
            <w:noWrap/>
            <w:vAlign w:val="center"/>
            <w:hideMark/>
          </w:tcPr>
          <w:p w14:paraId="1B45C3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5.60E-03</w:t>
            </w:r>
          </w:p>
        </w:tc>
        <w:tc>
          <w:tcPr>
            <w:tcW w:w="444" w:type="pct"/>
            <w:tcBorders>
              <w:top w:val="nil"/>
              <w:left w:val="nil"/>
              <w:bottom w:val="single" w:sz="4" w:space="0" w:color="auto"/>
              <w:right w:val="single" w:sz="4" w:space="0" w:color="auto"/>
            </w:tcBorders>
            <w:shd w:val="clear" w:color="auto" w:fill="auto"/>
            <w:noWrap/>
            <w:vAlign w:val="center"/>
            <w:hideMark/>
          </w:tcPr>
          <w:p w14:paraId="5E7665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2.30E-01</w:t>
            </w:r>
          </w:p>
        </w:tc>
        <w:tc>
          <w:tcPr>
            <w:tcW w:w="416" w:type="pct"/>
            <w:tcBorders>
              <w:top w:val="nil"/>
              <w:left w:val="nil"/>
              <w:bottom w:val="single" w:sz="4" w:space="0" w:color="auto"/>
              <w:right w:val="single" w:sz="4" w:space="0" w:color="auto"/>
            </w:tcBorders>
            <w:shd w:val="clear" w:color="auto" w:fill="auto"/>
            <w:noWrap/>
            <w:vAlign w:val="center"/>
            <w:hideMark/>
          </w:tcPr>
          <w:p w14:paraId="7F2FDF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1.72E-08</w:t>
            </w:r>
          </w:p>
        </w:tc>
        <w:tc>
          <w:tcPr>
            <w:tcW w:w="416" w:type="pct"/>
            <w:tcBorders>
              <w:top w:val="nil"/>
              <w:left w:val="nil"/>
              <w:bottom w:val="single" w:sz="4" w:space="0" w:color="auto"/>
              <w:right w:val="single" w:sz="4" w:space="0" w:color="auto"/>
            </w:tcBorders>
            <w:shd w:val="clear" w:color="auto" w:fill="auto"/>
            <w:noWrap/>
            <w:vAlign w:val="center"/>
            <w:hideMark/>
          </w:tcPr>
          <w:p w14:paraId="6AA8AA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6392E5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2.71E-115</w:t>
            </w:r>
          </w:p>
        </w:tc>
      </w:tr>
      <w:tr w:rsidR="00A105B5" w:rsidRPr="003E2C08" w14:paraId="3536505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85839A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CD99L2</w:t>
            </w:r>
          </w:p>
        </w:tc>
        <w:tc>
          <w:tcPr>
            <w:tcW w:w="423" w:type="pct"/>
            <w:tcBorders>
              <w:top w:val="nil"/>
              <w:left w:val="nil"/>
              <w:bottom w:val="single" w:sz="4" w:space="0" w:color="auto"/>
              <w:right w:val="single" w:sz="4" w:space="0" w:color="auto"/>
            </w:tcBorders>
            <w:shd w:val="clear" w:color="auto" w:fill="auto"/>
            <w:noWrap/>
            <w:vAlign w:val="center"/>
            <w:hideMark/>
          </w:tcPr>
          <w:p w14:paraId="7BA999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2.19E-03</w:t>
            </w:r>
          </w:p>
        </w:tc>
        <w:tc>
          <w:tcPr>
            <w:tcW w:w="444" w:type="pct"/>
            <w:tcBorders>
              <w:top w:val="nil"/>
              <w:left w:val="nil"/>
              <w:bottom w:val="single" w:sz="4" w:space="0" w:color="auto"/>
              <w:right w:val="single" w:sz="4" w:space="0" w:color="auto"/>
            </w:tcBorders>
            <w:shd w:val="clear" w:color="auto" w:fill="auto"/>
            <w:noWrap/>
            <w:vAlign w:val="center"/>
            <w:hideMark/>
          </w:tcPr>
          <w:p w14:paraId="347B8C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7.32E-04</w:t>
            </w:r>
          </w:p>
        </w:tc>
        <w:tc>
          <w:tcPr>
            <w:tcW w:w="416" w:type="pct"/>
            <w:tcBorders>
              <w:top w:val="nil"/>
              <w:left w:val="nil"/>
              <w:bottom w:val="single" w:sz="4" w:space="0" w:color="auto"/>
              <w:right w:val="single" w:sz="4" w:space="0" w:color="auto"/>
            </w:tcBorders>
            <w:shd w:val="clear" w:color="auto" w:fill="auto"/>
            <w:noWrap/>
            <w:vAlign w:val="center"/>
            <w:hideMark/>
          </w:tcPr>
          <w:p w14:paraId="02D378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4.26E-03</w:t>
            </w:r>
          </w:p>
        </w:tc>
        <w:tc>
          <w:tcPr>
            <w:tcW w:w="297" w:type="pct"/>
            <w:tcBorders>
              <w:top w:val="nil"/>
              <w:left w:val="nil"/>
              <w:bottom w:val="single" w:sz="4" w:space="0" w:color="auto"/>
              <w:right w:val="single" w:sz="4" w:space="0" w:color="auto"/>
            </w:tcBorders>
            <w:shd w:val="clear" w:color="auto" w:fill="auto"/>
            <w:noWrap/>
            <w:vAlign w:val="center"/>
            <w:hideMark/>
          </w:tcPr>
          <w:p w14:paraId="05BAA7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782CF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1.19E-02</w:t>
            </w:r>
          </w:p>
        </w:tc>
        <w:tc>
          <w:tcPr>
            <w:tcW w:w="416" w:type="pct"/>
            <w:tcBorders>
              <w:top w:val="nil"/>
              <w:left w:val="nil"/>
              <w:bottom w:val="single" w:sz="4" w:space="0" w:color="auto"/>
              <w:right w:val="single" w:sz="4" w:space="0" w:color="auto"/>
            </w:tcBorders>
            <w:shd w:val="clear" w:color="auto" w:fill="auto"/>
            <w:noWrap/>
            <w:vAlign w:val="center"/>
            <w:hideMark/>
          </w:tcPr>
          <w:p w14:paraId="2068F8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1.58E-05</w:t>
            </w:r>
          </w:p>
        </w:tc>
        <w:tc>
          <w:tcPr>
            <w:tcW w:w="444" w:type="pct"/>
            <w:tcBorders>
              <w:top w:val="nil"/>
              <w:left w:val="nil"/>
              <w:bottom w:val="single" w:sz="4" w:space="0" w:color="auto"/>
              <w:right w:val="single" w:sz="4" w:space="0" w:color="auto"/>
            </w:tcBorders>
            <w:shd w:val="clear" w:color="auto" w:fill="auto"/>
            <w:noWrap/>
            <w:vAlign w:val="center"/>
            <w:hideMark/>
          </w:tcPr>
          <w:p w14:paraId="76151A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1.84E-01</w:t>
            </w:r>
          </w:p>
        </w:tc>
        <w:tc>
          <w:tcPr>
            <w:tcW w:w="416" w:type="pct"/>
            <w:tcBorders>
              <w:top w:val="nil"/>
              <w:left w:val="nil"/>
              <w:bottom w:val="single" w:sz="4" w:space="0" w:color="auto"/>
              <w:right w:val="single" w:sz="4" w:space="0" w:color="auto"/>
            </w:tcBorders>
            <w:shd w:val="clear" w:color="auto" w:fill="auto"/>
            <w:noWrap/>
            <w:vAlign w:val="center"/>
            <w:hideMark/>
          </w:tcPr>
          <w:p w14:paraId="22B817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9.32E-04</w:t>
            </w:r>
          </w:p>
        </w:tc>
        <w:tc>
          <w:tcPr>
            <w:tcW w:w="416" w:type="pct"/>
            <w:tcBorders>
              <w:top w:val="nil"/>
              <w:left w:val="nil"/>
              <w:bottom w:val="single" w:sz="4" w:space="0" w:color="auto"/>
              <w:right w:val="single" w:sz="4" w:space="0" w:color="auto"/>
            </w:tcBorders>
            <w:shd w:val="clear" w:color="auto" w:fill="auto"/>
            <w:noWrap/>
            <w:vAlign w:val="center"/>
            <w:hideMark/>
          </w:tcPr>
          <w:p w14:paraId="0B5727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298D85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2.49E-114</w:t>
            </w:r>
          </w:p>
        </w:tc>
      </w:tr>
      <w:tr w:rsidR="00A105B5" w:rsidRPr="003E2C08" w14:paraId="0214E0D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FB5D74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CDCP1</w:t>
            </w:r>
          </w:p>
        </w:tc>
        <w:tc>
          <w:tcPr>
            <w:tcW w:w="423" w:type="pct"/>
            <w:tcBorders>
              <w:top w:val="nil"/>
              <w:left w:val="nil"/>
              <w:bottom w:val="single" w:sz="4" w:space="0" w:color="auto"/>
              <w:right w:val="single" w:sz="4" w:space="0" w:color="auto"/>
            </w:tcBorders>
            <w:shd w:val="clear" w:color="auto" w:fill="auto"/>
            <w:noWrap/>
            <w:vAlign w:val="center"/>
            <w:hideMark/>
          </w:tcPr>
          <w:p w14:paraId="7E1184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3.14E-03</w:t>
            </w:r>
          </w:p>
        </w:tc>
        <w:tc>
          <w:tcPr>
            <w:tcW w:w="444" w:type="pct"/>
            <w:tcBorders>
              <w:top w:val="nil"/>
              <w:left w:val="nil"/>
              <w:bottom w:val="single" w:sz="4" w:space="0" w:color="auto"/>
              <w:right w:val="single" w:sz="4" w:space="0" w:color="auto"/>
            </w:tcBorders>
            <w:shd w:val="clear" w:color="auto" w:fill="auto"/>
            <w:noWrap/>
            <w:vAlign w:val="center"/>
            <w:hideMark/>
          </w:tcPr>
          <w:p w14:paraId="0120B8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1.36E-03</w:t>
            </w:r>
          </w:p>
        </w:tc>
        <w:tc>
          <w:tcPr>
            <w:tcW w:w="416" w:type="pct"/>
            <w:tcBorders>
              <w:top w:val="nil"/>
              <w:left w:val="nil"/>
              <w:bottom w:val="single" w:sz="4" w:space="0" w:color="auto"/>
              <w:right w:val="single" w:sz="4" w:space="0" w:color="auto"/>
            </w:tcBorders>
            <w:shd w:val="clear" w:color="auto" w:fill="auto"/>
            <w:noWrap/>
            <w:vAlign w:val="center"/>
            <w:hideMark/>
          </w:tcPr>
          <w:p w14:paraId="5F64A5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5.47E-03</w:t>
            </w:r>
          </w:p>
        </w:tc>
        <w:tc>
          <w:tcPr>
            <w:tcW w:w="297" w:type="pct"/>
            <w:tcBorders>
              <w:top w:val="nil"/>
              <w:left w:val="nil"/>
              <w:bottom w:val="single" w:sz="4" w:space="0" w:color="auto"/>
              <w:right w:val="single" w:sz="4" w:space="0" w:color="auto"/>
            </w:tcBorders>
            <w:shd w:val="clear" w:color="auto" w:fill="auto"/>
            <w:noWrap/>
            <w:vAlign w:val="center"/>
            <w:hideMark/>
          </w:tcPr>
          <w:p w14:paraId="33298F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07EC06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2.10E-02</w:t>
            </w:r>
          </w:p>
        </w:tc>
        <w:tc>
          <w:tcPr>
            <w:tcW w:w="416" w:type="pct"/>
            <w:tcBorders>
              <w:top w:val="nil"/>
              <w:left w:val="nil"/>
              <w:bottom w:val="single" w:sz="4" w:space="0" w:color="auto"/>
              <w:right w:val="single" w:sz="4" w:space="0" w:color="auto"/>
            </w:tcBorders>
            <w:shd w:val="clear" w:color="auto" w:fill="auto"/>
            <w:noWrap/>
            <w:vAlign w:val="center"/>
            <w:hideMark/>
          </w:tcPr>
          <w:p w14:paraId="19A7F99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1.89E-04</w:t>
            </w:r>
          </w:p>
        </w:tc>
        <w:tc>
          <w:tcPr>
            <w:tcW w:w="444" w:type="pct"/>
            <w:tcBorders>
              <w:top w:val="nil"/>
              <w:left w:val="nil"/>
              <w:bottom w:val="single" w:sz="4" w:space="0" w:color="auto"/>
              <w:right w:val="single" w:sz="4" w:space="0" w:color="auto"/>
            </w:tcBorders>
            <w:shd w:val="clear" w:color="auto" w:fill="auto"/>
            <w:noWrap/>
            <w:vAlign w:val="center"/>
            <w:hideMark/>
          </w:tcPr>
          <w:p w14:paraId="5C1F4C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1.50E-01</w:t>
            </w:r>
          </w:p>
        </w:tc>
        <w:tc>
          <w:tcPr>
            <w:tcW w:w="416" w:type="pct"/>
            <w:tcBorders>
              <w:top w:val="nil"/>
              <w:left w:val="nil"/>
              <w:bottom w:val="single" w:sz="4" w:space="0" w:color="auto"/>
              <w:right w:val="single" w:sz="4" w:space="0" w:color="auto"/>
            </w:tcBorders>
            <w:shd w:val="clear" w:color="auto" w:fill="auto"/>
            <w:noWrap/>
            <w:vAlign w:val="center"/>
            <w:hideMark/>
          </w:tcPr>
          <w:p w14:paraId="37CD57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4.84E-08</w:t>
            </w:r>
          </w:p>
        </w:tc>
        <w:tc>
          <w:tcPr>
            <w:tcW w:w="416" w:type="pct"/>
            <w:tcBorders>
              <w:top w:val="nil"/>
              <w:left w:val="nil"/>
              <w:bottom w:val="single" w:sz="4" w:space="0" w:color="auto"/>
              <w:right w:val="single" w:sz="4" w:space="0" w:color="auto"/>
            </w:tcBorders>
            <w:shd w:val="clear" w:color="auto" w:fill="auto"/>
            <w:noWrap/>
            <w:vAlign w:val="center"/>
            <w:hideMark/>
          </w:tcPr>
          <w:p w14:paraId="5B9D07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4.45E-01</w:t>
            </w:r>
          </w:p>
        </w:tc>
        <w:tc>
          <w:tcPr>
            <w:tcW w:w="458" w:type="pct"/>
            <w:tcBorders>
              <w:top w:val="nil"/>
              <w:left w:val="nil"/>
              <w:bottom w:val="single" w:sz="4" w:space="0" w:color="auto"/>
              <w:right w:val="single" w:sz="4" w:space="0" w:color="auto"/>
            </w:tcBorders>
            <w:shd w:val="clear" w:color="auto" w:fill="auto"/>
            <w:noWrap/>
            <w:vAlign w:val="center"/>
            <w:hideMark/>
          </w:tcPr>
          <w:p w14:paraId="3229A1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1.55E-116</w:t>
            </w:r>
          </w:p>
        </w:tc>
      </w:tr>
      <w:tr w:rsidR="00A105B5" w:rsidRPr="003E2C08" w14:paraId="1D8B5F7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60285D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CES1</w:t>
            </w:r>
          </w:p>
        </w:tc>
        <w:tc>
          <w:tcPr>
            <w:tcW w:w="423" w:type="pct"/>
            <w:tcBorders>
              <w:top w:val="nil"/>
              <w:left w:val="nil"/>
              <w:bottom w:val="single" w:sz="4" w:space="0" w:color="auto"/>
              <w:right w:val="single" w:sz="4" w:space="0" w:color="auto"/>
            </w:tcBorders>
            <w:shd w:val="clear" w:color="auto" w:fill="auto"/>
            <w:noWrap/>
            <w:vAlign w:val="center"/>
            <w:hideMark/>
          </w:tcPr>
          <w:p w14:paraId="59D6C0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1.60E-03</w:t>
            </w:r>
          </w:p>
        </w:tc>
        <w:tc>
          <w:tcPr>
            <w:tcW w:w="444" w:type="pct"/>
            <w:tcBorders>
              <w:top w:val="nil"/>
              <w:left w:val="nil"/>
              <w:bottom w:val="single" w:sz="4" w:space="0" w:color="auto"/>
              <w:right w:val="single" w:sz="4" w:space="0" w:color="auto"/>
            </w:tcBorders>
            <w:shd w:val="clear" w:color="auto" w:fill="auto"/>
            <w:noWrap/>
            <w:vAlign w:val="center"/>
            <w:hideMark/>
          </w:tcPr>
          <w:p w14:paraId="1E97CB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3.14E-04</w:t>
            </w:r>
          </w:p>
        </w:tc>
        <w:tc>
          <w:tcPr>
            <w:tcW w:w="416" w:type="pct"/>
            <w:tcBorders>
              <w:top w:val="nil"/>
              <w:left w:val="nil"/>
              <w:bottom w:val="single" w:sz="4" w:space="0" w:color="auto"/>
              <w:right w:val="single" w:sz="4" w:space="0" w:color="auto"/>
            </w:tcBorders>
            <w:shd w:val="clear" w:color="auto" w:fill="auto"/>
            <w:noWrap/>
            <w:vAlign w:val="center"/>
            <w:hideMark/>
          </w:tcPr>
          <w:p w14:paraId="406F73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3.44E-03</w:t>
            </w:r>
          </w:p>
        </w:tc>
        <w:tc>
          <w:tcPr>
            <w:tcW w:w="297" w:type="pct"/>
            <w:tcBorders>
              <w:top w:val="nil"/>
              <w:left w:val="nil"/>
              <w:bottom w:val="single" w:sz="4" w:space="0" w:color="auto"/>
              <w:right w:val="single" w:sz="4" w:space="0" w:color="auto"/>
            </w:tcBorders>
            <w:shd w:val="clear" w:color="auto" w:fill="auto"/>
            <w:noWrap/>
            <w:vAlign w:val="center"/>
            <w:hideMark/>
          </w:tcPr>
          <w:p w14:paraId="0EB60D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w:t>
            </w:r>
          </w:p>
        </w:tc>
        <w:tc>
          <w:tcPr>
            <w:tcW w:w="444" w:type="pct"/>
            <w:tcBorders>
              <w:top w:val="nil"/>
              <w:left w:val="nil"/>
              <w:bottom w:val="single" w:sz="4" w:space="0" w:color="auto"/>
              <w:right w:val="single" w:sz="4" w:space="0" w:color="auto"/>
            </w:tcBorders>
            <w:shd w:val="clear" w:color="auto" w:fill="auto"/>
            <w:noWrap/>
            <w:vAlign w:val="center"/>
            <w:hideMark/>
          </w:tcPr>
          <w:p w14:paraId="1031F2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2.17E-02</w:t>
            </w:r>
          </w:p>
        </w:tc>
        <w:tc>
          <w:tcPr>
            <w:tcW w:w="416" w:type="pct"/>
            <w:tcBorders>
              <w:top w:val="nil"/>
              <w:left w:val="nil"/>
              <w:bottom w:val="single" w:sz="4" w:space="0" w:color="auto"/>
              <w:right w:val="single" w:sz="4" w:space="0" w:color="auto"/>
            </w:tcBorders>
            <w:shd w:val="clear" w:color="auto" w:fill="auto"/>
            <w:noWrap/>
            <w:vAlign w:val="center"/>
            <w:hideMark/>
          </w:tcPr>
          <w:p w14:paraId="67433A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1.34E-02</w:t>
            </w:r>
          </w:p>
        </w:tc>
        <w:tc>
          <w:tcPr>
            <w:tcW w:w="444" w:type="pct"/>
            <w:tcBorders>
              <w:top w:val="nil"/>
              <w:left w:val="nil"/>
              <w:bottom w:val="single" w:sz="4" w:space="0" w:color="auto"/>
              <w:right w:val="single" w:sz="4" w:space="0" w:color="auto"/>
            </w:tcBorders>
            <w:shd w:val="clear" w:color="auto" w:fill="auto"/>
            <w:noWrap/>
            <w:vAlign w:val="center"/>
            <w:hideMark/>
          </w:tcPr>
          <w:p w14:paraId="192E37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7.38E-02</w:t>
            </w:r>
          </w:p>
        </w:tc>
        <w:tc>
          <w:tcPr>
            <w:tcW w:w="416" w:type="pct"/>
            <w:tcBorders>
              <w:top w:val="nil"/>
              <w:left w:val="nil"/>
              <w:bottom w:val="single" w:sz="4" w:space="0" w:color="auto"/>
              <w:right w:val="single" w:sz="4" w:space="0" w:color="auto"/>
            </w:tcBorders>
            <w:shd w:val="clear" w:color="auto" w:fill="auto"/>
            <w:noWrap/>
            <w:vAlign w:val="center"/>
            <w:hideMark/>
          </w:tcPr>
          <w:p w14:paraId="1D0360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1.93E-05</w:t>
            </w:r>
          </w:p>
        </w:tc>
        <w:tc>
          <w:tcPr>
            <w:tcW w:w="416" w:type="pct"/>
            <w:tcBorders>
              <w:top w:val="nil"/>
              <w:left w:val="nil"/>
              <w:bottom w:val="single" w:sz="4" w:space="0" w:color="auto"/>
              <w:right w:val="single" w:sz="4" w:space="0" w:color="auto"/>
            </w:tcBorders>
            <w:shd w:val="clear" w:color="auto" w:fill="auto"/>
            <w:noWrap/>
            <w:vAlign w:val="center"/>
            <w:hideMark/>
          </w:tcPr>
          <w:p w14:paraId="259C68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7C7131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5.44E-113</w:t>
            </w:r>
          </w:p>
        </w:tc>
      </w:tr>
      <w:tr w:rsidR="00A105B5" w:rsidRPr="003E2C08" w14:paraId="68D995B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6DA12C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CFH</w:t>
            </w:r>
          </w:p>
        </w:tc>
        <w:tc>
          <w:tcPr>
            <w:tcW w:w="423" w:type="pct"/>
            <w:tcBorders>
              <w:top w:val="nil"/>
              <w:left w:val="nil"/>
              <w:bottom w:val="single" w:sz="4" w:space="0" w:color="auto"/>
              <w:right w:val="single" w:sz="4" w:space="0" w:color="auto"/>
            </w:tcBorders>
            <w:shd w:val="clear" w:color="auto" w:fill="auto"/>
            <w:noWrap/>
            <w:vAlign w:val="center"/>
            <w:hideMark/>
          </w:tcPr>
          <w:p w14:paraId="770E24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2.93E-03</w:t>
            </w:r>
          </w:p>
        </w:tc>
        <w:tc>
          <w:tcPr>
            <w:tcW w:w="444" w:type="pct"/>
            <w:tcBorders>
              <w:top w:val="nil"/>
              <w:left w:val="nil"/>
              <w:bottom w:val="single" w:sz="4" w:space="0" w:color="auto"/>
              <w:right w:val="single" w:sz="4" w:space="0" w:color="auto"/>
            </w:tcBorders>
            <w:shd w:val="clear" w:color="auto" w:fill="auto"/>
            <w:noWrap/>
            <w:vAlign w:val="center"/>
            <w:hideMark/>
          </w:tcPr>
          <w:p w14:paraId="749240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9.88E-04</w:t>
            </w:r>
          </w:p>
        </w:tc>
        <w:tc>
          <w:tcPr>
            <w:tcW w:w="416" w:type="pct"/>
            <w:tcBorders>
              <w:top w:val="nil"/>
              <w:left w:val="nil"/>
              <w:bottom w:val="single" w:sz="4" w:space="0" w:color="auto"/>
              <w:right w:val="single" w:sz="4" w:space="0" w:color="auto"/>
            </w:tcBorders>
            <w:shd w:val="clear" w:color="auto" w:fill="auto"/>
            <w:noWrap/>
            <w:vAlign w:val="center"/>
            <w:hideMark/>
          </w:tcPr>
          <w:p w14:paraId="29C951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5.55E-03</w:t>
            </w:r>
          </w:p>
        </w:tc>
        <w:tc>
          <w:tcPr>
            <w:tcW w:w="297" w:type="pct"/>
            <w:tcBorders>
              <w:top w:val="nil"/>
              <w:left w:val="nil"/>
              <w:bottom w:val="single" w:sz="4" w:space="0" w:color="auto"/>
              <w:right w:val="single" w:sz="4" w:space="0" w:color="auto"/>
            </w:tcBorders>
            <w:shd w:val="clear" w:color="auto" w:fill="auto"/>
            <w:noWrap/>
            <w:vAlign w:val="center"/>
            <w:hideMark/>
          </w:tcPr>
          <w:p w14:paraId="2B3FA5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751D54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1.11E-02</w:t>
            </w:r>
          </w:p>
        </w:tc>
        <w:tc>
          <w:tcPr>
            <w:tcW w:w="416" w:type="pct"/>
            <w:tcBorders>
              <w:top w:val="nil"/>
              <w:left w:val="nil"/>
              <w:bottom w:val="single" w:sz="4" w:space="0" w:color="auto"/>
              <w:right w:val="single" w:sz="4" w:space="0" w:color="auto"/>
            </w:tcBorders>
            <w:shd w:val="clear" w:color="auto" w:fill="auto"/>
            <w:noWrap/>
            <w:vAlign w:val="center"/>
            <w:hideMark/>
          </w:tcPr>
          <w:p w14:paraId="01409B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8.26E-05</w:t>
            </w:r>
          </w:p>
        </w:tc>
        <w:tc>
          <w:tcPr>
            <w:tcW w:w="444" w:type="pct"/>
            <w:tcBorders>
              <w:top w:val="nil"/>
              <w:left w:val="nil"/>
              <w:bottom w:val="single" w:sz="4" w:space="0" w:color="auto"/>
              <w:right w:val="single" w:sz="4" w:space="0" w:color="auto"/>
            </w:tcBorders>
            <w:shd w:val="clear" w:color="auto" w:fill="auto"/>
            <w:noWrap/>
            <w:vAlign w:val="center"/>
            <w:hideMark/>
          </w:tcPr>
          <w:p w14:paraId="26A602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2.63E-01</w:t>
            </w:r>
          </w:p>
        </w:tc>
        <w:tc>
          <w:tcPr>
            <w:tcW w:w="416" w:type="pct"/>
            <w:tcBorders>
              <w:top w:val="nil"/>
              <w:left w:val="nil"/>
              <w:bottom w:val="single" w:sz="4" w:space="0" w:color="auto"/>
              <w:right w:val="single" w:sz="4" w:space="0" w:color="auto"/>
            </w:tcBorders>
            <w:shd w:val="clear" w:color="auto" w:fill="auto"/>
            <w:noWrap/>
            <w:vAlign w:val="center"/>
            <w:hideMark/>
          </w:tcPr>
          <w:p w14:paraId="49C392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1.11E-04</w:t>
            </w:r>
          </w:p>
        </w:tc>
        <w:tc>
          <w:tcPr>
            <w:tcW w:w="416" w:type="pct"/>
            <w:tcBorders>
              <w:top w:val="nil"/>
              <w:left w:val="nil"/>
              <w:bottom w:val="single" w:sz="4" w:space="0" w:color="auto"/>
              <w:right w:val="single" w:sz="4" w:space="0" w:color="auto"/>
            </w:tcBorders>
            <w:shd w:val="clear" w:color="auto" w:fill="auto"/>
            <w:noWrap/>
            <w:vAlign w:val="center"/>
            <w:hideMark/>
          </w:tcPr>
          <w:p w14:paraId="6EC70B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650E18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1.79E-94</w:t>
            </w:r>
          </w:p>
        </w:tc>
      </w:tr>
      <w:tr w:rsidR="00A105B5" w:rsidRPr="003E2C08" w14:paraId="0DDD406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E52286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CGREF1</w:t>
            </w:r>
          </w:p>
        </w:tc>
        <w:tc>
          <w:tcPr>
            <w:tcW w:w="423" w:type="pct"/>
            <w:tcBorders>
              <w:top w:val="nil"/>
              <w:left w:val="nil"/>
              <w:bottom w:val="single" w:sz="4" w:space="0" w:color="auto"/>
              <w:right w:val="single" w:sz="4" w:space="0" w:color="auto"/>
            </w:tcBorders>
            <w:shd w:val="clear" w:color="auto" w:fill="auto"/>
            <w:noWrap/>
            <w:vAlign w:val="center"/>
            <w:hideMark/>
          </w:tcPr>
          <w:p w14:paraId="30E519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2.52E-03</w:t>
            </w:r>
          </w:p>
        </w:tc>
        <w:tc>
          <w:tcPr>
            <w:tcW w:w="444" w:type="pct"/>
            <w:tcBorders>
              <w:top w:val="nil"/>
              <w:left w:val="nil"/>
              <w:bottom w:val="single" w:sz="4" w:space="0" w:color="auto"/>
              <w:right w:val="single" w:sz="4" w:space="0" w:color="auto"/>
            </w:tcBorders>
            <w:shd w:val="clear" w:color="auto" w:fill="auto"/>
            <w:noWrap/>
            <w:vAlign w:val="center"/>
            <w:hideMark/>
          </w:tcPr>
          <w:p w14:paraId="600426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8.95E-04</w:t>
            </w:r>
          </w:p>
        </w:tc>
        <w:tc>
          <w:tcPr>
            <w:tcW w:w="416" w:type="pct"/>
            <w:tcBorders>
              <w:top w:val="nil"/>
              <w:left w:val="nil"/>
              <w:bottom w:val="single" w:sz="4" w:space="0" w:color="auto"/>
              <w:right w:val="single" w:sz="4" w:space="0" w:color="auto"/>
            </w:tcBorders>
            <w:shd w:val="clear" w:color="auto" w:fill="auto"/>
            <w:noWrap/>
            <w:vAlign w:val="center"/>
            <w:hideMark/>
          </w:tcPr>
          <w:p w14:paraId="1A488A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4.49E-03</w:t>
            </w:r>
          </w:p>
        </w:tc>
        <w:tc>
          <w:tcPr>
            <w:tcW w:w="297" w:type="pct"/>
            <w:tcBorders>
              <w:top w:val="nil"/>
              <w:left w:val="nil"/>
              <w:bottom w:val="single" w:sz="4" w:space="0" w:color="auto"/>
              <w:right w:val="single" w:sz="4" w:space="0" w:color="auto"/>
            </w:tcBorders>
            <w:shd w:val="clear" w:color="auto" w:fill="auto"/>
            <w:noWrap/>
            <w:vAlign w:val="center"/>
            <w:hideMark/>
          </w:tcPr>
          <w:p w14:paraId="6BFA0E6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228CC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1.99E-02</w:t>
            </w:r>
          </w:p>
        </w:tc>
        <w:tc>
          <w:tcPr>
            <w:tcW w:w="416" w:type="pct"/>
            <w:tcBorders>
              <w:top w:val="nil"/>
              <w:left w:val="nil"/>
              <w:bottom w:val="single" w:sz="4" w:space="0" w:color="auto"/>
              <w:right w:val="single" w:sz="4" w:space="0" w:color="auto"/>
            </w:tcBorders>
            <w:shd w:val="clear" w:color="auto" w:fill="auto"/>
            <w:noWrap/>
            <w:vAlign w:val="center"/>
            <w:hideMark/>
          </w:tcPr>
          <w:p w14:paraId="1227E3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5.13E-05</w:t>
            </w:r>
          </w:p>
        </w:tc>
        <w:tc>
          <w:tcPr>
            <w:tcW w:w="444" w:type="pct"/>
            <w:tcBorders>
              <w:top w:val="nil"/>
              <w:left w:val="nil"/>
              <w:bottom w:val="single" w:sz="4" w:space="0" w:color="auto"/>
              <w:right w:val="single" w:sz="4" w:space="0" w:color="auto"/>
            </w:tcBorders>
            <w:shd w:val="clear" w:color="auto" w:fill="auto"/>
            <w:noWrap/>
            <w:vAlign w:val="center"/>
            <w:hideMark/>
          </w:tcPr>
          <w:p w14:paraId="1F55C7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1.26E-01</w:t>
            </w:r>
          </w:p>
        </w:tc>
        <w:tc>
          <w:tcPr>
            <w:tcW w:w="416" w:type="pct"/>
            <w:tcBorders>
              <w:top w:val="nil"/>
              <w:left w:val="nil"/>
              <w:bottom w:val="single" w:sz="4" w:space="0" w:color="auto"/>
              <w:right w:val="single" w:sz="4" w:space="0" w:color="auto"/>
            </w:tcBorders>
            <w:shd w:val="clear" w:color="auto" w:fill="auto"/>
            <w:noWrap/>
            <w:vAlign w:val="center"/>
            <w:hideMark/>
          </w:tcPr>
          <w:p w14:paraId="38CBA6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4.44E-05</w:t>
            </w:r>
          </w:p>
        </w:tc>
        <w:tc>
          <w:tcPr>
            <w:tcW w:w="416" w:type="pct"/>
            <w:tcBorders>
              <w:top w:val="nil"/>
              <w:left w:val="nil"/>
              <w:bottom w:val="single" w:sz="4" w:space="0" w:color="auto"/>
              <w:right w:val="single" w:sz="4" w:space="0" w:color="auto"/>
            </w:tcBorders>
            <w:shd w:val="clear" w:color="auto" w:fill="auto"/>
            <w:noWrap/>
            <w:vAlign w:val="center"/>
            <w:hideMark/>
          </w:tcPr>
          <w:p w14:paraId="77D060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101EEF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1.21E-114</w:t>
            </w:r>
          </w:p>
        </w:tc>
      </w:tr>
      <w:tr w:rsidR="00A105B5" w:rsidRPr="003E2C08" w14:paraId="5459A1F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BFB60C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CHCHD10</w:t>
            </w:r>
          </w:p>
        </w:tc>
        <w:tc>
          <w:tcPr>
            <w:tcW w:w="423" w:type="pct"/>
            <w:tcBorders>
              <w:top w:val="nil"/>
              <w:left w:val="nil"/>
              <w:bottom w:val="single" w:sz="4" w:space="0" w:color="auto"/>
              <w:right w:val="single" w:sz="4" w:space="0" w:color="auto"/>
            </w:tcBorders>
            <w:shd w:val="clear" w:color="auto" w:fill="auto"/>
            <w:noWrap/>
            <w:vAlign w:val="center"/>
            <w:hideMark/>
          </w:tcPr>
          <w:p w14:paraId="75BC1A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2.05E-03</w:t>
            </w:r>
          </w:p>
        </w:tc>
        <w:tc>
          <w:tcPr>
            <w:tcW w:w="444" w:type="pct"/>
            <w:tcBorders>
              <w:top w:val="nil"/>
              <w:left w:val="nil"/>
              <w:bottom w:val="single" w:sz="4" w:space="0" w:color="auto"/>
              <w:right w:val="single" w:sz="4" w:space="0" w:color="auto"/>
            </w:tcBorders>
            <w:shd w:val="clear" w:color="auto" w:fill="auto"/>
            <w:noWrap/>
            <w:vAlign w:val="center"/>
            <w:hideMark/>
          </w:tcPr>
          <w:p w14:paraId="4C4D4A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4.29E-04</w:t>
            </w:r>
          </w:p>
        </w:tc>
        <w:tc>
          <w:tcPr>
            <w:tcW w:w="416" w:type="pct"/>
            <w:tcBorders>
              <w:top w:val="nil"/>
              <w:left w:val="nil"/>
              <w:bottom w:val="single" w:sz="4" w:space="0" w:color="auto"/>
              <w:right w:val="single" w:sz="4" w:space="0" w:color="auto"/>
            </w:tcBorders>
            <w:shd w:val="clear" w:color="auto" w:fill="auto"/>
            <w:noWrap/>
            <w:vAlign w:val="center"/>
            <w:hideMark/>
          </w:tcPr>
          <w:p w14:paraId="4C2CA7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4.13E-03</w:t>
            </w:r>
          </w:p>
        </w:tc>
        <w:tc>
          <w:tcPr>
            <w:tcW w:w="297" w:type="pct"/>
            <w:tcBorders>
              <w:top w:val="nil"/>
              <w:left w:val="nil"/>
              <w:bottom w:val="single" w:sz="4" w:space="0" w:color="auto"/>
              <w:right w:val="single" w:sz="4" w:space="0" w:color="auto"/>
            </w:tcBorders>
            <w:shd w:val="clear" w:color="auto" w:fill="auto"/>
            <w:noWrap/>
            <w:vAlign w:val="center"/>
            <w:hideMark/>
          </w:tcPr>
          <w:p w14:paraId="68223E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0.006</w:t>
            </w:r>
          </w:p>
        </w:tc>
        <w:tc>
          <w:tcPr>
            <w:tcW w:w="444" w:type="pct"/>
            <w:tcBorders>
              <w:top w:val="nil"/>
              <w:left w:val="nil"/>
              <w:bottom w:val="single" w:sz="4" w:space="0" w:color="auto"/>
              <w:right w:val="single" w:sz="4" w:space="0" w:color="auto"/>
            </w:tcBorders>
            <w:shd w:val="clear" w:color="auto" w:fill="auto"/>
            <w:noWrap/>
            <w:vAlign w:val="center"/>
            <w:hideMark/>
          </w:tcPr>
          <w:p w14:paraId="612DCC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1.94E-02</w:t>
            </w:r>
          </w:p>
        </w:tc>
        <w:tc>
          <w:tcPr>
            <w:tcW w:w="416" w:type="pct"/>
            <w:tcBorders>
              <w:top w:val="nil"/>
              <w:left w:val="nil"/>
              <w:bottom w:val="single" w:sz="4" w:space="0" w:color="auto"/>
              <w:right w:val="single" w:sz="4" w:space="0" w:color="auto"/>
            </w:tcBorders>
            <w:shd w:val="clear" w:color="auto" w:fill="auto"/>
            <w:noWrap/>
            <w:vAlign w:val="center"/>
            <w:hideMark/>
          </w:tcPr>
          <w:p w14:paraId="34FA41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1.23E-05</w:t>
            </w:r>
          </w:p>
        </w:tc>
        <w:tc>
          <w:tcPr>
            <w:tcW w:w="444" w:type="pct"/>
            <w:tcBorders>
              <w:top w:val="nil"/>
              <w:left w:val="nil"/>
              <w:bottom w:val="single" w:sz="4" w:space="0" w:color="auto"/>
              <w:right w:val="single" w:sz="4" w:space="0" w:color="auto"/>
            </w:tcBorders>
            <w:shd w:val="clear" w:color="auto" w:fill="auto"/>
            <w:noWrap/>
            <w:vAlign w:val="center"/>
            <w:hideMark/>
          </w:tcPr>
          <w:p w14:paraId="7FB574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1.06E-01</w:t>
            </w:r>
          </w:p>
        </w:tc>
        <w:tc>
          <w:tcPr>
            <w:tcW w:w="416" w:type="pct"/>
            <w:tcBorders>
              <w:top w:val="nil"/>
              <w:left w:val="nil"/>
              <w:bottom w:val="single" w:sz="4" w:space="0" w:color="auto"/>
              <w:right w:val="single" w:sz="4" w:space="0" w:color="auto"/>
            </w:tcBorders>
            <w:shd w:val="clear" w:color="auto" w:fill="auto"/>
            <w:noWrap/>
            <w:vAlign w:val="center"/>
            <w:hideMark/>
          </w:tcPr>
          <w:p w14:paraId="6F3845E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9.44E-03</w:t>
            </w:r>
          </w:p>
        </w:tc>
        <w:tc>
          <w:tcPr>
            <w:tcW w:w="416" w:type="pct"/>
            <w:tcBorders>
              <w:top w:val="nil"/>
              <w:left w:val="nil"/>
              <w:bottom w:val="single" w:sz="4" w:space="0" w:color="auto"/>
              <w:right w:val="single" w:sz="4" w:space="0" w:color="auto"/>
            </w:tcBorders>
            <w:shd w:val="clear" w:color="auto" w:fill="auto"/>
            <w:noWrap/>
            <w:vAlign w:val="center"/>
            <w:hideMark/>
          </w:tcPr>
          <w:p w14:paraId="5CDFC7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FF566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1.77E-97</w:t>
            </w:r>
          </w:p>
        </w:tc>
      </w:tr>
      <w:tr w:rsidR="00A105B5" w:rsidRPr="003E2C08" w14:paraId="2AA4A33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DA69FD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CHGA</w:t>
            </w:r>
          </w:p>
        </w:tc>
        <w:tc>
          <w:tcPr>
            <w:tcW w:w="423" w:type="pct"/>
            <w:tcBorders>
              <w:top w:val="nil"/>
              <w:left w:val="nil"/>
              <w:bottom w:val="single" w:sz="4" w:space="0" w:color="auto"/>
              <w:right w:val="single" w:sz="4" w:space="0" w:color="auto"/>
            </w:tcBorders>
            <w:shd w:val="clear" w:color="auto" w:fill="auto"/>
            <w:noWrap/>
            <w:vAlign w:val="center"/>
            <w:hideMark/>
          </w:tcPr>
          <w:p w14:paraId="4C4F26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4.01E-03</w:t>
            </w:r>
          </w:p>
        </w:tc>
        <w:tc>
          <w:tcPr>
            <w:tcW w:w="444" w:type="pct"/>
            <w:tcBorders>
              <w:top w:val="nil"/>
              <w:left w:val="nil"/>
              <w:bottom w:val="single" w:sz="4" w:space="0" w:color="auto"/>
              <w:right w:val="single" w:sz="4" w:space="0" w:color="auto"/>
            </w:tcBorders>
            <w:shd w:val="clear" w:color="auto" w:fill="auto"/>
            <w:noWrap/>
            <w:vAlign w:val="center"/>
            <w:hideMark/>
          </w:tcPr>
          <w:p w14:paraId="1397AB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1.44E-03</w:t>
            </w:r>
          </w:p>
        </w:tc>
        <w:tc>
          <w:tcPr>
            <w:tcW w:w="416" w:type="pct"/>
            <w:tcBorders>
              <w:top w:val="nil"/>
              <w:left w:val="nil"/>
              <w:bottom w:val="single" w:sz="4" w:space="0" w:color="auto"/>
              <w:right w:val="single" w:sz="4" w:space="0" w:color="auto"/>
            </w:tcBorders>
            <w:shd w:val="clear" w:color="auto" w:fill="auto"/>
            <w:noWrap/>
            <w:vAlign w:val="center"/>
            <w:hideMark/>
          </w:tcPr>
          <w:p w14:paraId="3CAD57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7.29E-03</w:t>
            </w:r>
          </w:p>
        </w:tc>
        <w:tc>
          <w:tcPr>
            <w:tcW w:w="297" w:type="pct"/>
            <w:tcBorders>
              <w:top w:val="nil"/>
              <w:left w:val="nil"/>
              <w:bottom w:val="single" w:sz="4" w:space="0" w:color="auto"/>
              <w:right w:val="single" w:sz="4" w:space="0" w:color="auto"/>
            </w:tcBorders>
            <w:shd w:val="clear" w:color="auto" w:fill="auto"/>
            <w:noWrap/>
            <w:vAlign w:val="center"/>
            <w:hideMark/>
          </w:tcPr>
          <w:p w14:paraId="60F582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B2AFA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3.20E-02</w:t>
            </w:r>
          </w:p>
        </w:tc>
        <w:tc>
          <w:tcPr>
            <w:tcW w:w="416" w:type="pct"/>
            <w:tcBorders>
              <w:top w:val="nil"/>
              <w:left w:val="nil"/>
              <w:bottom w:val="single" w:sz="4" w:space="0" w:color="auto"/>
              <w:right w:val="single" w:sz="4" w:space="0" w:color="auto"/>
            </w:tcBorders>
            <w:shd w:val="clear" w:color="auto" w:fill="auto"/>
            <w:noWrap/>
            <w:vAlign w:val="center"/>
            <w:hideMark/>
          </w:tcPr>
          <w:p w14:paraId="7AC7CD3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4.59E-04</w:t>
            </w:r>
          </w:p>
        </w:tc>
        <w:tc>
          <w:tcPr>
            <w:tcW w:w="444" w:type="pct"/>
            <w:tcBorders>
              <w:top w:val="nil"/>
              <w:left w:val="nil"/>
              <w:bottom w:val="single" w:sz="4" w:space="0" w:color="auto"/>
              <w:right w:val="single" w:sz="4" w:space="0" w:color="auto"/>
            </w:tcBorders>
            <w:shd w:val="clear" w:color="auto" w:fill="auto"/>
            <w:noWrap/>
            <w:vAlign w:val="center"/>
            <w:hideMark/>
          </w:tcPr>
          <w:p w14:paraId="5E199B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1.25E-01</w:t>
            </w:r>
          </w:p>
        </w:tc>
        <w:tc>
          <w:tcPr>
            <w:tcW w:w="416" w:type="pct"/>
            <w:tcBorders>
              <w:top w:val="nil"/>
              <w:left w:val="nil"/>
              <w:bottom w:val="single" w:sz="4" w:space="0" w:color="auto"/>
              <w:right w:val="single" w:sz="4" w:space="0" w:color="auto"/>
            </w:tcBorders>
            <w:shd w:val="clear" w:color="auto" w:fill="auto"/>
            <w:noWrap/>
            <w:vAlign w:val="center"/>
            <w:hideMark/>
          </w:tcPr>
          <w:p w14:paraId="176C0DE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2.01E-10</w:t>
            </w:r>
          </w:p>
        </w:tc>
        <w:tc>
          <w:tcPr>
            <w:tcW w:w="416" w:type="pct"/>
            <w:tcBorders>
              <w:top w:val="nil"/>
              <w:left w:val="nil"/>
              <w:bottom w:val="single" w:sz="4" w:space="0" w:color="auto"/>
              <w:right w:val="single" w:sz="4" w:space="0" w:color="auto"/>
            </w:tcBorders>
            <w:shd w:val="clear" w:color="auto" w:fill="auto"/>
            <w:noWrap/>
            <w:vAlign w:val="center"/>
            <w:hideMark/>
          </w:tcPr>
          <w:p w14:paraId="275DE29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57CB3B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8.05E-99</w:t>
            </w:r>
          </w:p>
        </w:tc>
      </w:tr>
      <w:tr w:rsidR="00A105B5" w:rsidRPr="003E2C08" w14:paraId="49DF231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916FBE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CKAP4</w:t>
            </w:r>
          </w:p>
        </w:tc>
        <w:tc>
          <w:tcPr>
            <w:tcW w:w="423" w:type="pct"/>
            <w:tcBorders>
              <w:top w:val="nil"/>
              <w:left w:val="nil"/>
              <w:bottom w:val="single" w:sz="4" w:space="0" w:color="auto"/>
              <w:right w:val="single" w:sz="4" w:space="0" w:color="auto"/>
            </w:tcBorders>
            <w:shd w:val="clear" w:color="auto" w:fill="auto"/>
            <w:noWrap/>
            <w:vAlign w:val="center"/>
            <w:hideMark/>
          </w:tcPr>
          <w:p w14:paraId="51CAB5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3.31E-03</w:t>
            </w:r>
          </w:p>
        </w:tc>
        <w:tc>
          <w:tcPr>
            <w:tcW w:w="444" w:type="pct"/>
            <w:tcBorders>
              <w:top w:val="nil"/>
              <w:left w:val="nil"/>
              <w:bottom w:val="single" w:sz="4" w:space="0" w:color="auto"/>
              <w:right w:val="single" w:sz="4" w:space="0" w:color="auto"/>
            </w:tcBorders>
            <w:shd w:val="clear" w:color="auto" w:fill="auto"/>
            <w:noWrap/>
            <w:vAlign w:val="center"/>
            <w:hideMark/>
          </w:tcPr>
          <w:p w14:paraId="6896F9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1.55E-03</w:t>
            </w:r>
          </w:p>
        </w:tc>
        <w:tc>
          <w:tcPr>
            <w:tcW w:w="416" w:type="pct"/>
            <w:tcBorders>
              <w:top w:val="nil"/>
              <w:left w:val="nil"/>
              <w:bottom w:val="single" w:sz="4" w:space="0" w:color="auto"/>
              <w:right w:val="single" w:sz="4" w:space="0" w:color="auto"/>
            </w:tcBorders>
            <w:shd w:val="clear" w:color="auto" w:fill="auto"/>
            <w:noWrap/>
            <w:vAlign w:val="center"/>
            <w:hideMark/>
          </w:tcPr>
          <w:p w14:paraId="02E28A1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5.80E-03</w:t>
            </w:r>
          </w:p>
        </w:tc>
        <w:tc>
          <w:tcPr>
            <w:tcW w:w="297" w:type="pct"/>
            <w:tcBorders>
              <w:top w:val="nil"/>
              <w:left w:val="nil"/>
              <w:bottom w:val="single" w:sz="4" w:space="0" w:color="auto"/>
              <w:right w:val="single" w:sz="4" w:space="0" w:color="auto"/>
            </w:tcBorders>
            <w:shd w:val="clear" w:color="auto" w:fill="auto"/>
            <w:noWrap/>
            <w:vAlign w:val="center"/>
            <w:hideMark/>
          </w:tcPr>
          <w:p w14:paraId="47D884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14813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1.49E-02</w:t>
            </w:r>
          </w:p>
        </w:tc>
        <w:tc>
          <w:tcPr>
            <w:tcW w:w="416" w:type="pct"/>
            <w:tcBorders>
              <w:top w:val="nil"/>
              <w:left w:val="nil"/>
              <w:bottom w:val="single" w:sz="4" w:space="0" w:color="auto"/>
              <w:right w:val="single" w:sz="4" w:space="0" w:color="auto"/>
            </w:tcBorders>
            <w:shd w:val="clear" w:color="auto" w:fill="auto"/>
            <w:noWrap/>
            <w:vAlign w:val="center"/>
            <w:hideMark/>
          </w:tcPr>
          <w:p w14:paraId="2530C1A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3.28E-07</w:t>
            </w:r>
          </w:p>
        </w:tc>
        <w:tc>
          <w:tcPr>
            <w:tcW w:w="444" w:type="pct"/>
            <w:tcBorders>
              <w:top w:val="nil"/>
              <w:left w:val="nil"/>
              <w:bottom w:val="single" w:sz="4" w:space="0" w:color="auto"/>
              <w:right w:val="single" w:sz="4" w:space="0" w:color="auto"/>
            </w:tcBorders>
            <w:shd w:val="clear" w:color="auto" w:fill="auto"/>
            <w:noWrap/>
            <w:vAlign w:val="center"/>
            <w:hideMark/>
          </w:tcPr>
          <w:p w14:paraId="5A825F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2.22E-01</w:t>
            </w:r>
          </w:p>
        </w:tc>
        <w:tc>
          <w:tcPr>
            <w:tcW w:w="416" w:type="pct"/>
            <w:tcBorders>
              <w:top w:val="nil"/>
              <w:left w:val="nil"/>
              <w:bottom w:val="single" w:sz="4" w:space="0" w:color="auto"/>
              <w:right w:val="single" w:sz="4" w:space="0" w:color="auto"/>
            </w:tcBorders>
            <w:shd w:val="clear" w:color="auto" w:fill="auto"/>
            <w:noWrap/>
            <w:vAlign w:val="center"/>
            <w:hideMark/>
          </w:tcPr>
          <w:p w14:paraId="56942CD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1.84E-05</w:t>
            </w:r>
          </w:p>
        </w:tc>
        <w:tc>
          <w:tcPr>
            <w:tcW w:w="416" w:type="pct"/>
            <w:tcBorders>
              <w:top w:val="nil"/>
              <w:left w:val="nil"/>
              <w:bottom w:val="single" w:sz="4" w:space="0" w:color="auto"/>
              <w:right w:val="single" w:sz="4" w:space="0" w:color="auto"/>
            </w:tcBorders>
            <w:shd w:val="clear" w:color="auto" w:fill="auto"/>
            <w:noWrap/>
            <w:vAlign w:val="center"/>
            <w:hideMark/>
          </w:tcPr>
          <w:p w14:paraId="0D8A31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098838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6.24E-115</w:t>
            </w:r>
          </w:p>
        </w:tc>
      </w:tr>
      <w:tr w:rsidR="00A105B5" w:rsidRPr="003E2C08" w14:paraId="56396B9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052B51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CKMT1A_CKMT1B</w:t>
            </w:r>
          </w:p>
        </w:tc>
        <w:tc>
          <w:tcPr>
            <w:tcW w:w="423" w:type="pct"/>
            <w:tcBorders>
              <w:top w:val="nil"/>
              <w:left w:val="nil"/>
              <w:bottom w:val="single" w:sz="4" w:space="0" w:color="auto"/>
              <w:right w:val="single" w:sz="4" w:space="0" w:color="auto"/>
            </w:tcBorders>
            <w:shd w:val="clear" w:color="auto" w:fill="auto"/>
            <w:noWrap/>
            <w:vAlign w:val="center"/>
            <w:hideMark/>
          </w:tcPr>
          <w:p w14:paraId="4FF973D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1.28E-03</w:t>
            </w:r>
          </w:p>
        </w:tc>
        <w:tc>
          <w:tcPr>
            <w:tcW w:w="444" w:type="pct"/>
            <w:tcBorders>
              <w:top w:val="nil"/>
              <w:left w:val="nil"/>
              <w:bottom w:val="single" w:sz="4" w:space="0" w:color="auto"/>
              <w:right w:val="single" w:sz="4" w:space="0" w:color="auto"/>
            </w:tcBorders>
            <w:shd w:val="clear" w:color="auto" w:fill="auto"/>
            <w:noWrap/>
            <w:vAlign w:val="center"/>
            <w:hideMark/>
          </w:tcPr>
          <w:p w14:paraId="2FDCF1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2.42E-04</w:t>
            </w:r>
          </w:p>
        </w:tc>
        <w:tc>
          <w:tcPr>
            <w:tcW w:w="416" w:type="pct"/>
            <w:tcBorders>
              <w:top w:val="nil"/>
              <w:left w:val="nil"/>
              <w:bottom w:val="single" w:sz="4" w:space="0" w:color="auto"/>
              <w:right w:val="single" w:sz="4" w:space="0" w:color="auto"/>
            </w:tcBorders>
            <w:shd w:val="clear" w:color="auto" w:fill="auto"/>
            <w:noWrap/>
            <w:vAlign w:val="center"/>
            <w:hideMark/>
          </w:tcPr>
          <w:p w14:paraId="4A2C1C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2.77E-03</w:t>
            </w:r>
          </w:p>
        </w:tc>
        <w:tc>
          <w:tcPr>
            <w:tcW w:w="297" w:type="pct"/>
            <w:tcBorders>
              <w:top w:val="nil"/>
              <w:left w:val="nil"/>
              <w:bottom w:val="single" w:sz="4" w:space="0" w:color="auto"/>
              <w:right w:val="single" w:sz="4" w:space="0" w:color="auto"/>
            </w:tcBorders>
            <w:shd w:val="clear" w:color="auto" w:fill="auto"/>
            <w:noWrap/>
            <w:vAlign w:val="center"/>
            <w:hideMark/>
          </w:tcPr>
          <w:p w14:paraId="195F3E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7C30DA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2.60E-02</w:t>
            </w:r>
          </w:p>
        </w:tc>
        <w:tc>
          <w:tcPr>
            <w:tcW w:w="416" w:type="pct"/>
            <w:tcBorders>
              <w:top w:val="nil"/>
              <w:left w:val="nil"/>
              <w:bottom w:val="single" w:sz="4" w:space="0" w:color="auto"/>
              <w:right w:val="single" w:sz="4" w:space="0" w:color="auto"/>
            </w:tcBorders>
            <w:shd w:val="clear" w:color="auto" w:fill="auto"/>
            <w:noWrap/>
            <w:vAlign w:val="center"/>
            <w:hideMark/>
          </w:tcPr>
          <w:p w14:paraId="79462E9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44" w:type="pct"/>
            <w:tcBorders>
              <w:top w:val="nil"/>
              <w:left w:val="nil"/>
              <w:bottom w:val="single" w:sz="4" w:space="0" w:color="auto"/>
              <w:right w:val="single" w:sz="4" w:space="0" w:color="auto"/>
            </w:tcBorders>
            <w:shd w:val="clear" w:color="auto" w:fill="auto"/>
            <w:noWrap/>
            <w:vAlign w:val="center"/>
            <w:hideMark/>
          </w:tcPr>
          <w:p w14:paraId="1476C5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4.91E-02</w:t>
            </w:r>
          </w:p>
        </w:tc>
        <w:tc>
          <w:tcPr>
            <w:tcW w:w="416" w:type="pct"/>
            <w:tcBorders>
              <w:top w:val="nil"/>
              <w:left w:val="nil"/>
              <w:bottom w:val="single" w:sz="4" w:space="0" w:color="auto"/>
              <w:right w:val="single" w:sz="4" w:space="0" w:color="auto"/>
            </w:tcBorders>
            <w:shd w:val="clear" w:color="auto" w:fill="auto"/>
            <w:noWrap/>
            <w:vAlign w:val="center"/>
            <w:hideMark/>
          </w:tcPr>
          <w:p w14:paraId="2B782E1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9.63E-03</w:t>
            </w:r>
          </w:p>
        </w:tc>
        <w:tc>
          <w:tcPr>
            <w:tcW w:w="416" w:type="pct"/>
            <w:tcBorders>
              <w:top w:val="nil"/>
              <w:left w:val="nil"/>
              <w:bottom w:val="single" w:sz="4" w:space="0" w:color="auto"/>
              <w:right w:val="single" w:sz="4" w:space="0" w:color="auto"/>
            </w:tcBorders>
            <w:shd w:val="clear" w:color="auto" w:fill="auto"/>
            <w:noWrap/>
            <w:vAlign w:val="center"/>
            <w:hideMark/>
          </w:tcPr>
          <w:p w14:paraId="3C8CE5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4.44E-01</w:t>
            </w:r>
          </w:p>
        </w:tc>
        <w:tc>
          <w:tcPr>
            <w:tcW w:w="458" w:type="pct"/>
            <w:tcBorders>
              <w:top w:val="nil"/>
              <w:left w:val="nil"/>
              <w:bottom w:val="single" w:sz="4" w:space="0" w:color="auto"/>
              <w:right w:val="single" w:sz="4" w:space="0" w:color="auto"/>
            </w:tcBorders>
            <w:shd w:val="clear" w:color="auto" w:fill="auto"/>
            <w:noWrap/>
            <w:vAlign w:val="center"/>
            <w:hideMark/>
          </w:tcPr>
          <w:p w14:paraId="04589A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4.32E-117</w:t>
            </w:r>
          </w:p>
        </w:tc>
      </w:tr>
      <w:tr w:rsidR="00A105B5" w:rsidRPr="003E2C08" w14:paraId="7FFD25B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3E099B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CLMP</w:t>
            </w:r>
          </w:p>
        </w:tc>
        <w:tc>
          <w:tcPr>
            <w:tcW w:w="423" w:type="pct"/>
            <w:tcBorders>
              <w:top w:val="nil"/>
              <w:left w:val="nil"/>
              <w:bottom w:val="single" w:sz="4" w:space="0" w:color="auto"/>
              <w:right w:val="single" w:sz="4" w:space="0" w:color="auto"/>
            </w:tcBorders>
            <w:shd w:val="clear" w:color="auto" w:fill="auto"/>
            <w:noWrap/>
            <w:vAlign w:val="center"/>
            <w:hideMark/>
          </w:tcPr>
          <w:p w14:paraId="0A765E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1.07E-03</w:t>
            </w:r>
          </w:p>
        </w:tc>
        <w:tc>
          <w:tcPr>
            <w:tcW w:w="444" w:type="pct"/>
            <w:tcBorders>
              <w:top w:val="nil"/>
              <w:left w:val="nil"/>
              <w:bottom w:val="single" w:sz="4" w:space="0" w:color="auto"/>
              <w:right w:val="single" w:sz="4" w:space="0" w:color="auto"/>
            </w:tcBorders>
            <w:shd w:val="clear" w:color="auto" w:fill="auto"/>
            <w:noWrap/>
            <w:vAlign w:val="center"/>
            <w:hideMark/>
          </w:tcPr>
          <w:p w14:paraId="7A1AA7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1.34E-04</w:t>
            </w:r>
          </w:p>
        </w:tc>
        <w:tc>
          <w:tcPr>
            <w:tcW w:w="416" w:type="pct"/>
            <w:tcBorders>
              <w:top w:val="nil"/>
              <w:left w:val="nil"/>
              <w:bottom w:val="single" w:sz="4" w:space="0" w:color="auto"/>
              <w:right w:val="single" w:sz="4" w:space="0" w:color="auto"/>
            </w:tcBorders>
            <w:shd w:val="clear" w:color="auto" w:fill="auto"/>
            <w:noWrap/>
            <w:vAlign w:val="center"/>
            <w:hideMark/>
          </w:tcPr>
          <w:p w14:paraId="6BA264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2.33E-03</w:t>
            </w:r>
          </w:p>
        </w:tc>
        <w:tc>
          <w:tcPr>
            <w:tcW w:w="297" w:type="pct"/>
            <w:tcBorders>
              <w:top w:val="nil"/>
              <w:left w:val="nil"/>
              <w:bottom w:val="single" w:sz="4" w:space="0" w:color="auto"/>
              <w:right w:val="single" w:sz="4" w:space="0" w:color="auto"/>
            </w:tcBorders>
            <w:shd w:val="clear" w:color="auto" w:fill="auto"/>
            <w:noWrap/>
            <w:vAlign w:val="center"/>
            <w:hideMark/>
          </w:tcPr>
          <w:p w14:paraId="4FF9C7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60ECE7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6.68E-03</w:t>
            </w:r>
          </w:p>
        </w:tc>
        <w:tc>
          <w:tcPr>
            <w:tcW w:w="416" w:type="pct"/>
            <w:tcBorders>
              <w:top w:val="nil"/>
              <w:left w:val="nil"/>
              <w:bottom w:val="single" w:sz="4" w:space="0" w:color="auto"/>
              <w:right w:val="single" w:sz="4" w:space="0" w:color="auto"/>
            </w:tcBorders>
            <w:shd w:val="clear" w:color="auto" w:fill="auto"/>
            <w:noWrap/>
            <w:vAlign w:val="center"/>
            <w:hideMark/>
          </w:tcPr>
          <w:p w14:paraId="7B7B4D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3.78E-03</w:t>
            </w:r>
          </w:p>
        </w:tc>
        <w:tc>
          <w:tcPr>
            <w:tcW w:w="444" w:type="pct"/>
            <w:tcBorders>
              <w:top w:val="nil"/>
              <w:left w:val="nil"/>
              <w:bottom w:val="single" w:sz="4" w:space="0" w:color="auto"/>
              <w:right w:val="single" w:sz="4" w:space="0" w:color="auto"/>
            </w:tcBorders>
            <w:shd w:val="clear" w:color="auto" w:fill="auto"/>
            <w:noWrap/>
            <w:vAlign w:val="center"/>
            <w:hideMark/>
          </w:tcPr>
          <w:p w14:paraId="446A8C0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1.60E-01</w:t>
            </w:r>
          </w:p>
        </w:tc>
        <w:tc>
          <w:tcPr>
            <w:tcW w:w="416" w:type="pct"/>
            <w:tcBorders>
              <w:top w:val="nil"/>
              <w:left w:val="nil"/>
              <w:bottom w:val="single" w:sz="4" w:space="0" w:color="auto"/>
              <w:right w:val="single" w:sz="4" w:space="0" w:color="auto"/>
            </w:tcBorders>
            <w:shd w:val="clear" w:color="auto" w:fill="auto"/>
            <w:noWrap/>
            <w:vAlign w:val="center"/>
            <w:hideMark/>
          </w:tcPr>
          <w:p w14:paraId="468A516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1.46E-02</w:t>
            </w:r>
          </w:p>
        </w:tc>
        <w:tc>
          <w:tcPr>
            <w:tcW w:w="416" w:type="pct"/>
            <w:tcBorders>
              <w:top w:val="nil"/>
              <w:left w:val="nil"/>
              <w:bottom w:val="single" w:sz="4" w:space="0" w:color="auto"/>
              <w:right w:val="single" w:sz="4" w:space="0" w:color="auto"/>
            </w:tcBorders>
            <w:shd w:val="clear" w:color="auto" w:fill="auto"/>
            <w:noWrap/>
            <w:vAlign w:val="center"/>
            <w:hideMark/>
          </w:tcPr>
          <w:p w14:paraId="43613E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049FC2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2.64E-116</w:t>
            </w:r>
          </w:p>
        </w:tc>
      </w:tr>
      <w:tr w:rsidR="00A105B5" w:rsidRPr="003E2C08" w14:paraId="4BFB825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D9DC64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lastRenderedPageBreak/>
              <w:t>CNTN1</w:t>
            </w:r>
          </w:p>
        </w:tc>
        <w:tc>
          <w:tcPr>
            <w:tcW w:w="423" w:type="pct"/>
            <w:tcBorders>
              <w:top w:val="nil"/>
              <w:left w:val="nil"/>
              <w:bottom w:val="single" w:sz="4" w:space="0" w:color="auto"/>
              <w:right w:val="single" w:sz="4" w:space="0" w:color="auto"/>
            </w:tcBorders>
            <w:shd w:val="clear" w:color="auto" w:fill="auto"/>
            <w:noWrap/>
            <w:vAlign w:val="center"/>
            <w:hideMark/>
          </w:tcPr>
          <w:p w14:paraId="18CBC2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2.92E-03</w:t>
            </w:r>
          </w:p>
        </w:tc>
        <w:tc>
          <w:tcPr>
            <w:tcW w:w="444" w:type="pct"/>
            <w:tcBorders>
              <w:top w:val="nil"/>
              <w:left w:val="nil"/>
              <w:bottom w:val="single" w:sz="4" w:space="0" w:color="auto"/>
              <w:right w:val="single" w:sz="4" w:space="0" w:color="auto"/>
            </w:tcBorders>
            <w:shd w:val="clear" w:color="auto" w:fill="auto"/>
            <w:noWrap/>
            <w:vAlign w:val="center"/>
            <w:hideMark/>
          </w:tcPr>
          <w:p w14:paraId="5C009A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1.20E-03</w:t>
            </w:r>
          </w:p>
        </w:tc>
        <w:tc>
          <w:tcPr>
            <w:tcW w:w="416" w:type="pct"/>
            <w:tcBorders>
              <w:top w:val="nil"/>
              <w:left w:val="nil"/>
              <w:bottom w:val="single" w:sz="4" w:space="0" w:color="auto"/>
              <w:right w:val="single" w:sz="4" w:space="0" w:color="auto"/>
            </w:tcBorders>
            <w:shd w:val="clear" w:color="auto" w:fill="auto"/>
            <w:noWrap/>
            <w:vAlign w:val="center"/>
            <w:hideMark/>
          </w:tcPr>
          <w:p w14:paraId="1E3E27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4.87E-03</w:t>
            </w:r>
          </w:p>
        </w:tc>
        <w:tc>
          <w:tcPr>
            <w:tcW w:w="297" w:type="pct"/>
            <w:tcBorders>
              <w:top w:val="nil"/>
              <w:left w:val="nil"/>
              <w:bottom w:val="single" w:sz="4" w:space="0" w:color="auto"/>
              <w:right w:val="single" w:sz="4" w:space="0" w:color="auto"/>
            </w:tcBorders>
            <w:shd w:val="clear" w:color="auto" w:fill="auto"/>
            <w:noWrap/>
            <w:vAlign w:val="center"/>
            <w:hideMark/>
          </w:tcPr>
          <w:p w14:paraId="51765D2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D06D0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-1.41E-02</w:t>
            </w:r>
          </w:p>
        </w:tc>
        <w:tc>
          <w:tcPr>
            <w:tcW w:w="416" w:type="pct"/>
            <w:tcBorders>
              <w:top w:val="nil"/>
              <w:left w:val="nil"/>
              <w:bottom w:val="single" w:sz="4" w:space="0" w:color="auto"/>
              <w:right w:val="single" w:sz="4" w:space="0" w:color="auto"/>
            </w:tcBorders>
            <w:shd w:val="clear" w:color="auto" w:fill="auto"/>
            <w:noWrap/>
            <w:vAlign w:val="center"/>
            <w:hideMark/>
          </w:tcPr>
          <w:p w14:paraId="3987A4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7.32E-06</w:t>
            </w:r>
          </w:p>
        </w:tc>
        <w:tc>
          <w:tcPr>
            <w:tcW w:w="444" w:type="pct"/>
            <w:tcBorders>
              <w:top w:val="nil"/>
              <w:left w:val="nil"/>
              <w:bottom w:val="single" w:sz="4" w:space="0" w:color="auto"/>
              <w:right w:val="single" w:sz="4" w:space="0" w:color="auto"/>
            </w:tcBorders>
            <w:shd w:val="clear" w:color="auto" w:fill="auto"/>
            <w:noWrap/>
            <w:vAlign w:val="center"/>
            <w:hideMark/>
          </w:tcPr>
          <w:p w14:paraId="23C254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-2.06E-01</w:t>
            </w:r>
          </w:p>
        </w:tc>
        <w:tc>
          <w:tcPr>
            <w:tcW w:w="416" w:type="pct"/>
            <w:tcBorders>
              <w:top w:val="nil"/>
              <w:left w:val="nil"/>
              <w:bottom w:val="single" w:sz="4" w:space="0" w:color="auto"/>
              <w:right w:val="single" w:sz="4" w:space="0" w:color="auto"/>
            </w:tcBorders>
            <w:shd w:val="clear" w:color="auto" w:fill="auto"/>
            <w:noWrap/>
            <w:vAlign w:val="center"/>
            <w:hideMark/>
          </w:tcPr>
          <w:p w14:paraId="71261C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1.58E-05</w:t>
            </w:r>
          </w:p>
        </w:tc>
        <w:tc>
          <w:tcPr>
            <w:tcW w:w="416" w:type="pct"/>
            <w:tcBorders>
              <w:top w:val="nil"/>
              <w:left w:val="nil"/>
              <w:bottom w:val="single" w:sz="4" w:space="0" w:color="auto"/>
              <w:right w:val="single" w:sz="4" w:space="0" w:color="auto"/>
            </w:tcBorders>
            <w:shd w:val="clear" w:color="auto" w:fill="auto"/>
            <w:noWrap/>
            <w:vAlign w:val="center"/>
            <w:hideMark/>
          </w:tcPr>
          <w:p w14:paraId="5E195B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0DCB51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2.75E-114</w:t>
            </w:r>
          </w:p>
        </w:tc>
      </w:tr>
      <w:tr w:rsidR="00A105B5" w:rsidRPr="003E2C08" w14:paraId="33B32F7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AC33AD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COL18A1</w:t>
            </w:r>
          </w:p>
        </w:tc>
        <w:tc>
          <w:tcPr>
            <w:tcW w:w="423" w:type="pct"/>
            <w:tcBorders>
              <w:top w:val="nil"/>
              <w:left w:val="nil"/>
              <w:bottom w:val="single" w:sz="4" w:space="0" w:color="auto"/>
              <w:right w:val="single" w:sz="4" w:space="0" w:color="auto"/>
            </w:tcBorders>
            <w:shd w:val="clear" w:color="auto" w:fill="auto"/>
            <w:noWrap/>
            <w:vAlign w:val="center"/>
            <w:hideMark/>
          </w:tcPr>
          <w:p w14:paraId="7EB5F7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1.79E-03</w:t>
            </w:r>
          </w:p>
        </w:tc>
        <w:tc>
          <w:tcPr>
            <w:tcW w:w="444" w:type="pct"/>
            <w:tcBorders>
              <w:top w:val="nil"/>
              <w:left w:val="nil"/>
              <w:bottom w:val="single" w:sz="4" w:space="0" w:color="auto"/>
              <w:right w:val="single" w:sz="4" w:space="0" w:color="auto"/>
            </w:tcBorders>
            <w:shd w:val="clear" w:color="auto" w:fill="auto"/>
            <w:noWrap/>
            <w:vAlign w:val="center"/>
            <w:hideMark/>
          </w:tcPr>
          <w:p w14:paraId="25D8000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1.99E-04</w:t>
            </w:r>
          </w:p>
        </w:tc>
        <w:tc>
          <w:tcPr>
            <w:tcW w:w="416" w:type="pct"/>
            <w:tcBorders>
              <w:top w:val="nil"/>
              <w:left w:val="nil"/>
              <w:bottom w:val="single" w:sz="4" w:space="0" w:color="auto"/>
              <w:right w:val="single" w:sz="4" w:space="0" w:color="auto"/>
            </w:tcBorders>
            <w:shd w:val="clear" w:color="auto" w:fill="auto"/>
            <w:noWrap/>
            <w:vAlign w:val="center"/>
            <w:hideMark/>
          </w:tcPr>
          <w:p w14:paraId="6A8579B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3.84E-03</w:t>
            </w:r>
          </w:p>
        </w:tc>
        <w:tc>
          <w:tcPr>
            <w:tcW w:w="297" w:type="pct"/>
            <w:tcBorders>
              <w:top w:val="nil"/>
              <w:left w:val="nil"/>
              <w:bottom w:val="single" w:sz="4" w:space="0" w:color="auto"/>
              <w:right w:val="single" w:sz="4" w:space="0" w:color="auto"/>
            </w:tcBorders>
            <w:shd w:val="clear" w:color="auto" w:fill="auto"/>
            <w:noWrap/>
            <w:vAlign w:val="center"/>
            <w:hideMark/>
          </w:tcPr>
          <w:p w14:paraId="1D9C0A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0.028</w:t>
            </w:r>
          </w:p>
        </w:tc>
        <w:tc>
          <w:tcPr>
            <w:tcW w:w="444" w:type="pct"/>
            <w:tcBorders>
              <w:top w:val="nil"/>
              <w:left w:val="nil"/>
              <w:bottom w:val="single" w:sz="4" w:space="0" w:color="auto"/>
              <w:right w:val="single" w:sz="4" w:space="0" w:color="auto"/>
            </w:tcBorders>
            <w:shd w:val="clear" w:color="auto" w:fill="auto"/>
            <w:noWrap/>
            <w:vAlign w:val="center"/>
            <w:hideMark/>
          </w:tcPr>
          <w:p w14:paraId="35E73F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1.37E-02</w:t>
            </w:r>
          </w:p>
        </w:tc>
        <w:tc>
          <w:tcPr>
            <w:tcW w:w="416" w:type="pct"/>
            <w:tcBorders>
              <w:top w:val="nil"/>
              <w:left w:val="nil"/>
              <w:bottom w:val="single" w:sz="4" w:space="0" w:color="auto"/>
              <w:right w:val="single" w:sz="4" w:space="0" w:color="auto"/>
            </w:tcBorders>
            <w:shd w:val="clear" w:color="auto" w:fill="auto"/>
            <w:noWrap/>
            <w:vAlign w:val="center"/>
            <w:hideMark/>
          </w:tcPr>
          <w:p w14:paraId="0377C7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1.98E-07</w:t>
            </w:r>
          </w:p>
        </w:tc>
        <w:tc>
          <w:tcPr>
            <w:tcW w:w="444" w:type="pct"/>
            <w:tcBorders>
              <w:top w:val="nil"/>
              <w:left w:val="nil"/>
              <w:bottom w:val="single" w:sz="4" w:space="0" w:color="auto"/>
              <w:right w:val="single" w:sz="4" w:space="0" w:color="auto"/>
            </w:tcBorders>
            <w:shd w:val="clear" w:color="auto" w:fill="auto"/>
            <w:noWrap/>
            <w:vAlign w:val="center"/>
            <w:hideMark/>
          </w:tcPr>
          <w:p w14:paraId="253ADE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1.31E-01</w:t>
            </w:r>
          </w:p>
        </w:tc>
        <w:tc>
          <w:tcPr>
            <w:tcW w:w="416" w:type="pct"/>
            <w:tcBorders>
              <w:top w:val="nil"/>
              <w:left w:val="nil"/>
              <w:bottom w:val="single" w:sz="4" w:space="0" w:color="auto"/>
              <w:right w:val="single" w:sz="4" w:space="0" w:color="auto"/>
            </w:tcBorders>
            <w:shd w:val="clear" w:color="auto" w:fill="auto"/>
            <w:noWrap/>
            <w:vAlign w:val="center"/>
            <w:hideMark/>
          </w:tcPr>
          <w:p w14:paraId="5E87C1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2.36E-02</w:t>
            </w:r>
          </w:p>
        </w:tc>
        <w:tc>
          <w:tcPr>
            <w:tcW w:w="416" w:type="pct"/>
            <w:tcBorders>
              <w:top w:val="nil"/>
              <w:left w:val="nil"/>
              <w:bottom w:val="single" w:sz="4" w:space="0" w:color="auto"/>
              <w:right w:val="single" w:sz="4" w:space="0" w:color="auto"/>
            </w:tcBorders>
            <w:shd w:val="clear" w:color="auto" w:fill="auto"/>
            <w:noWrap/>
            <w:vAlign w:val="center"/>
            <w:hideMark/>
          </w:tcPr>
          <w:p w14:paraId="190BD9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7697AC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1.77E-113</w:t>
            </w:r>
          </w:p>
        </w:tc>
      </w:tr>
      <w:tr w:rsidR="00A105B5" w:rsidRPr="003E2C08" w14:paraId="4023CD4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C312BB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COLEC12</w:t>
            </w:r>
          </w:p>
        </w:tc>
        <w:tc>
          <w:tcPr>
            <w:tcW w:w="423" w:type="pct"/>
            <w:tcBorders>
              <w:top w:val="nil"/>
              <w:left w:val="nil"/>
              <w:bottom w:val="single" w:sz="4" w:space="0" w:color="auto"/>
              <w:right w:val="single" w:sz="4" w:space="0" w:color="auto"/>
            </w:tcBorders>
            <w:shd w:val="clear" w:color="auto" w:fill="auto"/>
            <w:noWrap/>
            <w:vAlign w:val="center"/>
            <w:hideMark/>
          </w:tcPr>
          <w:p w14:paraId="056707D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1.86E-03</w:t>
            </w:r>
          </w:p>
        </w:tc>
        <w:tc>
          <w:tcPr>
            <w:tcW w:w="444" w:type="pct"/>
            <w:tcBorders>
              <w:top w:val="nil"/>
              <w:left w:val="nil"/>
              <w:bottom w:val="single" w:sz="4" w:space="0" w:color="auto"/>
              <w:right w:val="single" w:sz="4" w:space="0" w:color="auto"/>
            </w:tcBorders>
            <w:shd w:val="clear" w:color="auto" w:fill="auto"/>
            <w:noWrap/>
            <w:vAlign w:val="center"/>
            <w:hideMark/>
          </w:tcPr>
          <w:p w14:paraId="5CA570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2.70E-04</w:t>
            </w:r>
          </w:p>
        </w:tc>
        <w:tc>
          <w:tcPr>
            <w:tcW w:w="416" w:type="pct"/>
            <w:tcBorders>
              <w:top w:val="nil"/>
              <w:left w:val="nil"/>
              <w:bottom w:val="single" w:sz="4" w:space="0" w:color="auto"/>
              <w:right w:val="single" w:sz="4" w:space="0" w:color="auto"/>
            </w:tcBorders>
            <w:shd w:val="clear" w:color="auto" w:fill="auto"/>
            <w:noWrap/>
            <w:vAlign w:val="center"/>
            <w:hideMark/>
          </w:tcPr>
          <w:p w14:paraId="51E6D3D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3.77E-03</w:t>
            </w:r>
          </w:p>
        </w:tc>
        <w:tc>
          <w:tcPr>
            <w:tcW w:w="297" w:type="pct"/>
            <w:tcBorders>
              <w:top w:val="nil"/>
              <w:left w:val="nil"/>
              <w:bottom w:val="single" w:sz="4" w:space="0" w:color="auto"/>
              <w:right w:val="single" w:sz="4" w:space="0" w:color="auto"/>
            </w:tcBorders>
            <w:shd w:val="clear" w:color="auto" w:fill="auto"/>
            <w:noWrap/>
            <w:vAlign w:val="center"/>
            <w:hideMark/>
          </w:tcPr>
          <w:p w14:paraId="1F5A33A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025FB0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1.35E-02</w:t>
            </w:r>
          </w:p>
        </w:tc>
        <w:tc>
          <w:tcPr>
            <w:tcW w:w="416" w:type="pct"/>
            <w:tcBorders>
              <w:top w:val="nil"/>
              <w:left w:val="nil"/>
              <w:bottom w:val="single" w:sz="4" w:space="0" w:color="auto"/>
              <w:right w:val="single" w:sz="4" w:space="0" w:color="auto"/>
            </w:tcBorders>
            <w:shd w:val="clear" w:color="auto" w:fill="auto"/>
            <w:noWrap/>
            <w:vAlign w:val="center"/>
            <w:hideMark/>
          </w:tcPr>
          <w:p w14:paraId="2C09FD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2.12E-06</w:t>
            </w:r>
          </w:p>
        </w:tc>
        <w:tc>
          <w:tcPr>
            <w:tcW w:w="444" w:type="pct"/>
            <w:tcBorders>
              <w:top w:val="nil"/>
              <w:left w:val="nil"/>
              <w:bottom w:val="single" w:sz="4" w:space="0" w:color="auto"/>
              <w:right w:val="single" w:sz="4" w:space="0" w:color="auto"/>
            </w:tcBorders>
            <w:shd w:val="clear" w:color="auto" w:fill="auto"/>
            <w:noWrap/>
            <w:vAlign w:val="center"/>
            <w:hideMark/>
          </w:tcPr>
          <w:p w14:paraId="165D14C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1.39E-01</w:t>
            </w:r>
          </w:p>
        </w:tc>
        <w:tc>
          <w:tcPr>
            <w:tcW w:w="416" w:type="pct"/>
            <w:tcBorders>
              <w:top w:val="nil"/>
              <w:left w:val="nil"/>
              <w:bottom w:val="single" w:sz="4" w:space="0" w:color="auto"/>
              <w:right w:val="single" w:sz="4" w:space="0" w:color="auto"/>
            </w:tcBorders>
            <w:shd w:val="clear" w:color="auto" w:fill="auto"/>
            <w:noWrap/>
            <w:vAlign w:val="center"/>
            <w:hideMark/>
          </w:tcPr>
          <w:p w14:paraId="0BF1F8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1.01E-02</w:t>
            </w:r>
          </w:p>
        </w:tc>
        <w:tc>
          <w:tcPr>
            <w:tcW w:w="416" w:type="pct"/>
            <w:tcBorders>
              <w:top w:val="nil"/>
              <w:left w:val="nil"/>
              <w:bottom w:val="single" w:sz="4" w:space="0" w:color="auto"/>
              <w:right w:val="single" w:sz="4" w:space="0" w:color="auto"/>
            </w:tcBorders>
            <w:shd w:val="clear" w:color="auto" w:fill="auto"/>
            <w:noWrap/>
            <w:vAlign w:val="center"/>
            <w:hideMark/>
          </w:tcPr>
          <w:p w14:paraId="5CCB65F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021379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9.67E-117</w:t>
            </w:r>
          </w:p>
        </w:tc>
      </w:tr>
      <w:tr w:rsidR="00A105B5" w:rsidRPr="003E2C08" w14:paraId="347C930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888387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CPM</w:t>
            </w:r>
          </w:p>
        </w:tc>
        <w:tc>
          <w:tcPr>
            <w:tcW w:w="423" w:type="pct"/>
            <w:tcBorders>
              <w:top w:val="nil"/>
              <w:left w:val="nil"/>
              <w:bottom w:val="single" w:sz="4" w:space="0" w:color="auto"/>
              <w:right w:val="single" w:sz="4" w:space="0" w:color="auto"/>
            </w:tcBorders>
            <w:shd w:val="clear" w:color="auto" w:fill="auto"/>
            <w:noWrap/>
            <w:vAlign w:val="center"/>
            <w:hideMark/>
          </w:tcPr>
          <w:p w14:paraId="5CEA82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1.93E-03</w:t>
            </w:r>
          </w:p>
        </w:tc>
        <w:tc>
          <w:tcPr>
            <w:tcW w:w="444" w:type="pct"/>
            <w:tcBorders>
              <w:top w:val="nil"/>
              <w:left w:val="nil"/>
              <w:bottom w:val="single" w:sz="4" w:space="0" w:color="auto"/>
              <w:right w:val="single" w:sz="4" w:space="0" w:color="auto"/>
            </w:tcBorders>
            <w:shd w:val="clear" w:color="auto" w:fill="auto"/>
            <w:noWrap/>
            <w:vAlign w:val="center"/>
            <w:hideMark/>
          </w:tcPr>
          <w:p w14:paraId="2B8CD4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5.17E-04</w:t>
            </w:r>
          </w:p>
        </w:tc>
        <w:tc>
          <w:tcPr>
            <w:tcW w:w="416" w:type="pct"/>
            <w:tcBorders>
              <w:top w:val="nil"/>
              <w:left w:val="nil"/>
              <w:bottom w:val="single" w:sz="4" w:space="0" w:color="auto"/>
              <w:right w:val="single" w:sz="4" w:space="0" w:color="auto"/>
            </w:tcBorders>
            <w:shd w:val="clear" w:color="auto" w:fill="auto"/>
            <w:noWrap/>
            <w:vAlign w:val="center"/>
            <w:hideMark/>
          </w:tcPr>
          <w:p w14:paraId="54CB301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3.96E-03</w:t>
            </w:r>
          </w:p>
        </w:tc>
        <w:tc>
          <w:tcPr>
            <w:tcW w:w="297" w:type="pct"/>
            <w:tcBorders>
              <w:top w:val="nil"/>
              <w:left w:val="nil"/>
              <w:bottom w:val="single" w:sz="4" w:space="0" w:color="auto"/>
              <w:right w:val="single" w:sz="4" w:space="0" w:color="auto"/>
            </w:tcBorders>
            <w:shd w:val="clear" w:color="auto" w:fill="auto"/>
            <w:noWrap/>
            <w:vAlign w:val="center"/>
            <w:hideMark/>
          </w:tcPr>
          <w:p w14:paraId="120057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79B6555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1.18E-02</w:t>
            </w:r>
          </w:p>
        </w:tc>
        <w:tc>
          <w:tcPr>
            <w:tcW w:w="416" w:type="pct"/>
            <w:tcBorders>
              <w:top w:val="nil"/>
              <w:left w:val="nil"/>
              <w:bottom w:val="single" w:sz="4" w:space="0" w:color="auto"/>
              <w:right w:val="single" w:sz="4" w:space="0" w:color="auto"/>
            </w:tcBorders>
            <w:shd w:val="clear" w:color="auto" w:fill="auto"/>
            <w:noWrap/>
            <w:vAlign w:val="center"/>
            <w:hideMark/>
          </w:tcPr>
          <w:p w14:paraId="62F613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2.84E-03</w:t>
            </w:r>
          </w:p>
        </w:tc>
        <w:tc>
          <w:tcPr>
            <w:tcW w:w="444" w:type="pct"/>
            <w:tcBorders>
              <w:top w:val="nil"/>
              <w:left w:val="nil"/>
              <w:bottom w:val="single" w:sz="4" w:space="0" w:color="auto"/>
              <w:right w:val="single" w:sz="4" w:space="0" w:color="auto"/>
            </w:tcBorders>
            <w:shd w:val="clear" w:color="auto" w:fill="auto"/>
            <w:noWrap/>
            <w:vAlign w:val="center"/>
            <w:hideMark/>
          </w:tcPr>
          <w:p w14:paraId="155AB8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1.64E-01</w:t>
            </w:r>
          </w:p>
        </w:tc>
        <w:tc>
          <w:tcPr>
            <w:tcW w:w="416" w:type="pct"/>
            <w:tcBorders>
              <w:top w:val="nil"/>
              <w:left w:val="nil"/>
              <w:bottom w:val="single" w:sz="4" w:space="0" w:color="auto"/>
              <w:right w:val="single" w:sz="4" w:space="0" w:color="auto"/>
            </w:tcBorders>
            <w:shd w:val="clear" w:color="auto" w:fill="auto"/>
            <w:noWrap/>
            <w:vAlign w:val="center"/>
            <w:hideMark/>
          </w:tcPr>
          <w:p w14:paraId="546925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1.98E-05</w:t>
            </w:r>
          </w:p>
        </w:tc>
        <w:tc>
          <w:tcPr>
            <w:tcW w:w="416" w:type="pct"/>
            <w:tcBorders>
              <w:top w:val="nil"/>
              <w:left w:val="nil"/>
              <w:bottom w:val="single" w:sz="4" w:space="0" w:color="auto"/>
              <w:right w:val="single" w:sz="4" w:space="0" w:color="auto"/>
            </w:tcBorders>
            <w:shd w:val="clear" w:color="auto" w:fill="auto"/>
            <w:noWrap/>
            <w:vAlign w:val="center"/>
            <w:hideMark/>
          </w:tcPr>
          <w:p w14:paraId="60C97C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2CC59F4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6.67E-115</w:t>
            </w:r>
          </w:p>
        </w:tc>
      </w:tr>
      <w:tr w:rsidR="00A105B5" w:rsidRPr="003E2C08" w14:paraId="201FB4D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A224A4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CSF1</w:t>
            </w:r>
          </w:p>
        </w:tc>
        <w:tc>
          <w:tcPr>
            <w:tcW w:w="423" w:type="pct"/>
            <w:tcBorders>
              <w:top w:val="nil"/>
              <w:left w:val="nil"/>
              <w:bottom w:val="single" w:sz="4" w:space="0" w:color="auto"/>
              <w:right w:val="single" w:sz="4" w:space="0" w:color="auto"/>
            </w:tcBorders>
            <w:shd w:val="clear" w:color="auto" w:fill="auto"/>
            <w:noWrap/>
            <w:vAlign w:val="center"/>
            <w:hideMark/>
          </w:tcPr>
          <w:p w14:paraId="0087E5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2.82E-03</w:t>
            </w:r>
          </w:p>
        </w:tc>
        <w:tc>
          <w:tcPr>
            <w:tcW w:w="444" w:type="pct"/>
            <w:tcBorders>
              <w:top w:val="nil"/>
              <w:left w:val="nil"/>
              <w:bottom w:val="single" w:sz="4" w:space="0" w:color="auto"/>
              <w:right w:val="single" w:sz="4" w:space="0" w:color="auto"/>
            </w:tcBorders>
            <w:shd w:val="clear" w:color="auto" w:fill="auto"/>
            <w:noWrap/>
            <w:vAlign w:val="center"/>
            <w:hideMark/>
          </w:tcPr>
          <w:p w14:paraId="7887AD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1.15E-03</w:t>
            </w:r>
          </w:p>
        </w:tc>
        <w:tc>
          <w:tcPr>
            <w:tcW w:w="416" w:type="pct"/>
            <w:tcBorders>
              <w:top w:val="nil"/>
              <w:left w:val="nil"/>
              <w:bottom w:val="single" w:sz="4" w:space="0" w:color="auto"/>
              <w:right w:val="single" w:sz="4" w:space="0" w:color="auto"/>
            </w:tcBorders>
            <w:shd w:val="clear" w:color="auto" w:fill="auto"/>
            <w:noWrap/>
            <w:vAlign w:val="center"/>
            <w:hideMark/>
          </w:tcPr>
          <w:p w14:paraId="0823AA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5.05E-03</w:t>
            </w:r>
          </w:p>
        </w:tc>
        <w:tc>
          <w:tcPr>
            <w:tcW w:w="297" w:type="pct"/>
            <w:tcBorders>
              <w:top w:val="nil"/>
              <w:left w:val="nil"/>
              <w:bottom w:val="single" w:sz="4" w:space="0" w:color="auto"/>
              <w:right w:val="single" w:sz="4" w:space="0" w:color="auto"/>
            </w:tcBorders>
            <w:shd w:val="clear" w:color="auto" w:fill="auto"/>
            <w:noWrap/>
            <w:vAlign w:val="center"/>
            <w:hideMark/>
          </w:tcPr>
          <w:p w14:paraId="5B5E4B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23366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1.35E-02</w:t>
            </w:r>
          </w:p>
        </w:tc>
        <w:tc>
          <w:tcPr>
            <w:tcW w:w="416" w:type="pct"/>
            <w:tcBorders>
              <w:top w:val="nil"/>
              <w:left w:val="nil"/>
              <w:bottom w:val="single" w:sz="4" w:space="0" w:color="auto"/>
              <w:right w:val="single" w:sz="4" w:space="0" w:color="auto"/>
            </w:tcBorders>
            <w:shd w:val="clear" w:color="auto" w:fill="auto"/>
            <w:noWrap/>
            <w:vAlign w:val="center"/>
            <w:hideMark/>
          </w:tcPr>
          <w:p w14:paraId="38E402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5.17E-06</w:t>
            </w:r>
          </w:p>
        </w:tc>
        <w:tc>
          <w:tcPr>
            <w:tcW w:w="444" w:type="pct"/>
            <w:tcBorders>
              <w:top w:val="nil"/>
              <w:left w:val="nil"/>
              <w:bottom w:val="single" w:sz="4" w:space="0" w:color="auto"/>
              <w:right w:val="single" w:sz="4" w:space="0" w:color="auto"/>
            </w:tcBorders>
            <w:shd w:val="clear" w:color="auto" w:fill="auto"/>
            <w:noWrap/>
            <w:vAlign w:val="center"/>
            <w:hideMark/>
          </w:tcPr>
          <w:p w14:paraId="1E4951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2.09E-01</w:t>
            </w:r>
          </w:p>
        </w:tc>
        <w:tc>
          <w:tcPr>
            <w:tcW w:w="416" w:type="pct"/>
            <w:tcBorders>
              <w:top w:val="nil"/>
              <w:left w:val="nil"/>
              <w:bottom w:val="single" w:sz="4" w:space="0" w:color="auto"/>
              <w:right w:val="single" w:sz="4" w:space="0" w:color="auto"/>
            </w:tcBorders>
            <w:shd w:val="clear" w:color="auto" w:fill="auto"/>
            <w:noWrap/>
            <w:vAlign w:val="center"/>
            <w:hideMark/>
          </w:tcPr>
          <w:p w14:paraId="7DC44F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4.69E-05</w:t>
            </w:r>
          </w:p>
        </w:tc>
        <w:tc>
          <w:tcPr>
            <w:tcW w:w="416" w:type="pct"/>
            <w:tcBorders>
              <w:top w:val="nil"/>
              <w:left w:val="nil"/>
              <w:bottom w:val="single" w:sz="4" w:space="0" w:color="auto"/>
              <w:right w:val="single" w:sz="4" w:space="0" w:color="auto"/>
            </w:tcBorders>
            <w:shd w:val="clear" w:color="auto" w:fill="auto"/>
            <w:noWrap/>
            <w:vAlign w:val="center"/>
            <w:hideMark/>
          </w:tcPr>
          <w:p w14:paraId="6F2BE4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01FB48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4.39E-116</w:t>
            </w:r>
          </w:p>
        </w:tc>
      </w:tr>
      <w:tr w:rsidR="00A105B5" w:rsidRPr="003E2C08" w14:paraId="02E0216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B698B7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CST3</w:t>
            </w:r>
          </w:p>
        </w:tc>
        <w:tc>
          <w:tcPr>
            <w:tcW w:w="423" w:type="pct"/>
            <w:tcBorders>
              <w:top w:val="nil"/>
              <w:left w:val="nil"/>
              <w:bottom w:val="single" w:sz="4" w:space="0" w:color="auto"/>
              <w:right w:val="single" w:sz="4" w:space="0" w:color="auto"/>
            </w:tcBorders>
            <w:shd w:val="clear" w:color="auto" w:fill="auto"/>
            <w:noWrap/>
            <w:vAlign w:val="center"/>
            <w:hideMark/>
          </w:tcPr>
          <w:p w14:paraId="1B17A87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2.19E-03</w:t>
            </w:r>
          </w:p>
        </w:tc>
        <w:tc>
          <w:tcPr>
            <w:tcW w:w="444" w:type="pct"/>
            <w:tcBorders>
              <w:top w:val="nil"/>
              <w:left w:val="nil"/>
              <w:bottom w:val="single" w:sz="4" w:space="0" w:color="auto"/>
              <w:right w:val="single" w:sz="4" w:space="0" w:color="auto"/>
            </w:tcBorders>
            <w:shd w:val="clear" w:color="auto" w:fill="auto"/>
            <w:noWrap/>
            <w:vAlign w:val="center"/>
            <w:hideMark/>
          </w:tcPr>
          <w:p w14:paraId="75A700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5.27E-04</w:t>
            </w:r>
          </w:p>
        </w:tc>
        <w:tc>
          <w:tcPr>
            <w:tcW w:w="416" w:type="pct"/>
            <w:tcBorders>
              <w:top w:val="nil"/>
              <w:left w:val="nil"/>
              <w:bottom w:val="single" w:sz="4" w:space="0" w:color="auto"/>
              <w:right w:val="single" w:sz="4" w:space="0" w:color="auto"/>
            </w:tcBorders>
            <w:shd w:val="clear" w:color="auto" w:fill="auto"/>
            <w:noWrap/>
            <w:vAlign w:val="center"/>
            <w:hideMark/>
          </w:tcPr>
          <w:p w14:paraId="22D67F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4.18E-03</w:t>
            </w:r>
          </w:p>
        </w:tc>
        <w:tc>
          <w:tcPr>
            <w:tcW w:w="297" w:type="pct"/>
            <w:tcBorders>
              <w:top w:val="nil"/>
              <w:left w:val="nil"/>
              <w:bottom w:val="single" w:sz="4" w:space="0" w:color="auto"/>
              <w:right w:val="single" w:sz="4" w:space="0" w:color="auto"/>
            </w:tcBorders>
            <w:shd w:val="clear" w:color="auto" w:fill="auto"/>
            <w:noWrap/>
            <w:vAlign w:val="center"/>
            <w:hideMark/>
          </w:tcPr>
          <w:p w14:paraId="19F798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29F620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1.55E-02</w:t>
            </w:r>
          </w:p>
        </w:tc>
        <w:tc>
          <w:tcPr>
            <w:tcW w:w="416" w:type="pct"/>
            <w:tcBorders>
              <w:top w:val="nil"/>
              <w:left w:val="nil"/>
              <w:bottom w:val="single" w:sz="4" w:space="0" w:color="auto"/>
              <w:right w:val="single" w:sz="4" w:space="0" w:color="auto"/>
            </w:tcBorders>
            <w:shd w:val="clear" w:color="auto" w:fill="auto"/>
            <w:noWrap/>
            <w:vAlign w:val="center"/>
            <w:hideMark/>
          </w:tcPr>
          <w:p w14:paraId="625C6C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4.95E-07</w:t>
            </w:r>
          </w:p>
        </w:tc>
        <w:tc>
          <w:tcPr>
            <w:tcW w:w="444" w:type="pct"/>
            <w:tcBorders>
              <w:top w:val="nil"/>
              <w:left w:val="nil"/>
              <w:bottom w:val="single" w:sz="4" w:space="0" w:color="auto"/>
              <w:right w:val="single" w:sz="4" w:space="0" w:color="auto"/>
            </w:tcBorders>
            <w:shd w:val="clear" w:color="auto" w:fill="auto"/>
            <w:noWrap/>
            <w:vAlign w:val="center"/>
            <w:hideMark/>
          </w:tcPr>
          <w:p w14:paraId="0EB06B5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1.41E-01</w:t>
            </w:r>
          </w:p>
        </w:tc>
        <w:tc>
          <w:tcPr>
            <w:tcW w:w="416" w:type="pct"/>
            <w:tcBorders>
              <w:top w:val="nil"/>
              <w:left w:val="nil"/>
              <w:bottom w:val="single" w:sz="4" w:space="0" w:color="auto"/>
              <w:right w:val="single" w:sz="4" w:space="0" w:color="auto"/>
            </w:tcBorders>
            <w:shd w:val="clear" w:color="auto" w:fill="auto"/>
            <w:noWrap/>
            <w:vAlign w:val="center"/>
            <w:hideMark/>
          </w:tcPr>
          <w:p w14:paraId="2111987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4.17E-03</w:t>
            </w:r>
          </w:p>
        </w:tc>
        <w:tc>
          <w:tcPr>
            <w:tcW w:w="416" w:type="pct"/>
            <w:tcBorders>
              <w:top w:val="nil"/>
              <w:left w:val="nil"/>
              <w:bottom w:val="single" w:sz="4" w:space="0" w:color="auto"/>
              <w:right w:val="single" w:sz="4" w:space="0" w:color="auto"/>
            </w:tcBorders>
            <w:shd w:val="clear" w:color="auto" w:fill="auto"/>
            <w:noWrap/>
            <w:vAlign w:val="center"/>
            <w:hideMark/>
          </w:tcPr>
          <w:p w14:paraId="3B1283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50485B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2.86E-115</w:t>
            </w:r>
          </w:p>
        </w:tc>
      </w:tr>
      <w:tr w:rsidR="00A105B5" w:rsidRPr="003E2C08" w14:paraId="20D08D3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B6F214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CSTB</w:t>
            </w:r>
          </w:p>
        </w:tc>
        <w:tc>
          <w:tcPr>
            <w:tcW w:w="423" w:type="pct"/>
            <w:tcBorders>
              <w:top w:val="nil"/>
              <w:left w:val="nil"/>
              <w:bottom w:val="single" w:sz="4" w:space="0" w:color="auto"/>
              <w:right w:val="single" w:sz="4" w:space="0" w:color="auto"/>
            </w:tcBorders>
            <w:shd w:val="clear" w:color="auto" w:fill="auto"/>
            <w:noWrap/>
            <w:vAlign w:val="center"/>
            <w:hideMark/>
          </w:tcPr>
          <w:p w14:paraId="215C49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1.99E-03</w:t>
            </w:r>
          </w:p>
        </w:tc>
        <w:tc>
          <w:tcPr>
            <w:tcW w:w="444" w:type="pct"/>
            <w:tcBorders>
              <w:top w:val="nil"/>
              <w:left w:val="nil"/>
              <w:bottom w:val="single" w:sz="4" w:space="0" w:color="auto"/>
              <w:right w:val="single" w:sz="4" w:space="0" w:color="auto"/>
            </w:tcBorders>
            <w:shd w:val="clear" w:color="auto" w:fill="auto"/>
            <w:noWrap/>
            <w:vAlign w:val="center"/>
            <w:hideMark/>
          </w:tcPr>
          <w:p w14:paraId="6C8196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6.16E-04</w:t>
            </w:r>
          </w:p>
        </w:tc>
        <w:tc>
          <w:tcPr>
            <w:tcW w:w="416" w:type="pct"/>
            <w:tcBorders>
              <w:top w:val="nil"/>
              <w:left w:val="nil"/>
              <w:bottom w:val="single" w:sz="4" w:space="0" w:color="auto"/>
              <w:right w:val="single" w:sz="4" w:space="0" w:color="auto"/>
            </w:tcBorders>
            <w:shd w:val="clear" w:color="auto" w:fill="auto"/>
            <w:noWrap/>
            <w:vAlign w:val="center"/>
            <w:hideMark/>
          </w:tcPr>
          <w:p w14:paraId="426863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3.68E-03</w:t>
            </w:r>
          </w:p>
        </w:tc>
        <w:tc>
          <w:tcPr>
            <w:tcW w:w="297" w:type="pct"/>
            <w:tcBorders>
              <w:top w:val="nil"/>
              <w:left w:val="nil"/>
              <w:bottom w:val="single" w:sz="4" w:space="0" w:color="auto"/>
              <w:right w:val="single" w:sz="4" w:space="0" w:color="auto"/>
            </w:tcBorders>
            <w:shd w:val="clear" w:color="auto" w:fill="auto"/>
            <w:noWrap/>
            <w:vAlign w:val="center"/>
            <w:hideMark/>
          </w:tcPr>
          <w:p w14:paraId="39CC48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B37C6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1.98E-02</w:t>
            </w:r>
          </w:p>
        </w:tc>
        <w:tc>
          <w:tcPr>
            <w:tcW w:w="416" w:type="pct"/>
            <w:tcBorders>
              <w:top w:val="nil"/>
              <w:left w:val="nil"/>
              <w:bottom w:val="single" w:sz="4" w:space="0" w:color="auto"/>
              <w:right w:val="single" w:sz="4" w:space="0" w:color="auto"/>
            </w:tcBorders>
            <w:shd w:val="clear" w:color="auto" w:fill="auto"/>
            <w:noWrap/>
            <w:vAlign w:val="center"/>
            <w:hideMark/>
          </w:tcPr>
          <w:p w14:paraId="65BE4D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8.31E-05</w:t>
            </w:r>
          </w:p>
        </w:tc>
        <w:tc>
          <w:tcPr>
            <w:tcW w:w="444" w:type="pct"/>
            <w:tcBorders>
              <w:top w:val="nil"/>
              <w:left w:val="nil"/>
              <w:bottom w:val="single" w:sz="4" w:space="0" w:color="auto"/>
              <w:right w:val="single" w:sz="4" w:space="0" w:color="auto"/>
            </w:tcBorders>
            <w:shd w:val="clear" w:color="auto" w:fill="auto"/>
            <w:noWrap/>
            <w:vAlign w:val="center"/>
            <w:hideMark/>
          </w:tcPr>
          <w:p w14:paraId="50BBEA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1.01E-01</w:t>
            </w:r>
          </w:p>
        </w:tc>
        <w:tc>
          <w:tcPr>
            <w:tcW w:w="416" w:type="pct"/>
            <w:tcBorders>
              <w:top w:val="nil"/>
              <w:left w:val="nil"/>
              <w:bottom w:val="single" w:sz="4" w:space="0" w:color="auto"/>
              <w:right w:val="single" w:sz="4" w:space="0" w:color="auto"/>
            </w:tcBorders>
            <w:shd w:val="clear" w:color="auto" w:fill="auto"/>
            <w:noWrap/>
            <w:vAlign w:val="center"/>
            <w:hideMark/>
          </w:tcPr>
          <w:p w14:paraId="543308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9.88E-04</w:t>
            </w:r>
          </w:p>
        </w:tc>
        <w:tc>
          <w:tcPr>
            <w:tcW w:w="416" w:type="pct"/>
            <w:tcBorders>
              <w:top w:val="nil"/>
              <w:left w:val="nil"/>
              <w:bottom w:val="single" w:sz="4" w:space="0" w:color="auto"/>
              <w:right w:val="single" w:sz="4" w:space="0" w:color="auto"/>
            </w:tcBorders>
            <w:shd w:val="clear" w:color="auto" w:fill="auto"/>
            <w:noWrap/>
            <w:vAlign w:val="center"/>
            <w:hideMark/>
          </w:tcPr>
          <w:p w14:paraId="44DD35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754987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9.67E-113</w:t>
            </w:r>
          </w:p>
        </w:tc>
      </w:tr>
      <w:tr w:rsidR="00A105B5" w:rsidRPr="003E2C08" w14:paraId="3901D0F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BC66D9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CTSO</w:t>
            </w:r>
          </w:p>
        </w:tc>
        <w:tc>
          <w:tcPr>
            <w:tcW w:w="423" w:type="pct"/>
            <w:tcBorders>
              <w:top w:val="nil"/>
              <w:left w:val="nil"/>
              <w:bottom w:val="single" w:sz="4" w:space="0" w:color="auto"/>
              <w:right w:val="single" w:sz="4" w:space="0" w:color="auto"/>
            </w:tcBorders>
            <w:shd w:val="clear" w:color="auto" w:fill="auto"/>
            <w:noWrap/>
            <w:vAlign w:val="center"/>
            <w:hideMark/>
          </w:tcPr>
          <w:p w14:paraId="066728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1.42E-03</w:t>
            </w:r>
          </w:p>
        </w:tc>
        <w:tc>
          <w:tcPr>
            <w:tcW w:w="444" w:type="pct"/>
            <w:tcBorders>
              <w:top w:val="nil"/>
              <w:left w:val="nil"/>
              <w:bottom w:val="single" w:sz="4" w:space="0" w:color="auto"/>
              <w:right w:val="single" w:sz="4" w:space="0" w:color="auto"/>
            </w:tcBorders>
            <w:shd w:val="clear" w:color="auto" w:fill="auto"/>
            <w:noWrap/>
            <w:vAlign w:val="center"/>
            <w:hideMark/>
          </w:tcPr>
          <w:p w14:paraId="3E81E1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2.53E-04</w:t>
            </w:r>
          </w:p>
        </w:tc>
        <w:tc>
          <w:tcPr>
            <w:tcW w:w="416" w:type="pct"/>
            <w:tcBorders>
              <w:top w:val="nil"/>
              <w:left w:val="nil"/>
              <w:bottom w:val="single" w:sz="4" w:space="0" w:color="auto"/>
              <w:right w:val="single" w:sz="4" w:space="0" w:color="auto"/>
            </w:tcBorders>
            <w:shd w:val="clear" w:color="auto" w:fill="auto"/>
            <w:noWrap/>
            <w:vAlign w:val="center"/>
            <w:hideMark/>
          </w:tcPr>
          <w:p w14:paraId="17BF2D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3.04E-03</w:t>
            </w:r>
          </w:p>
        </w:tc>
        <w:tc>
          <w:tcPr>
            <w:tcW w:w="297" w:type="pct"/>
            <w:tcBorders>
              <w:top w:val="nil"/>
              <w:left w:val="nil"/>
              <w:bottom w:val="single" w:sz="4" w:space="0" w:color="auto"/>
              <w:right w:val="single" w:sz="4" w:space="0" w:color="auto"/>
            </w:tcBorders>
            <w:shd w:val="clear" w:color="auto" w:fill="auto"/>
            <w:noWrap/>
            <w:vAlign w:val="center"/>
            <w:hideMark/>
          </w:tcPr>
          <w:p w14:paraId="1C43D5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2C525AB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1.17E-02</w:t>
            </w:r>
          </w:p>
        </w:tc>
        <w:tc>
          <w:tcPr>
            <w:tcW w:w="416" w:type="pct"/>
            <w:tcBorders>
              <w:top w:val="nil"/>
              <w:left w:val="nil"/>
              <w:bottom w:val="single" w:sz="4" w:space="0" w:color="auto"/>
              <w:right w:val="single" w:sz="4" w:space="0" w:color="auto"/>
            </w:tcBorders>
            <w:shd w:val="clear" w:color="auto" w:fill="auto"/>
            <w:noWrap/>
            <w:vAlign w:val="center"/>
            <w:hideMark/>
          </w:tcPr>
          <w:p w14:paraId="6E6F9BA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9.16E-04</w:t>
            </w:r>
          </w:p>
        </w:tc>
        <w:tc>
          <w:tcPr>
            <w:tcW w:w="444" w:type="pct"/>
            <w:tcBorders>
              <w:top w:val="nil"/>
              <w:left w:val="nil"/>
              <w:bottom w:val="single" w:sz="4" w:space="0" w:color="auto"/>
              <w:right w:val="single" w:sz="4" w:space="0" w:color="auto"/>
            </w:tcBorders>
            <w:shd w:val="clear" w:color="auto" w:fill="auto"/>
            <w:noWrap/>
            <w:vAlign w:val="center"/>
            <w:hideMark/>
          </w:tcPr>
          <w:p w14:paraId="4AB3998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1.22E-01</w:t>
            </w:r>
          </w:p>
        </w:tc>
        <w:tc>
          <w:tcPr>
            <w:tcW w:w="416" w:type="pct"/>
            <w:tcBorders>
              <w:top w:val="nil"/>
              <w:left w:val="nil"/>
              <w:bottom w:val="single" w:sz="4" w:space="0" w:color="auto"/>
              <w:right w:val="single" w:sz="4" w:space="0" w:color="auto"/>
            </w:tcBorders>
            <w:shd w:val="clear" w:color="auto" w:fill="auto"/>
            <w:noWrap/>
            <w:vAlign w:val="center"/>
            <w:hideMark/>
          </w:tcPr>
          <w:p w14:paraId="6715C8E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4.46E-03</w:t>
            </w:r>
          </w:p>
        </w:tc>
        <w:tc>
          <w:tcPr>
            <w:tcW w:w="416" w:type="pct"/>
            <w:tcBorders>
              <w:top w:val="nil"/>
              <w:left w:val="nil"/>
              <w:bottom w:val="single" w:sz="4" w:space="0" w:color="auto"/>
              <w:right w:val="single" w:sz="4" w:space="0" w:color="auto"/>
            </w:tcBorders>
            <w:shd w:val="clear" w:color="auto" w:fill="auto"/>
            <w:noWrap/>
            <w:vAlign w:val="center"/>
            <w:hideMark/>
          </w:tcPr>
          <w:p w14:paraId="49C91F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43C008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8.23E-117</w:t>
            </w:r>
          </w:p>
        </w:tc>
      </w:tr>
      <w:tr w:rsidR="00A105B5" w:rsidRPr="003E2C08" w14:paraId="446F097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5BA38F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CTSZ</w:t>
            </w:r>
          </w:p>
        </w:tc>
        <w:tc>
          <w:tcPr>
            <w:tcW w:w="423" w:type="pct"/>
            <w:tcBorders>
              <w:top w:val="nil"/>
              <w:left w:val="nil"/>
              <w:bottom w:val="single" w:sz="4" w:space="0" w:color="auto"/>
              <w:right w:val="single" w:sz="4" w:space="0" w:color="auto"/>
            </w:tcBorders>
            <w:shd w:val="clear" w:color="auto" w:fill="auto"/>
            <w:noWrap/>
            <w:vAlign w:val="center"/>
            <w:hideMark/>
          </w:tcPr>
          <w:p w14:paraId="242866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2.39E-03</w:t>
            </w:r>
          </w:p>
        </w:tc>
        <w:tc>
          <w:tcPr>
            <w:tcW w:w="444" w:type="pct"/>
            <w:tcBorders>
              <w:top w:val="nil"/>
              <w:left w:val="nil"/>
              <w:bottom w:val="single" w:sz="4" w:space="0" w:color="auto"/>
              <w:right w:val="single" w:sz="4" w:space="0" w:color="auto"/>
            </w:tcBorders>
            <w:shd w:val="clear" w:color="auto" w:fill="auto"/>
            <w:noWrap/>
            <w:vAlign w:val="center"/>
            <w:hideMark/>
          </w:tcPr>
          <w:p w14:paraId="3CF0FF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7.36E-04</w:t>
            </w:r>
          </w:p>
        </w:tc>
        <w:tc>
          <w:tcPr>
            <w:tcW w:w="416" w:type="pct"/>
            <w:tcBorders>
              <w:top w:val="nil"/>
              <w:left w:val="nil"/>
              <w:bottom w:val="single" w:sz="4" w:space="0" w:color="auto"/>
              <w:right w:val="single" w:sz="4" w:space="0" w:color="auto"/>
            </w:tcBorders>
            <w:shd w:val="clear" w:color="auto" w:fill="auto"/>
            <w:noWrap/>
            <w:vAlign w:val="center"/>
            <w:hideMark/>
          </w:tcPr>
          <w:p w14:paraId="047D81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4.43E-03</w:t>
            </w:r>
          </w:p>
        </w:tc>
        <w:tc>
          <w:tcPr>
            <w:tcW w:w="297" w:type="pct"/>
            <w:tcBorders>
              <w:top w:val="nil"/>
              <w:left w:val="nil"/>
              <w:bottom w:val="single" w:sz="4" w:space="0" w:color="auto"/>
              <w:right w:val="single" w:sz="4" w:space="0" w:color="auto"/>
            </w:tcBorders>
            <w:shd w:val="clear" w:color="auto" w:fill="auto"/>
            <w:noWrap/>
            <w:vAlign w:val="center"/>
            <w:hideMark/>
          </w:tcPr>
          <w:p w14:paraId="5DCEEB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5BC0B7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1.59E-02</w:t>
            </w:r>
          </w:p>
        </w:tc>
        <w:tc>
          <w:tcPr>
            <w:tcW w:w="416" w:type="pct"/>
            <w:tcBorders>
              <w:top w:val="nil"/>
              <w:left w:val="nil"/>
              <w:bottom w:val="single" w:sz="4" w:space="0" w:color="auto"/>
              <w:right w:val="single" w:sz="4" w:space="0" w:color="auto"/>
            </w:tcBorders>
            <w:shd w:val="clear" w:color="auto" w:fill="auto"/>
            <w:noWrap/>
            <w:vAlign w:val="center"/>
            <w:hideMark/>
          </w:tcPr>
          <w:p w14:paraId="0B3FCF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1.03E-05</w:t>
            </w:r>
          </w:p>
        </w:tc>
        <w:tc>
          <w:tcPr>
            <w:tcW w:w="444" w:type="pct"/>
            <w:tcBorders>
              <w:top w:val="nil"/>
              <w:left w:val="nil"/>
              <w:bottom w:val="single" w:sz="4" w:space="0" w:color="auto"/>
              <w:right w:val="single" w:sz="4" w:space="0" w:color="auto"/>
            </w:tcBorders>
            <w:shd w:val="clear" w:color="auto" w:fill="auto"/>
            <w:noWrap/>
            <w:vAlign w:val="center"/>
            <w:hideMark/>
          </w:tcPr>
          <w:p w14:paraId="29FDCD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1.50E-01</w:t>
            </w:r>
          </w:p>
        </w:tc>
        <w:tc>
          <w:tcPr>
            <w:tcW w:w="416" w:type="pct"/>
            <w:tcBorders>
              <w:top w:val="nil"/>
              <w:left w:val="nil"/>
              <w:bottom w:val="single" w:sz="4" w:space="0" w:color="auto"/>
              <w:right w:val="single" w:sz="4" w:space="0" w:color="auto"/>
            </w:tcBorders>
            <w:shd w:val="clear" w:color="auto" w:fill="auto"/>
            <w:noWrap/>
            <w:vAlign w:val="center"/>
            <w:hideMark/>
          </w:tcPr>
          <w:p w14:paraId="08B00B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3.71E-04</w:t>
            </w:r>
          </w:p>
        </w:tc>
        <w:tc>
          <w:tcPr>
            <w:tcW w:w="416" w:type="pct"/>
            <w:tcBorders>
              <w:top w:val="nil"/>
              <w:left w:val="nil"/>
              <w:bottom w:val="single" w:sz="4" w:space="0" w:color="auto"/>
              <w:right w:val="single" w:sz="4" w:space="0" w:color="auto"/>
            </w:tcBorders>
            <w:shd w:val="clear" w:color="auto" w:fill="auto"/>
            <w:noWrap/>
            <w:vAlign w:val="center"/>
            <w:hideMark/>
          </w:tcPr>
          <w:p w14:paraId="64AA3B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71C242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8.33E-116</w:t>
            </w:r>
          </w:p>
        </w:tc>
      </w:tr>
      <w:tr w:rsidR="00A105B5" w:rsidRPr="003E2C08" w14:paraId="69B7CAC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2CAACE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CXADR</w:t>
            </w:r>
          </w:p>
        </w:tc>
        <w:tc>
          <w:tcPr>
            <w:tcW w:w="423" w:type="pct"/>
            <w:tcBorders>
              <w:top w:val="nil"/>
              <w:left w:val="nil"/>
              <w:bottom w:val="single" w:sz="4" w:space="0" w:color="auto"/>
              <w:right w:val="single" w:sz="4" w:space="0" w:color="auto"/>
            </w:tcBorders>
            <w:shd w:val="clear" w:color="auto" w:fill="auto"/>
            <w:noWrap/>
            <w:vAlign w:val="center"/>
            <w:hideMark/>
          </w:tcPr>
          <w:p w14:paraId="645763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2.01E-03</w:t>
            </w:r>
          </w:p>
        </w:tc>
        <w:tc>
          <w:tcPr>
            <w:tcW w:w="444" w:type="pct"/>
            <w:tcBorders>
              <w:top w:val="nil"/>
              <w:left w:val="nil"/>
              <w:bottom w:val="single" w:sz="4" w:space="0" w:color="auto"/>
              <w:right w:val="single" w:sz="4" w:space="0" w:color="auto"/>
            </w:tcBorders>
            <w:shd w:val="clear" w:color="auto" w:fill="auto"/>
            <w:noWrap/>
            <w:vAlign w:val="center"/>
            <w:hideMark/>
          </w:tcPr>
          <w:p w14:paraId="078084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6.41E-04</w:t>
            </w:r>
          </w:p>
        </w:tc>
        <w:tc>
          <w:tcPr>
            <w:tcW w:w="416" w:type="pct"/>
            <w:tcBorders>
              <w:top w:val="nil"/>
              <w:left w:val="nil"/>
              <w:bottom w:val="single" w:sz="4" w:space="0" w:color="auto"/>
              <w:right w:val="single" w:sz="4" w:space="0" w:color="auto"/>
            </w:tcBorders>
            <w:shd w:val="clear" w:color="auto" w:fill="auto"/>
            <w:noWrap/>
            <w:vAlign w:val="center"/>
            <w:hideMark/>
          </w:tcPr>
          <w:p w14:paraId="68766F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3.85E-03</w:t>
            </w:r>
          </w:p>
        </w:tc>
        <w:tc>
          <w:tcPr>
            <w:tcW w:w="297" w:type="pct"/>
            <w:tcBorders>
              <w:top w:val="nil"/>
              <w:left w:val="nil"/>
              <w:bottom w:val="single" w:sz="4" w:space="0" w:color="auto"/>
              <w:right w:val="single" w:sz="4" w:space="0" w:color="auto"/>
            </w:tcBorders>
            <w:shd w:val="clear" w:color="auto" w:fill="auto"/>
            <w:noWrap/>
            <w:vAlign w:val="center"/>
            <w:hideMark/>
          </w:tcPr>
          <w:p w14:paraId="229996D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7D258F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1.77E-02</w:t>
            </w:r>
          </w:p>
        </w:tc>
        <w:tc>
          <w:tcPr>
            <w:tcW w:w="416" w:type="pct"/>
            <w:tcBorders>
              <w:top w:val="nil"/>
              <w:left w:val="nil"/>
              <w:bottom w:val="single" w:sz="4" w:space="0" w:color="auto"/>
              <w:right w:val="single" w:sz="4" w:space="0" w:color="auto"/>
            </w:tcBorders>
            <w:shd w:val="clear" w:color="auto" w:fill="auto"/>
            <w:noWrap/>
            <w:vAlign w:val="center"/>
            <w:hideMark/>
          </w:tcPr>
          <w:p w14:paraId="2505CF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2.94E-03</w:t>
            </w:r>
          </w:p>
        </w:tc>
        <w:tc>
          <w:tcPr>
            <w:tcW w:w="444" w:type="pct"/>
            <w:tcBorders>
              <w:top w:val="nil"/>
              <w:left w:val="nil"/>
              <w:bottom w:val="single" w:sz="4" w:space="0" w:color="auto"/>
              <w:right w:val="single" w:sz="4" w:space="0" w:color="auto"/>
            </w:tcBorders>
            <w:shd w:val="clear" w:color="auto" w:fill="auto"/>
            <w:noWrap/>
            <w:vAlign w:val="center"/>
            <w:hideMark/>
          </w:tcPr>
          <w:p w14:paraId="6AFE80A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1.13E-01</w:t>
            </w:r>
          </w:p>
        </w:tc>
        <w:tc>
          <w:tcPr>
            <w:tcW w:w="416" w:type="pct"/>
            <w:tcBorders>
              <w:top w:val="nil"/>
              <w:left w:val="nil"/>
              <w:bottom w:val="single" w:sz="4" w:space="0" w:color="auto"/>
              <w:right w:val="single" w:sz="4" w:space="0" w:color="auto"/>
            </w:tcBorders>
            <w:shd w:val="clear" w:color="auto" w:fill="auto"/>
            <w:noWrap/>
            <w:vAlign w:val="center"/>
            <w:hideMark/>
          </w:tcPr>
          <w:p w14:paraId="409AC3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9.43E-06</w:t>
            </w:r>
          </w:p>
        </w:tc>
        <w:tc>
          <w:tcPr>
            <w:tcW w:w="416" w:type="pct"/>
            <w:tcBorders>
              <w:top w:val="nil"/>
              <w:left w:val="nil"/>
              <w:bottom w:val="single" w:sz="4" w:space="0" w:color="auto"/>
              <w:right w:val="single" w:sz="4" w:space="0" w:color="auto"/>
            </w:tcBorders>
            <w:shd w:val="clear" w:color="auto" w:fill="auto"/>
            <w:noWrap/>
            <w:vAlign w:val="center"/>
            <w:hideMark/>
          </w:tcPr>
          <w:p w14:paraId="0C55E1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55BA5E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2.18E-115</w:t>
            </w:r>
          </w:p>
        </w:tc>
      </w:tr>
      <w:tr w:rsidR="00A105B5" w:rsidRPr="003E2C08" w14:paraId="41AAD55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AEC1AC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CXCL16</w:t>
            </w:r>
          </w:p>
        </w:tc>
        <w:tc>
          <w:tcPr>
            <w:tcW w:w="423" w:type="pct"/>
            <w:tcBorders>
              <w:top w:val="nil"/>
              <w:left w:val="nil"/>
              <w:bottom w:val="single" w:sz="4" w:space="0" w:color="auto"/>
              <w:right w:val="single" w:sz="4" w:space="0" w:color="auto"/>
            </w:tcBorders>
            <w:shd w:val="clear" w:color="auto" w:fill="auto"/>
            <w:noWrap/>
            <w:vAlign w:val="center"/>
            <w:hideMark/>
          </w:tcPr>
          <w:p w14:paraId="5ECB10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3.17E-03</w:t>
            </w:r>
          </w:p>
        </w:tc>
        <w:tc>
          <w:tcPr>
            <w:tcW w:w="444" w:type="pct"/>
            <w:tcBorders>
              <w:top w:val="nil"/>
              <w:left w:val="nil"/>
              <w:bottom w:val="single" w:sz="4" w:space="0" w:color="auto"/>
              <w:right w:val="single" w:sz="4" w:space="0" w:color="auto"/>
            </w:tcBorders>
            <w:shd w:val="clear" w:color="auto" w:fill="auto"/>
            <w:noWrap/>
            <w:vAlign w:val="center"/>
            <w:hideMark/>
          </w:tcPr>
          <w:p w14:paraId="2F40A1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16" w:type="pct"/>
            <w:tcBorders>
              <w:top w:val="nil"/>
              <w:left w:val="nil"/>
              <w:bottom w:val="single" w:sz="4" w:space="0" w:color="auto"/>
              <w:right w:val="single" w:sz="4" w:space="0" w:color="auto"/>
            </w:tcBorders>
            <w:shd w:val="clear" w:color="auto" w:fill="auto"/>
            <w:noWrap/>
            <w:vAlign w:val="center"/>
            <w:hideMark/>
          </w:tcPr>
          <w:p w14:paraId="5D8439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5.72E-03</w:t>
            </w:r>
          </w:p>
        </w:tc>
        <w:tc>
          <w:tcPr>
            <w:tcW w:w="297" w:type="pct"/>
            <w:tcBorders>
              <w:top w:val="nil"/>
              <w:left w:val="nil"/>
              <w:bottom w:val="single" w:sz="4" w:space="0" w:color="auto"/>
              <w:right w:val="single" w:sz="4" w:space="0" w:color="auto"/>
            </w:tcBorders>
            <w:shd w:val="clear" w:color="auto" w:fill="auto"/>
            <w:noWrap/>
            <w:vAlign w:val="center"/>
            <w:hideMark/>
          </w:tcPr>
          <w:p w14:paraId="349288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48B69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1.04E-02</w:t>
            </w:r>
          </w:p>
        </w:tc>
        <w:tc>
          <w:tcPr>
            <w:tcW w:w="416" w:type="pct"/>
            <w:tcBorders>
              <w:top w:val="nil"/>
              <w:left w:val="nil"/>
              <w:bottom w:val="single" w:sz="4" w:space="0" w:color="auto"/>
              <w:right w:val="single" w:sz="4" w:space="0" w:color="auto"/>
            </w:tcBorders>
            <w:shd w:val="clear" w:color="auto" w:fill="auto"/>
            <w:noWrap/>
            <w:vAlign w:val="center"/>
            <w:hideMark/>
          </w:tcPr>
          <w:p w14:paraId="4348DFA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1.25E-04</w:t>
            </w:r>
          </w:p>
        </w:tc>
        <w:tc>
          <w:tcPr>
            <w:tcW w:w="444" w:type="pct"/>
            <w:tcBorders>
              <w:top w:val="nil"/>
              <w:left w:val="nil"/>
              <w:bottom w:val="single" w:sz="4" w:space="0" w:color="auto"/>
              <w:right w:val="single" w:sz="4" w:space="0" w:color="auto"/>
            </w:tcBorders>
            <w:shd w:val="clear" w:color="auto" w:fill="auto"/>
            <w:noWrap/>
            <w:vAlign w:val="center"/>
            <w:hideMark/>
          </w:tcPr>
          <w:p w14:paraId="5DB7CB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3.05E-01</w:t>
            </w:r>
          </w:p>
        </w:tc>
        <w:tc>
          <w:tcPr>
            <w:tcW w:w="416" w:type="pct"/>
            <w:tcBorders>
              <w:top w:val="nil"/>
              <w:left w:val="nil"/>
              <w:bottom w:val="single" w:sz="4" w:space="0" w:color="auto"/>
              <w:right w:val="single" w:sz="4" w:space="0" w:color="auto"/>
            </w:tcBorders>
            <w:shd w:val="clear" w:color="auto" w:fill="auto"/>
            <w:noWrap/>
            <w:vAlign w:val="center"/>
            <w:hideMark/>
          </w:tcPr>
          <w:p w14:paraId="6F1246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4.21E-08</w:t>
            </w:r>
          </w:p>
        </w:tc>
        <w:tc>
          <w:tcPr>
            <w:tcW w:w="416" w:type="pct"/>
            <w:tcBorders>
              <w:top w:val="nil"/>
              <w:left w:val="nil"/>
              <w:bottom w:val="single" w:sz="4" w:space="0" w:color="auto"/>
              <w:right w:val="single" w:sz="4" w:space="0" w:color="auto"/>
            </w:tcBorders>
            <w:shd w:val="clear" w:color="auto" w:fill="auto"/>
            <w:noWrap/>
            <w:vAlign w:val="center"/>
            <w:hideMark/>
          </w:tcPr>
          <w:p w14:paraId="2B2E0E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20DFB8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1.33E-114</w:t>
            </w:r>
          </w:p>
        </w:tc>
      </w:tr>
      <w:tr w:rsidR="00A105B5" w:rsidRPr="003E2C08" w14:paraId="59606B0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1C86A9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CXCL17</w:t>
            </w:r>
          </w:p>
        </w:tc>
        <w:tc>
          <w:tcPr>
            <w:tcW w:w="423" w:type="pct"/>
            <w:tcBorders>
              <w:top w:val="nil"/>
              <w:left w:val="nil"/>
              <w:bottom w:val="single" w:sz="4" w:space="0" w:color="auto"/>
              <w:right w:val="single" w:sz="4" w:space="0" w:color="auto"/>
            </w:tcBorders>
            <w:shd w:val="clear" w:color="auto" w:fill="auto"/>
            <w:noWrap/>
            <w:vAlign w:val="center"/>
            <w:hideMark/>
          </w:tcPr>
          <w:p w14:paraId="10AEDF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4.08E-03</w:t>
            </w:r>
          </w:p>
        </w:tc>
        <w:tc>
          <w:tcPr>
            <w:tcW w:w="444" w:type="pct"/>
            <w:tcBorders>
              <w:top w:val="nil"/>
              <w:left w:val="nil"/>
              <w:bottom w:val="single" w:sz="4" w:space="0" w:color="auto"/>
              <w:right w:val="single" w:sz="4" w:space="0" w:color="auto"/>
            </w:tcBorders>
            <w:shd w:val="clear" w:color="auto" w:fill="auto"/>
            <w:noWrap/>
            <w:vAlign w:val="center"/>
            <w:hideMark/>
          </w:tcPr>
          <w:p w14:paraId="1FBB63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1.63E-03</w:t>
            </w:r>
          </w:p>
        </w:tc>
        <w:tc>
          <w:tcPr>
            <w:tcW w:w="416" w:type="pct"/>
            <w:tcBorders>
              <w:top w:val="nil"/>
              <w:left w:val="nil"/>
              <w:bottom w:val="single" w:sz="4" w:space="0" w:color="auto"/>
              <w:right w:val="single" w:sz="4" w:space="0" w:color="auto"/>
            </w:tcBorders>
            <w:shd w:val="clear" w:color="auto" w:fill="auto"/>
            <w:noWrap/>
            <w:vAlign w:val="center"/>
            <w:hideMark/>
          </w:tcPr>
          <w:p w14:paraId="72D69DE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6.84E-03</w:t>
            </w:r>
          </w:p>
        </w:tc>
        <w:tc>
          <w:tcPr>
            <w:tcW w:w="297" w:type="pct"/>
            <w:tcBorders>
              <w:top w:val="nil"/>
              <w:left w:val="nil"/>
              <w:bottom w:val="single" w:sz="4" w:space="0" w:color="auto"/>
              <w:right w:val="single" w:sz="4" w:space="0" w:color="auto"/>
            </w:tcBorders>
            <w:shd w:val="clear" w:color="auto" w:fill="auto"/>
            <w:noWrap/>
            <w:vAlign w:val="center"/>
            <w:hideMark/>
          </w:tcPr>
          <w:p w14:paraId="2E73F0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BB77A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2.10E-02</w:t>
            </w:r>
          </w:p>
        </w:tc>
        <w:tc>
          <w:tcPr>
            <w:tcW w:w="416" w:type="pct"/>
            <w:tcBorders>
              <w:top w:val="nil"/>
              <w:left w:val="nil"/>
              <w:bottom w:val="single" w:sz="4" w:space="0" w:color="auto"/>
              <w:right w:val="single" w:sz="4" w:space="0" w:color="auto"/>
            </w:tcBorders>
            <w:shd w:val="clear" w:color="auto" w:fill="auto"/>
            <w:noWrap/>
            <w:vAlign w:val="center"/>
            <w:hideMark/>
          </w:tcPr>
          <w:p w14:paraId="08E71A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4.73E-05</w:t>
            </w:r>
          </w:p>
        </w:tc>
        <w:tc>
          <w:tcPr>
            <w:tcW w:w="444" w:type="pct"/>
            <w:tcBorders>
              <w:top w:val="nil"/>
              <w:left w:val="nil"/>
              <w:bottom w:val="single" w:sz="4" w:space="0" w:color="auto"/>
              <w:right w:val="single" w:sz="4" w:space="0" w:color="auto"/>
            </w:tcBorders>
            <w:shd w:val="clear" w:color="auto" w:fill="auto"/>
            <w:noWrap/>
            <w:vAlign w:val="center"/>
            <w:hideMark/>
          </w:tcPr>
          <w:p w14:paraId="24E3D4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1.95E-01</w:t>
            </w:r>
          </w:p>
        </w:tc>
        <w:tc>
          <w:tcPr>
            <w:tcW w:w="416" w:type="pct"/>
            <w:tcBorders>
              <w:top w:val="nil"/>
              <w:left w:val="nil"/>
              <w:bottom w:val="single" w:sz="4" w:space="0" w:color="auto"/>
              <w:right w:val="single" w:sz="4" w:space="0" w:color="auto"/>
            </w:tcBorders>
            <w:shd w:val="clear" w:color="auto" w:fill="auto"/>
            <w:noWrap/>
            <w:vAlign w:val="center"/>
            <w:hideMark/>
          </w:tcPr>
          <w:p w14:paraId="536061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2.65E-11</w:t>
            </w:r>
          </w:p>
        </w:tc>
        <w:tc>
          <w:tcPr>
            <w:tcW w:w="416" w:type="pct"/>
            <w:tcBorders>
              <w:top w:val="nil"/>
              <w:left w:val="nil"/>
              <w:bottom w:val="single" w:sz="4" w:space="0" w:color="auto"/>
              <w:right w:val="single" w:sz="4" w:space="0" w:color="auto"/>
            </w:tcBorders>
            <w:shd w:val="clear" w:color="auto" w:fill="auto"/>
            <w:noWrap/>
            <w:vAlign w:val="center"/>
            <w:hideMark/>
          </w:tcPr>
          <w:p w14:paraId="338C3C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2602ED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1.16E-115</w:t>
            </w:r>
          </w:p>
        </w:tc>
      </w:tr>
      <w:tr w:rsidR="00A105B5" w:rsidRPr="003E2C08" w14:paraId="581DA04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2F7C55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DDAH1</w:t>
            </w:r>
          </w:p>
        </w:tc>
        <w:tc>
          <w:tcPr>
            <w:tcW w:w="423" w:type="pct"/>
            <w:tcBorders>
              <w:top w:val="nil"/>
              <w:left w:val="nil"/>
              <w:bottom w:val="single" w:sz="4" w:space="0" w:color="auto"/>
              <w:right w:val="single" w:sz="4" w:space="0" w:color="auto"/>
            </w:tcBorders>
            <w:shd w:val="clear" w:color="auto" w:fill="auto"/>
            <w:noWrap/>
            <w:vAlign w:val="center"/>
            <w:hideMark/>
          </w:tcPr>
          <w:p w14:paraId="565A587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1.78E-03</w:t>
            </w:r>
          </w:p>
        </w:tc>
        <w:tc>
          <w:tcPr>
            <w:tcW w:w="444" w:type="pct"/>
            <w:tcBorders>
              <w:top w:val="nil"/>
              <w:left w:val="nil"/>
              <w:bottom w:val="single" w:sz="4" w:space="0" w:color="auto"/>
              <w:right w:val="single" w:sz="4" w:space="0" w:color="auto"/>
            </w:tcBorders>
            <w:shd w:val="clear" w:color="auto" w:fill="auto"/>
            <w:noWrap/>
            <w:vAlign w:val="center"/>
            <w:hideMark/>
          </w:tcPr>
          <w:p w14:paraId="6301DB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4.27E-04</w:t>
            </w:r>
          </w:p>
        </w:tc>
        <w:tc>
          <w:tcPr>
            <w:tcW w:w="416" w:type="pct"/>
            <w:tcBorders>
              <w:top w:val="nil"/>
              <w:left w:val="nil"/>
              <w:bottom w:val="single" w:sz="4" w:space="0" w:color="auto"/>
              <w:right w:val="single" w:sz="4" w:space="0" w:color="auto"/>
            </w:tcBorders>
            <w:shd w:val="clear" w:color="auto" w:fill="auto"/>
            <w:noWrap/>
            <w:vAlign w:val="center"/>
            <w:hideMark/>
          </w:tcPr>
          <w:p w14:paraId="5947DB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3.72E-03</w:t>
            </w:r>
          </w:p>
        </w:tc>
        <w:tc>
          <w:tcPr>
            <w:tcW w:w="297" w:type="pct"/>
            <w:tcBorders>
              <w:top w:val="nil"/>
              <w:left w:val="nil"/>
              <w:bottom w:val="single" w:sz="4" w:space="0" w:color="auto"/>
              <w:right w:val="single" w:sz="4" w:space="0" w:color="auto"/>
            </w:tcBorders>
            <w:shd w:val="clear" w:color="auto" w:fill="auto"/>
            <w:noWrap/>
            <w:vAlign w:val="center"/>
            <w:hideMark/>
          </w:tcPr>
          <w:p w14:paraId="34AFB6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7673F4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1.70E-02</w:t>
            </w:r>
          </w:p>
        </w:tc>
        <w:tc>
          <w:tcPr>
            <w:tcW w:w="416" w:type="pct"/>
            <w:tcBorders>
              <w:top w:val="nil"/>
              <w:left w:val="nil"/>
              <w:bottom w:val="single" w:sz="4" w:space="0" w:color="auto"/>
              <w:right w:val="single" w:sz="4" w:space="0" w:color="auto"/>
            </w:tcBorders>
            <w:shd w:val="clear" w:color="auto" w:fill="auto"/>
            <w:noWrap/>
            <w:vAlign w:val="center"/>
            <w:hideMark/>
          </w:tcPr>
          <w:p w14:paraId="59755D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1.08E-03</w:t>
            </w:r>
          </w:p>
        </w:tc>
        <w:tc>
          <w:tcPr>
            <w:tcW w:w="444" w:type="pct"/>
            <w:tcBorders>
              <w:top w:val="nil"/>
              <w:left w:val="nil"/>
              <w:bottom w:val="single" w:sz="4" w:space="0" w:color="auto"/>
              <w:right w:val="single" w:sz="4" w:space="0" w:color="auto"/>
            </w:tcBorders>
            <w:shd w:val="clear" w:color="auto" w:fill="auto"/>
            <w:noWrap/>
            <w:vAlign w:val="center"/>
            <w:hideMark/>
          </w:tcPr>
          <w:p w14:paraId="0691F30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1.05E-01</w:t>
            </w:r>
          </w:p>
        </w:tc>
        <w:tc>
          <w:tcPr>
            <w:tcW w:w="416" w:type="pct"/>
            <w:tcBorders>
              <w:top w:val="nil"/>
              <w:left w:val="nil"/>
              <w:bottom w:val="single" w:sz="4" w:space="0" w:color="auto"/>
              <w:right w:val="single" w:sz="4" w:space="0" w:color="auto"/>
            </w:tcBorders>
            <w:shd w:val="clear" w:color="auto" w:fill="auto"/>
            <w:noWrap/>
            <w:vAlign w:val="center"/>
            <w:hideMark/>
          </w:tcPr>
          <w:p w14:paraId="282494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3.54E-04</w:t>
            </w:r>
          </w:p>
        </w:tc>
        <w:tc>
          <w:tcPr>
            <w:tcW w:w="416" w:type="pct"/>
            <w:tcBorders>
              <w:top w:val="nil"/>
              <w:left w:val="nil"/>
              <w:bottom w:val="single" w:sz="4" w:space="0" w:color="auto"/>
              <w:right w:val="single" w:sz="4" w:space="0" w:color="auto"/>
            </w:tcBorders>
            <w:shd w:val="clear" w:color="auto" w:fill="auto"/>
            <w:noWrap/>
            <w:vAlign w:val="center"/>
            <w:hideMark/>
          </w:tcPr>
          <w:p w14:paraId="1E5A42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07B57A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9.05E-113</w:t>
            </w:r>
          </w:p>
        </w:tc>
      </w:tr>
      <w:tr w:rsidR="00A105B5" w:rsidRPr="003E2C08" w14:paraId="540CBE9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39A0AD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DPY30</w:t>
            </w:r>
          </w:p>
        </w:tc>
        <w:tc>
          <w:tcPr>
            <w:tcW w:w="423" w:type="pct"/>
            <w:tcBorders>
              <w:top w:val="nil"/>
              <w:left w:val="nil"/>
              <w:bottom w:val="single" w:sz="4" w:space="0" w:color="auto"/>
              <w:right w:val="single" w:sz="4" w:space="0" w:color="auto"/>
            </w:tcBorders>
            <w:shd w:val="clear" w:color="auto" w:fill="auto"/>
            <w:noWrap/>
            <w:vAlign w:val="center"/>
            <w:hideMark/>
          </w:tcPr>
          <w:p w14:paraId="479EFE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1.27E-03</w:t>
            </w:r>
          </w:p>
        </w:tc>
        <w:tc>
          <w:tcPr>
            <w:tcW w:w="444" w:type="pct"/>
            <w:tcBorders>
              <w:top w:val="nil"/>
              <w:left w:val="nil"/>
              <w:bottom w:val="single" w:sz="4" w:space="0" w:color="auto"/>
              <w:right w:val="single" w:sz="4" w:space="0" w:color="auto"/>
            </w:tcBorders>
            <w:shd w:val="clear" w:color="auto" w:fill="auto"/>
            <w:noWrap/>
            <w:vAlign w:val="center"/>
            <w:hideMark/>
          </w:tcPr>
          <w:p w14:paraId="39A49B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1.13E-04</w:t>
            </w:r>
          </w:p>
        </w:tc>
        <w:tc>
          <w:tcPr>
            <w:tcW w:w="416" w:type="pct"/>
            <w:tcBorders>
              <w:top w:val="nil"/>
              <w:left w:val="nil"/>
              <w:bottom w:val="single" w:sz="4" w:space="0" w:color="auto"/>
              <w:right w:val="single" w:sz="4" w:space="0" w:color="auto"/>
            </w:tcBorders>
            <w:shd w:val="clear" w:color="auto" w:fill="auto"/>
            <w:noWrap/>
            <w:vAlign w:val="center"/>
            <w:hideMark/>
          </w:tcPr>
          <w:p w14:paraId="7AE5228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2.89E-03</w:t>
            </w:r>
          </w:p>
        </w:tc>
        <w:tc>
          <w:tcPr>
            <w:tcW w:w="297" w:type="pct"/>
            <w:tcBorders>
              <w:top w:val="nil"/>
              <w:left w:val="nil"/>
              <w:bottom w:val="single" w:sz="4" w:space="0" w:color="auto"/>
              <w:right w:val="single" w:sz="4" w:space="0" w:color="auto"/>
            </w:tcBorders>
            <w:shd w:val="clear" w:color="auto" w:fill="auto"/>
            <w:noWrap/>
            <w:vAlign w:val="center"/>
            <w:hideMark/>
          </w:tcPr>
          <w:p w14:paraId="436B1A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0.026</w:t>
            </w:r>
          </w:p>
        </w:tc>
        <w:tc>
          <w:tcPr>
            <w:tcW w:w="444" w:type="pct"/>
            <w:tcBorders>
              <w:top w:val="nil"/>
              <w:left w:val="nil"/>
              <w:bottom w:val="single" w:sz="4" w:space="0" w:color="auto"/>
              <w:right w:val="single" w:sz="4" w:space="0" w:color="auto"/>
            </w:tcBorders>
            <w:shd w:val="clear" w:color="auto" w:fill="auto"/>
            <w:noWrap/>
            <w:vAlign w:val="center"/>
            <w:hideMark/>
          </w:tcPr>
          <w:p w14:paraId="23B819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2.62E-02</w:t>
            </w:r>
          </w:p>
        </w:tc>
        <w:tc>
          <w:tcPr>
            <w:tcW w:w="416" w:type="pct"/>
            <w:tcBorders>
              <w:top w:val="nil"/>
              <w:left w:val="nil"/>
              <w:bottom w:val="single" w:sz="4" w:space="0" w:color="auto"/>
              <w:right w:val="single" w:sz="4" w:space="0" w:color="auto"/>
            </w:tcBorders>
            <w:shd w:val="clear" w:color="auto" w:fill="auto"/>
            <w:noWrap/>
            <w:vAlign w:val="center"/>
            <w:hideMark/>
          </w:tcPr>
          <w:p w14:paraId="68B1C5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2.00E-04</w:t>
            </w:r>
          </w:p>
        </w:tc>
        <w:tc>
          <w:tcPr>
            <w:tcW w:w="444" w:type="pct"/>
            <w:tcBorders>
              <w:top w:val="nil"/>
              <w:left w:val="nil"/>
              <w:bottom w:val="single" w:sz="4" w:space="0" w:color="auto"/>
              <w:right w:val="single" w:sz="4" w:space="0" w:color="auto"/>
            </w:tcBorders>
            <w:shd w:val="clear" w:color="auto" w:fill="auto"/>
            <w:noWrap/>
            <w:vAlign w:val="center"/>
            <w:hideMark/>
          </w:tcPr>
          <w:p w14:paraId="06F09D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4.87E-02</w:t>
            </w:r>
          </w:p>
        </w:tc>
        <w:tc>
          <w:tcPr>
            <w:tcW w:w="416" w:type="pct"/>
            <w:tcBorders>
              <w:top w:val="nil"/>
              <w:left w:val="nil"/>
              <w:bottom w:val="single" w:sz="4" w:space="0" w:color="auto"/>
              <w:right w:val="single" w:sz="4" w:space="0" w:color="auto"/>
            </w:tcBorders>
            <w:shd w:val="clear" w:color="auto" w:fill="auto"/>
            <w:noWrap/>
            <w:vAlign w:val="center"/>
            <w:hideMark/>
          </w:tcPr>
          <w:p w14:paraId="57CD7D3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2.39E-02</w:t>
            </w:r>
          </w:p>
        </w:tc>
        <w:tc>
          <w:tcPr>
            <w:tcW w:w="416" w:type="pct"/>
            <w:tcBorders>
              <w:top w:val="nil"/>
              <w:left w:val="nil"/>
              <w:bottom w:val="single" w:sz="4" w:space="0" w:color="auto"/>
              <w:right w:val="single" w:sz="4" w:space="0" w:color="auto"/>
            </w:tcBorders>
            <w:shd w:val="clear" w:color="auto" w:fill="auto"/>
            <w:noWrap/>
            <w:vAlign w:val="center"/>
            <w:hideMark/>
          </w:tcPr>
          <w:p w14:paraId="014A509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B02C3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1.80E-115</w:t>
            </w:r>
          </w:p>
        </w:tc>
      </w:tr>
      <w:tr w:rsidR="00A105B5" w:rsidRPr="003E2C08" w14:paraId="41F663A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7F79D7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EFNA1</w:t>
            </w:r>
          </w:p>
        </w:tc>
        <w:tc>
          <w:tcPr>
            <w:tcW w:w="423" w:type="pct"/>
            <w:tcBorders>
              <w:top w:val="nil"/>
              <w:left w:val="nil"/>
              <w:bottom w:val="single" w:sz="4" w:space="0" w:color="auto"/>
              <w:right w:val="single" w:sz="4" w:space="0" w:color="auto"/>
            </w:tcBorders>
            <w:shd w:val="clear" w:color="auto" w:fill="auto"/>
            <w:noWrap/>
            <w:vAlign w:val="center"/>
            <w:hideMark/>
          </w:tcPr>
          <w:p w14:paraId="416116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2.03E-03</w:t>
            </w:r>
          </w:p>
        </w:tc>
        <w:tc>
          <w:tcPr>
            <w:tcW w:w="444" w:type="pct"/>
            <w:tcBorders>
              <w:top w:val="nil"/>
              <w:left w:val="nil"/>
              <w:bottom w:val="single" w:sz="4" w:space="0" w:color="auto"/>
              <w:right w:val="single" w:sz="4" w:space="0" w:color="auto"/>
            </w:tcBorders>
            <w:shd w:val="clear" w:color="auto" w:fill="auto"/>
            <w:noWrap/>
            <w:vAlign w:val="center"/>
            <w:hideMark/>
          </w:tcPr>
          <w:p w14:paraId="44AB192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1.75E-04</w:t>
            </w:r>
          </w:p>
        </w:tc>
        <w:tc>
          <w:tcPr>
            <w:tcW w:w="416" w:type="pct"/>
            <w:tcBorders>
              <w:top w:val="nil"/>
              <w:left w:val="nil"/>
              <w:bottom w:val="single" w:sz="4" w:space="0" w:color="auto"/>
              <w:right w:val="single" w:sz="4" w:space="0" w:color="auto"/>
            </w:tcBorders>
            <w:shd w:val="clear" w:color="auto" w:fill="auto"/>
            <w:noWrap/>
            <w:vAlign w:val="center"/>
            <w:hideMark/>
          </w:tcPr>
          <w:p w14:paraId="72EFF5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4.18E-03</w:t>
            </w:r>
          </w:p>
        </w:tc>
        <w:tc>
          <w:tcPr>
            <w:tcW w:w="297" w:type="pct"/>
            <w:tcBorders>
              <w:top w:val="nil"/>
              <w:left w:val="nil"/>
              <w:bottom w:val="single" w:sz="4" w:space="0" w:color="auto"/>
              <w:right w:val="single" w:sz="4" w:space="0" w:color="auto"/>
            </w:tcBorders>
            <w:shd w:val="clear" w:color="auto" w:fill="auto"/>
            <w:noWrap/>
            <w:vAlign w:val="center"/>
            <w:hideMark/>
          </w:tcPr>
          <w:p w14:paraId="7A9BF3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0.03</w:t>
            </w:r>
          </w:p>
        </w:tc>
        <w:tc>
          <w:tcPr>
            <w:tcW w:w="444" w:type="pct"/>
            <w:tcBorders>
              <w:top w:val="nil"/>
              <w:left w:val="nil"/>
              <w:bottom w:val="single" w:sz="4" w:space="0" w:color="auto"/>
              <w:right w:val="single" w:sz="4" w:space="0" w:color="auto"/>
            </w:tcBorders>
            <w:shd w:val="clear" w:color="auto" w:fill="auto"/>
            <w:noWrap/>
            <w:vAlign w:val="center"/>
            <w:hideMark/>
          </w:tcPr>
          <w:p w14:paraId="287657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1.71E-02</w:t>
            </w:r>
          </w:p>
        </w:tc>
        <w:tc>
          <w:tcPr>
            <w:tcW w:w="416" w:type="pct"/>
            <w:tcBorders>
              <w:top w:val="nil"/>
              <w:left w:val="nil"/>
              <w:bottom w:val="single" w:sz="4" w:space="0" w:color="auto"/>
              <w:right w:val="single" w:sz="4" w:space="0" w:color="auto"/>
            </w:tcBorders>
            <w:shd w:val="clear" w:color="auto" w:fill="auto"/>
            <w:noWrap/>
            <w:vAlign w:val="center"/>
            <w:hideMark/>
          </w:tcPr>
          <w:p w14:paraId="5EF4CE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1.19E-08</w:t>
            </w:r>
          </w:p>
        </w:tc>
        <w:tc>
          <w:tcPr>
            <w:tcW w:w="444" w:type="pct"/>
            <w:tcBorders>
              <w:top w:val="nil"/>
              <w:left w:val="nil"/>
              <w:bottom w:val="single" w:sz="4" w:space="0" w:color="auto"/>
              <w:right w:val="single" w:sz="4" w:space="0" w:color="auto"/>
            </w:tcBorders>
            <w:shd w:val="clear" w:color="auto" w:fill="auto"/>
            <w:noWrap/>
            <w:vAlign w:val="center"/>
            <w:hideMark/>
          </w:tcPr>
          <w:p w14:paraId="709E33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1.19E-01</w:t>
            </w:r>
          </w:p>
        </w:tc>
        <w:tc>
          <w:tcPr>
            <w:tcW w:w="416" w:type="pct"/>
            <w:tcBorders>
              <w:top w:val="nil"/>
              <w:left w:val="nil"/>
              <w:bottom w:val="single" w:sz="4" w:space="0" w:color="auto"/>
              <w:right w:val="single" w:sz="4" w:space="0" w:color="auto"/>
            </w:tcBorders>
            <w:shd w:val="clear" w:color="auto" w:fill="auto"/>
            <w:noWrap/>
            <w:vAlign w:val="center"/>
            <w:hideMark/>
          </w:tcPr>
          <w:p w14:paraId="002050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1.99E-02</w:t>
            </w:r>
          </w:p>
        </w:tc>
        <w:tc>
          <w:tcPr>
            <w:tcW w:w="416" w:type="pct"/>
            <w:tcBorders>
              <w:top w:val="nil"/>
              <w:left w:val="nil"/>
              <w:bottom w:val="single" w:sz="4" w:space="0" w:color="auto"/>
              <w:right w:val="single" w:sz="4" w:space="0" w:color="auto"/>
            </w:tcBorders>
            <w:shd w:val="clear" w:color="auto" w:fill="auto"/>
            <w:noWrap/>
            <w:vAlign w:val="center"/>
            <w:hideMark/>
          </w:tcPr>
          <w:p w14:paraId="72AADE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201789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3.54E-114</w:t>
            </w:r>
          </w:p>
        </w:tc>
      </w:tr>
      <w:tr w:rsidR="00A105B5" w:rsidRPr="003E2C08" w14:paraId="0BDB044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45900F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EFNA4</w:t>
            </w:r>
          </w:p>
        </w:tc>
        <w:tc>
          <w:tcPr>
            <w:tcW w:w="423" w:type="pct"/>
            <w:tcBorders>
              <w:top w:val="nil"/>
              <w:left w:val="nil"/>
              <w:bottom w:val="single" w:sz="4" w:space="0" w:color="auto"/>
              <w:right w:val="single" w:sz="4" w:space="0" w:color="auto"/>
            </w:tcBorders>
            <w:shd w:val="clear" w:color="auto" w:fill="auto"/>
            <w:noWrap/>
            <w:vAlign w:val="center"/>
            <w:hideMark/>
          </w:tcPr>
          <w:p w14:paraId="0587BA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2.72E-03</w:t>
            </w:r>
          </w:p>
        </w:tc>
        <w:tc>
          <w:tcPr>
            <w:tcW w:w="444" w:type="pct"/>
            <w:tcBorders>
              <w:top w:val="nil"/>
              <w:left w:val="nil"/>
              <w:bottom w:val="single" w:sz="4" w:space="0" w:color="auto"/>
              <w:right w:val="single" w:sz="4" w:space="0" w:color="auto"/>
            </w:tcBorders>
            <w:shd w:val="clear" w:color="auto" w:fill="auto"/>
            <w:noWrap/>
            <w:vAlign w:val="center"/>
            <w:hideMark/>
          </w:tcPr>
          <w:p w14:paraId="42FD7E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1.14E-03</w:t>
            </w:r>
          </w:p>
        </w:tc>
        <w:tc>
          <w:tcPr>
            <w:tcW w:w="416" w:type="pct"/>
            <w:tcBorders>
              <w:top w:val="nil"/>
              <w:left w:val="nil"/>
              <w:bottom w:val="single" w:sz="4" w:space="0" w:color="auto"/>
              <w:right w:val="single" w:sz="4" w:space="0" w:color="auto"/>
            </w:tcBorders>
            <w:shd w:val="clear" w:color="auto" w:fill="auto"/>
            <w:noWrap/>
            <w:vAlign w:val="center"/>
            <w:hideMark/>
          </w:tcPr>
          <w:p w14:paraId="11FD0C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4.94E-03</w:t>
            </w:r>
          </w:p>
        </w:tc>
        <w:tc>
          <w:tcPr>
            <w:tcW w:w="297" w:type="pct"/>
            <w:tcBorders>
              <w:top w:val="nil"/>
              <w:left w:val="nil"/>
              <w:bottom w:val="single" w:sz="4" w:space="0" w:color="auto"/>
              <w:right w:val="single" w:sz="4" w:space="0" w:color="auto"/>
            </w:tcBorders>
            <w:shd w:val="clear" w:color="auto" w:fill="auto"/>
            <w:noWrap/>
            <w:vAlign w:val="center"/>
            <w:hideMark/>
          </w:tcPr>
          <w:p w14:paraId="33D9F46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4BA506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1.51E-02</w:t>
            </w:r>
          </w:p>
        </w:tc>
        <w:tc>
          <w:tcPr>
            <w:tcW w:w="416" w:type="pct"/>
            <w:tcBorders>
              <w:top w:val="nil"/>
              <w:left w:val="nil"/>
              <w:bottom w:val="single" w:sz="4" w:space="0" w:color="auto"/>
              <w:right w:val="single" w:sz="4" w:space="0" w:color="auto"/>
            </w:tcBorders>
            <w:shd w:val="clear" w:color="auto" w:fill="auto"/>
            <w:noWrap/>
            <w:vAlign w:val="center"/>
            <w:hideMark/>
          </w:tcPr>
          <w:p w14:paraId="14E3FA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1.64E-06</w:t>
            </w:r>
          </w:p>
        </w:tc>
        <w:tc>
          <w:tcPr>
            <w:tcW w:w="444" w:type="pct"/>
            <w:tcBorders>
              <w:top w:val="nil"/>
              <w:left w:val="nil"/>
              <w:bottom w:val="single" w:sz="4" w:space="0" w:color="auto"/>
              <w:right w:val="single" w:sz="4" w:space="0" w:color="auto"/>
            </w:tcBorders>
            <w:shd w:val="clear" w:color="auto" w:fill="auto"/>
            <w:noWrap/>
            <w:vAlign w:val="center"/>
            <w:hideMark/>
          </w:tcPr>
          <w:p w14:paraId="08FCAC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1.79E-01</w:t>
            </w:r>
          </w:p>
        </w:tc>
        <w:tc>
          <w:tcPr>
            <w:tcW w:w="416" w:type="pct"/>
            <w:tcBorders>
              <w:top w:val="nil"/>
              <w:left w:val="nil"/>
              <w:bottom w:val="single" w:sz="4" w:space="0" w:color="auto"/>
              <w:right w:val="single" w:sz="4" w:space="0" w:color="auto"/>
            </w:tcBorders>
            <w:shd w:val="clear" w:color="auto" w:fill="auto"/>
            <w:noWrap/>
            <w:vAlign w:val="center"/>
            <w:hideMark/>
          </w:tcPr>
          <w:p w14:paraId="607553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2.40E-04</w:t>
            </w:r>
          </w:p>
        </w:tc>
        <w:tc>
          <w:tcPr>
            <w:tcW w:w="416" w:type="pct"/>
            <w:tcBorders>
              <w:top w:val="nil"/>
              <w:left w:val="nil"/>
              <w:bottom w:val="single" w:sz="4" w:space="0" w:color="auto"/>
              <w:right w:val="single" w:sz="4" w:space="0" w:color="auto"/>
            </w:tcBorders>
            <w:shd w:val="clear" w:color="auto" w:fill="auto"/>
            <w:noWrap/>
            <w:vAlign w:val="center"/>
            <w:hideMark/>
          </w:tcPr>
          <w:p w14:paraId="101CB5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4.44E-01</w:t>
            </w:r>
          </w:p>
        </w:tc>
        <w:tc>
          <w:tcPr>
            <w:tcW w:w="458" w:type="pct"/>
            <w:tcBorders>
              <w:top w:val="nil"/>
              <w:left w:val="nil"/>
              <w:bottom w:val="single" w:sz="4" w:space="0" w:color="auto"/>
              <w:right w:val="single" w:sz="4" w:space="0" w:color="auto"/>
            </w:tcBorders>
            <w:shd w:val="clear" w:color="auto" w:fill="auto"/>
            <w:noWrap/>
            <w:vAlign w:val="center"/>
            <w:hideMark/>
          </w:tcPr>
          <w:p w14:paraId="386B6A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3.48E-116</w:t>
            </w:r>
          </w:p>
        </w:tc>
      </w:tr>
      <w:tr w:rsidR="00A105B5" w:rsidRPr="003E2C08" w14:paraId="4CA7A18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C3F5FD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EGFR</w:t>
            </w:r>
          </w:p>
        </w:tc>
        <w:tc>
          <w:tcPr>
            <w:tcW w:w="423" w:type="pct"/>
            <w:tcBorders>
              <w:top w:val="nil"/>
              <w:left w:val="nil"/>
              <w:bottom w:val="single" w:sz="4" w:space="0" w:color="auto"/>
              <w:right w:val="single" w:sz="4" w:space="0" w:color="auto"/>
            </w:tcBorders>
            <w:shd w:val="clear" w:color="auto" w:fill="auto"/>
            <w:noWrap/>
            <w:vAlign w:val="center"/>
            <w:hideMark/>
          </w:tcPr>
          <w:p w14:paraId="564BE1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1.47E-03</w:t>
            </w:r>
          </w:p>
        </w:tc>
        <w:tc>
          <w:tcPr>
            <w:tcW w:w="444" w:type="pct"/>
            <w:tcBorders>
              <w:top w:val="nil"/>
              <w:left w:val="nil"/>
              <w:bottom w:val="single" w:sz="4" w:space="0" w:color="auto"/>
              <w:right w:val="single" w:sz="4" w:space="0" w:color="auto"/>
            </w:tcBorders>
            <w:shd w:val="clear" w:color="auto" w:fill="auto"/>
            <w:noWrap/>
            <w:vAlign w:val="center"/>
            <w:hideMark/>
          </w:tcPr>
          <w:p w14:paraId="380AEF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3.43E-04</w:t>
            </w:r>
          </w:p>
        </w:tc>
        <w:tc>
          <w:tcPr>
            <w:tcW w:w="416" w:type="pct"/>
            <w:tcBorders>
              <w:top w:val="nil"/>
              <w:left w:val="nil"/>
              <w:bottom w:val="single" w:sz="4" w:space="0" w:color="auto"/>
              <w:right w:val="single" w:sz="4" w:space="0" w:color="auto"/>
            </w:tcBorders>
            <w:shd w:val="clear" w:color="auto" w:fill="auto"/>
            <w:noWrap/>
            <w:vAlign w:val="center"/>
            <w:hideMark/>
          </w:tcPr>
          <w:p w14:paraId="169FD9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3.01E-03</w:t>
            </w:r>
          </w:p>
        </w:tc>
        <w:tc>
          <w:tcPr>
            <w:tcW w:w="297" w:type="pct"/>
            <w:tcBorders>
              <w:top w:val="nil"/>
              <w:left w:val="nil"/>
              <w:bottom w:val="single" w:sz="4" w:space="0" w:color="auto"/>
              <w:right w:val="single" w:sz="4" w:space="0" w:color="auto"/>
            </w:tcBorders>
            <w:shd w:val="clear" w:color="auto" w:fill="auto"/>
            <w:noWrap/>
            <w:vAlign w:val="center"/>
            <w:hideMark/>
          </w:tcPr>
          <w:p w14:paraId="0D5B9D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34998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-6.17E-03</w:t>
            </w:r>
          </w:p>
        </w:tc>
        <w:tc>
          <w:tcPr>
            <w:tcW w:w="416" w:type="pct"/>
            <w:tcBorders>
              <w:top w:val="nil"/>
              <w:left w:val="nil"/>
              <w:bottom w:val="single" w:sz="4" w:space="0" w:color="auto"/>
              <w:right w:val="single" w:sz="4" w:space="0" w:color="auto"/>
            </w:tcBorders>
            <w:shd w:val="clear" w:color="auto" w:fill="auto"/>
            <w:noWrap/>
            <w:vAlign w:val="center"/>
            <w:hideMark/>
          </w:tcPr>
          <w:p w14:paraId="19752B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1.18E-03</w:t>
            </w:r>
          </w:p>
        </w:tc>
        <w:tc>
          <w:tcPr>
            <w:tcW w:w="444" w:type="pct"/>
            <w:tcBorders>
              <w:top w:val="nil"/>
              <w:left w:val="nil"/>
              <w:bottom w:val="single" w:sz="4" w:space="0" w:color="auto"/>
              <w:right w:val="single" w:sz="4" w:space="0" w:color="auto"/>
            </w:tcBorders>
            <w:shd w:val="clear" w:color="auto" w:fill="auto"/>
            <w:noWrap/>
            <w:vAlign w:val="center"/>
            <w:hideMark/>
          </w:tcPr>
          <w:p w14:paraId="3F1796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-2.39E-01</w:t>
            </w:r>
          </w:p>
        </w:tc>
        <w:tc>
          <w:tcPr>
            <w:tcW w:w="416" w:type="pct"/>
            <w:tcBorders>
              <w:top w:val="nil"/>
              <w:left w:val="nil"/>
              <w:bottom w:val="single" w:sz="4" w:space="0" w:color="auto"/>
              <w:right w:val="single" w:sz="4" w:space="0" w:color="auto"/>
            </w:tcBorders>
            <w:shd w:val="clear" w:color="auto" w:fill="auto"/>
            <w:noWrap/>
            <w:vAlign w:val="center"/>
            <w:hideMark/>
          </w:tcPr>
          <w:p w14:paraId="06EF02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2.60E-03</w:t>
            </w:r>
          </w:p>
        </w:tc>
        <w:tc>
          <w:tcPr>
            <w:tcW w:w="416" w:type="pct"/>
            <w:tcBorders>
              <w:top w:val="nil"/>
              <w:left w:val="nil"/>
              <w:bottom w:val="single" w:sz="4" w:space="0" w:color="auto"/>
              <w:right w:val="single" w:sz="4" w:space="0" w:color="auto"/>
            </w:tcBorders>
            <w:shd w:val="clear" w:color="auto" w:fill="auto"/>
            <w:noWrap/>
            <w:vAlign w:val="center"/>
            <w:hideMark/>
          </w:tcPr>
          <w:p w14:paraId="1A3A68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4DBC52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5.04E-115</w:t>
            </w:r>
          </w:p>
        </w:tc>
      </w:tr>
      <w:tr w:rsidR="00A105B5" w:rsidRPr="003E2C08" w14:paraId="61D2D74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5EC238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ENPP7</w:t>
            </w:r>
          </w:p>
        </w:tc>
        <w:tc>
          <w:tcPr>
            <w:tcW w:w="423" w:type="pct"/>
            <w:tcBorders>
              <w:top w:val="nil"/>
              <w:left w:val="nil"/>
              <w:bottom w:val="single" w:sz="4" w:space="0" w:color="auto"/>
              <w:right w:val="single" w:sz="4" w:space="0" w:color="auto"/>
            </w:tcBorders>
            <w:shd w:val="clear" w:color="auto" w:fill="auto"/>
            <w:noWrap/>
            <w:vAlign w:val="center"/>
            <w:hideMark/>
          </w:tcPr>
          <w:p w14:paraId="5F1B3B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1.64E-03</w:t>
            </w:r>
          </w:p>
        </w:tc>
        <w:tc>
          <w:tcPr>
            <w:tcW w:w="444" w:type="pct"/>
            <w:tcBorders>
              <w:top w:val="nil"/>
              <w:left w:val="nil"/>
              <w:bottom w:val="single" w:sz="4" w:space="0" w:color="auto"/>
              <w:right w:val="single" w:sz="4" w:space="0" w:color="auto"/>
            </w:tcBorders>
            <w:shd w:val="clear" w:color="auto" w:fill="auto"/>
            <w:noWrap/>
            <w:vAlign w:val="center"/>
            <w:hideMark/>
          </w:tcPr>
          <w:p w14:paraId="32BDA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4.10E-04</w:t>
            </w:r>
          </w:p>
        </w:tc>
        <w:tc>
          <w:tcPr>
            <w:tcW w:w="416" w:type="pct"/>
            <w:tcBorders>
              <w:top w:val="nil"/>
              <w:left w:val="nil"/>
              <w:bottom w:val="single" w:sz="4" w:space="0" w:color="auto"/>
              <w:right w:val="single" w:sz="4" w:space="0" w:color="auto"/>
            </w:tcBorders>
            <w:shd w:val="clear" w:color="auto" w:fill="auto"/>
            <w:noWrap/>
            <w:vAlign w:val="center"/>
            <w:hideMark/>
          </w:tcPr>
          <w:p w14:paraId="30F12A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3.42E-03</w:t>
            </w:r>
          </w:p>
        </w:tc>
        <w:tc>
          <w:tcPr>
            <w:tcW w:w="297" w:type="pct"/>
            <w:tcBorders>
              <w:top w:val="nil"/>
              <w:left w:val="nil"/>
              <w:bottom w:val="single" w:sz="4" w:space="0" w:color="auto"/>
              <w:right w:val="single" w:sz="4" w:space="0" w:color="auto"/>
            </w:tcBorders>
            <w:shd w:val="clear" w:color="auto" w:fill="auto"/>
            <w:noWrap/>
            <w:vAlign w:val="center"/>
            <w:hideMark/>
          </w:tcPr>
          <w:p w14:paraId="2EF21F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79F4F7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3.34E-02</w:t>
            </w:r>
          </w:p>
        </w:tc>
        <w:tc>
          <w:tcPr>
            <w:tcW w:w="416" w:type="pct"/>
            <w:tcBorders>
              <w:top w:val="nil"/>
              <w:left w:val="nil"/>
              <w:bottom w:val="single" w:sz="4" w:space="0" w:color="auto"/>
              <w:right w:val="single" w:sz="4" w:space="0" w:color="auto"/>
            </w:tcBorders>
            <w:shd w:val="clear" w:color="auto" w:fill="auto"/>
            <w:noWrap/>
            <w:vAlign w:val="center"/>
            <w:hideMark/>
          </w:tcPr>
          <w:p w14:paraId="45C517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1.02E-03</w:t>
            </w:r>
          </w:p>
        </w:tc>
        <w:tc>
          <w:tcPr>
            <w:tcW w:w="444" w:type="pct"/>
            <w:tcBorders>
              <w:top w:val="nil"/>
              <w:left w:val="nil"/>
              <w:bottom w:val="single" w:sz="4" w:space="0" w:color="auto"/>
              <w:right w:val="single" w:sz="4" w:space="0" w:color="auto"/>
            </w:tcBorders>
            <w:shd w:val="clear" w:color="auto" w:fill="auto"/>
            <w:noWrap/>
            <w:vAlign w:val="center"/>
            <w:hideMark/>
          </w:tcPr>
          <w:p w14:paraId="3527EE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4.91E-02</w:t>
            </w:r>
          </w:p>
        </w:tc>
        <w:tc>
          <w:tcPr>
            <w:tcW w:w="416" w:type="pct"/>
            <w:tcBorders>
              <w:top w:val="nil"/>
              <w:left w:val="nil"/>
              <w:bottom w:val="single" w:sz="4" w:space="0" w:color="auto"/>
              <w:right w:val="single" w:sz="4" w:space="0" w:color="auto"/>
            </w:tcBorders>
            <w:shd w:val="clear" w:color="auto" w:fill="auto"/>
            <w:noWrap/>
            <w:vAlign w:val="center"/>
            <w:hideMark/>
          </w:tcPr>
          <w:p w14:paraId="57F0BA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1.54E-03</w:t>
            </w:r>
          </w:p>
        </w:tc>
        <w:tc>
          <w:tcPr>
            <w:tcW w:w="416" w:type="pct"/>
            <w:tcBorders>
              <w:top w:val="nil"/>
              <w:left w:val="nil"/>
              <w:bottom w:val="single" w:sz="4" w:space="0" w:color="auto"/>
              <w:right w:val="single" w:sz="4" w:space="0" w:color="auto"/>
            </w:tcBorders>
            <w:shd w:val="clear" w:color="auto" w:fill="auto"/>
            <w:noWrap/>
            <w:vAlign w:val="center"/>
            <w:hideMark/>
          </w:tcPr>
          <w:p w14:paraId="493E3A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4.45E-01</w:t>
            </w:r>
          </w:p>
        </w:tc>
        <w:tc>
          <w:tcPr>
            <w:tcW w:w="458" w:type="pct"/>
            <w:tcBorders>
              <w:top w:val="nil"/>
              <w:left w:val="nil"/>
              <w:bottom w:val="single" w:sz="4" w:space="0" w:color="auto"/>
              <w:right w:val="single" w:sz="4" w:space="0" w:color="auto"/>
            </w:tcBorders>
            <w:shd w:val="clear" w:color="auto" w:fill="auto"/>
            <w:noWrap/>
            <w:vAlign w:val="center"/>
            <w:hideMark/>
          </w:tcPr>
          <w:p w14:paraId="73460F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2.64E-114</w:t>
            </w:r>
          </w:p>
        </w:tc>
      </w:tr>
      <w:tr w:rsidR="00A105B5" w:rsidRPr="003E2C08" w14:paraId="6F71D28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0998A6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EPHA1</w:t>
            </w:r>
          </w:p>
        </w:tc>
        <w:tc>
          <w:tcPr>
            <w:tcW w:w="423" w:type="pct"/>
            <w:tcBorders>
              <w:top w:val="nil"/>
              <w:left w:val="nil"/>
              <w:bottom w:val="single" w:sz="4" w:space="0" w:color="auto"/>
              <w:right w:val="single" w:sz="4" w:space="0" w:color="auto"/>
            </w:tcBorders>
            <w:shd w:val="clear" w:color="auto" w:fill="auto"/>
            <w:noWrap/>
            <w:vAlign w:val="center"/>
            <w:hideMark/>
          </w:tcPr>
          <w:p w14:paraId="4D5F29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2.24E-03</w:t>
            </w:r>
          </w:p>
        </w:tc>
        <w:tc>
          <w:tcPr>
            <w:tcW w:w="444" w:type="pct"/>
            <w:tcBorders>
              <w:top w:val="nil"/>
              <w:left w:val="nil"/>
              <w:bottom w:val="single" w:sz="4" w:space="0" w:color="auto"/>
              <w:right w:val="single" w:sz="4" w:space="0" w:color="auto"/>
            </w:tcBorders>
            <w:shd w:val="clear" w:color="auto" w:fill="auto"/>
            <w:noWrap/>
            <w:vAlign w:val="center"/>
            <w:hideMark/>
          </w:tcPr>
          <w:p w14:paraId="56B866D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7.60E-04</w:t>
            </w:r>
          </w:p>
        </w:tc>
        <w:tc>
          <w:tcPr>
            <w:tcW w:w="416" w:type="pct"/>
            <w:tcBorders>
              <w:top w:val="nil"/>
              <w:left w:val="nil"/>
              <w:bottom w:val="single" w:sz="4" w:space="0" w:color="auto"/>
              <w:right w:val="single" w:sz="4" w:space="0" w:color="auto"/>
            </w:tcBorders>
            <w:shd w:val="clear" w:color="auto" w:fill="auto"/>
            <w:noWrap/>
            <w:vAlign w:val="center"/>
            <w:hideMark/>
          </w:tcPr>
          <w:p w14:paraId="7B4E403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4.18E-03</w:t>
            </w:r>
          </w:p>
        </w:tc>
        <w:tc>
          <w:tcPr>
            <w:tcW w:w="297" w:type="pct"/>
            <w:tcBorders>
              <w:top w:val="nil"/>
              <w:left w:val="nil"/>
              <w:bottom w:val="single" w:sz="4" w:space="0" w:color="auto"/>
              <w:right w:val="single" w:sz="4" w:space="0" w:color="auto"/>
            </w:tcBorders>
            <w:shd w:val="clear" w:color="auto" w:fill="auto"/>
            <w:noWrap/>
            <w:vAlign w:val="center"/>
            <w:hideMark/>
          </w:tcPr>
          <w:p w14:paraId="040340D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41834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1.63E-02</w:t>
            </w:r>
          </w:p>
        </w:tc>
        <w:tc>
          <w:tcPr>
            <w:tcW w:w="416" w:type="pct"/>
            <w:tcBorders>
              <w:top w:val="nil"/>
              <w:left w:val="nil"/>
              <w:bottom w:val="single" w:sz="4" w:space="0" w:color="auto"/>
              <w:right w:val="single" w:sz="4" w:space="0" w:color="auto"/>
            </w:tcBorders>
            <w:shd w:val="clear" w:color="auto" w:fill="auto"/>
            <w:noWrap/>
            <w:vAlign w:val="center"/>
            <w:hideMark/>
          </w:tcPr>
          <w:p w14:paraId="5FB32C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2.61E-05</w:t>
            </w:r>
          </w:p>
        </w:tc>
        <w:tc>
          <w:tcPr>
            <w:tcW w:w="444" w:type="pct"/>
            <w:tcBorders>
              <w:top w:val="nil"/>
              <w:left w:val="nil"/>
              <w:bottom w:val="single" w:sz="4" w:space="0" w:color="auto"/>
              <w:right w:val="single" w:sz="4" w:space="0" w:color="auto"/>
            </w:tcBorders>
            <w:shd w:val="clear" w:color="auto" w:fill="auto"/>
            <w:noWrap/>
            <w:vAlign w:val="center"/>
            <w:hideMark/>
          </w:tcPr>
          <w:p w14:paraId="77B98B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1.38E-01</w:t>
            </w:r>
          </w:p>
        </w:tc>
        <w:tc>
          <w:tcPr>
            <w:tcW w:w="416" w:type="pct"/>
            <w:tcBorders>
              <w:top w:val="nil"/>
              <w:left w:val="nil"/>
              <w:bottom w:val="single" w:sz="4" w:space="0" w:color="auto"/>
              <w:right w:val="single" w:sz="4" w:space="0" w:color="auto"/>
            </w:tcBorders>
            <w:shd w:val="clear" w:color="auto" w:fill="auto"/>
            <w:noWrap/>
            <w:vAlign w:val="center"/>
            <w:hideMark/>
          </w:tcPr>
          <w:p w14:paraId="241D41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4.63E-04</w:t>
            </w:r>
          </w:p>
        </w:tc>
        <w:tc>
          <w:tcPr>
            <w:tcW w:w="416" w:type="pct"/>
            <w:tcBorders>
              <w:top w:val="nil"/>
              <w:left w:val="nil"/>
              <w:bottom w:val="single" w:sz="4" w:space="0" w:color="auto"/>
              <w:right w:val="single" w:sz="4" w:space="0" w:color="auto"/>
            </w:tcBorders>
            <w:shd w:val="clear" w:color="auto" w:fill="auto"/>
            <w:noWrap/>
            <w:vAlign w:val="center"/>
            <w:hideMark/>
          </w:tcPr>
          <w:p w14:paraId="116D34C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258EB9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1.74E-116</w:t>
            </w:r>
          </w:p>
        </w:tc>
      </w:tr>
      <w:tr w:rsidR="00A105B5" w:rsidRPr="003E2C08" w14:paraId="59D2351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CA58F1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EPHA2</w:t>
            </w:r>
          </w:p>
        </w:tc>
        <w:tc>
          <w:tcPr>
            <w:tcW w:w="423" w:type="pct"/>
            <w:tcBorders>
              <w:top w:val="nil"/>
              <w:left w:val="nil"/>
              <w:bottom w:val="single" w:sz="4" w:space="0" w:color="auto"/>
              <w:right w:val="single" w:sz="4" w:space="0" w:color="auto"/>
            </w:tcBorders>
            <w:shd w:val="clear" w:color="auto" w:fill="auto"/>
            <w:noWrap/>
            <w:vAlign w:val="center"/>
            <w:hideMark/>
          </w:tcPr>
          <w:p w14:paraId="766FDC6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1.37E-03</w:t>
            </w:r>
          </w:p>
        </w:tc>
        <w:tc>
          <w:tcPr>
            <w:tcW w:w="444" w:type="pct"/>
            <w:tcBorders>
              <w:top w:val="nil"/>
              <w:left w:val="nil"/>
              <w:bottom w:val="single" w:sz="4" w:space="0" w:color="auto"/>
              <w:right w:val="single" w:sz="4" w:space="0" w:color="auto"/>
            </w:tcBorders>
            <w:shd w:val="clear" w:color="auto" w:fill="auto"/>
            <w:noWrap/>
            <w:vAlign w:val="center"/>
            <w:hideMark/>
          </w:tcPr>
          <w:p w14:paraId="3C66E3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2.11E-04</w:t>
            </w:r>
          </w:p>
        </w:tc>
        <w:tc>
          <w:tcPr>
            <w:tcW w:w="416" w:type="pct"/>
            <w:tcBorders>
              <w:top w:val="nil"/>
              <w:left w:val="nil"/>
              <w:bottom w:val="single" w:sz="4" w:space="0" w:color="auto"/>
              <w:right w:val="single" w:sz="4" w:space="0" w:color="auto"/>
            </w:tcBorders>
            <w:shd w:val="clear" w:color="auto" w:fill="auto"/>
            <w:noWrap/>
            <w:vAlign w:val="center"/>
            <w:hideMark/>
          </w:tcPr>
          <w:p w14:paraId="5235C3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3.13E-03</w:t>
            </w:r>
          </w:p>
        </w:tc>
        <w:tc>
          <w:tcPr>
            <w:tcW w:w="297" w:type="pct"/>
            <w:tcBorders>
              <w:top w:val="nil"/>
              <w:left w:val="nil"/>
              <w:bottom w:val="single" w:sz="4" w:space="0" w:color="auto"/>
              <w:right w:val="single" w:sz="4" w:space="0" w:color="auto"/>
            </w:tcBorders>
            <w:shd w:val="clear" w:color="auto" w:fill="auto"/>
            <w:noWrap/>
            <w:vAlign w:val="center"/>
            <w:hideMark/>
          </w:tcPr>
          <w:p w14:paraId="73A11A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58C960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1.25E-02</w:t>
            </w:r>
          </w:p>
        </w:tc>
        <w:tc>
          <w:tcPr>
            <w:tcW w:w="416" w:type="pct"/>
            <w:tcBorders>
              <w:top w:val="nil"/>
              <w:left w:val="nil"/>
              <w:bottom w:val="single" w:sz="4" w:space="0" w:color="auto"/>
              <w:right w:val="single" w:sz="4" w:space="0" w:color="auto"/>
            </w:tcBorders>
            <w:shd w:val="clear" w:color="auto" w:fill="auto"/>
            <w:noWrap/>
            <w:vAlign w:val="center"/>
            <w:hideMark/>
          </w:tcPr>
          <w:p w14:paraId="4079B3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1.69E-04</w:t>
            </w:r>
          </w:p>
        </w:tc>
        <w:tc>
          <w:tcPr>
            <w:tcW w:w="444" w:type="pct"/>
            <w:tcBorders>
              <w:top w:val="nil"/>
              <w:left w:val="nil"/>
              <w:bottom w:val="single" w:sz="4" w:space="0" w:color="auto"/>
              <w:right w:val="single" w:sz="4" w:space="0" w:color="auto"/>
            </w:tcBorders>
            <w:shd w:val="clear" w:color="auto" w:fill="auto"/>
            <w:noWrap/>
            <w:vAlign w:val="center"/>
            <w:hideMark/>
          </w:tcPr>
          <w:p w14:paraId="17FB07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1.09E-01</w:t>
            </w:r>
          </w:p>
        </w:tc>
        <w:tc>
          <w:tcPr>
            <w:tcW w:w="416" w:type="pct"/>
            <w:tcBorders>
              <w:top w:val="nil"/>
              <w:left w:val="nil"/>
              <w:bottom w:val="single" w:sz="4" w:space="0" w:color="auto"/>
              <w:right w:val="single" w:sz="4" w:space="0" w:color="auto"/>
            </w:tcBorders>
            <w:shd w:val="clear" w:color="auto" w:fill="auto"/>
            <w:noWrap/>
            <w:vAlign w:val="center"/>
            <w:hideMark/>
          </w:tcPr>
          <w:p w14:paraId="145F10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2.12E-02</w:t>
            </w:r>
          </w:p>
        </w:tc>
        <w:tc>
          <w:tcPr>
            <w:tcW w:w="416" w:type="pct"/>
            <w:tcBorders>
              <w:top w:val="nil"/>
              <w:left w:val="nil"/>
              <w:bottom w:val="single" w:sz="4" w:space="0" w:color="auto"/>
              <w:right w:val="single" w:sz="4" w:space="0" w:color="auto"/>
            </w:tcBorders>
            <w:shd w:val="clear" w:color="auto" w:fill="auto"/>
            <w:noWrap/>
            <w:vAlign w:val="center"/>
            <w:hideMark/>
          </w:tcPr>
          <w:p w14:paraId="1E055CD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4EC795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3.12E-111</w:t>
            </w:r>
          </w:p>
        </w:tc>
      </w:tr>
      <w:tr w:rsidR="00A105B5" w:rsidRPr="003E2C08" w14:paraId="3A0E2AF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04AE0C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EPS8L2</w:t>
            </w:r>
          </w:p>
        </w:tc>
        <w:tc>
          <w:tcPr>
            <w:tcW w:w="423" w:type="pct"/>
            <w:tcBorders>
              <w:top w:val="nil"/>
              <w:left w:val="nil"/>
              <w:bottom w:val="single" w:sz="4" w:space="0" w:color="auto"/>
              <w:right w:val="single" w:sz="4" w:space="0" w:color="auto"/>
            </w:tcBorders>
            <w:shd w:val="clear" w:color="auto" w:fill="auto"/>
            <w:noWrap/>
            <w:vAlign w:val="center"/>
            <w:hideMark/>
          </w:tcPr>
          <w:p w14:paraId="039E52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2.32E-03</w:t>
            </w:r>
          </w:p>
        </w:tc>
        <w:tc>
          <w:tcPr>
            <w:tcW w:w="444" w:type="pct"/>
            <w:tcBorders>
              <w:top w:val="nil"/>
              <w:left w:val="nil"/>
              <w:bottom w:val="single" w:sz="4" w:space="0" w:color="auto"/>
              <w:right w:val="single" w:sz="4" w:space="0" w:color="auto"/>
            </w:tcBorders>
            <w:shd w:val="clear" w:color="auto" w:fill="auto"/>
            <w:noWrap/>
            <w:vAlign w:val="center"/>
            <w:hideMark/>
          </w:tcPr>
          <w:p w14:paraId="6BCC8C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7.93E-04</w:t>
            </w:r>
          </w:p>
        </w:tc>
        <w:tc>
          <w:tcPr>
            <w:tcW w:w="416" w:type="pct"/>
            <w:tcBorders>
              <w:top w:val="nil"/>
              <w:left w:val="nil"/>
              <w:bottom w:val="single" w:sz="4" w:space="0" w:color="auto"/>
              <w:right w:val="single" w:sz="4" w:space="0" w:color="auto"/>
            </w:tcBorders>
            <w:shd w:val="clear" w:color="auto" w:fill="auto"/>
            <w:noWrap/>
            <w:vAlign w:val="center"/>
            <w:hideMark/>
          </w:tcPr>
          <w:p w14:paraId="21420A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4.20E-03</w:t>
            </w:r>
          </w:p>
        </w:tc>
        <w:tc>
          <w:tcPr>
            <w:tcW w:w="297" w:type="pct"/>
            <w:tcBorders>
              <w:top w:val="nil"/>
              <w:left w:val="nil"/>
              <w:bottom w:val="single" w:sz="4" w:space="0" w:color="auto"/>
              <w:right w:val="single" w:sz="4" w:space="0" w:color="auto"/>
            </w:tcBorders>
            <w:shd w:val="clear" w:color="auto" w:fill="auto"/>
            <w:noWrap/>
            <w:vAlign w:val="center"/>
            <w:hideMark/>
          </w:tcPr>
          <w:p w14:paraId="7DA8505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12A04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1.33E-02</w:t>
            </w:r>
          </w:p>
        </w:tc>
        <w:tc>
          <w:tcPr>
            <w:tcW w:w="416" w:type="pct"/>
            <w:tcBorders>
              <w:top w:val="nil"/>
              <w:left w:val="nil"/>
              <w:bottom w:val="single" w:sz="4" w:space="0" w:color="auto"/>
              <w:right w:val="single" w:sz="4" w:space="0" w:color="auto"/>
            </w:tcBorders>
            <w:shd w:val="clear" w:color="auto" w:fill="auto"/>
            <w:noWrap/>
            <w:vAlign w:val="center"/>
            <w:hideMark/>
          </w:tcPr>
          <w:p w14:paraId="73F0C11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9.95E-05</w:t>
            </w:r>
          </w:p>
        </w:tc>
        <w:tc>
          <w:tcPr>
            <w:tcW w:w="444" w:type="pct"/>
            <w:tcBorders>
              <w:top w:val="nil"/>
              <w:left w:val="nil"/>
              <w:bottom w:val="single" w:sz="4" w:space="0" w:color="auto"/>
              <w:right w:val="single" w:sz="4" w:space="0" w:color="auto"/>
            </w:tcBorders>
            <w:shd w:val="clear" w:color="auto" w:fill="auto"/>
            <w:noWrap/>
            <w:vAlign w:val="center"/>
            <w:hideMark/>
          </w:tcPr>
          <w:p w14:paraId="762C8D0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1.73E-01</w:t>
            </w:r>
          </w:p>
        </w:tc>
        <w:tc>
          <w:tcPr>
            <w:tcW w:w="416" w:type="pct"/>
            <w:tcBorders>
              <w:top w:val="nil"/>
              <w:left w:val="nil"/>
              <w:bottom w:val="single" w:sz="4" w:space="0" w:color="auto"/>
              <w:right w:val="single" w:sz="4" w:space="0" w:color="auto"/>
            </w:tcBorders>
            <w:shd w:val="clear" w:color="auto" w:fill="auto"/>
            <w:noWrap/>
            <w:vAlign w:val="center"/>
            <w:hideMark/>
          </w:tcPr>
          <w:p w14:paraId="262A77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8.63E-05</w:t>
            </w:r>
          </w:p>
        </w:tc>
        <w:tc>
          <w:tcPr>
            <w:tcW w:w="416" w:type="pct"/>
            <w:tcBorders>
              <w:top w:val="nil"/>
              <w:left w:val="nil"/>
              <w:bottom w:val="single" w:sz="4" w:space="0" w:color="auto"/>
              <w:right w:val="single" w:sz="4" w:space="0" w:color="auto"/>
            </w:tcBorders>
            <w:shd w:val="clear" w:color="auto" w:fill="auto"/>
            <w:noWrap/>
            <w:vAlign w:val="center"/>
            <w:hideMark/>
          </w:tcPr>
          <w:p w14:paraId="4627A6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7A3764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1.55E-115</w:t>
            </w:r>
          </w:p>
        </w:tc>
      </w:tr>
      <w:tr w:rsidR="00A105B5" w:rsidRPr="003E2C08" w14:paraId="50A87E3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C94253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EZR</w:t>
            </w:r>
          </w:p>
        </w:tc>
        <w:tc>
          <w:tcPr>
            <w:tcW w:w="423" w:type="pct"/>
            <w:tcBorders>
              <w:top w:val="nil"/>
              <w:left w:val="nil"/>
              <w:bottom w:val="single" w:sz="4" w:space="0" w:color="auto"/>
              <w:right w:val="single" w:sz="4" w:space="0" w:color="auto"/>
            </w:tcBorders>
            <w:shd w:val="clear" w:color="auto" w:fill="auto"/>
            <w:noWrap/>
            <w:vAlign w:val="center"/>
            <w:hideMark/>
          </w:tcPr>
          <w:p w14:paraId="6A64B2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9.81E-04</w:t>
            </w:r>
          </w:p>
        </w:tc>
        <w:tc>
          <w:tcPr>
            <w:tcW w:w="444" w:type="pct"/>
            <w:tcBorders>
              <w:top w:val="nil"/>
              <w:left w:val="nil"/>
              <w:bottom w:val="single" w:sz="4" w:space="0" w:color="auto"/>
              <w:right w:val="single" w:sz="4" w:space="0" w:color="auto"/>
            </w:tcBorders>
            <w:shd w:val="clear" w:color="auto" w:fill="auto"/>
            <w:noWrap/>
            <w:vAlign w:val="center"/>
            <w:hideMark/>
          </w:tcPr>
          <w:p w14:paraId="34118A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6.70E-05</w:t>
            </w:r>
          </w:p>
        </w:tc>
        <w:tc>
          <w:tcPr>
            <w:tcW w:w="416" w:type="pct"/>
            <w:tcBorders>
              <w:top w:val="nil"/>
              <w:left w:val="nil"/>
              <w:bottom w:val="single" w:sz="4" w:space="0" w:color="auto"/>
              <w:right w:val="single" w:sz="4" w:space="0" w:color="auto"/>
            </w:tcBorders>
            <w:shd w:val="clear" w:color="auto" w:fill="auto"/>
            <w:noWrap/>
            <w:vAlign w:val="center"/>
            <w:hideMark/>
          </w:tcPr>
          <w:p w14:paraId="2002ED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2.42E-03</w:t>
            </w:r>
          </w:p>
        </w:tc>
        <w:tc>
          <w:tcPr>
            <w:tcW w:w="297" w:type="pct"/>
            <w:tcBorders>
              <w:top w:val="nil"/>
              <w:left w:val="nil"/>
              <w:bottom w:val="single" w:sz="4" w:space="0" w:color="auto"/>
              <w:right w:val="single" w:sz="4" w:space="0" w:color="auto"/>
            </w:tcBorders>
            <w:shd w:val="clear" w:color="auto" w:fill="auto"/>
            <w:noWrap/>
            <w:vAlign w:val="center"/>
            <w:hideMark/>
          </w:tcPr>
          <w:p w14:paraId="2B5E97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0.034</w:t>
            </w:r>
          </w:p>
        </w:tc>
        <w:tc>
          <w:tcPr>
            <w:tcW w:w="444" w:type="pct"/>
            <w:tcBorders>
              <w:top w:val="nil"/>
              <w:left w:val="nil"/>
              <w:bottom w:val="single" w:sz="4" w:space="0" w:color="auto"/>
              <w:right w:val="single" w:sz="4" w:space="0" w:color="auto"/>
            </w:tcBorders>
            <w:shd w:val="clear" w:color="auto" w:fill="auto"/>
            <w:noWrap/>
            <w:vAlign w:val="center"/>
            <w:hideMark/>
          </w:tcPr>
          <w:p w14:paraId="342565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8.34E-03</w:t>
            </w:r>
          </w:p>
        </w:tc>
        <w:tc>
          <w:tcPr>
            <w:tcW w:w="416" w:type="pct"/>
            <w:tcBorders>
              <w:top w:val="nil"/>
              <w:left w:val="nil"/>
              <w:bottom w:val="single" w:sz="4" w:space="0" w:color="auto"/>
              <w:right w:val="single" w:sz="4" w:space="0" w:color="auto"/>
            </w:tcBorders>
            <w:shd w:val="clear" w:color="auto" w:fill="auto"/>
            <w:noWrap/>
            <w:vAlign w:val="center"/>
            <w:hideMark/>
          </w:tcPr>
          <w:p w14:paraId="19AA9B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3.79E-03</w:t>
            </w:r>
          </w:p>
        </w:tc>
        <w:tc>
          <w:tcPr>
            <w:tcW w:w="444" w:type="pct"/>
            <w:tcBorders>
              <w:top w:val="nil"/>
              <w:left w:val="nil"/>
              <w:bottom w:val="single" w:sz="4" w:space="0" w:color="auto"/>
              <w:right w:val="single" w:sz="4" w:space="0" w:color="auto"/>
            </w:tcBorders>
            <w:shd w:val="clear" w:color="auto" w:fill="auto"/>
            <w:noWrap/>
            <w:vAlign w:val="center"/>
            <w:hideMark/>
          </w:tcPr>
          <w:p w14:paraId="410CED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1.18E-01</w:t>
            </w:r>
          </w:p>
        </w:tc>
        <w:tc>
          <w:tcPr>
            <w:tcW w:w="416" w:type="pct"/>
            <w:tcBorders>
              <w:top w:val="nil"/>
              <w:left w:val="nil"/>
              <w:bottom w:val="single" w:sz="4" w:space="0" w:color="auto"/>
              <w:right w:val="single" w:sz="4" w:space="0" w:color="auto"/>
            </w:tcBorders>
            <w:shd w:val="clear" w:color="auto" w:fill="auto"/>
            <w:noWrap/>
            <w:vAlign w:val="center"/>
            <w:hideMark/>
          </w:tcPr>
          <w:p w14:paraId="27F351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2.47E-02</w:t>
            </w:r>
          </w:p>
        </w:tc>
        <w:tc>
          <w:tcPr>
            <w:tcW w:w="416" w:type="pct"/>
            <w:tcBorders>
              <w:top w:val="nil"/>
              <w:left w:val="nil"/>
              <w:bottom w:val="single" w:sz="4" w:space="0" w:color="auto"/>
              <w:right w:val="single" w:sz="4" w:space="0" w:color="auto"/>
            </w:tcBorders>
            <w:shd w:val="clear" w:color="auto" w:fill="auto"/>
            <w:noWrap/>
            <w:vAlign w:val="center"/>
            <w:hideMark/>
          </w:tcPr>
          <w:p w14:paraId="3C84D58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4F00116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3.23E-115</w:t>
            </w:r>
          </w:p>
        </w:tc>
      </w:tr>
      <w:tr w:rsidR="00A105B5" w:rsidRPr="003E2C08" w14:paraId="057A77A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AFE45F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F7</w:t>
            </w:r>
          </w:p>
        </w:tc>
        <w:tc>
          <w:tcPr>
            <w:tcW w:w="423" w:type="pct"/>
            <w:tcBorders>
              <w:top w:val="nil"/>
              <w:left w:val="nil"/>
              <w:bottom w:val="single" w:sz="4" w:space="0" w:color="auto"/>
              <w:right w:val="single" w:sz="4" w:space="0" w:color="auto"/>
            </w:tcBorders>
            <w:shd w:val="clear" w:color="auto" w:fill="auto"/>
            <w:noWrap/>
            <w:vAlign w:val="center"/>
            <w:hideMark/>
          </w:tcPr>
          <w:p w14:paraId="37CDF9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2.89E-03</w:t>
            </w:r>
          </w:p>
        </w:tc>
        <w:tc>
          <w:tcPr>
            <w:tcW w:w="444" w:type="pct"/>
            <w:tcBorders>
              <w:top w:val="nil"/>
              <w:left w:val="nil"/>
              <w:bottom w:val="single" w:sz="4" w:space="0" w:color="auto"/>
              <w:right w:val="single" w:sz="4" w:space="0" w:color="auto"/>
            </w:tcBorders>
            <w:shd w:val="clear" w:color="auto" w:fill="auto"/>
            <w:noWrap/>
            <w:vAlign w:val="center"/>
            <w:hideMark/>
          </w:tcPr>
          <w:p w14:paraId="73DA50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1.21E-03</w:t>
            </w:r>
          </w:p>
        </w:tc>
        <w:tc>
          <w:tcPr>
            <w:tcW w:w="416" w:type="pct"/>
            <w:tcBorders>
              <w:top w:val="nil"/>
              <w:left w:val="nil"/>
              <w:bottom w:val="single" w:sz="4" w:space="0" w:color="auto"/>
              <w:right w:val="single" w:sz="4" w:space="0" w:color="auto"/>
            </w:tcBorders>
            <w:shd w:val="clear" w:color="auto" w:fill="auto"/>
            <w:noWrap/>
            <w:vAlign w:val="center"/>
            <w:hideMark/>
          </w:tcPr>
          <w:p w14:paraId="194D75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5.11E-03</w:t>
            </w:r>
          </w:p>
        </w:tc>
        <w:tc>
          <w:tcPr>
            <w:tcW w:w="297" w:type="pct"/>
            <w:tcBorders>
              <w:top w:val="nil"/>
              <w:left w:val="nil"/>
              <w:bottom w:val="single" w:sz="4" w:space="0" w:color="auto"/>
              <w:right w:val="single" w:sz="4" w:space="0" w:color="auto"/>
            </w:tcBorders>
            <w:shd w:val="clear" w:color="auto" w:fill="auto"/>
            <w:noWrap/>
            <w:vAlign w:val="center"/>
            <w:hideMark/>
          </w:tcPr>
          <w:p w14:paraId="4BA4061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3078D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1.42E-02</w:t>
            </w:r>
          </w:p>
        </w:tc>
        <w:tc>
          <w:tcPr>
            <w:tcW w:w="416" w:type="pct"/>
            <w:tcBorders>
              <w:top w:val="nil"/>
              <w:left w:val="nil"/>
              <w:bottom w:val="single" w:sz="4" w:space="0" w:color="auto"/>
              <w:right w:val="single" w:sz="4" w:space="0" w:color="auto"/>
            </w:tcBorders>
            <w:shd w:val="clear" w:color="auto" w:fill="auto"/>
            <w:noWrap/>
            <w:vAlign w:val="center"/>
            <w:hideMark/>
          </w:tcPr>
          <w:p w14:paraId="33C5635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3.94E-05</w:t>
            </w:r>
          </w:p>
        </w:tc>
        <w:tc>
          <w:tcPr>
            <w:tcW w:w="444" w:type="pct"/>
            <w:tcBorders>
              <w:top w:val="nil"/>
              <w:left w:val="nil"/>
              <w:bottom w:val="single" w:sz="4" w:space="0" w:color="auto"/>
              <w:right w:val="single" w:sz="4" w:space="0" w:color="auto"/>
            </w:tcBorders>
            <w:shd w:val="clear" w:color="auto" w:fill="auto"/>
            <w:noWrap/>
            <w:vAlign w:val="center"/>
            <w:hideMark/>
          </w:tcPr>
          <w:p w14:paraId="368212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2.03E-01</w:t>
            </w:r>
          </w:p>
        </w:tc>
        <w:tc>
          <w:tcPr>
            <w:tcW w:w="416" w:type="pct"/>
            <w:tcBorders>
              <w:top w:val="nil"/>
              <w:left w:val="nil"/>
              <w:bottom w:val="single" w:sz="4" w:space="0" w:color="auto"/>
              <w:right w:val="single" w:sz="4" w:space="0" w:color="auto"/>
            </w:tcBorders>
            <w:shd w:val="clear" w:color="auto" w:fill="auto"/>
            <w:noWrap/>
            <w:vAlign w:val="center"/>
            <w:hideMark/>
          </w:tcPr>
          <w:p w14:paraId="370D5E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3.60E-06</w:t>
            </w:r>
          </w:p>
        </w:tc>
        <w:tc>
          <w:tcPr>
            <w:tcW w:w="416" w:type="pct"/>
            <w:tcBorders>
              <w:top w:val="nil"/>
              <w:left w:val="nil"/>
              <w:bottom w:val="single" w:sz="4" w:space="0" w:color="auto"/>
              <w:right w:val="single" w:sz="4" w:space="0" w:color="auto"/>
            </w:tcBorders>
            <w:shd w:val="clear" w:color="auto" w:fill="auto"/>
            <w:noWrap/>
            <w:vAlign w:val="center"/>
            <w:hideMark/>
          </w:tcPr>
          <w:p w14:paraId="16ED04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DE56C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2.18E-115</w:t>
            </w:r>
          </w:p>
        </w:tc>
      </w:tr>
      <w:tr w:rsidR="00A105B5" w:rsidRPr="003E2C08" w14:paraId="56A2058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64C71D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F9</w:t>
            </w:r>
          </w:p>
        </w:tc>
        <w:tc>
          <w:tcPr>
            <w:tcW w:w="423" w:type="pct"/>
            <w:tcBorders>
              <w:top w:val="nil"/>
              <w:left w:val="nil"/>
              <w:bottom w:val="single" w:sz="4" w:space="0" w:color="auto"/>
              <w:right w:val="single" w:sz="4" w:space="0" w:color="auto"/>
            </w:tcBorders>
            <w:shd w:val="clear" w:color="auto" w:fill="auto"/>
            <w:noWrap/>
            <w:vAlign w:val="center"/>
            <w:hideMark/>
          </w:tcPr>
          <w:p w14:paraId="7DB940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1.47E-03</w:t>
            </w:r>
          </w:p>
        </w:tc>
        <w:tc>
          <w:tcPr>
            <w:tcW w:w="444" w:type="pct"/>
            <w:tcBorders>
              <w:top w:val="nil"/>
              <w:left w:val="nil"/>
              <w:bottom w:val="single" w:sz="4" w:space="0" w:color="auto"/>
              <w:right w:val="single" w:sz="4" w:space="0" w:color="auto"/>
            </w:tcBorders>
            <w:shd w:val="clear" w:color="auto" w:fill="auto"/>
            <w:noWrap/>
            <w:vAlign w:val="center"/>
            <w:hideMark/>
          </w:tcPr>
          <w:p w14:paraId="46F3A77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3.31E-04</w:t>
            </w:r>
          </w:p>
        </w:tc>
        <w:tc>
          <w:tcPr>
            <w:tcW w:w="416" w:type="pct"/>
            <w:tcBorders>
              <w:top w:val="nil"/>
              <w:left w:val="nil"/>
              <w:bottom w:val="single" w:sz="4" w:space="0" w:color="auto"/>
              <w:right w:val="single" w:sz="4" w:space="0" w:color="auto"/>
            </w:tcBorders>
            <w:shd w:val="clear" w:color="auto" w:fill="auto"/>
            <w:noWrap/>
            <w:vAlign w:val="center"/>
            <w:hideMark/>
          </w:tcPr>
          <w:p w14:paraId="0C6D0A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2.91E-03</w:t>
            </w:r>
          </w:p>
        </w:tc>
        <w:tc>
          <w:tcPr>
            <w:tcW w:w="297" w:type="pct"/>
            <w:tcBorders>
              <w:top w:val="nil"/>
              <w:left w:val="nil"/>
              <w:bottom w:val="single" w:sz="4" w:space="0" w:color="auto"/>
              <w:right w:val="single" w:sz="4" w:space="0" w:color="auto"/>
            </w:tcBorders>
            <w:shd w:val="clear" w:color="auto" w:fill="auto"/>
            <w:noWrap/>
            <w:vAlign w:val="center"/>
            <w:hideMark/>
          </w:tcPr>
          <w:p w14:paraId="4E2B46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54C6BD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6.14E-03</w:t>
            </w:r>
          </w:p>
        </w:tc>
        <w:tc>
          <w:tcPr>
            <w:tcW w:w="416" w:type="pct"/>
            <w:tcBorders>
              <w:top w:val="nil"/>
              <w:left w:val="nil"/>
              <w:bottom w:val="single" w:sz="4" w:space="0" w:color="auto"/>
              <w:right w:val="single" w:sz="4" w:space="0" w:color="auto"/>
            </w:tcBorders>
            <w:shd w:val="clear" w:color="auto" w:fill="auto"/>
            <w:noWrap/>
            <w:vAlign w:val="center"/>
            <w:hideMark/>
          </w:tcPr>
          <w:p w14:paraId="676C5E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3.80E-03</w:t>
            </w:r>
          </w:p>
        </w:tc>
        <w:tc>
          <w:tcPr>
            <w:tcW w:w="444" w:type="pct"/>
            <w:tcBorders>
              <w:top w:val="nil"/>
              <w:left w:val="nil"/>
              <w:bottom w:val="single" w:sz="4" w:space="0" w:color="auto"/>
              <w:right w:val="single" w:sz="4" w:space="0" w:color="auto"/>
            </w:tcBorders>
            <w:shd w:val="clear" w:color="auto" w:fill="auto"/>
            <w:noWrap/>
            <w:vAlign w:val="center"/>
            <w:hideMark/>
          </w:tcPr>
          <w:p w14:paraId="438480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2.40E-01</w:t>
            </w:r>
          </w:p>
        </w:tc>
        <w:tc>
          <w:tcPr>
            <w:tcW w:w="416" w:type="pct"/>
            <w:tcBorders>
              <w:top w:val="nil"/>
              <w:left w:val="nil"/>
              <w:bottom w:val="single" w:sz="4" w:space="0" w:color="auto"/>
              <w:right w:val="single" w:sz="4" w:space="0" w:color="auto"/>
            </w:tcBorders>
            <w:shd w:val="clear" w:color="auto" w:fill="auto"/>
            <w:noWrap/>
            <w:vAlign w:val="center"/>
            <w:hideMark/>
          </w:tcPr>
          <w:p w14:paraId="4D3612A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8.10E-04</w:t>
            </w:r>
          </w:p>
        </w:tc>
        <w:tc>
          <w:tcPr>
            <w:tcW w:w="416" w:type="pct"/>
            <w:tcBorders>
              <w:top w:val="nil"/>
              <w:left w:val="nil"/>
              <w:bottom w:val="single" w:sz="4" w:space="0" w:color="auto"/>
              <w:right w:val="single" w:sz="4" w:space="0" w:color="auto"/>
            </w:tcBorders>
            <w:shd w:val="clear" w:color="auto" w:fill="auto"/>
            <w:noWrap/>
            <w:vAlign w:val="center"/>
            <w:hideMark/>
          </w:tcPr>
          <w:p w14:paraId="2E7604A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009E5E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3.83E-116</w:t>
            </w:r>
          </w:p>
        </w:tc>
      </w:tr>
      <w:tr w:rsidR="00A105B5" w:rsidRPr="003E2C08" w14:paraId="443552C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0BB1C9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FABP1</w:t>
            </w:r>
          </w:p>
        </w:tc>
        <w:tc>
          <w:tcPr>
            <w:tcW w:w="423" w:type="pct"/>
            <w:tcBorders>
              <w:top w:val="nil"/>
              <w:left w:val="nil"/>
              <w:bottom w:val="single" w:sz="4" w:space="0" w:color="auto"/>
              <w:right w:val="single" w:sz="4" w:space="0" w:color="auto"/>
            </w:tcBorders>
            <w:shd w:val="clear" w:color="auto" w:fill="auto"/>
            <w:noWrap/>
            <w:vAlign w:val="center"/>
            <w:hideMark/>
          </w:tcPr>
          <w:p w14:paraId="45444D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3.94E-03</w:t>
            </w:r>
          </w:p>
        </w:tc>
        <w:tc>
          <w:tcPr>
            <w:tcW w:w="444" w:type="pct"/>
            <w:tcBorders>
              <w:top w:val="nil"/>
              <w:left w:val="nil"/>
              <w:bottom w:val="single" w:sz="4" w:space="0" w:color="auto"/>
              <w:right w:val="single" w:sz="4" w:space="0" w:color="auto"/>
            </w:tcBorders>
            <w:shd w:val="clear" w:color="auto" w:fill="auto"/>
            <w:noWrap/>
            <w:vAlign w:val="center"/>
            <w:hideMark/>
          </w:tcPr>
          <w:p w14:paraId="686AA5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1.94E-03</w:t>
            </w:r>
          </w:p>
        </w:tc>
        <w:tc>
          <w:tcPr>
            <w:tcW w:w="416" w:type="pct"/>
            <w:tcBorders>
              <w:top w:val="nil"/>
              <w:left w:val="nil"/>
              <w:bottom w:val="single" w:sz="4" w:space="0" w:color="auto"/>
              <w:right w:val="single" w:sz="4" w:space="0" w:color="auto"/>
            </w:tcBorders>
            <w:shd w:val="clear" w:color="auto" w:fill="auto"/>
            <w:noWrap/>
            <w:vAlign w:val="center"/>
            <w:hideMark/>
          </w:tcPr>
          <w:p w14:paraId="5E6446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6.67E-03</w:t>
            </w:r>
          </w:p>
        </w:tc>
        <w:tc>
          <w:tcPr>
            <w:tcW w:w="297" w:type="pct"/>
            <w:tcBorders>
              <w:top w:val="nil"/>
              <w:left w:val="nil"/>
              <w:bottom w:val="single" w:sz="4" w:space="0" w:color="auto"/>
              <w:right w:val="single" w:sz="4" w:space="0" w:color="auto"/>
            </w:tcBorders>
            <w:shd w:val="clear" w:color="auto" w:fill="auto"/>
            <w:noWrap/>
            <w:vAlign w:val="center"/>
            <w:hideMark/>
          </w:tcPr>
          <w:p w14:paraId="47E9FC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463A94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7.03E-02</w:t>
            </w:r>
          </w:p>
        </w:tc>
        <w:tc>
          <w:tcPr>
            <w:tcW w:w="416" w:type="pct"/>
            <w:tcBorders>
              <w:top w:val="nil"/>
              <w:left w:val="nil"/>
              <w:bottom w:val="single" w:sz="4" w:space="0" w:color="auto"/>
              <w:right w:val="single" w:sz="4" w:space="0" w:color="auto"/>
            </w:tcBorders>
            <w:shd w:val="clear" w:color="auto" w:fill="auto"/>
            <w:noWrap/>
            <w:vAlign w:val="center"/>
            <w:hideMark/>
          </w:tcPr>
          <w:p w14:paraId="0E620E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1.47E-10</w:t>
            </w:r>
          </w:p>
        </w:tc>
        <w:tc>
          <w:tcPr>
            <w:tcW w:w="444" w:type="pct"/>
            <w:tcBorders>
              <w:top w:val="nil"/>
              <w:left w:val="nil"/>
              <w:bottom w:val="single" w:sz="4" w:space="0" w:color="auto"/>
              <w:right w:val="single" w:sz="4" w:space="0" w:color="auto"/>
            </w:tcBorders>
            <w:shd w:val="clear" w:color="auto" w:fill="auto"/>
            <w:noWrap/>
            <w:vAlign w:val="center"/>
            <w:hideMark/>
          </w:tcPr>
          <w:p w14:paraId="62C367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5.61E-02</w:t>
            </w:r>
          </w:p>
        </w:tc>
        <w:tc>
          <w:tcPr>
            <w:tcW w:w="416" w:type="pct"/>
            <w:tcBorders>
              <w:top w:val="nil"/>
              <w:left w:val="nil"/>
              <w:bottom w:val="single" w:sz="4" w:space="0" w:color="auto"/>
              <w:right w:val="single" w:sz="4" w:space="0" w:color="auto"/>
            </w:tcBorders>
            <w:shd w:val="clear" w:color="auto" w:fill="auto"/>
            <w:noWrap/>
            <w:vAlign w:val="center"/>
            <w:hideMark/>
          </w:tcPr>
          <w:p w14:paraId="7D6700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5.60E-05</w:t>
            </w:r>
          </w:p>
        </w:tc>
        <w:tc>
          <w:tcPr>
            <w:tcW w:w="416" w:type="pct"/>
            <w:tcBorders>
              <w:top w:val="nil"/>
              <w:left w:val="nil"/>
              <w:bottom w:val="single" w:sz="4" w:space="0" w:color="auto"/>
              <w:right w:val="single" w:sz="4" w:space="0" w:color="auto"/>
            </w:tcBorders>
            <w:shd w:val="clear" w:color="auto" w:fill="auto"/>
            <w:noWrap/>
            <w:vAlign w:val="center"/>
            <w:hideMark/>
          </w:tcPr>
          <w:p w14:paraId="7390EE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1A1574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1.29E-115</w:t>
            </w:r>
          </w:p>
        </w:tc>
      </w:tr>
      <w:tr w:rsidR="00A105B5" w:rsidRPr="003E2C08" w14:paraId="1B388DB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CB6038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FABP4</w:t>
            </w:r>
          </w:p>
        </w:tc>
        <w:tc>
          <w:tcPr>
            <w:tcW w:w="423" w:type="pct"/>
            <w:tcBorders>
              <w:top w:val="nil"/>
              <w:left w:val="nil"/>
              <w:bottom w:val="single" w:sz="4" w:space="0" w:color="auto"/>
              <w:right w:val="single" w:sz="4" w:space="0" w:color="auto"/>
            </w:tcBorders>
            <w:shd w:val="clear" w:color="auto" w:fill="auto"/>
            <w:noWrap/>
            <w:vAlign w:val="center"/>
            <w:hideMark/>
          </w:tcPr>
          <w:p w14:paraId="7DB1F3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2.60E-03</w:t>
            </w:r>
          </w:p>
        </w:tc>
        <w:tc>
          <w:tcPr>
            <w:tcW w:w="444" w:type="pct"/>
            <w:tcBorders>
              <w:top w:val="nil"/>
              <w:left w:val="nil"/>
              <w:bottom w:val="single" w:sz="4" w:space="0" w:color="auto"/>
              <w:right w:val="single" w:sz="4" w:space="0" w:color="auto"/>
            </w:tcBorders>
            <w:shd w:val="clear" w:color="auto" w:fill="auto"/>
            <w:noWrap/>
            <w:vAlign w:val="center"/>
            <w:hideMark/>
          </w:tcPr>
          <w:p w14:paraId="2EE9EF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8.77E-04</w:t>
            </w:r>
          </w:p>
        </w:tc>
        <w:tc>
          <w:tcPr>
            <w:tcW w:w="416" w:type="pct"/>
            <w:tcBorders>
              <w:top w:val="nil"/>
              <w:left w:val="nil"/>
              <w:bottom w:val="single" w:sz="4" w:space="0" w:color="auto"/>
              <w:right w:val="single" w:sz="4" w:space="0" w:color="auto"/>
            </w:tcBorders>
            <w:shd w:val="clear" w:color="auto" w:fill="auto"/>
            <w:noWrap/>
            <w:vAlign w:val="center"/>
            <w:hideMark/>
          </w:tcPr>
          <w:p w14:paraId="5F8C48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4.47E-03</w:t>
            </w:r>
          </w:p>
        </w:tc>
        <w:tc>
          <w:tcPr>
            <w:tcW w:w="297" w:type="pct"/>
            <w:tcBorders>
              <w:top w:val="nil"/>
              <w:left w:val="nil"/>
              <w:bottom w:val="single" w:sz="4" w:space="0" w:color="auto"/>
              <w:right w:val="single" w:sz="4" w:space="0" w:color="auto"/>
            </w:tcBorders>
            <w:shd w:val="clear" w:color="auto" w:fill="auto"/>
            <w:noWrap/>
            <w:vAlign w:val="center"/>
            <w:hideMark/>
          </w:tcPr>
          <w:p w14:paraId="23D4EFC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C6A9C5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2.06E-02</w:t>
            </w:r>
          </w:p>
        </w:tc>
        <w:tc>
          <w:tcPr>
            <w:tcW w:w="416" w:type="pct"/>
            <w:tcBorders>
              <w:top w:val="nil"/>
              <w:left w:val="nil"/>
              <w:bottom w:val="single" w:sz="4" w:space="0" w:color="auto"/>
              <w:right w:val="single" w:sz="4" w:space="0" w:color="auto"/>
            </w:tcBorders>
            <w:shd w:val="clear" w:color="auto" w:fill="auto"/>
            <w:noWrap/>
            <w:vAlign w:val="center"/>
            <w:hideMark/>
          </w:tcPr>
          <w:p w14:paraId="70FB6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1.91E-04</w:t>
            </w:r>
          </w:p>
        </w:tc>
        <w:tc>
          <w:tcPr>
            <w:tcW w:w="444" w:type="pct"/>
            <w:tcBorders>
              <w:top w:val="nil"/>
              <w:left w:val="nil"/>
              <w:bottom w:val="single" w:sz="4" w:space="0" w:color="auto"/>
              <w:right w:val="single" w:sz="4" w:space="0" w:color="auto"/>
            </w:tcBorders>
            <w:shd w:val="clear" w:color="auto" w:fill="auto"/>
            <w:noWrap/>
            <w:vAlign w:val="center"/>
            <w:hideMark/>
          </w:tcPr>
          <w:p w14:paraId="77E017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1.26E-01</w:t>
            </w:r>
          </w:p>
        </w:tc>
        <w:tc>
          <w:tcPr>
            <w:tcW w:w="416" w:type="pct"/>
            <w:tcBorders>
              <w:top w:val="nil"/>
              <w:left w:val="nil"/>
              <w:bottom w:val="single" w:sz="4" w:space="0" w:color="auto"/>
              <w:right w:val="single" w:sz="4" w:space="0" w:color="auto"/>
            </w:tcBorders>
            <w:shd w:val="clear" w:color="auto" w:fill="auto"/>
            <w:noWrap/>
            <w:vAlign w:val="center"/>
            <w:hideMark/>
          </w:tcPr>
          <w:p w14:paraId="6AED71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3.81E-06</w:t>
            </w:r>
          </w:p>
        </w:tc>
        <w:tc>
          <w:tcPr>
            <w:tcW w:w="416" w:type="pct"/>
            <w:tcBorders>
              <w:top w:val="nil"/>
              <w:left w:val="nil"/>
              <w:bottom w:val="single" w:sz="4" w:space="0" w:color="auto"/>
              <w:right w:val="single" w:sz="4" w:space="0" w:color="auto"/>
            </w:tcBorders>
            <w:shd w:val="clear" w:color="auto" w:fill="auto"/>
            <w:noWrap/>
            <w:vAlign w:val="center"/>
            <w:hideMark/>
          </w:tcPr>
          <w:p w14:paraId="32395A6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5D4E2D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1.64E-114</w:t>
            </w:r>
          </w:p>
        </w:tc>
      </w:tr>
      <w:tr w:rsidR="00A105B5" w:rsidRPr="003E2C08" w14:paraId="230EE70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3A2843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FAM3C</w:t>
            </w:r>
          </w:p>
        </w:tc>
        <w:tc>
          <w:tcPr>
            <w:tcW w:w="423" w:type="pct"/>
            <w:tcBorders>
              <w:top w:val="nil"/>
              <w:left w:val="nil"/>
              <w:bottom w:val="single" w:sz="4" w:space="0" w:color="auto"/>
              <w:right w:val="single" w:sz="4" w:space="0" w:color="auto"/>
            </w:tcBorders>
            <w:shd w:val="clear" w:color="auto" w:fill="auto"/>
            <w:noWrap/>
            <w:vAlign w:val="center"/>
            <w:hideMark/>
          </w:tcPr>
          <w:p w14:paraId="6CB73C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2.91E-03</w:t>
            </w:r>
          </w:p>
        </w:tc>
        <w:tc>
          <w:tcPr>
            <w:tcW w:w="444" w:type="pct"/>
            <w:tcBorders>
              <w:top w:val="nil"/>
              <w:left w:val="nil"/>
              <w:bottom w:val="single" w:sz="4" w:space="0" w:color="auto"/>
              <w:right w:val="single" w:sz="4" w:space="0" w:color="auto"/>
            </w:tcBorders>
            <w:shd w:val="clear" w:color="auto" w:fill="auto"/>
            <w:noWrap/>
            <w:vAlign w:val="center"/>
            <w:hideMark/>
          </w:tcPr>
          <w:p w14:paraId="4C8B55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1.12E-03</w:t>
            </w:r>
          </w:p>
        </w:tc>
        <w:tc>
          <w:tcPr>
            <w:tcW w:w="416" w:type="pct"/>
            <w:tcBorders>
              <w:top w:val="nil"/>
              <w:left w:val="nil"/>
              <w:bottom w:val="single" w:sz="4" w:space="0" w:color="auto"/>
              <w:right w:val="single" w:sz="4" w:space="0" w:color="auto"/>
            </w:tcBorders>
            <w:shd w:val="clear" w:color="auto" w:fill="auto"/>
            <w:noWrap/>
            <w:vAlign w:val="center"/>
            <w:hideMark/>
          </w:tcPr>
          <w:p w14:paraId="185DAA5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5.13E-03</w:t>
            </w:r>
          </w:p>
        </w:tc>
        <w:tc>
          <w:tcPr>
            <w:tcW w:w="297" w:type="pct"/>
            <w:tcBorders>
              <w:top w:val="nil"/>
              <w:left w:val="nil"/>
              <w:bottom w:val="single" w:sz="4" w:space="0" w:color="auto"/>
              <w:right w:val="single" w:sz="4" w:space="0" w:color="auto"/>
            </w:tcBorders>
            <w:shd w:val="clear" w:color="auto" w:fill="auto"/>
            <w:noWrap/>
            <w:vAlign w:val="center"/>
            <w:hideMark/>
          </w:tcPr>
          <w:p w14:paraId="5C5B79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37EE5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1.67E-02</w:t>
            </w:r>
          </w:p>
        </w:tc>
        <w:tc>
          <w:tcPr>
            <w:tcW w:w="416" w:type="pct"/>
            <w:tcBorders>
              <w:top w:val="nil"/>
              <w:left w:val="nil"/>
              <w:bottom w:val="single" w:sz="4" w:space="0" w:color="auto"/>
              <w:right w:val="single" w:sz="4" w:space="0" w:color="auto"/>
            </w:tcBorders>
            <w:shd w:val="clear" w:color="auto" w:fill="auto"/>
            <w:noWrap/>
            <w:vAlign w:val="center"/>
            <w:hideMark/>
          </w:tcPr>
          <w:p w14:paraId="26481F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6.32E-07</w:t>
            </w:r>
          </w:p>
        </w:tc>
        <w:tc>
          <w:tcPr>
            <w:tcW w:w="444" w:type="pct"/>
            <w:tcBorders>
              <w:top w:val="nil"/>
              <w:left w:val="nil"/>
              <w:bottom w:val="single" w:sz="4" w:space="0" w:color="auto"/>
              <w:right w:val="single" w:sz="4" w:space="0" w:color="auto"/>
            </w:tcBorders>
            <w:shd w:val="clear" w:color="auto" w:fill="auto"/>
            <w:noWrap/>
            <w:vAlign w:val="center"/>
            <w:hideMark/>
          </w:tcPr>
          <w:p w14:paraId="37E3A5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1.74E-01</w:t>
            </w:r>
          </w:p>
        </w:tc>
        <w:tc>
          <w:tcPr>
            <w:tcW w:w="416" w:type="pct"/>
            <w:tcBorders>
              <w:top w:val="nil"/>
              <w:left w:val="nil"/>
              <w:bottom w:val="single" w:sz="4" w:space="0" w:color="auto"/>
              <w:right w:val="single" w:sz="4" w:space="0" w:color="auto"/>
            </w:tcBorders>
            <w:shd w:val="clear" w:color="auto" w:fill="auto"/>
            <w:noWrap/>
            <w:vAlign w:val="center"/>
            <w:hideMark/>
          </w:tcPr>
          <w:p w14:paraId="335BA0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1.27E-04</w:t>
            </w:r>
          </w:p>
        </w:tc>
        <w:tc>
          <w:tcPr>
            <w:tcW w:w="416" w:type="pct"/>
            <w:tcBorders>
              <w:top w:val="nil"/>
              <w:left w:val="nil"/>
              <w:bottom w:val="single" w:sz="4" w:space="0" w:color="auto"/>
              <w:right w:val="single" w:sz="4" w:space="0" w:color="auto"/>
            </w:tcBorders>
            <w:shd w:val="clear" w:color="auto" w:fill="auto"/>
            <w:noWrap/>
            <w:vAlign w:val="center"/>
            <w:hideMark/>
          </w:tcPr>
          <w:p w14:paraId="5D31EC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5F56E1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6.17E-114</w:t>
            </w:r>
          </w:p>
        </w:tc>
      </w:tr>
      <w:tr w:rsidR="00A105B5" w:rsidRPr="003E2C08" w14:paraId="1DE69A1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DC0A72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FGFR4</w:t>
            </w:r>
          </w:p>
        </w:tc>
        <w:tc>
          <w:tcPr>
            <w:tcW w:w="423" w:type="pct"/>
            <w:tcBorders>
              <w:top w:val="nil"/>
              <w:left w:val="nil"/>
              <w:bottom w:val="single" w:sz="4" w:space="0" w:color="auto"/>
              <w:right w:val="single" w:sz="4" w:space="0" w:color="auto"/>
            </w:tcBorders>
            <w:shd w:val="clear" w:color="auto" w:fill="auto"/>
            <w:noWrap/>
            <w:vAlign w:val="center"/>
            <w:hideMark/>
          </w:tcPr>
          <w:p w14:paraId="32D9F0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2.86E-03</w:t>
            </w:r>
          </w:p>
        </w:tc>
        <w:tc>
          <w:tcPr>
            <w:tcW w:w="444" w:type="pct"/>
            <w:tcBorders>
              <w:top w:val="nil"/>
              <w:left w:val="nil"/>
              <w:bottom w:val="single" w:sz="4" w:space="0" w:color="auto"/>
              <w:right w:val="single" w:sz="4" w:space="0" w:color="auto"/>
            </w:tcBorders>
            <w:shd w:val="clear" w:color="auto" w:fill="auto"/>
            <w:noWrap/>
            <w:vAlign w:val="center"/>
            <w:hideMark/>
          </w:tcPr>
          <w:p w14:paraId="6DFF07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1.12E-03</w:t>
            </w:r>
          </w:p>
        </w:tc>
        <w:tc>
          <w:tcPr>
            <w:tcW w:w="416" w:type="pct"/>
            <w:tcBorders>
              <w:top w:val="nil"/>
              <w:left w:val="nil"/>
              <w:bottom w:val="single" w:sz="4" w:space="0" w:color="auto"/>
              <w:right w:val="single" w:sz="4" w:space="0" w:color="auto"/>
            </w:tcBorders>
            <w:shd w:val="clear" w:color="auto" w:fill="auto"/>
            <w:noWrap/>
            <w:vAlign w:val="center"/>
            <w:hideMark/>
          </w:tcPr>
          <w:p w14:paraId="6BE1FB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5.07E-03</w:t>
            </w:r>
          </w:p>
        </w:tc>
        <w:tc>
          <w:tcPr>
            <w:tcW w:w="297" w:type="pct"/>
            <w:tcBorders>
              <w:top w:val="nil"/>
              <w:left w:val="nil"/>
              <w:bottom w:val="single" w:sz="4" w:space="0" w:color="auto"/>
              <w:right w:val="single" w:sz="4" w:space="0" w:color="auto"/>
            </w:tcBorders>
            <w:shd w:val="clear" w:color="auto" w:fill="auto"/>
            <w:noWrap/>
            <w:vAlign w:val="center"/>
            <w:hideMark/>
          </w:tcPr>
          <w:p w14:paraId="577A5D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5B3CFE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8.87E-03</w:t>
            </w:r>
          </w:p>
        </w:tc>
        <w:tc>
          <w:tcPr>
            <w:tcW w:w="416" w:type="pct"/>
            <w:tcBorders>
              <w:top w:val="nil"/>
              <w:left w:val="nil"/>
              <w:bottom w:val="single" w:sz="4" w:space="0" w:color="auto"/>
              <w:right w:val="single" w:sz="4" w:space="0" w:color="auto"/>
            </w:tcBorders>
            <w:shd w:val="clear" w:color="auto" w:fill="auto"/>
            <w:noWrap/>
            <w:vAlign w:val="center"/>
            <w:hideMark/>
          </w:tcPr>
          <w:p w14:paraId="5E3BA4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2.39E-04</w:t>
            </w:r>
          </w:p>
        </w:tc>
        <w:tc>
          <w:tcPr>
            <w:tcW w:w="444" w:type="pct"/>
            <w:tcBorders>
              <w:top w:val="nil"/>
              <w:left w:val="nil"/>
              <w:bottom w:val="single" w:sz="4" w:space="0" w:color="auto"/>
              <w:right w:val="single" w:sz="4" w:space="0" w:color="auto"/>
            </w:tcBorders>
            <w:shd w:val="clear" w:color="auto" w:fill="auto"/>
            <w:noWrap/>
            <w:vAlign w:val="center"/>
            <w:hideMark/>
          </w:tcPr>
          <w:p w14:paraId="312CB07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3.22E-01</w:t>
            </w:r>
          </w:p>
        </w:tc>
        <w:tc>
          <w:tcPr>
            <w:tcW w:w="416" w:type="pct"/>
            <w:tcBorders>
              <w:top w:val="nil"/>
              <w:left w:val="nil"/>
              <w:bottom w:val="single" w:sz="4" w:space="0" w:color="auto"/>
              <w:right w:val="single" w:sz="4" w:space="0" w:color="auto"/>
            </w:tcBorders>
            <w:shd w:val="clear" w:color="auto" w:fill="auto"/>
            <w:noWrap/>
            <w:vAlign w:val="center"/>
            <w:hideMark/>
          </w:tcPr>
          <w:p w14:paraId="1A7BC1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3.01E-07</w:t>
            </w:r>
          </w:p>
        </w:tc>
        <w:tc>
          <w:tcPr>
            <w:tcW w:w="416" w:type="pct"/>
            <w:tcBorders>
              <w:top w:val="nil"/>
              <w:left w:val="nil"/>
              <w:bottom w:val="single" w:sz="4" w:space="0" w:color="auto"/>
              <w:right w:val="single" w:sz="4" w:space="0" w:color="auto"/>
            </w:tcBorders>
            <w:shd w:val="clear" w:color="auto" w:fill="auto"/>
            <w:noWrap/>
            <w:vAlign w:val="center"/>
            <w:hideMark/>
          </w:tcPr>
          <w:p w14:paraId="18CC112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67BB77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4.42E-117</w:t>
            </w:r>
          </w:p>
        </w:tc>
      </w:tr>
      <w:tr w:rsidR="00A105B5" w:rsidRPr="003E2C08" w14:paraId="6E81767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2B248D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FSTL3</w:t>
            </w:r>
          </w:p>
        </w:tc>
        <w:tc>
          <w:tcPr>
            <w:tcW w:w="423" w:type="pct"/>
            <w:tcBorders>
              <w:top w:val="nil"/>
              <w:left w:val="nil"/>
              <w:bottom w:val="single" w:sz="4" w:space="0" w:color="auto"/>
              <w:right w:val="single" w:sz="4" w:space="0" w:color="auto"/>
            </w:tcBorders>
            <w:shd w:val="clear" w:color="auto" w:fill="auto"/>
            <w:noWrap/>
            <w:vAlign w:val="center"/>
            <w:hideMark/>
          </w:tcPr>
          <w:p w14:paraId="7CA103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3.38E-03</w:t>
            </w:r>
          </w:p>
        </w:tc>
        <w:tc>
          <w:tcPr>
            <w:tcW w:w="444" w:type="pct"/>
            <w:tcBorders>
              <w:top w:val="nil"/>
              <w:left w:val="nil"/>
              <w:bottom w:val="single" w:sz="4" w:space="0" w:color="auto"/>
              <w:right w:val="single" w:sz="4" w:space="0" w:color="auto"/>
            </w:tcBorders>
            <w:shd w:val="clear" w:color="auto" w:fill="auto"/>
            <w:noWrap/>
            <w:vAlign w:val="center"/>
            <w:hideMark/>
          </w:tcPr>
          <w:p w14:paraId="480F08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1.56E-03</w:t>
            </w:r>
          </w:p>
        </w:tc>
        <w:tc>
          <w:tcPr>
            <w:tcW w:w="416" w:type="pct"/>
            <w:tcBorders>
              <w:top w:val="nil"/>
              <w:left w:val="nil"/>
              <w:bottom w:val="single" w:sz="4" w:space="0" w:color="auto"/>
              <w:right w:val="single" w:sz="4" w:space="0" w:color="auto"/>
            </w:tcBorders>
            <w:shd w:val="clear" w:color="auto" w:fill="auto"/>
            <w:noWrap/>
            <w:vAlign w:val="center"/>
            <w:hideMark/>
          </w:tcPr>
          <w:p w14:paraId="03C9FF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5.67E-03</w:t>
            </w:r>
          </w:p>
        </w:tc>
        <w:tc>
          <w:tcPr>
            <w:tcW w:w="297" w:type="pct"/>
            <w:tcBorders>
              <w:top w:val="nil"/>
              <w:left w:val="nil"/>
              <w:bottom w:val="single" w:sz="4" w:space="0" w:color="auto"/>
              <w:right w:val="single" w:sz="4" w:space="0" w:color="auto"/>
            </w:tcBorders>
            <w:shd w:val="clear" w:color="auto" w:fill="auto"/>
            <w:noWrap/>
            <w:vAlign w:val="center"/>
            <w:hideMark/>
          </w:tcPr>
          <w:p w14:paraId="775989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C3435F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1.52E-02</w:t>
            </w:r>
          </w:p>
        </w:tc>
        <w:tc>
          <w:tcPr>
            <w:tcW w:w="416" w:type="pct"/>
            <w:tcBorders>
              <w:top w:val="nil"/>
              <w:left w:val="nil"/>
              <w:bottom w:val="single" w:sz="4" w:space="0" w:color="auto"/>
              <w:right w:val="single" w:sz="4" w:space="0" w:color="auto"/>
            </w:tcBorders>
            <w:shd w:val="clear" w:color="auto" w:fill="auto"/>
            <w:noWrap/>
            <w:vAlign w:val="center"/>
            <w:hideMark/>
          </w:tcPr>
          <w:p w14:paraId="1A06DE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4.41E-06</w:t>
            </w:r>
          </w:p>
        </w:tc>
        <w:tc>
          <w:tcPr>
            <w:tcW w:w="444" w:type="pct"/>
            <w:tcBorders>
              <w:top w:val="nil"/>
              <w:left w:val="nil"/>
              <w:bottom w:val="single" w:sz="4" w:space="0" w:color="auto"/>
              <w:right w:val="single" w:sz="4" w:space="0" w:color="auto"/>
            </w:tcBorders>
            <w:shd w:val="clear" w:color="auto" w:fill="auto"/>
            <w:noWrap/>
            <w:vAlign w:val="center"/>
            <w:hideMark/>
          </w:tcPr>
          <w:p w14:paraId="14A426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2.22E-01</w:t>
            </w:r>
          </w:p>
        </w:tc>
        <w:tc>
          <w:tcPr>
            <w:tcW w:w="416" w:type="pct"/>
            <w:tcBorders>
              <w:top w:val="nil"/>
              <w:left w:val="nil"/>
              <w:bottom w:val="single" w:sz="4" w:space="0" w:color="auto"/>
              <w:right w:val="single" w:sz="4" w:space="0" w:color="auto"/>
            </w:tcBorders>
            <w:shd w:val="clear" w:color="auto" w:fill="auto"/>
            <w:noWrap/>
            <w:vAlign w:val="center"/>
            <w:hideMark/>
          </w:tcPr>
          <w:p w14:paraId="78662A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1.49E-06</w:t>
            </w:r>
          </w:p>
        </w:tc>
        <w:tc>
          <w:tcPr>
            <w:tcW w:w="416" w:type="pct"/>
            <w:tcBorders>
              <w:top w:val="nil"/>
              <w:left w:val="nil"/>
              <w:bottom w:val="single" w:sz="4" w:space="0" w:color="auto"/>
              <w:right w:val="single" w:sz="4" w:space="0" w:color="auto"/>
            </w:tcBorders>
            <w:shd w:val="clear" w:color="auto" w:fill="auto"/>
            <w:noWrap/>
            <w:vAlign w:val="center"/>
            <w:hideMark/>
          </w:tcPr>
          <w:p w14:paraId="0272E84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0D46C1B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3.49E-116</w:t>
            </w:r>
          </w:p>
        </w:tc>
      </w:tr>
      <w:tr w:rsidR="00A105B5" w:rsidRPr="003E2C08" w14:paraId="44B3E25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7AAE24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FUOM</w:t>
            </w:r>
          </w:p>
        </w:tc>
        <w:tc>
          <w:tcPr>
            <w:tcW w:w="423" w:type="pct"/>
            <w:tcBorders>
              <w:top w:val="nil"/>
              <w:left w:val="nil"/>
              <w:bottom w:val="single" w:sz="4" w:space="0" w:color="auto"/>
              <w:right w:val="single" w:sz="4" w:space="0" w:color="auto"/>
            </w:tcBorders>
            <w:shd w:val="clear" w:color="auto" w:fill="auto"/>
            <w:noWrap/>
            <w:vAlign w:val="center"/>
            <w:hideMark/>
          </w:tcPr>
          <w:p w14:paraId="71B6AE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1.95E-03</w:t>
            </w:r>
          </w:p>
        </w:tc>
        <w:tc>
          <w:tcPr>
            <w:tcW w:w="444" w:type="pct"/>
            <w:tcBorders>
              <w:top w:val="nil"/>
              <w:left w:val="nil"/>
              <w:bottom w:val="single" w:sz="4" w:space="0" w:color="auto"/>
              <w:right w:val="single" w:sz="4" w:space="0" w:color="auto"/>
            </w:tcBorders>
            <w:shd w:val="clear" w:color="auto" w:fill="auto"/>
            <w:noWrap/>
            <w:vAlign w:val="center"/>
            <w:hideMark/>
          </w:tcPr>
          <w:p w14:paraId="0844069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4.69E-04</w:t>
            </w:r>
          </w:p>
        </w:tc>
        <w:tc>
          <w:tcPr>
            <w:tcW w:w="416" w:type="pct"/>
            <w:tcBorders>
              <w:top w:val="nil"/>
              <w:left w:val="nil"/>
              <w:bottom w:val="single" w:sz="4" w:space="0" w:color="auto"/>
              <w:right w:val="single" w:sz="4" w:space="0" w:color="auto"/>
            </w:tcBorders>
            <w:shd w:val="clear" w:color="auto" w:fill="auto"/>
            <w:noWrap/>
            <w:vAlign w:val="center"/>
            <w:hideMark/>
          </w:tcPr>
          <w:p w14:paraId="34BD31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3.91E-03</w:t>
            </w:r>
          </w:p>
        </w:tc>
        <w:tc>
          <w:tcPr>
            <w:tcW w:w="297" w:type="pct"/>
            <w:tcBorders>
              <w:top w:val="nil"/>
              <w:left w:val="nil"/>
              <w:bottom w:val="single" w:sz="4" w:space="0" w:color="auto"/>
              <w:right w:val="single" w:sz="4" w:space="0" w:color="auto"/>
            </w:tcBorders>
            <w:shd w:val="clear" w:color="auto" w:fill="auto"/>
            <w:noWrap/>
            <w:vAlign w:val="center"/>
            <w:hideMark/>
          </w:tcPr>
          <w:p w14:paraId="5928D3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978D27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2.42E-02</w:t>
            </w:r>
          </w:p>
        </w:tc>
        <w:tc>
          <w:tcPr>
            <w:tcW w:w="416" w:type="pct"/>
            <w:tcBorders>
              <w:top w:val="nil"/>
              <w:left w:val="nil"/>
              <w:bottom w:val="single" w:sz="4" w:space="0" w:color="auto"/>
              <w:right w:val="single" w:sz="4" w:space="0" w:color="auto"/>
            </w:tcBorders>
            <w:shd w:val="clear" w:color="auto" w:fill="auto"/>
            <w:noWrap/>
            <w:vAlign w:val="center"/>
            <w:hideMark/>
          </w:tcPr>
          <w:p w14:paraId="6B2E0C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6.78E-04</w:t>
            </w:r>
          </w:p>
        </w:tc>
        <w:tc>
          <w:tcPr>
            <w:tcW w:w="444" w:type="pct"/>
            <w:tcBorders>
              <w:top w:val="nil"/>
              <w:left w:val="nil"/>
              <w:bottom w:val="single" w:sz="4" w:space="0" w:color="auto"/>
              <w:right w:val="single" w:sz="4" w:space="0" w:color="auto"/>
            </w:tcBorders>
            <w:shd w:val="clear" w:color="auto" w:fill="auto"/>
            <w:noWrap/>
            <w:vAlign w:val="center"/>
            <w:hideMark/>
          </w:tcPr>
          <w:p w14:paraId="609A91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8.05E-02</w:t>
            </w:r>
          </w:p>
        </w:tc>
        <w:tc>
          <w:tcPr>
            <w:tcW w:w="416" w:type="pct"/>
            <w:tcBorders>
              <w:top w:val="nil"/>
              <w:left w:val="nil"/>
              <w:bottom w:val="single" w:sz="4" w:space="0" w:color="auto"/>
              <w:right w:val="single" w:sz="4" w:space="0" w:color="auto"/>
            </w:tcBorders>
            <w:shd w:val="clear" w:color="auto" w:fill="auto"/>
            <w:noWrap/>
            <w:vAlign w:val="center"/>
            <w:hideMark/>
          </w:tcPr>
          <w:p w14:paraId="24DB4F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1.82E-03</w:t>
            </w:r>
          </w:p>
        </w:tc>
        <w:tc>
          <w:tcPr>
            <w:tcW w:w="416" w:type="pct"/>
            <w:tcBorders>
              <w:top w:val="nil"/>
              <w:left w:val="nil"/>
              <w:bottom w:val="single" w:sz="4" w:space="0" w:color="auto"/>
              <w:right w:val="single" w:sz="4" w:space="0" w:color="auto"/>
            </w:tcBorders>
            <w:shd w:val="clear" w:color="auto" w:fill="auto"/>
            <w:noWrap/>
            <w:vAlign w:val="center"/>
            <w:hideMark/>
          </w:tcPr>
          <w:p w14:paraId="0C8628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11C16E5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6.36E-95</w:t>
            </w:r>
          </w:p>
        </w:tc>
      </w:tr>
      <w:tr w:rsidR="00A105B5" w:rsidRPr="003E2C08" w14:paraId="0708842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3FE12E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FURIN</w:t>
            </w:r>
          </w:p>
        </w:tc>
        <w:tc>
          <w:tcPr>
            <w:tcW w:w="423" w:type="pct"/>
            <w:tcBorders>
              <w:top w:val="nil"/>
              <w:left w:val="nil"/>
              <w:bottom w:val="single" w:sz="4" w:space="0" w:color="auto"/>
              <w:right w:val="single" w:sz="4" w:space="0" w:color="auto"/>
            </w:tcBorders>
            <w:shd w:val="clear" w:color="auto" w:fill="auto"/>
            <w:noWrap/>
            <w:vAlign w:val="center"/>
            <w:hideMark/>
          </w:tcPr>
          <w:p w14:paraId="0528A4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2.82E-03</w:t>
            </w:r>
          </w:p>
        </w:tc>
        <w:tc>
          <w:tcPr>
            <w:tcW w:w="444" w:type="pct"/>
            <w:tcBorders>
              <w:top w:val="nil"/>
              <w:left w:val="nil"/>
              <w:bottom w:val="single" w:sz="4" w:space="0" w:color="auto"/>
              <w:right w:val="single" w:sz="4" w:space="0" w:color="auto"/>
            </w:tcBorders>
            <w:shd w:val="clear" w:color="auto" w:fill="auto"/>
            <w:noWrap/>
            <w:vAlign w:val="center"/>
            <w:hideMark/>
          </w:tcPr>
          <w:p w14:paraId="034A079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1.11E-03</w:t>
            </w:r>
          </w:p>
        </w:tc>
        <w:tc>
          <w:tcPr>
            <w:tcW w:w="416" w:type="pct"/>
            <w:tcBorders>
              <w:top w:val="nil"/>
              <w:left w:val="nil"/>
              <w:bottom w:val="single" w:sz="4" w:space="0" w:color="auto"/>
              <w:right w:val="single" w:sz="4" w:space="0" w:color="auto"/>
            </w:tcBorders>
            <w:shd w:val="clear" w:color="auto" w:fill="auto"/>
            <w:noWrap/>
            <w:vAlign w:val="center"/>
            <w:hideMark/>
          </w:tcPr>
          <w:p w14:paraId="4A12A4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4.88E-03</w:t>
            </w:r>
          </w:p>
        </w:tc>
        <w:tc>
          <w:tcPr>
            <w:tcW w:w="297" w:type="pct"/>
            <w:tcBorders>
              <w:top w:val="nil"/>
              <w:left w:val="nil"/>
              <w:bottom w:val="single" w:sz="4" w:space="0" w:color="auto"/>
              <w:right w:val="single" w:sz="4" w:space="0" w:color="auto"/>
            </w:tcBorders>
            <w:shd w:val="clear" w:color="auto" w:fill="auto"/>
            <w:noWrap/>
            <w:vAlign w:val="center"/>
            <w:hideMark/>
          </w:tcPr>
          <w:p w14:paraId="4830DD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694E4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1.67E-02</w:t>
            </w:r>
          </w:p>
        </w:tc>
        <w:tc>
          <w:tcPr>
            <w:tcW w:w="416" w:type="pct"/>
            <w:tcBorders>
              <w:top w:val="nil"/>
              <w:left w:val="nil"/>
              <w:bottom w:val="single" w:sz="4" w:space="0" w:color="auto"/>
              <w:right w:val="single" w:sz="4" w:space="0" w:color="auto"/>
            </w:tcBorders>
            <w:shd w:val="clear" w:color="auto" w:fill="auto"/>
            <w:noWrap/>
            <w:vAlign w:val="center"/>
            <w:hideMark/>
          </w:tcPr>
          <w:p w14:paraId="290203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2.15E-05</w:t>
            </w:r>
          </w:p>
        </w:tc>
        <w:tc>
          <w:tcPr>
            <w:tcW w:w="444" w:type="pct"/>
            <w:tcBorders>
              <w:top w:val="nil"/>
              <w:left w:val="nil"/>
              <w:bottom w:val="single" w:sz="4" w:space="0" w:color="auto"/>
              <w:right w:val="single" w:sz="4" w:space="0" w:color="auto"/>
            </w:tcBorders>
            <w:shd w:val="clear" w:color="auto" w:fill="auto"/>
            <w:noWrap/>
            <w:vAlign w:val="center"/>
            <w:hideMark/>
          </w:tcPr>
          <w:p w14:paraId="4D5073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1.69E-01</w:t>
            </w:r>
          </w:p>
        </w:tc>
        <w:tc>
          <w:tcPr>
            <w:tcW w:w="416" w:type="pct"/>
            <w:tcBorders>
              <w:top w:val="nil"/>
              <w:left w:val="nil"/>
              <w:bottom w:val="single" w:sz="4" w:space="0" w:color="auto"/>
              <w:right w:val="single" w:sz="4" w:space="0" w:color="auto"/>
            </w:tcBorders>
            <w:shd w:val="clear" w:color="auto" w:fill="auto"/>
            <w:noWrap/>
            <w:vAlign w:val="center"/>
            <w:hideMark/>
          </w:tcPr>
          <w:p w14:paraId="22717F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1.24E-05</w:t>
            </w:r>
          </w:p>
        </w:tc>
        <w:tc>
          <w:tcPr>
            <w:tcW w:w="416" w:type="pct"/>
            <w:tcBorders>
              <w:top w:val="nil"/>
              <w:left w:val="nil"/>
              <w:bottom w:val="single" w:sz="4" w:space="0" w:color="auto"/>
              <w:right w:val="single" w:sz="4" w:space="0" w:color="auto"/>
            </w:tcBorders>
            <w:shd w:val="clear" w:color="auto" w:fill="auto"/>
            <w:noWrap/>
            <w:vAlign w:val="center"/>
            <w:hideMark/>
          </w:tcPr>
          <w:p w14:paraId="77297D7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0DBF82C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5.13E-117</w:t>
            </w:r>
          </w:p>
        </w:tc>
      </w:tr>
      <w:tr w:rsidR="00A105B5" w:rsidRPr="003E2C08" w14:paraId="4B9DF36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CC1A12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GAST</w:t>
            </w:r>
          </w:p>
        </w:tc>
        <w:tc>
          <w:tcPr>
            <w:tcW w:w="423" w:type="pct"/>
            <w:tcBorders>
              <w:top w:val="nil"/>
              <w:left w:val="nil"/>
              <w:bottom w:val="single" w:sz="4" w:space="0" w:color="auto"/>
              <w:right w:val="single" w:sz="4" w:space="0" w:color="auto"/>
            </w:tcBorders>
            <w:shd w:val="clear" w:color="auto" w:fill="auto"/>
            <w:noWrap/>
            <w:vAlign w:val="center"/>
            <w:hideMark/>
          </w:tcPr>
          <w:p w14:paraId="5B514E9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5.09E-03</w:t>
            </w:r>
          </w:p>
        </w:tc>
        <w:tc>
          <w:tcPr>
            <w:tcW w:w="444" w:type="pct"/>
            <w:tcBorders>
              <w:top w:val="nil"/>
              <w:left w:val="nil"/>
              <w:bottom w:val="single" w:sz="4" w:space="0" w:color="auto"/>
              <w:right w:val="single" w:sz="4" w:space="0" w:color="auto"/>
            </w:tcBorders>
            <w:shd w:val="clear" w:color="auto" w:fill="auto"/>
            <w:noWrap/>
            <w:vAlign w:val="center"/>
            <w:hideMark/>
          </w:tcPr>
          <w:p w14:paraId="594081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1.85E-03</w:t>
            </w:r>
          </w:p>
        </w:tc>
        <w:tc>
          <w:tcPr>
            <w:tcW w:w="416" w:type="pct"/>
            <w:tcBorders>
              <w:top w:val="nil"/>
              <w:left w:val="nil"/>
              <w:bottom w:val="single" w:sz="4" w:space="0" w:color="auto"/>
              <w:right w:val="single" w:sz="4" w:space="0" w:color="auto"/>
            </w:tcBorders>
            <w:shd w:val="clear" w:color="auto" w:fill="auto"/>
            <w:noWrap/>
            <w:vAlign w:val="center"/>
            <w:hideMark/>
          </w:tcPr>
          <w:p w14:paraId="1AA657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8.77E-03</w:t>
            </w:r>
          </w:p>
        </w:tc>
        <w:tc>
          <w:tcPr>
            <w:tcW w:w="297" w:type="pct"/>
            <w:tcBorders>
              <w:top w:val="nil"/>
              <w:left w:val="nil"/>
              <w:bottom w:val="single" w:sz="4" w:space="0" w:color="auto"/>
              <w:right w:val="single" w:sz="4" w:space="0" w:color="auto"/>
            </w:tcBorders>
            <w:shd w:val="clear" w:color="auto" w:fill="auto"/>
            <w:noWrap/>
            <w:vAlign w:val="center"/>
            <w:hideMark/>
          </w:tcPr>
          <w:p w14:paraId="7A7E8A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91CE5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4.56E-02</w:t>
            </w:r>
          </w:p>
        </w:tc>
        <w:tc>
          <w:tcPr>
            <w:tcW w:w="416" w:type="pct"/>
            <w:tcBorders>
              <w:top w:val="nil"/>
              <w:left w:val="nil"/>
              <w:bottom w:val="single" w:sz="4" w:space="0" w:color="auto"/>
              <w:right w:val="single" w:sz="4" w:space="0" w:color="auto"/>
            </w:tcBorders>
            <w:shd w:val="clear" w:color="auto" w:fill="auto"/>
            <w:noWrap/>
            <w:vAlign w:val="center"/>
            <w:hideMark/>
          </w:tcPr>
          <w:p w14:paraId="24A0DD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9.46E-04</w:t>
            </w:r>
          </w:p>
        </w:tc>
        <w:tc>
          <w:tcPr>
            <w:tcW w:w="444" w:type="pct"/>
            <w:tcBorders>
              <w:top w:val="nil"/>
              <w:left w:val="nil"/>
              <w:bottom w:val="single" w:sz="4" w:space="0" w:color="auto"/>
              <w:right w:val="single" w:sz="4" w:space="0" w:color="auto"/>
            </w:tcBorders>
            <w:shd w:val="clear" w:color="auto" w:fill="auto"/>
            <w:noWrap/>
            <w:vAlign w:val="center"/>
            <w:hideMark/>
          </w:tcPr>
          <w:p w14:paraId="4A64E7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1.12E-01</w:t>
            </w:r>
          </w:p>
        </w:tc>
        <w:tc>
          <w:tcPr>
            <w:tcW w:w="416" w:type="pct"/>
            <w:tcBorders>
              <w:top w:val="nil"/>
              <w:left w:val="nil"/>
              <w:bottom w:val="single" w:sz="4" w:space="0" w:color="auto"/>
              <w:right w:val="single" w:sz="4" w:space="0" w:color="auto"/>
            </w:tcBorders>
            <w:shd w:val="clear" w:color="auto" w:fill="auto"/>
            <w:noWrap/>
            <w:vAlign w:val="center"/>
            <w:hideMark/>
          </w:tcPr>
          <w:p w14:paraId="1C01AA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1.09E-17</w:t>
            </w:r>
          </w:p>
        </w:tc>
        <w:tc>
          <w:tcPr>
            <w:tcW w:w="416" w:type="pct"/>
            <w:tcBorders>
              <w:top w:val="nil"/>
              <w:left w:val="nil"/>
              <w:bottom w:val="single" w:sz="4" w:space="0" w:color="auto"/>
              <w:right w:val="single" w:sz="4" w:space="0" w:color="auto"/>
            </w:tcBorders>
            <w:shd w:val="clear" w:color="auto" w:fill="auto"/>
            <w:noWrap/>
            <w:vAlign w:val="center"/>
            <w:hideMark/>
          </w:tcPr>
          <w:p w14:paraId="06FE9D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70E63C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1.07E-96</w:t>
            </w:r>
          </w:p>
        </w:tc>
      </w:tr>
      <w:tr w:rsidR="00A105B5" w:rsidRPr="003E2C08" w14:paraId="4230368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58F13B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GCG</w:t>
            </w:r>
          </w:p>
        </w:tc>
        <w:tc>
          <w:tcPr>
            <w:tcW w:w="423" w:type="pct"/>
            <w:tcBorders>
              <w:top w:val="nil"/>
              <w:left w:val="nil"/>
              <w:bottom w:val="single" w:sz="4" w:space="0" w:color="auto"/>
              <w:right w:val="single" w:sz="4" w:space="0" w:color="auto"/>
            </w:tcBorders>
            <w:shd w:val="clear" w:color="auto" w:fill="auto"/>
            <w:noWrap/>
            <w:vAlign w:val="center"/>
            <w:hideMark/>
          </w:tcPr>
          <w:p w14:paraId="5CF49C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1.50E-03</w:t>
            </w:r>
          </w:p>
        </w:tc>
        <w:tc>
          <w:tcPr>
            <w:tcW w:w="444" w:type="pct"/>
            <w:tcBorders>
              <w:top w:val="nil"/>
              <w:left w:val="nil"/>
              <w:bottom w:val="single" w:sz="4" w:space="0" w:color="auto"/>
              <w:right w:val="single" w:sz="4" w:space="0" w:color="auto"/>
            </w:tcBorders>
            <w:shd w:val="clear" w:color="auto" w:fill="auto"/>
            <w:noWrap/>
            <w:vAlign w:val="center"/>
            <w:hideMark/>
          </w:tcPr>
          <w:p w14:paraId="2F2814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1.82E-04</w:t>
            </w:r>
          </w:p>
        </w:tc>
        <w:tc>
          <w:tcPr>
            <w:tcW w:w="416" w:type="pct"/>
            <w:tcBorders>
              <w:top w:val="nil"/>
              <w:left w:val="nil"/>
              <w:bottom w:val="single" w:sz="4" w:space="0" w:color="auto"/>
              <w:right w:val="single" w:sz="4" w:space="0" w:color="auto"/>
            </w:tcBorders>
            <w:shd w:val="clear" w:color="auto" w:fill="auto"/>
            <w:noWrap/>
            <w:vAlign w:val="center"/>
            <w:hideMark/>
          </w:tcPr>
          <w:p w14:paraId="2FA3EB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3.28E-03</w:t>
            </w:r>
          </w:p>
        </w:tc>
        <w:tc>
          <w:tcPr>
            <w:tcW w:w="297" w:type="pct"/>
            <w:tcBorders>
              <w:top w:val="nil"/>
              <w:left w:val="nil"/>
              <w:bottom w:val="single" w:sz="4" w:space="0" w:color="auto"/>
              <w:right w:val="single" w:sz="4" w:space="0" w:color="auto"/>
            </w:tcBorders>
            <w:shd w:val="clear" w:color="auto" w:fill="auto"/>
            <w:noWrap/>
            <w:vAlign w:val="center"/>
            <w:hideMark/>
          </w:tcPr>
          <w:p w14:paraId="3E9D6B4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0.024</w:t>
            </w:r>
          </w:p>
        </w:tc>
        <w:tc>
          <w:tcPr>
            <w:tcW w:w="444" w:type="pct"/>
            <w:tcBorders>
              <w:top w:val="nil"/>
              <w:left w:val="nil"/>
              <w:bottom w:val="single" w:sz="4" w:space="0" w:color="auto"/>
              <w:right w:val="single" w:sz="4" w:space="0" w:color="auto"/>
            </w:tcBorders>
            <w:shd w:val="clear" w:color="auto" w:fill="auto"/>
            <w:noWrap/>
            <w:vAlign w:val="center"/>
            <w:hideMark/>
          </w:tcPr>
          <w:p w14:paraId="08E249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3.51E-02</w:t>
            </w:r>
          </w:p>
        </w:tc>
        <w:tc>
          <w:tcPr>
            <w:tcW w:w="416" w:type="pct"/>
            <w:tcBorders>
              <w:top w:val="nil"/>
              <w:left w:val="nil"/>
              <w:bottom w:val="single" w:sz="4" w:space="0" w:color="auto"/>
              <w:right w:val="single" w:sz="4" w:space="0" w:color="auto"/>
            </w:tcBorders>
            <w:shd w:val="clear" w:color="auto" w:fill="auto"/>
            <w:noWrap/>
            <w:vAlign w:val="center"/>
            <w:hideMark/>
          </w:tcPr>
          <w:p w14:paraId="6C3B76D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1.81E-02</w:t>
            </w:r>
          </w:p>
        </w:tc>
        <w:tc>
          <w:tcPr>
            <w:tcW w:w="444" w:type="pct"/>
            <w:tcBorders>
              <w:top w:val="nil"/>
              <w:left w:val="nil"/>
              <w:bottom w:val="single" w:sz="4" w:space="0" w:color="auto"/>
              <w:right w:val="single" w:sz="4" w:space="0" w:color="auto"/>
            </w:tcBorders>
            <w:shd w:val="clear" w:color="auto" w:fill="auto"/>
            <w:noWrap/>
            <w:vAlign w:val="center"/>
            <w:hideMark/>
          </w:tcPr>
          <w:p w14:paraId="404B23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4.27E-02</w:t>
            </w:r>
          </w:p>
        </w:tc>
        <w:tc>
          <w:tcPr>
            <w:tcW w:w="416" w:type="pct"/>
            <w:tcBorders>
              <w:top w:val="nil"/>
              <w:left w:val="nil"/>
              <w:bottom w:val="single" w:sz="4" w:space="0" w:color="auto"/>
              <w:right w:val="single" w:sz="4" w:space="0" w:color="auto"/>
            </w:tcBorders>
            <w:shd w:val="clear" w:color="auto" w:fill="auto"/>
            <w:noWrap/>
            <w:vAlign w:val="center"/>
            <w:hideMark/>
          </w:tcPr>
          <w:p w14:paraId="1DA06F7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4.74E-05</w:t>
            </w:r>
          </w:p>
        </w:tc>
        <w:tc>
          <w:tcPr>
            <w:tcW w:w="416" w:type="pct"/>
            <w:tcBorders>
              <w:top w:val="nil"/>
              <w:left w:val="nil"/>
              <w:bottom w:val="single" w:sz="4" w:space="0" w:color="auto"/>
              <w:right w:val="single" w:sz="4" w:space="0" w:color="auto"/>
            </w:tcBorders>
            <w:shd w:val="clear" w:color="auto" w:fill="auto"/>
            <w:noWrap/>
            <w:vAlign w:val="center"/>
            <w:hideMark/>
          </w:tcPr>
          <w:p w14:paraId="2EE19A8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4.30E-01</w:t>
            </w:r>
          </w:p>
        </w:tc>
        <w:tc>
          <w:tcPr>
            <w:tcW w:w="458" w:type="pct"/>
            <w:tcBorders>
              <w:top w:val="nil"/>
              <w:left w:val="nil"/>
              <w:bottom w:val="single" w:sz="4" w:space="0" w:color="auto"/>
              <w:right w:val="single" w:sz="4" w:space="0" w:color="auto"/>
            </w:tcBorders>
            <w:shd w:val="clear" w:color="auto" w:fill="auto"/>
            <w:noWrap/>
            <w:vAlign w:val="center"/>
            <w:hideMark/>
          </w:tcPr>
          <w:p w14:paraId="1FF2D7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9.44E-109</w:t>
            </w:r>
          </w:p>
        </w:tc>
      </w:tr>
      <w:tr w:rsidR="00A105B5" w:rsidRPr="003E2C08" w14:paraId="56843EF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EA7E29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GCHFR</w:t>
            </w:r>
          </w:p>
        </w:tc>
        <w:tc>
          <w:tcPr>
            <w:tcW w:w="423" w:type="pct"/>
            <w:tcBorders>
              <w:top w:val="nil"/>
              <w:left w:val="nil"/>
              <w:bottom w:val="single" w:sz="4" w:space="0" w:color="auto"/>
              <w:right w:val="single" w:sz="4" w:space="0" w:color="auto"/>
            </w:tcBorders>
            <w:shd w:val="clear" w:color="auto" w:fill="auto"/>
            <w:noWrap/>
            <w:vAlign w:val="center"/>
            <w:hideMark/>
          </w:tcPr>
          <w:p w14:paraId="19AC41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3.67E-03</w:t>
            </w:r>
          </w:p>
        </w:tc>
        <w:tc>
          <w:tcPr>
            <w:tcW w:w="444" w:type="pct"/>
            <w:tcBorders>
              <w:top w:val="nil"/>
              <w:left w:val="nil"/>
              <w:bottom w:val="single" w:sz="4" w:space="0" w:color="auto"/>
              <w:right w:val="single" w:sz="4" w:space="0" w:color="auto"/>
            </w:tcBorders>
            <w:shd w:val="clear" w:color="auto" w:fill="auto"/>
            <w:noWrap/>
            <w:vAlign w:val="center"/>
            <w:hideMark/>
          </w:tcPr>
          <w:p w14:paraId="0051F24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1.48E-03</w:t>
            </w:r>
          </w:p>
        </w:tc>
        <w:tc>
          <w:tcPr>
            <w:tcW w:w="416" w:type="pct"/>
            <w:tcBorders>
              <w:top w:val="nil"/>
              <w:left w:val="nil"/>
              <w:bottom w:val="single" w:sz="4" w:space="0" w:color="auto"/>
              <w:right w:val="single" w:sz="4" w:space="0" w:color="auto"/>
            </w:tcBorders>
            <w:shd w:val="clear" w:color="auto" w:fill="auto"/>
            <w:noWrap/>
            <w:vAlign w:val="center"/>
            <w:hideMark/>
          </w:tcPr>
          <w:p w14:paraId="62C856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6.47E-03</w:t>
            </w:r>
          </w:p>
        </w:tc>
        <w:tc>
          <w:tcPr>
            <w:tcW w:w="297" w:type="pct"/>
            <w:tcBorders>
              <w:top w:val="nil"/>
              <w:left w:val="nil"/>
              <w:bottom w:val="single" w:sz="4" w:space="0" w:color="auto"/>
              <w:right w:val="single" w:sz="4" w:space="0" w:color="auto"/>
            </w:tcBorders>
            <w:shd w:val="clear" w:color="auto" w:fill="auto"/>
            <w:noWrap/>
            <w:vAlign w:val="center"/>
            <w:hideMark/>
          </w:tcPr>
          <w:p w14:paraId="3AA4816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410A5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2.64E-02</w:t>
            </w:r>
          </w:p>
        </w:tc>
        <w:tc>
          <w:tcPr>
            <w:tcW w:w="416" w:type="pct"/>
            <w:tcBorders>
              <w:top w:val="nil"/>
              <w:left w:val="nil"/>
              <w:bottom w:val="single" w:sz="4" w:space="0" w:color="auto"/>
              <w:right w:val="single" w:sz="4" w:space="0" w:color="auto"/>
            </w:tcBorders>
            <w:shd w:val="clear" w:color="auto" w:fill="auto"/>
            <w:noWrap/>
            <w:vAlign w:val="center"/>
            <w:hideMark/>
          </w:tcPr>
          <w:p w14:paraId="7DAAEA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2.22E-05</w:t>
            </w:r>
          </w:p>
        </w:tc>
        <w:tc>
          <w:tcPr>
            <w:tcW w:w="444" w:type="pct"/>
            <w:tcBorders>
              <w:top w:val="nil"/>
              <w:left w:val="nil"/>
              <w:bottom w:val="single" w:sz="4" w:space="0" w:color="auto"/>
              <w:right w:val="single" w:sz="4" w:space="0" w:color="auto"/>
            </w:tcBorders>
            <w:shd w:val="clear" w:color="auto" w:fill="auto"/>
            <w:noWrap/>
            <w:vAlign w:val="center"/>
            <w:hideMark/>
          </w:tcPr>
          <w:p w14:paraId="20E8D07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1.39E-01</w:t>
            </w:r>
          </w:p>
        </w:tc>
        <w:tc>
          <w:tcPr>
            <w:tcW w:w="416" w:type="pct"/>
            <w:tcBorders>
              <w:top w:val="nil"/>
              <w:left w:val="nil"/>
              <w:bottom w:val="single" w:sz="4" w:space="0" w:color="auto"/>
              <w:right w:val="single" w:sz="4" w:space="0" w:color="auto"/>
            </w:tcBorders>
            <w:shd w:val="clear" w:color="auto" w:fill="auto"/>
            <w:noWrap/>
            <w:vAlign w:val="center"/>
            <w:hideMark/>
          </w:tcPr>
          <w:p w14:paraId="1E9363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4.50E-06</w:t>
            </w:r>
          </w:p>
        </w:tc>
        <w:tc>
          <w:tcPr>
            <w:tcW w:w="416" w:type="pct"/>
            <w:tcBorders>
              <w:top w:val="nil"/>
              <w:left w:val="nil"/>
              <w:bottom w:val="single" w:sz="4" w:space="0" w:color="auto"/>
              <w:right w:val="single" w:sz="4" w:space="0" w:color="auto"/>
            </w:tcBorders>
            <w:shd w:val="clear" w:color="auto" w:fill="auto"/>
            <w:noWrap/>
            <w:vAlign w:val="center"/>
            <w:hideMark/>
          </w:tcPr>
          <w:p w14:paraId="17662E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460204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2.10E-92</w:t>
            </w:r>
          </w:p>
        </w:tc>
      </w:tr>
      <w:tr w:rsidR="00A105B5" w:rsidRPr="003E2C08" w14:paraId="1F151BF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A7019B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GDF15</w:t>
            </w:r>
          </w:p>
        </w:tc>
        <w:tc>
          <w:tcPr>
            <w:tcW w:w="423" w:type="pct"/>
            <w:tcBorders>
              <w:top w:val="nil"/>
              <w:left w:val="nil"/>
              <w:bottom w:val="single" w:sz="4" w:space="0" w:color="auto"/>
              <w:right w:val="single" w:sz="4" w:space="0" w:color="auto"/>
            </w:tcBorders>
            <w:shd w:val="clear" w:color="auto" w:fill="auto"/>
            <w:noWrap/>
            <w:vAlign w:val="center"/>
            <w:hideMark/>
          </w:tcPr>
          <w:p w14:paraId="299669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5.91E-03</w:t>
            </w:r>
          </w:p>
        </w:tc>
        <w:tc>
          <w:tcPr>
            <w:tcW w:w="444" w:type="pct"/>
            <w:tcBorders>
              <w:top w:val="nil"/>
              <w:left w:val="nil"/>
              <w:bottom w:val="single" w:sz="4" w:space="0" w:color="auto"/>
              <w:right w:val="single" w:sz="4" w:space="0" w:color="auto"/>
            </w:tcBorders>
            <w:shd w:val="clear" w:color="auto" w:fill="auto"/>
            <w:noWrap/>
            <w:vAlign w:val="center"/>
            <w:hideMark/>
          </w:tcPr>
          <w:p w14:paraId="0A4FAC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3.09E-03</w:t>
            </w:r>
          </w:p>
        </w:tc>
        <w:tc>
          <w:tcPr>
            <w:tcW w:w="416" w:type="pct"/>
            <w:tcBorders>
              <w:top w:val="nil"/>
              <w:left w:val="nil"/>
              <w:bottom w:val="single" w:sz="4" w:space="0" w:color="auto"/>
              <w:right w:val="single" w:sz="4" w:space="0" w:color="auto"/>
            </w:tcBorders>
            <w:shd w:val="clear" w:color="auto" w:fill="auto"/>
            <w:noWrap/>
            <w:vAlign w:val="center"/>
            <w:hideMark/>
          </w:tcPr>
          <w:p w14:paraId="2D9255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9.30E-03</w:t>
            </w:r>
          </w:p>
        </w:tc>
        <w:tc>
          <w:tcPr>
            <w:tcW w:w="297" w:type="pct"/>
            <w:tcBorders>
              <w:top w:val="nil"/>
              <w:left w:val="nil"/>
              <w:bottom w:val="single" w:sz="4" w:space="0" w:color="auto"/>
              <w:right w:val="single" w:sz="4" w:space="0" w:color="auto"/>
            </w:tcBorders>
            <w:shd w:val="clear" w:color="auto" w:fill="auto"/>
            <w:noWrap/>
            <w:vAlign w:val="center"/>
            <w:hideMark/>
          </w:tcPr>
          <w:p w14:paraId="61E7D5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8B17E9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2.22E-02</w:t>
            </w:r>
          </w:p>
        </w:tc>
        <w:tc>
          <w:tcPr>
            <w:tcW w:w="416" w:type="pct"/>
            <w:tcBorders>
              <w:top w:val="nil"/>
              <w:left w:val="nil"/>
              <w:bottom w:val="single" w:sz="4" w:space="0" w:color="auto"/>
              <w:right w:val="single" w:sz="4" w:space="0" w:color="auto"/>
            </w:tcBorders>
            <w:shd w:val="clear" w:color="auto" w:fill="auto"/>
            <w:noWrap/>
            <w:vAlign w:val="center"/>
            <w:hideMark/>
          </w:tcPr>
          <w:p w14:paraId="7C5216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1.25E-07</w:t>
            </w:r>
          </w:p>
        </w:tc>
        <w:tc>
          <w:tcPr>
            <w:tcW w:w="444" w:type="pct"/>
            <w:tcBorders>
              <w:top w:val="nil"/>
              <w:left w:val="nil"/>
              <w:bottom w:val="single" w:sz="4" w:space="0" w:color="auto"/>
              <w:right w:val="single" w:sz="4" w:space="0" w:color="auto"/>
            </w:tcBorders>
            <w:shd w:val="clear" w:color="auto" w:fill="auto"/>
            <w:noWrap/>
            <w:vAlign w:val="center"/>
            <w:hideMark/>
          </w:tcPr>
          <w:p w14:paraId="742AE7A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2.66E-01</w:t>
            </w:r>
          </w:p>
        </w:tc>
        <w:tc>
          <w:tcPr>
            <w:tcW w:w="416" w:type="pct"/>
            <w:tcBorders>
              <w:top w:val="nil"/>
              <w:left w:val="nil"/>
              <w:bottom w:val="single" w:sz="4" w:space="0" w:color="auto"/>
              <w:right w:val="single" w:sz="4" w:space="0" w:color="auto"/>
            </w:tcBorders>
            <w:shd w:val="clear" w:color="auto" w:fill="auto"/>
            <w:noWrap/>
            <w:vAlign w:val="center"/>
            <w:hideMark/>
          </w:tcPr>
          <w:p w14:paraId="2D063A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1.06E-13</w:t>
            </w:r>
          </w:p>
        </w:tc>
        <w:tc>
          <w:tcPr>
            <w:tcW w:w="416" w:type="pct"/>
            <w:tcBorders>
              <w:top w:val="nil"/>
              <w:left w:val="nil"/>
              <w:bottom w:val="single" w:sz="4" w:space="0" w:color="auto"/>
              <w:right w:val="single" w:sz="4" w:space="0" w:color="auto"/>
            </w:tcBorders>
            <w:shd w:val="clear" w:color="auto" w:fill="auto"/>
            <w:noWrap/>
            <w:vAlign w:val="center"/>
            <w:hideMark/>
          </w:tcPr>
          <w:p w14:paraId="6306CC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4.31E-01</w:t>
            </w:r>
          </w:p>
        </w:tc>
        <w:tc>
          <w:tcPr>
            <w:tcW w:w="458" w:type="pct"/>
            <w:tcBorders>
              <w:top w:val="nil"/>
              <w:left w:val="nil"/>
              <w:bottom w:val="single" w:sz="4" w:space="0" w:color="auto"/>
              <w:right w:val="single" w:sz="4" w:space="0" w:color="auto"/>
            </w:tcBorders>
            <w:shd w:val="clear" w:color="auto" w:fill="auto"/>
            <w:noWrap/>
            <w:vAlign w:val="center"/>
            <w:hideMark/>
          </w:tcPr>
          <w:p w14:paraId="16CF05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5.79E-113</w:t>
            </w:r>
          </w:p>
        </w:tc>
      </w:tr>
      <w:tr w:rsidR="00A105B5" w:rsidRPr="003E2C08" w14:paraId="56FD894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7DD89A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GFRA1</w:t>
            </w:r>
          </w:p>
        </w:tc>
        <w:tc>
          <w:tcPr>
            <w:tcW w:w="423" w:type="pct"/>
            <w:tcBorders>
              <w:top w:val="nil"/>
              <w:left w:val="nil"/>
              <w:bottom w:val="single" w:sz="4" w:space="0" w:color="auto"/>
              <w:right w:val="single" w:sz="4" w:space="0" w:color="auto"/>
            </w:tcBorders>
            <w:shd w:val="clear" w:color="auto" w:fill="auto"/>
            <w:noWrap/>
            <w:vAlign w:val="center"/>
            <w:hideMark/>
          </w:tcPr>
          <w:p w14:paraId="58F584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3.18E-03</w:t>
            </w:r>
          </w:p>
        </w:tc>
        <w:tc>
          <w:tcPr>
            <w:tcW w:w="444" w:type="pct"/>
            <w:tcBorders>
              <w:top w:val="nil"/>
              <w:left w:val="nil"/>
              <w:bottom w:val="single" w:sz="4" w:space="0" w:color="auto"/>
              <w:right w:val="single" w:sz="4" w:space="0" w:color="auto"/>
            </w:tcBorders>
            <w:shd w:val="clear" w:color="auto" w:fill="auto"/>
            <w:noWrap/>
            <w:vAlign w:val="center"/>
            <w:hideMark/>
          </w:tcPr>
          <w:p w14:paraId="5DF7B0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1.43E-03</w:t>
            </w:r>
          </w:p>
        </w:tc>
        <w:tc>
          <w:tcPr>
            <w:tcW w:w="416" w:type="pct"/>
            <w:tcBorders>
              <w:top w:val="nil"/>
              <w:left w:val="nil"/>
              <w:bottom w:val="single" w:sz="4" w:space="0" w:color="auto"/>
              <w:right w:val="single" w:sz="4" w:space="0" w:color="auto"/>
            </w:tcBorders>
            <w:shd w:val="clear" w:color="auto" w:fill="auto"/>
            <w:noWrap/>
            <w:vAlign w:val="center"/>
            <w:hideMark/>
          </w:tcPr>
          <w:p w14:paraId="022A27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5.54E-03</w:t>
            </w:r>
          </w:p>
        </w:tc>
        <w:tc>
          <w:tcPr>
            <w:tcW w:w="297" w:type="pct"/>
            <w:tcBorders>
              <w:top w:val="nil"/>
              <w:left w:val="nil"/>
              <w:bottom w:val="single" w:sz="4" w:space="0" w:color="auto"/>
              <w:right w:val="single" w:sz="4" w:space="0" w:color="auto"/>
            </w:tcBorders>
            <w:shd w:val="clear" w:color="auto" w:fill="auto"/>
            <w:noWrap/>
            <w:vAlign w:val="center"/>
            <w:hideMark/>
          </w:tcPr>
          <w:p w14:paraId="262B3A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4D1E7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1.42E-02</w:t>
            </w:r>
          </w:p>
        </w:tc>
        <w:tc>
          <w:tcPr>
            <w:tcW w:w="416" w:type="pct"/>
            <w:tcBorders>
              <w:top w:val="nil"/>
              <w:left w:val="nil"/>
              <w:bottom w:val="single" w:sz="4" w:space="0" w:color="auto"/>
              <w:right w:val="single" w:sz="4" w:space="0" w:color="auto"/>
            </w:tcBorders>
            <w:shd w:val="clear" w:color="auto" w:fill="auto"/>
            <w:noWrap/>
            <w:vAlign w:val="center"/>
            <w:hideMark/>
          </w:tcPr>
          <w:p w14:paraId="23B2FC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2.61E-06</w:t>
            </w:r>
          </w:p>
        </w:tc>
        <w:tc>
          <w:tcPr>
            <w:tcW w:w="444" w:type="pct"/>
            <w:tcBorders>
              <w:top w:val="nil"/>
              <w:left w:val="nil"/>
              <w:bottom w:val="single" w:sz="4" w:space="0" w:color="auto"/>
              <w:right w:val="single" w:sz="4" w:space="0" w:color="auto"/>
            </w:tcBorders>
            <w:shd w:val="clear" w:color="auto" w:fill="auto"/>
            <w:noWrap/>
            <w:vAlign w:val="center"/>
            <w:hideMark/>
          </w:tcPr>
          <w:p w14:paraId="2481E4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2.24E-01</w:t>
            </w:r>
          </w:p>
        </w:tc>
        <w:tc>
          <w:tcPr>
            <w:tcW w:w="416" w:type="pct"/>
            <w:tcBorders>
              <w:top w:val="nil"/>
              <w:left w:val="nil"/>
              <w:bottom w:val="single" w:sz="4" w:space="0" w:color="auto"/>
              <w:right w:val="single" w:sz="4" w:space="0" w:color="auto"/>
            </w:tcBorders>
            <w:shd w:val="clear" w:color="auto" w:fill="auto"/>
            <w:noWrap/>
            <w:vAlign w:val="center"/>
            <w:hideMark/>
          </w:tcPr>
          <w:p w14:paraId="261A8B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7.72E-06</w:t>
            </w:r>
          </w:p>
        </w:tc>
        <w:tc>
          <w:tcPr>
            <w:tcW w:w="416" w:type="pct"/>
            <w:tcBorders>
              <w:top w:val="nil"/>
              <w:left w:val="nil"/>
              <w:bottom w:val="single" w:sz="4" w:space="0" w:color="auto"/>
              <w:right w:val="single" w:sz="4" w:space="0" w:color="auto"/>
            </w:tcBorders>
            <w:shd w:val="clear" w:color="auto" w:fill="auto"/>
            <w:noWrap/>
            <w:vAlign w:val="center"/>
            <w:hideMark/>
          </w:tcPr>
          <w:p w14:paraId="637122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064318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1.07E-114</w:t>
            </w:r>
          </w:p>
        </w:tc>
      </w:tr>
      <w:tr w:rsidR="00A105B5" w:rsidRPr="003E2C08" w14:paraId="38EB922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7874BB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GLA</w:t>
            </w:r>
          </w:p>
        </w:tc>
        <w:tc>
          <w:tcPr>
            <w:tcW w:w="423" w:type="pct"/>
            <w:tcBorders>
              <w:top w:val="nil"/>
              <w:left w:val="nil"/>
              <w:bottom w:val="single" w:sz="4" w:space="0" w:color="auto"/>
              <w:right w:val="single" w:sz="4" w:space="0" w:color="auto"/>
            </w:tcBorders>
            <w:shd w:val="clear" w:color="auto" w:fill="auto"/>
            <w:noWrap/>
            <w:vAlign w:val="center"/>
            <w:hideMark/>
          </w:tcPr>
          <w:p w14:paraId="7C719C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1.25E-03</w:t>
            </w:r>
          </w:p>
        </w:tc>
        <w:tc>
          <w:tcPr>
            <w:tcW w:w="444" w:type="pct"/>
            <w:tcBorders>
              <w:top w:val="nil"/>
              <w:left w:val="nil"/>
              <w:bottom w:val="single" w:sz="4" w:space="0" w:color="auto"/>
              <w:right w:val="single" w:sz="4" w:space="0" w:color="auto"/>
            </w:tcBorders>
            <w:shd w:val="clear" w:color="auto" w:fill="auto"/>
            <w:noWrap/>
            <w:vAlign w:val="center"/>
            <w:hideMark/>
          </w:tcPr>
          <w:p w14:paraId="2D938A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1.31E-04</w:t>
            </w:r>
          </w:p>
        </w:tc>
        <w:tc>
          <w:tcPr>
            <w:tcW w:w="416" w:type="pct"/>
            <w:tcBorders>
              <w:top w:val="nil"/>
              <w:left w:val="nil"/>
              <w:bottom w:val="single" w:sz="4" w:space="0" w:color="auto"/>
              <w:right w:val="single" w:sz="4" w:space="0" w:color="auto"/>
            </w:tcBorders>
            <w:shd w:val="clear" w:color="auto" w:fill="auto"/>
            <w:noWrap/>
            <w:vAlign w:val="center"/>
            <w:hideMark/>
          </w:tcPr>
          <w:p w14:paraId="102ECC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2.83E-03</w:t>
            </w:r>
          </w:p>
        </w:tc>
        <w:tc>
          <w:tcPr>
            <w:tcW w:w="297" w:type="pct"/>
            <w:tcBorders>
              <w:top w:val="nil"/>
              <w:left w:val="nil"/>
              <w:bottom w:val="single" w:sz="4" w:space="0" w:color="auto"/>
              <w:right w:val="single" w:sz="4" w:space="0" w:color="auto"/>
            </w:tcBorders>
            <w:shd w:val="clear" w:color="auto" w:fill="auto"/>
            <w:noWrap/>
            <w:vAlign w:val="center"/>
            <w:hideMark/>
          </w:tcPr>
          <w:p w14:paraId="6E6DDA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w:t>
            </w:r>
          </w:p>
        </w:tc>
        <w:tc>
          <w:tcPr>
            <w:tcW w:w="444" w:type="pct"/>
            <w:tcBorders>
              <w:top w:val="nil"/>
              <w:left w:val="nil"/>
              <w:bottom w:val="single" w:sz="4" w:space="0" w:color="auto"/>
              <w:right w:val="single" w:sz="4" w:space="0" w:color="auto"/>
            </w:tcBorders>
            <w:shd w:val="clear" w:color="auto" w:fill="auto"/>
            <w:noWrap/>
            <w:vAlign w:val="center"/>
            <w:hideMark/>
          </w:tcPr>
          <w:p w14:paraId="15DC06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1.12E-02</w:t>
            </w:r>
          </w:p>
        </w:tc>
        <w:tc>
          <w:tcPr>
            <w:tcW w:w="416" w:type="pct"/>
            <w:tcBorders>
              <w:top w:val="nil"/>
              <w:left w:val="nil"/>
              <w:bottom w:val="single" w:sz="4" w:space="0" w:color="auto"/>
              <w:right w:val="single" w:sz="4" w:space="0" w:color="auto"/>
            </w:tcBorders>
            <w:shd w:val="clear" w:color="auto" w:fill="auto"/>
            <w:noWrap/>
            <w:vAlign w:val="center"/>
            <w:hideMark/>
          </w:tcPr>
          <w:p w14:paraId="34EC8B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1.08E-02</w:t>
            </w:r>
          </w:p>
        </w:tc>
        <w:tc>
          <w:tcPr>
            <w:tcW w:w="444" w:type="pct"/>
            <w:tcBorders>
              <w:top w:val="nil"/>
              <w:left w:val="nil"/>
              <w:bottom w:val="single" w:sz="4" w:space="0" w:color="auto"/>
              <w:right w:val="single" w:sz="4" w:space="0" w:color="auto"/>
            </w:tcBorders>
            <w:shd w:val="clear" w:color="auto" w:fill="auto"/>
            <w:noWrap/>
            <w:vAlign w:val="center"/>
            <w:hideMark/>
          </w:tcPr>
          <w:p w14:paraId="71B0A16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1.11E-01</w:t>
            </w:r>
          </w:p>
        </w:tc>
        <w:tc>
          <w:tcPr>
            <w:tcW w:w="416" w:type="pct"/>
            <w:tcBorders>
              <w:top w:val="nil"/>
              <w:left w:val="nil"/>
              <w:bottom w:val="single" w:sz="4" w:space="0" w:color="auto"/>
              <w:right w:val="single" w:sz="4" w:space="0" w:color="auto"/>
            </w:tcBorders>
            <w:shd w:val="clear" w:color="auto" w:fill="auto"/>
            <w:noWrap/>
            <w:vAlign w:val="center"/>
            <w:hideMark/>
          </w:tcPr>
          <w:p w14:paraId="202D39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7.92E-03</w:t>
            </w:r>
          </w:p>
        </w:tc>
        <w:tc>
          <w:tcPr>
            <w:tcW w:w="416" w:type="pct"/>
            <w:tcBorders>
              <w:top w:val="nil"/>
              <w:left w:val="nil"/>
              <w:bottom w:val="single" w:sz="4" w:space="0" w:color="auto"/>
              <w:right w:val="single" w:sz="4" w:space="0" w:color="auto"/>
            </w:tcBorders>
            <w:shd w:val="clear" w:color="auto" w:fill="auto"/>
            <w:noWrap/>
            <w:vAlign w:val="center"/>
            <w:hideMark/>
          </w:tcPr>
          <w:p w14:paraId="01FAFD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14CDDE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9.47E-95</w:t>
            </w:r>
          </w:p>
        </w:tc>
      </w:tr>
      <w:tr w:rsidR="00A105B5" w:rsidRPr="003E2C08" w14:paraId="27158F6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0522EF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GLB1</w:t>
            </w:r>
          </w:p>
        </w:tc>
        <w:tc>
          <w:tcPr>
            <w:tcW w:w="423" w:type="pct"/>
            <w:tcBorders>
              <w:top w:val="nil"/>
              <w:left w:val="nil"/>
              <w:bottom w:val="single" w:sz="4" w:space="0" w:color="auto"/>
              <w:right w:val="single" w:sz="4" w:space="0" w:color="auto"/>
            </w:tcBorders>
            <w:shd w:val="clear" w:color="auto" w:fill="auto"/>
            <w:noWrap/>
            <w:vAlign w:val="center"/>
            <w:hideMark/>
          </w:tcPr>
          <w:p w14:paraId="2BE19D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1.86E-03</w:t>
            </w:r>
          </w:p>
        </w:tc>
        <w:tc>
          <w:tcPr>
            <w:tcW w:w="444" w:type="pct"/>
            <w:tcBorders>
              <w:top w:val="nil"/>
              <w:left w:val="nil"/>
              <w:bottom w:val="single" w:sz="4" w:space="0" w:color="auto"/>
              <w:right w:val="single" w:sz="4" w:space="0" w:color="auto"/>
            </w:tcBorders>
            <w:shd w:val="clear" w:color="auto" w:fill="auto"/>
            <w:noWrap/>
            <w:vAlign w:val="center"/>
            <w:hideMark/>
          </w:tcPr>
          <w:p w14:paraId="096F2E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4.67E-04</w:t>
            </w:r>
          </w:p>
        </w:tc>
        <w:tc>
          <w:tcPr>
            <w:tcW w:w="416" w:type="pct"/>
            <w:tcBorders>
              <w:top w:val="nil"/>
              <w:left w:val="nil"/>
              <w:bottom w:val="single" w:sz="4" w:space="0" w:color="auto"/>
              <w:right w:val="single" w:sz="4" w:space="0" w:color="auto"/>
            </w:tcBorders>
            <w:shd w:val="clear" w:color="auto" w:fill="auto"/>
            <w:noWrap/>
            <w:vAlign w:val="center"/>
            <w:hideMark/>
          </w:tcPr>
          <w:p w14:paraId="094CDA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3.66E-03</w:t>
            </w:r>
          </w:p>
        </w:tc>
        <w:tc>
          <w:tcPr>
            <w:tcW w:w="297" w:type="pct"/>
            <w:tcBorders>
              <w:top w:val="nil"/>
              <w:left w:val="nil"/>
              <w:bottom w:val="single" w:sz="4" w:space="0" w:color="auto"/>
              <w:right w:val="single" w:sz="4" w:space="0" w:color="auto"/>
            </w:tcBorders>
            <w:shd w:val="clear" w:color="auto" w:fill="auto"/>
            <w:noWrap/>
            <w:vAlign w:val="center"/>
            <w:hideMark/>
          </w:tcPr>
          <w:p w14:paraId="64554D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07552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1.77E-02</w:t>
            </w:r>
          </w:p>
        </w:tc>
        <w:tc>
          <w:tcPr>
            <w:tcW w:w="416" w:type="pct"/>
            <w:tcBorders>
              <w:top w:val="nil"/>
              <w:left w:val="nil"/>
              <w:bottom w:val="single" w:sz="4" w:space="0" w:color="auto"/>
              <w:right w:val="single" w:sz="4" w:space="0" w:color="auto"/>
            </w:tcBorders>
            <w:shd w:val="clear" w:color="auto" w:fill="auto"/>
            <w:noWrap/>
            <w:vAlign w:val="center"/>
            <w:hideMark/>
          </w:tcPr>
          <w:p w14:paraId="1FDE1AE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3.72E-04</w:t>
            </w:r>
          </w:p>
        </w:tc>
        <w:tc>
          <w:tcPr>
            <w:tcW w:w="444" w:type="pct"/>
            <w:tcBorders>
              <w:top w:val="nil"/>
              <w:left w:val="nil"/>
              <w:bottom w:val="single" w:sz="4" w:space="0" w:color="auto"/>
              <w:right w:val="single" w:sz="4" w:space="0" w:color="auto"/>
            </w:tcBorders>
            <w:shd w:val="clear" w:color="auto" w:fill="auto"/>
            <w:noWrap/>
            <w:vAlign w:val="center"/>
            <w:hideMark/>
          </w:tcPr>
          <w:p w14:paraId="26BBF8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1.05E-01</w:t>
            </w:r>
          </w:p>
        </w:tc>
        <w:tc>
          <w:tcPr>
            <w:tcW w:w="416" w:type="pct"/>
            <w:tcBorders>
              <w:top w:val="nil"/>
              <w:left w:val="nil"/>
              <w:bottom w:val="single" w:sz="4" w:space="0" w:color="auto"/>
              <w:right w:val="single" w:sz="4" w:space="0" w:color="auto"/>
            </w:tcBorders>
            <w:shd w:val="clear" w:color="auto" w:fill="auto"/>
            <w:noWrap/>
            <w:vAlign w:val="center"/>
            <w:hideMark/>
          </w:tcPr>
          <w:p w14:paraId="1429B68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6.88E-04</w:t>
            </w:r>
          </w:p>
        </w:tc>
        <w:tc>
          <w:tcPr>
            <w:tcW w:w="416" w:type="pct"/>
            <w:tcBorders>
              <w:top w:val="nil"/>
              <w:left w:val="nil"/>
              <w:bottom w:val="single" w:sz="4" w:space="0" w:color="auto"/>
              <w:right w:val="single" w:sz="4" w:space="0" w:color="auto"/>
            </w:tcBorders>
            <w:shd w:val="clear" w:color="auto" w:fill="auto"/>
            <w:noWrap/>
            <w:vAlign w:val="center"/>
            <w:hideMark/>
          </w:tcPr>
          <w:p w14:paraId="1F4CB5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5CE3B7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4.64E-117</w:t>
            </w:r>
          </w:p>
        </w:tc>
      </w:tr>
      <w:tr w:rsidR="00A105B5" w:rsidRPr="003E2C08" w14:paraId="5E92511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12BCC0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GPR37</w:t>
            </w:r>
          </w:p>
        </w:tc>
        <w:tc>
          <w:tcPr>
            <w:tcW w:w="423" w:type="pct"/>
            <w:tcBorders>
              <w:top w:val="nil"/>
              <w:left w:val="nil"/>
              <w:bottom w:val="single" w:sz="4" w:space="0" w:color="auto"/>
              <w:right w:val="single" w:sz="4" w:space="0" w:color="auto"/>
            </w:tcBorders>
            <w:shd w:val="clear" w:color="auto" w:fill="auto"/>
            <w:noWrap/>
            <w:vAlign w:val="center"/>
            <w:hideMark/>
          </w:tcPr>
          <w:p w14:paraId="083FA97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1.11E-03</w:t>
            </w:r>
          </w:p>
        </w:tc>
        <w:tc>
          <w:tcPr>
            <w:tcW w:w="444" w:type="pct"/>
            <w:tcBorders>
              <w:top w:val="nil"/>
              <w:left w:val="nil"/>
              <w:bottom w:val="single" w:sz="4" w:space="0" w:color="auto"/>
              <w:right w:val="single" w:sz="4" w:space="0" w:color="auto"/>
            </w:tcBorders>
            <w:shd w:val="clear" w:color="auto" w:fill="auto"/>
            <w:noWrap/>
            <w:vAlign w:val="center"/>
            <w:hideMark/>
          </w:tcPr>
          <w:p w14:paraId="0D555A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1.01E-04</w:t>
            </w:r>
          </w:p>
        </w:tc>
        <w:tc>
          <w:tcPr>
            <w:tcW w:w="416" w:type="pct"/>
            <w:tcBorders>
              <w:top w:val="nil"/>
              <w:left w:val="nil"/>
              <w:bottom w:val="single" w:sz="4" w:space="0" w:color="auto"/>
              <w:right w:val="single" w:sz="4" w:space="0" w:color="auto"/>
            </w:tcBorders>
            <w:shd w:val="clear" w:color="auto" w:fill="auto"/>
            <w:noWrap/>
            <w:vAlign w:val="center"/>
            <w:hideMark/>
          </w:tcPr>
          <w:p w14:paraId="1E8C39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2.63E-03</w:t>
            </w:r>
          </w:p>
        </w:tc>
        <w:tc>
          <w:tcPr>
            <w:tcW w:w="297" w:type="pct"/>
            <w:tcBorders>
              <w:top w:val="nil"/>
              <w:left w:val="nil"/>
              <w:bottom w:val="single" w:sz="4" w:space="0" w:color="auto"/>
              <w:right w:val="single" w:sz="4" w:space="0" w:color="auto"/>
            </w:tcBorders>
            <w:shd w:val="clear" w:color="auto" w:fill="auto"/>
            <w:noWrap/>
            <w:vAlign w:val="center"/>
            <w:hideMark/>
          </w:tcPr>
          <w:p w14:paraId="0486B7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0.024</w:t>
            </w:r>
          </w:p>
        </w:tc>
        <w:tc>
          <w:tcPr>
            <w:tcW w:w="444" w:type="pct"/>
            <w:tcBorders>
              <w:top w:val="nil"/>
              <w:left w:val="nil"/>
              <w:bottom w:val="single" w:sz="4" w:space="0" w:color="auto"/>
              <w:right w:val="single" w:sz="4" w:space="0" w:color="auto"/>
            </w:tcBorders>
            <w:shd w:val="clear" w:color="auto" w:fill="auto"/>
            <w:noWrap/>
            <w:vAlign w:val="center"/>
            <w:hideMark/>
          </w:tcPr>
          <w:p w14:paraId="1FB67E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2.03E-02</w:t>
            </w:r>
          </w:p>
        </w:tc>
        <w:tc>
          <w:tcPr>
            <w:tcW w:w="416" w:type="pct"/>
            <w:tcBorders>
              <w:top w:val="nil"/>
              <w:left w:val="nil"/>
              <w:bottom w:val="single" w:sz="4" w:space="0" w:color="auto"/>
              <w:right w:val="single" w:sz="4" w:space="0" w:color="auto"/>
            </w:tcBorders>
            <w:shd w:val="clear" w:color="auto" w:fill="auto"/>
            <w:noWrap/>
            <w:vAlign w:val="center"/>
            <w:hideMark/>
          </w:tcPr>
          <w:p w14:paraId="370E21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7.19E-03</w:t>
            </w:r>
          </w:p>
        </w:tc>
        <w:tc>
          <w:tcPr>
            <w:tcW w:w="444" w:type="pct"/>
            <w:tcBorders>
              <w:top w:val="nil"/>
              <w:left w:val="nil"/>
              <w:bottom w:val="single" w:sz="4" w:space="0" w:color="auto"/>
              <w:right w:val="single" w:sz="4" w:space="0" w:color="auto"/>
            </w:tcBorders>
            <w:shd w:val="clear" w:color="auto" w:fill="auto"/>
            <w:noWrap/>
            <w:vAlign w:val="center"/>
            <w:hideMark/>
          </w:tcPr>
          <w:p w14:paraId="343632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5.48E-02</w:t>
            </w:r>
          </w:p>
        </w:tc>
        <w:tc>
          <w:tcPr>
            <w:tcW w:w="416" w:type="pct"/>
            <w:tcBorders>
              <w:top w:val="nil"/>
              <w:left w:val="nil"/>
              <w:bottom w:val="single" w:sz="4" w:space="0" w:color="auto"/>
              <w:right w:val="single" w:sz="4" w:space="0" w:color="auto"/>
            </w:tcBorders>
            <w:shd w:val="clear" w:color="auto" w:fill="auto"/>
            <w:noWrap/>
            <w:vAlign w:val="center"/>
            <w:hideMark/>
          </w:tcPr>
          <w:p w14:paraId="1E3BD4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7.74E-03</w:t>
            </w:r>
          </w:p>
        </w:tc>
        <w:tc>
          <w:tcPr>
            <w:tcW w:w="416" w:type="pct"/>
            <w:tcBorders>
              <w:top w:val="nil"/>
              <w:left w:val="nil"/>
              <w:bottom w:val="single" w:sz="4" w:space="0" w:color="auto"/>
              <w:right w:val="single" w:sz="4" w:space="0" w:color="auto"/>
            </w:tcBorders>
            <w:shd w:val="clear" w:color="auto" w:fill="auto"/>
            <w:noWrap/>
            <w:vAlign w:val="center"/>
            <w:hideMark/>
          </w:tcPr>
          <w:p w14:paraId="784F67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19409B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1.31E-113</w:t>
            </w:r>
          </w:p>
        </w:tc>
      </w:tr>
      <w:tr w:rsidR="00A105B5" w:rsidRPr="003E2C08" w14:paraId="558ED6A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E3E4FE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GRPEL1</w:t>
            </w:r>
          </w:p>
        </w:tc>
        <w:tc>
          <w:tcPr>
            <w:tcW w:w="423" w:type="pct"/>
            <w:tcBorders>
              <w:top w:val="nil"/>
              <w:left w:val="nil"/>
              <w:bottom w:val="single" w:sz="4" w:space="0" w:color="auto"/>
              <w:right w:val="single" w:sz="4" w:space="0" w:color="auto"/>
            </w:tcBorders>
            <w:shd w:val="clear" w:color="auto" w:fill="auto"/>
            <w:noWrap/>
            <w:vAlign w:val="center"/>
            <w:hideMark/>
          </w:tcPr>
          <w:p w14:paraId="278B20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3.32E-03</w:t>
            </w:r>
          </w:p>
        </w:tc>
        <w:tc>
          <w:tcPr>
            <w:tcW w:w="444" w:type="pct"/>
            <w:tcBorders>
              <w:top w:val="nil"/>
              <w:left w:val="nil"/>
              <w:bottom w:val="single" w:sz="4" w:space="0" w:color="auto"/>
              <w:right w:val="single" w:sz="4" w:space="0" w:color="auto"/>
            </w:tcBorders>
            <w:shd w:val="clear" w:color="auto" w:fill="auto"/>
            <w:noWrap/>
            <w:vAlign w:val="center"/>
            <w:hideMark/>
          </w:tcPr>
          <w:p w14:paraId="1F74B1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1.37E-03</w:t>
            </w:r>
          </w:p>
        </w:tc>
        <w:tc>
          <w:tcPr>
            <w:tcW w:w="416" w:type="pct"/>
            <w:tcBorders>
              <w:top w:val="nil"/>
              <w:left w:val="nil"/>
              <w:bottom w:val="single" w:sz="4" w:space="0" w:color="auto"/>
              <w:right w:val="single" w:sz="4" w:space="0" w:color="auto"/>
            </w:tcBorders>
            <w:shd w:val="clear" w:color="auto" w:fill="auto"/>
            <w:noWrap/>
            <w:vAlign w:val="center"/>
            <w:hideMark/>
          </w:tcPr>
          <w:p w14:paraId="5AC0F1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5.60E-03</w:t>
            </w:r>
          </w:p>
        </w:tc>
        <w:tc>
          <w:tcPr>
            <w:tcW w:w="297" w:type="pct"/>
            <w:tcBorders>
              <w:top w:val="nil"/>
              <w:left w:val="nil"/>
              <w:bottom w:val="single" w:sz="4" w:space="0" w:color="auto"/>
              <w:right w:val="single" w:sz="4" w:space="0" w:color="auto"/>
            </w:tcBorders>
            <w:shd w:val="clear" w:color="auto" w:fill="auto"/>
            <w:noWrap/>
            <w:vAlign w:val="center"/>
            <w:hideMark/>
          </w:tcPr>
          <w:p w14:paraId="36F771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94198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3.77E-02</w:t>
            </w:r>
          </w:p>
        </w:tc>
        <w:tc>
          <w:tcPr>
            <w:tcW w:w="416" w:type="pct"/>
            <w:tcBorders>
              <w:top w:val="nil"/>
              <w:left w:val="nil"/>
              <w:bottom w:val="single" w:sz="4" w:space="0" w:color="auto"/>
              <w:right w:val="single" w:sz="4" w:space="0" w:color="auto"/>
            </w:tcBorders>
            <w:shd w:val="clear" w:color="auto" w:fill="auto"/>
            <w:noWrap/>
            <w:vAlign w:val="center"/>
            <w:hideMark/>
          </w:tcPr>
          <w:p w14:paraId="147CB2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6.05E-08</w:t>
            </w:r>
          </w:p>
        </w:tc>
        <w:tc>
          <w:tcPr>
            <w:tcW w:w="444" w:type="pct"/>
            <w:tcBorders>
              <w:top w:val="nil"/>
              <w:left w:val="nil"/>
              <w:bottom w:val="single" w:sz="4" w:space="0" w:color="auto"/>
              <w:right w:val="single" w:sz="4" w:space="0" w:color="auto"/>
            </w:tcBorders>
            <w:shd w:val="clear" w:color="auto" w:fill="auto"/>
            <w:noWrap/>
            <w:vAlign w:val="center"/>
            <w:hideMark/>
          </w:tcPr>
          <w:p w14:paraId="0ECAE5B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8.80E-02</w:t>
            </w:r>
          </w:p>
        </w:tc>
        <w:tc>
          <w:tcPr>
            <w:tcW w:w="416" w:type="pct"/>
            <w:tcBorders>
              <w:top w:val="nil"/>
              <w:left w:val="nil"/>
              <w:bottom w:val="single" w:sz="4" w:space="0" w:color="auto"/>
              <w:right w:val="single" w:sz="4" w:space="0" w:color="auto"/>
            </w:tcBorders>
            <w:shd w:val="clear" w:color="auto" w:fill="auto"/>
            <w:noWrap/>
            <w:vAlign w:val="center"/>
            <w:hideMark/>
          </w:tcPr>
          <w:p w14:paraId="18DAB6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6.16E-05</w:t>
            </w:r>
          </w:p>
        </w:tc>
        <w:tc>
          <w:tcPr>
            <w:tcW w:w="416" w:type="pct"/>
            <w:tcBorders>
              <w:top w:val="nil"/>
              <w:left w:val="nil"/>
              <w:bottom w:val="single" w:sz="4" w:space="0" w:color="auto"/>
              <w:right w:val="single" w:sz="4" w:space="0" w:color="auto"/>
            </w:tcBorders>
            <w:shd w:val="clear" w:color="auto" w:fill="auto"/>
            <w:noWrap/>
            <w:vAlign w:val="center"/>
            <w:hideMark/>
          </w:tcPr>
          <w:p w14:paraId="199C231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4.32E-01</w:t>
            </w:r>
          </w:p>
        </w:tc>
        <w:tc>
          <w:tcPr>
            <w:tcW w:w="458" w:type="pct"/>
            <w:tcBorders>
              <w:top w:val="nil"/>
              <w:left w:val="nil"/>
              <w:bottom w:val="single" w:sz="4" w:space="0" w:color="auto"/>
              <w:right w:val="single" w:sz="4" w:space="0" w:color="auto"/>
            </w:tcBorders>
            <w:shd w:val="clear" w:color="auto" w:fill="auto"/>
            <w:noWrap/>
            <w:vAlign w:val="center"/>
            <w:hideMark/>
          </w:tcPr>
          <w:p w14:paraId="15FAE77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6.81E-112</w:t>
            </w:r>
          </w:p>
        </w:tc>
      </w:tr>
      <w:tr w:rsidR="00A105B5" w:rsidRPr="003E2C08" w14:paraId="734AD81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3CEED9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GUSB</w:t>
            </w:r>
          </w:p>
        </w:tc>
        <w:tc>
          <w:tcPr>
            <w:tcW w:w="423" w:type="pct"/>
            <w:tcBorders>
              <w:top w:val="nil"/>
              <w:left w:val="nil"/>
              <w:bottom w:val="single" w:sz="4" w:space="0" w:color="auto"/>
              <w:right w:val="single" w:sz="4" w:space="0" w:color="auto"/>
            </w:tcBorders>
            <w:shd w:val="clear" w:color="auto" w:fill="auto"/>
            <w:noWrap/>
            <w:vAlign w:val="center"/>
            <w:hideMark/>
          </w:tcPr>
          <w:p w14:paraId="147D70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2.65E-03</w:t>
            </w:r>
          </w:p>
        </w:tc>
        <w:tc>
          <w:tcPr>
            <w:tcW w:w="444" w:type="pct"/>
            <w:tcBorders>
              <w:top w:val="nil"/>
              <w:left w:val="nil"/>
              <w:bottom w:val="single" w:sz="4" w:space="0" w:color="auto"/>
              <w:right w:val="single" w:sz="4" w:space="0" w:color="auto"/>
            </w:tcBorders>
            <w:shd w:val="clear" w:color="auto" w:fill="auto"/>
            <w:noWrap/>
            <w:vAlign w:val="center"/>
            <w:hideMark/>
          </w:tcPr>
          <w:p w14:paraId="2B53C1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1.01E-03</w:t>
            </w:r>
          </w:p>
        </w:tc>
        <w:tc>
          <w:tcPr>
            <w:tcW w:w="416" w:type="pct"/>
            <w:tcBorders>
              <w:top w:val="nil"/>
              <w:left w:val="nil"/>
              <w:bottom w:val="single" w:sz="4" w:space="0" w:color="auto"/>
              <w:right w:val="single" w:sz="4" w:space="0" w:color="auto"/>
            </w:tcBorders>
            <w:shd w:val="clear" w:color="auto" w:fill="auto"/>
            <w:noWrap/>
            <w:vAlign w:val="center"/>
            <w:hideMark/>
          </w:tcPr>
          <w:p w14:paraId="4745EE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4.88E-03</w:t>
            </w:r>
          </w:p>
        </w:tc>
        <w:tc>
          <w:tcPr>
            <w:tcW w:w="297" w:type="pct"/>
            <w:tcBorders>
              <w:top w:val="nil"/>
              <w:left w:val="nil"/>
              <w:bottom w:val="single" w:sz="4" w:space="0" w:color="auto"/>
              <w:right w:val="single" w:sz="4" w:space="0" w:color="auto"/>
            </w:tcBorders>
            <w:shd w:val="clear" w:color="auto" w:fill="auto"/>
            <w:noWrap/>
            <w:vAlign w:val="center"/>
            <w:hideMark/>
          </w:tcPr>
          <w:p w14:paraId="60EB3E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0196C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2.30E-02</w:t>
            </w:r>
          </w:p>
        </w:tc>
        <w:tc>
          <w:tcPr>
            <w:tcW w:w="416" w:type="pct"/>
            <w:tcBorders>
              <w:top w:val="nil"/>
              <w:left w:val="nil"/>
              <w:bottom w:val="single" w:sz="4" w:space="0" w:color="auto"/>
              <w:right w:val="single" w:sz="4" w:space="0" w:color="auto"/>
            </w:tcBorders>
            <w:shd w:val="clear" w:color="auto" w:fill="auto"/>
            <w:noWrap/>
            <w:vAlign w:val="center"/>
            <w:hideMark/>
          </w:tcPr>
          <w:p w14:paraId="0A53D8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6.35E-04</w:t>
            </w:r>
          </w:p>
        </w:tc>
        <w:tc>
          <w:tcPr>
            <w:tcW w:w="444" w:type="pct"/>
            <w:tcBorders>
              <w:top w:val="nil"/>
              <w:left w:val="nil"/>
              <w:bottom w:val="single" w:sz="4" w:space="0" w:color="auto"/>
              <w:right w:val="single" w:sz="4" w:space="0" w:color="auto"/>
            </w:tcBorders>
            <w:shd w:val="clear" w:color="auto" w:fill="auto"/>
            <w:noWrap/>
            <w:vAlign w:val="center"/>
            <w:hideMark/>
          </w:tcPr>
          <w:p w14:paraId="4D9987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1.15E-01</w:t>
            </w:r>
          </w:p>
        </w:tc>
        <w:tc>
          <w:tcPr>
            <w:tcW w:w="416" w:type="pct"/>
            <w:tcBorders>
              <w:top w:val="nil"/>
              <w:left w:val="nil"/>
              <w:bottom w:val="single" w:sz="4" w:space="0" w:color="auto"/>
              <w:right w:val="single" w:sz="4" w:space="0" w:color="auto"/>
            </w:tcBorders>
            <w:shd w:val="clear" w:color="auto" w:fill="auto"/>
            <w:noWrap/>
            <w:vAlign w:val="center"/>
            <w:hideMark/>
          </w:tcPr>
          <w:p w14:paraId="15F4C4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3.33E-07</w:t>
            </w:r>
          </w:p>
        </w:tc>
        <w:tc>
          <w:tcPr>
            <w:tcW w:w="416" w:type="pct"/>
            <w:tcBorders>
              <w:top w:val="nil"/>
              <w:left w:val="nil"/>
              <w:bottom w:val="single" w:sz="4" w:space="0" w:color="auto"/>
              <w:right w:val="single" w:sz="4" w:space="0" w:color="auto"/>
            </w:tcBorders>
            <w:shd w:val="clear" w:color="auto" w:fill="auto"/>
            <w:noWrap/>
            <w:vAlign w:val="center"/>
            <w:hideMark/>
          </w:tcPr>
          <w:p w14:paraId="6A35084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0F8B6F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1.27E-114</w:t>
            </w:r>
          </w:p>
        </w:tc>
      </w:tr>
      <w:tr w:rsidR="00A105B5" w:rsidRPr="003E2C08" w14:paraId="4C1A3E3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94FCA5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lastRenderedPageBreak/>
              <w:t>HAVCR1</w:t>
            </w:r>
          </w:p>
        </w:tc>
        <w:tc>
          <w:tcPr>
            <w:tcW w:w="423" w:type="pct"/>
            <w:tcBorders>
              <w:top w:val="nil"/>
              <w:left w:val="nil"/>
              <w:bottom w:val="single" w:sz="4" w:space="0" w:color="auto"/>
              <w:right w:val="single" w:sz="4" w:space="0" w:color="auto"/>
            </w:tcBorders>
            <w:shd w:val="clear" w:color="auto" w:fill="auto"/>
            <w:noWrap/>
            <w:vAlign w:val="center"/>
            <w:hideMark/>
          </w:tcPr>
          <w:p w14:paraId="251113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2.14E-03</w:t>
            </w:r>
          </w:p>
        </w:tc>
        <w:tc>
          <w:tcPr>
            <w:tcW w:w="444" w:type="pct"/>
            <w:tcBorders>
              <w:top w:val="nil"/>
              <w:left w:val="nil"/>
              <w:bottom w:val="single" w:sz="4" w:space="0" w:color="auto"/>
              <w:right w:val="single" w:sz="4" w:space="0" w:color="auto"/>
            </w:tcBorders>
            <w:shd w:val="clear" w:color="auto" w:fill="auto"/>
            <w:noWrap/>
            <w:vAlign w:val="center"/>
            <w:hideMark/>
          </w:tcPr>
          <w:p w14:paraId="1B1808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7.26E-04</w:t>
            </w:r>
          </w:p>
        </w:tc>
        <w:tc>
          <w:tcPr>
            <w:tcW w:w="416" w:type="pct"/>
            <w:tcBorders>
              <w:top w:val="nil"/>
              <w:left w:val="nil"/>
              <w:bottom w:val="single" w:sz="4" w:space="0" w:color="auto"/>
              <w:right w:val="single" w:sz="4" w:space="0" w:color="auto"/>
            </w:tcBorders>
            <w:shd w:val="clear" w:color="auto" w:fill="auto"/>
            <w:noWrap/>
            <w:vAlign w:val="center"/>
            <w:hideMark/>
          </w:tcPr>
          <w:p w14:paraId="04154C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4.16E-03</w:t>
            </w:r>
          </w:p>
        </w:tc>
        <w:tc>
          <w:tcPr>
            <w:tcW w:w="297" w:type="pct"/>
            <w:tcBorders>
              <w:top w:val="nil"/>
              <w:left w:val="nil"/>
              <w:bottom w:val="single" w:sz="4" w:space="0" w:color="auto"/>
              <w:right w:val="single" w:sz="4" w:space="0" w:color="auto"/>
            </w:tcBorders>
            <w:shd w:val="clear" w:color="auto" w:fill="auto"/>
            <w:noWrap/>
            <w:vAlign w:val="center"/>
            <w:hideMark/>
          </w:tcPr>
          <w:p w14:paraId="401EE9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08CB0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3.00E-02</w:t>
            </w:r>
          </w:p>
        </w:tc>
        <w:tc>
          <w:tcPr>
            <w:tcW w:w="416" w:type="pct"/>
            <w:tcBorders>
              <w:top w:val="nil"/>
              <w:left w:val="nil"/>
              <w:bottom w:val="single" w:sz="4" w:space="0" w:color="auto"/>
              <w:right w:val="single" w:sz="4" w:space="0" w:color="auto"/>
            </w:tcBorders>
            <w:shd w:val="clear" w:color="auto" w:fill="auto"/>
            <w:noWrap/>
            <w:vAlign w:val="center"/>
            <w:hideMark/>
          </w:tcPr>
          <w:p w14:paraId="104D0B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1.12E-05</w:t>
            </w:r>
          </w:p>
        </w:tc>
        <w:tc>
          <w:tcPr>
            <w:tcW w:w="444" w:type="pct"/>
            <w:tcBorders>
              <w:top w:val="nil"/>
              <w:left w:val="nil"/>
              <w:bottom w:val="single" w:sz="4" w:space="0" w:color="auto"/>
              <w:right w:val="single" w:sz="4" w:space="0" w:color="auto"/>
            </w:tcBorders>
            <w:shd w:val="clear" w:color="auto" w:fill="auto"/>
            <w:noWrap/>
            <w:vAlign w:val="center"/>
            <w:hideMark/>
          </w:tcPr>
          <w:p w14:paraId="76C2B5D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7.12E-02</w:t>
            </w:r>
          </w:p>
        </w:tc>
        <w:tc>
          <w:tcPr>
            <w:tcW w:w="416" w:type="pct"/>
            <w:tcBorders>
              <w:top w:val="nil"/>
              <w:left w:val="nil"/>
              <w:bottom w:val="single" w:sz="4" w:space="0" w:color="auto"/>
              <w:right w:val="single" w:sz="4" w:space="0" w:color="auto"/>
            </w:tcBorders>
            <w:shd w:val="clear" w:color="auto" w:fill="auto"/>
            <w:noWrap/>
            <w:vAlign w:val="center"/>
            <w:hideMark/>
          </w:tcPr>
          <w:p w14:paraId="26C7AB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1.33E-03</w:t>
            </w:r>
          </w:p>
        </w:tc>
        <w:tc>
          <w:tcPr>
            <w:tcW w:w="416" w:type="pct"/>
            <w:tcBorders>
              <w:top w:val="nil"/>
              <w:left w:val="nil"/>
              <w:bottom w:val="single" w:sz="4" w:space="0" w:color="auto"/>
              <w:right w:val="single" w:sz="4" w:space="0" w:color="auto"/>
            </w:tcBorders>
            <w:shd w:val="clear" w:color="auto" w:fill="auto"/>
            <w:noWrap/>
            <w:vAlign w:val="center"/>
            <w:hideMark/>
          </w:tcPr>
          <w:p w14:paraId="550AA9E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15251E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3.48E-115</w:t>
            </w:r>
          </w:p>
        </w:tc>
      </w:tr>
      <w:tr w:rsidR="00A105B5" w:rsidRPr="003E2C08" w14:paraId="0374FA4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5D184D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HAVCR2</w:t>
            </w:r>
          </w:p>
        </w:tc>
        <w:tc>
          <w:tcPr>
            <w:tcW w:w="423" w:type="pct"/>
            <w:tcBorders>
              <w:top w:val="nil"/>
              <w:left w:val="nil"/>
              <w:bottom w:val="single" w:sz="4" w:space="0" w:color="auto"/>
              <w:right w:val="single" w:sz="4" w:space="0" w:color="auto"/>
            </w:tcBorders>
            <w:shd w:val="clear" w:color="auto" w:fill="auto"/>
            <w:noWrap/>
            <w:vAlign w:val="center"/>
            <w:hideMark/>
          </w:tcPr>
          <w:p w14:paraId="71E31E0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2.31E-03</w:t>
            </w:r>
          </w:p>
        </w:tc>
        <w:tc>
          <w:tcPr>
            <w:tcW w:w="444" w:type="pct"/>
            <w:tcBorders>
              <w:top w:val="nil"/>
              <w:left w:val="nil"/>
              <w:bottom w:val="single" w:sz="4" w:space="0" w:color="auto"/>
              <w:right w:val="single" w:sz="4" w:space="0" w:color="auto"/>
            </w:tcBorders>
            <w:shd w:val="clear" w:color="auto" w:fill="auto"/>
            <w:noWrap/>
            <w:vAlign w:val="center"/>
            <w:hideMark/>
          </w:tcPr>
          <w:p w14:paraId="3103C3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8.55E-04</w:t>
            </w:r>
          </w:p>
        </w:tc>
        <w:tc>
          <w:tcPr>
            <w:tcW w:w="416" w:type="pct"/>
            <w:tcBorders>
              <w:top w:val="nil"/>
              <w:left w:val="nil"/>
              <w:bottom w:val="single" w:sz="4" w:space="0" w:color="auto"/>
              <w:right w:val="single" w:sz="4" w:space="0" w:color="auto"/>
            </w:tcBorders>
            <w:shd w:val="clear" w:color="auto" w:fill="auto"/>
            <w:noWrap/>
            <w:vAlign w:val="center"/>
            <w:hideMark/>
          </w:tcPr>
          <w:p w14:paraId="78630D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4.47E-03</w:t>
            </w:r>
          </w:p>
        </w:tc>
        <w:tc>
          <w:tcPr>
            <w:tcW w:w="297" w:type="pct"/>
            <w:tcBorders>
              <w:top w:val="nil"/>
              <w:left w:val="nil"/>
              <w:bottom w:val="single" w:sz="4" w:space="0" w:color="auto"/>
              <w:right w:val="single" w:sz="4" w:space="0" w:color="auto"/>
            </w:tcBorders>
            <w:shd w:val="clear" w:color="auto" w:fill="auto"/>
            <w:noWrap/>
            <w:vAlign w:val="center"/>
            <w:hideMark/>
          </w:tcPr>
          <w:p w14:paraId="0AFD7F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2F334A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1.39E-02</w:t>
            </w:r>
          </w:p>
        </w:tc>
        <w:tc>
          <w:tcPr>
            <w:tcW w:w="416" w:type="pct"/>
            <w:tcBorders>
              <w:top w:val="nil"/>
              <w:left w:val="nil"/>
              <w:bottom w:val="single" w:sz="4" w:space="0" w:color="auto"/>
              <w:right w:val="single" w:sz="4" w:space="0" w:color="auto"/>
            </w:tcBorders>
            <w:shd w:val="clear" w:color="auto" w:fill="auto"/>
            <w:noWrap/>
            <w:vAlign w:val="center"/>
            <w:hideMark/>
          </w:tcPr>
          <w:p w14:paraId="5DCA19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3.26E-04</w:t>
            </w:r>
          </w:p>
        </w:tc>
        <w:tc>
          <w:tcPr>
            <w:tcW w:w="444" w:type="pct"/>
            <w:tcBorders>
              <w:top w:val="nil"/>
              <w:left w:val="nil"/>
              <w:bottom w:val="single" w:sz="4" w:space="0" w:color="auto"/>
              <w:right w:val="single" w:sz="4" w:space="0" w:color="auto"/>
            </w:tcBorders>
            <w:shd w:val="clear" w:color="auto" w:fill="auto"/>
            <w:noWrap/>
            <w:vAlign w:val="center"/>
            <w:hideMark/>
          </w:tcPr>
          <w:p w14:paraId="2D5094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1.67E-01</w:t>
            </w:r>
          </w:p>
        </w:tc>
        <w:tc>
          <w:tcPr>
            <w:tcW w:w="416" w:type="pct"/>
            <w:tcBorders>
              <w:top w:val="nil"/>
              <w:left w:val="nil"/>
              <w:bottom w:val="single" w:sz="4" w:space="0" w:color="auto"/>
              <w:right w:val="single" w:sz="4" w:space="0" w:color="auto"/>
            </w:tcBorders>
            <w:shd w:val="clear" w:color="auto" w:fill="auto"/>
            <w:noWrap/>
            <w:vAlign w:val="center"/>
            <w:hideMark/>
          </w:tcPr>
          <w:p w14:paraId="076E12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2.52E-05</w:t>
            </w:r>
          </w:p>
        </w:tc>
        <w:tc>
          <w:tcPr>
            <w:tcW w:w="416" w:type="pct"/>
            <w:tcBorders>
              <w:top w:val="nil"/>
              <w:left w:val="nil"/>
              <w:bottom w:val="single" w:sz="4" w:space="0" w:color="auto"/>
              <w:right w:val="single" w:sz="4" w:space="0" w:color="auto"/>
            </w:tcBorders>
            <w:shd w:val="clear" w:color="auto" w:fill="auto"/>
            <w:noWrap/>
            <w:vAlign w:val="center"/>
            <w:hideMark/>
          </w:tcPr>
          <w:p w14:paraId="24B7614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2A1BB1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2.36E-114</w:t>
            </w:r>
          </w:p>
        </w:tc>
      </w:tr>
      <w:tr w:rsidR="00A105B5" w:rsidRPr="003E2C08" w14:paraId="09C5F58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9B3396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HNMT</w:t>
            </w:r>
          </w:p>
        </w:tc>
        <w:tc>
          <w:tcPr>
            <w:tcW w:w="423" w:type="pct"/>
            <w:tcBorders>
              <w:top w:val="nil"/>
              <w:left w:val="nil"/>
              <w:bottom w:val="single" w:sz="4" w:space="0" w:color="auto"/>
              <w:right w:val="single" w:sz="4" w:space="0" w:color="auto"/>
            </w:tcBorders>
            <w:shd w:val="clear" w:color="auto" w:fill="auto"/>
            <w:noWrap/>
            <w:vAlign w:val="center"/>
            <w:hideMark/>
          </w:tcPr>
          <w:p w14:paraId="2BAE38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2.12E-03</w:t>
            </w:r>
          </w:p>
        </w:tc>
        <w:tc>
          <w:tcPr>
            <w:tcW w:w="444" w:type="pct"/>
            <w:tcBorders>
              <w:top w:val="nil"/>
              <w:left w:val="nil"/>
              <w:bottom w:val="single" w:sz="4" w:space="0" w:color="auto"/>
              <w:right w:val="single" w:sz="4" w:space="0" w:color="auto"/>
            </w:tcBorders>
            <w:shd w:val="clear" w:color="auto" w:fill="auto"/>
            <w:noWrap/>
            <w:vAlign w:val="center"/>
            <w:hideMark/>
          </w:tcPr>
          <w:p w14:paraId="55A837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5.32E-04</w:t>
            </w:r>
          </w:p>
        </w:tc>
        <w:tc>
          <w:tcPr>
            <w:tcW w:w="416" w:type="pct"/>
            <w:tcBorders>
              <w:top w:val="nil"/>
              <w:left w:val="nil"/>
              <w:bottom w:val="single" w:sz="4" w:space="0" w:color="auto"/>
              <w:right w:val="single" w:sz="4" w:space="0" w:color="auto"/>
            </w:tcBorders>
            <w:shd w:val="clear" w:color="auto" w:fill="auto"/>
            <w:noWrap/>
            <w:vAlign w:val="center"/>
            <w:hideMark/>
          </w:tcPr>
          <w:p w14:paraId="3176D26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4.21E-03</w:t>
            </w:r>
          </w:p>
        </w:tc>
        <w:tc>
          <w:tcPr>
            <w:tcW w:w="297" w:type="pct"/>
            <w:tcBorders>
              <w:top w:val="nil"/>
              <w:left w:val="nil"/>
              <w:bottom w:val="single" w:sz="4" w:space="0" w:color="auto"/>
              <w:right w:val="single" w:sz="4" w:space="0" w:color="auto"/>
            </w:tcBorders>
            <w:shd w:val="clear" w:color="auto" w:fill="auto"/>
            <w:noWrap/>
            <w:vAlign w:val="center"/>
            <w:hideMark/>
          </w:tcPr>
          <w:p w14:paraId="36724F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63E2328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2.62E-02</w:t>
            </w:r>
          </w:p>
        </w:tc>
        <w:tc>
          <w:tcPr>
            <w:tcW w:w="416" w:type="pct"/>
            <w:tcBorders>
              <w:top w:val="nil"/>
              <w:left w:val="nil"/>
              <w:bottom w:val="single" w:sz="4" w:space="0" w:color="auto"/>
              <w:right w:val="single" w:sz="4" w:space="0" w:color="auto"/>
            </w:tcBorders>
            <w:shd w:val="clear" w:color="auto" w:fill="auto"/>
            <w:noWrap/>
            <w:vAlign w:val="center"/>
            <w:hideMark/>
          </w:tcPr>
          <w:p w14:paraId="77B972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1.06E-06</w:t>
            </w:r>
          </w:p>
        </w:tc>
        <w:tc>
          <w:tcPr>
            <w:tcW w:w="444" w:type="pct"/>
            <w:tcBorders>
              <w:top w:val="nil"/>
              <w:left w:val="nil"/>
              <w:bottom w:val="single" w:sz="4" w:space="0" w:color="auto"/>
              <w:right w:val="single" w:sz="4" w:space="0" w:color="auto"/>
            </w:tcBorders>
            <w:shd w:val="clear" w:color="auto" w:fill="auto"/>
            <w:noWrap/>
            <w:vAlign w:val="center"/>
            <w:hideMark/>
          </w:tcPr>
          <w:p w14:paraId="20597D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8.10E-02</w:t>
            </w:r>
          </w:p>
        </w:tc>
        <w:tc>
          <w:tcPr>
            <w:tcW w:w="416" w:type="pct"/>
            <w:tcBorders>
              <w:top w:val="nil"/>
              <w:left w:val="nil"/>
              <w:bottom w:val="single" w:sz="4" w:space="0" w:color="auto"/>
              <w:right w:val="single" w:sz="4" w:space="0" w:color="auto"/>
            </w:tcBorders>
            <w:shd w:val="clear" w:color="auto" w:fill="auto"/>
            <w:noWrap/>
            <w:vAlign w:val="center"/>
            <w:hideMark/>
          </w:tcPr>
          <w:p w14:paraId="242E49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4.98E-03</w:t>
            </w:r>
          </w:p>
        </w:tc>
        <w:tc>
          <w:tcPr>
            <w:tcW w:w="416" w:type="pct"/>
            <w:tcBorders>
              <w:top w:val="nil"/>
              <w:left w:val="nil"/>
              <w:bottom w:val="single" w:sz="4" w:space="0" w:color="auto"/>
              <w:right w:val="single" w:sz="4" w:space="0" w:color="auto"/>
            </w:tcBorders>
            <w:shd w:val="clear" w:color="auto" w:fill="auto"/>
            <w:noWrap/>
            <w:vAlign w:val="center"/>
            <w:hideMark/>
          </w:tcPr>
          <w:p w14:paraId="1ECEE0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4.45E-01</w:t>
            </w:r>
          </w:p>
        </w:tc>
        <w:tc>
          <w:tcPr>
            <w:tcW w:w="458" w:type="pct"/>
            <w:tcBorders>
              <w:top w:val="nil"/>
              <w:left w:val="nil"/>
              <w:bottom w:val="single" w:sz="4" w:space="0" w:color="auto"/>
              <w:right w:val="single" w:sz="4" w:space="0" w:color="auto"/>
            </w:tcBorders>
            <w:shd w:val="clear" w:color="auto" w:fill="auto"/>
            <w:noWrap/>
            <w:vAlign w:val="center"/>
            <w:hideMark/>
          </w:tcPr>
          <w:p w14:paraId="018296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1.78E-116</w:t>
            </w:r>
          </w:p>
        </w:tc>
      </w:tr>
      <w:tr w:rsidR="00A105B5" w:rsidRPr="003E2C08" w14:paraId="2AA8239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A694D2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IFI30</w:t>
            </w:r>
          </w:p>
        </w:tc>
        <w:tc>
          <w:tcPr>
            <w:tcW w:w="423" w:type="pct"/>
            <w:tcBorders>
              <w:top w:val="nil"/>
              <w:left w:val="nil"/>
              <w:bottom w:val="single" w:sz="4" w:space="0" w:color="auto"/>
              <w:right w:val="single" w:sz="4" w:space="0" w:color="auto"/>
            </w:tcBorders>
            <w:shd w:val="clear" w:color="auto" w:fill="auto"/>
            <w:noWrap/>
            <w:vAlign w:val="center"/>
            <w:hideMark/>
          </w:tcPr>
          <w:p w14:paraId="04C2BC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4.25E-03</w:t>
            </w:r>
          </w:p>
        </w:tc>
        <w:tc>
          <w:tcPr>
            <w:tcW w:w="444" w:type="pct"/>
            <w:tcBorders>
              <w:top w:val="nil"/>
              <w:left w:val="nil"/>
              <w:bottom w:val="single" w:sz="4" w:space="0" w:color="auto"/>
              <w:right w:val="single" w:sz="4" w:space="0" w:color="auto"/>
            </w:tcBorders>
            <w:shd w:val="clear" w:color="auto" w:fill="auto"/>
            <w:noWrap/>
            <w:vAlign w:val="center"/>
            <w:hideMark/>
          </w:tcPr>
          <w:p w14:paraId="3DD314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1.86E-03</w:t>
            </w:r>
          </w:p>
        </w:tc>
        <w:tc>
          <w:tcPr>
            <w:tcW w:w="416" w:type="pct"/>
            <w:tcBorders>
              <w:top w:val="nil"/>
              <w:left w:val="nil"/>
              <w:bottom w:val="single" w:sz="4" w:space="0" w:color="auto"/>
              <w:right w:val="single" w:sz="4" w:space="0" w:color="auto"/>
            </w:tcBorders>
            <w:shd w:val="clear" w:color="auto" w:fill="auto"/>
            <w:noWrap/>
            <w:vAlign w:val="center"/>
            <w:hideMark/>
          </w:tcPr>
          <w:p w14:paraId="65D0EC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7.09E-03</w:t>
            </w:r>
          </w:p>
        </w:tc>
        <w:tc>
          <w:tcPr>
            <w:tcW w:w="297" w:type="pct"/>
            <w:tcBorders>
              <w:top w:val="nil"/>
              <w:left w:val="nil"/>
              <w:bottom w:val="single" w:sz="4" w:space="0" w:color="auto"/>
              <w:right w:val="single" w:sz="4" w:space="0" w:color="auto"/>
            </w:tcBorders>
            <w:shd w:val="clear" w:color="auto" w:fill="auto"/>
            <w:noWrap/>
            <w:vAlign w:val="center"/>
            <w:hideMark/>
          </w:tcPr>
          <w:p w14:paraId="1B1C0F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F2F49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2.23E-02</w:t>
            </w:r>
          </w:p>
        </w:tc>
        <w:tc>
          <w:tcPr>
            <w:tcW w:w="416" w:type="pct"/>
            <w:tcBorders>
              <w:top w:val="nil"/>
              <w:left w:val="nil"/>
              <w:bottom w:val="single" w:sz="4" w:space="0" w:color="auto"/>
              <w:right w:val="single" w:sz="4" w:space="0" w:color="auto"/>
            </w:tcBorders>
            <w:shd w:val="clear" w:color="auto" w:fill="auto"/>
            <w:noWrap/>
            <w:vAlign w:val="center"/>
            <w:hideMark/>
          </w:tcPr>
          <w:p w14:paraId="742C96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5.70E-07</w:t>
            </w:r>
          </w:p>
        </w:tc>
        <w:tc>
          <w:tcPr>
            <w:tcW w:w="444" w:type="pct"/>
            <w:tcBorders>
              <w:top w:val="nil"/>
              <w:left w:val="nil"/>
              <w:bottom w:val="single" w:sz="4" w:space="0" w:color="auto"/>
              <w:right w:val="single" w:sz="4" w:space="0" w:color="auto"/>
            </w:tcBorders>
            <w:shd w:val="clear" w:color="auto" w:fill="auto"/>
            <w:noWrap/>
            <w:vAlign w:val="center"/>
            <w:hideMark/>
          </w:tcPr>
          <w:p w14:paraId="6D8EDC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1.91E-01</w:t>
            </w:r>
          </w:p>
        </w:tc>
        <w:tc>
          <w:tcPr>
            <w:tcW w:w="416" w:type="pct"/>
            <w:tcBorders>
              <w:top w:val="nil"/>
              <w:left w:val="nil"/>
              <w:bottom w:val="single" w:sz="4" w:space="0" w:color="auto"/>
              <w:right w:val="single" w:sz="4" w:space="0" w:color="auto"/>
            </w:tcBorders>
            <w:shd w:val="clear" w:color="auto" w:fill="auto"/>
            <w:noWrap/>
            <w:vAlign w:val="center"/>
            <w:hideMark/>
          </w:tcPr>
          <w:p w14:paraId="1C9F44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4.09E-06</w:t>
            </w:r>
          </w:p>
        </w:tc>
        <w:tc>
          <w:tcPr>
            <w:tcW w:w="416" w:type="pct"/>
            <w:tcBorders>
              <w:top w:val="nil"/>
              <w:left w:val="nil"/>
              <w:bottom w:val="single" w:sz="4" w:space="0" w:color="auto"/>
              <w:right w:val="single" w:sz="4" w:space="0" w:color="auto"/>
            </w:tcBorders>
            <w:shd w:val="clear" w:color="auto" w:fill="auto"/>
            <w:noWrap/>
            <w:vAlign w:val="center"/>
            <w:hideMark/>
          </w:tcPr>
          <w:p w14:paraId="2505D9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6C739F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2.09E-97</w:t>
            </w:r>
          </w:p>
        </w:tc>
      </w:tr>
      <w:tr w:rsidR="00A105B5" w:rsidRPr="003E2C08" w14:paraId="3A37910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F690D5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IFNG</w:t>
            </w:r>
          </w:p>
        </w:tc>
        <w:tc>
          <w:tcPr>
            <w:tcW w:w="423" w:type="pct"/>
            <w:tcBorders>
              <w:top w:val="nil"/>
              <w:left w:val="nil"/>
              <w:bottom w:val="single" w:sz="4" w:space="0" w:color="auto"/>
              <w:right w:val="single" w:sz="4" w:space="0" w:color="auto"/>
            </w:tcBorders>
            <w:shd w:val="clear" w:color="auto" w:fill="auto"/>
            <w:noWrap/>
            <w:vAlign w:val="center"/>
            <w:hideMark/>
          </w:tcPr>
          <w:p w14:paraId="4C3103F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1.32E-03</w:t>
            </w:r>
          </w:p>
        </w:tc>
        <w:tc>
          <w:tcPr>
            <w:tcW w:w="444" w:type="pct"/>
            <w:tcBorders>
              <w:top w:val="nil"/>
              <w:left w:val="nil"/>
              <w:bottom w:val="single" w:sz="4" w:space="0" w:color="auto"/>
              <w:right w:val="single" w:sz="4" w:space="0" w:color="auto"/>
            </w:tcBorders>
            <w:shd w:val="clear" w:color="auto" w:fill="auto"/>
            <w:noWrap/>
            <w:vAlign w:val="center"/>
            <w:hideMark/>
          </w:tcPr>
          <w:p w14:paraId="0F71FA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1.50E-04</w:t>
            </w:r>
          </w:p>
        </w:tc>
        <w:tc>
          <w:tcPr>
            <w:tcW w:w="416" w:type="pct"/>
            <w:tcBorders>
              <w:top w:val="nil"/>
              <w:left w:val="nil"/>
              <w:bottom w:val="single" w:sz="4" w:space="0" w:color="auto"/>
              <w:right w:val="single" w:sz="4" w:space="0" w:color="auto"/>
            </w:tcBorders>
            <w:shd w:val="clear" w:color="auto" w:fill="auto"/>
            <w:noWrap/>
            <w:vAlign w:val="center"/>
            <w:hideMark/>
          </w:tcPr>
          <w:p w14:paraId="229ACC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2.80E-03</w:t>
            </w:r>
          </w:p>
        </w:tc>
        <w:tc>
          <w:tcPr>
            <w:tcW w:w="297" w:type="pct"/>
            <w:tcBorders>
              <w:top w:val="nil"/>
              <w:left w:val="nil"/>
              <w:bottom w:val="single" w:sz="4" w:space="0" w:color="auto"/>
              <w:right w:val="single" w:sz="4" w:space="0" w:color="auto"/>
            </w:tcBorders>
            <w:shd w:val="clear" w:color="auto" w:fill="auto"/>
            <w:noWrap/>
            <w:vAlign w:val="center"/>
            <w:hideMark/>
          </w:tcPr>
          <w:p w14:paraId="27B2CD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36AD96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4.61E-02</w:t>
            </w:r>
          </w:p>
        </w:tc>
        <w:tc>
          <w:tcPr>
            <w:tcW w:w="416" w:type="pct"/>
            <w:tcBorders>
              <w:top w:val="nil"/>
              <w:left w:val="nil"/>
              <w:bottom w:val="single" w:sz="4" w:space="0" w:color="auto"/>
              <w:right w:val="single" w:sz="4" w:space="0" w:color="auto"/>
            </w:tcBorders>
            <w:shd w:val="clear" w:color="auto" w:fill="auto"/>
            <w:noWrap/>
            <w:vAlign w:val="center"/>
            <w:hideMark/>
          </w:tcPr>
          <w:p w14:paraId="3C69A1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7.08E-04</w:t>
            </w:r>
          </w:p>
        </w:tc>
        <w:tc>
          <w:tcPr>
            <w:tcW w:w="444" w:type="pct"/>
            <w:tcBorders>
              <w:top w:val="nil"/>
              <w:left w:val="nil"/>
              <w:bottom w:val="single" w:sz="4" w:space="0" w:color="auto"/>
              <w:right w:val="single" w:sz="4" w:space="0" w:color="auto"/>
            </w:tcBorders>
            <w:shd w:val="clear" w:color="auto" w:fill="auto"/>
            <w:noWrap/>
            <w:vAlign w:val="center"/>
            <w:hideMark/>
          </w:tcPr>
          <w:p w14:paraId="3B66FC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2.86E-02</w:t>
            </w:r>
          </w:p>
        </w:tc>
        <w:tc>
          <w:tcPr>
            <w:tcW w:w="416" w:type="pct"/>
            <w:tcBorders>
              <w:top w:val="nil"/>
              <w:left w:val="nil"/>
              <w:bottom w:val="single" w:sz="4" w:space="0" w:color="auto"/>
              <w:right w:val="single" w:sz="4" w:space="0" w:color="auto"/>
            </w:tcBorders>
            <w:shd w:val="clear" w:color="auto" w:fill="auto"/>
            <w:noWrap/>
            <w:vAlign w:val="center"/>
            <w:hideMark/>
          </w:tcPr>
          <w:p w14:paraId="790024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1.25E-02</w:t>
            </w:r>
          </w:p>
        </w:tc>
        <w:tc>
          <w:tcPr>
            <w:tcW w:w="416" w:type="pct"/>
            <w:tcBorders>
              <w:top w:val="nil"/>
              <w:left w:val="nil"/>
              <w:bottom w:val="single" w:sz="4" w:space="0" w:color="auto"/>
              <w:right w:val="single" w:sz="4" w:space="0" w:color="auto"/>
            </w:tcBorders>
            <w:shd w:val="clear" w:color="auto" w:fill="auto"/>
            <w:noWrap/>
            <w:vAlign w:val="center"/>
            <w:hideMark/>
          </w:tcPr>
          <w:p w14:paraId="15759D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5C1C06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5.71E-110</w:t>
            </w:r>
          </w:p>
        </w:tc>
      </w:tr>
      <w:tr w:rsidR="00A105B5" w:rsidRPr="003E2C08" w14:paraId="3F0FA8F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0C29B8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IGFBP4</w:t>
            </w:r>
          </w:p>
        </w:tc>
        <w:tc>
          <w:tcPr>
            <w:tcW w:w="423" w:type="pct"/>
            <w:tcBorders>
              <w:top w:val="nil"/>
              <w:left w:val="nil"/>
              <w:bottom w:val="single" w:sz="4" w:space="0" w:color="auto"/>
              <w:right w:val="single" w:sz="4" w:space="0" w:color="auto"/>
            </w:tcBorders>
            <w:shd w:val="clear" w:color="auto" w:fill="auto"/>
            <w:noWrap/>
            <w:vAlign w:val="center"/>
            <w:hideMark/>
          </w:tcPr>
          <w:p w14:paraId="44D5141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3.96E-03</w:t>
            </w:r>
          </w:p>
        </w:tc>
        <w:tc>
          <w:tcPr>
            <w:tcW w:w="444" w:type="pct"/>
            <w:tcBorders>
              <w:top w:val="nil"/>
              <w:left w:val="nil"/>
              <w:bottom w:val="single" w:sz="4" w:space="0" w:color="auto"/>
              <w:right w:val="single" w:sz="4" w:space="0" w:color="auto"/>
            </w:tcBorders>
            <w:shd w:val="clear" w:color="auto" w:fill="auto"/>
            <w:noWrap/>
            <w:vAlign w:val="center"/>
            <w:hideMark/>
          </w:tcPr>
          <w:p w14:paraId="3D70508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1.49E-03</w:t>
            </w:r>
          </w:p>
        </w:tc>
        <w:tc>
          <w:tcPr>
            <w:tcW w:w="416" w:type="pct"/>
            <w:tcBorders>
              <w:top w:val="nil"/>
              <w:left w:val="nil"/>
              <w:bottom w:val="single" w:sz="4" w:space="0" w:color="auto"/>
              <w:right w:val="single" w:sz="4" w:space="0" w:color="auto"/>
            </w:tcBorders>
            <w:shd w:val="clear" w:color="auto" w:fill="auto"/>
            <w:noWrap/>
            <w:vAlign w:val="center"/>
            <w:hideMark/>
          </w:tcPr>
          <w:p w14:paraId="18CD59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6.65E-03</w:t>
            </w:r>
          </w:p>
        </w:tc>
        <w:tc>
          <w:tcPr>
            <w:tcW w:w="297" w:type="pct"/>
            <w:tcBorders>
              <w:top w:val="nil"/>
              <w:left w:val="nil"/>
              <w:bottom w:val="single" w:sz="4" w:space="0" w:color="auto"/>
              <w:right w:val="single" w:sz="4" w:space="0" w:color="auto"/>
            </w:tcBorders>
            <w:shd w:val="clear" w:color="auto" w:fill="auto"/>
            <w:noWrap/>
            <w:vAlign w:val="center"/>
            <w:hideMark/>
          </w:tcPr>
          <w:p w14:paraId="18E4E34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D2BB6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3.19E-02</w:t>
            </w:r>
          </w:p>
        </w:tc>
        <w:tc>
          <w:tcPr>
            <w:tcW w:w="416" w:type="pct"/>
            <w:tcBorders>
              <w:top w:val="nil"/>
              <w:left w:val="nil"/>
              <w:bottom w:val="single" w:sz="4" w:space="0" w:color="auto"/>
              <w:right w:val="single" w:sz="4" w:space="0" w:color="auto"/>
            </w:tcBorders>
            <w:shd w:val="clear" w:color="auto" w:fill="auto"/>
            <w:noWrap/>
            <w:vAlign w:val="center"/>
            <w:hideMark/>
          </w:tcPr>
          <w:p w14:paraId="11061E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6.60E-13</w:t>
            </w:r>
          </w:p>
        </w:tc>
        <w:tc>
          <w:tcPr>
            <w:tcW w:w="444" w:type="pct"/>
            <w:tcBorders>
              <w:top w:val="nil"/>
              <w:left w:val="nil"/>
              <w:bottom w:val="single" w:sz="4" w:space="0" w:color="auto"/>
              <w:right w:val="single" w:sz="4" w:space="0" w:color="auto"/>
            </w:tcBorders>
            <w:shd w:val="clear" w:color="auto" w:fill="auto"/>
            <w:noWrap/>
            <w:vAlign w:val="center"/>
            <w:hideMark/>
          </w:tcPr>
          <w:p w14:paraId="32CCFD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1.24E-01</w:t>
            </w:r>
          </w:p>
        </w:tc>
        <w:tc>
          <w:tcPr>
            <w:tcW w:w="416" w:type="pct"/>
            <w:tcBorders>
              <w:top w:val="nil"/>
              <w:left w:val="nil"/>
              <w:bottom w:val="single" w:sz="4" w:space="0" w:color="auto"/>
              <w:right w:val="single" w:sz="4" w:space="0" w:color="auto"/>
            </w:tcBorders>
            <w:shd w:val="clear" w:color="auto" w:fill="auto"/>
            <w:noWrap/>
            <w:vAlign w:val="center"/>
            <w:hideMark/>
          </w:tcPr>
          <w:p w14:paraId="7D13B7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3.67E-04</w:t>
            </w:r>
          </w:p>
        </w:tc>
        <w:tc>
          <w:tcPr>
            <w:tcW w:w="416" w:type="pct"/>
            <w:tcBorders>
              <w:top w:val="nil"/>
              <w:left w:val="nil"/>
              <w:bottom w:val="single" w:sz="4" w:space="0" w:color="auto"/>
              <w:right w:val="single" w:sz="4" w:space="0" w:color="auto"/>
            </w:tcBorders>
            <w:shd w:val="clear" w:color="auto" w:fill="auto"/>
            <w:noWrap/>
            <w:vAlign w:val="center"/>
            <w:hideMark/>
          </w:tcPr>
          <w:p w14:paraId="7883FC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7A8443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4.56E-112</w:t>
            </w:r>
          </w:p>
        </w:tc>
      </w:tr>
      <w:tr w:rsidR="00A105B5" w:rsidRPr="003E2C08" w14:paraId="08BE6CE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6D3030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IGSF21</w:t>
            </w:r>
          </w:p>
        </w:tc>
        <w:tc>
          <w:tcPr>
            <w:tcW w:w="423" w:type="pct"/>
            <w:tcBorders>
              <w:top w:val="nil"/>
              <w:left w:val="nil"/>
              <w:bottom w:val="single" w:sz="4" w:space="0" w:color="auto"/>
              <w:right w:val="single" w:sz="4" w:space="0" w:color="auto"/>
            </w:tcBorders>
            <w:shd w:val="clear" w:color="auto" w:fill="auto"/>
            <w:noWrap/>
            <w:vAlign w:val="center"/>
            <w:hideMark/>
          </w:tcPr>
          <w:p w14:paraId="7828B6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2.55E-03</w:t>
            </w:r>
          </w:p>
        </w:tc>
        <w:tc>
          <w:tcPr>
            <w:tcW w:w="444" w:type="pct"/>
            <w:tcBorders>
              <w:top w:val="nil"/>
              <w:left w:val="nil"/>
              <w:bottom w:val="single" w:sz="4" w:space="0" w:color="auto"/>
              <w:right w:val="single" w:sz="4" w:space="0" w:color="auto"/>
            </w:tcBorders>
            <w:shd w:val="clear" w:color="auto" w:fill="auto"/>
            <w:noWrap/>
            <w:vAlign w:val="center"/>
            <w:hideMark/>
          </w:tcPr>
          <w:p w14:paraId="4D0089E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9.29E-04</w:t>
            </w:r>
          </w:p>
        </w:tc>
        <w:tc>
          <w:tcPr>
            <w:tcW w:w="416" w:type="pct"/>
            <w:tcBorders>
              <w:top w:val="nil"/>
              <w:left w:val="nil"/>
              <w:bottom w:val="single" w:sz="4" w:space="0" w:color="auto"/>
              <w:right w:val="single" w:sz="4" w:space="0" w:color="auto"/>
            </w:tcBorders>
            <w:shd w:val="clear" w:color="auto" w:fill="auto"/>
            <w:noWrap/>
            <w:vAlign w:val="center"/>
            <w:hideMark/>
          </w:tcPr>
          <w:p w14:paraId="28B86C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4.66E-03</w:t>
            </w:r>
          </w:p>
        </w:tc>
        <w:tc>
          <w:tcPr>
            <w:tcW w:w="297" w:type="pct"/>
            <w:tcBorders>
              <w:top w:val="nil"/>
              <w:left w:val="nil"/>
              <w:bottom w:val="single" w:sz="4" w:space="0" w:color="auto"/>
              <w:right w:val="single" w:sz="4" w:space="0" w:color="auto"/>
            </w:tcBorders>
            <w:shd w:val="clear" w:color="auto" w:fill="auto"/>
            <w:noWrap/>
            <w:vAlign w:val="center"/>
            <w:hideMark/>
          </w:tcPr>
          <w:p w14:paraId="4616A4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E7BA1E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-1.86E-02</w:t>
            </w:r>
          </w:p>
        </w:tc>
        <w:tc>
          <w:tcPr>
            <w:tcW w:w="416" w:type="pct"/>
            <w:tcBorders>
              <w:top w:val="nil"/>
              <w:left w:val="nil"/>
              <w:bottom w:val="single" w:sz="4" w:space="0" w:color="auto"/>
              <w:right w:val="single" w:sz="4" w:space="0" w:color="auto"/>
            </w:tcBorders>
            <w:shd w:val="clear" w:color="auto" w:fill="auto"/>
            <w:noWrap/>
            <w:vAlign w:val="center"/>
            <w:hideMark/>
          </w:tcPr>
          <w:p w14:paraId="67FE08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9.77E-05</w:t>
            </w:r>
          </w:p>
        </w:tc>
        <w:tc>
          <w:tcPr>
            <w:tcW w:w="444" w:type="pct"/>
            <w:tcBorders>
              <w:top w:val="nil"/>
              <w:left w:val="nil"/>
              <w:bottom w:val="single" w:sz="4" w:space="0" w:color="auto"/>
              <w:right w:val="single" w:sz="4" w:space="0" w:color="auto"/>
            </w:tcBorders>
            <w:shd w:val="clear" w:color="auto" w:fill="auto"/>
            <w:noWrap/>
            <w:vAlign w:val="center"/>
            <w:hideMark/>
          </w:tcPr>
          <w:p w14:paraId="179660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-1.37E-01</w:t>
            </w:r>
          </w:p>
        </w:tc>
        <w:tc>
          <w:tcPr>
            <w:tcW w:w="416" w:type="pct"/>
            <w:tcBorders>
              <w:top w:val="nil"/>
              <w:left w:val="nil"/>
              <w:bottom w:val="single" w:sz="4" w:space="0" w:color="auto"/>
              <w:right w:val="single" w:sz="4" w:space="0" w:color="auto"/>
            </w:tcBorders>
            <w:shd w:val="clear" w:color="auto" w:fill="auto"/>
            <w:noWrap/>
            <w:vAlign w:val="center"/>
            <w:hideMark/>
          </w:tcPr>
          <w:p w14:paraId="7EF237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4.36E-04</w:t>
            </w:r>
          </w:p>
        </w:tc>
        <w:tc>
          <w:tcPr>
            <w:tcW w:w="416" w:type="pct"/>
            <w:tcBorders>
              <w:top w:val="nil"/>
              <w:left w:val="nil"/>
              <w:bottom w:val="single" w:sz="4" w:space="0" w:color="auto"/>
              <w:right w:val="single" w:sz="4" w:space="0" w:color="auto"/>
            </w:tcBorders>
            <w:shd w:val="clear" w:color="auto" w:fill="auto"/>
            <w:noWrap/>
            <w:vAlign w:val="center"/>
            <w:hideMark/>
          </w:tcPr>
          <w:p w14:paraId="2D57DD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EE315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4.39E-94</w:t>
            </w:r>
          </w:p>
        </w:tc>
      </w:tr>
      <w:tr w:rsidR="00A105B5" w:rsidRPr="003E2C08" w14:paraId="3D3DBFF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C65D4D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IGSF8</w:t>
            </w:r>
          </w:p>
        </w:tc>
        <w:tc>
          <w:tcPr>
            <w:tcW w:w="423" w:type="pct"/>
            <w:tcBorders>
              <w:top w:val="nil"/>
              <w:left w:val="nil"/>
              <w:bottom w:val="single" w:sz="4" w:space="0" w:color="auto"/>
              <w:right w:val="single" w:sz="4" w:space="0" w:color="auto"/>
            </w:tcBorders>
            <w:shd w:val="clear" w:color="auto" w:fill="auto"/>
            <w:noWrap/>
            <w:vAlign w:val="center"/>
            <w:hideMark/>
          </w:tcPr>
          <w:p w14:paraId="39A2B8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2.29E-03</w:t>
            </w:r>
          </w:p>
        </w:tc>
        <w:tc>
          <w:tcPr>
            <w:tcW w:w="444" w:type="pct"/>
            <w:tcBorders>
              <w:top w:val="nil"/>
              <w:left w:val="nil"/>
              <w:bottom w:val="single" w:sz="4" w:space="0" w:color="auto"/>
              <w:right w:val="single" w:sz="4" w:space="0" w:color="auto"/>
            </w:tcBorders>
            <w:shd w:val="clear" w:color="auto" w:fill="auto"/>
            <w:noWrap/>
            <w:vAlign w:val="center"/>
            <w:hideMark/>
          </w:tcPr>
          <w:p w14:paraId="3281B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7.42E-04</w:t>
            </w:r>
          </w:p>
        </w:tc>
        <w:tc>
          <w:tcPr>
            <w:tcW w:w="416" w:type="pct"/>
            <w:tcBorders>
              <w:top w:val="nil"/>
              <w:left w:val="nil"/>
              <w:bottom w:val="single" w:sz="4" w:space="0" w:color="auto"/>
              <w:right w:val="single" w:sz="4" w:space="0" w:color="auto"/>
            </w:tcBorders>
            <w:shd w:val="clear" w:color="auto" w:fill="auto"/>
            <w:noWrap/>
            <w:vAlign w:val="center"/>
            <w:hideMark/>
          </w:tcPr>
          <w:p w14:paraId="358AFCA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4.18E-03</w:t>
            </w:r>
          </w:p>
        </w:tc>
        <w:tc>
          <w:tcPr>
            <w:tcW w:w="297" w:type="pct"/>
            <w:tcBorders>
              <w:top w:val="nil"/>
              <w:left w:val="nil"/>
              <w:bottom w:val="single" w:sz="4" w:space="0" w:color="auto"/>
              <w:right w:val="single" w:sz="4" w:space="0" w:color="auto"/>
            </w:tcBorders>
            <w:shd w:val="clear" w:color="auto" w:fill="auto"/>
            <w:noWrap/>
            <w:vAlign w:val="center"/>
            <w:hideMark/>
          </w:tcPr>
          <w:p w14:paraId="300BCB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57CA1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1.25E-02</w:t>
            </w:r>
          </w:p>
        </w:tc>
        <w:tc>
          <w:tcPr>
            <w:tcW w:w="416" w:type="pct"/>
            <w:tcBorders>
              <w:top w:val="nil"/>
              <w:left w:val="nil"/>
              <w:bottom w:val="single" w:sz="4" w:space="0" w:color="auto"/>
              <w:right w:val="single" w:sz="4" w:space="0" w:color="auto"/>
            </w:tcBorders>
            <w:shd w:val="clear" w:color="auto" w:fill="auto"/>
            <w:noWrap/>
            <w:vAlign w:val="center"/>
            <w:hideMark/>
          </w:tcPr>
          <w:p w14:paraId="294ACC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3.22E-04</w:t>
            </w:r>
          </w:p>
        </w:tc>
        <w:tc>
          <w:tcPr>
            <w:tcW w:w="444" w:type="pct"/>
            <w:tcBorders>
              <w:top w:val="nil"/>
              <w:left w:val="nil"/>
              <w:bottom w:val="single" w:sz="4" w:space="0" w:color="auto"/>
              <w:right w:val="single" w:sz="4" w:space="0" w:color="auto"/>
            </w:tcBorders>
            <w:shd w:val="clear" w:color="auto" w:fill="auto"/>
            <w:noWrap/>
            <w:vAlign w:val="center"/>
            <w:hideMark/>
          </w:tcPr>
          <w:p w14:paraId="359585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1.83E-01</w:t>
            </w:r>
          </w:p>
        </w:tc>
        <w:tc>
          <w:tcPr>
            <w:tcW w:w="416" w:type="pct"/>
            <w:tcBorders>
              <w:top w:val="nil"/>
              <w:left w:val="nil"/>
              <w:bottom w:val="single" w:sz="4" w:space="0" w:color="auto"/>
              <w:right w:val="single" w:sz="4" w:space="0" w:color="auto"/>
            </w:tcBorders>
            <w:shd w:val="clear" w:color="auto" w:fill="auto"/>
            <w:noWrap/>
            <w:vAlign w:val="center"/>
            <w:hideMark/>
          </w:tcPr>
          <w:p w14:paraId="44200E6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2.87E-05</w:t>
            </w:r>
          </w:p>
        </w:tc>
        <w:tc>
          <w:tcPr>
            <w:tcW w:w="416" w:type="pct"/>
            <w:tcBorders>
              <w:top w:val="nil"/>
              <w:left w:val="nil"/>
              <w:bottom w:val="single" w:sz="4" w:space="0" w:color="auto"/>
              <w:right w:val="single" w:sz="4" w:space="0" w:color="auto"/>
            </w:tcBorders>
            <w:shd w:val="clear" w:color="auto" w:fill="auto"/>
            <w:noWrap/>
            <w:vAlign w:val="center"/>
            <w:hideMark/>
          </w:tcPr>
          <w:p w14:paraId="1CD5B5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4D9DE3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8.68E-115</w:t>
            </w:r>
          </w:p>
        </w:tc>
      </w:tr>
      <w:tr w:rsidR="00A105B5" w:rsidRPr="003E2C08" w14:paraId="732AEAD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4F9F11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IL10RB</w:t>
            </w:r>
          </w:p>
        </w:tc>
        <w:tc>
          <w:tcPr>
            <w:tcW w:w="423" w:type="pct"/>
            <w:tcBorders>
              <w:top w:val="nil"/>
              <w:left w:val="nil"/>
              <w:bottom w:val="single" w:sz="4" w:space="0" w:color="auto"/>
              <w:right w:val="single" w:sz="4" w:space="0" w:color="auto"/>
            </w:tcBorders>
            <w:shd w:val="clear" w:color="auto" w:fill="auto"/>
            <w:noWrap/>
            <w:vAlign w:val="center"/>
            <w:hideMark/>
          </w:tcPr>
          <w:p w14:paraId="03A21B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1.28E-03</w:t>
            </w:r>
          </w:p>
        </w:tc>
        <w:tc>
          <w:tcPr>
            <w:tcW w:w="444" w:type="pct"/>
            <w:tcBorders>
              <w:top w:val="nil"/>
              <w:left w:val="nil"/>
              <w:bottom w:val="single" w:sz="4" w:space="0" w:color="auto"/>
              <w:right w:val="single" w:sz="4" w:space="0" w:color="auto"/>
            </w:tcBorders>
            <w:shd w:val="clear" w:color="auto" w:fill="auto"/>
            <w:noWrap/>
            <w:vAlign w:val="center"/>
            <w:hideMark/>
          </w:tcPr>
          <w:p w14:paraId="7D162B8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1.46E-04</w:t>
            </w:r>
          </w:p>
        </w:tc>
        <w:tc>
          <w:tcPr>
            <w:tcW w:w="416" w:type="pct"/>
            <w:tcBorders>
              <w:top w:val="nil"/>
              <w:left w:val="nil"/>
              <w:bottom w:val="single" w:sz="4" w:space="0" w:color="auto"/>
              <w:right w:val="single" w:sz="4" w:space="0" w:color="auto"/>
            </w:tcBorders>
            <w:shd w:val="clear" w:color="auto" w:fill="auto"/>
            <w:noWrap/>
            <w:vAlign w:val="center"/>
            <w:hideMark/>
          </w:tcPr>
          <w:p w14:paraId="569027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2.82E-03</w:t>
            </w:r>
          </w:p>
        </w:tc>
        <w:tc>
          <w:tcPr>
            <w:tcW w:w="297" w:type="pct"/>
            <w:tcBorders>
              <w:top w:val="nil"/>
              <w:left w:val="nil"/>
              <w:bottom w:val="single" w:sz="4" w:space="0" w:color="auto"/>
              <w:right w:val="single" w:sz="4" w:space="0" w:color="auto"/>
            </w:tcBorders>
            <w:shd w:val="clear" w:color="auto" w:fill="auto"/>
            <w:noWrap/>
            <w:vAlign w:val="center"/>
            <w:hideMark/>
          </w:tcPr>
          <w:p w14:paraId="7341297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w:t>
            </w:r>
          </w:p>
        </w:tc>
        <w:tc>
          <w:tcPr>
            <w:tcW w:w="444" w:type="pct"/>
            <w:tcBorders>
              <w:top w:val="nil"/>
              <w:left w:val="nil"/>
              <w:bottom w:val="single" w:sz="4" w:space="0" w:color="auto"/>
              <w:right w:val="single" w:sz="4" w:space="0" w:color="auto"/>
            </w:tcBorders>
            <w:shd w:val="clear" w:color="auto" w:fill="auto"/>
            <w:noWrap/>
            <w:vAlign w:val="center"/>
            <w:hideMark/>
          </w:tcPr>
          <w:p w14:paraId="644700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1.13E-02</w:t>
            </w:r>
          </w:p>
        </w:tc>
        <w:tc>
          <w:tcPr>
            <w:tcW w:w="416" w:type="pct"/>
            <w:tcBorders>
              <w:top w:val="nil"/>
              <w:left w:val="nil"/>
              <w:bottom w:val="single" w:sz="4" w:space="0" w:color="auto"/>
              <w:right w:val="single" w:sz="4" w:space="0" w:color="auto"/>
            </w:tcBorders>
            <w:shd w:val="clear" w:color="auto" w:fill="auto"/>
            <w:noWrap/>
            <w:vAlign w:val="center"/>
            <w:hideMark/>
          </w:tcPr>
          <w:p w14:paraId="12DC5A7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4.00E-04</w:t>
            </w:r>
          </w:p>
        </w:tc>
        <w:tc>
          <w:tcPr>
            <w:tcW w:w="444" w:type="pct"/>
            <w:tcBorders>
              <w:top w:val="nil"/>
              <w:left w:val="nil"/>
              <w:bottom w:val="single" w:sz="4" w:space="0" w:color="auto"/>
              <w:right w:val="single" w:sz="4" w:space="0" w:color="auto"/>
            </w:tcBorders>
            <w:shd w:val="clear" w:color="auto" w:fill="auto"/>
            <w:noWrap/>
            <w:vAlign w:val="center"/>
            <w:hideMark/>
          </w:tcPr>
          <w:p w14:paraId="2A87395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1.13E-01</w:t>
            </w:r>
          </w:p>
        </w:tc>
        <w:tc>
          <w:tcPr>
            <w:tcW w:w="416" w:type="pct"/>
            <w:tcBorders>
              <w:top w:val="nil"/>
              <w:left w:val="nil"/>
              <w:bottom w:val="single" w:sz="4" w:space="0" w:color="auto"/>
              <w:right w:val="single" w:sz="4" w:space="0" w:color="auto"/>
            </w:tcBorders>
            <w:shd w:val="clear" w:color="auto" w:fill="auto"/>
            <w:noWrap/>
            <w:vAlign w:val="center"/>
            <w:hideMark/>
          </w:tcPr>
          <w:p w14:paraId="20B045C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1.73E-02</w:t>
            </w:r>
          </w:p>
        </w:tc>
        <w:tc>
          <w:tcPr>
            <w:tcW w:w="416" w:type="pct"/>
            <w:tcBorders>
              <w:top w:val="nil"/>
              <w:left w:val="nil"/>
              <w:bottom w:val="single" w:sz="4" w:space="0" w:color="auto"/>
              <w:right w:val="single" w:sz="4" w:space="0" w:color="auto"/>
            </w:tcBorders>
            <w:shd w:val="clear" w:color="auto" w:fill="auto"/>
            <w:noWrap/>
            <w:vAlign w:val="center"/>
            <w:hideMark/>
          </w:tcPr>
          <w:p w14:paraId="2570D3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7480257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7.50E-117</w:t>
            </w:r>
          </w:p>
        </w:tc>
      </w:tr>
      <w:tr w:rsidR="00A105B5" w:rsidRPr="003E2C08" w14:paraId="533F810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07F865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IL15</w:t>
            </w:r>
          </w:p>
        </w:tc>
        <w:tc>
          <w:tcPr>
            <w:tcW w:w="423" w:type="pct"/>
            <w:tcBorders>
              <w:top w:val="nil"/>
              <w:left w:val="nil"/>
              <w:bottom w:val="single" w:sz="4" w:space="0" w:color="auto"/>
              <w:right w:val="single" w:sz="4" w:space="0" w:color="auto"/>
            </w:tcBorders>
            <w:shd w:val="clear" w:color="auto" w:fill="auto"/>
            <w:noWrap/>
            <w:vAlign w:val="center"/>
            <w:hideMark/>
          </w:tcPr>
          <w:p w14:paraId="475131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3.72E-03</w:t>
            </w:r>
          </w:p>
        </w:tc>
        <w:tc>
          <w:tcPr>
            <w:tcW w:w="444" w:type="pct"/>
            <w:tcBorders>
              <w:top w:val="nil"/>
              <w:left w:val="nil"/>
              <w:bottom w:val="single" w:sz="4" w:space="0" w:color="auto"/>
              <w:right w:val="single" w:sz="4" w:space="0" w:color="auto"/>
            </w:tcBorders>
            <w:shd w:val="clear" w:color="auto" w:fill="auto"/>
            <w:noWrap/>
            <w:vAlign w:val="center"/>
            <w:hideMark/>
          </w:tcPr>
          <w:p w14:paraId="10D4FA6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1.74E-03</w:t>
            </w:r>
          </w:p>
        </w:tc>
        <w:tc>
          <w:tcPr>
            <w:tcW w:w="416" w:type="pct"/>
            <w:tcBorders>
              <w:top w:val="nil"/>
              <w:left w:val="nil"/>
              <w:bottom w:val="single" w:sz="4" w:space="0" w:color="auto"/>
              <w:right w:val="single" w:sz="4" w:space="0" w:color="auto"/>
            </w:tcBorders>
            <w:shd w:val="clear" w:color="auto" w:fill="auto"/>
            <w:noWrap/>
            <w:vAlign w:val="center"/>
            <w:hideMark/>
          </w:tcPr>
          <w:p w14:paraId="5596F9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6.15E-03</w:t>
            </w:r>
          </w:p>
        </w:tc>
        <w:tc>
          <w:tcPr>
            <w:tcW w:w="297" w:type="pct"/>
            <w:tcBorders>
              <w:top w:val="nil"/>
              <w:left w:val="nil"/>
              <w:bottom w:val="single" w:sz="4" w:space="0" w:color="auto"/>
              <w:right w:val="single" w:sz="4" w:space="0" w:color="auto"/>
            </w:tcBorders>
            <w:shd w:val="clear" w:color="auto" w:fill="auto"/>
            <w:noWrap/>
            <w:vAlign w:val="center"/>
            <w:hideMark/>
          </w:tcPr>
          <w:p w14:paraId="1C013E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49C49EA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1.50E-02</w:t>
            </w:r>
          </w:p>
        </w:tc>
        <w:tc>
          <w:tcPr>
            <w:tcW w:w="416" w:type="pct"/>
            <w:tcBorders>
              <w:top w:val="nil"/>
              <w:left w:val="nil"/>
              <w:bottom w:val="single" w:sz="4" w:space="0" w:color="auto"/>
              <w:right w:val="single" w:sz="4" w:space="0" w:color="auto"/>
            </w:tcBorders>
            <w:shd w:val="clear" w:color="auto" w:fill="auto"/>
            <w:noWrap/>
            <w:vAlign w:val="center"/>
            <w:hideMark/>
          </w:tcPr>
          <w:p w14:paraId="17070D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9.21E-05</w:t>
            </w:r>
          </w:p>
        </w:tc>
        <w:tc>
          <w:tcPr>
            <w:tcW w:w="444" w:type="pct"/>
            <w:tcBorders>
              <w:top w:val="nil"/>
              <w:left w:val="nil"/>
              <w:bottom w:val="single" w:sz="4" w:space="0" w:color="auto"/>
              <w:right w:val="single" w:sz="4" w:space="0" w:color="auto"/>
            </w:tcBorders>
            <w:shd w:val="clear" w:color="auto" w:fill="auto"/>
            <w:noWrap/>
            <w:vAlign w:val="center"/>
            <w:hideMark/>
          </w:tcPr>
          <w:p w14:paraId="048EDDF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2.48E-01</w:t>
            </w:r>
          </w:p>
        </w:tc>
        <w:tc>
          <w:tcPr>
            <w:tcW w:w="416" w:type="pct"/>
            <w:tcBorders>
              <w:top w:val="nil"/>
              <w:left w:val="nil"/>
              <w:bottom w:val="single" w:sz="4" w:space="0" w:color="auto"/>
              <w:right w:val="single" w:sz="4" w:space="0" w:color="auto"/>
            </w:tcBorders>
            <w:shd w:val="clear" w:color="auto" w:fill="auto"/>
            <w:noWrap/>
            <w:vAlign w:val="center"/>
            <w:hideMark/>
          </w:tcPr>
          <w:p w14:paraId="77E60AB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4.29E-10</w:t>
            </w:r>
          </w:p>
        </w:tc>
        <w:tc>
          <w:tcPr>
            <w:tcW w:w="416" w:type="pct"/>
            <w:tcBorders>
              <w:top w:val="nil"/>
              <w:left w:val="nil"/>
              <w:bottom w:val="single" w:sz="4" w:space="0" w:color="auto"/>
              <w:right w:val="single" w:sz="4" w:space="0" w:color="auto"/>
            </w:tcBorders>
            <w:shd w:val="clear" w:color="auto" w:fill="auto"/>
            <w:noWrap/>
            <w:vAlign w:val="center"/>
            <w:hideMark/>
          </w:tcPr>
          <w:p w14:paraId="4F3530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469EC0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1.31E-114</w:t>
            </w:r>
          </w:p>
        </w:tc>
      </w:tr>
      <w:tr w:rsidR="00A105B5" w:rsidRPr="003E2C08" w14:paraId="0F7F4AA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64594A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IL18BP</w:t>
            </w:r>
          </w:p>
        </w:tc>
        <w:tc>
          <w:tcPr>
            <w:tcW w:w="423" w:type="pct"/>
            <w:tcBorders>
              <w:top w:val="nil"/>
              <w:left w:val="nil"/>
              <w:bottom w:val="single" w:sz="4" w:space="0" w:color="auto"/>
              <w:right w:val="single" w:sz="4" w:space="0" w:color="auto"/>
            </w:tcBorders>
            <w:shd w:val="clear" w:color="auto" w:fill="auto"/>
            <w:noWrap/>
            <w:vAlign w:val="center"/>
            <w:hideMark/>
          </w:tcPr>
          <w:p w14:paraId="7663A8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2.12E-03</w:t>
            </w:r>
          </w:p>
        </w:tc>
        <w:tc>
          <w:tcPr>
            <w:tcW w:w="444" w:type="pct"/>
            <w:tcBorders>
              <w:top w:val="nil"/>
              <w:left w:val="nil"/>
              <w:bottom w:val="single" w:sz="4" w:space="0" w:color="auto"/>
              <w:right w:val="single" w:sz="4" w:space="0" w:color="auto"/>
            </w:tcBorders>
            <w:shd w:val="clear" w:color="auto" w:fill="auto"/>
            <w:noWrap/>
            <w:vAlign w:val="center"/>
            <w:hideMark/>
          </w:tcPr>
          <w:p w14:paraId="685633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7.28E-04</w:t>
            </w:r>
          </w:p>
        </w:tc>
        <w:tc>
          <w:tcPr>
            <w:tcW w:w="416" w:type="pct"/>
            <w:tcBorders>
              <w:top w:val="nil"/>
              <w:left w:val="nil"/>
              <w:bottom w:val="single" w:sz="4" w:space="0" w:color="auto"/>
              <w:right w:val="single" w:sz="4" w:space="0" w:color="auto"/>
            </w:tcBorders>
            <w:shd w:val="clear" w:color="auto" w:fill="auto"/>
            <w:noWrap/>
            <w:vAlign w:val="center"/>
            <w:hideMark/>
          </w:tcPr>
          <w:p w14:paraId="4DF11E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4.03E-03</w:t>
            </w:r>
          </w:p>
        </w:tc>
        <w:tc>
          <w:tcPr>
            <w:tcW w:w="297" w:type="pct"/>
            <w:tcBorders>
              <w:top w:val="nil"/>
              <w:left w:val="nil"/>
              <w:bottom w:val="single" w:sz="4" w:space="0" w:color="auto"/>
              <w:right w:val="single" w:sz="4" w:space="0" w:color="auto"/>
            </w:tcBorders>
            <w:shd w:val="clear" w:color="auto" w:fill="auto"/>
            <w:noWrap/>
            <w:vAlign w:val="center"/>
            <w:hideMark/>
          </w:tcPr>
          <w:p w14:paraId="361B29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2DCD76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1.15E-02</w:t>
            </w:r>
          </w:p>
        </w:tc>
        <w:tc>
          <w:tcPr>
            <w:tcW w:w="416" w:type="pct"/>
            <w:tcBorders>
              <w:top w:val="nil"/>
              <w:left w:val="nil"/>
              <w:bottom w:val="single" w:sz="4" w:space="0" w:color="auto"/>
              <w:right w:val="single" w:sz="4" w:space="0" w:color="auto"/>
            </w:tcBorders>
            <w:shd w:val="clear" w:color="auto" w:fill="auto"/>
            <w:noWrap/>
            <w:vAlign w:val="center"/>
            <w:hideMark/>
          </w:tcPr>
          <w:p w14:paraId="3E3943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7.11E-04</w:t>
            </w:r>
          </w:p>
        </w:tc>
        <w:tc>
          <w:tcPr>
            <w:tcW w:w="444" w:type="pct"/>
            <w:tcBorders>
              <w:top w:val="nil"/>
              <w:left w:val="nil"/>
              <w:bottom w:val="single" w:sz="4" w:space="0" w:color="auto"/>
              <w:right w:val="single" w:sz="4" w:space="0" w:color="auto"/>
            </w:tcBorders>
            <w:shd w:val="clear" w:color="auto" w:fill="auto"/>
            <w:noWrap/>
            <w:vAlign w:val="center"/>
            <w:hideMark/>
          </w:tcPr>
          <w:p w14:paraId="35CD2D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1.84E-01</w:t>
            </w:r>
          </w:p>
        </w:tc>
        <w:tc>
          <w:tcPr>
            <w:tcW w:w="416" w:type="pct"/>
            <w:tcBorders>
              <w:top w:val="nil"/>
              <w:left w:val="nil"/>
              <w:bottom w:val="single" w:sz="4" w:space="0" w:color="auto"/>
              <w:right w:val="single" w:sz="4" w:space="0" w:color="auto"/>
            </w:tcBorders>
            <w:shd w:val="clear" w:color="auto" w:fill="auto"/>
            <w:noWrap/>
            <w:vAlign w:val="center"/>
            <w:hideMark/>
          </w:tcPr>
          <w:p w14:paraId="1B48E6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3.65E-05</w:t>
            </w:r>
          </w:p>
        </w:tc>
        <w:tc>
          <w:tcPr>
            <w:tcW w:w="416" w:type="pct"/>
            <w:tcBorders>
              <w:top w:val="nil"/>
              <w:left w:val="nil"/>
              <w:bottom w:val="single" w:sz="4" w:space="0" w:color="auto"/>
              <w:right w:val="single" w:sz="4" w:space="0" w:color="auto"/>
            </w:tcBorders>
            <w:shd w:val="clear" w:color="auto" w:fill="auto"/>
            <w:noWrap/>
            <w:vAlign w:val="center"/>
            <w:hideMark/>
          </w:tcPr>
          <w:p w14:paraId="56B9568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1F3A02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3.18E-116</w:t>
            </w:r>
          </w:p>
        </w:tc>
      </w:tr>
      <w:tr w:rsidR="00A105B5" w:rsidRPr="003E2C08" w14:paraId="0DE59AC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15F0A0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IL1RN</w:t>
            </w:r>
          </w:p>
        </w:tc>
        <w:tc>
          <w:tcPr>
            <w:tcW w:w="423" w:type="pct"/>
            <w:tcBorders>
              <w:top w:val="nil"/>
              <w:left w:val="nil"/>
              <w:bottom w:val="single" w:sz="4" w:space="0" w:color="auto"/>
              <w:right w:val="single" w:sz="4" w:space="0" w:color="auto"/>
            </w:tcBorders>
            <w:shd w:val="clear" w:color="auto" w:fill="auto"/>
            <w:noWrap/>
            <w:vAlign w:val="center"/>
            <w:hideMark/>
          </w:tcPr>
          <w:p w14:paraId="5610C5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1.58E-03</w:t>
            </w:r>
          </w:p>
        </w:tc>
        <w:tc>
          <w:tcPr>
            <w:tcW w:w="444" w:type="pct"/>
            <w:tcBorders>
              <w:top w:val="nil"/>
              <w:left w:val="nil"/>
              <w:bottom w:val="single" w:sz="4" w:space="0" w:color="auto"/>
              <w:right w:val="single" w:sz="4" w:space="0" w:color="auto"/>
            </w:tcBorders>
            <w:shd w:val="clear" w:color="auto" w:fill="auto"/>
            <w:noWrap/>
            <w:vAlign w:val="center"/>
            <w:hideMark/>
          </w:tcPr>
          <w:p w14:paraId="5C6DE0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3.03E-04</w:t>
            </w:r>
          </w:p>
        </w:tc>
        <w:tc>
          <w:tcPr>
            <w:tcW w:w="416" w:type="pct"/>
            <w:tcBorders>
              <w:top w:val="nil"/>
              <w:left w:val="nil"/>
              <w:bottom w:val="single" w:sz="4" w:space="0" w:color="auto"/>
              <w:right w:val="single" w:sz="4" w:space="0" w:color="auto"/>
            </w:tcBorders>
            <w:shd w:val="clear" w:color="auto" w:fill="auto"/>
            <w:noWrap/>
            <w:vAlign w:val="center"/>
            <w:hideMark/>
          </w:tcPr>
          <w:p w14:paraId="7E3C44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3.28E-03</w:t>
            </w:r>
          </w:p>
        </w:tc>
        <w:tc>
          <w:tcPr>
            <w:tcW w:w="297" w:type="pct"/>
            <w:tcBorders>
              <w:top w:val="nil"/>
              <w:left w:val="nil"/>
              <w:bottom w:val="single" w:sz="4" w:space="0" w:color="auto"/>
              <w:right w:val="single" w:sz="4" w:space="0" w:color="auto"/>
            </w:tcBorders>
            <w:shd w:val="clear" w:color="auto" w:fill="auto"/>
            <w:noWrap/>
            <w:vAlign w:val="center"/>
            <w:hideMark/>
          </w:tcPr>
          <w:p w14:paraId="692D2A5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0.024</w:t>
            </w:r>
          </w:p>
        </w:tc>
        <w:tc>
          <w:tcPr>
            <w:tcW w:w="444" w:type="pct"/>
            <w:tcBorders>
              <w:top w:val="nil"/>
              <w:left w:val="nil"/>
              <w:bottom w:val="single" w:sz="4" w:space="0" w:color="auto"/>
              <w:right w:val="single" w:sz="4" w:space="0" w:color="auto"/>
            </w:tcBorders>
            <w:shd w:val="clear" w:color="auto" w:fill="auto"/>
            <w:noWrap/>
            <w:vAlign w:val="center"/>
            <w:hideMark/>
          </w:tcPr>
          <w:p w14:paraId="4A7616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1.53E-02</w:t>
            </w:r>
          </w:p>
        </w:tc>
        <w:tc>
          <w:tcPr>
            <w:tcW w:w="416" w:type="pct"/>
            <w:tcBorders>
              <w:top w:val="nil"/>
              <w:left w:val="nil"/>
              <w:bottom w:val="single" w:sz="4" w:space="0" w:color="auto"/>
              <w:right w:val="single" w:sz="4" w:space="0" w:color="auto"/>
            </w:tcBorders>
            <w:shd w:val="clear" w:color="auto" w:fill="auto"/>
            <w:noWrap/>
            <w:vAlign w:val="center"/>
            <w:hideMark/>
          </w:tcPr>
          <w:p w14:paraId="2F3BDB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1.41E-02</w:t>
            </w:r>
          </w:p>
        </w:tc>
        <w:tc>
          <w:tcPr>
            <w:tcW w:w="444" w:type="pct"/>
            <w:tcBorders>
              <w:top w:val="nil"/>
              <w:left w:val="nil"/>
              <w:bottom w:val="single" w:sz="4" w:space="0" w:color="auto"/>
              <w:right w:val="single" w:sz="4" w:space="0" w:color="auto"/>
            </w:tcBorders>
            <w:shd w:val="clear" w:color="auto" w:fill="auto"/>
            <w:noWrap/>
            <w:vAlign w:val="center"/>
            <w:hideMark/>
          </w:tcPr>
          <w:p w14:paraId="264FBD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1.03E-01</w:t>
            </w:r>
          </w:p>
        </w:tc>
        <w:tc>
          <w:tcPr>
            <w:tcW w:w="416" w:type="pct"/>
            <w:tcBorders>
              <w:top w:val="nil"/>
              <w:left w:val="nil"/>
              <w:bottom w:val="single" w:sz="4" w:space="0" w:color="auto"/>
              <w:right w:val="single" w:sz="4" w:space="0" w:color="auto"/>
            </w:tcBorders>
            <w:shd w:val="clear" w:color="auto" w:fill="auto"/>
            <w:noWrap/>
            <w:vAlign w:val="center"/>
            <w:hideMark/>
          </w:tcPr>
          <w:p w14:paraId="5C36AB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2.55E-05</w:t>
            </w:r>
          </w:p>
        </w:tc>
        <w:tc>
          <w:tcPr>
            <w:tcW w:w="416" w:type="pct"/>
            <w:tcBorders>
              <w:top w:val="nil"/>
              <w:left w:val="nil"/>
              <w:bottom w:val="single" w:sz="4" w:space="0" w:color="auto"/>
              <w:right w:val="single" w:sz="4" w:space="0" w:color="auto"/>
            </w:tcBorders>
            <w:shd w:val="clear" w:color="auto" w:fill="auto"/>
            <w:noWrap/>
            <w:vAlign w:val="center"/>
            <w:hideMark/>
          </w:tcPr>
          <w:p w14:paraId="3851DB6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3759DFA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1.14E-116</w:t>
            </w:r>
          </w:p>
        </w:tc>
      </w:tr>
      <w:tr w:rsidR="00A105B5" w:rsidRPr="003E2C08" w14:paraId="59999FA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C6EA17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IL4R</w:t>
            </w:r>
          </w:p>
        </w:tc>
        <w:tc>
          <w:tcPr>
            <w:tcW w:w="423" w:type="pct"/>
            <w:tcBorders>
              <w:top w:val="nil"/>
              <w:left w:val="nil"/>
              <w:bottom w:val="single" w:sz="4" w:space="0" w:color="auto"/>
              <w:right w:val="single" w:sz="4" w:space="0" w:color="auto"/>
            </w:tcBorders>
            <w:shd w:val="clear" w:color="auto" w:fill="auto"/>
            <w:noWrap/>
            <w:vAlign w:val="center"/>
            <w:hideMark/>
          </w:tcPr>
          <w:p w14:paraId="7B3584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44" w:type="pct"/>
            <w:tcBorders>
              <w:top w:val="nil"/>
              <w:left w:val="nil"/>
              <w:bottom w:val="single" w:sz="4" w:space="0" w:color="auto"/>
              <w:right w:val="single" w:sz="4" w:space="0" w:color="auto"/>
            </w:tcBorders>
            <w:shd w:val="clear" w:color="auto" w:fill="auto"/>
            <w:noWrap/>
            <w:vAlign w:val="center"/>
            <w:hideMark/>
          </w:tcPr>
          <w:p w14:paraId="4F1A08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1.78E-04</w:t>
            </w:r>
          </w:p>
        </w:tc>
        <w:tc>
          <w:tcPr>
            <w:tcW w:w="416" w:type="pct"/>
            <w:tcBorders>
              <w:top w:val="nil"/>
              <w:left w:val="nil"/>
              <w:bottom w:val="single" w:sz="4" w:space="0" w:color="auto"/>
              <w:right w:val="single" w:sz="4" w:space="0" w:color="auto"/>
            </w:tcBorders>
            <w:shd w:val="clear" w:color="auto" w:fill="auto"/>
            <w:noWrap/>
            <w:vAlign w:val="center"/>
            <w:hideMark/>
          </w:tcPr>
          <w:p w14:paraId="34BB76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2.70E-03</w:t>
            </w:r>
          </w:p>
        </w:tc>
        <w:tc>
          <w:tcPr>
            <w:tcW w:w="297" w:type="pct"/>
            <w:tcBorders>
              <w:top w:val="nil"/>
              <w:left w:val="nil"/>
              <w:bottom w:val="single" w:sz="4" w:space="0" w:color="auto"/>
              <w:right w:val="single" w:sz="4" w:space="0" w:color="auto"/>
            </w:tcBorders>
            <w:shd w:val="clear" w:color="auto" w:fill="auto"/>
            <w:noWrap/>
            <w:vAlign w:val="center"/>
            <w:hideMark/>
          </w:tcPr>
          <w:p w14:paraId="16C226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163F4C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1.32E-02</w:t>
            </w:r>
          </w:p>
        </w:tc>
        <w:tc>
          <w:tcPr>
            <w:tcW w:w="416" w:type="pct"/>
            <w:tcBorders>
              <w:top w:val="nil"/>
              <w:left w:val="nil"/>
              <w:bottom w:val="single" w:sz="4" w:space="0" w:color="auto"/>
              <w:right w:val="single" w:sz="4" w:space="0" w:color="auto"/>
            </w:tcBorders>
            <w:shd w:val="clear" w:color="auto" w:fill="auto"/>
            <w:noWrap/>
            <w:vAlign w:val="center"/>
            <w:hideMark/>
          </w:tcPr>
          <w:p w14:paraId="156428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1.22E-03</w:t>
            </w:r>
          </w:p>
        </w:tc>
        <w:tc>
          <w:tcPr>
            <w:tcW w:w="444" w:type="pct"/>
            <w:tcBorders>
              <w:top w:val="nil"/>
              <w:left w:val="nil"/>
              <w:bottom w:val="single" w:sz="4" w:space="0" w:color="auto"/>
              <w:right w:val="single" w:sz="4" w:space="0" w:color="auto"/>
            </w:tcBorders>
            <w:shd w:val="clear" w:color="auto" w:fill="auto"/>
            <w:noWrap/>
            <w:vAlign w:val="center"/>
            <w:hideMark/>
          </w:tcPr>
          <w:p w14:paraId="3E6CB8F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9.77E-02</w:t>
            </w:r>
          </w:p>
        </w:tc>
        <w:tc>
          <w:tcPr>
            <w:tcW w:w="416" w:type="pct"/>
            <w:tcBorders>
              <w:top w:val="nil"/>
              <w:left w:val="nil"/>
              <w:bottom w:val="single" w:sz="4" w:space="0" w:color="auto"/>
              <w:right w:val="single" w:sz="4" w:space="0" w:color="auto"/>
            </w:tcBorders>
            <w:shd w:val="clear" w:color="auto" w:fill="auto"/>
            <w:noWrap/>
            <w:vAlign w:val="center"/>
            <w:hideMark/>
          </w:tcPr>
          <w:p w14:paraId="6C01E0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8.78E-03</w:t>
            </w:r>
          </w:p>
        </w:tc>
        <w:tc>
          <w:tcPr>
            <w:tcW w:w="416" w:type="pct"/>
            <w:tcBorders>
              <w:top w:val="nil"/>
              <w:left w:val="nil"/>
              <w:bottom w:val="single" w:sz="4" w:space="0" w:color="auto"/>
              <w:right w:val="single" w:sz="4" w:space="0" w:color="auto"/>
            </w:tcBorders>
            <w:shd w:val="clear" w:color="auto" w:fill="auto"/>
            <w:noWrap/>
            <w:vAlign w:val="center"/>
            <w:hideMark/>
          </w:tcPr>
          <w:p w14:paraId="1F0430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7EBAA6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1.19E-115</w:t>
            </w:r>
          </w:p>
        </w:tc>
      </w:tr>
      <w:tr w:rsidR="00A105B5" w:rsidRPr="003E2C08" w14:paraId="502A171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58FA5B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INHBC</w:t>
            </w:r>
          </w:p>
        </w:tc>
        <w:tc>
          <w:tcPr>
            <w:tcW w:w="423" w:type="pct"/>
            <w:tcBorders>
              <w:top w:val="nil"/>
              <w:left w:val="nil"/>
              <w:bottom w:val="single" w:sz="4" w:space="0" w:color="auto"/>
              <w:right w:val="single" w:sz="4" w:space="0" w:color="auto"/>
            </w:tcBorders>
            <w:shd w:val="clear" w:color="auto" w:fill="auto"/>
            <w:noWrap/>
            <w:vAlign w:val="center"/>
            <w:hideMark/>
          </w:tcPr>
          <w:p w14:paraId="22D506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2.39E-03</w:t>
            </w:r>
          </w:p>
        </w:tc>
        <w:tc>
          <w:tcPr>
            <w:tcW w:w="444" w:type="pct"/>
            <w:tcBorders>
              <w:top w:val="nil"/>
              <w:left w:val="nil"/>
              <w:bottom w:val="single" w:sz="4" w:space="0" w:color="auto"/>
              <w:right w:val="single" w:sz="4" w:space="0" w:color="auto"/>
            </w:tcBorders>
            <w:shd w:val="clear" w:color="auto" w:fill="auto"/>
            <w:noWrap/>
            <w:vAlign w:val="center"/>
            <w:hideMark/>
          </w:tcPr>
          <w:p w14:paraId="615D4B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9.20E-04</w:t>
            </w:r>
          </w:p>
        </w:tc>
        <w:tc>
          <w:tcPr>
            <w:tcW w:w="416" w:type="pct"/>
            <w:tcBorders>
              <w:top w:val="nil"/>
              <w:left w:val="nil"/>
              <w:bottom w:val="single" w:sz="4" w:space="0" w:color="auto"/>
              <w:right w:val="single" w:sz="4" w:space="0" w:color="auto"/>
            </w:tcBorders>
            <w:shd w:val="clear" w:color="auto" w:fill="auto"/>
            <w:noWrap/>
            <w:vAlign w:val="center"/>
            <w:hideMark/>
          </w:tcPr>
          <w:p w14:paraId="531997D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4.39E-03</w:t>
            </w:r>
          </w:p>
        </w:tc>
        <w:tc>
          <w:tcPr>
            <w:tcW w:w="297" w:type="pct"/>
            <w:tcBorders>
              <w:top w:val="nil"/>
              <w:left w:val="nil"/>
              <w:bottom w:val="single" w:sz="4" w:space="0" w:color="auto"/>
              <w:right w:val="single" w:sz="4" w:space="0" w:color="auto"/>
            </w:tcBorders>
            <w:shd w:val="clear" w:color="auto" w:fill="auto"/>
            <w:noWrap/>
            <w:vAlign w:val="center"/>
            <w:hideMark/>
          </w:tcPr>
          <w:p w14:paraId="17E42B6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F6494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1.96E-02</w:t>
            </w:r>
          </w:p>
        </w:tc>
        <w:tc>
          <w:tcPr>
            <w:tcW w:w="416" w:type="pct"/>
            <w:tcBorders>
              <w:top w:val="nil"/>
              <w:left w:val="nil"/>
              <w:bottom w:val="single" w:sz="4" w:space="0" w:color="auto"/>
              <w:right w:val="single" w:sz="4" w:space="0" w:color="auto"/>
            </w:tcBorders>
            <w:shd w:val="clear" w:color="auto" w:fill="auto"/>
            <w:noWrap/>
            <w:vAlign w:val="center"/>
            <w:hideMark/>
          </w:tcPr>
          <w:p w14:paraId="10A1C97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8.25E-05</w:t>
            </w:r>
          </w:p>
        </w:tc>
        <w:tc>
          <w:tcPr>
            <w:tcW w:w="444" w:type="pct"/>
            <w:tcBorders>
              <w:top w:val="nil"/>
              <w:left w:val="nil"/>
              <w:bottom w:val="single" w:sz="4" w:space="0" w:color="auto"/>
              <w:right w:val="single" w:sz="4" w:space="0" w:color="auto"/>
            </w:tcBorders>
            <w:shd w:val="clear" w:color="auto" w:fill="auto"/>
            <w:noWrap/>
            <w:vAlign w:val="center"/>
            <w:hideMark/>
          </w:tcPr>
          <w:p w14:paraId="29BBBC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1.22E-01</w:t>
            </w:r>
          </w:p>
        </w:tc>
        <w:tc>
          <w:tcPr>
            <w:tcW w:w="416" w:type="pct"/>
            <w:tcBorders>
              <w:top w:val="nil"/>
              <w:left w:val="nil"/>
              <w:bottom w:val="single" w:sz="4" w:space="0" w:color="auto"/>
              <w:right w:val="single" w:sz="4" w:space="0" w:color="auto"/>
            </w:tcBorders>
            <w:shd w:val="clear" w:color="auto" w:fill="auto"/>
            <w:noWrap/>
            <w:vAlign w:val="center"/>
            <w:hideMark/>
          </w:tcPr>
          <w:p w14:paraId="222F80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7.35E-05</w:t>
            </w:r>
          </w:p>
        </w:tc>
        <w:tc>
          <w:tcPr>
            <w:tcW w:w="416" w:type="pct"/>
            <w:tcBorders>
              <w:top w:val="nil"/>
              <w:left w:val="nil"/>
              <w:bottom w:val="single" w:sz="4" w:space="0" w:color="auto"/>
              <w:right w:val="single" w:sz="4" w:space="0" w:color="auto"/>
            </w:tcBorders>
            <w:shd w:val="clear" w:color="auto" w:fill="auto"/>
            <w:noWrap/>
            <w:vAlign w:val="center"/>
            <w:hideMark/>
          </w:tcPr>
          <w:p w14:paraId="135B49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30232A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2.77E-114</w:t>
            </w:r>
          </w:p>
        </w:tc>
      </w:tr>
      <w:tr w:rsidR="00A105B5" w:rsidRPr="003E2C08" w14:paraId="5D704D2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9C526D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ISM1</w:t>
            </w:r>
          </w:p>
        </w:tc>
        <w:tc>
          <w:tcPr>
            <w:tcW w:w="423" w:type="pct"/>
            <w:tcBorders>
              <w:top w:val="nil"/>
              <w:left w:val="nil"/>
              <w:bottom w:val="single" w:sz="4" w:space="0" w:color="auto"/>
              <w:right w:val="single" w:sz="4" w:space="0" w:color="auto"/>
            </w:tcBorders>
            <w:shd w:val="clear" w:color="auto" w:fill="auto"/>
            <w:noWrap/>
            <w:vAlign w:val="center"/>
            <w:hideMark/>
          </w:tcPr>
          <w:p w14:paraId="1B711E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2.07E-03</w:t>
            </w:r>
          </w:p>
        </w:tc>
        <w:tc>
          <w:tcPr>
            <w:tcW w:w="444" w:type="pct"/>
            <w:tcBorders>
              <w:top w:val="nil"/>
              <w:left w:val="nil"/>
              <w:bottom w:val="single" w:sz="4" w:space="0" w:color="auto"/>
              <w:right w:val="single" w:sz="4" w:space="0" w:color="auto"/>
            </w:tcBorders>
            <w:shd w:val="clear" w:color="auto" w:fill="auto"/>
            <w:noWrap/>
            <w:vAlign w:val="center"/>
            <w:hideMark/>
          </w:tcPr>
          <w:p w14:paraId="5DAA92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5.20E-04</w:t>
            </w:r>
          </w:p>
        </w:tc>
        <w:tc>
          <w:tcPr>
            <w:tcW w:w="416" w:type="pct"/>
            <w:tcBorders>
              <w:top w:val="nil"/>
              <w:left w:val="nil"/>
              <w:bottom w:val="single" w:sz="4" w:space="0" w:color="auto"/>
              <w:right w:val="single" w:sz="4" w:space="0" w:color="auto"/>
            </w:tcBorders>
            <w:shd w:val="clear" w:color="auto" w:fill="auto"/>
            <w:noWrap/>
            <w:vAlign w:val="center"/>
            <w:hideMark/>
          </w:tcPr>
          <w:p w14:paraId="73CF69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3.91E-03</w:t>
            </w:r>
          </w:p>
        </w:tc>
        <w:tc>
          <w:tcPr>
            <w:tcW w:w="297" w:type="pct"/>
            <w:tcBorders>
              <w:top w:val="nil"/>
              <w:left w:val="nil"/>
              <w:bottom w:val="single" w:sz="4" w:space="0" w:color="auto"/>
              <w:right w:val="single" w:sz="4" w:space="0" w:color="auto"/>
            </w:tcBorders>
            <w:shd w:val="clear" w:color="auto" w:fill="auto"/>
            <w:noWrap/>
            <w:vAlign w:val="center"/>
            <w:hideMark/>
          </w:tcPr>
          <w:p w14:paraId="76FF794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A186C7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1.27E-02</w:t>
            </w:r>
          </w:p>
        </w:tc>
        <w:tc>
          <w:tcPr>
            <w:tcW w:w="416" w:type="pct"/>
            <w:tcBorders>
              <w:top w:val="nil"/>
              <w:left w:val="nil"/>
              <w:bottom w:val="single" w:sz="4" w:space="0" w:color="auto"/>
              <w:right w:val="single" w:sz="4" w:space="0" w:color="auto"/>
            </w:tcBorders>
            <w:shd w:val="clear" w:color="auto" w:fill="auto"/>
            <w:noWrap/>
            <w:vAlign w:val="center"/>
            <w:hideMark/>
          </w:tcPr>
          <w:p w14:paraId="5605D9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5.44E-03</w:t>
            </w:r>
          </w:p>
        </w:tc>
        <w:tc>
          <w:tcPr>
            <w:tcW w:w="444" w:type="pct"/>
            <w:tcBorders>
              <w:top w:val="nil"/>
              <w:left w:val="nil"/>
              <w:bottom w:val="single" w:sz="4" w:space="0" w:color="auto"/>
              <w:right w:val="single" w:sz="4" w:space="0" w:color="auto"/>
            </w:tcBorders>
            <w:shd w:val="clear" w:color="auto" w:fill="auto"/>
            <w:noWrap/>
            <w:vAlign w:val="center"/>
            <w:hideMark/>
          </w:tcPr>
          <w:p w14:paraId="397FE1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1.63E-01</w:t>
            </w:r>
          </w:p>
        </w:tc>
        <w:tc>
          <w:tcPr>
            <w:tcW w:w="416" w:type="pct"/>
            <w:tcBorders>
              <w:top w:val="nil"/>
              <w:left w:val="nil"/>
              <w:bottom w:val="single" w:sz="4" w:space="0" w:color="auto"/>
              <w:right w:val="single" w:sz="4" w:space="0" w:color="auto"/>
            </w:tcBorders>
            <w:shd w:val="clear" w:color="auto" w:fill="auto"/>
            <w:noWrap/>
            <w:vAlign w:val="center"/>
            <w:hideMark/>
          </w:tcPr>
          <w:p w14:paraId="79EADB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1.01E-06</w:t>
            </w:r>
          </w:p>
        </w:tc>
        <w:tc>
          <w:tcPr>
            <w:tcW w:w="416" w:type="pct"/>
            <w:tcBorders>
              <w:top w:val="nil"/>
              <w:left w:val="nil"/>
              <w:bottom w:val="single" w:sz="4" w:space="0" w:color="auto"/>
              <w:right w:val="single" w:sz="4" w:space="0" w:color="auto"/>
            </w:tcBorders>
            <w:shd w:val="clear" w:color="auto" w:fill="auto"/>
            <w:noWrap/>
            <w:vAlign w:val="center"/>
            <w:hideMark/>
          </w:tcPr>
          <w:p w14:paraId="41EA84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5CDB20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2.15E-115</w:t>
            </w:r>
          </w:p>
        </w:tc>
      </w:tr>
      <w:tr w:rsidR="00A105B5" w:rsidRPr="003E2C08" w14:paraId="3A00FF3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84CA33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ITGA5</w:t>
            </w:r>
          </w:p>
        </w:tc>
        <w:tc>
          <w:tcPr>
            <w:tcW w:w="423" w:type="pct"/>
            <w:tcBorders>
              <w:top w:val="nil"/>
              <w:left w:val="nil"/>
              <w:bottom w:val="single" w:sz="4" w:space="0" w:color="auto"/>
              <w:right w:val="single" w:sz="4" w:space="0" w:color="auto"/>
            </w:tcBorders>
            <w:shd w:val="clear" w:color="auto" w:fill="auto"/>
            <w:noWrap/>
            <w:vAlign w:val="center"/>
            <w:hideMark/>
          </w:tcPr>
          <w:p w14:paraId="6F1E4AD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9.54E-04</w:t>
            </w:r>
          </w:p>
        </w:tc>
        <w:tc>
          <w:tcPr>
            <w:tcW w:w="444" w:type="pct"/>
            <w:tcBorders>
              <w:top w:val="nil"/>
              <w:left w:val="nil"/>
              <w:bottom w:val="single" w:sz="4" w:space="0" w:color="auto"/>
              <w:right w:val="single" w:sz="4" w:space="0" w:color="auto"/>
            </w:tcBorders>
            <w:shd w:val="clear" w:color="auto" w:fill="auto"/>
            <w:noWrap/>
            <w:vAlign w:val="center"/>
            <w:hideMark/>
          </w:tcPr>
          <w:p w14:paraId="782A46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4.89E-05</w:t>
            </w:r>
          </w:p>
        </w:tc>
        <w:tc>
          <w:tcPr>
            <w:tcW w:w="416" w:type="pct"/>
            <w:tcBorders>
              <w:top w:val="nil"/>
              <w:left w:val="nil"/>
              <w:bottom w:val="single" w:sz="4" w:space="0" w:color="auto"/>
              <w:right w:val="single" w:sz="4" w:space="0" w:color="auto"/>
            </w:tcBorders>
            <w:shd w:val="clear" w:color="auto" w:fill="auto"/>
            <w:noWrap/>
            <w:vAlign w:val="center"/>
            <w:hideMark/>
          </w:tcPr>
          <w:p w14:paraId="08EB8DA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2.31E-03</w:t>
            </w:r>
          </w:p>
        </w:tc>
        <w:tc>
          <w:tcPr>
            <w:tcW w:w="297" w:type="pct"/>
            <w:tcBorders>
              <w:top w:val="nil"/>
              <w:left w:val="nil"/>
              <w:bottom w:val="single" w:sz="4" w:space="0" w:color="auto"/>
              <w:right w:val="single" w:sz="4" w:space="0" w:color="auto"/>
            </w:tcBorders>
            <w:shd w:val="clear" w:color="auto" w:fill="auto"/>
            <w:noWrap/>
            <w:vAlign w:val="center"/>
            <w:hideMark/>
          </w:tcPr>
          <w:p w14:paraId="4FA51AE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0.04</w:t>
            </w:r>
          </w:p>
        </w:tc>
        <w:tc>
          <w:tcPr>
            <w:tcW w:w="444" w:type="pct"/>
            <w:tcBorders>
              <w:top w:val="nil"/>
              <w:left w:val="nil"/>
              <w:bottom w:val="single" w:sz="4" w:space="0" w:color="auto"/>
              <w:right w:val="single" w:sz="4" w:space="0" w:color="auto"/>
            </w:tcBorders>
            <w:shd w:val="clear" w:color="auto" w:fill="auto"/>
            <w:noWrap/>
            <w:vAlign w:val="center"/>
            <w:hideMark/>
          </w:tcPr>
          <w:p w14:paraId="2187BF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7.09E-03</w:t>
            </w:r>
          </w:p>
        </w:tc>
        <w:tc>
          <w:tcPr>
            <w:tcW w:w="416" w:type="pct"/>
            <w:tcBorders>
              <w:top w:val="nil"/>
              <w:left w:val="nil"/>
              <w:bottom w:val="single" w:sz="4" w:space="0" w:color="auto"/>
              <w:right w:val="single" w:sz="4" w:space="0" w:color="auto"/>
            </w:tcBorders>
            <w:shd w:val="clear" w:color="auto" w:fill="auto"/>
            <w:noWrap/>
            <w:vAlign w:val="center"/>
            <w:hideMark/>
          </w:tcPr>
          <w:p w14:paraId="6FDCF6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1.30E-02</w:t>
            </w:r>
          </w:p>
        </w:tc>
        <w:tc>
          <w:tcPr>
            <w:tcW w:w="444" w:type="pct"/>
            <w:tcBorders>
              <w:top w:val="nil"/>
              <w:left w:val="nil"/>
              <w:bottom w:val="single" w:sz="4" w:space="0" w:color="auto"/>
              <w:right w:val="single" w:sz="4" w:space="0" w:color="auto"/>
            </w:tcBorders>
            <w:shd w:val="clear" w:color="auto" w:fill="auto"/>
            <w:noWrap/>
            <w:vAlign w:val="center"/>
            <w:hideMark/>
          </w:tcPr>
          <w:p w14:paraId="0AE378F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1.35E-01</w:t>
            </w:r>
          </w:p>
        </w:tc>
        <w:tc>
          <w:tcPr>
            <w:tcW w:w="416" w:type="pct"/>
            <w:tcBorders>
              <w:top w:val="nil"/>
              <w:left w:val="nil"/>
              <w:bottom w:val="single" w:sz="4" w:space="0" w:color="auto"/>
              <w:right w:val="single" w:sz="4" w:space="0" w:color="auto"/>
            </w:tcBorders>
            <w:shd w:val="clear" w:color="auto" w:fill="auto"/>
            <w:noWrap/>
            <w:vAlign w:val="center"/>
            <w:hideMark/>
          </w:tcPr>
          <w:p w14:paraId="53A484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1.20E-02</w:t>
            </w:r>
          </w:p>
        </w:tc>
        <w:tc>
          <w:tcPr>
            <w:tcW w:w="416" w:type="pct"/>
            <w:tcBorders>
              <w:top w:val="nil"/>
              <w:left w:val="nil"/>
              <w:bottom w:val="single" w:sz="4" w:space="0" w:color="auto"/>
              <w:right w:val="single" w:sz="4" w:space="0" w:color="auto"/>
            </w:tcBorders>
            <w:shd w:val="clear" w:color="auto" w:fill="auto"/>
            <w:noWrap/>
            <w:vAlign w:val="center"/>
            <w:hideMark/>
          </w:tcPr>
          <w:p w14:paraId="69729A5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6C98B9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5.23E-115</w:t>
            </w:r>
          </w:p>
        </w:tc>
      </w:tr>
      <w:tr w:rsidR="00A105B5" w:rsidRPr="003E2C08" w14:paraId="786AC2A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34AED3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ITGAV</w:t>
            </w:r>
          </w:p>
        </w:tc>
        <w:tc>
          <w:tcPr>
            <w:tcW w:w="423" w:type="pct"/>
            <w:tcBorders>
              <w:top w:val="nil"/>
              <w:left w:val="nil"/>
              <w:bottom w:val="single" w:sz="4" w:space="0" w:color="auto"/>
              <w:right w:val="single" w:sz="4" w:space="0" w:color="auto"/>
            </w:tcBorders>
            <w:shd w:val="clear" w:color="auto" w:fill="auto"/>
            <w:noWrap/>
            <w:vAlign w:val="center"/>
            <w:hideMark/>
          </w:tcPr>
          <w:p w14:paraId="7C7B3E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2.65E-03</w:t>
            </w:r>
          </w:p>
        </w:tc>
        <w:tc>
          <w:tcPr>
            <w:tcW w:w="444" w:type="pct"/>
            <w:tcBorders>
              <w:top w:val="nil"/>
              <w:left w:val="nil"/>
              <w:bottom w:val="single" w:sz="4" w:space="0" w:color="auto"/>
              <w:right w:val="single" w:sz="4" w:space="0" w:color="auto"/>
            </w:tcBorders>
            <w:shd w:val="clear" w:color="auto" w:fill="auto"/>
            <w:noWrap/>
            <w:vAlign w:val="center"/>
            <w:hideMark/>
          </w:tcPr>
          <w:p w14:paraId="1F2641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9.65E-04</w:t>
            </w:r>
          </w:p>
        </w:tc>
        <w:tc>
          <w:tcPr>
            <w:tcW w:w="416" w:type="pct"/>
            <w:tcBorders>
              <w:top w:val="nil"/>
              <w:left w:val="nil"/>
              <w:bottom w:val="single" w:sz="4" w:space="0" w:color="auto"/>
              <w:right w:val="single" w:sz="4" w:space="0" w:color="auto"/>
            </w:tcBorders>
            <w:shd w:val="clear" w:color="auto" w:fill="auto"/>
            <w:noWrap/>
            <w:vAlign w:val="center"/>
            <w:hideMark/>
          </w:tcPr>
          <w:p w14:paraId="19B645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4.91E-03</w:t>
            </w:r>
          </w:p>
        </w:tc>
        <w:tc>
          <w:tcPr>
            <w:tcW w:w="297" w:type="pct"/>
            <w:tcBorders>
              <w:top w:val="nil"/>
              <w:left w:val="nil"/>
              <w:bottom w:val="single" w:sz="4" w:space="0" w:color="auto"/>
              <w:right w:val="single" w:sz="4" w:space="0" w:color="auto"/>
            </w:tcBorders>
            <w:shd w:val="clear" w:color="auto" w:fill="auto"/>
            <w:noWrap/>
            <w:vAlign w:val="center"/>
            <w:hideMark/>
          </w:tcPr>
          <w:p w14:paraId="0090B5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DAD5C5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-6.28E-03</w:t>
            </w:r>
          </w:p>
        </w:tc>
        <w:tc>
          <w:tcPr>
            <w:tcW w:w="416" w:type="pct"/>
            <w:tcBorders>
              <w:top w:val="nil"/>
              <w:left w:val="nil"/>
              <w:bottom w:val="single" w:sz="4" w:space="0" w:color="auto"/>
              <w:right w:val="single" w:sz="4" w:space="0" w:color="auto"/>
            </w:tcBorders>
            <w:shd w:val="clear" w:color="auto" w:fill="auto"/>
            <w:noWrap/>
            <w:vAlign w:val="center"/>
            <w:hideMark/>
          </w:tcPr>
          <w:p w14:paraId="3EBD8E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9.53E-04</w:t>
            </w:r>
          </w:p>
        </w:tc>
        <w:tc>
          <w:tcPr>
            <w:tcW w:w="444" w:type="pct"/>
            <w:tcBorders>
              <w:top w:val="nil"/>
              <w:left w:val="nil"/>
              <w:bottom w:val="single" w:sz="4" w:space="0" w:color="auto"/>
              <w:right w:val="single" w:sz="4" w:space="0" w:color="auto"/>
            </w:tcBorders>
            <w:shd w:val="clear" w:color="auto" w:fill="auto"/>
            <w:noWrap/>
            <w:vAlign w:val="center"/>
            <w:hideMark/>
          </w:tcPr>
          <w:p w14:paraId="0901D4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-4.22E-01</w:t>
            </w:r>
          </w:p>
        </w:tc>
        <w:tc>
          <w:tcPr>
            <w:tcW w:w="416" w:type="pct"/>
            <w:tcBorders>
              <w:top w:val="nil"/>
              <w:left w:val="nil"/>
              <w:bottom w:val="single" w:sz="4" w:space="0" w:color="auto"/>
              <w:right w:val="single" w:sz="4" w:space="0" w:color="auto"/>
            </w:tcBorders>
            <w:shd w:val="clear" w:color="auto" w:fill="auto"/>
            <w:noWrap/>
            <w:vAlign w:val="center"/>
            <w:hideMark/>
          </w:tcPr>
          <w:p w14:paraId="26314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1.15E-07</w:t>
            </w:r>
          </w:p>
        </w:tc>
        <w:tc>
          <w:tcPr>
            <w:tcW w:w="416" w:type="pct"/>
            <w:tcBorders>
              <w:top w:val="nil"/>
              <w:left w:val="nil"/>
              <w:bottom w:val="single" w:sz="4" w:space="0" w:color="auto"/>
              <w:right w:val="single" w:sz="4" w:space="0" w:color="auto"/>
            </w:tcBorders>
            <w:shd w:val="clear" w:color="auto" w:fill="auto"/>
            <w:noWrap/>
            <w:vAlign w:val="center"/>
            <w:hideMark/>
          </w:tcPr>
          <w:p w14:paraId="4BB247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16205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1.23E-115</w:t>
            </w:r>
          </w:p>
        </w:tc>
      </w:tr>
      <w:tr w:rsidR="00A105B5" w:rsidRPr="003E2C08" w14:paraId="531D37F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2B9BB4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KRT18</w:t>
            </w:r>
          </w:p>
        </w:tc>
        <w:tc>
          <w:tcPr>
            <w:tcW w:w="423" w:type="pct"/>
            <w:tcBorders>
              <w:top w:val="nil"/>
              <w:left w:val="nil"/>
              <w:bottom w:val="single" w:sz="4" w:space="0" w:color="auto"/>
              <w:right w:val="single" w:sz="4" w:space="0" w:color="auto"/>
            </w:tcBorders>
            <w:shd w:val="clear" w:color="auto" w:fill="auto"/>
            <w:noWrap/>
            <w:vAlign w:val="center"/>
            <w:hideMark/>
          </w:tcPr>
          <w:p w14:paraId="1A52B1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2.67E-03</w:t>
            </w:r>
          </w:p>
        </w:tc>
        <w:tc>
          <w:tcPr>
            <w:tcW w:w="444" w:type="pct"/>
            <w:tcBorders>
              <w:top w:val="nil"/>
              <w:left w:val="nil"/>
              <w:bottom w:val="single" w:sz="4" w:space="0" w:color="auto"/>
              <w:right w:val="single" w:sz="4" w:space="0" w:color="auto"/>
            </w:tcBorders>
            <w:shd w:val="clear" w:color="auto" w:fill="auto"/>
            <w:noWrap/>
            <w:vAlign w:val="center"/>
            <w:hideMark/>
          </w:tcPr>
          <w:p w14:paraId="71789D4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1.10E-03</w:t>
            </w:r>
          </w:p>
        </w:tc>
        <w:tc>
          <w:tcPr>
            <w:tcW w:w="416" w:type="pct"/>
            <w:tcBorders>
              <w:top w:val="nil"/>
              <w:left w:val="nil"/>
              <w:bottom w:val="single" w:sz="4" w:space="0" w:color="auto"/>
              <w:right w:val="single" w:sz="4" w:space="0" w:color="auto"/>
            </w:tcBorders>
            <w:shd w:val="clear" w:color="auto" w:fill="auto"/>
            <w:noWrap/>
            <w:vAlign w:val="center"/>
            <w:hideMark/>
          </w:tcPr>
          <w:p w14:paraId="3B36D1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4.52E-03</w:t>
            </w:r>
          </w:p>
        </w:tc>
        <w:tc>
          <w:tcPr>
            <w:tcW w:w="297" w:type="pct"/>
            <w:tcBorders>
              <w:top w:val="nil"/>
              <w:left w:val="nil"/>
              <w:bottom w:val="single" w:sz="4" w:space="0" w:color="auto"/>
              <w:right w:val="single" w:sz="4" w:space="0" w:color="auto"/>
            </w:tcBorders>
            <w:shd w:val="clear" w:color="auto" w:fill="auto"/>
            <w:noWrap/>
            <w:vAlign w:val="center"/>
            <w:hideMark/>
          </w:tcPr>
          <w:p w14:paraId="4106C5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24EB7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3.63E-02</w:t>
            </w:r>
          </w:p>
        </w:tc>
        <w:tc>
          <w:tcPr>
            <w:tcW w:w="416" w:type="pct"/>
            <w:tcBorders>
              <w:top w:val="nil"/>
              <w:left w:val="nil"/>
              <w:bottom w:val="single" w:sz="4" w:space="0" w:color="auto"/>
              <w:right w:val="single" w:sz="4" w:space="0" w:color="auto"/>
            </w:tcBorders>
            <w:shd w:val="clear" w:color="auto" w:fill="auto"/>
            <w:noWrap/>
            <w:vAlign w:val="center"/>
            <w:hideMark/>
          </w:tcPr>
          <w:p w14:paraId="70D5AA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6.30E-05</w:t>
            </w:r>
          </w:p>
        </w:tc>
        <w:tc>
          <w:tcPr>
            <w:tcW w:w="444" w:type="pct"/>
            <w:tcBorders>
              <w:top w:val="nil"/>
              <w:left w:val="nil"/>
              <w:bottom w:val="single" w:sz="4" w:space="0" w:color="auto"/>
              <w:right w:val="single" w:sz="4" w:space="0" w:color="auto"/>
            </w:tcBorders>
            <w:shd w:val="clear" w:color="auto" w:fill="auto"/>
            <w:noWrap/>
            <w:vAlign w:val="center"/>
            <w:hideMark/>
          </w:tcPr>
          <w:p w14:paraId="5006BE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7.35E-02</w:t>
            </w:r>
          </w:p>
        </w:tc>
        <w:tc>
          <w:tcPr>
            <w:tcW w:w="416" w:type="pct"/>
            <w:tcBorders>
              <w:top w:val="nil"/>
              <w:left w:val="nil"/>
              <w:bottom w:val="single" w:sz="4" w:space="0" w:color="auto"/>
              <w:right w:val="single" w:sz="4" w:space="0" w:color="auto"/>
            </w:tcBorders>
            <w:shd w:val="clear" w:color="auto" w:fill="auto"/>
            <w:noWrap/>
            <w:vAlign w:val="center"/>
            <w:hideMark/>
          </w:tcPr>
          <w:p w14:paraId="2DBDDB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1.31E-05</w:t>
            </w:r>
          </w:p>
        </w:tc>
        <w:tc>
          <w:tcPr>
            <w:tcW w:w="416" w:type="pct"/>
            <w:tcBorders>
              <w:top w:val="nil"/>
              <w:left w:val="nil"/>
              <w:bottom w:val="single" w:sz="4" w:space="0" w:color="auto"/>
              <w:right w:val="single" w:sz="4" w:space="0" w:color="auto"/>
            </w:tcBorders>
            <w:shd w:val="clear" w:color="auto" w:fill="auto"/>
            <w:noWrap/>
            <w:vAlign w:val="center"/>
            <w:hideMark/>
          </w:tcPr>
          <w:p w14:paraId="67AB90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3BE4C9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2.47E-112</w:t>
            </w:r>
          </w:p>
        </w:tc>
      </w:tr>
      <w:tr w:rsidR="00A105B5" w:rsidRPr="003E2C08" w14:paraId="0363436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2F9282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LAIR1</w:t>
            </w:r>
          </w:p>
        </w:tc>
        <w:tc>
          <w:tcPr>
            <w:tcW w:w="423" w:type="pct"/>
            <w:tcBorders>
              <w:top w:val="nil"/>
              <w:left w:val="nil"/>
              <w:bottom w:val="single" w:sz="4" w:space="0" w:color="auto"/>
              <w:right w:val="single" w:sz="4" w:space="0" w:color="auto"/>
            </w:tcBorders>
            <w:shd w:val="clear" w:color="auto" w:fill="auto"/>
            <w:noWrap/>
            <w:vAlign w:val="center"/>
            <w:hideMark/>
          </w:tcPr>
          <w:p w14:paraId="4B85E1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1.34E-03</w:t>
            </w:r>
          </w:p>
        </w:tc>
        <w:tc>
          <w:tcPr>
            <w:tcW w:w="444" w:type="pct"/>
            <w:tcBorders>
              <w:top w:val="nil"/>
              <w:left w:val="nil"/>
              <w:bottom w:val="single" w:sz="4" w:space="0" w:color="auto"/>
              <w:right w:val="single" w:sz="4" w:space="0" w:color="auto"/>
            </w:tcBorders>
            <w:shd w:val="clear" w:color="auto" w:fill="auto"/>
            <w:noWrap/>
            <w:vAlign w:val="center"/>
            <w:hideMark/>
          </w:tcPr>
          <w:p w14:paraId="6A23A9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-1.09E-04</w:t>
            </w:r>
          </w:p>
        </w:tc>
        <w:tc>
          <w:tcPr>
            <w:tcW w:w="416" w:type="pct"/>
            <w:tcBorders>
              <w:top w:val="nil"/>
              <w:left w:val="nil"/>
              <w:bottom w:val="single" w:sz="4" w:space="0" w:color="auto"/>
              <w:right w:val="single" w:sz="4" w:space="0" w:color="auto"/>
            </w:tcBorders>
            <w:shd w:val="clear" w:color="auto" w:fill="auto"/>
            <w:noWrap/>
            <w:vAlign w:val="center"/>
            <w:hideMark/>
          </w:tcPr>
          <w:p w14:paraId="75263DC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3.18E-03</w:t>
            </w:r>
          </w:p>
        </w:tc>
        <w:tc>
          <w:tcPr>
            <w:tcW w:w="297" w:type="pct"/>
            <w:tcBorders>
              <w:top w:val="nil"/>
              <w:left w:val="nil"/>
              <w:bottom w:val="single" w:sz="4" w:space="0" w:color="auto"/>
              <w:right w:val="single" w:sz="4" w:space="0" w:color="auto"/>
            </w:tcBorders>
            <w:shd w:val="clear" w:color="auto" w:fill="auto"/>
            <w:noWrap/>
            <w:vAlign w:val="center"/>
            <w:hideMark/>
          </w:tcPr>
          <w:p w14:paraId="571D4D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0.074</w:t>
            </w:r>
          </w:p>
        </w:tc>
        <w:tc>
          <w:tcPr>
            <w:tcW w:w="444" w:type="pct"/>
            <w:tcBorders>
              <w:top w:val="nil"/>
              <w:left w:val="nil"/>
              <w:bottom w:val="single" w:sz="4" w:space="0" w:color="auto"/>
              <w:right w:val="single" w:sz="4" w:space="0" w:color="auto"/>
            </w:tcBorders>
            <w:shd w:val="clear" w:color="auto" w:fill="auto"/>
            <w:noWrap/>
            <w:vAlign w:val="center"/>
            <w:hideMark/>
          </w:tcPr>
          <w:p w14:paraId="70B5C5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1.96E-02</w:t>
            </w:r>
          </w:p>
        </w:tc>
        <w:tc>
          <w:tcPr>
            <w:tcW w:w="416" w:type="pct"/>
            <w:tcBorders>
              <w:top w:val="nil"/>
              <w:left w:val="nil"/>
              <w:bottom w:val="single" w:sz="4" w:space="0" w:color="auto"/>
              <w:right w:val="single" w:sz="4" w:space="0" w:color="auto"/>
            </w:tcBorders>
            <w:shd w:val="clear" w:color="auto" w:fill="auto"/>
            <w:noWrap/>
            <w:vAlign w:val="center"/>
            <w:hideMark/>
          </w:tcPr>
          <w:p w14:paraId="086FDC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1.19E-06</w:t>
            </w:r>
          </w:p>
        </w:tc>
        <w:tc>
          <w:tcPr>
            <w:tcW w:w="444" w:type="pct"/>
            <w:tcBorders>
              <w:top w:val="nil"/>
              <w:left w:val="nil"/>
              <w:bottom w:val="single" w:sz="4" w:space="0" w:color="auto"/>
              <w:right w:val="single" w:sz="4" w:space="0" w:color="auto"/>
            </w:tcBorders>
            <w:shd w:val="clear" w:color="auto" w:fill="auto"/>
            <w:noWrap/>
            <w:vAlign w:val="center"/>
            <w:hideMark/>
          </w:tcPr>
          <w:p w14:paraId="466034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6.86E-02</w:t>
            </w:r>
          </w:p>
        </w:tc>
        <w:tc>
          <w:tcPr>
            <w:tcW w:w="416" w:type="pct"/>
            <w:tcBorders>
              <w:top w:val="nil"/>
              <w:left w:val="nil"/>
              <w:bottom w:val="single" w:sz="4" w:space="0" w:color="auto"/>
              <w:right w:val="single" w:sz="4" w:space="0" w:color="auto"/>
            </w:tcBorders>
            <w:shd w:val="clear" w:color="auto" w:fill="auto"/>
            <w:noWrap/>
            <w:vAlign w:val="center"/>
            <w:hideMark/>
          </w:tcPr>
          <w:p w14:paraId="73C04D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7.04E-02</w:t>
            </w:r>
          </w:p>
        </w:tc>
        <w:tc>
          <w:tcPr>
            <w:tcW w:w="416" w:type="pct"/>
            <w:tcBorders>
              <w:top w:val="nil"/>
              <w:left w:val="nil"/>
              <w:bottom w:val="single" w:sz="4" w:space="0" w:color="auto"/>
              <w:right w:val="single" w:sz="4" w:space="0" w:color="auto"/>
            </w:tcBorders>
            <w:shd w:val="clear" w:color="auto" w:fill="auto"/>
            <w:noWrap/>
            <w:vAlign w:val="center"/>
            <w:hideMark/>
          </w:tcPr>
          <w:p w14:paraId="3366CC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4.43E-01</w:t>
            </w:r>
          </w:p>
        </w:tc>
        <w:tc>
          <w:tcPr>
            <w:tcW w:w="458" w:type="pct"/>
            <w:tcBorders>
              <w:top w:val="nil"/>
              <w:left w:val="nil"/>
              <w:bottom w:val="single" w:sz="4" w:space="0" w:color="auto"/>
              <w:right w:val="single" w:sz="4" w:space="0" w:color="auto"/>
            </w:tcBorders>
            <w:shd w:val="clear" w:color="auto" w:fill="auto"/>
            <w:noWrap/>
            <w:vAlign w:val="center"/>
            <w:hideMark/>
          </w:tcPr>
          <w:p w14:paraId="09B1C1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5.64E-117</w:t>
            </w:r>
          </w:p>
        </w:tc>
      </w:tr>
      <w:tr w:rsidR="00A105B5" w:rsidRPr="003E2C08" w14:paraId="7F2A9A0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21CF5E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LAMP3</w:t>
            </w:r>
          </w:p>
        </w:tc>
        <w:tc>
          <w:tcPr>
            <w:tcW w:w="423" w:type="pct"/>
            <w:tcBorders>
              <w:top w:val="nil"/>
              <w:left w:val="nil"/>
              <w:bottom w:val="single" w:sz="4" w:space="0" w:color="auto"/>
              <w:right w:val="single" w:sz="4" w:space="0" w:color="auto"/>
            </w:tcBorders>
            <w:shd w:val="clear" w:color="auto" w:fill="auto"/>
            <w:noWrap/>
            <w:vAlign w:val="center"/>
            <w:hideMark/>
          </w:tcPr>
          <w:p w14:paraId="7C113B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2.63E-03</w:t>
            </w:r>
          </w:p>
        </w:tc>
        <w:tc>
          <w:tcPr>
            <w:tcW w:w="444" w:type="pct"/>
            <w:tcBorders>
              <w:top w:val="nil"/>
              <w:left w:val="nil"/>
              <w:bottom w:val="single" w:sz="4" w:space="0" w:color="auto"/>
              <w:right w:val="single" w:sz="4" w:space="0" w:color="auto"/>
            </w:tcBorders>
            <w:shd w:val="clear" w:color="auto" w:fill="auto"/>
            <w:noWrap/>
            <w:vAlign w:val="center"/>
            <w:hideMark/>
          </w:tcPr>
          <w:p w14:paraId="3C2D7F5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5.93E-04</w:t>
            </w:r>
          </w:p>
        </w:tc>
        <w:tc>
          <w:tcPr>
            <w:tcW w:w="416" w:type="pct"/>
            <w:tcBorders>
              <w:top w:val="nil"/>
              <w:left w:val="nil"/>
              <w:bottom w:val="single" w:sz="4" w:space="0" w:color="auto"/>
              <w:right w:val="single" w:sz="4" w:space="0" w:color="auto"/>
            </w:tcBorders>
            <w:shd w:val="clear" w:color="auto" w:fill="auto"/>
            <w:noWrap/>
            <w:vAlign w:val="center"/>
            <w:hideMark/>
          </w:tcPr>
          <w:p w14:paraId="387A7FE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4.89E-03</w:t>
            </w:r>
          </w:p>
        </w:tc>
        <w:tc>
          <w:tcPr>
            <w:tcW w:w="297" w:type="pct"/>
            <w:tcBorders>
              <w:top w:val="nil"/>
              <w:left w:val="nil"/>
              <w:bottom w:val="single" w:sz="4" w:space="0" w:color="auto"/>
              <w:right w:val="single" w:sz="4" w:space="0" w:color="auto"/>
            </w:tcBorders>
            <w:shd w:val="clear" w:color="auto" w:fill="auto"/>
            <w:noWrap/>
            <w:vAlign w:val="center"/>
            <w:hideMark/>
          </w:tcPr>
          <w:p w14:paraId="4E887D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w:t>
            </w:r>
          </w:p>
        </w:tc>
        <w:tc>
          <w:tcPr>
            <w:tcW w:w="444" w:type="pct"/>
            <w:tcBorders>
              <w:top w:val="nil"/>
              <w:left w:val="nil"/>
              <w:bottom w:val="single" w:sz="4" w:space="0" w:color="auto"/>
              <w:right w:val="single" w:sz="4" w:space="0" w:color="auto"/>
            </w:tcBorders>
            <w:shd w:val="clear" w:color="auto" w:fill="auto"/>
            <w:noWrap/>
            <w:vAlign w:val="center"/>
            <w:hideMark/>
          </w:tcPr>
          <w:p w14:paraId="660B409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1.77E-02</w:t>
            </w:r>
          </w:p>
        </w:tc>
        <w:tc>
          <w:tcPr>
            <w:tcW w:w="416" w:type="pct"/>
            <w:tcBorders>
              <w:top w:val="nil"/>
              <w:left w:val="nil"/>
              <w:bottom w:val="single" w:sz="4" w:space="0" w:color="auto"/>
              <w:right w:val="single" w:sz="4" w:space="0" w:color="auto"/>
            </w:tcBorders>
            <w:shd w:val="clear" w:color="auto" w:fill="auto"/>
            <w:noWrap/>
            <w:vAlign w:val="center"/>
            <w:hideMark/>
          </w:tcPr>
          <w:p w14:paraId="58B933F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3.31E-03</w:t>
            </w:r>
          </w:p>
        </w:tc>
        <w:tc>
          <w:tcPr>
            <w:tcW w:w="444" w:type="pct"/>
            <w:tcBorders>
              <w:top w:val="nil"/>
              <w:left w:val="nil"/>
              <w:bottom w:val="single" w:sz="4" w:space="0" w:color="auto"/>
              <w:right w:val="single" w:sz="4" w:space="0" w:color="auto"/>
            </w:tcBorders>
            <w:shd w:val="clear" w:color="auto" w:fill="auto"/>
            <w:noWrap/>
            <w:vAlign w:val="center"/>
            <w:hideMark/>
          </w:tcPr>
          <w:p w14:paraId="540BB8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1.49E-01</w:t>
            </w:r>
          </w:p>
        </w:tc>
        <w:tc>
          <w:tcPr>
            <w:tcW w:w="416" w:type="pct"/>
            <w:tcBorders>
              <w:top w:val="nil"/>
              <w:left w:val="nil"/>
              <w:bottom w:val="single" w:sz="4" w:space="0" w:color="auto"/>
              <w:right w:val="single" w:sz="4" w:space="0" w:color="auto"/>
            </w:tcBorders>
            <w:shd w:val="clear" w:color="auto" w:fill="auto"/>
            <w:noWrap/>
            <w:vAlign w:val="center"/>
            <w:hideMark/>
          </w:tcPr>
          <w:p w14:paraId="60BFD5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2.76E-09</w:t>
            </w:r>
          </w:p>
        </w:tc>
        <w:tc>
          <w:tcPr>
            <w:tcW w:w="416" w:type="pct"/>
            <w:tcBorders>
              <w:top w:val="nil"/>
              <w:left w:val="nil"/>
              <w:bottom w:val="single" w:sz="4" w:space="0" w:color="auto"/>
              <w:right w:val="single" w:sz="4" w:space="0" w:color="auto"/>
            </w:tcBorders>
            <w:shd w:val="clear" w:color="auto" w:fill="auto"/>
            <w:noWrap/>
            <w:vAlign w:val="center"/>
            <w:hideMark/>
          </w:tcPr>
          <w:p w14:paraId="3A63A4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1BAAB6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1.26E-115</w:t>
            </w:r>
          </w:p>
        </w:tc>
      </w:tr>
      <w:tr w:rsidR="00A105B5" w:rsidRPr="003E2C08" w14:paraId="3268A77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0634DE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LAYN</w:t>
            </w:r>
          </w:p>
        </w:tc>
        <w:tc>
          <w:tcPr>
            <w:tcW w:w="423" w:type="pct"/>
            <w:tcBorders>
              <w:top w:val="nil"/>
              <w:left w:val="nil"/>
              <w:bottom w:val="single" w:sz="4" w:space="0" w:color="auto"/>
              <w:right w:val="single" w:sz="4" w:space="0" w:color="auto"/>
            </w:tcBorders>
            <w:shd w:val="clear" w:color="auto" w:fill="auto"/>
            <w:noWrap/>
            <w:vAlign w:val="center"/>
            <w:hideMark/>
          </w:tcPr>
          <w:p w14:paraId="1CB0E8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1.49E-03</w:t>
            </w:r>
          </w:p>
        </w:tc>
        <w:tc>
          <w:tcPr>
            <w:tcW w:w="444" w:type="pct"/>
            <w:tcBorders>
              <w:top w:val="nil"/>
              <w:left w:val="nil"/>
              <w:bottom w:val="single" w:sz="4" w:space="0" w:color="auto"/>
              <w:right w:val="single" w:sz="4" w:space="0" w:color="auto"/>
            </w:tcBorders>
            <w:shd w:val="clear" w:color="auto" w:fill="auto"/>
            <w:noWrap/>
            <w:vAlign w:val="center"/>
            <w:hideMark/>
          </w:tcPr>
          <w:p w14:paraId="49CE45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3.63E-04</w:t>
            </w:r>
          </w:p>
        </w:tc>
        <w:tc>
          <w:tcPr>
            <w:tcW w:w="416" w:type="pct"/>
            <w:tcBorders>
              <w:top w:val="nil"/>
              <w:left w:val="nil"/>
              <w:bottom w:val="single" w:sz="4" w:space="0" w:color="auto"/>
              <w:right w:val="single" w:sz="4" w:space="0" w:color="auto"/>
            </w:tcBorders>
            <w:shd w:val="clear" w:color="auto" w:fill="auto"/>
            <w:noWrap/>
            <w:vAlign w:val="center"/>
            <w:hideMark/>
          </w:tcPr>
          <w:p w14:paraId="095678B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3.11E-03</w:t>
            </w:r>
          </w:p>
        </w:tc>
        <w:tc>
          <w:tcPr>
            <w:tcW w:w="297" w:type="pct"/>
            <w:tcBorders>
              <w:top w:val="nil"/>
              <w:left w:val="nil"/>
              <w:bottom w:val="single" w:sz="4" w:space="0" w:color="auto"/>
              <w:right w:val="single" w:sz="4" w:space="0" w:color="auto"/>
            </w:tcBorders>
            <w:shd w:val="clear" w:color="auto" w:fill="auto"/>
            <w:noWrap/>
            <w:vAlign w:val="center"/>
            <w:hideMark/>
          </w:tcPr>
          <w:p w14:paraId="5561030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0FEF5C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1.15E-02</w:t>
            </w:r>
          </w:p>
        </w:tc>
        <w:tc>
          <w:tcPr>
            <w:tcW w:w="416" w:type="pct"/>
            <w:tcBorders>
              <w:top w:val="nil"/>
              <w:left w:val="nil"/>
              <w:bottom w:val="single" w:sz="4" w:space="0" w:color="auto"/>
              <w:right w:val="single" w:sz="4" w:space="0" w:color="auto"/>
            </w:tcBorders>
            <w:shd w:val="clear" w:color="auto" w:fill="auto"/>
            <w:noWrap/>
            <w:vAlign w:val="center"/>
            <w:hideMark/>
          </w:tcPr>
          <w:p w14:paraId="6CC003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1.89E-03</w:t>
            </w:r>
          </w:p>
        </w:tc>
        <w:tc>
          <w:tcPr>
            <w:tcW w:w="444" w:type="pct"/>
            <w:tcBorders>
              <w:top w:val="nil"/>
              <w:left w:val="nil"/>
              <w:bottom w:val="single" w:sz="4" w:space="0" w:color="auto"/>
              <w:right w:val="single" w:sz="4" w:space="0" w:color="auto"/>
            </w:tcBorders>
            <w:shd w:val="clear" w:color="auto" w:fill="auto"/>
            <w:noWrap/>
            <w:vAlign w:val="center"/>
            <w:hideMark/>
          </w:tcPr>
          <w:p w14:paraId="1D5D5A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1.29E-01</w:t>
            </w:r>
          </w:p>
        </w:tc>
        <w:tc>
          <w:tcPr>
            <w:tcW w:w="416" w:type="pct"/>
            <w:tcBorders>
              <w:top w:val="nil"/>
              <w:left w:val="nil"/>
              <w:bottom w:val="single" w:sz="4" w:space="0" w:color="auto"/>
              <w:right w:val="single" w:sz="4" w:space="0" w:color="auto"/>
            </w:tcBorders>
            <w:shd w:val="clear" w:color="auto" w:fill="auto"/>
            <w:noWrap/>
            <w:vAlign w:val="center"/>
            <w:hideMark/>
          </w:tcPr>
          <w:p w14:paraId="215896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1.94E-03</w:t>
            </w:r>
          </w:p>
        </w:tc>
        <w:tc>
          <w:tcPr>
            <w:tcW w:w="416" w:type="pct"/>
            <w:tcBorders>
              <w:top w:val="nil"/>
              <w:left w:val="nil"/>
              <w:bottom w:val="single" w:sz="4" w:space="0" w:color="auto"/>
              <w:right w:val="single" w:sz="4" w:space="0" w:color="auto"/>
            </w:tcBorders>
            <w:shd w:val="clear" w:color="auto" w:fill="auto"/>
            <w:noWrap/>
            <w:vAlign w:val="center"/>
            <w:hideMark/>
          </w:tcPr>
          <w:p w14:paraId="5E875B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09D7AF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2.41E-117</w:t>
            </w:r>
          </w:p>
        </w:tc>
      </w:tr>
      <w:tr w:rsidR="00A105B5" w:rsidRPr="003E2C08" w14:paraId="5632308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3EE6B8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LEP</w:t>
            </w:r>
          </w:p>
        </w:tc>
        <w:tc>
          <w:tcPr>
            <w:tcW w:w="423" w:type="pct"/>
            <w:tcBorders>
              <w:top w:val="nil"/>
              <w:left w:val="nil"/>
              <w:bottom w:val="single" w:sz="4" w:space="0" w:color="auto"/>
              <w:right w:val="single" w:sz="4" w:space="0" w:color="auto"/>
            </w:tcBorders>
            <w:shd w:val="clear" w:color="auto" w:fill="auto"/>
            <w:noWrap/>
            <w:vAlign w:val="center"/>
            <w:hideMark/>
          </w:tcPr>
          <w:p w14:paraId="1CA11E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1.99E-03</w:t>
            </w:r>
          </w:p>
        </w:tc>
        <w:tc>
          <w:tcPr>
            <w:tcW w:w="444" w:type="pct"/>
            <w:tcBorders>
              <w:top w:val="nil"/>
              <w:left w:val="nil"/>
              <w:bottom w:val="single" w:sz="4" w:space="0" w:color="auto"/>
              <w:right w:val="single" w:sz="4" w:space="0" w:color="auto"/>
            </w:tcBorders>
            <w:shd w:val="clear" w:color="auto" w:fill="auto"/>
            <w:noWrap/>
            <w:vAlign w:val="center"/>
            <w:hideMark/>
          </w:tcPr>
          <w:p w14:paraId="6C0F53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5.11E-04</w:t>
            </w:r>
          </w:p>
        </w:tc>
        <w:tc>
          <w:tcPr>
            <w:tcW w:w="416" w:type="pct"/>
            <w:tcBorders>
              <w:top w:val="nil"/>
              <w:left w:val="nil"/>
              <w:bottom w:val="single" w:sz="4" w:space="0" w:color="auto"/>
              <w:right w:val="single" w:sz="4" w:space="0" w:color="auto"/>
            </w:tcBorders>
            <w:shd w:val="clear" w:color="auto" w:fill="auto"/>
            <w:noWrap/>
            <w:vAlign w:val="center"/>
            <w:hideMark/>
          </w:tcPr>
          <w:p w14:paraId="231392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3.86E-03</w:t>
            </w:r>
          </w:p>
        </w:tc>
        <w:tc>
          <w:tcPr>
            <w:tcW w:w="297" w:type="pct"/>
            <w:tcBorders>
              <w:top w:val="nil"/>
              <w:left w:val="nil"/>
              <w:bottom w:val="single" w:sz="4" w:space="0" w:color="auto"/>
              <w:right w:val="single" w:sz="4" w:space="0" w:color="auto"/>
            </w:tcBorders>
            <w:shd w:val="clear" w:color="auto" w:fill="auto"/>
            <w:noWrap/>
            <w:vAlign w:val="center"/>
            <w:hideMark/>
          </w:tcPr>
          <w:p w14:paraId="40D6C6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751603D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2.24E-02</w:t>
            </w:r>
          </w:p>
        </w:tc>
        <w:tc>
          <w:tcPr>
            <w:tcW w:w="416" w:type="pct"/>
            <w:tcBorders>
              <w:top w:val="nil"/>
              <w:left w:val="nil"/>
              <w:bottom w:val="single" w:sz="4" w:space="0" w:color="auto"/>
              <w:right w:val="single" w:sz="4" w:space="0" w:color="auto"/>
            </w:tcBorders>
            <w:shd w:val="clear" w:color="auto" w:fill="auto"/>
            <w:noWrap/>
            <w:vAlign w:val="center"/>
            <w:hideMark/>
          </w:tcPr>
          <w:p w14:paraId="689D5E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4.33E-03</w:t>
            </w:r>
          </w:p>
        </w:tc>
        <w:tc>
          <w:tcPr>
            <w:tcW w:w="444" w:type="pct"/>
            <w:tcBorders>
              <w:top w:val="nil"/>
              <w:left w:val="nil"/>
              <w:bottom w:val="single" w:sz="4" w:space="0" w:color="auto"/>
              <w:right w:val="single" w:sz="4" w:space="0" w:color="auto"/>
            </w:tcBorders>
            <w:shd w:val="clear" w:color="auto" w:fill="auto"/>
            <w:noWrap/>
            <w:vAlign w:val="center"/>
            <w:hideMark/>
          </w:tcPr>
          <w:p w14:paraId="78475A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8.91E-02</w:t>
            </w:r>
          </w:p>
        </w:tc>
        <w:tc>
          <w:tcPr>
            <w:tcW w:w="416" w:type="pct"/>
            <w:tcBorders>
              <w:top w:val="nil"/>
              <w:left w:val="nil"/>
              <w:bottom w:val="single" w:sz="4" w:space="0" w:color="auto"/>
              <w:right w:val="single" w:sz="4" w:space="0" w:color="auto"/>
            </w:tcBorders>
            <w:shd w:val="clear" w:color="auto" w:fill="auto"/>
            <w:noWrap/>
            <w:vAlign w:val="center"/>
            <w:hideMark/>
          </w:tcPr>
          <w:p w14:paraId="646CF5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4.46E-06</w:t>
            </w:r>
          </w:p>
        </w:tc>
        <w:tc>
          <w:tcPr>
            <w:tcW w:w="416" w:type="pct"/>
            <w:tcBorders>
              <w:top w:val="nil"/>
              <w:left w:val="nil"/>
              <w:bottom w:val="single" w:sz="4" w:space="0" w:color="auto"/>
              <w:right w:val="single" w:sz="4" w:space="0" w:color="auto"/>
            </w:tcBorders>
            <w:shd w:val="clear" w:color="auto" w:fill="auto"/>
            <w:noWrap/>
            <w:vAlign w:val="center"/>
            <w:hideMark/>
          </w:tcPr>
          <w:p w14:paraId="432585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16E79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5.34E-115</w:t>
            </w:r>
          </w:p>
        </w:tc>
      </w:tr>
      <w:tr w:rsidR="00A105B5" w:rsidRPr="003E2C08" w14:paraId="11F7202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E7DC6F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LGALS1</w:t>
            </w:r>
          </w:p>
        </w:tc>
        <w:tc>
          <w:tcPr>
            <w:tcW w:w="423" w:type="pct"/>
            <w:tcBorders>
              <w:top w:val="nil"/>
              <w:left w:val="nil"/>
              <w:bottom w:val="single" w:sz="4" w:space="0" w:color="auto"/>
              <w:right w:val="single" w:sz="4" w:space="0" w:color="auto"/>
            </w:tcBorders>
            <w:shd w:val="clear" w:color="auto" w:fill="auto"/>
            <w:noWrap/>
            <w:vAlign w:val="center"/>
            <w:hideMark/>
          </w:tcPr>
          <w:p w14:paraId="1A4817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1.59E-03</w:t>
            </w:r>
          </w:p>
        </w:tc>
        <w:tc>
          <w:tcPr>
            <w:tcW w:w="444" w:type="pct"/>
            <w:tcBorders>
              <w:top w:val="nil"/>
              <w:left w:val="nil"/>
              <w:bottom w:val="single" w:sz="4" w:space="0" w:color="auto"/>
              <w:right w:val="single" w:sz="4" w:space="0" w:color="auto"/>
            </w:tcBorders>
            <w:shd w:val="clear" w:color="auto" w:fill="auto"/>
            <w:noWrap/>
            <w:vAlign w:val="center"/>
            <w:hideMark/>
          </w:tcPr>
          <w:p w14:paraId="5AC5F44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4.29E-04</w:t>
            </w:r>
          </w:p>
        </w:tc>
        <w:tc>
          <w:tcPr>
            <w:tcW w:w="416" w:type="pct"/>
            <w:tcBorders>
              <w:top w:val="nil"/>
              <w:left w:val="nil"/>
              <w:bottom w:val="single" w:sz="4" w:space="0" w:color="auto"/>
              <w:right w:val="single" w:sz="4" w:space="0" w:color="auto"/>
            </w:tcBorders>
            <w:shd w:val="clear" w:color="auto" w:fill="auto"/>
            <w:noWrap/>
            <w:vAlign w:val="center"/>
            <w:hideMark/>
          </w:tcPr>
          <w:p w14:paraId="77393BB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3.36E-03</w:t>
            </w:r>
          </w:p>
        </w:tc>
        <w:tc>
          <w:tcPr>
            <w:tcW w:w="297" w:type="pct"/>
            <w:tcBorders>
              <w:top w:val="nil"/>
              <w:left w:val="nil"/>
              <w:bottom w:val="single" w:sz="4" w:space="0" w:color="auto"/>
              <w:right w:val="single" w:sz="4" w:space="0" w:color="auto"/>
            </w:tcBorders>
            <w:shd w:val="clear" w:color="auto" w:fill="auto"/>
            <w:noWrap/>
            <w:vAlign w:val="center"/>
            <w:hideMark/>
          </w:tcPr>
          <w:p w14:paraId="69B468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1B1203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1.48E-02</w:t>
            </w:r>
          </w:p>
        </w:tc>
        <w:tc>
          <w:tcPr>
            <w:tcW w:w="416" w:type="pct"/>
            <w:tcBorders>
              <w:top w:val="nil"/>
              <w:left w:val="nil"/>
              <w:bottom w:val="single" w:sz="4" w:space="0" w:color="auto"/>
              <w:right w:val="single" w:sz="4" w:space="0" w:color="auto"/>
            </w:tcBorders>
            <w:shd w:val="clear" w:color="auto" w:fill="auto"/>
            <w:noWrap/>
            <w:vAlign w:val="center"/>
            <w:hideMark/>
          </w:tcPr>
          <w:p w14:paraId="1D1A26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1.59E-04</w:t>
            </w:r>
          </w:p>
        </w:tc>
        <w:tc>
          <w:tcPr>
            <w:tcW w:w="444" w:type="pct"/>
            <w:tcBorders>
              <w:top w:val="nil"/>
              <w:left w:val="nil"/>
              <w:bottom w:val="single" w:sz="4" w:space="0" w:color="auto"/>
              <w:right w:val="single" w:sz="4" w:space="0" w:color="auto"/>
            </w:tcBorders>
            <w:shd w:val="clear" w:color="auto" w:fill="auto"/>
            <w:noWrap/>
            <w:vAlign w:val="center"/>
            <w:hideMark/>
          </w:tcPr>
          <w:p w14:paraId="0F4FFE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1.07E-01</w:t>
            </w:r>
          </w:p>
        </w:tc>
        <w:tc>
          <w:tcPr>
            <w:tcW w:w="416" w:type="pct"/>
            <w:tcBorders>
              <w:top w:val="nil"/>
              <w:left w:val="nil"/>
              <w:bottom w:val="single" w:sz="4" w:space="0" w:color="auto"/>
              <w:right w:val="single" w:sz="4" w:space="0" w:color="auto"/>
            </w:tcBorders>
            <w:shd w:val="clear" w:color="auto" w:fill="auto"/>
            <w:noWrap/>
            <w:vAlign w:val="center"/>
            <w:hideMark/>
          </w:tcPr>
          <w:p w14:paraId="0AF3FC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5.71E-03</w:t>
            </w:r>
          </w:p>
        </w:tc>
        <w:tc>
          <w:tcPr>
            <w:tcW w:w="416" w:type="pct"/>
            <w:tcBorders>
              <w:top w:val="nil"/>
              <w:left w:val="nil"/>
              <w:bottom w:val="single" w:sz="4" w:space="0" w:color="auto"/>
              <w:right w:val="single" w:sz="4" w:space="0" w:color="auto"/>
            </w:tcBorders>
            <w:shd w:val="clear" w:color="auto" w:fill="auto"/>
            <w:noWrap/>
            <w:vAlign w:val="center"/>
            <w:hideMark/>
          </w:tcPr>
          <w:p w14:paraId="4D3BE6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DFBDA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4.59E-115</w:t>
            </w:r>
          </w:p>
        </w:tc>
      </w:tr>
      <w:tr w:rsidR="00A105B5" w:rsidRPr="003E2C08" w14:paraId="5BA9BBC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09A280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LGALS4</w:t>
            </w:r>
          </w:p>
        </w:tc>
        <w:tc>
          <w:tcPr>
            <w:tcW w:w="423" w:type="pct"/>
            <w:tcBorders>
              <w:top w:val="nil"/>
              <w:left w:val="nil"/>
              <w:bottom w:val="single" w:sz="4" w:space="0" w:color="auto"/>
              <w:right w:val="single" w:sz="4" w:space="0" w:color="auto"/>
            </w:tcBorders>
            <w:shd w:val="clear" w:color="auto" w:fill="auto"/>
            <w:noWrap/>
            <w:vAlign w:val="center"/>
            <w:hideMark/>
          </w:tcPr>
          <w:p w14:paraId="44FD77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3.40E-03</w:t>
            </w:r>
          </w:p>
        </w:tc>
        <w:tc>
          <w:tcPr>
            <w:tcW w:w="444" w:type="pct"/>
            <w:tcBorders>
              <w:top w:val="nil"/>
              <w:left w:val="nil"/>
              <w:bottom w:val="single" w:sz="4" w:space="0" w:color="auto"/>
              <w:right w:val="single" w:sz="4" w:space="0" w:color="auto"/>
            </w:tcBorders>
            <w:shd w:val="clear" w:color="auto" w:fill="auto"/>
            <w:noWrap/>
            <w:vAlign w:val="center"/>
            <w:hideMark/>
          </w:tcPr>
          <w:p w14:paraId="4ACCC2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1.54E-03</w:t>
            </w:r>
          </w:p>
        </w:tc>
        <w:tc>
          <w:tcPr>
            <w:tcW w:w="416" w:type="pct"/>
            <w:tcBorders>
              <w:top w:val="nil"/>
              <w:left w:val="nil"/>
              <w:bottom w:val="single" w:sz="4" w:space="0" w:color="auto"/>
              <w:right w:val="single" w:sz="4" w:space="0" w:color="auto"/>
            </w:tcBorders>
            <w:shd w:val="clear" w:color="auto" w:fill="auto"/>
            <w:noWrap/>
            <w:vAlign w:val="center"/>
            <w:hideMark/>
          </w:tcPr>
          <w:p w14:paraId="2C4228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5.58E-03</w:t>
            </w:r>
          </w:p>
        </w:tc>
        <w:tc>
          <w:tcPr>
            <w:tcW w:w="297" w:type="pct"/>
            <w:tcBorders>
              <w:top w:val="nil"/>
              <w:left w:val="nil"/>
              <w:bottom w:val="single" w:sz="4" w:space="0" w:color="auto"/>
              <w:right w:val="single" w:sz="4" w:space="0" w:color="auto"/>
            </w:tcBorders>
            <w:shd w:val="clear" w:color="auto" w:fill="auto"/>
            <w:noWrap/>
            <w:vAlign w:val="center"/>
            <w:hideMark/>
          </w:tcPr>
          <w:p w14:paraId="0121C6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A77F2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2.44E-02</w:t>
            </w:r>
          </w:p>
        </w:tc>
        <w:tc>
          <w:tcPr>
            <w:tcW w:w="416" w:type="pct"/>
            <w:tcBorders>
              <w:top w:val="nil"/>
              <w:left w:val="nil"/>
              <w:bottom w:val="single" w:sz="4" w:space="0" w:color="auto"/>
              <w:right w:val="single" w:sz="4" w:space="0" w:color="auto"/>
            </w:tcBorders>
            <w:shd w:val="clear" w:color="auto" w:fill="auto"/>
            <w:noWrap/>
            <w:vAlign w:val="center"/>
            <w:hideMark/>
          </w:tcPr>
          <w:p w14:paraId="369DAB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6.57E-05</w:t>
            </w:r>
          </w:p>
        </w:tc>
        <w:tc>
          <w:tcPr>
            <w:tcW w:w="444" w:type="pct"/>
            <w:tcBorders>
              <w:top w:val="nil"/>
              <w:left w:val="nil"/>
              <w:bottom w:val="single" w:sz="4" w:space="0" w:color="auto"/>
              <w:right w:val="single" w:sz="4" w:space="0" w:color="auto"/>
            </w:tcBorders>
            <w:shd w:val="clear" w:color="auto" w:fill="auto"/>
            <w:noWrap/>
            <w:vAlign w:val="center"/>
            <w:hideMark/>
          </w:tcPr>
          <w:p w14:paraId="59CC24C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1.39E-01</w:t>
            </w:r>
          </w:p>
        </w:tc>
        <w:tc>
          <w:tcPr>
            <w:tcW w:w="416" w:type="pct"/>
            <w:tcBorders>
              <w:top w:val="nil"/>
              <w:left w:val="nil"/>
              <w:bottom w:val="single" w:sz="4" w:space="0" w:color="auto"/>
              <w:right w:val="single" w:sz="4" w:space="0" w:color="auto"/>
            </w:tcBorders>
            <w:shd w:val="clear" w:color="auto" w:fill="auto"/>
            <w:noWrap/>
            <w:vAlign w:val="center"/>
            <w:hideMark/>
          </w:tcPr>
          <w:p w14:paraId="07AB6D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2.38E-08</w:t>
            </w:r>
          </w:p>
        </w:tc>
        <w:tc>
          <w:tcPr>
            <w:tcW w:w="416" w:type="pct"/>
            <w:tcBorders>
              <w:top w:val="nil"/>
              <w:left w:val="nil"/>
              <w:bottom w:val="single" w:sz="4" w:space="0" w:color="auto"/>
              <w:right w:val="single" w:sz="4" w:space="0" w:color="auto"/>
            </w:tcBorders>
            <w:shd w:val="clear" w:color="auto" w:fill="auto"/>
            <w:noWrap/>
            <w:vAlign w:val="center"/>
            <w:hideMark/>
          </w:tcPr>
          <w:p w14:paraId="568899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51699C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3.51E-116</w:t>
            </w:r>
          </w:p>
        </w:tc>
      </w:tr>
      <w:tr w:rsidR="00A105B5" w:rsidRPr="003E2C08" w14:paraId="1DDEF4A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9968AF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LGALS9</w:t>
            </w:r>
          </w:p>
        </w:tc>
        <w:tc>
          <w:tcPr>
            <w:tcW w:w="423" w:type="pct"/>
            <w:tcBorders>
              <w:top w:val="nil"/>
              <w:left w:val="nil"/>
              <w:bottom w:val="single" w:sz="4" w:space="0" w:color="auto"/>
              <w:right w:val="single" w:sz="4" w:space="0" w:color="auto"/>
            </w:tcBorders>
            <w:shd w:val="clear" w:color="auto" w:fill="auto"/>
            <w:noWrap/>
            <w:vAlign w:val="center"/>
            <w:hideMark/>
          </w:tcPr>
          <w:p w14:paraId="3F5E7B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2.22E-03</w:t>
            </w:r>
          </w:p>
        </w:tc>
        <w:tc>
          <w:tcPr>
            <w:tcW w:w="444" w:type="pct"/>
            <w:tcBorders>
              <w:top w:val="nil"/>
              <w:left w:val="nil"/>
              <w:bottom w:val="single" w:sz="4" w:space="0" w:color="auto"/>
              <w:right w:val="single" w:sz="4" w:space="0" w:color="auto"/>
            </w:tcBorders>
            <w:shd w:val="clear" w:color="auto" w:fill="auto"/>
            <w:noWrap/>
            <w:vAlign w:val="center"/>
            <w:hideMark/>
          </w:tcPr>
          <w:p w14:paraId="26A3809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6.81E-04</w:t>
            </w:r>
          </w:p>
        </w:tc>
        <w:tc>
          <w:tcPr>
            <w:tcW w:w="416" w:type="pct"/>
            <w:tcBorders>
              <w:top w:val="nil"/>
              <w:left w:val="nil"/>
              <w:bottom w:val="single" w:sz="4" w:space="0" w:color="auto"/>
              <w:right w:val="single" w:sz="4" w:space="0" w:color="auto"/>
            </w:tcBorders>
            <w:shd w:val="clear" w:color="auto" w:fill="auto"/>
            <w:noWrap/>
            <w:vAlign w:val="center"/>
            <w:hideMark/>
          </w:tcPr>
          <w:p w14:paraId="6988AC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4.13E-03</w:t>
            </w:r>
          </w:p>
        </w:tc>
        <w:tc>
          <w:tcPr>
            <w:tcW w:w="297" w:type="pct"/>
            <w:tcBorders>
              <w:top w:val="nil"/>
              <w:left w:val="nil"/>
              <w:bottom w:val="single" w:sz="4" w:space="0" w:color="auto"/>
              <w:right w:val="single" w:sz="4" w:space="0" w:color="auto"/>
            </w:tcBorders>
            <w:shd w:val="clear" w:color="auto" w:fill="auto"/>
            <w:noWrap/>
            <w:vAlign w:val="center"/>
            <w:hideMark/>
          </w:tcPr>
          <w:p w14:paraId="3B4797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E6D63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1.77E-02</w:t>
            </w:r>
          </w:p>
        </w:tc>
        <w:tc>
          <w:tcPr>
            <w:tcW w:w="416" w:type="pct"/>
            <w:tcBorders>
              <w:top w:val="nil"/>
              <w:left w:val="nil"/>
              <w:bottom w:val="single" w:sz="4" w:space="0" w:color="auto"/>
              <w:right w:val="single" w:sz="4" w:space="0" w:color="auto"/>
            </w:tcBorders>
            <w:shd w:val="clear" w:color="auto" w:fill="auto"/>
            <w:noWrap/>
            <w:vAlign w:val="center"/>
            <w:hideMark/>
          </w:tcPr>
          <w:p w14:paraId="759502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6.49E-07</w:t>
            </w:r>
          </w:p>
        </w:tc>
        <w:tc>
          <w:tcPr>
            <w:tcW w:w="444" w:type="pct"/>
            <w:tcBorders>
              <w:top w:val="nil"/>
              <w:left w:val="nil"/>
              <w:bottom w:val="single" w:sz="4" w:space="0" w:color="auto"/>
              <w:right w:val="single" w:sz="4" w:space="0" w:color="auto"/>
            </w:tcBorders>
            <w:shd w:val="clear" w:color="auto" w:fill="auto"/>
            <w:noWrap/>
            <w:vAlign w:val="center"/>
            <w:hideMark/>
          </w:tcPr>
          <w:p w14:paraId="707D1E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1.25E-01</w:t>
            </w:r>
          </w:p>
        </w:tc>
        <w:tc>
          <w:tcPr>
            <w:tcW w:w="416" w:type="pct"/>
            <w:tcBorders>
              <w:top w:val="nil"/>
              <w:left w:val="nil"/>
              <w:bottom w:val="single" w:sz="4" w:space="0" w:color="auto"/>
              <w:right w:val="single" w:sz="4" w:space="0" w:color="auto"/>
            </w:tcBorders>
            <w:shd w:val="clear" w:color="auto" w:fill="auto"/>
            <w:noWrap/>
            <w:vAlign w:val="center"/>
            <w:hideMark/>
          </w:tcPr>
          <w:p w14:paraId="0B088D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3.56E-03</w:t>
            </w:r>
          </w:p>
        </w:tc>
        <w:tc>
          <w:tcPr>
            <w:tcW w:w="416" w:type="pct"/>
            <w:tcBorders>
              <w:top w:val="nil"/>
              <w:left w:val="nil"/>
              <w:bottom w:val="single" w:sz="4" w:space="0" w:color="auto"/>
              <w:right w:val="single" w:sz="4" w:space="0" w:color="auto"/>
            </w:tcBorders>
            <w:shd w:val="clear" w:color="auto" w:fill="auto"/>
            <w:noWrap/>
            <w:vAlign w:val="center"/>
            <w:hideMark/>
          </w:tcPr>
          <w:p w14:paraId="62343E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094101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5.07E-116</w:t>
            </w:r>
          </w:p>
        </w:tc>
      </w:tr>
      <w:tr w:rsidR="00A105B5" w:rsidRPr="003E2C08" w14:paraId="0A3A4F0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D5D762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LILRB4</w:t>
            </w:r>
          </w:p>
        </w:tc>
        <w:tc>
          <w:tcPr>
            <w:tcW w:w="423" w:type="pct"/>
            <w:tcBorders>
              <w:top w:val="nil"/>
              <w:left w:val="nil"/>
              <w:bottom w:val="single" w:sz="4" w:space="0" w:color="auto"/>
              <w:right w:val="single" w:sz="4" w:space="0" w:color="auto"/>
            </w:tcBorders>
            <w:shd w:val="clear" w:color="auto" w:fill="auto"/>
            <w:noWrap/>
            <w:vAlign w:val="center"/>
            <w:hideMark/>
          </w:tcPr>
          <w:p w14:paraId="558A7F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1.66E-03</w:t>
            </w:r>
          </w:p>
        </w:tc>
        <w:tc>
          <w:tcPr>
            <w:tcW w:w="444" w:type="pct"/>
            <w:tcBorders>
              <w:top w:val="nil"/>
              <w:left w:val="nil"/>
              <w:bottom w:val="single" w:sz="4" w:space="0" w:color="auto"/>
              <w:right w:val="single" w:sz="4" w:space="0" w:color="auto"/>
            </w:tcBorders>
            <w:shd w:val="clear" w:color="auto" w:fill="auto"/>
            <w:noWrap/>
            <w:vAlign w:val="center"/>
            <w:hideMark/>
          </w:tcPr>
          <w:p w14:paraId="3D568A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4.32E-04</w:t>
            </w:r>
          </w:p>
        </w:tc>
        <w:tc>
          <w:tcPr>
            <w:tcW w:w="416" w:type="pct"/>
            <w:tcBorders>
              <w:top w:val="nil"/>
              <w:left w:val="nil"/>
              <w:bottom w:val="single" w:sz="4" w:space="0" w:color="auto"/>
              <w:right w:val="single" w:sz="4" w:space="0" w:color="auto"/>
            </w:tcBorders>
            <w:shd w:val="clear" w:color="auto" w:fill="auto"/>
            <w:noWrap/>
            <w:vAlign w:val="center"/>
            <w:hideMark/>
          </w:tcPr>
          <w:p w14:paraId="3C05C0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3.45E-03</w:t>
            </w:r>
          </w:p>
        </w:tc>
        <w:tc>
          <w:tcPr>
            <w:tcW w:w="297" w:type="pct"/>
            <w:tcBorders>
              <w:top w:val="nil"/>
              <w:left w:val="nil"/>
              <w:bottom w:val="single" w:sz="4" w:space="0" w:color="auto"/>
              <w:right w:val="single" w:sz="4" w:space="0" w:color="auto"/>
            </w:tcBorders>
            <w:shd w:val="clear" w:color="auto" w:fill="auto"/>
            <w:noWrap/>
            <w:vAlign w:val="center"/>
            <w:hideMark/>
          </w:tcPr>
          <w:p w14:paraId="43A5EF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E84B4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1.78E-02</w:t>
            </w:r>
          </w:p>
        </w:tc>
        <w:tc>
          <w:tcPr>
            <w:tcW w:w="416" w:type="pct"/>
            <w:tcBorders>
              <w:top w:val="nil"/>
              <w:left w:val="nil"/>
              <w:bottom w:val="single" w:sz="4" w:space="0" w:color="auto"/>
              <w:right w:val="single" w:sz="4" w:space="0" w:color="auto"/>
            </w:tcBorders>
            <w:shd w:val="clear" w:color="auto" w:fill="auto"/>
            <w:noWrap/>
            <w:vAlign w:val="center"/>
            <w:hideMark/>
          </w:tcPr>
          <w:p w14:paraId="6401215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3.32E-04</w:t>
            </w:r>
          </w:p>
        </w:tc>
        <w:tc>
          <w:tcPr>
            <w:tcW w:w="444" w:type="pct"/>
            <w:tcBorders>
              <w:top w:val="nil"/>
              <w:left w:val="nil"/>
              <w:bottom w:val="single" w:sz="4" w:space="0" w:color="auto"/>
              <w:right w:val="single" w:sz="4" w:space="0" w:color="auto"/>
            </w:tcBorders>
            <w:shd w:val="clear" w:color="auto" w:fill="auto"/>
            <w:noWrap/>
            <w:vAlign w:val="center"/>
            <w:hideMark/>
          </w:tcPr>
          <w:p w14:paraId="1A694EF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9.33E-02</w:t>
            </w:r>
          </w:p>
        </w:tc>
        <w:tc>
          <w:tcPr>
            <w:tcW w:w="416" w:type="pct"/>
            <w:tcBorders>
              <w:top w:val="nil"/>
              <w:left w:val="nil"/>
              <w:bottom w:val="single" w:sz="4" w:space="0" w:color="auto"/>
              <w:right w:val="single" w:sz="4" w:space="0" w:color="auto"/>
            </w:tcBorders>
            <w:shd w:val="clear" w:color="auto" w:fill="auto"/>
            <w:noWrap/>
            <w:vAlign w:val="center"/>
            <w:hideMark/>
          </w:tcPr>
          <w:p w14:paraId="5507285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2.99E-03</w:t>
            </w:r>
          </w:p>
        </w:tc>
        <w:tc>
          <w:tcPr>
            <w:tcW w:w="416" w:type="pct"/>
            <w:tcBorders>
              <w:top w:val="nil"/>
              <w:left w:val="nil"/>
              <w:bottom w:val="single" w:sz="4" w:space="0" w:color="auto"/>
              <w:right w:val="single" w:sz="4" w:space="0" w:color="auto"/>
            </w:tcBorders>
            <w:shd w:val="clear" w:color="auto" w:fill="auto"/>
            <w:noWrap/>
            <w:vAlign w:val="center"/>
            <w:hideMark/>
          </w:tcPr>
          <w:p w14:paraId="0EA30D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203AC8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8.25E-110</w:t>
            </w:r>
          </w:p>
        </w:tc>
      </w:tr>
      <w:tr w:rsidR="00A105B5" w:rsidRPr="003E2C08" w14:paraId="5844666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9F6F58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LRP11</w:t>
            </w:r>
          </w:p>
        </w:tc>
        <w:tc>
          <w:tcPr>
            <w:tcW w:w="423" w:type="pct"/>
            <w:tcBorders>
              <w:top w:val="nil"/>
              <w:left w:val="nil"/>
              <w:bottom w:val="single" w:sz="4" w:space="0" w:color="auto"/>
              <w:right w:val="single" w:sz="4" w:space="0" w:color="auto"/>
            </w:tcBorders>
            <w:shd w:val="clear" w:color="auto" w:fill="auto"/>
            <w:noWrap/>
            <w:vAlign w:val="center"/>
            <w:hideMark/>
          </w:tcPr>
          <w:p w14:paraId="1236B7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1.79E-03</w:t>
            </w:r>
          </w:p>
        </w:tc>
        <w:tc>
          <w:tcPr>
            <w:tcW w:w="444" w:type="pct"/>
            <w:tcBorders>
              <w:top w:val="nil"/>
              <w:left w:val="nil"/>
              <w:bottom w:val="single" w:sz="4" w:space="0" w:color="auto"/>
              <w:right w:val="single" w:sz="4" w:space="0" w:color="auto"/>
            </w:tcBorders>
            <w:shd w:val="clear" w:color="auto" w:fill="auto"/>
            <w:noWrap/>
            <w:vAlign w:val="center"/>
            <w:hideMark/>
          </w:tcPr>
          <w:p w14:paraId="581F1A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4.90E-04</w:t>
            </w:r>
          </w:p>
        </w:tc>
        <w:tc>
          <w:tcPr>
            <w:tcW w:w="416" w:type="pct"/>
            <w:tcBorders>
              <w:top w:val="nil"/>
              <w:left w:val="nil"/>
              <w:bottom w:val="single" w:sz="4" w:space="0" w:color="auto"/>
              <w:right w:val="single" w:sz="4" w:space="0" w:color="auto"/>
            </w:tcBorders>
            <w:shd w:val="clear" w:color="auto" w:fill="auto"/>
            <w:noWrap/>
            <w:vAlign w:val="center"/>
            <w:hideMark/>
          </w:tcPr>
          <w:p w14:paraId="3C4223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3.52E-03</w:t>
            </w:r>
          </w:p>
        </w:tc>
        <w:tc>
          <w:tcPr>
            <w:tcW w:w="297" w:type="pct"/>
            <w:tcBorders>
              <w:top w:val="nil"/>
              <w:left w:val="nil"/>
              <w:bottom w:val="single" w:sz="4" w:space="0" w:color="auto"/>
              <w:right w:val="single" w:sz="4" w:space="0" w:color="auto"/>
            </w:tcBorders>
            <w:shd w:val="clear" w:color="auto" w:fill="auto"/>
            <w:noWrap/>
            <w:vAlign w:val="center"/>
            <w:hideMark/>
          </w:tcPr>
          <w:p w14:paraId="5068BD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2F606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1.29E-02</w:t>
            </w:r>
          </w:p>
        </w:tc>
        <w:tc>
          <w:tcPr>
            <w:tcW w:w="416" w:type="pct"/>
            <w:tcBorders>
              <w:top w:val="nil"/>
              <w:left w:val="nil"/>
              <w:bottom w:val="single" w:sz="4" w:space="0" w:color="auto"/>
              <w:right w:val="single" w:sz="4" w:space="0" w:color="auto"/>
            </w:tcBorders>
            <w:shd w:val="clear" w:color="auto" w:fill="auto"/>
            <w:noWrap/>
            <w:vAlign w:val="center"/>
            <w:hideMark/>
          </w:tcPr>
          <w:p w14:paraId="635FDA5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1.36E-03</w:t>
            </w:r>
          </w:p>
        </w:tc>
        <w:tc>
          <w:tcPr>
            <w:tcW w:w="444" w:type="pct"/>
            <w:tcBorders>
              <w:top w:val="nil"/>
              <w:left w:val="nil"/>
              <w:bottom w:val="single" w:sz="4" w:space="0" w:color="auto"/>
              <w:right w:val="single" w:sz="4" w:space="0" w:color="auto"/>
            </w:tcBorders>
            <w:shd w:val="clear" w:color="auto" w:fill="auto"/>
            <w:noWrap/>
            <w:vAlign w:val="center"/>
            <w:hideMark/>
          </w:tcPr>
          <w:p w14:paraId="6F48BF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1.38E-01</w:t>
            </w:r>
          </w:p>
        </w:tc>
        <w:tc>
          <w:tcPr>
            <w:tcW w:w="416" w:type="pct"/>
            <w:tcBorders>
              <w:top w:val="nil"/>
              <w:left w:val="nil"/>
              <w:bottom w:val="single" w:sz="4" w:space="0" w:color="auto"/>
              <w:right w:val="single" w:sz="4" w:space="0" w:color="auto"/>
            </w:tcBorders>
            <w:shd w:val="clear" w:color="auto" w:fill="auto"/>
            <w:noWrap/>
            <w:vAlign w:val="center"/>
            <w:hideMark/>
          </w:tcPr>
          <w:p w14:paraId="54E8A2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2.47E-04</w:t>
            </w:r>
          </w:p>
        </w:tc>
        <w:tc>
          <w:tcPr>
            <w:tcW w:w="416" w:type="pct"/>
            <w:tcBorders>
              <w:top w:val="nil"/>
              <w:left w:val="nil"/>
              <w:bottom w:val="single" w:sz="4" w:space="0" w:color="auto"/>
              <w:right w:val="single" w:sz="4" w:space="0" w:color="auto"/>
            </w:tcBorders>
            <w:shd w:val="clear" w:color="auto" w:fill="auto"/>
            <w:noWrap/>
            <w:vAlign w:val="center"/>
            <w:hideMark/>
          </w:tcPr>
          <w:p w14:paraId="7BAF81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6FBE3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4.92E-115</w:t>
            </w:r>
          </w:p>
        </w:tc>
      </w:tr>
      <w:tr w:rsidR="00A105B5" w:rsidRPr="003E2C08" w14:paraId="60A64A0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318CD2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LTBR</w:t>
            </w:r>
          </w:p>
        </w:tc>
        <w:tc>
          <w:tcPr>
            <w:tcW w:w="423" w:type="pct"/>
            <w:tcBorders>
              <w:top w:val="nil"/>
              <w:left w:val="nil"/>
              <w:bottom w:val="single" w:sz="4" w:space="0" w:color="auto"/>
              <w:right w:val="single" w:sz="4" w:space="0" w:color="auto"/>
            </w:tcBorders>
            <w:shd w:val="clear" w:color="auto" w:fill="auto"/>
            <w:noWrap/>
            <w:vAlign w:val="center"/>
            <w:hideMark/>
          </w:tcPr>
          <w:p w14:paraId="79839E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1.75E-03</w:t>
            </w:r>
          </w:p>
        </w:tc>
        <w:tc>
          <w:tcPr>
            <w:tcW w:w="444" w:type="pct"/>
            <w:tcBorders>
              <w:top w:val="nil"/>
              <w:left w:val="nil"/>
              <w:bottom w:val="single" w:sz="4" w:space="0" w:color="auto"/>
              <w:right w:val="single" w:sz="4" w:space="0" w:color="auto"/>
            </w:tcBorders>
            <w:shd w:val="clear" w:color="auto" w:fill="auto"/>
            <w:noWrap/>
            <w:vAlign w:val="center"/>
            <w:hideMark/>
          </w:tcPr>
          <w:p w14:paraId="497775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4.05E-04</w:t>
            </w:r>
          </w:p>
        </w:tc>
        <w:tc>
          <w:tcPr>
            <w:tcW w:w="416" w:type="pct"/>
            <w:tcBorders>
              <w:top w:val="nil"/>
              <w:left w:val="nil"/>
              <w:bottom w:val="single" w:sz="4" w:space="0" w:color="auto"/>
              <w:right w:val="single" w:sz="4" w:space="0" w:color="auto"/>
            </w:tcBorders>
            <w:shd w:val="clear" w:color="auto" w:fill="auto"/>
            <w:noWrap/>
            <w:vAlign w:val="center"/>
            <w:hideMark/>
          </w:tcPr>
          <w:p w14:paraId="06D81A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3.55E-03</w:t>
            </w:r>
          </w:p>
        </w:tc>
        <w:tc>
          <w:tcPr>
            <w:tcW w:w="297" w:type="pct"/>
            <w:tcBorders>
              <w:top w:val="nil"/>
              <w:left w:val="nil"/>
              <w:bottom w:val="single" w:sz="4" w:space="0" w:color="auto"/>
              <w:right w:val="single" w:sz="4" w:space="0" w:color="auto"/>
            </w:tcBorders>
            <w:shd w:val="clear" w:color="auto" w:fill="auto"/>
            <w:noWrap/>
            <w:vAlign w:val="center"/>
            <w:hideMark/>
          </w:tcPr>
          <w:p w14:paraId="2B719C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01C1F7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1.28E-02</w:t>
            </w:r>
          </w:p>
        </w:tc>
        <w:tc>
          <w:tcPr>
            <w:tcW w:w="416" w:type="pct"/>
            <w:tcBorders>
              <w:top w:val="nil"/>
              <w:left w:val="nil"/>
              <w:bottom w:val="single" w:sz="4" w:space="0" w:color="auto"/>
              <w:right w:val="single" w:sz="4" w:space="0" w:color="auto"/>
            </w:tcBorders>
            <w:shd w:val="clear" w:color="auto" w:fill="auto"/>
            <w:noWrap/>
            <w:vAlign w:val="center"/>
            <w:hideMark/>
          </w:tcPr>
          <w:p w14:paraId="09420F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3.21E-05</w:t>
            </w:r>
          </w:p>
        </w:tc>
        <w:tc>
          <w:tcPr>
            <w:tcW w:w="444" w:type="pct"/>
            <w:tcBorders>
              <w:top w:val="nil"/>
              <w:left w:val="nil"/>
              <w:bottom w:val="single" w:sz="4" w:space="0" w:color="auto"/>
              <w:right w:val="single" w:sz="4" w:space="0" w:color="auto"/>
            </w:tcBorders>
            <w:shd w:val="clear" w:color="auto" w:fill="auto"/>
            <w:noWrap/>
            <w:vAlign w:val="center"/>
            <w:hideMark/>
          </w:tcPr>
          <w:p w14:paraId="4661F4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1.37E-01</w:t>
            </w:r>
          </w:p>
        </w:tc>
        <w:tc>
          <w:tcPr>
            <w:tcW w:w="416" w:type="pct"/>
            <w:tcBorders>
              <w:top w:val="nil"/>
              <w:left w:val="nil"/>
              <w:bottom w:val="single" w:sz="4" w:space="0" w:color="auto"/>
              <w:right w:val="single" w:sz="4" w:space="0" w:color="auto"/>
            </w:tcBorders>
            <w:shd w:val="clear" w:color="auto" w:fill="auto"/>
            <w:noWrap/>
            <w:vAlign w:val="center"/>
            <w:hideMark/>
          </w:tcPr>
          <w:p w14:paraId="36F121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6.25E-03</w:t>
            </w:r>
          </w:p>
        </w:tc>
        <w:tc>
          <w:tcPr>
            <w:tcW w:w="416" w:type="pct"/>
            <w:tcBorders>
              <w:top w:val="nil"/>
              <w:left w:val="nil"/>
              <w:bottom w:val="single" w:sz="4" w:space="0" w:color="auto"/>
              <w:right w:val="single" w:sz="4" w:space="0" w:color="auto"/>
            </w:tcBorders>
            <w:shd w:val="clear" w:color="auto" w:fill="auto"/>
            <w:noWrap/>
            <w:vAlign w:val="center"/>
            <w:hideMark/>
          </w:tcPr>
          <w:p w14:paraId="5B91E4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4.43E-01</w:t>
            </w:r>
          </w:p>
        </w:tc>
        <w:tc>
          <w:tcPr>
            <w:tcW w:w="458" w:type="pct"/>
            <w:tcBorders>
              <w:top w:val="nil"/>
              <w:left w:val="nil"/>
              <w:bottom w:val="single" w:sz="4" w:space="0" w:color="auto"/>
              <w:right w:val="single" w:sz="4" w:space="0" w:color="auto"/>
            </w:tcBorders>
            <w:shd w:val="clear" w:color="auto" w:fill="auto"/>
            <w:noWrap/>
            <w:vAlign w:val="center"/>
            <w:hideMark/>
          </w:tcPr>
          <w:p w14:paraId="06E6D5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9.76E-117</w:t>
            </w:r>
          </w:p>
        </w:tc>
      </w:tr>
      <w:tr w:rsidR="00A105B5" w:rsidRPr="003E2C08" w14:paraId="605DDB3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673063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MAMDC2</w:t>
            </w:r>
          </w:p>
        </w:tc>
        <w:tc>
          <w:tcPr>
            <w:tcW w:w="423" w:type="pct"/>
            <w:tcBorders>
              <w:top w:val="nil"/>
              <w:left w:val="nil"/>
              <w:bottom w:val="single" w:sz="4" w:space="0" w:color="auto"/>
              <w:right w:val="single" w:sz="4" w:space="0" w:color="auto"/>
            </w:tcBorders>
            <w:shd w:val="clear" w:color="auto" w:fill="auto"/>
            <w:noWrap/>
            <w:vAlign w:val="center"/>
            <w:hideMark/>
          </w:tcPr>
          <w:p w14:paraId="65C19E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1.57E-03</w:t>
            </w:r>
          </w:p>
        </w:tc>
        <w:tc>
          <w:tcPr>
            <w:tcW w:w="444" w:type="pct"/>
            <w:tcBorders>
              <w:top w:val="nil"/>
              <w:left w:val="nil"/>
              <w:bottom w:val="single" w:sz="4" w:space="0" w:color="auto"/>
              <w:right w:val="single" w:sz="4" w:space="0" w:color="auto"/>
            </w:tcBorders>
            <w:shd w:val="clear" w:color="auto" w:fill="auto"/>
            <w:noWrap/>
            <w:vAlign w:val="center"/>
            <w:hideMark/>
          </w:tcPr>
          <w:p w14:paraId="4FED7B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1.89E-04</w:t>
            </w:r>
          </w:p>
        </w:tc>
        <w:tc>
          <w:tcPr>
            <w:tcW w:w="416" w:type="pct"/>
            <w:tcBorders>
              <w:top w:val="nil"/>
              <w:left w:val="nil"/>
              <w:bottom w:val="single" w:sz="4" w:space="0" w:color="auto"/>
              <w:right w:val="single" w:sz="4" w:space="0" w:color="auto"/>
            </w:tcBorders>
            <w:shd w:val="clear" w:color="auto" w:fill="auto"/>
            <w:noWrap/>
            <w:vAlign w:val="center"/>
            <w:hideMark/>
          </w:tcPr>
          <w:p w14:paraId="64AC2C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3.24E-03</w:t>
            </w:r>
          </w:p>
        </w:tc>
        <w:tc>
          <w:tcPr>
            <w:tcW w:w="297" w:type="pct"/>
            <w:tcBorders>
              <w:top w:val="nil"/>
              <w:left w:val="nil"/>
              <w:bottom w:val="single" w:sz="4" w:space="0" w:color="auto"/>
              <w:right w:val="single" w:sz="4" w:space="0" w:color="auto"/>
            </w:tcBorders>
            <w:shd w:val="clear" w:color="auto" w:fill="auto"/>
            <w:noWrap/>
            <w:vAlign w:val="center"/>
            <w:hideMark/>
          </w:tcPr>
          <w:p w14:paraId="3C3F64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0.018</w:t>
            </w:r>
          </w:p>
        </w:tc>
        <w:tc>
          <w:tcPr>
            <w:tcW w:w="444" w:type="pct"/>
            <w:tcBorders>
              <w:top w:val="nil"/>
              <w:left w:val="nil"/>
              <w:bottom w:val="single" w:sz="4" w:space="0" w:color="auto"/>
              <w:right w:val="single" w:sz="4" w:space="0" w:color="auto"/>
            </w:tcBorders>
            <w:shd w:val="clear" w:color="auto" w:fill="auto"/>
            <w:noWrap/>
            <w:vAlign w:val="center"/>
            <w:hideMark/>
          </w:tcPr>
          <w:p w14:paraId="40C009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1.24E-02</w:t>
            </w:r>
          </w:p>
        </w:tc>
        <w:tc>
          <w:tcPr>
            <w:tcW w:w="416" w:type="pct"/>
            <w:tcBorders>
              <w:top w:val="nil"/>
              <w:left w:val="nil"/>
              <w:bottom w:val="single" w:sz="4" w:space="0" w:color="auto"/>
              <w:right w:val="single" w:sz="4" w:space="0" w:color="auto"/>
            </w:tcBorders>
            <w:shd w:val="clear" w:color="auto" w:fill="auto"/>
            <w:noWrap/>
            <w:vAlign w:val="center"/>
            <w:hideMark/>
          </w:tcPr>
          <w:p w14:paraId="223050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1.33E-03</w:t>
            </w:r>
          </w:p>
        </w:tc>
        <w:tc>
          <w:tcPr>
            <w:tcW w:w="444" w:type="pct"/>
            <w:tcBorders>
              <w:top w:val="nil"/>
              <w:left w:val="nil"/>
              <w:bottom w:val="single" w:sz="4" w:space="0" w:color="auto"/>
              <w:right w:val="single" w:sz="4" w:space="0" w:color="auto"/>
            </w:tcBorders>
            <w:shd w:val="clear" w:color="auto" w:fill="auto"/>
            <w:noWrap/>
            <w:vAlign w:val="center"/>
            <w:hideMark/>
          </w:tcPr>
          <w:p w14:paraId="329657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1.27E-01</w:t>
            </w:r>
          </w:p>
        </w:tc>
        <w:tc>
          <w:tcPr>
            <w:tcW w:w="416" w:type="pct"/>
            <w:tcBorders>
              <w:top w:val="nil"/>
              <w:left w:val="nil"/>
              <w:bottom w:val="single" w:sz="4" w:space="0" w:color="auto"/>
              <w:right w:val="single" w:sz="4" w:space="0" w:color="auto"/>
            </w:tcBorders>
            <w:shd w:val="clear" w:color="auto" w:fill="auto"/>
            <w:noWrap/>
            <w:vAlign w:val="center"/>
            <w:hideMark/>
          </w:tcPr>
          <w:p w14:paraId="4C983E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6.51E-03</w:t>
            </w:r>
          </w:p>
        </w:tc>
        <w:tc>
          <w:tcPr>
            <w:tcW w:w="416" w:type="pct"/>
            <w:tcBorders>
              <w:top w:val="nil"/>
              <w:left w:val="nil"/>
              <w:bottom w:val="single" w:sz="4" w:space="0" w:color="auto"/>
              <w:right w:val="single" w:sz="4" w:space="0" w:color="auto"/>
            </w:tcBorders>
            <w:shd w:val="clear" w:color="auto" w:fill="auto"/>
            <w:noWrap/>
            <w:vAlign w:val="center"/>
            <w:hideMark/>
          </w:tcPr>
          <w:p w14:paraId="079964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22B3A2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1.53E-97</w:t>
            </w:r>
          </w:p>
        </w:tc>
      </w:tr>
      <w:tr w:rsidR="00A105B5" w:rsidRPr="003E2C08" w14:paraId="2D6A6A7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BAEBF4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MFGE8</w:t>
            </w:r>
          </w:p>
        </w:tc>
        <w:tc>
          <w:tcPr>
            <w:tcW w:w="423" w:type="pct"/>
            <w:tcBorders>
              <w:top w:val="nil"/>
              <w:left w:val="nil"/>
              <w:bottom w:val="single" w:sz="4" w:space="0" w:color="auto"/>
              <w:right w:val="single" w:sz="4" w:space="0" w:color="auto"/>
            </w:tcBorders>
            <w:shd w:val="clear" w:color="auto" w:fill="auto"/>
            <w:noWrap/>
            <w:vAlign w:val="center"/>
            <w:hideMark/>
          </w:tcPr>
          <w:p w14:paraId="49ED67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2.01E-03</w:t>
            </w:r>
          </w:p>
        </w:tc>
        <w:tc>
          <w:tcPr>
            <w:tcW w:w="444" w:type="pct"/>
            <w:tcBorders>
              <w:top w:val="nil"/>
              <w:left w:val="nil"/>
              <w:bottom w:val="single" w:sz="4" w:space="0" w:color="auto"/>
              <w:right w:val="single" w:sz="4" w:space="0" w:color="auto"/>
            </w:tcBorders>
            <w:shd w:val="clear" w:color="auto" w:fill="auto"/>
            <w:noWrap/>
            <w:vAlign w:val="center"/>
            <w:hideMark/>
          </w:tcPr>
          <w:p w14:paraId="33AB6F9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6.60E-04</w:t>
            </w:r>
          </w:p>
        </w:tc>
        <w:tc>
          <w:tcPr>
            <w:tcW w:w="416" w:type="pct"/>
            <w:tcBorders>
              <w:top w:val="nil"/>
              <w:left w:val="nil"/>
              <w:bottom w:val="single" w:sz="4" w:space="0" w:color="auto"/>
              <w:right w:val="single" w:sz="4" w:space="0" w:color="auto"/>
            </w:tcBorders>
            <w:shd w:val="clear" w:color="auto" w:fill="auto"/>
            <w:noWrap/>
            <w:vAlign w:val="center"/>
            <w:hideMark/>
          </w:tcPr>
          <w:p w14:paraId="52E57B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3.74E-03</w:t>
            </w:r>
          </w:p>
        </w:tc>
        <w:tc>
          <w:tcPr>
            <w:tcW w:w="297" w:type="pct"/>
            <w:tcBorders>
              <w:top w:val="nil"/>
              <w:left w:val="nil"/>
              <w:bottom w:val="single" w:sz="4" w:space="0" w:color="auto"/>
              <w:right w:val="single" w:sz="4" w:space="0" w:color="auto"/>
            </w:tcBorders>
            <w:shd w:val="clear" w:color="auto" w:fill="auto"/>
            <w:noWrap/>
            <w:vAlign w:val="center"/>
            <w:hideMark/>
          </w:tcPr>
          <w:p w14:paraId="48B26B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7FB03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1.64E-02</w:t>
            </w:r>
          </w:p>
        </w:tc>
        <w:tc>
          <w:tcPr>
            <w:tcW w:w="416" w:type="pct"/>
            <w:tcBorders>
              <w:top w:val="nil"/>
              <w:left w:val="nil"/>
              <w:bottom w:val="single" w:sz="4" w:space="0" w:color="auto"/>
              <w:right w:val="single" w:sz="4" w:space="0" w:color="auto"/>
            </w:tcBorders>
            <w:shd w:val="clear" w:color="auto" w:fill="auto"/>
            <w:noWrap/>
            <w:vAlign w:val="center"/>
            <w:hideMark/>
          </w:tcPr>
          <w:p w14:paraId="53B1CE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1.07E-03</w:t>
            </w:r>
          </w:p>
        </w:tc>
        <w:tc>
          <w:tcPr>
            <w:tcW w:w="444" w:type="pct"/>
            <w:tcBorders>
              <w:top w:val="nil"/>
              <w:left w:val="nil"/>
              <w:bottom w:val="single" w:sz="4" w:space="0" w:color="auto"/>
              <w:right w:val="single" w:sz="4" w:space="0" w:color="auto"/>
            </w:tcBorders>
            <w:shd w:val="clear" w:color="auto" w:fill="auto"/>
            <w:noWrap/>
            <w:vAlign w:val="center"/>
            <w:hideMark/>
          </w:tcPr>
          <w:p w14:paraId="673C08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1.22E-01</w:t>
            </w:r>
          </w:p>
        </w:tc>
        <w:tc>
          <w:tcPr>
            <w:tcW w:w="416" w:type="pct"/>
            <w:tcBorders>
              <w:top w:val="nil"/>
              <w:left w:val="nil"/>
              <w:bottom w:val="single" w:sz="4" w:space="0" w:color="auto"/>
              <w:right w:val="single" w:sz="4" w:space="0" w:color="auto"/>
            </w:tcBorders>
            <w:shd w:val="clear" w:color="auto" w:fill="auto"/>
            <w:noWrap/>
            <w:vAlign w:val="center"/>
            <w:hideMark/>
          </w:tcPr>
          <w:p w14:paraId="051336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6.00E-05</w:t>
            </w:r>
          </w:p>
        </w:tc>
        <w:tc>
          <w:tcPr>
            <w:tcW w:w="416" w:type="pct"/>
            <w:tcBorders>
              <w:top w:val="nil"/>
              <w:left w:val="nil"/>
              <w:bottom w:val="single" w:sz="4" w:space="0" w:color="auto"/>
              <w:right w:val="single" w:sz="4" w:space="0" w:color="auto"/>
            </w:tcBorders>
            <w:shd w:val="clear" w:color="auto" w:fill="auto"/>
            <w:noWrap/>
            <w:vAlign w:val="center"/>
            <w:hideMark/>
          </w:tcPr>
          <w:p w14:paraId="4D26C8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63D640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1.63E-114</w:t>
            </w:r>
          </w:p>
        </w:tc>
      </w:tr>
      <w:tr w:rsidR="00A105B5" w:rsidRPr="003E2C08" w14:paraId="118E87B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683A4C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MRC1</w:t>
            </w:r>
          </w:p>
        </w:tc>
        <w:tc>
          <w:tcPr>
            <w:tcW w:w="423" w:type="pct"/>
            <w:tcBorders>
              <w:top w:val="nil"/>
              <w:left w:val="nil"/>
              <w:bottom w:val="single" w:sz="4" w:space="0" w:color="auto"/>
              <w:right w:val="single" w:sz="4" w:space="0" w:color="auto"/>
            </w:tcBorders>
            <w:shd w:val="clear" w:color="auto" w:fill="auto"/>
            <w:noWrap/>
            <w:vAlign w:val="center"/>
            <w:hideMark/>
          </w:tcPr>
          <w:p w14:paraId="6354898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2.72E-03</w:t>
            </w:r>
          </w:p>
        </w:tc>
        <w:tc>
          <w:tcPr>
            <w:tcW w:w="444" w:type="pct"/>
            <w:tcBorders>
              <w:top w:val="nil"/>
              <w:left w:val="nil"/>
              <w:bottom w:val="single" w:sz="4" w:space="0" w:color="auto"/>
              <w:right w:val="single" w:sz="4" w:space="0" w:color="auto"/>
            </w:tcBorders>
            <w:shd w:val="clear" w:color="auto" w:fill="auto"/>
            <w:noWrap/>
            <w:vAlign w:val="center"/>
            <w:hideMark/>
          </w:tcPr>
          <w:p w14:paraId="3D2D05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7.50E-04</w:t>
            </w:r>
          </w:p>
        </w:tc>
        <w:tc>
          <w:tcPr>
            <w:tcW w:w="416" w:type="pct"/>
            <w:tcBorders>
              <w:top w:val="nil"/>
              <w:left w:val="nil"/>
              <w:bottom w:val="single" w:sz="4" w:space="0" w:color="auto"/>
              <w:right w:val="single" w:sz="4" w:space="0" w:color="auto"/>
            </w:tcBorders>
            <w:shd w:val="clear" w:color="auto" w:fill="auto"/>
            <w:noWrap/>
            <w:vAlign w:val="center"/>
            <w:hideMark/>
          </w:tcPr>
          <w:p w14:paraId="032CFA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5.25E-03</w:t>
            </w:r>
          </w:p>
        </w:tc>
        <w:tc>
          <w:tcPr>
            <w:tcW w:w="297" w:type="pct"/>
            <w:tcBorders>
              <w:top w:val="nil"/>
              <w:left w:val="nil"/>
              <w:bottom w:val="single" w:sz="4" w:space="0" w:color="auto"/>
              <w:right w:val="single" w:sz="4" w:space="0" w:color="auto"/>
            </w:tcBorders>
            <w:shd w:val="clear" w:color="auto" w:fill="auto"/>
            <w:noWrap/>
            <w:vAlign w:val="center"/>
            <w:hideMark/>
          </w:tcPr>
          <w:p w14:paraId="6F808E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15AA5B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9.79E-03</w:t>
            </w:r>
          </w:p>
        </w:tc>
        <w:tc>
          <w:tcPr>
            <w:tcW w:w="416" w:type="pct"/>
            <w:tcBorders>
              <w:top w:val="nil"/>
              <w:left w:val="nil"/>
              <w:bottom w:val="single" w:sz="4" w:space="0" w:color="auto"/>
              <w:right w:val="single" w:sz="4" w:space="0" w:color="auto"/>
            </w:tcBorders>
            <w:shd w:val="clear" w:color="auto" w:fill="auto"/>
            <w:noWrap/>
            <w:vAlign w:val="center"/>
            <w:hideMark/>
          </w:tcPr>
          <w:p w14:paraId="437716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2.53E-03</w:t>
            </w:r>
          </w:p>
        </w:tc>
        <w:tc>
          <w:tcPr>
            <w:tcW w:w="444" w:type="pct"/>
            <w:tcBorders>
              <w:top w:val="nil"/>
              <w:left w:val="nil"/>
              <w:bottom w:val="single" w:sz="4" w:space="0" w:color="auto"/>
              <w:right w:val="single" w:sz="4" w:space="0" w:color="auto"/>
            </w:tcBorders>
            <w:shd w:val="clear" w:color="auto" w:fill="auto"/>
            <w:noWrap/>
            <w:vAlign w:val="center"/>
            <w:hideMark/>
          </w:tcPr>
          <w:p w14:paraId="4AA8C1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2.78E-01</w:t>
            </w:r>
          </w:p>
        </w:tc>
        <w:tc>
          <w:tcPr>
            <w:tcW w:w="416" w:type="pct"/>
            <w:tcBorders>
              <w:top w:val="nil"/>
              <w:left w:val="nil"/>
              <w:bottom w:val="single" w:sz="4" w:space="0" w:color="auto"/>
              <w:right w:val="single" w:sz="4" w:space="0" w:color="auto"/>
            </w:tcBorders>
            <w:shd w:val="clear" w:color="auto" w:fill="auto"/>
            <w:noWrap/>
            <w:vAlign w:val="center"/>
            <w:hideMark/>
          </w:tcPr>
          <w:p w14:paraId="47188C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5.66E-07</w:t>
            </w:r>
          </w:p>
        </w:tc>
        <w:tc>
          <w:tcPr>
            <w:tcW w:w="416" w:type="pct"/>
            <w:tcBorders>
              <w:top w:val="nil"/>
              <w:left w:val="nil"/>
              <w:bottom w:val="single" w:sz="4" w:space="0" w:color="auto"/>
              <w:right w:val="single" w:sz="4" w:space="0" w:color="auto"/>
            </w:tcBorders>
            <w:shd w:val="clear" w:color="auto" w:fill="auto"/>
            <w:noWrap/>
            <w:vAlign w:val="center"/>
            <w:hideMark/>
          </w:tcPr>
          <w:p w14:paraId="13C6D35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4DA6C2D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6.94E-98</w:t>
            </w:r>
          </w:p>
        </w:tc>
      </w:tr>
      <w:tr w:rsidR="00A105B5" w:rsidRPr="003E2C08" w14:paraId="036828C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3F8E20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MSLN</w:t>
            </w:r>
          </w:p>
        </w:tc>
        <w:tc>
          <w:tcPr>
            <w:tcW w:w="423" w:type="pct"/>
            <w:tcBorders>
              <w:top w:val="nil"/>
              <w:left w:val="nil"/>
              <w:bottom w:val="single" w:sz="4" w:space="0" w:color="auto"/>
              <w:right w:val="single" w:sz="4" w:space="0" w:color="auto"/>
            </w:tcBorders>
            <w:shd w:val="clear" w:color="auto" w:fill="auto"/>
            <w:noWrap/>
            <w:vAlign w:val="center"/>
            <w:hideMark/>
          </w:tcPr>
          <w:p w14:paraId="1E04E8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2.20E-03</w:t>
            </w:r>
          </w:p>
        </w:tc>
        <w:tc>
          <w:tcPr>
            <w:tcW w:w="444" w:type="pct"/>
            <w:tcBorders>
              <w:top w:val="nil"/>
              <w:left w:val="nil"/>
              <w:bottom w:val="single" w:sz="4" w:space="0" w:color="auto"/>
              <w:right w:val="single" w:sz="4" w:space="0" w:color="auto"/>
            </w:tcBorders>
            <w:shd w:val="clear" w:color="auto" w:fill="auto"/>
            <w:noWrap/>
            <w:vAlign w:val="center"/>
            <w:hideMark/>
          </w:tcPr>
          <w:p w14:paraId="3D58B0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3.29E-04</w:t>
            </w:r>
          </w:p>
        </w:tc>
        <w:tc>
          <w:tcPr>
            <w:tcW w:w="416" w:type="pct"/>
            <w:tcBorders>
              <w:top w:val="nil"/>
              <w:left w:val="nil"/>
              <w:bottom w:val="single" w:sz="4" w:space="0" w:color="auto"/>
              <w:right w:val="single" w:sz="4" w:space="0" w:color="auto"/>
            </w:tcBorders>
            <w:shd w:val="clear" w:color="auto" w:fill="auto"/>
            <w:noWrap/>
            <w:vAlign w:val="center"/>
            <w:hideMark/>
          </w:tcPr>
          <w:p w14:paraId="0E7CA51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4.60E-03</w:t>
            </w:r>
          </w:p>
        </w:tc>
        <w:tc>
          <w:tcPr>
            <w:tcW w:w="297" w:type="pct"/>
            <w:tcBorders>
              <w:top w:val="nil"/>
              <w:left w:val="nil"/>
              <w:bottom w:val="single" w:sz="4" w:space="0" w:color="auto"/>
              <w:right w:val="single" w:sz="4" w:space="0" w:color="auto"/>
            </w:tcBorders>
            <w:shd w:val="clear" w:color="auto" w:fill="auto"/>
            <w:noWrap/>
            <w:vAlign w:val="center"/>
            <w:hideMark/>
          </w:tcPr>
          <w:p w14:paraId="5ED661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4B1517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1.55E-02</w:t>
            </w:r>
          </w:p>
        </w:tc>
        <w:tc>
          <w:tcPr>
            <w:tcW w:w="416" w:type="pct"/>
            <w:tcBorders>
              <w:top w:val="nil"/>
              <w:left w:val="nil"/>
              <w:bottom w:val="single" w:sz="4" w:space="0" w:color="auto"/>
              <w:right w:val="single" w:sz="4" w:space="0" w:color="auto"/>
            </w:tcBorders>
            <w:shd w:val="clear" w:color="auto" w:fill="auto"/>
            <w:noWrap/>
            <w:vAlign w:val="center"/>
            <w:hideMark/>
          </w:tcPr>
          <w:p w14:paraId="03289BB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1.69E-02</w:t>
            </w:r>
          </w:p>
        </w:tc>
        <w:tc>
          <w:tcPr>
            <w:tcW w:w="444" w:type="pct"/>
            <w:tcBorders>
              <w:top w:val="nil"/>
              <w:left w:val="nil"/>
              <w:bottom w:val="single" w:sz="4" w:space="0" w:color="auto"/>
              <w:right w:val="single" w:sz="4" w:space="0" w:color="auto"/>
            </w:tcBorders>
            <w:shd w:val="clear" w:color="auto" w:fill="auto"/>
            <w:noWrap/>
            <w:vAlign w:val="center"/>
            <w:hideMark/>
          </w:tcPr>
          <w:p w14:paraId="47EB2D5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1.41E-01</w:t>
            </w:r>
          </w:p>
        </w:tc>
        <w:tc>
          <w:tcPr>
            <w:tcW w:w="416" w:type="pct"/>
            <w:tcBorders>
              <w:top w:val="nil"/>
              <w:left w:val="nil"/>
              <w:bottom w:val="single" w:sz="4" w:space="0" w:color="auto"/>
              <w:right w:val="single" w:sz="4" w:space="0" w:color="auto"/>
            </w:tcBorders>
            <w:shd w:val="clear" w:color="auto" w:fill="auto"/>
            <w:noWrap/>
            <w:vAlign w:val="center"/>
            <w:hideMark/>
          </w:tcPr>
          <w:p w14:paraId="243796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1.91E-09</w:t>
            </w:r>
          </w:p>
        </w:tc>
        <w:tc>
          <w:tcPr>
            <w:tcW w:w="416" w:type="pct"/>
            <w:tcBorders>
              <w:top w:val="nil"/>
              <w:left w:val="nil"/>
              <w:bottom w:val="single" w:sz="4" w:space="0" w:color="auto"/>
              <w:right w:val="single" w:sz="4" w:space="0" w:color="auto"/>
            </w:tcBorders>
            <w:shd w:val="clear" w:color="auto" w:fill="auto"/>
            <w:noWrap/>
            <w:vAlign w:val="center"/>
            <w:hideMark/>
          </w:tcPr>
          <w:p w14:paraId="0384AF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144A59E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1.64E-113</w:t>
            </w:r>
          </w:p>
        </w:tc>
      </w:tr>
      <w:tr w:rsidR="00A105B5" w:rsidRPr="003E2C08" w14:paraId="095C90B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DF0E15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MUC13</w:t>
            </w:r>
          </w:p>
        </w:tc>
        <w:tc>
          <w:tcPr>
            <w:tcW w:w="423" w:type="pct"/>
            <w:tcBorders>
              <w:top w:val="nil"/>
              <w:left w:val="nil"/>
              <w:bottom w:val="single" w:sz="4" w:space="0" w:color="auto"/>
              <w:right w:val="single" w:sz="4" w:space="0" w:color="auto"/>
            </w:tcBorders>
            <w:shd w:val="clear" w:color="auto" w:fill="auto"/>
            <w:noWrap/>
            <w:vAlign w:val="center"/>
            <w:hideMark/>
          </w:tcPr>
          <w:p w14:paraId="2D017C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1.55E-03</w:t>
            </w:r>
          </w:p>
        </w:tc>
        <w:tc>
          <w:tcPr>
            <w:tcW w:w="444" w:type="pct"/>
            <w:tcBorders>
              <w:top w:val="nil"/>
              <w:left w:val="nil"/>
              <w:bottom w:val="single" w:sz="4" w:space="0" w:color="auto"/>
              <w:right w:val="single" w:sz="4" w:space="0" w:color="auto"/>
            </w:tcBorders>
            <w:shd w:val="clear" w:color="auto" w:fill="auto"/>
            <w:noWrap/>
            <w:vAlign w:val="center"/>
            <w:hideMark/>
          </w:tcPr>
          <w:p w14:paraId="2D2284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2.35E-04</w:t>
            </w:r>
          </w:p>
        </w:tc>
        <w:tc>
          <w:tcPr>
            <w:tcW w:w="416" w:type="pct"/>
            <w:tcBorders>
              <w:top w:val="nil"/>
              <w:left w:val="nil"/>
              <w:bottom w:val="single" w:sz="4" w:space="0" w:color="auto"/>
              <w:right w:val="single" w:sz="4" w:space="0" w:color="auto"/>
            </w:tcBorders>
            <w:shd w:val="clear" w:color="auto" w:fill="auto"/>
            <w:noWrap/>
            <w:vAlign w:val="center"/>
            <w:hideMark/>
          </w:tcPr>
          <w:p w14:paraId="203DA0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3.21E-03</w:t>
            </w:r>
          </w:p>
        </w:tc>
        <w:tc>
          <w:tcPr>
            <w:tcW w:w="297" w:type="pct"/>
            <w:tcBorders>
              <w:top w:val="nil"/>
              <w:left w:val="nil"/>
              <w:bottom w:val="single" w:sz="4" w:space="0" w:color="auto"/>
              <w:right w:val="single" w:sz="4" w:space="0" w:color="auto"/>
            </w:tcBorders>
            <w:shd w:val="clear" w:color="auto" w:fill="auto"/>
            <w:noWrap/>
            <w:vAlign w:val="center"/>
            <w:hideMark/>
          </w:tcPr>
          <w:p w14:paraId="7737ED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0.018</w:t>
            </w:r>
          </w:p>
        </w:tc>
        <w:tc>
          <w:tcPr>
            <w:tcW w:w="444" w:type="pct"/>
            <w:tcBorders>
              <w:top w:val="nil"/>
              <w:left w:val="nil"/>
              <w:bottom w:val="single" w:sz="4" w:space="0" w:color="auto"/>
              <w:right w:val="single" w:sz="4" w:space="0" w:color="auto"/>
            </w:tcBorders>
            <w:shd w:val="clear" w:color="auto" w:fill="auto"/>
            <w:noWrap/>
            <w:vAlign w:val="center"/>
            <w:hideMark/>
          </w:tcPr>
          <w:p w14:paraId="79D5C1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1.35E-02</w:t>
            </w:r>
          </w:p>
        </w:tc>
        <w:tc>
          <w:tcPr>
            <w:tcW w:w="416" w:type="pct"/>
            <w:tcBorders>
              <w:top w:val="nil"/>
              <w:left w:val="nil"/>
              <w:bottom w:val="single" w:sz="4" w:space="0" w:color="auto"/>
              <w:right w:val="single" w:sz="4" w:space="0" w:color="auto"/>
            </w:tcBorders>
            <w:shd w:val="clear" w:color="auto" w:fill="auto"/>
            <w:noWrap/>
            <w:vAlign w:val="center"/>
            <w:hideMark/>
          </w:tcPr>
          <w:p w14:paraId="185DB0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1.95E-02</w:t>
            </w:r>
          </w:p>
        </w:tc>
        <w:tc>
          <w:tcPr>
            <w:tcW w:w="444" w:type="pct"/>
            <w:tcBorders>
              <w:top w:val="nil"/>
              <w:left w:val="nil"/>
              <w:bottom w:val="single" w:sz="4" w:space="0" w:color="auto"/>
              <w:right w:val="single" w:sz="4" w:space="0" w:color="auto"/>
            </w:tcBorders>
            <w:shd w:val="clear" w:color="auto" w:fill="auto"/>
            <w:noWrap/>
            <w:vAlign w:val="center"/>
            <w:hideMark/>
          </w:tcPr>
          <w:p w14:paraId="5D3B9A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1.15E-01</w:t>
            </w:r>
          </w:p>
        </w:tc>
        <w:tc>
          <w:tcPr>
            <w:tcW w:w="416" w:type="pct"/>
            <w:tcBorders>
              <w:top w:val="nil"/>
              <w:left w:val="nil"/>
              <w:bottom w:val="single" w:sz="4" w:space="0" w:color="auto"/>
              <w:right w:val="single" w:sz="4" w:space="0" w:color="auto"/>
            </w:tcBorders>
            <w:shd w:val="clear" w:color="auto" w:fill="auto"/>
            <w:noWrap/>
            <w:vAlign w:val="center"/>
            <w:hideMark/>
          </w:tcPr>
          <w:p w14:paraId="529DC5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2.31E-05</w:t>
            </w:r>
          </w:p>
        </w:tc>
        <w:tc>
          <w:tcPr>
            <w:tcW w:w="416" w:type="pct"/>
            <w:tcBorders>
              <w:top w:val="nil"/>
              <w:left w:val="nil"/>
              <w:bottom w:val="single" w:sz="4" w:space="0" w:color="auto"/>
              <w:right w:val="single" w:sz="4" w:space="0" w:color="auto"/>
            </w:tcBorders>
            <w:shd w:val="clear" w:color="auto" w:fill="auto"/>
            <w:noWrap/>
            <w:vAlign w:val="center"/>
            <w:hideMark/>
          </w:tcPr>
          <w:p w14:paraId="09B2099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0E2700F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3.51E-113</w:t>
            </w:r>
          </w:p>
        </w:tc>
      </w:tr>
      <w:tr w:rsidR="00A105B5" w:rsidRPr="003E2C08" w14:paraId="07CAE44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F27C06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NBL1</w:t>
            </w:r>
          </w:p>
        </w:tc>
        <w:tc>
          <w:tcPr>
            <w:tcW w:w="423" w:type="pct"/>
            <w:tcBorders>
              <w:top w:val="nil"/>
              <w:left w:val="nil"/>
              <w:bottom w:val="single" w:sz="4" w:space="0" w:color="auto"/>
              <w:right w:val="single" w:sz="4" w:space="0" w:color="auto"/>
            </w:tcBorders>
            <w:shd w:val="clear" w:color="auto" w:fill="auto"/>
            <w:noWrap/>
            <w:vAlign w:val="center"/>
            <w:hideMark/>
          </w:tcPr>
          <w:p w14:paraId="730CEA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1.78E-03</w:t>
            </w:r>
          </w:p>
        </w:tc>
        <w:tc>
          <w:tcPr>
            <w:tcW w:w="444" w:type="pct"/>
            <w:tcBorders>
              <w:top w:val="nil"/>
              <w:left w:val="nil"/>
              <w:bottom w:val="single" w:sz="4" w:space="0" w:color="auto"/>
              <w:right w:val="single" w:sz="4" w:space="0" w:color="auto"/>
            </w:tcBorders>
            <w:shd w:val="clear" w:color="auto" w:fill="auto"/>
            <w:noWrap/>
            <w:vAlign w:val="center"/>
            <w:hideMark/>
          </w:tcPr>
          <w:p w14:paraId="51942F6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5.32E-04</w:t>
            </w:r>
          </w:p>
        </w:tc>
        <w:tc>
          <w:tcPr>
            <w:tcW w:w="416" w:type="pct"/>
            <w:tcBorders>
              <w:top w:val="nil"/>
              <w:left w:val="nil"/>
              <w:bottom w:val="single" w:sz="4" w:space="0" w:color="auto"/>
              <w:right w:val="single" w:sz="4" w:space="0" w:color="auto"/>
            </w:tcBorders>
            <w:shd w:val="clear" w:color="auto" w:fill="auto"/>
            <w:noWrap/>
            <w:vAlign w:val="center"/>
            <w:hideMark/>
          </w:tcPr>
          <w:p w14:paraId="3CEBC8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3.50E-03</w:t>
            </w:r>
          </w:p>
        </w:tc>
        <w:tc>
          <w:tcPr>
            <w:tcW w:w="297" w:type="pct"/>
            <w:tcBorders>
              <w:top w:val="nil"/>
              <w:left w:val="nil"/>
              <w:bottom w:val="single" w:sz="4" w:space="0" w:color="auto"/>
              <w:right w:val="single" w:sz="4" w:space="0" w:color="auto"/>
            </w:tcBorders>
            <w:shd w:val="clear" w:color="auto" w:fill="auto"/>
            <w:noWrap/>
            <w:vAlign w:val="center"/>
            <w:hideMark/>
          </w:tcPr>
          <w:p w14:paraId="3C7027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1E1B5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1.23E-02</w:t>
            </w:r>
          </w:p>
        </w:tc>
        <w:tc>
          <w:tcPr>
            <w:tcW w:w="416" w:type="pct"/>
            <w:tcBorders>
              <w:top w:val="nil"/>
              <w:left w:val="nil"/>
              <w:bottom w:val="single" w:sz="4" w:space="0" w:color="auto"/>
              <w:right w:val="single" w:sz="4" w:space="0" w:color="auto"/>
            </w:tcBorders>
            <w:shd w:val="clear" w:color="auto" w:fill="auto"/>
            <w:noWrap/>
            <w:vAlign w:val="center"/>
            <w:hideMark/>
          </w:tcPr>
          <w:p w14:paraId="2AF109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2.85E-05</w:t>
            </w:r>
          </w:p>
        </w:tc>
        <w:tc>
          <w:tcPr>
            <w:tcW w:w="444" w:type="pct"/>
            <w:tcBorders>
              <w:top w:val="nil"/>
              <w:left w:val="nil"/>
              <w:bottom w:val="single" w:sz="4" w:space="0" w:color="auto"/>
              <w:right w:val="single" w:sz="4" w:space="0" w:color="auto"/>
            </w:tcBorders>
            <w:shd w:val="clear" w:color="auto" w:fill="auto"/>
            <w:noWrap/>
            <w:vAlign w:val="center"/>
            <w:hideMark/>
          </w:tcPr>
          <w:p w14:paraId="7C0327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1.45E-01</w:t>
            </w:r>
          </w:p>
        </w:tc>
        <w:tc>
          <w:tcPr>
            <w:tcW w:w="416" w:type="pct"/>
            <w:tcBorders>
              <w:top w:val="nil"/>
              <w:left w:val="nil"/>
              <w:bottom w:val="single" w:sz="4" w:space="0" w:color="auto"/>
              <w:right w:val="single" w:sz="4" w:space="0" w:color="auto"/>
            </w:tcBorders>
            <w:shd w:val="clear" w:color="auto" w:fill="auto"/>
            <w:noWrap/>
            <w:vAlign w:val="center"/>
            <w:hideMark/>
          </w:tcPr>
          <w:p w14:paraId="201FE26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5.16E-03</w:t>
            </w:r>
          </w:p>
        </w:tc>
        <w:tc>
          <w:tcPr>
            <w:tcW w:w="416" w:type="pct"/>
            <w:tcBorders>
              <w:top w:val="nil"/>
              <w:left w:val="nil"/>
              <w:bottom w:val="single" w:sz="4" w:space="0" w:color="auto"/>
              <w:right w:val="single" w:sz="4" w:space="0" w:color="auto"/>
            </w:tcBorders>
            <w:shd w:val="clear" w:color="auto" w:fill="auto"/>
            <w:noWrap/>
            <w:vAlign w:val="center"/>
            <w:hideMark/>
          </w:tcPr>
          <w:p w14:paraId="023D56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062D02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1.79E-117</w:t>
            </w:r>
          </w:p>
        </w:tc>
      </w:tr>
      <w:tr w:rsidR="00A105B5" w:rsidRPr="003E2C08" w14:paraId="218786E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DA4906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NCAM2</w:t>
            </w:r>
          </w:p>
        </w:tc>
        <w:tc>
          <w:tcPr>
            <w:tcW w:w="423" w:type="pct"/>
            <w:tcBorders>
              <w:top w:val="nil"/>
              <w:left w:val="nil"/>
              <w:bottom w:val="single" w:sz="4" w:space="0" w:color="auto"/>
              <w:right w:val="single" w:sz="4" w:space="0" w:color="auto"/>
            </w:tcBorders>
            <w:shd w:val="clear" w:color="auto" w:fill="auto"/>
            <w:noWrap/>
            <w:vAlign w:val="center"/>
            <w:hideMark/>
          </w:tcPr>
          <w:p w14:paraId="7D452B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1.37E-03</w:t>
            </w:r>
          </w:p>
        </w:tc>
        <w:tc>
          <w:tcPr>
            <w:tcW w:w="444" w:type="pct"/>
            <w:tcBorders>
              <w:top w:val="nil"/>
              <w:left w:val="nil"/>
              <w:bottom w:val="single" w:sz="4" w:space="0" w:color="auto"/>
              <w:right w:val="single" w:sz="4" w:space="0" w:color="auto"/>
            </w:tcBorders>
            <w:shd w:val="clear" w:color="auto" w:fill="auto"/>
            <w:noWrap/>
            <w:vAlign w:val="center"/>
            <w:hideMark/>
          </w:tcPr>
          <w:p w14:paraId="6195A6D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3.16E-04</w:t>
            </w:r>
          </w:p>
        </w:tc>
        <w:tc>
          <w:tcPr>
            <w:tcW w:w="416" w:type="pct"/>
            <w:tcBorders>
              <w:top w:val="nil"/>
              <w:left w:val="nil"/>
              <w:bottom w:val="single" w:sz="4" w:space="0" w:color="auto"/>
              <w:right w:val="single" w:sz="4" w:space="0" w:color="auto"/>
            </w:tcBorders>
            <w:shd w:val="clear" w:color="auto" w:fill="auto"/>
            <w:noWrap/>
            <w:vAlign w:val="center"/>
            <w:hideMark/>
          </w:tcPr>
          <w:p w14:paraId="452D8F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2.87E-03</w:t>
            </w:r>
          </w:p>
        </w:tc>
        <w:tc>
          <w:tcPr>
            <w:tcW w:w="297" w:type="pct"/>
            <w:tcBorders>
              <w:top w:val="nil"/>
              <w:left w:val="nil"/>
              <w:bottom w:val="single" w:sz="4" w:space="0" w:color="auto"/>
              <w:right w:val="single" w:sz="4" w:space="0" w:color="auto"/>
            </w:tcBorders>
            <w:shd w:val="clear" w:color="auto" w:fill="auto"/>
            <w:noWrap/>
            <w:vAlign w:val="center"/>
            <w:hideMark/>
          </w:tcPr>
          <w:p w14:paraId="7FE100A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66E2E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-9.36E-03</w:t>
            </w:r>
          </w:p>
        </w:tc>
        <w:tc>
          <w:tcPr>
            <w:tcW w:w="416" w:type="pct"/>
            <w:tcBorders>
              <w:top w:val="nil"/>
              <w:left w:val="nil"/>
              <w:bottom w:val="single" w:sz="4" w:space="0" w:color="auto"/>
              <w:right w:val="single" w:sz="4" w:space="0" w:color="auto"/>
            </w:tcBorders>
            <w:shd w:val="clear" w:color="auto" w:fill="auto"/>
            <w:noWrap/>
            <w:vAlign w:val="center"/>
            <w:hideMark/>
          </w:tcPr>
          <w:p w14:paraId="3BF4F2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3.30E-03</w:t>
            </w:r>
          </w:p>
        </w:tc>
        <w:tc>
          <w:tcPr>
            <w:tcW w:w="444" w:type="pct"/>
            <w:tcBorders>
              <w:top w:val="nil"/>
              <w:left w:val="nil"/>
              <w:bottom w:val="single" w:sz="4" w:space="0" w:color="auto"/>
              <w:right w:val="single" w:sz="4" w:space="0" w:color="auto"/>
            </w:tcBorders>
            <w:shd w:val="clear" w:color="auto" w:fill="auto"/>
            <w:noWrap/>
            <w:vAlign w:val="center"/>
            <w:hideMark/>
          </w:tcPr>
          <w:p w14:paraId="3F14C1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-1.46E-01</w:t>
            </w:r>
          </w:p>
        </w:tc>
        <w:tc>
          <w:tcPr>
            <w:tcW w:w="416" w:type="pct"/>
            <w:tcBorders>
              <w:top w:val="nil"/>
              <w:left w:val="nil"/>
              <w:bottom w:val="single" w:sz="4" w:space="0" w:color="auto"/>
              <w:right w:val="single" w:sz="4" w:space="0" w:color="auto"/>
            </w:tcBorders>
            <w:shd w:val="clear" w:color="auto" w:fill="auto"/>
            <w:noWrap/>
            <w:vAlign w:val="center"/>
            <w:hideMark/>
          </w:tcPr>
          <w:p w14:paraId="1A5BA8F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2.37E-03</w:t>
            </w:r>
          </w:p>
        </w:tc>
        <w:tc>
          <w:tcPr>
            <w:tcW w:w="416" w:type="pct"/>
            <w:tcBorders>
              <w:top w:val="nil"/>
              <w:left w:val="nil"/>
              <w:bottom w:val="single" w:sz="4" w:space="0" w:color="auto"/>
              <w:right w:val="single" w:sz="4" w:space="0" w:color="auto"/>
            </w:tcBorders>
            <w:shd w:val="clear" w:color="auto" w:fill="auto"/>
            <w:noWrap/>
            <w:vAlign w:val="center"/>
            <w:hideMark/>
          </w:tcPr>
          <w:p w14:paraId="496D0C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778E19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8.39E-115</w:t>
            </w:r>
          </w:p>
        </w:tc>
      </w:tr>
      <w:tr w:rsidR="00A105B5" w:rsidRPr="003E2C08" w14:paraId="594CFA9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7501CB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NECTIN2</w:t>
            </w:r>
          </w:p>
        </w:tc>
        <w:tc>
          <w:tcPr>
            <w:tcW w:w="423" w:type="pct"/>
            <w:tcBorders>
              <w:top w:val="nil"/>
              <w:left w:val="nil"/>
              <w:bottom w:val="single" w:sz="4" w:space="0" w:color="auto"/>
              <w:right w:val="single" w:sz="4" w:space="0" w:color="auto"/>
            </w:tcBorders>
            <w:shd w:val="clear" w:color="auto" w:fill="auto"/>
            <w:noWrap/>
            <w:vAlign w:val="center"/>
            <w:hideMark/>
          </w:tcPr>
          <w:p w14:paraId="076AAA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2.62E-03</w:t>
            </w:r>
          </w:p>
        </w:tc>
        <w:tc>
          <w:tcPr>
            <w:tcW w:w="444" w:type="pct"/>
            <w:tcBorders>
              <w:top w:val="nil"/>
              <w:left w:val="nil"/>
              <w:bottom w:val="single" w:sz="4" w:space="0" w:color="auto"/>
              <w:right w:val="single" w:sz="4" w:space="0" w:color="auto"/>
            </w:tcBorders>
            <w:shd w:val="clear" w:color="auto" w:fill="auto"/>
            <w:noWrap/>
            <w:vAlign w:val="center"/>
            <w:hideMark/>
          </w:tcPr>
          <w:p w14:paraId="222AC3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9.28E-04</w:t>
            </w:r>
          </w:p>
        </w:tc>
        <w:tc>
          <w:tcPr>
            <w:tcW w:w="416" w:type="pct"/>
            <w:tcBorders>
              <w:top w:val="nil"/>
              <w:left w:val="nil"/>
              <w:bottom w:val="single" w:sz="4" w:space="0" w:color="auto"/>
              <w:right w:val="single" w:sz="4" w:space="0" w:color="auto"/>
            </w:tcBorders>
            <w:shd w:val="clear" w:color="auto" w:fill="auto"/>
            <w:noWrap/>
            <w:vAlign w:val="center"/>
            <w:hideMark/>
          </w:tcPr>
          <w:p w14:paraId="5DA724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4.53E-03</w:t>
            </w:r>
          </w:p>
        </w:tc>
        <w:tc>
          <w:tcPr>
            <w:tcW w:w="297" w:type="pct"/>
            <w:tcBorders>
              <w:top w:val="nil"/>
              <w:left w:val="nil"/>
              <w:bottom w:val="single" w:sz="4" w:space="0" w:color="auto"/>
              <w:right w:val="single" w:sz="4" w:space="0" w:color="auto"/>
            </w:tcBorders>
            <w:shd w:val="clear" w:color="auto" w:fill="auto"/>
            <w:noWrap/>
            <w:vAlign w:val="center"/>
            <w:hideMark/>
          </w:tcPr>
          <w:p w14:paraId="7038104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792DD9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1.17E-02</w:t>
            </w:r>
          </w:p>
        </w:tc>
        <w:tc>
          <w:tcPr>
            <w:tcW w:w="416" w:type="pct"/>
            <w:tcBorders>
              <w:top w:val="nil"/>
              <w:left w:val="nil"/>
              <w:bottom w:val="single" w:sz="4" w:space="0" w:color="auto"/>
              <w:right w:val="single" w:sz="4" w:space="0" w:color="auto"/>
            </w:tcBorders>
            <w:shd w:val="clear" w:color="auto" w:fill="auto"/>
            <w:noWrap/>
            <w:vAlign w:val="center"/>
            <w:hideMark/>
          </w:tcPr>
          <w:p w14:paraId="6EED93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2.99E-04</w:t>
            </w:r>
          </w:p>
        </w:tc>
        <w:tc>
          <w:tcPr>
            <w:tcW w:w="444" w:type="pct"/>
            <w:tcBorders>
              <w:top w:val="nil"/>
              <w:left w:val="nil"/>
              <w:bottom w:val="single" w:sz="4" w:space="0" w:color="auto"/>
              <w:right w:val="single" w:sz="4" w:space="0" w:color="auto"/>
            </w:tcBorders>
            <w:shd w:val="clear" w:color="auto" w:fill="auto"/>
            <w:noWrap/>
            <w:vAlign w:val="center"/>
            <w:hideMark/>
          </w:tcPr>
          <w:p w14:paraId="2B3AE1A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2.24E-01</w:t>
            </w:r>
          </w:p>
        </w:tc>
        <w:tc>
          <w:tcPr>
            <w:tcW w:w="416" w:type="pct"/>
            <w:tcBorders>
              <w:top w:val="nil"/>
              <w:left w:val="nil"/>
              <w:bottom w:val="single" w:sz="4" w:space="0" w:color="auto"/>
              <w:right w:val="single" w:sz="4" w:space="0" w:color="auto"/>
            </w:tcBorders>
            <w:shd w:val="clear" w:color="auto" w:fill="auto"/>
            <w:noWrap/>
            <w:vAlign w:val="center"/>
            <w:hideMark/>
          </w:tcPr>
          <w:p w14:paraId="0CEF84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2.08E-06</w:t>
            </w:r>
          </w:p>
        </w:tc>
        <w:tc>
          <w:tcPr>
            <w:tcW w:w="416" w:type="pct"/>
            <w:tcBorders>
              <w:top w:val="nil"/>
              <w:left w:val="nil"/>
              <w:bottom w:val="single" w:sz="4" w:space="0" w:color="auto"/>
              <w:right w:val="single" w:sz="4" w:space="0" w:color="auto"/>
            </w:tcBorders>
            <w:shd w:val="clear" w:color="auto" w:fill="auto"/>
            <w:noWrap/>
            <w:vAlign w:val="center"/>
            <w:hideMark/>
          </w:tcPr>
          <w:p w14:paraId="5BAEC19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5A4662E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3.18E-114</w:t>
            </w:r>
          </w:p>
        </w:tc>
      </w:tr>
      <w:tr w:rsidR="00A105B5" w:rsidRPr="003E2C08" w14:paraId="5F4A131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936D91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NOMO1</w:t>
            </w:r>
          </w:p>
        </w:tc>
        <w:tc>
          <w:tcPr>
            <w:tcW w:w="423" w:type="pct"/>
            <w:tcBorders>
              <w:top w:val="nil"/>
              <w:left w:val="nil"/>
              <w:bottom w:val="single" w:sz="4" w:space="0" w:color="auto"/>
              <w:right w:val="single" w:sz="4" w:space="0" w:color="auto"/>
            </w:tcBorders>
            <w:shd w:val="clear" w:color="auto" w:fill="auto"/>
            <w:noWrap/>
            <w:vAlign w:val="center"/>
            <w:hideMark/>
          </w:tcPr>
          <w:p w14:paraId="4833E7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1.19E-03</w:t>
            </w:r>
          </w:p>
        </w:tc>
        <w:tc>
          <w:tcPr>
            <w:tcW w:w="444" w:type="pct"/>
            <w:tcBorders>
              <w:top w:val="nil"/>
              <w:left w:val="nil"/>
              <w:bottom w:val="single" w:sz="4" w:space="0" w:color="auto"/>
              <w:right w:val="single" w:sz="4" w:space="0" w:color="auto"/>
            </w:tcBorders>
            <w:shd w:val="clear" w:color="auto" w:fill="auto"/>
            <w:noWrap/>
            <w:vAlign w:val="center"/>
            <w:hideMark/>
          </w:tcPr>
          <w:p w14:paraId="0A5755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-5.79E-05</w:t>
            </w:r>
          </w:p>
        </w:tc>
        <w:tc>
          <w:tcPr>
            <w:tcW w:w="416" w:type="pct"/>
            <w:tcBorders>
              <w:top w:val="nil"/>
              <w:left w:val="nil"/>
              <w:bottom w:val="single" w:sz="4" w:space="0" w:color="auto"/>
              <w:right w:val="single" w:sz="4" w:space="0" w:color="auto"/>
            </w:tcBorders>
            <w:shd w:val="clear" w:color="auto" w:fill="auto"/>
            <w:noWrap/>
            <w:vAlign w:val="center"/>
            <w:hideMark/>
          </w:tcPr>
          <w:p w14:paraId="5380E7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2.71E-03</w:t>
            </w:r>
          </w:p>
        </w:tc>
        <w:tc>
          <w:tcPr>
            <w:tcW w:w="297" w:type="pct"/>
            <w:tcBorders>
              <w:top w:val="nil"/>
              <w:left w:val="nil"/>
              <w:bottom w:val="single" w:sz="4" w:space="0" w:color="auto"/>
              <w:right w:val="single" w:sz="4" w:space="0" w:color="auto"/>
            </w:tcBorders>
            <w:shd w:val="clear" w:color="auto" w:fill="auto"/>
            <w:noWrap/>
            <w:vAlign w:val="center"/>
            <w:hideMark/>
          </w:tcPr>
          <w:p w14:paraId="132D1B8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0.074</w:t>
            </w:r>
          </w:p>
        </w:tc>
        <w:tc>
          <w:tcPr>
            <w:tcW w:w="444" w:type="pct"/>
            <w:tcBorders>
              <w:top w:val="nil"/>
              <w:left w:val="nil"/>
              <w:bottom w:val="single" w:sz="4" w:space="0" w:color="auto"/>
              <w:right w:val="single" w:sz="4" w:space="0" w:color="auto"/>
            </w:tcBorders>
            <w:shd w:val="clear" w:color="auto" w:fill="auto"/>
            <w:noWrap/>
            <w:vAlign w:val="center"/>
            <w:hideMark/>
          </w:tcPr>
          <w:p w14:paraId="09D361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1.12E-02</w:t>
            </w:r>
          </w:p>
        </w:tc>
        <w:tc>
          <w:tcPr>
            <w:tcW w:w="416" w:type="pct"/>
            <w:tcBorders>
              <w:top w:val="nil"/>
              <w:left w:val="nil"/>
              <w:bottom w:val="single" w:sz="4" w:space="0" w:color="auto"/>
              <w:right w:val="single" w:sz="4" w:space="0" w:color="auto"/>
            </w:tcBorders>
            <w:shd w:val="clear" w:color="auto" w:fill="auto"/>
            <w:noWrap/>
            <w:vAlign w:val="center"/>
            <w:hideMark/>
          </w:tcPr>
          <w:p w14:paraId="0D504A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5.59E-05</w:t>
            </w:r>
          </w:p>
        </w:tc>
        <w:tc>
          <w:tcPr>
            <w:tcW w:w="444" w:type="pct"/>
            <w:tcBorders>
              <w:top w:val="nil"/>
              <w:left w:val="nil"/>
              <w:bottom w:val="single" w:sz="4" w:space="0" w:color="auto"/>
              <w:right w:val="single" w:sz="4" w:space="0" w:color="auto"/>
            </w:tcBorders>
            <w:shd w:val="clear" w:color="auto" w:fill="auto"/>
            <w:noWrap/>
            <w:vAlign w:val="center"/>
            <w:hideMark/>
          </w:tcPr>
          <w:p w14:paraId="5C4743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1.06E-01</w:t>
            </w:r>
          </w:p>
        </w:tc>
        <w:tc>
          <w:tcPr>
            <w:tcW w:w="416" w:type="pct"/>
            <w:tcBorders>
              <w:top w:val="nil"/>
              <w:left w:val="nil"/>
              <w:bottom w:val="single" w:sz="4" w:space="0" w:color="auto"/>
              <w:right w:val="single" w:sz="4" w:space="0" w:color="auto"/>
            </w:tcBorders>
            <w:shd w:val="clear" w:color="auto" w:fill="auto"/>
            <w:noWrap/>
            <w:vAlign w:val="center"/>
            <w:hideMark/>
          </w:tcPr>
          <w:p w14:paraId="34EFC3A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5.39E-02</w:t>
            </w:r>
          </w:p>
        </w:tc>
        <w:tc>
          <w:tcPr>
            <w:tcW w:w="416" w:type="pct"/>
            <w:tcBorders>
              <w:top w:val="nil"/>
              <w:left w:val="nil"/>
              <w:bottom w:val="single" w:sz="4" w:space="0" w:color="auto"/>
              <w:right w:val="single" w:sz="4" w:space="0" w:color="auto"/>
            </w:tcBorders>
            <w:shd w:val="clear" w:color="auto" w:fill="auto"/>
            <w:noWrap/>
            <w:vAlign w:val="center"/>
            <w:hideMark/>
          </w:tcPr>
          <w:p w14:paraId="6D312C4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127CF83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8.45E-115</w:t>
            </w:r>
          </w:p>
        </w:tc>
      </w:tr>
      <w:tr w:rsidR="00A105B5" w:rsidRPr="003E2C08" w14:paraId="13DCAE7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7CB4866"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NPDC1</w:t>
            </w:r>
          </w:p>
        </w:tc>
        <w:tc>
          <w:tcPr>
            <w:tcW w:w="423" w:type="pct"/>
            <w:tcBorders>
              <w:top w:val="nil"/>
              <w:left w:val="nil"/>
              <w:bottom w:val="single" w:sz="4" w:space="0" w:color="auto"/>
              <w:right w:val="single" w:sz="4" w:space="0" w:color="auto"/>
            </w:tcBorders>
            <w:shd w:val="clear" w:color="auto" w:fill="auto"/>
            <w:noWrap/>
            <w:vAlign w:val="center"/>
            <w:hideMark/>
          </w:tcPr>
          <w:p w14:paraId="0CA5523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1.42E-03</w:t>
            </w:r>
          </w:p>
        </w:tc>
        <w:tc>
          <w:tcPr>
            <w:tcW w:w="444" w:type="pct"/>
            <w:tcBorders>
              <w:top w:val="nil"/>
              <w:left w:val="nil"/>
              <w:bottom w:val="single" w:sz="4" w:space="0" w:color="auto"/>
              <w:right w:val="single" w:sz="4" w:space="0" w:color="auto"/>
            </w:tcBorders>
            <w:shd w:val="clear" w:color="auto" w:fill="auto"/>
            <w:noWrap/>
            <w:vAlign w:val="center"/>
            <w:hideMark/>
          </w:tcPr>
          <w:p w14:paraId="3D50B8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2.10E-04</w:t>
            </w:r>
          </w:p>
        </w:tc>
        <w:tc>
          <w:tcPr>
            <w:tcW w:w="416" w:type="pct"/>
            <w:tcBorders>
              <w:top w:val="nil"/>
              <w:left w:val="nil"/>
              <w:bottom w:val="single" w:sz="4" w:space="0" w:color="auto"/>
              <w:right w:val="single" w:sz="4" w:space="0" w:color="auto"/>
            </w:tcBorders>
            <w:shd w:val="clear" w:color="auto" w:fill="auto"/>
            <w:noWrap/>
            <w:vAlign w:val="center"/>
            <w:hideMark/>
          </w:tcPr>
          <w:p w14:paraId="5CB6F4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3.31E-03</w:t>
            </w:r>
          </w:p>
        </w:tc>
        <w:tc>
          <w:tcPr>
            <w:tcW w:w="297" w:type="pct"/>
            <w:tcBorders>
              <w:top w:val="nil"/>
              <w:left w:val="nil"/>
              <w:bottom w:val="single" w:sz="4" w:space="0" w:color="auto"/>
              <w:right w:val="single" w:sz="4" w:space="0" w:color="auto"/>
            </w:tcBorders>
            <w:shd w:val="clear" w:color="auto" w:fill="auto"/>
            <w:noWrap/>
            <w:vAlign w:val="center"/>
            <w:hideMark/>
          </w:tcPr>
          <w:p w14:paraId="71E04D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2F62998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1.26E-02</w:t>
            </w:r>
          </w:p>
        </w:tc>
        <w:tc>
          <w:tcPr>
            <w:tcW w:w="416" w:type="pct"/>
            <w:tcBorders>
              <w:top w:val="nil"/>
              <w:left w:val="nil"/>
              <w:bottom w:val="single" w:sz="4" w:space="0" w:color="auto"/>
              <w:right w:val="single" w:sz="4" w:space="0" w:color="auto"/>
            </w:tcBorders>
            <w:shd w:val="clear" w:color="auto" w:fill="auto"/>
            <w:noWrap/>
            <w:vAlign w:val="center"/>
            <w:hideMark/>
          </w:tcPr>
          <w:p w14:paraId="74A95E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1.76E-04</w:t>
            </w:r>
          </w:p>
        </w:tc>
        <w:tc>
          <w:tcPr>
            <w:tcW w:w="444" w:type="pct"/>
            <w:tcBorders>
              <w:top w:val="nil"/>
              <w:left w:val="nil"/>
              <w:bottom w:val="single" w:sz="4" w:space="0" w:color="auto"/>
              <w:right w:val="single" w:sz="4" w:space="0" w:color="auto"/>
            </w:tcBorders>
            <w:shd w:val="clear" w:color="auto" w:fill="auto"/>
            <w:noWrap/>
            <w:vAlign w:val="center"/>
            <w:hideMark/>
          </w:tcPr>
          <w:p w14:paraId="20A7FC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1.12E-01</w:t>
            </w:r>
          </w:p>
        </w:tc>
        <w:tc>
          <w:tcPr>
            <w:tcW w:w="416" w:type="pct"/>
            <w:tcBorders>
              <w:top w:val="nil"/>
              <w:left w:val="nil"/>
              <w:bottom w:val="single" w:sz="4" w:space="0" w:color="auto"/>
              <w:right w:val="single" w:sz="4" w:space="0" w:color="auto"/>
            </w:tcBorders>
            <w:shd w:val="clear" w:color="auto" w:fill="auto"/>
            <w:noWrap/>
            <w:vAlign w:val="center"/>
            <w:hideMark/>
          </w:tcPr>
          <w:p w14:paraId="678CB7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1.32E-02</w:t>
            </w:r>
          </w:p>
        </w:tc>
        <w:tc>
          <w:tcPr>
            <w:tcW w:w="416" w:type="pct"/>
            <w:tcBorders>
              <w:top w:val="nil"/>
              <w:left w:val="nil"/>
              <w:bottom w:val="single" w:sz="4" w:space="0" w:color="auto"/>
              <w:right w:val="single" w:sz="4" w:space="0" w:color="auto"/>
            </w:tcBorders>
            <w:shd w:val="clear" w:color="auto" w:fill="auto"/>
            <w:noWrap/>
            <w:vAlign w:val="center"/>
            <w:hideMark/>
          </w:tcPr>
          <w:p w14:paraId="1C6296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D370C3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3.83E-115</w:t>
            </w:r>
          </w:p>
        </w:tc>
      </w:tr>
      <w:tr w:rsidR="00A105B5" w:rsidRPr="003E2C08" w14:paraId="79E38CF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41ECBB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NTRK3</w:t>
            </w:r>
          </w:p>
        </w:tc>
        <w:tc>
          <w:tcPr>
            <w:tcW w:w="423" w:type="pct"/>
            <w:tcBorders>
              <w:top w:val="nil"/>
              <w:left w:val="nil"/>
              <w:bottom w:val="single" w:sz="4" w:space="0" w:color="auto"/>
              <w:right w:val="single" w:sz="4" w:space="0" w:color="auto"/>
            </w:tcBorders>
            <w:shd w:val="clear" w:color="auto" w:fill="auto"/>
            <w:noWrap/>
            <w:vAlign w:val="center"/>
            <w:hideMark/>
          </w:tcPr>
          <w:p w14:paraId="7C7967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2.56E-03</w:t>
            </w:r>
          </w:p>
        </w:tc>
        <w:tc>
          <w:tcPr>
            <w:tcW w:w="444" w:type="pct"/>
            <w:tcBorders>
              <w:top w:val="nil"/>
              <w:left w:val="nil"/>
              <w:bottom w:val="single" w:sz="4" w:space="0" w:color="auto"/>
              <w:right w:val="single" w:sz="4" w:space="0" w:color="auto"/>
            </w:tcBorders>
            <w:shd w:val="clear" w:color="auto" w:fill="auto"/>
            <w:noWrap/>
            <w:vAlign w:val="center"/>
            <w:hideMark/>
          </w:tcPr>
          <w:p w14:paraId="5876DD7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7.82E-04</w:t>
            </w:r>
          </w:p>
        </w:tc>
        <w:tc>
          <w:tcPr>
            <w:tcW w:w="416" w:type="pct"/>
            <w:tcBorders>
              <w:top w:val="nil"/>
              <w:left w:val="nil"/>
              <w:bottom w:val="single" w:sz="4" w:space="0" w:color="auto"/>
              <w:right w:val="single" w:sz="4" w:space="0" w:color="auto"/>
            </w:tcBorders>
            <w:shd w:val="clear" w:color="auto" w:fill="auto"/>
            <w:noWrap/>
            <w:vAlign w:val="center"/>
            <w:hideMark/>
          </w:tcPr>
          <w:p w14:paraId="631B15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4.38E-03</w:t>
            </w:r>
          </w:p>
        </w:tc>
        <w:tc>
          <w:tcPr>
            <w:tcW w:w="297" w:type="pct"/>
            <w:tcBorders>
              <w:top w:val="nil"/>
              <w:left w:val="nil"/>
              <w:bottom w:val="single" w:sz="4" w:space="0" w:color="auto"/>
              <w:right w:val="single" w:sz="4" w:space="0" w:color="auto"/>
            </w:tcBorders>
            <w:shd w:val="clear" w:color="auto" w:fill="auto"/>
            <w:noWrap/>
            <w:vAlign w:val="center"/>
            <w:hideMark/>
          </w:tcPr>
          <w:p w14:paraId="2106EA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54BA3D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-8.46E-03</w:t>
            </w:r>
          </w:p>
        </w:tc>
        <w:tc>
          <w:tcPr>
            <w:tcW w:w="416" w:type="pct"/>
            <w:tcBorders>
              <w:top w:val="nil"/>
              <w:left w:val="nil"/>
              <w:bottom w:val="single" w:sz="4" w:space="0" w:color="auto"/>
              <w:right w:val="single" w:sz="4" w:space="0" w:color="auto"/>
            </w:tcBorders>
            <w:shd w:val="clear" w:color="auto" w:fill="auto"/>
            <w:noWrap/>
            <w:vAlign w:val="center"/>
            <w:hideMark/>
          </w:tcPr>
          <w:p w14:paraId="07D11D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7.72E-04</w:t>
            </w:r>
          </w:p>
        </w:tc>
        <w:tc>
          <w:tcPr>
            <w:tcW w:w="444" w:type="pct"/>
            <w:tcBorders>
              <w:top w:val="nil"/>
              <w:left w:val="nil"/>
              <w:bottom w:val="single" w:sz="4" w:space="0" w:color="auto"/>
              <w:right w:val="single" w:sz="4" w:space="0" w:color="auto"/>
            </w:tcBorders>
            <w:shd w:val="clear" w:color="auto" w:fill="auto"/>
            <w:noWrap/>
            <w:vAlign w:val="center"/>
            <w:hideMark/>
          </w:tcPr>
          <w:p w14:paraId="7C762B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-3.03E-01</w:t>
            </w:r>
          </w:p>
        </w:tc>
        <w:tc>
          <w:tcPr>
            <w:tcW w:w="416" w:type="pct"/>
            <w:tcBorders>
              <w:top w:val="nil"/>
              <w:left w:val="nil"/>
              <w:bottom w:val="single" w:sz="4" w:space="0" w:color="auto"/>
              <w:right w:val="single" w:sz="4" w:space="0" w:color="auto"/>
            </w:tcBorders>
            <w:shd w:val="clear" w:color="auto" w:fill="auto"/>
            <w:noWrap/>
            <w:vAlign w:val="center"/>
            <w:hideMark/>
          </w:tcPr>
          <w:p w14:paraId="5C5E41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4.35E-07</w:t>
            </w:r>
          </w:p>
        </w:tc>
        <w:tc>
          <w:tcPr>
            <w:tcW w:w="416" w:type="pct"/>
            <w:tcBorders>
              <w:top w:val="nil"/>
              <w:left w:val="nil"/>
              <w:bottom w:val="single" w:sz="4" w:space="0" w:color="auto"/>
              <w:right w:val="single" w:sz="4" w:space="0" w:color="auto"/>
            </w:tcBorders>
            <w:shd w:val="clear" w:color="auto" w:fill="auto"/>
            <w:noWrap/>
            <w:vAlign w:val="center"/>
            <w:hideMark/>
          </w:tcPr>
          <w:p w14:paraId="26FC0E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2EB1E67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1.56E-114</w:t>
            </w:r>
          </w:p>
        </w:tc>
      </w:tr>
      <w:tr w:rsidR="00A105B5" w:rsidRPr="003E2C08" w14:paraId="760D02E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9A2E35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NUCB2</w:t>
            </w:r>
          </w:p>
        </w:tc>
        <w:tc>
          <w:tcPr>
            <w:tcW w:w="423" w:type="pct"/>
            <w:tcBorders>
              <w:top w:val="nil"/>
              <w:left w:val="nil"/>
              <w:bottom w:val="single" w:sz="4" w:space="0" w:color="auto"/>
              <w:right w:val="single" w:sz="4" w:space="0" w:color="auto"/>
            </w:tcBorders>
            <w:shd w:val="clear" w:color="auto" w:fill="auto"/>
            <w:noWrap/>
            <w:vAlign w:val="center"/>
            <w:hideMark/>
          </w:tcPr>
          <w:p w14:paraId="68F8B9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1.04E-03</w:t>
            </w:r>
          </w:p>
        </w:tc>
        <w:tc>
          <w:tcPr>
            <w:tcW w:w="444" w:type="pct"/>
            <w:tcBorders>
              <w:top w:val="nil"/>
              <w:left w:val="nil"/>
              <w:bottom w:val="single" w:sz="4" w:space="0" w:color="auto"/>
              <w:right w:val="single" w:sz="4" w:space="0" w:color="auto"/>
            </w:tcBorders>
            <w:shd w:val="clear" w:color="auto" w:fill="auto"/>
            <w:noWrap/>
            <w:vAlign w:val="center"/>
            <w:hideMark/>
          </w:tcPr>
          <w:p w14:paraId="28EF75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1.07E-04</w:t>
            </w:r>
          </w:p>
        </w:tc>
        <w:tc>
          <w:tcPr>
            <w:tcW w:w="416" w:type="pct"/>
            <w:tcBorders>
              <w:top w:val="nil"/>
              <w:left w:val="nil"/>
              <w:bottom w:val="single" w:sz="4" w:space="0" w:color="auto"/>
              <w:right w:val="single" w:sz="4" w:space="0" w:color="auto"/>
            </w:tcBorders>
            <w:shd w:val="clear" w:color="auto" w:fill="auto"/>
            <w:noWrap/>
            <w:vAlign w:val="center"/>
            <w:hideMark/>
          </w:tcPr>
          <w:p w14:paraId="056C37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2.36E-03</w:t>
            </w:r>
          </w:p>
        </w:tc>
        <w:tc>
          <w:tcPr>
            <w:tcW w:w="297" w:type="pct"/>
            <w:tcBorders>
              <w:top w:val="nil"/>
              <w:left w:val="nil"/>
              <w:bottom w:val="single" w:sz="4" w:space="0" w:color="auto"/>
              <w:right w:val="single" w:sz="4" w:space="0" w:color="auto"/>
            </w:tcBorders>
            <w:shd w:val="clear" w:color="auto" w:fill="auto"/>
            <w:noWrap/>
            <w:vAlign w:val="center"/>
            <w:hideMark/>
          </w:tcPr>
          <w:p w14:paraId="23A350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0.018</w:t>
            </w:r>
          </w:p>
        </w:tc>
        <w:tc>
          <w:tcPr>
            <w:tcW w:w="444" w:type="pct"/>
            <w:tcBorders>
              <w:top w:val="nil"/>
              <w:left w:val="nil"/>
              <w:bottom w:val="single" w:sz="4" w:space="0" w:color="auto"/>
              <w:right w:val="single" w:sz="4" w:space="0" w:color="auto"/>
            </w:tcBorders>
            <w:shd w:val="clear" w:color="auto" w:fill="auto"/>
            <w:noWrap/>
            <w:vAlign w:val="center"/>
            <w:hideMark/>
          </w:tcPr>
          <w:p w14:paraId="5EDD49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1.20E-02</w:t>
            </w:r>
          </w:p>
        </w:tc>
        <w:tc>
          <w:tcPr>
            <w:tcW w:w="416" w:type="pct"/>
            <w:tcBorders>
              <w:top w:val="nil"/>
              <w:left w:val="nil"/>
              <w:bottom w:val="single" w:sz="4" w:space="0" w:color="auto"/>
              <w:right w:val="single" w:sz="4" w:space="0" w:color="auto"/>
            </w:tcBorders>
            <w:shd w:val="clear" w:color="auto" w:fill="auto"/>
            <w:noWrap/>
            <w:vAlign w:val="center"/>
            <w:hideMark/>
          </w:tcPr>
          <w:p w14:paraId="6A52ED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5.90E-03</w:t>
            </w:r>
          </w:p>
        </w:tc>
        <w:tc>
          <w:tcPr>
            <w:tcW w:w="444" w:type="pct"/>
            <w:tcBorders>
              <w:top w:val="nil"/>
              <w:left w:val="nil"/>
              <w:bottom w:val="single" w:sz="4" w:space="0" w:color="auto"/>
              <w:right w:val="single" w:sz="4" w:space="0" w:color="auto"/>
            </w:tcBorders>
            <w:shd w:val="clear" w:color="auto" w:fill="auto"/>
            <w:noWrap/>
            <w:vAlign w:val="center"/>
            <w:hideMark/>
          </w:tcPr>
          <w:p w14:paraId="0A7363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8.66E-02</w:t>
            </w:r>
          </w:p>
        </w:tc>
        <w:tc>
          <w:tcPr>
            <w:tcW w:w="416" w:type="pct"/>
            <w:tcBorders>
              <w:top w:val="nil"/>
              <w:left w:val="nil"/>
              <w:bottom w:val="single" w:sz="4" w:space="0" w:color="auto"/>
              <w:right w:val="single" w:sz="4" w:space="0" w:color="auto"/>
            </w:tcBorders>
            <w:shd w:val="clear" w:color="auto" w:fill="auto"/>
            <w:noWrap/>
            <w:vAlign w:val="center"/>
            <w:hideMark/>
          </w:tcPr>
          <w:p w14:paraId="07ABC5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1.25E-02</w:t>
            </w:r>
          </w:p>
        </w:tc>
        <w:tc>
          <w:tcPr>
            <w:tcW w:w="416" w:type="pct"/>
            <w:tcBorders>
              <w:top w:val="nil"/>
              <w:left w:val="nil"/>
              <w:bottom w:val="single" w:sz="4" w:space="0" w:color="auto"/>
              <w:right w:val="single" w:sz="4" w:space="0" w:color="auto"/>
            </w:tcBorders>
            <w:shd w:val="clear" w:color="auto" w:fill="auto"/>
            <w:noWrap/>
            <w:vAlign w:val="center"/>
            <w:hideMark/>
          </w:tcPr>
          <w:p w14:paraId="63C7D9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04EF93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4.26E-116</w:t>
            </w:r>
          </w:p>
        </w:tc>
      </w:tr>
      <w:tr w:rsidR="00A105B5" w:rsidRPr="003E2C08" w14:paraId="0B5FE85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C349E39"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OBP2B</w:t>
            </w:r>
          </w:p>
        </w:tc>
        <w:tc>
          <w:tcPr>
            <w:tcW w:w="423" w:type="pct"/>
            <w:tcBorders>
              <w:top w:val="nil"/>
              <w:left w:val="nil"/>
              <w:bottom w:val="single" w:sz="4" w:space="0" w:color="auto"/>
              <w:right w:val="single" w:sz="4" w:space="0" w:color="auto"/>
            </w:tcBorders>
            <w:shd w:val="clear" w:color="auto" w:fill="auto"/>
            <w:noWrap/>
            <w:vAlign w:val="center"/>
            <w:hideMark/>
          </w:tcPr>
          <w:p w14:paraId="39A6CF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8.74E-04</w:t>
            </w:r>
          </w:p>
        </w:tc>
        <w:tc>
          <w:tcPr>
            <w:tcW w:w="444" w:type="pct"/>
            <w:tcBorders>
              <w:top w:val="nil"/>
              <w:left w:val="nil"/>
              <w:bottom w:val="single" w:sz="4" w:space="0" w:color="auto"/>
              <w:right w:val="single" w:sz="4" w:space="0" w:color="auto"/>
            </w:tcBorders>
            <w:shd w:val="clear" w:color="auto" w:fill="auto"/>
            <w:noWrap/>
            <w:vAlign w:val="center"/>
            <w:hideMark/>
          </w:tcPr>
          <w:p w14:paraId="4F7E658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1.96E-05</w:t>
            </w:r>
          </w:p>
        </w:tc>
        <w:tc>
          <w:tcPr>
            <w:tcW w:w="416" w:type="pct"/>
            <w:tcBorders>
              <w:top w:val="nil"/>
              <w:left w:val="nil"/>
              <w:bottom w:val="single" w:sz="4" w:space="0" w:color="auto"/>
              <w:right w:val="single" w:sz="4" w:space="0" w:color="auto"/>
            </w:tcBorders>
            <w:shd w:val="clear" w:color="auto" w:fill="auto"/>
            <w:noWrap/>
            <w:vAlign w:val="center"/>
            <w:hideMark/>
          </w:tcPr>
          <w:p w14:paraId="3F0AC5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2.13E-03</w:t>
            </w:r>
          </w:p>
        </w:tc>
        <w:tc>
          <w:tcPr>
            <w:tcW w:w="297" w:type="pct"/>
            <w:tcBorders>
              <w:top w:val="nil"/>
              <w:left w:val="nil"/>
              <w:bottom w:val="single" w:sz="4" w:space="0" w:color="auto"/>
              <w:right w:val="single" w:sz="4" w:space="0" w:color="auto"/>
            </w:tcBorders>
            <w:shd w:val="clear" w:color="auto" w:fill="auto"/>
            <w:noWrap/>
            <w:vAlign w:val="center"/>
            <w:hideMark/>
          </w:tcPr>
          <w:p w14:paraId="1B34E8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0.042</w:t>
            </w:r>
          </w:p>
        </w:tc>
        <w:tc>
          <w:tcPr>
            <w:tcW w:w="444" w:type="pct"/>
            <w:tcBorders>
              <w:top w:val="nil"/>
              <w:left w:val="nil"/>
              <w:bottom w:val="single" w:sz="4" w:space="0" w:color="auto"/>
              <w:right w:val="single" w:sz="4" w:space="0" w:color="auto"/>
            </w:tcBorders>
            <w:shd w:val="clear" w:color="auto" w:fill="auto"/>
            <w:noWrap/>
            <w:vAlign w:val="center"/>
            <w:hideMark/>
          </w:tcPr>
          <w:p w14:paraId="407E07A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-1.68E-02</w:t>
            </w:r>
          </w:p>
        </w:tc>
        <w:tc>
          <w:tcPr>
            <w:tcW w:w="416" w:type="pct"/>
            <w:tcBorders>
              <w:top w:val="nil"/>
              <w:left w:val="nil"/>
              <w:bottom w:val="single" w:sz="4" w:space="0" w:color="auto"/>
              <w:right w:val="single" w:sz="4" w:space="0" w:color="auto"/>
            </w:tcBorders>
            <w:shd w:val="clear" w:color="auto" w:fill="auto"/>
            <w:noWrap/>
            <w:vAlign w:val="center"/>
            <w:hideMark/>
          </w:tcPr>
          <w:p w14:paraId="3DF8C9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2.39E-02</w:t>
            </w:r>
          </w:p>
        </w:tc>
        <w:tc>
          <w:tcPr>
            <w:tcW w:w="444" w:type="pct"/>
            <w:tcBorders>
              <w:top w:val="nil"/>
              <w:left w:val="nil"/>
              <w:bottom w:val="single" w:sz="4" w:space="0" w:color="auto"/>
              <w:right w:val="single" w:sz="4" w:space="0" w:color="auto"/>
            </w:tcBorders>
            <w:shd w:val="clear" w:color="auto" w:fill="auto"/>
            <w:noWrap/>
            <w:vAlign w:val="center"/>
            <w:hideMark/>
          </w:tcPr>
          <w:p w14:paraId="0C4D2A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-5.20E-02</w:t>
            </w:r>
          </w:p>
        </w:tc>
        <w:tc>
          <w:tcPr>
            <w:tcW w:w="416" w:type="pct"/>
            <w:tcBorders>
              <w:top w:val="nil"/>
              <w:left w:val="nil"/>
              <w:bottom w:val="single" w:sz="4" w:space="0" w:color="auto"/>
              <w:right w:val="single" w:sz="4" w:space="0" w:color="auto"/>
            </w:tcBorders>
            <w:shd w:val="clear" w:color="auto" w:fill="auto"/>
            <w:noWrap/>
            <w:vAlign w:val="center"/>
            <w:hideMark/>
          </w:tcPr>
          <w:p w14:paraId="075565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1.23E-02</w:t>
            </w:r>
          </w:p>
        </w:tc>
        <w:tc>
          <w:tcPr>
            <w:tcW w:w="416" w:type="pct"/>
            <w:tcBorders>
              <w:top w:val="nil"/>
              <w:left w:val="nil"/>
              <w:bottom w:val="single" w:sz="4" w:space="0" w:color="auto"/>
              <w:right w:val="single" w:sz="4" w:space="0" w:color="auto"/>
            </w:tcBorders>
            <w:shd w:val="clear" w:color="auto" w:fill="auto"/>
            <w:noWrap/>
            <w:vAlign w:val="center"/>
            <w:hideMark/>
          </w:tcPr>
          <w:p w14:paraId="7216D2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70A1D47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9.05E-117</w:t>
            </w:r>
          </w:p>
        </w:tc>
      </w:tr>
      <w:tr w:rsidR="00A105B5" w:rsidRPr="003E2C08" w14:paraId="74EAAFC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960293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lastRenderedPageBreak/>
              <w:t>OCLN</w:t>
            </w:r>
          </w:p>
        </w:tc>
        <w:tc>
          <w:tcPr>
            <w:tcW w:w="423" w:type="pct"/>
            <w:tcBorders>
              <w:top w:val="nil"/>
              <w:left w:val="nil"/>
              <w:bottom w:val="single" w:sz="4" w:space="0" w:color="auto"/>
              <w:right w:val="single" w:sz="4" w:space="0" w:color="auto"/>
            </w:tcBorders>
            <w:shd w:val="clear" w:color="auto" w:fill="auto"/>
            <w:noWrap/>
            <w:vAlign w:val="center"/>
            <w:hideMark/>
          </w:tcPr>
          <w:p w14:paraId="791B03B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5.73E-03</w:t>
            </w:r>
          </w:p>
        </w:tc>
        <w:tc>
          <w:tcPr>
            <w:tcW w:w="444" w:type="pct"/>
            <w:tcBorders>
              <w:top w:val="nil"/>
              <w:left w:val="nil"/>
              <w:bottom w:val="single" w:sz="4" w:space="0" w:color="auto"/>
              <w:right w:val="single" w:sz="4" w:space="0" w:color="auto"/>
            </w:tcBorders>
            <w:shd w:val="clear" w:color="auto" w:fill="auto"/>
            <w:noWrap/>
            <w:vAlign w:val="center"/>
            <w:hideMark/>
          </w:tcPr>
          <w:p w14:paraId="1C6B70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3.04E-03</w:t>
            </w:r>
          </w:p>
        </w:tc>
        <w:tc>
          <w:tcPr>
            <w:tcW w:w="416" w:type="pct"/>
            <w:tcBorders>
              <w:top w:val="nil"/>
              <w:left w:val="nil"/>
              <w:bottom w:val="single" w:sz="4" w:space="0" w:color="auto"/>
              <w:right w:val="single" w:sz="4" w:space="0" w:color="auto"/>
            </w:tcBorders>
            <w:shd w:val="clear" w:color="auto" w:fill="auto"/>
            <w:noWrap/>
            <w:vAlign w:val="center"/>
            <w:hideMark/>
          </w:tcPr>
          <w:p w14:paraId="60BA8A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9.13E-03</w:t>
            </w:r>
          </w:p>
        </w:tc>
        <w:tc>
          <w:tcPr>
            <w:tcW w:w="297" w:type="pct"/>
            <w:tcBorders>
              <w:top w:val="nil"/>
              <w:left w:val="nil"/>
              <w:bottom w:val="single" w:sz="4" w:space="0" w:color="auto"/>
              <w:right w:val="single" w:sz="4" w:space="0" w:color="auto"/>
            </w:tcBorders>
            <w:shd w:val="clear" w:color="auto" w:fill="auto"/>
            <w:noWrap/>
            <w:vAlign w:val="center"/>
            <w:hideMark/>
          </w:tcPr>
          <w:p w14:paraId="6F53731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DA388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2.34E-02</w:t>
            </w:r>
          </w:p>
        </w:tc>
        <w:tc>
          <w:tcPr>
            <w:tcW w:w="416" w:type="pct"/>
            <w:tcBorders>
              <w:top w:val="nil"/>
              <w:left w:val="nil"/>
              <w:bottom w:val="single" w:sz="4" w:space="0" w:color="auto"/>
              <w:right w:val="single" w:sz="4" w:space="0" w:color="auto"/>
            </w:tcBorders>
            <w:shd w:val="clear" w:color="auto" w:fill="auto"/>
            <w:noWrap/>
            <w:vAlign w:val="center"/>
            <w:hideMark/>
          </w:tcPr>
          <w:p w14:paraId="35B747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2.59E-06</w:t>
            </w:r>
          </w:p>
        </w:tc>
        <w:tc>
          <w:tcPr>
            <w:tcW w:w="444" w:type="pct"/>
            <w:tcBorders>
              <w:top w:val="nil"/>
              <w:left w:val="nil"/>
              <w:bottom w:val="single" w:sz="4" w:space="0" w:color="auto"/>
              <w:right w:val="single" w:sz="4" w:space="0" w:color="auto"/>
            </w:tcBorders>
            <w:shd w:val="clear" w:color="auto" w:fill="auto"/>
            <w:noWrap/>
            <w:vAlign w:val="center"/>
            <w:hideMark/>
          </w:tcPr>
          <w:p w14:paraId="53380C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2.45E-01</w:t>
            </w:r>
          </w:p>
        </w:tc>
        <w:tc>
          <w:tcPr>
            <w:tcW w:w="416" w:type="pct"/>
            <w:tcBorders>
              <w:top w:val="nil"/>
              <w:left w:val="nil"/>
              <w:bottom w:val="single" w:sz="4" w:space="0" w:color="auto"/>
              <w:right w:val="single" w:sz="4" w:space="0" w:color="auto"/>
            </w:tcBorders>
            <w:shd w:val="clear" w:color="auto" w:fill="auto"/>
            <w:noWrap/>
            <w:vAlign w:val="center"/>
            <w:hideMark/>
          </w:tcPr>
          <w:p w14:paraId="2831357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1.48E-11</w:t>
            </w:r>
          </w:p>
        </w:tc>
        <w:tc>
          <w:tcPr>
            <w:tcW w:w="416" w:type="pct"/>
            <w:tcBorders>
              <w:top w:val="nil"/>
              <w:left w:val="nil"/>
              <w:bottom w:val="single" w:sz="4" w:space="0" w:color="auto"/>
              <w:right w:val="single" w:sz="4" w:space="0" w:color="auto"/>
            </w:tcBorders>
            <w:shd w:val="clear" w:color="auto" w:fill="auto"/>
            <w:noWrap/>
            <w:vAlign w:val="center"/>
            <w:hideMark/>
          </w:tcPr>
          <w:p w14:paraId="02DCEB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70407C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1.19E-95</w:t>
            </w:r>
          </w:p>
        </w:tc>
      </w:tr>
      <w:tr w:rsidR="00A105B5" w:rsidRPr="003E2C08" w14:paraId="7550423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A66A66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PCBD1</w:t>
            </w:r>
          </w:p>
        </w:tc>
        <w:tc>
          <w:tcPr>
            <w:tcW w:w="423" w:type="pct"/>
            <w:tcBorders>
              <w:top w:val="nil"/>
              <w:left w:val="nil"/>
              <w:bottom w:val="single" w:sz="4" w:space="0" w:color="auto"/>
              <w:right w:val="single" w:sz="4" w:space="0" w:color="auto"/>
            </w:tcBorders>
            <w:shd w:val="clear" w:color="auto" w:fill="auto"/>
            <w:noWrap/>
            <w:vAlign w:val="center"/>
            <w:hideMark/>
          </w:tcPr>
          <w:p w14:paraId="7F09DA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3.31E-03</w:t>
            </w:r>
          </w:p>
        </w:tc>
        <w:tc>
          <w:tcPr>
            <w:tcW w:w="444" w:type="pct"/>
            <w:tcBorders>
              <w:top w:val="nil"/>
              <w:left w:val="nil"/>
              <w:bottom w:val="single" w:sz="4" w:space="0" w:color="auto"/>
              <w:right w:val="single" w:sz="4" w:space="0" w:color="auto"/>
            </w:tcBorders>
            <w:shd w:val="clear" w:color="auto" w:fill="auto"/>
            <w:noWrap/>
            <w:vAlign w:val="center"/>
            <w:hideMark/>
          </w:tcPr>
          <w:p w14:paraId="381F15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1.39E-03</w:t>
            </w:r>
          </w:p>
        </w:tc>
        <w:tc>
          <w:tcPr>
            <w:tcW w:w="416" w:type="pct"/>
            <w:tcBorders>
              <w:top w:val="nil"/>
              <w:left w:val="nil"/>
              <w:bottom w:val="single" w:sz="4" w:space="0" w:color="auto"/>
              <w:right w:val="single" w:sz="4" w:space="0" w:color="auto"/>
            </w:tcBorders>
            <w:shd w:val="clear" w:color="auto" w:fill="auto"/>
            <w:noWrap/>
            <w:vAlign w:val="center"/>
            <w:hideMark/>
          </w:tcPr>
          <w:p w14:paraId="1B9328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6.00E-03</w:t>
            </w:r>
          </w:p>
        </w:tc>
        <w:tc>
          <w:tcPr>
            <w:tcW w:w="297" w:type="pct"/>
            <w:tcBorders>
              <w:top w:val="nil"/>
              <w:left w:val="nil"/>
              <w:bottom w:val="single" w:sz="4" w:space="0" w:color="auto"/>
              <w:right w:val="single" w:sz="4" w:space="0" w:color="auto"/>
            </w:tcBorders>
            <w:shd w:val="clear" w:color="auto" w:fill="auto"/>
            <w:noWrap/>
            <w:vAlign w:val="center"/>
            <w:hideMark/>
          </w:tcPr>
          <w:p w14:paraId="7788222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BD2350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2.14E-02</w:t>
            </w:r>
          </w:p>
        </w:tc>
        <w:tc>
          <w:tcPr>
            <w:tcW w:w="416" w:type="pct"/>
            <w:tcBorders>
              <w:top w:val="nil"/>
              <w:left w:val="nil"/>
              <w:bottom w:val="single" w:sz="4" w:space="0" w:color="auto"/>
              <w:right w:val="single" w:sz="4" w:space="0" w:color="auto"/>
            </w:tcBorders>
            <w:shd w:val="clear" w:color="auto" w:fill="auto"/>
            <w:noWrap/>
            <w:vAlign w:val="center"/>
            <w:hideMark/>
          </w:tcPr>
          <w:p w14:paraId="1A49356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5.44E-05</w:t>
            </w:r>
          </w:p>
        </w:tc>
        <w:tc>
          <w:tcPr>
            <w:tcW w:w="444" w:type="pct"/>
            <w:tcBorders>
              <w:top w:val="nil"/>
              <w:left w:val="nil"/>
              <w:bottom w:val="single" w:sz="4" w:space="0" w:color="auto"/>
              <w:right w:val="single" w:sz="4" w:space="0" w:color="auto"/>
            </w:tcBorders>
            <w:shd w:val="clear" w:color="auto" w:fill="auto"/>
            <w:noWrap/>
            <w:vAlign w:val="center"/>
            <w:hideMark/>
          </w:tcPr>
          <w:p w14:paraId="059234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1.54E-01</w:t>
            </w:r>
          </w:p>
        </w:tc>
        <w:tc>
          <w:tcPr>
            <w:tcW w:w="416" w:type="pct"/>
            <w:tcBorders>
              <w:top w:val="nil"/>
              <w:left w:val="nil"/>
              <w:bottom w:val="single" w:sz="4" w:space="0" w:color="auto"/>
              <w:right w:val="single" w:sz="4" w:space="0" w:color="auto"/>
            </w:tcBorders>
            <w:shd w:val="clear" w:color="auto" w:fill="auto"/>
            <w:noWrap/>
            <w:vAlign w:val="center"/>
            <w:hideMark/>
          </w:tcPr>
          <w:p w14:paraId="54E52C5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9.00E-06</w:t>
            </w:r>
          </w:p>
        </w:tc>
        <w:tc>
          <w:tcPr>
            <w:tcW w:w="416" w:type="pct"/>
            <w:tcBorders>
              <w:top w:val="nil"/>
              <w:left w:val="nil"/>
              <w:bottom w:val="single" w:sz="4" w:space="0" w:color="auto"/>
              <w:right w:val="single" w:sz="4" w:space="0" w:color="auto"/>
            </w:tcBorders>
            <w:shd w:val="clear" w:color="auto" w:fill="auto"/>
            <w:noWrap/>
            <w:vAlign w:val="center"/>
            <w:hideMark/>
          </w:tcPr>
          <w:p w14:paraId="76E426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29A335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5.03E-94</w:t>
            </w:r>
          </w:p>
        </w:tc>
      </w:tr>
      <w:tr w:rsidR="00A105B5" w:rsidRPr="003E2C08" w14:paraId="6B330B7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309DDB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PCSK9</w:t>
            </w:r>
          </w:p>
        </w:tc>
        <w:tc>
          <w:tcPr>
            <w:tcW w:w="423" w:type="pct"/>
            <w:tcBorders>
              <w:top w:val="nil"/>
              <w:left w:val="nil"/>
              <w:bottom w:val="single" w:sz="4" w:space="0" w:color="auto"/>
              <w:right w:val="single" w:sz="4" w:space="0" w:color="auto"/>
            </w:tcBorders>
            <w:shd w:val="clear" w:color="auto" w:fill="auto"/>
            <w:noWrap/>
            <w:vAlign w:val="center"/>
            <w:hideMark/>
          </w:tcPr>
          <w:p w14:paraId="4C8AF7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3.59E-03</w:t>
            </w:r>
          </w:p>
        </w:tc>
        <w:tc>
          <w:tcPr>
            <w:tcW w:w="444" w:type="pct"/>
            <w:tcBorders>
              <w:top w:val="nil"/>
              <w:left w:val="nil"/>
              <w:bottom w:val="single" w:sz="4" w:space="0" w:color="auto"/>
              <w:right w:val="single" w:sz="4" w:space="0" w:color="auto"/>
            </w:tcBorders>
            <w:shd w:val="clear" w:color="auto" w:fill="auto"/>
            <w:noWrap/>
            <w:vAlign w:val="center"/>
            <w:hideMark/>
          </w:tcPr>
          <w:p w14:paraId="0A3515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1.70E-03</w:t>
            </w:r>
          </w:p>
        </w:tc>
        <w:tc>
          <w:tcPr>
            <w:tcW w:w="416" w:type="pct"/>
            <w:tcBorders>
              <w:top w:val="nil"/>
              <w:left w:val="nil"/>
              <w:bottom w:val="single" w:sz="4" w:space="0" w:color="auto"/>
              <w:right w:val="single" w:sz="4" w:space="0" w:color="auto"/>
            </w:tcBorders>
            <w:shd w:val="clear" w:color="auto" w:fill="auto"/>
            <w:noWrap/>
            <w:vAlign w:val="center"/>
            <w:hideMark/>
          </w:tcPr>
          <w:p w14:paraId="317D1C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6.18E-03</w:t>
            </w:r>
          </w:p>
        </w:tc>
        <w:tc>
          <w:tcPr>
            <w:tcW w:w="297" w:type="pct"/>
            <w:tcBorders>
              <w:top w:val="nil"/>
              <w:left w:val="nil"/>
              <w:bottom w:val="single" w:sz="4" w:space="0" w:color="auto"/>
              <w:right w:val="single" w:sz="4" w:space="0" w:color="auto"/>
            </w:tcBorders>
            <w:shd w:val="clear" w:color="auto" w:fill="auto"/>
            <w:noWrap/>
            <w:vAlign w:val="center"/>
            <w:hideMark/>
          </w:tcPr>
          <w:p w14:paraId="27B87C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130A9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2.51E-02</w:t>
            </w:r>
          </w:p>
        </w:tc>
        <w:tc>
          <w:tcPr>
            <w:tcW w:w="416" w:type="pct"/>
            <w:tcBorders>
              <w:top w:val="nil"/>
              <w:left w:val="nil"/>
              <w:bottom w:val="single" w:sz="4" w:space="0" w:color="auto"/>
              <w:right w:val="single" w:sz="4" w:space="0" w:color="auto"/>
            </w:tcBorders>
            <w:shd w:val="clear" w:color="auto" w:fill="auto"/>
            <w:noWrap/>
            <w:vAlign w:val="center"/>
            <w:hideMark/>
          </w:tcPr>
          <w:p w14:paraId="32DF11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5.41E-08</w:t>
            </w:r>
          </w:p>
        </w:tc>
        <w:tc>
          <w:tcPr>
            <w:tcW w:w="444" w:type="pct"/>
            <w:tcBorders>
              <w:top w:val="nil"/>
              <w:left w:val="nil"/>
              <w:bottom w:val="single" w:sz="4" w:space="0" w:color="auto"/>
              <w:right w:val="single" w:sz="4" w:space="0" w:color="auto"/>
            </w:tcBorders>
            <w:shd w:val="clear" w:color="auto" w:fill="auto"/>
            <w:noWrap/>
            <w:vAlign w:val="center"/>
            <w:hideMark/>
          </w:tcPr>
          <w:p w14:paraId="32BAF9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1.43E-01</w:t>
            </w:r>
          </w:p>
        </w:tc>
        <w:tc>
          <w:tcPr>
            <w:tcW w:w="416" w:type="pct"/>
            <w:tcBorders>
              <w:top w:val="nil"/>
              <w:left w:val="nil"/>
              <w:bottom w:val="single" w:sz="4" w:space="0" w:color="auto"/>
              <w:right w:val="single" w:sz="4" w:space="0" w:color="auto"/>
            </w:tcBorders>
            <w:shd w:val="clear" w:color="auto" w:fill="auto"/>
            <w:noWrap/>
            <w:vAlign w:val="center"/>
            <w:hideMark/>
          </w:tcPr>
          <w:p w14:paraId="4A096C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1.15E-05</w:t>
            </w:r>
          </w:p>
        </w:tc>
        <w:tc>
          <w:tcPr>
            <w:tcW w:w="416" w:type="pct"/>
            <w:tcBorders>
              <w:top w:val="nil"/>
              <w:left w:val="nil"/>
              <w:bottom w:val="single" w:sz="4" w:space="0" w:color="auto"/>
              <w:right w:val="single" w:sz="4" w:space="0" w:color="auto"/>
            </w:tcBorders>
            <w:shd w:val="clear" w:color="auto" w:fill="auto"/>
            <w:noWrap/>
            <w:vAlign w:val="center"/>
            <w:hideMark/>
          </w:tcPr>
          <w:p w14:paraId="66A70B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317186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7.01E-114</w:t>
            </w:r>
          </w:p>
        </w:tc>
      </w:tr>
      <w:tr w:rsidR="00A105B5" w:rsidRPr="003E2C08" w14:paraId="7692274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04B6A3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PGF</w:t>
            </w:r>
          </w:p>
        </w:tc>
        <w:tc>
          <w:tcPr>
            <w:tcW w:w="423" w:type="pct"/>
            <w:tcBorders>
              <w:top w:val="nil"/>
              <w:left w:val="nil"/>
              <w:bottom w:val="single" w:sz="4" w:space="0" w:color="auto"/>
              <w:right w:val="single" w:sz="4" w:space="0" w:color="auto"/>
            </w:tcBorders>
            <w:shd w:val="clear" w:color="auto" w:fill="auto"/>
            <w:noWrap/>
            <w:vAlign w:val="center"/>
            <w:hideMark/>
          </w:tcPr>
          <w:p w14:paraId="08356F7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1.63E-03</w:t>
            </w:r>
          </w:p>
        </w:tc>
        <w:tc>
          <w:tcPr>
            <w:tcW w:w="444" w:type="pct"/>
            <w:tcBorders>
              <w:top w:val="nil"/>
              <w:left w:val="nil"/>
              <w:bottom w:val="single" w:sz="4" w:space="0" w:color="auto"/>
              <w:right w:val="single" w:sz="4" w:space="0" w:color="auto"/>
            </w:tcBorders>
            <w:shd w:val="clear" w:color="auto" w:fill="auto"/>
            <w:noWrap/>
            <w:vAlign w:val="center"/>
            <w:hideMark/>
          </w:tcPr>
          <w:p w14:paraId="0501A1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3.07E-04</w:t>
            </w:r>
          </w:p>
        </w:tc>
        <w:tc>
          <w:tcPr>
            <w:tcW w:w="416" w:type="pct"/>
            <w:tcBorders>
              <w:top w:val="nil"/>
              <w:left w:val="nil"/>
              <w:bottom w:val="single" w:sz="4" w:space="0" w:color="auto"/>
              <w:right w:val="single" w:sz="4" w:space="0" w:color="auto"/>
            </w:tcBorders>
            <w:shd w:val="clear" w:color="auto" w:fill="auto"/>
            <w:noWrap/>
            <w:vAlign w:val="center"/>
            <w:hideMark/>
          </w:tcPr>
          <w:p w14:paraId="2AAE44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3.34E-03</w:t>
            </w:r>
          </w:p>
        </w:tc>
        <w:tc>
          <w:tcPr>
            <w:tcW w:w="297" w:type="pct"/>
            <w:tcBorders>
              <w:top w:val="nil"/>
              <w:left w:val="nil"/>
              <w:bottom w:val="single" w:sz="4" w:space="0" w:color="auto"/>
              <w:right w:val="single" w:sz="4" w:space="0" w:color="auto"/>
            </w:tcBorders>
            <w:shd w:val="clear" w:color="auto" w:fill="auto"/>
            <w:noWrap/>
            <w:vAlign w:val="center"/>
            <w:hideMark/>
          </w:tcPr>
          <w:p w14:paraId="7A78C54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4B553F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1.11E-02</w:t>
            </w:r>
          </w:p>
        </w:tc>
        <w:tc>
          <w:tcPr>
            <w:tcW w:w="416" w:type="pct"/>
            <w:tcBorders>
              <w:top w:val="nil"/>
              <w:left w:val="nil"/>
              <w:bottom w:val="single" w:sz="4" w:space="0" w:color="auto"/>
              <w:right w:val="single" w:sz="4" w:space="0" w:color="auto"/>
            </w:tcBorders>
            <w:shd w:val="clear" w:color="auto" w:fill="auto"/>
            <w:noWrap/>
            <w:vAlign w:val="center"/>
            <w:hideMark/>
          </w:tcPr>
          <w:p w14:paraId="207A92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3.61E-05</w:t>
            </w:r>
          </w:p>
        </w:tc>
        <w:tc>
          <w:tcPr>
            <w:tcW w:w="444" w:type="pct"/>
            <w:tcBorders>
              <w:top w:val="nil"/>
              <w:left w:val="nil"/>
              <w:bottom w:val="single" w:sz="4" w:space="0" w:color="auto"/>
              <w:right w:val="single" w:sz="4" w:space="0" w:color="auto"/>
            </w:tcBorders>
            <w:shd w:val="clear" w:color="auto" w:fill="auto"/>
            <w:noWrap/>
            <w:vAlign w:val="center"/>
            <w:hideMark/>
          </w:tcPr>
          <w:p w14:paraId="195C6A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1.48E-01</w:t>
            </w:r>
          </w:p>
        </w:tc>
        <w:tc>
          <w:tcPr>
            <w:tcW w:w="416" w:type="pct"/>
            <w:tcBorders>
              <w:top w:val="nil"/>
              <w:left w:val="nil"/>
              <w:bottom w:val="single" w:sz="4" w:space="0" w:color="auto"/>
              <w:right w:val="single" w:sz="4" w:space="0" w:color="auto"/>
            </w:tcBorders>
            <w:shd w:val="clear" w:color="auto" w:fill="auto"/>
            <w:noWrap/>
            <w:vAlign w:val="center"/>
            <w:hideMark/>
          </w:tcPr>
          <w:p w14:paraId="096E84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8.73E-03</w:t>
            </w:r>
          </w:p>
        </w:tc>
        <w:tc>
          <w:tcPr>
            <w:tcW w:w="416" w:type="pct"/>
            <w:tcBorders>
              <w:top w:val="nil"/>
              <w:left w:val="nil"/>
              <w:bottom w:val="single" w:sz="4" w:space="0" w:color="auto"/>
              <w:right w:val="single" w:sz="4" w:space="0" w:color="auto"/>
            </w:tcBorders>
            <w:shd w:val="clear" w:color="auto" w:fill="auto"/>
            <w:noWrap/>
            <w:vAlign w:val="center"/>
            <w:hideMark/>
          </w:tcPr>
          <w:p w14:paraId="6FDAE7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3BEFB8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1.19E-116</w:t>
            </w:r>
          </w:p>
        </w:tc>
      </w:tr>
      <w:tr w:rsidR="00A105B5" w:rsidRPr="003E2C08" w14:paraId="6E46512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FF9CA9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PIGR</w:t>
            </w:r>
          </w:p>
        </w:tc>
        <w:tc>
          <w:tcPr>
            <w:tcW w:w="423" w:type="pct"/>
            <w:tcBorders>
              <w:top w:val="nil"/>
              <w:left w:val="nil"/>
              <w:bottom w:val="single" w:sz="4" w:space="0" w:color="auto"/>
              <w:right w:val="single" w:sz="4" w:space="0" w:color="auto"/>
            </w:tcBorders>
            <w:shd w:val="clear" w:color="auto" w:fill="auto"/>
            <w:noWrap/>
            <w:vAlign w:val="center"/>
            <w:hideMark/>
          </w:tcPr>
          <w:p w14:paraId="0CDD45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5.77E-03</w:t>
            </w:r>
          </w:p>
        </w:tc>
        <w:tc>
          <w:tcPr>
            <w:tcW w:w="444" w:type="pct"/>
            <w:tcBorders>
              <w:top w:val="nil"/>
              <w:left w:val="nil"/>
              <w:bottom w:val="single" w:sz="4" w:space="0" w:color="auto"/>
              <w:right w:val="single" w:sz="4" w:space="0" w:color="auto"/>
            </w:tcBorders>
            <w:shd w:val="clear" w:color="auto" w:fill="auto"/>
            <w:noWrap/>
            <w:vAlign w:val="center"/>
            <w:hideMark/>
          </w:tcPr>
          <w:p w14:paraId="1FD0EE8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2.83E-03</w:t>
            </w:r>
          </w:p>
        </w:tc>
        <w:tc>
          <w:tcPr>
            <w:tcW w:w="416" w:type="pct"/>
            <w:tcBorders>
              <w:top w:val="nil"/>
              <w:left w:val="nil"/>
              <w:bottom w:val="single" w:sz="4" w:space="0" w:color="auto"/>
              <w:right w:val="single" w:sz="4" w:space="0" w:color="auto"/>
            </w:tcBorders>
            <w:shd w:val="clear" w:color="auto" w:fill="auto"/>
            <w:noWrap/>
            <w:vAlign w:val="center"/>
            <w:hideMark/>
          </w:tcPr>
          <w:p w14:paraId="2D5C02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8.94E-03</w:t>
            </w:r>
          </w:p>
        </w:tc>
        <w:tc>
          <w:tcPr>
            <w:tcW w:w="297" w:type="pct"/>
            <w:tcBorders>
              <w:top w:val="nil"/>
              <w:left w:val="nil"/>
              <w:bottom w:val="single" w:sz="4" w:space="0" w:color="auto"/>
              <w:right w:val="single" w:sz="4" w:space="0" w:color="auto"/>
            </w:tcBorders>
            <w:shd w:val="clear" w:color="auto" w:fill="auto"/>
            <w:noWrap/>
            <w:vAlign w:val="center"/>
            <w:hideMark/>
          </w:tcPr>
          <w:p w14:paraId="3DDD43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4B0B24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1.98E-02</w:t>
            </w:r>
          </w:p>
        </w:tc>
        <w:tc>
          <w:tcPr>
            <w:tcW w:w="416" w:type="pct"/>
            <w:tcBorders>
              <w:top w:val="nil"/>
              <w:left w:val="nil"/>
              <w:bottom w:val="single" w:sz="4" w:space="0" w:color="auto"/>
              <w:right w:val="single" w:sz="4" w:space="0" w:color="auto"/>
            </w:tcBorders>
            <w:shd w:val="clear" w:color="auto" w:fill="auto"/>
            <w:noWrap/>
            <w:vAlign w:val="center"/>
            <w:hideMark/>
          </w:tcPr>
          <w:p w14:paraId="058CAF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1.83E-06</w:t>
            </w:r>
          </w:p>
        </w:tc>
        <w:tc>
          <w:tcPr>
            <w:tcW w:w="444" w:type="pct"/>
            <w:tcBorders>
              <w:top w:val="nil"/>
              <w:left w:val="nil"/>
              <w:bottom w:val="single" w:sz="4" w:space="0" w:color="auto"/>
              <w:right w:val="single" w:sz="4" w:space="0" w:color="auto"/>
            </w:tcBorders>
            <w:shd w:val="clear" w:color="auto" w:fill="auto"/>
            <w:noWrap/>
            <w:vAlign w:val="center"/>
            <w:hideMark/>
          </w:tcPr>
          <w:p w14:paraId="0127BB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2.92E-01</w:t>
            </w:r>
          </w:p>
        </w:tc>
        <w:tc>
          <w:tcPr>
            <w:tcW w:w="416" w:type="pct"/>
            <w:tcBorders>
              <w:top w:val="nil"/>
              <w:left w:val="nil"/>
              <w:bottom w:val="single" w:sz="4" w:space="0" w:color="auto"/>
              <w:right w:val="single" w:sz="4" w:space="0" w:color="auto"/>
            </w:tcBorders>
            <w:shd w:val="clear" w:color="auto" w:fill="auto"/>
            <w:noWrap/>
            <w:vAlign w:val="center"/>
            <w:hideMark/>
          </w:tcPr>
          <w:p w14:paraId="6C403D7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5.50E-15</w:t>
            </w:r>
          </w:p>
        </w:tc>
        <w:tc>
          <w:tcPr>
            <w:tcW w:w="416" w:type="pct"/>
            <w:tcBorders>
              <w:top w:val="nil"/>
              <w:left w:val="nil"/>
              <w:bottom w:val="single" w:sz="4" w:space="0" w:color="auto"/>
              <w:right w:val="single" w:sz="4" w:space="0" w:color="auto"/>
            </w:tcBorders>
            <w:shd w:val="clear" w:color="auto" w:fill="auto"/>
            <w:noWrap/>
            <w:vAlign w:val="center"/>
            <w:hideMark/>
          </w:tcPr>
          <w:p w14:paraId="7783B4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12B96AE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3.98E-111</w:t>
            </w:r>
          </w:p>
        </w:tc>
      </w:tr>
      <w:tr w:rsidR="00A105B5" w:rsidRPr="003E2C08" w14:paraId="2D70159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AA4BC2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PIK3IP1</w:t>
            </w:r>
          </w:p>
        </w:tc>
        <w:tc>
          <w:tcPr>
            <w:tcW w:w="423" w:type="pct"/>
            <w:tcBorders>
              <w:top w:val="nil"/>
              <w:left w:val="nil"/>
              <w:bottom w:val="single" w:sz="4" w:space="0" w:color="auto"/>
              <w:right w:val="single" w:sz="4" w:space="0" w:color="auto"/>
            </w:tcBorders>
            <w:shd w:val="clear" w:color="auto" w:fill="auto"/>
            <w:noWrap/>
            <w:vAlign w:val="center"/>
            <w:hideMark/>
          </w:tcPr>
          <w:p w14:paraId="3CD2323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1.13E-03</w:t>
            </w:r>
          </w:p>
        </w:tc>
        <w:tc>
          <w:tcPr>
            <w:tcW w:w="444" w:type="pct"/>
            <w:tcBorders>
              <w:top w:val="nil"/>
              <w:left w:val="nil"/>
              <w:bottom w:val="single" w:sz="4" w:space="0" w:color="auto"/>
              <w:right w:val="single" w:sz="4" w:space="0" w:color="auto"/>
            </w:tcBorders>
            <w:shd w:val="clear" w:color="auto" w:fill="auto"/>
            <w:noWrap/>
            <w:vAlign w:val="center"/>
            <w:hideMark/>
          </w:tcPr>
          <w:p w14:paraId="66DCC4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-2.40E-06</w:t>
            </w:r>
          </w:p>
        </w:tc>
        <w:tc>
          <w:tcPr>
            <w:tcW w:w="416" w:type="pct"/>
            <w:tcBorders>
              <w:top w:val="nil"/>
              <w:left w:val="nil"/>
              <w:bottom w:val="single" w:sz="4" w:space="0" w:color="auto"/>
              <w:right w:val="single" w:sz="4" w:space="0" w:color="auto"/>
            </w:tcBorders>
            <w:shd w:val="clear" w:color="auto" w:fill="auto"/>
            <w:noWrap/>
            <w:vAlign w:val="center"/>
            <w:hideMark/>
          </w:tcPr>
          <w:p w14:paraId="3E5E5F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2.45E-03</w:t>
            </w:r>
          </w:p>
        </w:tc>
        <w:tc>
          <w:tcPr>
            <w:tcW w:w="297" w:type="pct"/>
            <w:tcBorders>
              <w:top w:val="nil"/>
              <w:left w:val="nil"/>
              <w:bottom w:val="single" w:sz="4" w:space="0" w:color="auto"/>
              <w:right w:val="single" w:sz="4" w:space="0" w:color="auto"/>
            </w:tcBorders>
            <w:shd w:val="clear" w:color="auto" w:fill="auto"/>
            <w:noWrap/>
            <w:vAlign w:val="center"/>
            <w:hideMark/>
          </w:tcPr>
          <w:p w14:paraId="458F9A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0.052</w:t>
            </w:r>
          </w:p>
        </w:tc>
        <w:tc>
          <w:tcPr>
            <w:tcW w:w="444" w:type="pct"/>
            <w:tcBorders>
              <w:top w:val="nil"/>
              <w:left w:val="nil"/>
              <w:bottom w:val="single" w:sz="4" w:space="0" w:color="auto"/>
              <w:right w:val="single" w:sz="4" w:space="0" w:color="auto"/>
            </w:tcBorders>
            <w:shd w:val="clear" w:color="auto" w:fill="auto"/>
            <w:noWrap/>
            <w:vAlign w:val="center"/>
            <w:hideMark/>
          </w:tcPr>
          <w:p w14:paraId="401452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1.04E-02</w:t>
            </w:r>
          </w:p>
        </w:tc>
        <w:tc>
          <w:tcPr>
            <w:tcW w:w="416" w:type="pct"/>
            <w:tcBorders>
              <w:top w:val="nil"/>
              <w:left w:val="nil"/>
              <w:bottom w:val="single" w:sz="4" w:space="0" w:color="auto"/>
              <w:right w:val="single" w:sz="4" w:space="0" w:color="auto"/>
            </w:tcBorders>
            <w:shd w:val="clear" w:color="auto" w:fill="auto"/>
            <w:noWrap/>
            <w:vAlign w:val="center"/>
            <w:hideMark/>
          </w:tcPr>
          <w:p w14:paraId="66B699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3.18E-04</w:t>
            </w:r>
          </w:p>
        </w:tc>
        <w:tc>
          <w:tcPr>
            <w:tcW w:w="444" w:type="pct"/>
            <w:tcBorders>
              <w:top w:val="nil"/>
              <w:left w:val="nil"/>
              <w:bottom w:val="single" w:sz="4" w:space="0" w:color="auto"/>
              <w:right w:val="single" w:sz="4" w:space="0" w:color="auto"/>
            </w:tcBorders>
            <w:shd w:val="clear" w:color="auto" w:fill="auto"/>
            <w:noWrap/>
            <w:vAlign w:val="center"/>
            <w:hideMark/>
          </w:tcPr>
          <w:p w14:paraId="062EFE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1.09E-01</w:t>
            </w:r>
          </w:p>
        </w:tc>
        <w:tc>
          <w:tcPr>
            <w:tcW w:w="416" w:type="pct"/>
            <w:tcBorders>
              <w:top w:val="nil"/>
              <w:left w:val="nil"/>
              <w:bottom w:val="single" w:sz="4" w:space="0" w:color="auto"/>
              <w:right w:val="single" w:sz="4" w:space="0" w:color="auto"/>
            </w:tcBorders>
            <w:shd w:val="clear" w:color="auto" w:fill="auto"/>
            <w:noWrap/>
            <w:vAlign w:val="center"/>
            <w:hideMark/>
          </w:tcPr>
          <w:p w14:paraId="53E7AE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3.93E-02</w:t>
            </w:r>
          </w:p>
        </w:tc>
        <w:tc>
          <w:tcPr>
            <w:tcW w:w="416" w:type="pct"/>
            <w:tcBorders>
              <w:top w:val="nil"/>
              <w:left w:val="nil"/>
              <w:bottom w:val="single" w:sz="4" w:space="0" w:color="auto"/>
              <w:right w:val="single" w:sz="4" w:space="0" w:color="auto"/>
            </w:tcBorders>
            <w:shd w:val="clear" w:color="auto" w:fill="auto"/>
            <w:noWrap/>
            <w:vAlign w:val="center"/>
            <w:hideMark/>
          </w:tcPr>
          <w:p w14:paraId="7A2F90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0DCDDB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7.46E-115</w:t>
            </w:r>
          </w:p>
        </w:tc>
      </w:tr>
      <w:tr w:rsidR="00A105B5" w:rsidRPr="003E2C08" w14:paraId="5B4972A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FF93B1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PLA2G15</w:t>
            </w:r>
          </w:p>
        </w:tc>
        <w:tc>
          <w:tcPr>
            <w:tcW w:w="423" w:type="pct"/>
            <w:tcBorders>
              <w:top w:val="nil"/>
              <w:left w:val="nil"/>
              <w:bottom w:val="single" w:sz="4" w:space="0" w:color="auto"/>
              <w:right w:val="single" w:sz="4" w:space="0" w:color="auto"/>
            </w:tcBorders>
            <w:shd w:val="clear" w:color="auto" w:fill="auto"/>
            <w:noWrap/>
            <w:vAlign w:val="center"/>
            <w:hideMark/>
          </w:tcPr>
          <w:p w14:paraId="575CB72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3.05E-03</w:t>
            </w:r>
          </w:p>
        </w:tc>
        <w:tc>
          <w:tcPr>
            <w:tcW w:w="444" w:type="pct"/>
            <w:tcBorders>
              <w:top w:val="nil"/>
              <w:left w:val="nil"/>
              <w:bottom w:val="single" w:sz="4" w:space="0" w:color="auto"/>
              <w:right w:val="single" w:sz="4" w:space="0" w:color="auto"/>
            </w:tcBorders>
            <w:shd w:val="clear" w:color="auto" w:fill="auto"/>
            <w:noWrap/>
            <w:vAlign w:val="center"/>
            <w:hideMark/>
          </w:tcPr>
          <w:p w14:paraId="1AEB05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1.13E-03</w:t>
            </w:r>
          </w:p>
        </w:tc>
        <w:tc>
          <w:tcPr>
            <w:tcW w:w="416" w:type="pct"/>
            <w:tcBorders>
              <w:top w:val="nil"/>
              <w:left w:val="nil"/>
              <w:bottom w:val="single" w:sz="4" w:space="0" w:color="auto"/>
              <w:right w:val="single" w:sz="4" w:space="0" w:color="auto"/>
            </w:tcBorders>
            <w:shd w:val="clear" w:color="auto" w:fill="auto"/>
            <w:noWrap/>
            <w:vAlign w:val="center"/>
            <w:hideMark/>
          </w:tcPr>
          <w:p w14:paraId="454B1B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5.21E-03</w:t>
            </w:r>
          </w:p>
        </w:tc>
        <w:tc>
          <w:tcPr>
            <w:tcW w:w="297" w:type="pct"/>
            <w:tcBorders>
              <w:top w:val="nil"/>
              <w:left w:val="nil"/>
              <w:bottom w:val="single" w:sz="4" w:space="0" w:color="auto"/>
              <w:right w:val="single" w:sz="4" w:space="0" w:color="auto"/>
            </w:tcBorders>
            <w:shd w:val="clear" w:color="auto" w:fill="auto"/>
            <w:noWrap/>
            <w:vAlign w:val="center"/>
            <w:hideMark/>
          </w:tcPr>
          <w:p w14:paraId="6D5908A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647E68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1.32E-02</w:t>
            </w:r>
          </w:p>
        </w:tc>
        <w:tc>
          <w:tcPr>
            <w:tcW w:w="416" w:type="pct"/>
            <w:tcBorders>
              <w:top w:val="nil"/>
              <w:left w:val="nil"/>
              <w:bottom w:val="single" w:sz="4" w:space="0" w:color="auto"/>
              <w:right w:val="single" w:sz="4" w:space="0" w:color="auto"/>
            </w:tcBorders>
            <w:shd w:val="clear" w:color="auto" w:fill="auto"/>
            <w:noWrap/>
            <w:vAlign w:val="center"/>
            <w:hideMark/>
          </w:tcPr>
          <w:p w14:paraId="1F6493A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1.06E-05</w:t>
            </w:r>
          </w:p>
        </w:tc>
        <w:tc>
          <w:tcPr>
            <w:tcW w:w="444" w:type="pct"/>
            <w:tcBorders>
              <w:top w:val="nil"/>
              <w:left w:val="nil"/>
              <w:bottom w:val="single" w:sz="4" w:space="0" w:color="auto"/>
              <w:right w:val="single" w:sz="4" w:space="0" w:color="auto"/>
            </w:tcBorders>
            <w:shd w:val="clear" w:color="auto" w:fill="auto"/>
            <w:noWrap/>
            <w:vAlign w:val="center"/>
            <w:hideMark/>
          </w:tcPr>
          <w:p w14:paraId="70804A3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2.31E-01</w:t>
            </w:r>
          </w:p>
        </w:tc>
        <w:tc>
          <w:tcPr>
            <w:tcW w:w="416" w:type="pct"/>
            <w:tcBorders>
              <w:top w:val="nil"/>
              <w:left w:val="nil"/>
              <w:bottom w:val="single" w:sz="4" w:space="0" w:color="auto"/>
              <w:right w:val="single" w:sz="4" w:space="0" w:color="auto"/>
            </w:tcBorders>
            <w:shd w:val="clear" w:color="auto" w:fill="auto"/>
            <w:noWrap/>
            <w:vAlign w:val="center"/>
            <w:hideMark/>
          </w:tcPr>
          <w:p w14:paraId="04AD4D0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5.01E-06</w:t>
            </w:r>
          </w:p>
        </w:tc>
        <w:tc>
          <w:tcPr>
            <w:tcW w:w="416" w:type="pct"/>
            <w:tcBorders>
              <w:top w:val="nil"/>
              <w:left w:val="nil"/>
              <w:bottom w:val="single" w:sz="4" w:space="0" w:color="auto"/>
              <w:right w:val="single" w:sz="4" w:space="0" w:color="auto"/>
            </w:tcBorders>
            <w:shd w:val="clear" w:color="auto" w:fill="auto"/>
            <w:noWrap/>
            <w:vAlign w:val="center"/>
            <w:hideMark/>
          </w:tcPr>
          <w:p w14:paraId="0770958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052443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6.71E-117</w:t>
            </w:r>
          </w:p>
        </w:tc>
      </w:tr>
      <w:tr w:rsidR="00A105B5" w:rsidRPr="003E2C08" w14:paraId="7853A1E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BBF409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PLAU</w:t>
            </w:r>
          </w:p>
        </w:tc>
        <w:tc>
          <w:tcPr>
            <w:tcW w:w="423" w:type="pct"/>
            <w:tcBorders>
              <w:top w:val="nil"/>
              <w:left w:val="nil"/>
              <w:bottom w:val="single" w:sz="4" w:space="0" w:color="auto"/>
              <w:right w:val="single" w:sz="4" w:space="0" w:color="auto"/>
            </w:tcBorders>
            <w:shd w:val="clear" w:color="auto" w:fill="auto"/>
            <w:noWrap/>
            <w:vAlign w:val="center"/>
            <w:hideMark/>
          </w:tcPr>
          <w:p w14:paraId="631D99E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1.43E-03</w:t>
            </w:r>
          </w:p>
        </w:tc>
        <w:tc>
          <w:tcPr>
            <w:tcW w:w="444" w:type="pct"/>
            <w:tcBorders>
              <w:top w:val="nil"/>
              <w:left w:val="nil"/>
              <w:bottom w:val="single" w:sz="4" w:space="0" w:color="auto"/>
              <w:right w:val="single" w:sz="4" w:space="0" w:color="auto"/>
            </w:tcBorders>
            <w:shd w:val="clear" w:color="auto" w:fill="auto"/>
            <w:noWrap/>
            <w:vAlign w:val="center"/>
            <w:hideMark/>
          </w:tcPr>
          <w:p w14:paraId="01A508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3.58E-04</w:t>
            </w:r>
          </w:p>
        </w:tc>
        <w:tc>
          <w:tcPr>
            <w:tcW w:w="416" w:type="pct"/>
            <w:tcBorders>
              <w:top w:val="nil"/>
              <w:left w:val="nil"/>
              <w:bottom w:val="single" w:sz="4" w:space="0" w:color="auto"/>
              <w:right w:val="single" w:sz="4" w:space="0" w:color="auto"/>
            </w:tcBorders>
            <w:shd w:val="clear" w:color="auto" w:fill="auto"/>
            <w:noWrap/>
            <w:vAlign w:val="center"/>
            <w:hideMark/>
          </w:tcPr>
          <w:p w14:paraId="335660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2.97E-03</w:t>
            </w:r>
          </w:p>
        </w:tc>
        <w:tc>
          <w:tcPr>
            <w:tcW w:w="297" w:type="pct"/>
            <w:tcBorders>
              <w:top w:val="nil"/>
              <w:left w:val="nil"/>
              <w:bottom w:val="single" w:sz="4" w:space="0" w:color="auto"/>
              <w:right w:val="single" w:sz="4" w:space="0" w:color="auto"/>
            </w:tcBorders>
            <w:shd w:val="clear" w:color="auto" w:fill="auto"/>
            <w:noWrap/>
            <w:vAlign w:val="center"/>
            <w:hideMark/>
          </w:tcPr>
          <w:p w14:paraId="13C1B8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0.006</w:t>
            </w:r>
          </w:p>
        </w:tc>
        <w:tc>
          <w:tcPr>
            <w:tcW w:w="444" w:type="pct"/>
            <w:tcBorders>
              <w:top w:val="nil"/>
              <w:left w:val="nil"/>
              <w:bottom w:val="single" w:sz="4" w:space="0" w:color="auto"/>
              <w:right w:val="single" w:sz="4" w:space="0" w:color="auto"/>
            </w:tcBorders>
            <w:shd w:val="clear" w:color="auto" w:fill="auto"/>
            <w:noWrap/>
            <w:vAlign w:val="center"/>
            <w:hideMark/>
          </w:tcPr>
          <w:p w14:paraId="506DA6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-1.05E-02</w:t>
            </w:r>
          </w:p>
        </w:tc>
        <w:tc>
          <w:tcPr>
            <w:tcW w:w="416" w:type="pct"/>
            <w:tcBorders>
              <w:top w:val="nil"/>
              <w:left w:val="nil"/>
              <w:bottom w:val="single" w:sz="4" w:space="0" w:color="auto"/>
              <w:right w:val="single" w:sz="4" w:space="0" w:color="auto"/>
            </w:tcBorders>
            <w:shd w:val="clear" w:color="auto" w:fill="auto"/>
            <w:noWrap/>
            <w:vAlign w:val="center"/>
            <w:hideMark/>
          </w:tcPr>
          <w:p w14:paraId="19A556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1.44E-03</w:t>
            </w:r>
          </w:p>
        </w:tc>
        <w:tc>
          <w:tcPr>
            <w:tcW w:w="444" w:type="pct"/>
            <w:tcBorders>
              <w:top w:val="nil"/>
              <w:left w:val="nil"/>
              <w:bottom w:val="single" w:sz="4" w:space="0" w:color="auto"/>
              <w:right w:val="single" w:sz="4" w:space="0" w:color="auto"/>
            </w:tcBorders>
            <w:shd w:val="clear" w:color="auto" w:fill="auto"/>
            <w:noWrap/>
            <w:vAlign w:val="center"/>
            <w:hideMark/>
          </w:tcPr>
          <w:p w14:paraId="76E4E3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-1.36E-01</w:t>
            </w:r>
          </w:p>
        </w:tc>
        <w:tc>
          <w:tcPr>
            <w:tcW w:w="416" w:type="pct"/>
            <w:tcBorders>
              <w:top w:val="nil"/>
              <w:left w:val="nil"/>
              <w:bottom w:val="single" w:sz="4" w:space="0" w:color="auto"/>
              <w:right w:val="single" w:sz="4" w:space="0" w:color="auto"/>
            </w:tcBorders>
            <w:shd w:val="clear" w:color="auto" w:fill="auto"/>
            <w:noWrap/>
            <w:vAlign w:val="center"/>
            <w:hideMark/>
          </w:tcPr>
          <w:p w14:paraId="45F5F7C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3.42E-03</w:t>
            </w:r>
          </w:p>
        </w:tc>
        <w:tc>
          <w:tcPr>
            <w:tcW w:w="416" w:type="pct"/>
            <w:tcBorders>
              <w:top w:val="nil"/>
              <w:left w:val="nil"/>
              <w:bottom w:val="single" w:sz="4" w:space="0" w:color="auto"/>
              <w:right w:val="single" w:sz="4" w:space="0" w:color="auto"/>
            </w:tcBorders>
            <w:shd w:val="clear" w:color="auto" w:fill="auto"/>
            <w:noWrap/>
            <w:vAlign w:val="center"/>
            <w:hideMark/>
          </w:tcPr>
          <w:p w14:paraId="08309B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4BDCFF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9.33E-115</w:t>
            </w:r>
          </w:p>
        </w:tc>
      </w:tr>
      <w:tr w:rsidR="00A105B5" w:rsidRPr="003E2C08" w14:paraId="3D990E9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B76331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PLAUR</w:t>
            </w:r>
          </w:p>
        </w:tc>
        <w:tc>
          <w:tcPr>
            <w:tcW w:w="423" w:type="pct"/>
            <w:tcBorders>
              <w:top w:val="nil"/>
              <w:left w:val="nil"/>
              <w:bottom w:val="single" w:sz="4" w:space="0" w:color="auto"/>
              <w:right w:val="single" w:sz="4" w:space="0" w:color="auto"/>
            </w:tcBorders>
            <w:shd w:val="clear" w:color="auto" w:fill="auto"/>
            <w:noWrap/>
            <w:vAlign w:val="center"/>
            <w:hideMark/>
          </w:tcPr>
          <w:p w14:paraId="4091F67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2.05E-03</w:t>
            </w:r>
          </w:p>
        </w:tc>
        <w:tc>
          <w:tcPr>
            <w:tcW w:w="444" w:type="pct"/>
            <w:tcBorders>
              <w:top w:val="nil"/>
              <w:left w:val="nil"/>
              <w:bottom w:val="single" w:sz="4" w:space="0" w:color="auto"/>
              <w:right w:val="single" w:sz="4" w:space="0" w:color="auto"/>
            </w:tcBorders>
            <w:shd w:val="clear" w:color="auto" w:fill="auto"/>
            <w:noWrap/>
            <w:vAlign w:val="center"/>
            <w:hideMark/>
          </w:tcPr>
          <w:p w14:paraId="3AA8B3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5.24E-04</w:t>
            </w:r>
          </w:p>
        </w:tc>
        <w:tc>
          <w:tcPr>
            <w:tcW w:w="416" w:type="pct"/>
            <w:tcBorders>
              <w:top w:val="nil"/>
              <w:left w:val="nil"/>
              <w:bottom w:val="single" w:sz="4" w:space="0" w:color="auto"/>
              <w:right w:val="single" w:sz="4" w:space="0" w:color="auto"/>
            </w:tcBorders>
            <w:shd w:val="clear" w:color="auto" w:fill="auto"/>
            <w:noWrap/>
            <w:vAlign w:val="center"/>
            <w:hideMark/>
          </w:tcPr>
          <w:p w14:paraId="7507B73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4.17E-03</w:t>
            </w:r>
          </w:p>
        </w:tc>
        <w:tc>
          <w:tcPr>
            <w:tcW w:w="297" w:type="pct"/>
            <w:tcBorders>
              <w:top w:val="nil"/>
              <w:left w:val="nil"/>
              <w:bottom w:val="single" w:sz="4" w:space="0" w:color="auto"/>
              <w:right w:val="single" w:sz="4" w:space="0" w:color="auto"/>
            </w:tcBorders>
            <w:shd w:val="clear" w:color="auto" w:fill="auto"/>
            <w:noWrap/>
            <w:vAlign w:val="center"/>
            <w:hideMark/>
          </w:tcPr>
          <w:p w14:paraId="440D76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45C3F7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9.38E-03</w:t>
            </w:r>
          </w:p>
        </w:tc>
        <w:tc>
          <w:tcPr>
            <w:tcW w:w="416" w:type="pct"/>
            <w:tcBorders>
              <w:top w:val="nil"/>
              <w:left w:val="nil"/>
              <w:bottom w:val="single" w:sz="4" w:space="0" w:color="auto"/>
              <w:right w:val="single" w:sz="4" w:space="0" w:color="auto"/>
            </w:tcBorders>
            <w:shd w:val="clear" w:color="auto" w:fill="auto"/>
            <w:noWrap/>
            <w:vAlign w:val="center"/>
            <w:hideMark/>
          </w:tcPr>
          <w:p w14:paraId="09E94E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2.09E-03</w:t>
            </w:r>
          </w:p>
        </w:tc>
        <w:tc>
          <w:tcPr>
            <w:tcW w:w="444" w:type="pct"/>
            <w:tcBorders>
              <w:top w:val="nil"/>
              <w:left w:val="nil"/>
              <w:bottom w:val="single" w:sz="4" w:space="0" w:color="auto"/>
              <w:right w:val="single" w:sz="4" w:space="0" w:color="auto"/>
            </w:tcBorders>
            <w:shd w:val="clear" w:color="auto" w:fill="auto"/>
            <w:noWrap/>
            <w:vAlign w:val="center"/>
            <w:hideMark/>
          </w:tcPr>
          <w:p w14:paraId="5674138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2.19E-01</w:t>
            </w:r>
          </w:p>
        </w:tc>
        <w:tc>
          <w:tcPr>
            <w:tcW w:w="416" w:type="pct"/>
            <w:tcBorders>
              <w:top w:val="nil"/>
              <w:left w:val="nil"/>
              <w:bottom w:val="single" w:sz="4" w:space="0" w:color="auto"/>
              <w:right w:val="single" w:sz="4" w:space="0" w:color="auto"/>
            </w:tcBorders>
            <w:shd w:val="clear" w:color="auto" w:fill="auto"/>
            <w:noWrap/>
            <w:vAlign w:val="center"/>
            <w:hideMark/>
          </w:tcPr>
          <w:p w14:paraId="3E1E1C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1.45E-05</w:t>
            </w:r>
          </w:p>
        </w:tc>
        <w:tc>
          <w:tcPr>
            <w:tcW w:w="416" w:type="pct"/>
            <w:tcBorders>
              <w:top w:val="nil"/>
              <w:left w:val="nil"/>
              <w:bottom w:val="single" w:sz="4" w:space="0" w:color="auto"/>
              <w:right w:val="single" w:sz="4" w:space="0" w:color="auto"/>
            </w:tcBorders>
            <w:shd w:val="clear" w:color="auto" w:fill="auto"/>
            <w:noWrap/>
            <w:vAlign w:val="center"/>
            <w:hideMark/>
          </w:tcPr>
          <w:p w14:paraId="242EA6E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2CC5DC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8.31E-116</w:t>
            </w:r>
          </w:p>
        </w:tc>
      </w:tr>
      <w:tr w:rsidR="00A105B5" w:rsidRPr="003E2C08" w14:paraId="32875F2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3D24F9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PLTP</w:t>
            </w:r>
          </w:p>
        </w:tc>
        <w:tc>
          <w:tcPr>
            <w:tcW w:w="423" w:type="pct"/>
            <w:tcBorders>
              <w:top w:val="nil"/>
              <w:left w:val="nil"/>
              <w:bottom w:val="single" w:sz="4" w:space="0" w:color="auto"/>
              <w:right w:val="single" w:sz="4" w:space="0" w:color="auto"/>
            </w:tcBorders>
            <w:shd w:val="clear" w:color="auto" w:fill="auto"/>
            <w:noWrap/>
            <w:vAlign w:val="center"/>
            <w:hideMark/>
          </w:tcPr>
          <w:p w14:paraId="264504D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2.09E-03</w:t>
            </w:r>
          </w:p>
        </w:tc>
        <w:tc>
          <w:tcPr>
            <w:tcW w:w="444" w:type="pct"/>
            <w:tcBorders>
              <w:top w:val="nil"/>
              <w:left w:val="nil"/>
              <w:bottom w:val="single" w:sz="4" w:space="0" w:color="auto"/>
              <w:right w:val="single" w:sz="4" w:space="0" w:color="auto"/>
            </w:tcBorders>
            <w:shd w:val="clear" w:color="auto" w:fill="auto"/>
            <w:noWrap/>
            <w:vAlign w:val="center"/>
            <w:hideMark/>
          </w:tcPr>
          <w:p w14:paraId="40D684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6.76E-04</w:t>
            </w:r>
          </w:p>
        </w:tc>
        <w:tc>
          <w:tcPr>
            <w:tcW w:w="416" w:type="pct"/>
            <w:tcBorders>
              <w:top w:val="nil"/>
              <w:left w:val="nil"/>
              <w:bottom w:val="single" w:sz="4" w:space="0" w:color="auto"/>
              <w:right w:val="single" w:sz="4" w:space="0" w:color="auto"/>
            </w:tcBorders>
            <w:shd w:val="clear" w:color="auto" w:fill="auto"/>
            <w:noWrap/>
            <w:vAlign w:val="center"/>
            <w:hideMark/>
          </w:tcPr>
          <w:p w14:paraId="009463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3.91E-03</w:t>
            </w:r>
          </w:p>
        </w:tc>
        <w:tc>
          <w:tcPr>
            <w:tcW w:w="297" w:type="pct"/>
            <w:tcBorders>
              <w:top w:val="nil"/>
              <w:left w:val="nil"/>
              <w:bottom w:val="single" w:sz="4" w:space="0" w:color="auto"/>
              <w:right w:val="single" w:sz="4" w:space="0" w:color="auto"/>
            </w:tcBorders>
            <w:shd w:val="clear" w:color="auto" w:fill="auto"/>
            <w:noWrap/>
            <w:vAlign w:val="center"/>
            <w:hideMark/>
          </w:tcPr>
          <w:p w14:paraId="57C2A6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178372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-1.33E-02</w:t>
            </w:r>
          </w:p>
        </w:tc>
        <w:tc>
          <w:tcPr>
            <w:tcW w:w="416" w:type="pct"/>
            <w:tcBorders>
              <w:top w:val="nil"/>
              <w:left w:val="nil"/>
              <w:bottom w:val="single" w:sz="4" w:space="0" w:color="auto"/>
              <w:right w:val="single" w:sz="4" w:space="0" w:color="auto"/>
            </w:tcBorders>
            <w:shd w:val="clear" w:color="auto" w:fill="auto"/>
            <w:noWrap/>
            <w:vAlign w:val="center"/>
            <w:hideMark/>
          </w:tcPr>
          <w:p w14:paraId="28CCC5F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1.42E-03</w:t>
            </w:r>
          </w:p>
        </w:tc>
        <w:tc>
          <w:tcPr>
            <w:tcW w:w="444" w:type="pct"/>
            <w:tcBorders>
              <w:top w:val="nil"/>
              <w:left w:val="nil"/>
              <w:bottom w:val="single" w:sz="4" w:space="0" w:color="auto"/>
              <w:right w:val="single" w:sz="4" w:space="0" w:color="auto"/>
            </w:tcBorders>
            <w:shd w:val="clear" w:color="auto" w:fill="auto"/>
            <w:noWrap/>
            <w:vAlign w:val="center"/>
            <w:hideMark/>
          </w:tcPr>
          <w:p w14:paraId="52D334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-1.58E-01</w:t>
            </w:r>
          </w:p>
        </w:tc>
        <w:tc>
          <w:tcPr>
            <w:tcW w:w="416" w:type="pct"/>
            <w:tcBorders>
              <w:top w:val="nil"/>
              <w:left w:val="nil"/>
              <w:bottom w:val="single" w:sz="4" w:space="0" w:color="auto"/>
              <w:right w:val="single" w:sz="4" w:space="0" w:color="auto"/>
            </w:tcBorders>
            <w:shd w:val="clear" w:color="auto" w:fill="auto"/>
            <w:noWrap/>
            <w:vAlign w:val="center"/>
            <w:hideMark/>
          </w:tcPr>
          <w:p w14:paraId="0BA32C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1.43E-05</w:t>
            </w:r>
          </w:p>
        </w:tc>
        <w:tc>
          <w:tcPr>
            <w:tcW w:w="416" w:type="pct"/>
            <w:tcBorders>
              <w:top w:val="nil"/>
              <w:left w:val="nil"/>
              <w:bottom w:val="single" w:sz="4" w:space="0" w:color="auto"/>
              <w:right w:val="single" w:sz="4" w:space="0" w:color="auto"/>
            </w:tcBorders>
            <w:shd w:val="clear" w:color="auto" w:fill="auto"/>
            <w:noWrap/>
            <w:vAlign w:val="center"/>
            <w:hideMark/>
          </w:tcPr>
          <w:p w14:paraId="0DE211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4.34E-01</w:t>
            </w:r>
          </w:p>
        </w:tc>
        <w:tc>
          <w:tcPr>
            <w:tcW w:w="458" w:type="pct"/>
            <w:tcBorders>
              <w:top w:val="nil"/>
              <w:left w:val="nil"/>
              <w:bottom w:val="single" w:sz="4" w:space="0" w:color="auto"/>
              <w:right w:val="single" w:sz="4" w:space="0" w:color="auto"/>
            </w:tcBorders>
            <w:shd w:val="clear" w:color="auto" w:fill="auto"/>
            <w:noWrap/>
            <w:vAlign w:val="center"/>
            <w:hideMark/>
          </w:tcPr>
          <w:p w14:paraId="34C988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3.50E-114</w:t>
            </w:r>
          </w:p>
        </w:tc>
      </w:tr>
      <w:tr w:rsidR="00A105B5" w:rsidRPr="003E2C08" w14:paraId="7D45651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E598F1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PRAP1</w:t>
            </w:r>
          </w:p>
        </w:tc>
        <w:tc>
          <w:tcPr>
            <w:tcW w:w="423" w:type="pct"/>
            <w:tcBorders>
              <w:top w:val="nil"/>
              <w:left w:val="nil"/>
              <w:bottom w:val="single" w:sz="4" w:space="0" w:color="auto"/>
              <w:right w:val="single" w:sz="4" w:space="0" w:color="auto"/>
            </w:tcBorders>
            <w:shd w:val="clear" w:color="auto" w:fill="auto"/>
            <w:noWrap/>
            <w:vAlign w:val="center"/>
            <w:hideMark/>
          </w:tcPr>
          <w:p w14:paraId="1CD43D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3.24E-03</w:t>
            </w:r>
          </w:p>
        </w:tc>
        <w:tc>
          <w:tcPr>
            <w:tcW w:w="444" w:type="pct"/>
            <w:tcBorders>
              <w:top w:val="nil"/>
              <w:left w:val="nil"/>
              <w:bottom w:val="single" w:sz="4" w:space="0" w:color="auto"/>
              <w:right w:val="single" w:sz="4" w:space="0" w:color="auto"/>
            </w:tcBorders>
            <w:shd w:val="clear" w:color="auto" w:fill="auto"/>
            <w:noWrap/>
            <w:vAlign w:val="center"/>
            <w:hideMark/>
          </w:tcPr>
          <w:p w14:paraId="1550DB8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1.13E-03</w:t>
            </w:r>
          </w:p>
        </w:tc>
        <w:tc>
          <w:tcPr>
            <w:tcW w:w="416" w:type="pct"/>
            <w:tcBorders>
              <w:top w:val="nil"/>
              <w:left w:val="nil"/>
              <w:bottom w:val="single" w:sz="4" w:space="0" w:color="auto"/>
              <w:right w:val="single" w:sz="4" w:space="0" w:color="auto"/>
            </w:tcBorders>
            <w:shd w:val="clear" w:color="auto" w:fill="auto"/>
            <w:noWrap/>
            <w:vAlign w:val="center"/>
            <w:hideMark/>
          </w:tcPr>
          <w:p w14:paraId="5A0233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5.68E-03</w:t>
            </w:r>
          </w:p>
        </w:tc>
        <w:tc>
          <w:tcPr>
            <w:tcW w:w="297" w:type="pct"/>
            <w:tcBorders>
              <w:top w:val="nil"/>
              <w:left w:val="nil"/>
              <w:bottom w:val="single" w:sz="4" w:space="0" w:color="auto"/>
              <w:right w:val="single" w:sz="4" w:space="0" w:color="auto"/>
            </w:tcBorders>
            <w:shd w:val="clear" w:color="auto" w:fill="auto"/>
            <w:noWrap/>
            <w:vAlign w:val="center"/>
            <w:hideMark/>
          </w:tcPr>
          <w:p w14:paraId="2186C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9C666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1.58E-02</w:t>
            </w:r>
          </w:p>
        </w:tc>
        <w:tc>
          <w:tcPr>
            <w:tcW w:w="416" w:type="pct"/>
            <w:tcBorders>
              <w:top w:val="nil"/>
              <w:left w:val="nil"/>
              <w:bottom w:val="single" w:sz="4" w:space="0" w:color="auto"/>
              <w:right w:val="single" w:sz="4" w:space="0" w:color="auto"/>
            </w:tcBorders>
            <w:shd w:val="clear" w:color="auto" w:fill="auto"/>
            <w:noWrap/>
            <w:vAlign w:val="center"/>
            <w:hideMark/>
          </w:tcPr>
          <w:p w14:paraId="1B4F021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1.03E-03</w:t>
            </w:r>
          </w:p>
        </w:tc>
        <w:tc>
          <w:tcPr>
            <w:tcW w:w="444" w:type="pct"/>
            <w:tcBorders>
              <w:top w:val="nil"/>
              <w:left w:val="nil"/>
              <w:bottom w:val="single" w:sz="4" w:space="0" w:color="auto"/>
              <w:right w:val="single" w:sz="4" w:space="0" w:color="auto"/>
            </w:tcBorders>
            <w:shd w:val="clear" w:color="auto" w:fill="auto"/>
            <w:noWrap/>
            <w:vAlign w:val="center"/>
            <w:hideMark/>
          </w:tcPr>
          <w:p w14:paraId="41102B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2.05E-01</w:t>
            </w:r>
          </w:p>
        </w:tc>
        <w:tc>
          <w:tcPr>
            <w:tcW w:w="416" w:type="pct"/>
            <w:tcBorders>
              <w:top w:val="nil"/>
              <w:left w:val="nil"/>
              <w:bottom w:val="single" w:sz="4" w:space="0" w:color="auto"/>
              <w:right w:val="single" w:sz="4" w:space="0" w:color="auto"/>
            </w:tcBorders>
            <w:shd w:val="clear" w:color="auto" w:fill="auto"/>
            <w:noWrap/>
            <w:vAlign w:val="center"/>
            <w:hideMark/>
          </w:tcPr>
          <w:p w14:paraId="2450BE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4.03E-08</w:t>
            </w:r>
          </w:p>
        </w:tc>
        <w:tc>
          <w:tcPr>
            <w:tcW w:w="416" w:type="pct"/>
            <w:tcBorders>
              <w:top w:val="nil"/>
              <w:left w:val="nil"/>
              <w:bottom w:val="single" w:sz="4" w:space="0" w:color="auto"/>
              <w:right w:val="single" w:sz="4" w:space="0" w:color="auto"/>
            </w:tcBorders>
            <w:shd w:val="clear" w:color="auto" w:fill="auto"/>
            <w:noWrap/>
            <w:vAlign w:val="center"/>
            <w:hideMark/>
          </w:tcPr>
          <w:p w14:paraId="489DD6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6A348E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4.33E-99</w:t>
            </w:r>
          </w:p>
        </w:tc>
      </w:tr>
      <w:tr w:rsidR="00A105B5" w:rsidRPr="003E2C08" w14:paraId="28762CF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A42FF4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PROC</w:t>
            </w:r>
          </w:p>
        </w:tc>
        <w:tc>
          <w:tcPr>
            <w:tcW w:w="423" w:type="pct"/>
            <w:tcBorders>
              <w:top w:val="nil"/>
              <w:left w:val="nil"/>
              <w:bottom w:val="single" w:sz="4" w:space="0" w:color="auto"/>
              <w:right w:val="single" w:sz="4" w:space="0" w:color="auto"/>
            </w:tcBorders>
            <w:shd w:val="clear" w:color="auto" w:fill="auto"/>
            <w:noWrap/>
            <w:vAlign w:val="center"/>
            <w:hideMark/>
          </w:tcPr>
          <w:p w14:paraId="27478F2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1.74E-03</w:t>
            </w:r>
          </w:p>
        </w:tc>
        <w:tc>
          <w:tcPr>
            <w:tcW w:w="444" w:type="pct"/>
            <w:tcBorders>
              <w:top w:val="nil"/>
              <w:left w:val="nil"/>
              <w:bottom w:val="single" w:sz="4" w:space="0" w:color="auto"/>
              <w:right w:val="single" w:sz="4" w:space="0" w:color="auto"/>
            </w:tcBorders>
            <w:shd w:val="clear" w:color="auto" w:fill="auto"/>
            <w:noWrap/>
            <w:vAlign w:val="center"/>
            <w:hideMark/>
          </w:tcPr>
          <w:p w14:paraId="7F4A73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4.83E-04</w:t>
            </w:r>
          </w:p>
        </w:tc>
        <w:tc>
          <w:tcPr>
            <w:tcW w:w="416" w:type="pct"/>
            <w:tcBorders>
              <w:top w:val="nil"/>
              <w:left w:val="nil"/>
              <w:bottom w:val="single" w:sz="4" w:space="0" w:color="auto"/>
              <w:right w:val="single" w:sz="4" w:space="0" w:color="auto"/>
            </w:tcBorders>
            <w:shd w:val="clear" w:color="auto" w:fill="auto"/>
            <w:noWrap/>
            <w:vAlign w:val="center"/>
            <w:hideMark/>
          </w:tcPr>
          <w:p w14:paraId="66447E6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3.49E-03</w:t>
            </w:r>
          </w:p>
        </w:tc>
        <w:tc>
          <w:tcPr>
            <w:tcW w:w="297" w:type="pct"/>
            <w:tcBorders>
              <w:top w:val="nil"/>
              <w:left w:val="nil"/>
              <w:bottom w:val="single" w:sz="4" w:space="0" w:color="auto"/>
              <w:right w:val="single" w:sz="4" w:space="0" w:color="auto"/>
            </w:tcBorders>
            <w:shd w:val="clear" w:color="auto" w:fill="auto"/>
            <w:noWrap/>
            <w:vAlign w:val="center"/>
            <w:hideMark/>
          </w:tcPr>
          <w:p w14:paraId="6CB205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35A3E76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1.11E-02</w:t>
            </w:r>
          </w:p>
        </w:tc>
        <w:tc>
          <w:tcPr>
            <w:tcW w:w="416" w:type="pct"/>
            <w:tcBorders>
              <w:top w:val="nil"/>
              <w:left w:val="nil"/>
              <w:bottom w:val="single" w:sz="4" w:space="0" w:color="auto"/>
              <w:right w:val="single" w:sz="4" w:space="0" w:color="auto"/>
            </w:tcBorders>
            <w:shd w:val="clear" w:color="auto" w:fill="auto"/>
            <w:noWrap/>
            <w:vAlign w:val="center"/>
            <w:hideMark/>
          </w:tcPr>
          <w:p w14:paraId="6BF101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2.08E-04</w:t>
            </w:r>
          </w:p>
        </w:tc>
        <w:tc>
          <w:tcPr>
            <w:tcW w:w="444" w:type="pct"/>
            <w:tcBorders>
              <w:top w:val="nil"/>
              <w:left w:val="nil"/>
              <w:bottom w:val="single" w:sz="4" w:space="0" w:color="auto"/>
              <w:right w:val="single" w:sz="4" w:space="0" w:color="auto"/>
            </w:tcBorders>
            <w:shd w:val="clear" w:color="auto" w:fill="auto"/>
            <w:noWrap/>
            <w:vAlign w:val="center"/>
            <w:hideMark/>
          </w:tcPr>
          <w:p w14:paraId="17E2F0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1.58E-01</w:t>
            </w:r>
          </w:p>
        </w:tc>
        <w:tc>
          <w:tcPr>
            <w:tcW w:w="416" w:type="pct"/>
            <w:tcBorders>
              <w:top w:val="nil"/>
              <w:left w:val="nil"/>
              <w:bottom w:val="single" w:sz="4" w:space="0" w:color="auto"/>
              <w:right w:val="single" w:sz="4" w:space="0" w:color="auto"/>
            </w:tcBorders>
            <w:shd w:val="clear" w:color="auto" w:fill="auto"/>
            <w:noWrap/>
            <w:vAlign w:val="center"/>
            <w:hideMark/>
          </w:tcPr>
          <w:p w14:paraId="783358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1.96E-03</w:t>
            </w:r>
          </w:p>
        </w:tc>
        <w:tc>
          <w:tcPr>
            <w:tcW w:w="416" w:type="pct"/>
            <w:tcBorders>
              <w:top w:val="nil"/>
              <w:left w:val="nil"/>
              <w:bottom w:val="single" w:sz="4" w:space="0" w:color="auto"/>
              <w:right w:val="single" w:sz="4" w:space="0" w:color="auto"/>
            </w:tcBorders>
            <w:shd w:val="clear" w:color="auto" w:fill="auto"/>
            <w:noWrap/>
            <w:vAlign w:val="center"/>
            <w:hideMark/>
          </w:tcPr>
          <w:p w14:paraId="64CA48A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3F512E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5.92E-116</w:t>
            </w:r>
          </w:p>
        </w:tc>
      </w:tr>
      <w:tr w:rsidR="00A105B5" w:rsidRPr="003E2C08" w14:paraId="7E89FF9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8A85AE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PRSS2</w:t>
            </w:r>
          </w:p>
        </w:tc>
        <w:tc>
          <w:tcPr>
            <w:tcW w:w="423" w:type="pct"/>
            <w:tcBorders>
              <w:top w:val="nil"/>
              <w:left w:val="nil"/>
              <w:bottom w:val="single" w:sz="4" w:space="0" w:color="auto"/>
              <w:right w:val="single" w:sz="4" w:space="0" w:color="auto"/>
            </w:tcBorders>
            <w:shd w:val="clear" w:color="auto" w:fill="auto"/>
            <w:noWrap/>
            <w:vAlign w:val="center"/>
            <w:hideMark/>
          </w:tcPr>
          <w:p w14:paraId="4DB3E87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1.70E-03</w:t>
            </w:r>
          </w:p>
        </w:tc>
        <w:tc>
          <w:tcPr>
            <w:tcW w:w="444" w:type="pct"/>
            <w:tcBorders>
              <w:top w:val="nil"/>
              <w:left w:val="nil"/>
              <w:bottom w:val="single" w:sz="4" w:space="0" w:color="auto"/>
              <w:right w:val="single" w:sz="4" w:space="0" w:color="auto"/>
            </w:tcBorders>
            <w:shd w:val="clear" w:color="auto" w:fill="auto"/>
            <w:noWrap/>
            <w:vAlign w:val="center"/>
            <w:hideMark/>
          </w:tcPr>
          <w:p w14:paraId="09EB19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4.92E-04</w:t>
            </w:r>
          </w:p>
        </w:tc>
        <w:tc>
          <w:tcPr>
            <w:tcW w:w="416" w:type="pct"/>
            <w:tcBorders>
              <w:top w:val="nil"/>
              <w:left w:val="nil"/>
              <w:bottom w:val="single" w:sz="4" w:space="0" w:color="auto"/>
              <w:right w:val="single" w:sz="4" w:space="0" w:color="auto"/>
            </w:tcBorders>
            <w:shd w:val="clear" w:color="auto" w:fill="auto"/>
            <w:noWrap/>
            <w:vAlign w:val="center"/>
            <w:hideMark/>
          </w:tcPr>
          <w:p w14:paraId="1B4949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3.50E-03</w:t>
            </w:r>
          </w:p>
        </w:tc>
        <w:tc>
          <w:tcPr>
            <w:tcW w:w="297" w:type="pct"/>
            <w:tcBorders>
              <w:top w:val="nil"/>
              <w:left w:val="nil"/>
              <w:bottom w:val="single" w:sz="4" w:space="0" w:color="auto"/>
              <w:right w:val="single" w:sz="4" w:space="0" w:color="auto"/>
            </w:tcBorders>
            <w:shd w:val="clear" w:color="auto" w:fill="auto"/>
            <w:noWrap/>
            <w:vAlign w:val="center"/>
            <w:hideMark/>
          </w:tcPr>
          <w:p w14:paraId="6592BB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34520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2.14E-02</w:t>
            </w:r>
          </w:p>
        </w:tc>
        <w:tc>
          <w:tcPr>
            <w:tcW w:w="416" w:type="pct"/>
            <w:tcBorders>
              <w:top w:val="nil"/>
              <w:left w:val="nil"/>
              <w:bottom w:val="single" w:sz="4" w:space="0" w:color="auto"/>
              <w:right w:val="single" w:sz="4" w:space="0" w:color="auto"/>
            </w:tcBorders>
            <w:shd w:val="clear" w:color="auto" w:fill="auto"/>
            <w:noWrap/>
            <w:vAlign w:val="center"/>
            <w:hideMark/>
          </w:tcPr>
          <w:p w14:paraId="6DF4DD8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2.97E-04</w:t>
            </w:r>
          </w:p>
        </w:tc>
        <w:tc>
          <w:tcPr>
            <w:tcW w:w="444" w:type="pct"/>
            <w:tcBorders>
              <w:top w:val="nil"/>
              <w:left w:val="nil"/>
              <w:bottom w:val="single" w:sz="4" w:space="0" w:color="auto"/>
              <w:right w:val="single" w:sz="4" w:space="0" w:color="auto"/>
            </w:tcBorders>
            <w:shd w:val="clear" w:color="auto" w:fill="auto"/>
            <w:noWrap/>
            <w:vAlign w:val="center"/>
            <w:hideMark/>
          </w:tcPr>
          <w:p w14:paraId="65E336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7.95E-02</w:t>
            </w:r>
          </w:p>
        </w:tc>
        <w:tc>
          <w:tcPr>
            <w:tcW w:w="416" w:type="pct"/>
            <w:tcBorders>
              <w:top w:val="nil"/>
              <w:left w:val="nil"/>
              <w:bottom w:val="single" w:sz="4" w:space="0" w:color="auto"/>
              <w:right w:val="single" w:sz="4" w:space="0" w:color="auto"/>
            </w:tcBorders>
            <w:shd w:val="clear" w:color="auto" w:fill="auto"/>
            <w:noWrap/>
            <w:vAlign w:val="center"/>
            <w:hideMark/>
          </w:tcPr>
          <w:p w14:paraId="58A7BD2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1.98E-03</w:t>
            </w:r>
          </w:p>
        </w:tc>
        <w:tc>
          <w:tcPr>
            <w:tcW w:w="416" w:type="pct"/>
            <w:tcBorders>
              <w:top w:val="nil"/>
              <w:left w:val="nil"/>
              <w:bottom w:val="single" w:sz="4" w:space="0" w:color="auto"/>
              <w:right w:val="single" w:sz="4" w:space="0" w:color="auto"/>
            </w:tcBorders>
            <w:shd w:val="clear" w:color="auto" w:fill="auto"/>
            <w:noWrap/>
            <w:vAlign w:val="center"/>
            <w:hideMark/>
          </w:tcPr>
          <w:p w14:paraId="360F96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0F1D9FD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2.24E-116</w:t>
            </w:r>
          </w:p>
        </w:tc>
      </w:tr>
      <w:tr w:rsidR="00A105B5" w:rsidRPr="003E2C08" w14:paraId="153EAF5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F1EB00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PRSS8</w:t>
            </w:r>
          </w:p>
        </w:tc>
        <w:tc>
          <w:tcPr>
            <w:tcW w:w="423" w:type="pct"/>
            <w:tcBorders>
              <w:top w:val="nil"/>
              <w:left w:val="nil"/>
              <w:bottom w:val="single" w:sz="4" w:space="0" w:color="auto"/>
              <w:right w:val="single" w:sz="4" w:space="0" w:color="auto"/>
            </w:tcBorders>
            <w:shd w:val="clear" w:color="auto" w:fill="auto"/>
            <w:noWrap/>
            <w:vAlign w:val="center"/>
            <w:hideMark/>
          </w:tcPr>
          <w:p w14:paraId="2752C4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3.68E-03</w:t>
            </w:r>
          </w:p>
        </w:tc>
        <w:tc>
          <w:tcPr>
            <w:tcW w:w="444" w:type="pct"/>
            <w:tcBorders>
              <w:top w:val="nil"/>
              <w:left w:val="nil"/>
              <w:bottom w:val="single" w:sz="4" w:space="0" w:color="auto"/>
              <w:right w:val="single" w:sz="4" w:space="0" w:color="auto"/>
            </w:tcBorders>
            <w:shd w:val="clear" w:color="auto" w:fill="auto"/>
            <w:noWrap/>
            <w:vAlign w:val="center"/>
            <w:hideMark/>
          </w:tcPr>
          <w:p w14:paraId="2D52979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16" w:type="pct"/>
            <w:tcBorders>
              <w:top w:val="nil"/>
              <w:left w:val="nil"/>
              <w:bottom w:val="single" w:sz="4" w:space="0" w:color="auto"/>
              <w:right w:val="single" w:sz="4" w:space="0" w:color="auto"/>
            </w:tcBorders>
            <w:shd w:val="clear" w:color="auto" w:fill="auto"/>
            <w:noWrap/>
            <w:vAlign w:val="center"/>
            <w:hideMark/>
          </w:tcPr>
          <w:p w14:paraId="548DA1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6.22E-03</w:t>
            </w:r>
          </w:p>
        </w:tc>
        <w:tc>
          <w:tcPr>
            <w:tcW w:w="297" w:type="pct"/>
            <w:tcBorders>
              <w:top w:val="nil"/>
              <w:left w:val="nil"/>
              <w:bottom w:val="single" w:sz="4" w:space="0" w:color="auto"/>
              <w:right w:val="single" w:sz="4" w:space="0" w:color="auto"/>
            </w:tcBorders>
            <w:shd w:val="clear" w:color="auto" w:fill="auto"/>
            <w:noWrap/>
            <w:vAlign w:val="center"/>
            <w:hideMark/>
          </w:tcPr>
          <w:p w14:paraId="586AD7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A5A264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1.59E-02</w:t>
            </w:r>
          </w:p>
        </w:tc>
        <w:tc>
          <w:tcPr>
            <w:tcW w:w="416" w:type="pct"/>
            <w:tcBorders>
              <w:top w:val="nil"/>
              <w:left w:val="nil"/>
              <w:bottom w:val="single" w:sz="4" w:space="0" w:color="auto"/>
              <w:right w:val="single" w:sz="4" w:space="0" w:color="auto"/>
            </w:tcBorders>
            <w:shd w:val="clear" w:color="auto" w:fill="auto"/>
            <w:noWrap/>
            <w:vAlign w:val="center"/>
            <w:hideMark/>
          </w:tcPr>
          <w:p w14:paraId="3F7B126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5.59E-04</w:t>
            </w:r>
          </w:p>
        </w:tc>
        <w:tc>
          <w:tcPr>
            <w:tcW w:w="444" w:type="pct"/>
            <w:tcBorders>
              <w:top w:val="nil"/>
              <w:left w:val="nil"/>
              <w:bottom w:val="single" w:sz="4" w:space="0" w:color="auto"/>
              <w:right w:val="single" w:sz="4" w:space="0" w:color="auto"/>
            </w:tcBorders>
            <w:shd w:val="clear" w:color="auto" w:fill="auto"/>
            <w:noWrap/>
            <w:vAlign w:val="center"/>
            <w:hideMark/>
          </w:tcPr>
          <w:p w14:paraId="6F7D3A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2.31E-01</w:t>
            </w:r>
          </w:p>
        </w:tc>
        <w:tc>
          <w:tcPr>
            <w:tcW w:w="416" w:type="pct"/>
            <w:tcBorders>
              <w:top w:val="nil"/>
              <w:left w:val="nil"/>
              <w:bottom w:val="single" w:sz="4" w:space="0" w:color="auto"/>
              <w:right w:val="single" w:sz="4" w:space="0" w:color="auto"/>
            </w:tcBorders>
            <w:shd w:val="clear" w:color="auto" w:fill="auto"/>
            <w:noWrap/>
            <w:vAlign w:val="center"/>
            <w:hideMark/>
          </w:tcPr>
          <w:p w14:paraId="323384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3.32E-12</w:t>
            </w:r>
          </w:p>
        </w:tc>
        <w:tc>
          <w:tcPr>
            <w:tcW w:w="416" w:type="pct"/>
            <w:tcBorders>
              <w:top w:val="nil"/>
              <w:left w:val="nil"/>
              <w:bottom w:val="single" w:sz="4" w:space="0" w:color="auto"/>
              <w:right w:val="single" w:sz="4" w:space="0" w:color="auto"/>
            </w:tcBorders>
            <w:shd w:val="clear" w:color="auto" w:fill="auto"/>
            <w:noWrap/>
            <w:vAlign w:val="center"/>
            <w:hideMark/>
          </w:tcPr>
          <w:p w14:paraId="7D72EA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3CAB5DE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3.59E-115</w:t>
            </w:r>
          </w:p>
        </w:tc>
      </w:tr>
      <w:tr w:rsidR="00A105B5" w:rsidRPr="003E2C08" w14:paraId="449E96F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0D9E54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PTGDS</w:t>
            </w:r>
          </w:p>
        </w:tc>
        <w:tc>
          <w:tcPr>
            <w:tcW w:w="423" w:type="pct"/>
            <w:tcBorders>
              <w:top w:val="nil"/>
              <w:left w:val="nil"/>
              <w:bottom w:val="single" w:sz="4" w:space="0" w:color="auto"/>
              <w:right w:val="single" w:sz="4" w:space="0" w:color="auto"/>
            </w:tcBorders>
            <w:shd w:val="clear" w:color="auto" w:fill="auto"/>
            <w:noWrap/>
            <w:vAlign w:val="center"/>
            <w:hideMark/>
          </w:tcPr>
          <w:p w14:paraId="623D25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1.54E-03</w:t>
            </w:r>
          </w:p>
        </w:tc>
        <w:tc>
          <w:tcPr>
            <w:tcW w:w="444" w:type="pct"/>
            <w:tcBorders>
              <w:top w:val="nil"/>
              <w:left w:val="nil"/>
              <w:bottom w:val="single" w:sz="4" w:space="0" w:color="auto"/>
              <w:right w:val="single" w:sz="4" w:space="0" w:color="auto"/>
            </w:tcBorders>
            <w:shd w:val="clear" w:color="auto" w:fill="auto"/>
            <w:noWrap/>
            <w:vAlign w:val="center"/>
            <w:hideMark/>
          </w:tcPr>
          <w:p w14:paraId="5EE07A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3.28E-04</w:t>
            </w:r>
          </w:p>
        </w:tc>
        <w:tc>
          <w:tcPr>
            <w:tcW w:w="416" w:type="pct"/>
            <w:tcBorders>
              <w:top w:val="nil"/>
              <w:left w:val="nil"/>
              <w:bottom w:val="single" w:sz="4" w:space="0" w:color="auto"/>
              <w:right w:val="single" w:sz="4" w:space="0" w:color="auto"/>
            </w:tcBorders>
            <w:shd w:val="clear" w:color="auto" w:fill="auto"/>
            <w:noWrap/>
            <w:vAlign w:val="center"/>
            <w:hideMark/>
          </w:tcPr>
          <w:p w14:paraId="64CEF7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3.11E-03</w:t>
            </w:r>
          </w:p>
        </w:tc>
        <w:tc>
          <w:tcPr>
            <w:tcW w:w="297" w:type="pct"/>
            <w:tcBorders>
              <w:top w:val="nil"/>
              <w:left w:val="nil"/>
              <w:bottom w:val="single" w:sz="4" w:space="0" w:color="auto"/>
              <w:right w:val="single" w:sz="4" w:space="0" w:color="auto"/>
            </w:tcBorders>
            <w:shd w:val="clear" w:color="auto" w:fill="auto"/>
            <w:noWrap/>
            <w:vAlign w:val="center"/>
            <w:hideMark/>
          </w:tcPr>
          <w:p w14:paraId="730222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3D5A7B0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1.02E-02</w:t>
            </w:r>
          </w:p>
        </w:tc>
        <w:tc>
          <w:tcPr>
            <w:tcW w:w="416" w:type="pct"/>
            <w:tcBorders>
              <w:top w:val="nil"/>
              <w:left w:val="nil"/>
              <w:bottom w:val="single" w:sz="4" w:space="0" w:color="auto"/>
              <w:right w:val="single" w:sz="4" w:space="0" w:color="auto"/>
            </w:tcBorders>
            <w:shd w:val="clear" w:color="auto" w:fill="auto"/>
            <w:noWrap/>
            <w:vAlign w:val="center"/>
            <w:hideMark/>
          </w:tcPr>
          <w:p w14:paraId="532D7D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1.87E-03</w:t>
            </w:r>
          </w:p>
        </w:tc>
        <w:tc>
          <w:tcPr>
            <w:tcW w:w="444" w:type="pct"/>
            <w:tcBorders>
              <w:top w:val="nil"/>
              <w:left w:val="nil"/>
              <w:bottom w:val="single" w:sz="4" w:space="0" w:color="auto"/>
              <w:right w:val="single" w:sz="4" w:space="0" w:color="auto"/>
            </w:tcBorders>
            <w:shd w:val="clear" w:color="auto" w:fill="auto"/>
            <w:noWrap/>
            <w:vAlign w:val="center"/>
            <w:hideMark/>
          </w:tcPr>
          <w:p w14:paraId="133B25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1.51E-01</w:t>
            </w:r>
          </w:p>
        </w:tc>
        <w:tc>
          <w:tcPr>
            <w:tcW w:w="416" w:type="pct"/>
            <w:tcBorders>
              <w:top w:val="nil"/>
              <w:left w:val="nil"/>
              <w:bottom w:val="single" w:sz="4" w:space="0" w:color="auto"/>
              <w:right w:val="single" w:sz="4" w:space="0" w:color="auto"/>
            </w:tcBorders>
            <w:shd w:val="clear" w:color="auto" w:fill="auto"/>
            <w:noWrap/>
            <w:vAlign w:val="center"/>
            <w:hideMark/>
          </w:tcPr>
          <w:p w14:paraId="5F0916F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1.28E-03</w:t>
            </w:r>
          </w:p>
        </w:tc>
        <w:tc>
          <w:tcPr>
            <w:tcW w:w="416" w:type="pct"/>
            <w:tcBorders>
              <w:top w:val="nil"/>
              <w:left w:val="nil"/>
              <w:bottom w:val="single" w:sz="4" w:space="0" w:color="auto"/>
              <w:right w:val="single" w:sz="4" w:space="0" w:color="auto"/>
            </w:tcBorders>
            <w:shd w:val="clear" w:color="auto" w:fill="auto"/>
            <w:noWrap/>
            <w:vAlign w:val="center"/>
            <w:hideMark/>
          </w:tcPr>
          <w:p w14:paraId="7AC3319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2D522D3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9.43E-116</w:t>
            </w:r>
          </w:p>
        </w:tc>
      </w:tr>
      <w:tr w:rsidR="00A105B5" w:rsidRPr="003E2C08" w14:paraId="53371C3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3133E3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PTPRN2</w:t>
            </w:r>
          </w:p>
        </w:tc>
        <w:tc>
          <w:tcPr>
            <w:tcW w:w="423" w:type="pct"/>
            <w:tcBorders>
              <w:top w:val="nil"/>
              <w:left w:val="nil"/>
              <w:bottom w:val="single" w:sz="4" w:space="0" w:color="auto"/>
              <w:right w:val="single" w:sz="4" w:space="0" w:color="auto"/>
            </w:tcBorders>
            <w:shd w:val="clear" w:color="auto" w:fill="auto"/>
            <w:noWrap/>
            <w:vAlign w:val="center"/>
            <w:hideMark/>
          </w:tcPr>
          <w:p w14:paraId="64471A8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1.40E-03</w:t>
            </w:r>
          </w:p>
        </w:tc>
        <w:tc>
          <w:tcPr>
            <w:tcW w:w="444" w:type="pct"/>
            <w:tcBorders>
              <w:top w:val="nil"/>
              <w:left w:val="nil"/>
              <w:bottom w:val="single" w:sz="4" w:space="0" w:color="auto"/>
              <w:right w:val="single" w:sz="4" w:space="0" w:color="auto"/>
            </w:tcBorders>
            <w:shd w:val="clear" w:color="auto" w:fill="auto"/>
            <w:noWrap/>
            <w:vAlign w:val="center"/>
            <w:hideMark/>
          </w:tcPr>
          <w:p w14:paraId="16D07BC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1.49E-04</w:t>
            </w:r>
          </w:p>
        </w:tc>
        <w:tc>
          <w:tcPr>
            <w:tcW w:w="416" w:type="pct"/>
            <w:tcBorders>
              <w:top w:val="nil"/>
              <w:left w:val="nil"/>
              <w:bottom w:val="single" w:sz="4" w:space="0" w:color="auto"/>
              <w:right w:val="single" w:sz="4" w:space="0" w:color="auto"/>
            </w:tcBorders>
            <w:shd w:val="clear" w:color="auto" w:fill="auto"/>
            <w:noWrap/>
            <w:vAlign w:val="center"/>
            <w:hideMark/>
          </w:tcPr>
          <w:p w14:paraId="5728CA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2.97E-03</w:t>
            </w:r>
          </w:p>
        </w:tc>
        <w:tc>
          <w:tcPr>
            <w:tcW w:w="297" w:type="pct"/>
            <w:tcBorders>
              <w:top w:val="nil"/>
              <w:left w:val="nil"/>
              <w:bottom w:val="single" w:sz="4" w:space="0" w:color="auto"/>
              <w:right w:val="single" w:sz="4" w:space="0" w:color="auto"/>
            </w:tcBorders>
            <w:shd w:val="clear" w:color="auto" w:fill="auto"/>
            <w:noWrap/>
            <w:vAlign w:val="center"/>
            <w:hideMark/>
          </w:tcPr>
          <w:p w14:paraId="52F9B2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0.026</w:t>
            </w:r>
          </w:p>
        </w:tc>
        <w:tc>
          <w:tcPr>
            <w:tcW w:w="444" w:type="pct"/>
            <w:tcBorders>
              <w:top w:val="nil"/>
              <w:left w:val="nil"/>
              <w:bottom w:val="single" w:sz="4" w:space="0" w:color="auto"/>
              <w:right w:val="single" w:sz="4" w:space="0" w:color="auto"/>
            </w:tcBorders>
            <w:shd w:val="clear" w:color="auto" w:fill="auto"/>
            <w:noWrap/>
            <w:vAlign w:val="center"/>
            <w:hideMark/>
          </w:tcPr>
          <w:p w14:paraId="4F52ED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1.45E-02</w:t>
            </w:r>
          </w:p>
        </w:tc>
        <w:tc>
          <w:tcPr>
            <w:tcW w:w="416" w:type="pct"/>
            <w:tcBorders>
              <w:top w:val="nil"/>
              <w:left w:val="nil"/>
              <w:bottom w:val="single" w:sz="4" w:space="0" w:color="auto"/>
              <w:right w:val="single" w:sz="4" w:space="0" w:color="auto"/>
            </w:tcBorders>
            <w:shd w:val="clear" w:color="auto" w:fill="auto"/>
            <w:noWrap/>
            <w:vAlign w:val="center"/>
            <w:hideMark/>
          </w:tcPr>
          <w:p w14:paraId="3B74E51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7.53E-05</w:t>
            </w:r>
          </w:p>
        </w:tc>
        <w:tc>
          <w:tcPr>
            <w:tcW w:w="444" w:type="pct"/>
            <w:tcBorders>
              <w:top w:val="nil"/>
              <w:left w:val="nil"/>
              <w:bottom w:val="single" w:sz="4" w:space="0" w:color="auto"/>
              <w:right w:val="single" w:sz="4" w:space="0" w:color="auto"/>
            </w:tcBorders>
            <w:shd w:val="clear" w:color="auto" w:fill="auto"/>
            <w:noWrap/>
            <w:vAlign w:val="center"/>
            <w:hideMark/>
          </w:tcPr>
          <w:p w14:paraId="0E852B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9.66E-02</w:t>
            </w:r>
          </w:p>
        </w:tc>
        <w:tc>
          <w:tcPr>
            <w:tcW w:w="416" w:type="pct"/>
            <w:tcBorders>
              <w:top w:val="nil"/>
              <w:left w:val="nil"/>
              <w:bottom w:val="single" w:sz="4" w:space="0" w:color="auto"/>
              <w:right w:val="single" w:sz="4" w:space="0" w:color="auto"/>
            </w:tcBorders>
            <w:shd w:val="clear" w:color="auto" w:fill="auto"/>
            <w:noWrap/>
            <w:vAlign w:val="center"/>
            <w:hideMark/>
          </w:tcPr>
          <w:p w14:paraId="25DAE6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2.20E-02</w:t>
            </w:r>
          </w:p>
        </w:tc>
        <w:tc>
          <w:tcPr>
            <w:tcW w:w="416" w:type="pct"/>
            <w:tcBorders>
              <w:top w:val="nil"/>
              <w:left w:val="nil"/>
              <w:bottom w:val="single" w:sz="4" w:space="0" w:color="auto"/>
              <w:right w:val="single" w:sz="4" w:space="0" w:color="auto"/>
            </w:tcBorders>
            <w:shd w:val="clear" w:color="auto" w:fill="auto"/>
            <w:noWrap/>
            <w:vAlign w:val="center"/>
            <w:hideMark/>
          </w:tcPr>
          <w:p w14:paraId="59BDA8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5BFB4F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5.54E-117</w:t>
            </w:r>
          </w:p>
        </w:tc>
      </w:tr>
      <w:tr w:rsidR="00A105B5" w:rsidRPr="003E2C08" w14:paraId="278395E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441EB8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RARRES2</w:t>
            </w:r>
          </w:p>
        </w:tc>
        <w:tc>
          <w:tcPr>
            <w:tcW w:w="423" w:type="pct"/>
            <w:tcBorders>
              <w:top w:val="nil"/>
              <w:left w:val="nil"/>
              <w:bottom w:val="single" w:sz="4" w:space="0" w:color="auto"/>
              <w:right w:val="single" w:sz="4" w:space="0" w:color="auto"/>
            </w:tcBorders>
            <w:shd w:val="clear" w:color="auto" w:fill="auto"/>
            <w:noWrap/>
            <w:vAlign w:val="center"/>
            <w:hideMark/>
          </w:tcPr>
          <w:p w14:paraId="6FF679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3.34E-03</w:t>
            </w:r>
          </w:p>
        </w:tc>
        <w:tc>
          <w:tcPr>
            <w:tcW w:w="444" w:type="pct"/>
            <w:tcBorders>
              <w:top w:val="nil"/>
              <w:left w:val="nil"/>
              <w:bottom w:val="single" w:sz="4" w:space="0" w:color="auto"/>
              <w:right w:val="single" w:sz="4" w:space="0" w:color="auto"/>
            </w:tcBorders>
            <w:shd w:val="clear" w:color="auto" w:fill="auto"/>
            <w:noWrap/>
            <w:vAlign w:val="center"/>
            <w:hideMark/>
          </w:tcPr>
          <w:p w14:paraId="5D9893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1.58E-03</w:t>
            </w:r>
          </w:p>
        </w:tc>
        <w:tc>
          <w:tcPr>
            <w:tcW w:w="416" w:type="pct"/>
            <w:tcBorders>
              <w:top w:val="nil"/>
              <w:left w:val="nil"/>
              <w:bottom w:val="single" w:sz="4" w:space="0" w:color="auto"/>
              <w:right w:val="single" w:sz="4" w:space="0" w:color="auto"/>
            </w:tcBorders>
            <w:shd w:val="clear" w:color="auto" w:fill="auto"/>
            <w:noWrap/>
            <w:vAlign w:val="center"/>
            <w:hideMark/>
          </w:tcPr>
          <w:p w14:paraId="41618F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5.52E-03</w:t>
            </w:r>
          </w:p>
        </w:tc>
        <w:tc>
          <w:tcPr>
            <w:tcW w:w="297" w:type="pct"/>
            <w:tcBorders>
              <w:top w:val="nil"/>
              <w:left w:val="nil"/>
              <w:bottom w:val="single" w:sz="4" w:space="0" w:color="auto"/>
              <w:right w:val="single" w:sz="4" w:space="0" w:color="auto"/>
            </w:tcBorders>
            <w:shd w:val="clear" w:color="auto" w:fill="auto"/>
            <w:noWrap/>
            <w:vAlign w:val="center"/>
            <w:hideMark/>
          </w:tcPr>
          <w:p w14:paraId="56DB025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3DF70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2.58E-02</w:t>
            </w:r>
          </w:p>
        </w:tc>
        <w:tc>
          <w:tcPr>
            <w:tcW w:w="416" w:type="pct"/>
            <w:tcBorders>
              <w:top w:val="nil"/>
              <w:left w:val="nil"/>
              <w:bottom w:val="single" w:sz="4" w:space="0" w:color="auto"/>
              <w:right w:val="single" w:sz="4" w:space="0" w:color="auto"/>
            </w:tcBorders>
            <w:shd w:val="clear" w:color="auto" w:fill="auto"/>
            <w:noWrap/>
            <w:vAlign w:val="center"/>
            <w:hideMark/>
          </w:tcPr>
          <w:p w14:paraId="1DEDFA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3.17E-06</w:t>
            </w:r>
          </w:p>
        </w:tc>
        <w:tc>
          <w:tcPr>
            <w:tcW w:w="444" w:type="pct"/>
            <w:tcBorders>
              <w:top w:val="nil"/>
              <w:left w:val="nil"/>
              <w:bottom w:val="single" w:sz="4" w:space="0" w:color="auto"/>
              <w:right w:val="single" w:sz="4" w:space="0" w:color="auto"/>
            </w:tcBorders>
            <w:shd w:val="clear" w:color="auto" w:fill="auto"/>
            <w:noWrap/>
            <w:vAlign w:val="center"/>
            <w:hideMark/>
          </w:tcPr>
          <w:p w14:paraId="4DA98D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1.30E-01</w:t>
            </w:r>
          </w:p>
        </w:tc>
        <w:tc>
          <w:tcPr>
            <w:tcW w:w="416" w:type="pct"/>
            <w:tcBorders>
              <w:top w:val="nil"/>
              <w:left w:val="nil"/>
              <w:bottom w:val="single" w:sz="4" w:space="0" w:color="auto"/>
              <w:right w:val="single" w:sz="4" w:space="0" w:color="auto"/>
            </w:tcBorders>
            <w:shd w:val="clear" w:color="auto" w:fill="auto"/>
            <w:noWrap/>
            <w:vAlign w:val="center"/>
            <w:hideMark/>
          </w:tcPr>
          <w:p w14:paraId="7CAC4CC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2.15E-06</w:t>
            </w:r>
          </w:p>
        </w:tc>
        <w:tc>
          <w:tcPr>
            <w:tcW w:w="416" w:type="pct"/>
            <w:tcBorders>
              <w:top w:val="nil"/>
              <w:left w:val="nil"/>
              <w:bottom w:val="single" w:sz="4" w:space="0" w:color="auto"/>
              <w:right w:val="single" w:sz="4" w:space="0" w:color="auto"/>
            </w:tcBorders>
            <w:shd w:val="clear" w:color="auto" w:fill="auto"/>
            <w:noWrap/>
            <w:vAlign w:val="center"/>
            <w:hideMark/>
          </w:tcPr>
          <w:p w14:paraId="790989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7DEA7B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9.22E-116</w:t>
            </w:r>
          </w:p>
        </w:tc>
      </w:tr>
      <w:tr w:rsidR="00A105B5" w:rsidRPr="003E2C08" w14:paraId="7C1995F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E1AC02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RBFOX3</w:t>
            </w:r>
          </w:p>
        </w:tc>
        <w:tc>
          <w:tcPr>
            <w:tcW w:w="423" w:type="pct"/>
            <w:tcBorders>
              <w:top w:val="nil"/>
              <w:left w:val="nil"/>
              <w:bottom w:val="single" w:sz="4" w:space="0" w:color="auto"/>
              <w:right w:val="single" w:sz="4" w:space="0" w:color="auto"/>
            </w:tcBorders>
            <w:shd w:val="clear" w:color="auto" w:fill="auto"/>
            <w:noWrap/>
            <w:vAlign w:val="center"/>
            <w:hideMark/>
          </w:tcPr>
          <w:p w14:paraId="634B18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2.49E-03</w:t>
            </w:r>
          </w:p>
        </w:tc>
        <w:tc>
          <w:tcPr>
            <w:tcW w:w="444" w:type="pct"/>
            <w:tcBorders>
              <w:top w:val="nil"/>
              <w:left w:val="nil"/>
              <w:bottom w:val="single" w:sz="4" w:space="0" w:color="auto"/>
              <w:right w:val="single" w:sz="4" w:space="0" w:color="auto"/>
            </w:tcBorders>
            <w:shd w:val="clear" w:color="auto" w:fill="auto"/>
            <w:noWrap/>
            <w:vAlign w:val="center"/>
            <w:hideMark/>
          </w:tcPr>
          <w:p w14:paraId="52E949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8.79E-04</w:t>
            </w:r>
          </w:p>
        </w:tc>
        <w:tc>
          <w:tcPr>
            <w:tcW w:w="416" w:type="pct"/>
            <w:tcBorders>
              <w:top w:val="nil"/>
              <w:left w:val="nil"/>
              <w:bottom w:val="single" w:sz="4" w:space="0" w:color="auto"/>
              <w:right w:val="single" w:sz="4" w:space="0" w:color="auto"/>
            </w:tcBorders>
            <w:shd w:val="clear" w:color="auto" w:fill="auto"/>
            <w:noWrap/>
            <w:vAlign w:val="center"/>
            <w:hideMark/>
          </w:tcPr>
          <w:p w14:paraId="5ABC920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4.59E-03</w:t>
            </w:r>
          </w:p>
        </w:tc>
        <w:tc>
          <w:tcPr>
            <w:tcW w:w="297" w:type="pct"/>
            <w:tcBorders>
              <w:top w:val="nil"/>
              <w:left w:val="nil"/>
              <w:bottom w:val="single" w:sz="4" w:space="0" w:color="auto"/>
              <w:right w:val="single" w:sz="4" w:space="0" w:color="auto"/>
            </w:tcBorders>
            <w:shd w:val="clear" w:color="auto" w:fill="auto"/>
            <w:noWrap/>
            <w:vAlign w:val="center"/>
            <w:hideMark/>
          </w:tcPr>
          <w:p w14:paraId="0F3B97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5FD900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1.61E-02</w:t>
            </w:r>
          </w:p>
        </w:tc>
        <w:tc>
          <w:tcPr>
            <w:tcW w:w="416" w:type="pct"/>
            <w:tcBorders>
              <w:top w:val="nil"/>
              <w:left w:val="nil"/>
              <w:bottom w:val="single" w:sz="4" w:space="0" w:color="auto"/>
              <w:right w:val="single" w:sz="4" w:space="0" w:color="auto"/>
            </w:tcBorders>
            <w:shd w:val="clear" w:color="auto" w:fill="auto"/>
            <w:noWrap/>
            <w:vAlign w:val="center"/>
            <w:hideMark/>
          </w:tcPr>
          <w:p w14:paraId="7B8B87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1.36E-04</w:t>
            </w:r>
          </w:p>
        </w:tc>
        <w:tc>
          <w:tcPr>
            <w:tcW w:w="444" w:type="pct"/>
            <w:tcBorders>
              <w:top w:val="nil"/>
              <w:left w:val="nil"/>
              <w:bottom w:val="single" w:sz="4" w:space="0" w:color="auto"/>
              <w:right w:val="single" w:sz="4" w:space="0" w:color="auto"/>
            </w:tcBorders>
            <w:shd w:val="clear" w:color="auto" w:fill="auto"/>
            <w:noWrap/>
            <w:vAlign w:val="center"/>
            <w:hideMark/>
          </w:tcPr>
          <w:p w14:paraId="32CFB3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1.55E-01</w:t>
            </w:r>
          </w:p>
        </w:tc>
        <w:tc>
          <w:tcPr>
            <w:tcW w:w="416" w:type="pct"/>
            <w:tcBorders>
              <w:top w:val="nil"/>
              <w:left w:val="nil"/>
              <w:bottom w:val="single" w:sz="4" w:space="0" w:color="auto"/>
              <w:right w:val="single" w:sz="4" w:space="0" w:color="auto"/>
            </w:tcBorders>
            <w:shd w:val="clear" w:color="auto" w:fill="auto"/>
            <w:noWrap/>
            <w:vAlign w:val="center"/>
            <w:hideMark/>
          </w:tcPr>
          <w:p w14:paraId="652EE9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3.05E-04</w:t>
            </w:r>
          </w:p>
        </w:tc>
        <w:tc>
          <w:tcPr>
            <w:tcW w:w="416" w:type="pct"/>
            <w:tcBorders>
              <w:top w:val="nil"/>
              <w:left w:val="nil"/>
              <w:bottom w:val="single" w:sz="4" w:space="0" w:color="auto"/>
              <w:right w:val="single" w:sz="4" w:space="0" w:color="auto"/>
            </w:tcBorders>
            <w:shd w:val="clear" w:color="auto" w:fill="auto"/>
            <w:noWrap/>
            <w:vAlign w:val="center"/>
            <w:hideMark/>
          </w:tcPr>
          <w:p w14:paraId="53D0C6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B4F4B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7.39E-97</w:t>
            </w:r>
          </w:p>
        </w:tc>
      </w:tr>
      <w:tr w:rsidR="00A105B5" w:rsidRPr="003E2C08" w14:paraId="4392F0FC"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C9BB5D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RBP5</w:t>
            </w:r>
          </w:p>
        </w:tc>
        <w:tc>
          <w:tcPr>
            <w:tcW w:w="423" w:type="pct"/>
            <w:tcBorders>
              <w:top w:val="nil"/>
              <w:left w:val="nil"/>
              <w:bottom w:val="single" w:sz="4" w:space="0" w:color="auto"/>
              <w:right w:val="single" w:sz="4" w:space="0" w:color="auto"/>
            </w:tcBorders>
            <w:shd w:val="clear" w:color="auto" w:fill="auto"/>
            <w:noWrap/>
            <w:vAlign w:val="center"/>
            <w:hideMark/>
          </w:tcPr>
          <w:p w14:paraId="7C9BFC7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2.27E-03</w:t>
            </w:r>
          </w:p>
        </w:tc>
        <w:tc>
          <w:tcPr>
            <w:tcW w:w="444" w:type="pct"/>
            <w:tcBorders>
              <w:top w:val="nil"/>
              <w:left w:val="nil"/>
              <w:bottom w:val="single" w:sz="4" w:space="0" w:color="auto"/>
              <w:right w:val="single" w:sz="4" w:space="0" w:color="auto"/>
            </w:tcBorders>
            <w:shd w:val="clear" w:color="auto" w:fill="auto"/>
            <w:noWrap/>
            <w:vAlign w:val="center"/>
            <w:hideMark/>
          </w:tcPr>
          <w:p w14:paraId="0730D80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7.93E-04</w:t>
            </w:r>
          </w:p>
        </w:tc>
        <w:tc>
          <w:tcPr>
            <w:tcW w:w="416" w:type="pct"/>
            <w:tcBorders>
              <w:top w:val="nil"/>
              <w:left w:val="nil"/>
              <w:bottom w:val="single" w:sz="4" w:space="0" w:color="auto"/>
              <w:right w:val="single" w:sz="4" w:space="0" w:color="auto"/>
            </w:tcBorders>
            <w:shd w:val="clear" w:color="auto" w:fill="auto"/>
            <w:noWrap/>
            <w:vAlign w:val="center"/>
            <w:hideMark/>
          </w:tcPr>
          <w:p w14:paraId="77DBDE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4.30E-03</w:t>
            </w:r>
          </w:p>
        </w:tc>
        <w:tc>
          <w:tcPr>
            <w:tcW w:w="297" w:type="pct"/>
            <w:tcBorders>
              <w:top w:val="nil"/>
              <w:left w:val="nil"/>
              <w:bottom w:val="single" w:sz="4" w:space="0" w:color="auto"/>
              <w:right w:val="single" w:sz="4" w:space="0" w:color="auto"/>
            </w:tcBorders>
            <w:shd w:val="clear" w:color="auto" w:fill="auto"/>
            <w:noWrap/>
            <w:vAlign w:val="center"/>
            <w:hideMark/>
          </w:tcPr>
          <w:p w14:paraId="48EA44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73863B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2.63E-02</w:t>
            </w:r>
          </w:p>
        </w:tc>
        <w:tc>
          <w:tcPr>
            <w:tcW w:w="416" w:type="pct"/>
            <w:tcBorders>
              <w:top w:val="nil"/>
              <w:left w:val="nil"/>
              <w:bottom w:val="single" w:sz="4" w:space="0" w:color="auto"/>
              <w:right w:val="single" w:sz="4" w:space="0" w:color="auto"/>
            </w:tcBorders>
            <w:shd w:val="clear" w:color="auto" w:fill="auto"/>
            <w:noWrap/>
            <w:vAlign w:val="center"/>
            <w:hideMark/>
          </w:tcPr>
          <w:p w14:paraId="695657B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3.24E-05</w:t>
            </w:r>
          </w:p>
        </w:tc>
        <w:tc>
          <w:tcPr>
            <w:tcW w:w="444" w:type="pct"/>
            <w:tcBorders>
              <w:top w:val="nil"/>
              <w:left w:val="nil"/>
              <w:bottom w:val="single" w:sz="4" w:space="0" w:color="auto"/>
              <w:right w:val="single" w:sz="4" w:space="0" w:color="auto"/>
            </w:tcBorders>
            <w:shd w:val="clear" w:color="auto" w:fill="auto"/>
            <w:noWrap/>
            <w:vAlign w:val="center"/>
            <w:hideMark/>
          </w:tcPr>
          <w:p w14:paraId="306F16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8.60E-02</w:t>
            </w:r>
          </w:p>
        </w:tc>
        <w:tc>
          <w:tcPr>
            <w:tcW w:w="416" w:type="pct"/>
            <w:tcBorders>
              <w:top w:val="nil"/>
              <w:left w:val="nil"/>
              <w:bottom w:val="single" w:sz="4" w:space="0" w:color="auto"/>
              <w:right w:val="single" w:sz="4" w:space="0" w:color="auto"/>
            </w:tcBorders>
            <w:shd w:val="clear" w:color="auto" w:fill="auto"/>
            <w:noWrap/>
            <w:vAlign w:val="center"/>
            <w:hideMark/>
          </w:tcPr>
          <w:p w14:paraId="30CFD5C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3.62E-04</w:t>
            </w:r>
          </w:p>
        </w:tc>
        <w:tc>
          <w:tcPr>
            <w:tcW w:w="416" w:type="pct"/>
            <w:tcBorders>
              <w:top w:val="nil"/>
              <w:left w:val="nil"/>
              <w:bottom w:val="single" w:sz="4" w:space="0" w:color="auto"/>
              <w:right w:val="single" w:sz="4" w:space="0" w:color="auto"/>
            </w:tcBorders>
            <w:shd w:val="clear" w:color="auto" w:fill="auto"/>
            <w:noWrap/>
            <w:vAlign w:val="center"/>
            <w:hideMark/>
          </w:tcPr>
          <w:p w14:paraId="3048C59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72D07E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1.76E-112</w:t>
            </w:r>
          </w:p>
        </w:tc>
      </w:tr>
      <w:tr w:rsidR="00A105B5" w:rsidRPr="003E2C08" w14:paraId="79F9FD16"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733DB9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REG3A</w:t>
            </w:r>
          </w:p>
        </w:tc>
        <w:tc>
          <w:tcPr>
            <w:tcW w:w="423" w:type="pct"/>
            <w:tcBorders>
              <w:top w:val="nil"/>
              <w:left w:val="nil"/>
              <w:bottom w:val="single" w:sz="4" w:space="0" w:color="auto"/>
              <w:right w:val="single" w:sz="4" w:space="0" w:color="auto"/>
            </w:tcBorders>
            <w:shd w:val="clear" w:color="auto" w:fill="auto"/>
            <w:noWrap/>
            <w:vAlign w:val="center"/>
            <w:hideMark/>
          </w:tcPr>
          <w:p w14:paraId="1B7D48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2.06E-03</w:t>
            </w:r>
          </w:p>
        </w:tc>
        <w:tc>
          <w:tcPr>
            <w:tcW w:w="444" w:type="pct"/>
            <w:tcBorders>
              <w:top w:val="nil"/>
              <w:left w:val="nil"/>
              <w:bottom w:val="single" w:sz="4" w:space="0" w:color="auto"/>
              <w:right w:val="single" w:sz="4" w:space="0" w:color="auto"/>
            </w:tcBorders>
            <w:shd w:val="clear" w:color="auto" w:fill="auto"/>
            <w:noWrap/>
            <w:vAlign w:val="center"/>
            <w:hideMark/>
          </w:tcPr>
          <w:p w14:paraId="30427D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6.70E-04</w:t>
            </w:r>
          </w:p>
        </w:tc>
        <w:tc>
          <w:tcPr>
            <w:tcW w:w="416" w:type="pct"/>
            <w:tcBorders>
              <w:top w:val="nil"/>
              <w:left w:val="nil"/>
              <w:bottom w:val="single" w:sz="4" w:space="0" w:color="auto"/>
              <w:right w:val="single" w:sz="4" w:space="0" w:color="auto"/>
            </w:tcBorders>
            <w:shd w:val="clear" w:color="auto" w:fill="auto"/>
            <w:noWrap/>
            <w:vAlign w:val="center"/>
            <w:hideMark/>
          </w:tcPr>
          <w:p w14:paraId="01E21D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3.79E-03</w:t>
            </w:r>
          </w:p>
        </w:tc>
        <w:tc>
          <w:tcPr>
            <w:tcW w:w="297" w:type="pct"/>
            <w:tcBorders>
              <w:top w:val="nil"/>
              <w:left w:val="nil"/>
              <w:bottom w:val="single" w:sz="4" w:space="0" w:color="auto"/>
              <w:right w:val="single" w:sz="4" w:space="0" w:color="auto"/>
            </w:tcBorders>
            <w:shd w:val="clear" w:color="auto" w:fill="auto"/>
            <w:noWrap/>
            <w:vAlign w:val="center"/>
            <w:hideMark/>
          </w:tcPr>
          <w:p w14:paraId="5A81A9A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E8356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3.03E-02</w:t>
            </w:r>
          </w:p>
        </w:tc>
        <w:tc>
          <w:tcPr>
            <w:tcW w:w="416" w:type="pct"/>
            <w:tcBorders>
              <w:top w:val="nil"/>
              <w:left w:val="nil"/>
              <w:bottom w:val="single" w:sz="4" w:space="0" w:color="auto"/>
              <w:right w:val="single" w:sz="4" w:space="0" w:color="auto"/>
            </w:tcBorders>
            <w:shd w:val="clear" w:color="auto" w:fill="auto"/>
            <w:noWrap/>
            <w:vAlign w:val="center"/>
            <w:hideMark/>
          </w:tcPr>
          <w:p w14:paraId="2F9DD6E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2.02E-05</w:t>
            </w:r>
          </w:p>
        </w:tc>
        <w:tc>
          <w:tcPr>
            <w:tcW w:w="444" w:type="pct"/>
            <w:tcBorders>
              <w:top w:val="nil"/>
              <w:left w:val="nil"/>
              <w:bottom w:val="single" w:sz="4" w:space="0" w:color="auto"/>
              <w:right w:val="single" w:sz="4" w:space="0" w:color="auto"/>
            </w:tcBorders>
            <w:shd w:val="clear" w:color="auto" w:fill="auto"/>
            <w:noWrap/>
            <w:vAlign w:val="center"/>
            <w:hideMark/>
          </w:tcPr>
          <w:p w14:paraId="5549C2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6.80E-02</w:t>
            </w:r>
          </w:p>
        </w:tc>
        <w:tc>
          <w:tcPr>
            <w:tcW w:w="416" w:type="pct"/>
            <w:tcBorders>
              <w:top w:val="nil"/>
              <w:left w:val="nil"/>
              <w:bottom w:val="single" w:sz="4" w:space="0" w:color="auto"/>
              <w:right w:val="single" w:sz="4" w:space="0" w:color="auto"/>
            </w:tcBorders>
            <w:shd w:val="clear" w:color="auto" w:fill="auto"/>
            <w:noWrap/>
            <w:vAlign w:val="center"/>
            <w:hideMark/>
          </w:tcPr>
          <w:p w14:paraId="09ACAC9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1.36E-03</w:t>
            </w:r>
          </w:p>
        </w:tc>
        <w:tc>
          <w:tcPr>
            <w:tcW w:w="416" w:type="pct"/>
            <w:tcBorders>
              <w:top w:val="nil"/>
              <w:left w:val="nil"/>
              <w:bottom w:val="single" w:sz="4" w:space="0" w:color="auto"/>
              <w:right w:val="single" w:sz="4" w:space="0" w:color="auto"/>
            </w:tcBorders>
            <w:shd w:val="clear" w:color="auto" w:fill="auto"/>
            <w:noWrap/>
            <w:vAlign w:val="center"/>
            <w:hideMark/>
          </w:tcPr>
          <w:p w14:paraId="406528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03DABF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1.11E-114</w:t>
            </w:r>
          </w:p>
        </w:tc>
      </w:tr>
      <w:tr w:rsidR="00A105B5" w:rsidRPr="003E2C08" w14:paraId="6A04902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66F2FE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REG4</w:t>
            </w:r>
          </w:p>
        </w:tc>
        <w:tc>
          <w:tcPr>
            <w:tcW w:w="423" w:type="pct"/>
            <w:tcBorders>
              <w:top w:val="nil"/>
              <w:left w:val="nil"/>
              <w:bottom w:val="single" w:sz="4" w:space="0" w:color="auto"/>
              <w:right w:val="single" w:sz="4" w:space="0" w:color="auto"/>
            </w:tcBorders>
            <w:shd w:val="clear" w:color="auto" w:fill="auto"/>
            <w:noWrap/>
            <w:vAlign w:val="center"/>
            <w:hideMark/>
          </w:tcPr>
          <w:p w14:paraId="728C7A0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2.92E-03</w:t>
            </w:r>
          </w:p>
        </w:tc>
        <w:tc>
          <w:tcPr>
            <w:tcW w:w="444" w:type="pct"/>
            <w:tcBorders>
              <w:top w:val="nil"/>
              <w:left w:val="nil"/>
              <w:bottom w:val="single" w:sz="4" w:space="0" w:color="auto"/>
              <w:right w:val="single" w:sz="4" w:space="0" w:color="auto"/>
            </w:tcBorders>
            <w:shd w:val="clear" w:color="auto" w:fill="auto"/>
            <w:noWrap/>
            <w:vAlign w:val="center"/>
            <w:hideMark/>
          </w:tcPr>
          <w:p w14:paraId="1231DCE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1.15E-03</w:t>
            </w:r>
          </w:p>
        </w:tc>
        <w:tc>
          <w:tcPr>
            <w:tcW w:w="416" w:type="pct"/>
            <w:tcBorders>
              <w:top w:val="nil"/>
              <w:left w:val="nil"/>
              <w:bottom w:val="single" w:sz="4" w:space="0" w:color="auto"/>
              <w:right w:val="single" w:sz="4" w:space="0" w:color="auto"/>
            </w:tcBorders>
            <w:shd w:val="clear" w:color="auto" w:fill="auto"/>
            <w:noWrap/>
            <w:vAlign w:val="center"/>
            <w:hideMark/>
          </w:tcPr>
          <w:p w14:paraId="1DF417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5.12E-03</w:t>
            </w:r>
          </w:p>
        </w:tc>
        <w:tc>
          <w:tcPr>
            <w:tcW w:w="297" w:type="pct"/>
            <w:tcBorders>
              <w:top w:val="nil"/>
              <w:left w:val="nil"/>
              <w:bottom w:val="single" w:sz="4" w:space="0" w:color="auto"/>
              <w:right w:val="single" w:sz="4" w:space="0" w:color="auto"/>
            </w:tcBorders>
            <w:shd w:val="clear" w:color="auto" w:fill="auto"/>
            <w:noWrap/>
            <w:vAlign w:val="center"/>
            <w:hideMark/>
          </w:tcPr>
          <w:p w14:paraId="382A1F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197BAD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2.52E-02</w:t>
            </w:r>
          </w:p>
        </w:tc>
        <w:tc>
          <w:tcPr>
            <w:tcW w:w="416" w:type="pct"/>
            <w:tcBorders>
              <w:top w:val="nil"/>
              <w:left w:val="nil"/>
              <w:bottom w:val="single" w:sz="4" w:space="0" w:color="auto"/>
              <w:right w:val="single" w:sz="4" w:space="0" w:color="auto"/>
            </w:tcBorders>
            <w:shd w:val="clear" w:color="auto" w:fill="auto"/>
            <w:noWrap/>
            <w:vAlign w:val="center"/>
            <w:hideMark/>
          </w:tcPr>
          <w:p w14:paraId="38B156B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4.53E-06</w:t>
            </w:r>
          </w:p>
        </w:tc>
        <w:tc>
          <w:tcPr>
            <w:tcW w:w="444" w:type="pct"/>
            <w:tcBorders>
              <w:top w:val="nil"/>
              <w:left w:val="nil"/>
              <w:bottom w:val="single" w:sz="4" w:space="0" w:color="auto"/>
              <w:right w:val="single" w:sz="4" w:space="0" w:color="auto"/>
            </w:tcBorders>
            <w:shd w:val="clear" w:color="auto" w:fill="auto"/>
            <w:noWrap/>
            <w:vAlign w:val="center"/>
            <w:hideMark/>
          </w:tcPr>
          <w:p w14:paraId="0658CA1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1.16E-01</w:t>
            </w:r>
          </w:p>
        </w:tc>
        <w:tc>
          <w:tcPr>
            <w:tcW w:w="416" w:type="pct"/>
            <w:tcBorders>
              <w:top w:val="nil"/>
              <w:left w:val="nil"/>
              <w:bottom w:val="single" w:sz="4" w:space="0" w:color="auto"/>
              <w:right w:val="single" w:sz="4" w:space="0" w:color="auto"/>
            </w:tcBorders>
            <w:shd w:val="clear" w:color="auto" w:fill="auto"/>
            <w:noWrap/>
            <w:vAlign w:val="center"/>
            <w:hideMark/>
          </w:tcPr>
          <w:p w14:paraId="174D37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2.91E-05</w:t>
            </w:r>
          </w:p>
        </w:tc>
        <w:tc>
          <w:tcPr>
            <w:tcW w:w="416" w:type="pct"/>
            <w:tcBorders>
              <w:top w:val="nil"/>
              <w:left w:val="nil"/>
              <w:bottom w:val="single" w:sz="4" w:space="0" w:color="auto"/>
              <w:right w:val="single" w:sz="4" w:space="0" w:color="auto"/>
            </w:tcBorders>
            <w:shd w:val="clear" w:color="auto" w:fill="auto"/>
            <w:noWrap/>
            <w:vAlign w:val="center"/>
            <w:hideMark/>
          </w:tcPr>
          <w:p w14:paraId="0846137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03658D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6.60E-116</w:t>
            </w:r>
          </w:p>
        </w:tc>
      </w:tr>
      <w:tr w:rsidR="00A105B5" w:rsidRPr="003E2C08" w14:paraId="4C968E3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C1BFED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RIDA</w:t>
            </w:r>
          </w:p>
        </w:tc>
        <w:tc>
          <w:tcPr>
            <w:tcW w:w="423" w:type="pct"/>
            <w:tcBorders>
              <w:top w:val="nil"/>
              <w:left w:val="nil"/>
              <w:bottom w:val="single" w:sz="4" w:space="0" w:color="auto"/>
              <w:right w:val="single" w:sz="4" w:space="0" w:color="auto"/>
            </w:tcBorders>
            <w:shd w:val="clear" w:color="auto" w:fill="auto"/>
            <w:noWrap/>
            <w:vAlign w:val="center"/>
            <w:hideMark/>
          </w:tcPr>
          <w:p w14:paraId="690B64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1.61E-03</w:t>
            </w:r>
          </w:p>
        </w:tc>
        <w:tc>
          <w:tcPr>
            <w:tcW w:w="444" w:type="pct"/>
            <w:tcBorders>
              <w:top w:val="nil"/>
              <w:left w:val="nil"/>
              <w:bottom w:val="single" w:sz="4" w:space="0" w:color="auto"/>
              <w:right w:val="single" w:sz="4" w:space="0" w:color="auto"/>
            </w:tcBorders>
            <w:shd w:val="clear" w:color="auto" w:fill="auto"/>
            <w:noWrap/>
            <w:vAlign w:val="center"/>
            <w:hideMark/>
          </w:tcPr>
          <w:p w14:paraId="750A358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2.32E-04</w:t>
            </w:r>
          </w:p>
        </w:tc>
        <w:tc>
          <w:tcPr>
            <w:tcW w:w="416" w:type="pct"/>
            <w:tcBorders>
              <w:top w:val="nil"/>
              <w:left w:val="nil"/>
              <w:bottom w:val="single" w:sz="4" w:space="0" w:color="auto"/>
              <w:right w:val="single" w:sz="4" w:space="0" w:color="auto"/>
            </w:tcBorders>
            <w:shd w:val="clear" w:color="auto" w:fill="auto"/>
            <w:noWrap/>
            <w:vAlign w:val="center"/>
            <w:hideMark/>
          </w:tcPr>
          <w:p w14:paraId="23B4E1C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3.74E-03</w:t>
            </w:r>
          </w:p>
        </w:tc>
        <w:tc>
          <w:tcPr>
            <w:tcW w:w="297" w:type="pct"/>
            <w:tcBorders>
              <w:top w:val="nil"/>
              <w:left w:val="nil"/>
              <w:bottom w:val="single" w:sz="4" w:space="0" w:color="auto"/>
              <w:right w:val="single" w:sz="4" w:space="0" w:color="auto"/>
            </w:tcBorders>
            <w:shd w:val="clear" w:color="auto" w:fill="auto"/>
            <w:noWrap/>
            <w:vAlign w:val="center"/>
            <w:hideMark/>
          </w:tcPr>
          <w:p w14:paraId="6D463F5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1DC761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2.05E-02</w:t>
            </w:r>
          </w:p>
        </w:tc>
        <w:tc>
          <w:tcPr>
            <w:tcW w:w="416" w:type="pct"/>
            <w:tcBorders>
              <w:top w:val="nil"/>
              <w:left w:val="nil"/>
              <w:bottom w:val="single" w:sz="4" w:space="0" w:color="auto"/>
              <w:right w:val="single" w:sz="4" w:space="0" w:color="auto"/>
            </w:tcBorders>
            <w:shd w:val="clear" w:color="auto" w:fill="auto"/>
            <w:noWrap/>
            <w:vAlign w:val="center"/>
            <w:hideMark/>
          </w:tcPr>
          <w:p w14:paraId="04F66BB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3.35E-04</w:t>
            </w:r>
          </w:p>
        </w:tc>
        <w:tc>
          <w:tcPr>
            <w:tcW w:w="444" w:type="pct"/>
            <w:tcBorders>
              <w:top w:val="nil"/>
              <w:left w:val="nil"/>
              <w:bottom w:val="single" w:sz="4" w:space="0" w:color="auto"/>
              <w:right w:val="single" w:sz="4" w:space="0" w:color="auto"/>
            </w:tcBorders>
            <w:shd w:val="clear" w:color="auto" w:fill="auto"/>
            <w:noWrap/>
            <w:vAlign w:val="center"/>
            <w:hideMark/>
          </w:tcPr>
          <w:p w14:paraId="7C8E16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7.85E-02</w:t>
            </w:r>
          </w:p>
        </w:tc>
        <w:tc>
          <w:tcPr>
            <w:tcW w:w="416" w:type="pct"/>
            <w:tcBorders>
              <w:top w:val="nil"/>
              <w:left w:val="nil"/>
              <w:bottom w:val="single" w:sz="4" w:space="0" w:color="auto"/>
              <w:right w:val="single" w:sz="4" w:space="0" w:color="auto"/>
            </w:tcBorders>
            <w:shd w:val="clear" w:color="auto" w:fill="auto"/>
            <w:noWrap/>
            <w:vAlign w:val="center"/>
            <w:hideMark/>
          </w:tcPr>
          <w:p w14:paraId="71FD60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1.47E-02</w:t>
            </w:r>
          </w:p>
        </w:tc>
        <w:tc>
          <w:tcPr>
            <w:tcW w:w="416" w:type="pct"/>
            <w:tcBorders>
              <w:top w:val="nil"/>
              <w:left w:val="nil"/>
              <w:bottom w:val="single" w:sz="4" w:space="0" w:color="auto"/>
              <w:right w:val="single" w:sz="4" w:space="0" w:color="auto"/>
            </w:tcBorders>
            <w:shd w:val="clear" w:color="auto" w:fill="auto"/>
            <w:noWrap/>
            <w:vAlign w:val="center"/>
            <w:hideMark/>
          </w:tcPr>
          <w:p w14:paraId="205CAF9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1ECA291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4.97E-95</w:t>
            </w:r>
          </w:p>
        </w:tc>
      </w:tr>
      <w:tr w:rsidR="00A105B5" w:rsidRPr="003E2C08" w14:paraId="2EA77DD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6DB161F"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RNASE4</w:t>
            </w:r>
          </w:p>
        </w:tc>
        <w:tc>
          <w:tcPr>
            <w:tcW w:w="423" w:type="pct"/>
            <w:tcBorders>
              <w:top w:val="nil"/>
              <w:left w:val="nil"/>
              <w:bottom w:val="single" w:sz="4" w:space="0" w:color="auto"/>
              <w:right w:val="single" w:sz="4" w:space="0" w:color="auto"/>
            </w:tcBorders>
            <w:shd w:val="clear" w:color="auto" w:fill="auto"/>
            <w:noWrap/>
            <w:vAlign w:val="center"/>
            <w:hideMark/>
          </w:tcPr>
          <w:p w14:paraId="5DEC6EF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1.79E-03</w:t>
            </w:r>
          </w:p>
        </w:tc>
        <w:tc>
          <w:tcPr>
            <w:tcW w:w="444" w:type="pct"/>
            <w:tcBorders>
              <w:top w:val="nil"/>
              <w:left w:val="nil"/>
              <w:bottom w:val="single" w:sz="4" w:space="0" w:color="auto"/>
              <w:right w:val="single" w:sz="4" w:space="0" w:color="auto"/>
            </w:tcBorders>
            <w:shd w:val="clear" w:color="auto" w:fill="auto"/>
            <w:noWrap/>
            <w:vAlign w:val="center"/>
            <w:hideMark/>
          </w:tcPr>
          <w:p w14:paraId="5268D8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4.02E-04</w:t>
            </w:r>
          </w:p>
        </w:tc>
        <w:tc>
          <w:tcPr>
            <w:tcW w:w="416" w:type="pct"/>
            <w:tcBorders>
              <w:top w:val="nil"/>
              <w:left w:val="nil"/>
              <w:bottom w:val="single" w:sz="4" w:space="0" w:color="auto"/>
              <w:right w:val="single" w:sz="4" w:space="0" w:color="auto"/>
            </w:tcBorders>
            <w:shd w:val="clear" w:color="auto" w:fill="auto"/>
            <w:noWrap/>
            <w:vAlign w:val="center"/>
            <w:hideMark/>
          </w:tcPr>
          <w:p w14:paraId="1B48CAF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3.69E-03</w:t>
            </w:r>
          </w:p>
        </w:tc>
        <w:tc>
          <w:tcPr>
            <w:tcW w:w="297" w:type="pct"/>
            <w:tcBorders>
              <w:top w:val="nil"/>
              <w:left w:val="nil"/>
              <w:bottom w:val="single" w:sz="4" w:space="0" w:color="auto"/>
              <w:right w:val="single" w:sz="4" w:space="0" w:color="auto"/>
            </w:tcBorders>
            <w:shd w:val="clear" w:color="auto" w:fill="auto"/>
            <w:noWrap/>
            <w:vAlign w:val="center"/>
            <w:hideMark/>
          </w:tcPr>
          <w:p w14:paraId="529EC6C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555ECC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9.52E-03</w:t>
            </w:r>
          </w:p>
        </w:tc>
        <w:tc>
          <w:tcPr>
            <w:tcW w:w="416" w:type="pct"/>
            <w:tcBorders>
              <w:top w:val="nil"/>
              <w:left w:val="nil"/>
              <w:bottom w:val="single" w:sz="4" w:space="0" w:color="auto"/>
              <w:right w:val="single" w:sz="4" w:space="0" w:color="auto"/>
            </w:tcBorders>
            <w:shd w:val="clear" w:color="auto" w:fill="auto"/>
            <w:noWrap/>
            <w:vAlign w:val="center"/>
            <w:hideMark/>
          </w:tcPr>
          <w:p w14:paraId="30C7B9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2.27E-03</w:t>
            </w:r>
          </w:p>
        </w:tc>
        <w:tc>
          <w:tcPr>
            <w:tcW w:w="444" w:type="pct"/>
            <w:tcBorders>
              <w:top w:val="nil"/>
              <w:left w:val="nil"/>
              <w:bottom w:val="single" w:sz="4" w:space="0" w:color="auto"/>
              <w:right w:val="single" w:sz="4" w:space="0" w:color="auto"/>
            </w:tcBorders>
            <w:shd w:val="clear" w:color="auto" w:fill="auto"/>
            <w:noWrap/>
            <w:vAlign w:val="center"/>
            <w:hideMark/>
          </w:tcPr>
          <w:p w14:paraId="7936E4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1.88E-01</w:t>
            </w:r>
          </w:p>
        </w:tc>
        <w:tc>
          <w:tcPr>
            <w:tcW w:w="416" w:type="pct"/>
            <w:tcBorders>
              <w:top w:val="nil"/>
              <w:left w:val="nil"/>
              <w:bottom w:val="single" w:sz="4" w:space="0" w:color="auto"/>
              <w:right w:val="single" w:sz="4" w:space="0" w:color="auto"/>
            </w:tcBorders>
            <w:shd w:val="clear" w:color="auto" w:fill="auto"/>
            <w:noWrap/>
            <w:vAlign w:val="center"/>
            <w:hideMark/>
          </w:tcPr>
          <w:p w14:paraId="49E9925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1.69E-03</w:t>
            </w:r>
          </w:p>
        </w:tc>
        <w:tc>
          <w:tcPr>
            <w:tcW w:w="416" w:type="pct"/>
            <w:tcBorders>
              <w:top w:val="nil"/>
              <w:left w:val="nil"/>
              <w:bottom w:val="single" w:sz="4" w:space="0" w:color="auto"/>
              <w:right w:val="single" w:sz="4" w:space="0" w:color="auto"/>
            </w:tcBorders>
            <w:shd w:val="clear" w:color="auto" w:fill="auto"/>
            <w:noWrap/>
            <w:vAlign w:val="center"/>
            <w:hideMark/>
          </w:tcPr>
          <w:p w14:paraId="209FED2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325980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5.34E-94</w:t>
            </w:r>
          </w:p>
        </w:tc>
      </w:tr>
      <w:tr w:rsidR="00A105B5" w:rsidRPr="003E2C08" w14:paraId="68514D4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A92AE0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RNASE6</w:t>
            </w:r>
          </w:p>
        </w:tc>
        <w:tc>
          <w:tcPr>
            <w:tcW w:w="423" w:type="pct"/>
            <w:tcBorders>
              <w:top w:val="nil"/>
              <w:left w:val="nil"/>
              <w:bottom w:val="single" w:sz="4" w:space="0" w:color="auto"/>
              <w:right w:val="single" w:sz="4" w:space="0" w:color="auto"/>
            </w:tcBorders>
            <w:shd w:val="clear" w:color="auto" w:fill="auto"/>
            <w:noWrap/>
            <w:vAlign w:val="center"/>
            <w:hideMark/>
          </w:tcPr>
          <w:p w14:paraId="182AA9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3.51E-03</w:t>
            </w:r>
          </w:p>
        </w:tc>
        <w:tc>
          <w:tcPr>
            <w:tcW w:w="444" w:type="pct"/>
            <w:tcBorders>
              <w:top w:val="nil"/>
              <w:left w:val="nil"/>
              <w:bottom w:val="single" w:sz="4" w:space="0" w:color="auto"/>
              <w:right w:val="single" w:sz="4" w:space="0" w:color="auto"/>
            </w:tcBorders>
            <w:shd w:val="clear" w:color="auto" w:fill="auto"/>
            <w:noWrap/>
            <w:vAlign w:val="center"/>
            <w:hideMark/>
          </w:tcPr>
          <w:p w14:paraId="37AD73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1.56E-03</w:t>
            </w:r>
          </w:p>
        </w:tc>
        <w:tc>
          <w:tcPr>
            <w:tcW w:w="416" w:type="pct"/>
            <w:tcBorders>
              <w:top w:val="nil"/>
              <w:left w:val="nil"/>
              <w:bottom w:val="single" w:sz="4" w:space="0" w:color="auto"/>
              <w:right w:val="single" w:sz="4" w:space="0" w:color="auto"/>
            </w:tcBorders>
            <w:shd w:val="clear" w:color="auto" w:fill="auto"/>
            <w:noWrap/>
            <w:vAlign w:val="center"/>
            <w:hideMark/>
          </w:tcPr>
          <w:p w14:paraId="1444D7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6.10E-03</w:t>
            </w:r>
          </w:p>
        </w:tc>
        <w:tc>
          <w:tcPr>
            <w:tcW w:w="297" w:type="pct"/>
            <w:tcBorders>
              <w:top w:val="nil"/>
              <w:left w:val="nil"/>
              <w:bottom w:val="single" w:sz="4" w:space="0" w:color="auto"/>
              <w:right w:val="single" w:sz="4" w:space="0" w:color="auto"/>
            </w:tcBorders>
            <w:shd w:val="clear" w:color="auto" w:fill="auto"/>
            <w:noWrap/>
            <w:vAlign w:val="center"/>
            <w:hideMark/>
          </w:tcPr>
          <w:p w14:paraId="3016221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82E35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1.32E-02</w:t>
            </w:r>
          </w:p>
        </w:tc>
        <w:tc>
          <w:tcPr>
            <w:tcW w:w="416" w:type="pct"/>
            <w:tcBorders>
              <w:top w:val="nil"/>
              <w:left w:val="nil"/>
              <w:bottom w:val="single" w:sz="4" w:space="0" w:color="auto"/>
              <w:right w:val="single" w:sz="4" w:space="0" w:color="auto"/>
            </w:tcBorders>
            <w:shd w:val="clear" w:color="auto" w:fill="auto"/>
            <w:noWrap/>
            <w:vAlign w:val="center"/>
            <w:hideMark/>
          </w:tcPr>
          <w:p w14:paraId="0FC984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4.08E-05</w:t>
            </w:r>
          </w:p>
        </w:tc>
        <w:tc>
          <w:tcPr>
            <w:tcW w:w="444" w:type="pct"/>
            <w:tcBorders>
              <w:top w:val="nil"/>
              <w:left w:val="nil"/>
              <w:bottom w:val="single" w:sz="4" w:space="0" w:color="auto"/>
              <w:right w:val="single" w:sz="4" w:space="0" w:color="auto"/>
            </w:tcBorders>
            <w:shd w:val="clear" w:color="auto" w:fill="auto"/>
            <w:noWrap/>
            <w:vAlign w:val="center"/>
            <w:hideMark/>
          </w:tcPr>
          <w:p w14:paraId="40F086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2.66E-01</w:t>
            </w:r>
          </w:p>
        </w:tc>
        <w:tc>
          <w:tcPr>
            <w:tcW w:w="416" w:type="pct"/>
            <w:tcBorders>
              <w:top w:val="nil"/>
              <w:left w:val="nil"/>
              <w:bottom w:val="single" w:sz="4" w:space="0" w:color="auto"/>
              <w:right w:val="single" w:sz="4" w:space="0" w:color="auto"/>
            </w:tcBorders>
            <w:shd w:val="clear" w:color="auto" w:fill="auto"/>
            <w:noWrap/>
            <w:vAlign w:val="center"/>
            <w:hideMark/>
          </w:tcPr>
          <w:p w14:paraId="665CEB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2.40E-06</w:t>
            </w:r>
          </w:p>
        </w:tc>
        <w:tc>
          <w:tcPr>
            <w:tcW w:w="416" w:type="pct"/>
            <w:tcBorders>
              <w:top w:val="nil"/>
              <w:left w:val="nil"/>
              <w:bottom w:val="single" w:sz="4" w:space="0" w:color="auto"/>
              <w:right w:val="single" w:sz="4" w:space="0" w:color="auto"/>
            </w:tcBorders>
            <w:shd w:val="clear" w:color="auto" w:fill="auto"/>
            <w:noWrap/>
            <w:vAlign w:val="center"/>
            <w:hideMark/>
          </w:tcPr>
          <w:p w14:paraId="15C72C3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14F724F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1.74E-97</w:t>
            </w:r>
          </w:p>
        </w:tc>
      </w:tr>
      <w:tr w:rsidR="00A105B5" w:rsidRPr="003E2C08" w14:paraId="758D2BD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20D7B5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RTN4R</w:t>
            </w:r>
          </w:p>
        </w:tc>
        <w:tc>
          <w:tcPr>
            <w:tcW w:w="423" w:type="pct"/>
            <w:tcBorders>
              <w:top w:val="nil"/>
              <w:left w:val="nil"/>
              <w:bottom w:val="single" w:sz="4" w:space="0" w:color="auto"/>
              <w:right w:val="single" w:sz="4" w:space="0" w:color="auto"/>
            </w:tcBorders>
            <w:shd w:val="clear" w:color="auto" w:fill="auto"/>
            <w:noWrap/>
            <w:vAlign w:val="center"/>
            <w:hideMark/>
          </w:tcPr>
          <w:p w14:paraId="2A40E84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9.16E-04</w:t>
            </w:r>
          </w:p>
        </w:tc>
        <w:tc>
          <w:tcPr>
            <w:tcW w:w="444" w:type="pct"/>
            <w:tcBorders>
              <w:top w:val="nil"/>
              <w:left w:val="nil"/>
              <w:bottom w:val="single" w:sz="4" w:space="0" w:color="auto"/>
              <w:right w:val="single" w:sz="4" w:space="0" w:color="auto"/>
            </w:tcBorders>
            <w:shd w:val="clear" w:color="auto" w:fill="auto"/>
            <w:noWrap/>
            <w:vAlign w:val="center"/>
            <w:hideMark/>
          </w:tcPr>
          <w:p w14:paraId="171BF6C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-1.18E-06</w:t>
            </w:r>
          </w:p>
        </w:tc>
        <w:tc>
          <w:tcPr>
            <w:tcW w:w="416" w:type="pct"/>
            <w:tcBorders>
              <w:top w:val="nil"/>
              <w:left w:val="nil"/>
              <w:bottom w:val="single" w:sz="4" w:space="0" w:color="auto"/>
              <w:right w:val="single" w:sz="4" w:space="0" w:color="auto"/>
            </w:tcBorders>
            <w:shd w:val="clear" w:color="auto" w:fill="auto"/>
            <w:noWrap/>
            <w:vAlign w:val="center"/>
            <w:hideMark/>
          </w:tcPr>
          <w:p w14:paraId="26D754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2.24E-03</w:t>
            </w:r>
          </w:p>
        </w:tc>
        <w:tc>
          <w:tcPr>
            <w:tcW w:w="297" w:type="pct"/>
            <w:tcBorders>
              <w:top w:val="nil"/>
              <w:left w:val="nil"/>
              <w:bottom w:val="single" w:sz="4" w:space="0" w:color="auto"/>
              <w:right w:val="single" w:sz="4" w:space="0" w:color="auto"/>
            </w:tcBorders>
            <w:shd w:val="clear" w:color="auto" w:fill="auto"/>
            <w:noWrap/>
            <w:vAlign w:val="center"/>
            <w:hideMark/>
          </w:tcPr>
          <w:p w14:paraId="2DD8AB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0.052</w:t>
            </w:r>
          </w:p>
        </w:tc>
        <w:tc>
          <w:tcPr>
            <w:tcW w:w="444" w:type="pct"/>
            <w:tcBorders>
              <w:top w:val="nil"/>
              <w:left w:val="nil"/>
              <w:bottom w:val="single" w:sz="4" w:space="0" w:color="auto"/>
              <w:right w:val="single" w:sz="4" w:space="0" w:color="auto"/>
            </w:tcBorders>
            <w:shd w:val="clear" w:color="auto" w:fill="auto"/>
            <w:noWrap/>
            <w:vAlign w:val="center"/>
            <w:hideMark/>
          </w:tcPr>
          <w:p w14:paraId="28763A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1.12E-02</w:t>
            </w:r>
          </w:p>
        </w:tc>
        <w:tc>
          <w:tcPr>
            <w:tcW w:w="416" w:type="pct"/>
            <w:tcBorders>
              <w:top w:val="nil"/>
              <w:left w:val="nil"/>
              <w:bottom w:val="single" w:sz="4" w:space="0" w:color="auto"/>
              <w:right w:val="single" w:sz="4" w:space="0" w:color="auto"/>
            </w:tcBorders>
            <w:shd w:val="clear" w:color="auto" w:fill="auto"/>
            <w:noWrap/>
            <w:vAlign w:val="center"/>
            <w:hideMark/>
          </w:tcPr>
          <w:p w14:paraId="5AA5E9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3.87E-03</w:t>
            </w:r>
          </w:p>
        </w:tc>
        <w:tc>
          <w:tcPr>
            <w:tcW w:w="444" w:type="pct"/>
            <w:tcBorders>
              <w:top w:val="nil"/>
              <w:left w:val="nil"/>
              <w:bottom w:val="single" w:sz="4" w:space="0" w:color="auto"/>
              <w:right w:val="single" w:sz="4" w:space="0" w:color="auto"/>
            </w:tcBorders>
            <w:shd w:val="clear" w:color="auto" w:fill="auto"/>
            <w:noWrap/>
            <w:vAlign w:val="center"/>
            <w:hideMark/>
          </w:tcPr>
          <w:p w14:paraId="29EDEAE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8.16E-02</w:t>
            </w:r>
          </w:p>
        </w:tc>
        <w:tc>
          <w:tcPr>
            <w:tcW w:w="416" w:type="pct"/>
            <w:tcBorders>
              <w:top w:val="nil"/>
              <w:left w:val="nil"/>
              <w:bottom w:val="single" w:sz="4" w:space="0" w:color="auto"/>
              <w:right w:val="single" w:sz="4" w:space="0" w:color="auto"/>
            </w:tcBorders>
            <w:shd w:val="clear" w:color="auto" w:fill="auto"/>
            <w:noWrap/>
            <w:vAlign w:val="center"/>
            <w:hideMark/>
          </w:tcPr>
          <w:p w14:paraId="2758D40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3.62E-02</w:t>
            </w:r>
          </w:p>
        </w:tc>
        <w:tc>
          <w:tcPr>
            <w:tcW w:w="416" w:type="pct"/>
            <w:tcBorders>
              <w:top w:val="nil"/>
              <w:left w:val="nil"/>
              <w:bottom w:val="single" w:sz="4" w:space="0" w:color="auto"/>
              <w:right w:val="single" w:sz="4" w:space="0" w:color="auto"/>
            </w:tcBorders>
            <w:shd w:val="clear" w:color="auto" w:fill="auto"/>
            <w:noWrap/>
            <w:vAlign w:val="center"/>
            <w:hideMark/>
          </w:tcPr>
          <w:p w14:paraId="15CA773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134C6A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2.26E-116</w:t>
            </w:r>
          </w:p>
        </w:tc>
      </w:tr>
      <w:tr w:rsidR="00A105B5" w:rsidRPr="003E2C08" w14:paraId="27507B7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3D8D7D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SCARB2</w:t>
            </w:r>
          </w:p>
        </w:tc>
        <w:tc>
          <w:tcPr>
            <w:tcW w:w="423" w:type="pct"/>
            <w:tcBorders>
              <w:top w:val="nil"/>
              <w:left w:val="nil"/>
              <w:bottom w:val="single" w:sz="4" w:space="0" w:color="auto"/>
              <w:right w:val="single" w:sz="4" w:space="0" w:color="auto"/>
            </w:tcBorders>
            <w:shd w:val="clear" w:color="auto" w:fill="auto"/>
            <w:noWrap/>
            <w:vAlign w:val="center"/>
            <w:hideMark/>
          </w:tcPr>
          <w:p w14:paraId="70DE08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1.80E-03</w:t>
            </w:r>
          </w:p>
        </w:tc>
        <w:tc>
          <w:tcPr>
            <w:tcW w:w="444" w:type="pct"/>
            <w:tcBorders>
              <w:top w:val="nil"/>
              <w:left w:val="nil"/>
              <w:bottom w:val="single" w:sz="4" w:space="0" w:color="auto"/>
              <w:right w:val="single" w:sz="4" w:space="0" w:color="auto"/>
            </w:tcBorders>
            <w:shd w:val="clear" w:color="auto" w:fill="auto"/>
            <w:noWrap/>
            <w:vAlign w:val="center"/>
            <w:hideMark/>
          </w:tcPr>
          <w:p w14:paraId="10FE166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4.48E-04</w:t>
            </w:r>
          </w:p>
        </w:tc>
        <w:tc>
          <w:tcPr>
            <w:tcW w:w="416" w:type="pct"/>
            <w:tcBorders>
              <w:top w:val="nil"/>
              <w:left w:val="nil"/>
              <w:bottom w:val="single" w:sz="4" w:space="0" w:color="auto"/>
              <w:right w:val="single" w:sz="4" w:space="0" w:color="auto"/>
            </w:tcBorders>
            <w:shd w:val="clear" w:color="auto" w:fill="auto"/>
            <w:noWrap/>
            <w:vAlign w:val="center"/>
            <w:hideMark/>
          </w:tcPr>
          <w:p w14:paraId="7EAE484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3.55E-03</w:t>
            </w:r>
          </w:p>
        </w:tc>
        <w:tc>
          <w:tcPr>
            <w:tcW w:w="297" w:type="pct"/>
            <w:tcBorders>
              <w:top w:val="nil"/>
              <w:left w:val="nil"/>
              <w:bottom w:val="single" w:sz="4" w:space="0" w:color="auto"/>
              <w:right w:val="single" w:sz="4" w:space="0" w:color="auto"/>
            </w:tcBorders>
            <w:shd w:val="clear" w:color="auto" w:fill="auto"/>
            <w:noWrap/>
            <w:vAlign w:val="center"/>
            <w:hideMark/>
          </w:tcPr>
          <w:p w14:paraId="7F18BE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0.012</w:t>
            </w:r>
          </w:p>
        </w:tc>
        <w:tc>
          <w:tcPr>
            <w:tcW w:w="444" w:type="pct"/>
            <w:tcBorders>
              <w:top w:val="nil"/>
              <w:left w:val="nil"/>
              <w:bottom w:val="single" w:sz="4" w:space="0" w:color="auto"/>
              <w:right w:val="single" w:sz="4" w:space="0" w:color="auto"/>
            </w:tcBorders>
            <w:shd w:val="clear" w:color="auto" w:fill="auto"/>
            <w:noWrap/>
            <w:vAlign w:val="center"/>
            <w:hideMark/>
          </w:tcPr>
          <w:p w14:paraId="35C557A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1.47E-02</w:t>
            </w:r>
          </w:p>
        </w:tc>
        <w:tc>
          <w:tcPr>
            <w:tcW w:w="416" w:type="pct"/>
            <w:tcBorders>
              <w:top w:val="nil"/>
              <w:left w:val="nil"/>
              <w:bottom w:val="single" w:sz="4" w:space="0" w:color="auto"/>
              <w:right w:val="single" w:sz="4" w:space="0" w:color="auto"/>
            </w:tcBorders>
            <w:shd w:val="clear" w:color="auto" w:fill="auto"/>
            <w:noWrap/>
            <w:vAlign w:val="center"/>
            <w:hideMark/>
          </w:tcPr>
          <w:p w14:paraId="6EBFB9D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5.90E-06</w:t>
            </w:r>
          </w:p>
        </w:tc>
        <w:tc>
          <w:tcPr>
            <w:tcW w:w="444" w:type="pct"/>
            <w:tcBorders>
              <w:top w:val="nil"/>
              <w:left w:val="nil"/>
              <w:bottom w:val="single" w:sz="4" w:space="0" w:color="auto"/>
              <w:right w:val="single" w:sz="4" w:space="0" w:color="auto"/>
            </w:tcBorders>
            <w:shd w:val="clear" w:color="auto" w:fill="auto"/>
            <w:noWrap/>
            <w:vAlign w:val="center"/>
            <w:hideMark/>
          </w:tcPr>
          <w:p w14:paraId="4C486A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1.23E-01</w:t>
            </w:r>
          </w:p>
        </w:tc>
        <w:tc>
          <w:tcPr>
            <w:tcW w:w="416" w:type="pct"/>
            <w:tcBorders>
              <w:top w:val="nil"/>
              <w:left w:val="nil"/>
              <w:bottom w:val="single" w:sz="4" w:space="0" w:color="auto"/>
              <w:right w:val="single" w:sz="4" w:space="0" w:color="auto"/>
            </w:tcBorders>
            <w:shd w:val="clear" w:color="auto" w:fill="auto"/>
            <w:noWrap/>
            <w:vAlign w:val="center"/>
            <w:hideMark/>
          </w:tcPr>
          <w:p w14:paraId="111F40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1.17E-02</w:t>
            </w:r>
          </w:p>
        </w:tc>
        <w:tc>
          <w:tcPr>
            <w:tcW w:w="416" w:type="pct"/>
            <w:tcBorders>
              <w:top w:val="nil"/>
              <w:left w:val="nil"/>
              <w:bottom w:val="single" w:sz="4" w:space="0" w:color="auto"/>
              <w:right w:val="single" w:sz="4" w:space="0" w:color="auto"/>
            </w:tcBorders>
            <w:shd w:val="clear" w:color="auto" w:fill="auto"/>
            <w:noWrap/>
            <w:vAlign w:val="center"/>
            <w:hideMark/>
          </w:tcPr>
          <w:p w14:paraId="770038D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5E9222D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8.24E-112</w:t>
            </w:r>
          </w:p>
        </w:tc>
      </w:tr>
      <w:tr w:rsidR="00A105B5" w:rsidRPr="003E2C08" w14:paraId="77909F4B"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59E1FE8"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SCG2</w:t>
            </w:r>
          </w:p>
        </w:tc>
        <w:tc>
          <w:tcPr>
            <w:tcW w:w="423" w:type="pct"/>
            <w:tcBorders>
              <w:top w:val="nil"/>
              <w:left w:val="nil"/>
              <w:bottom w:val="single" w:sz="4" w:space="0" w:color="auto"/>
              <w:right w:val="single" w:sz="4" w:space="0" w:color="auto"/>
            </w:tcBorders>
            <w:shd w:val="clear" w:color="auto" w:fill="auto"/>
            <w:noWrap/>
            <w:vAlign w:val="center"/>
            <w:hideMark/>
          </w:tcPr>
          <w:p w14:paraId="2E3AFBA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2.20E-03</w:t>
            </w:r>
          </w:p>
        </w:tc>
        <w:tc>
          <w:tcPr>
            <w:tcW w:w="444" w:type="pct"/>
            <w:tcBorders>
              <w:top w:val="nil"/>
              <w:left w:val="nil"/>
              <w:bottom w:val="single" w:sz="4" w:space="0" w:color="auto"/>
              <w:right w:val="single" w:sz="4" w:space="0" w:color="auto"/>
            </w:tcBorders>
            <w:shd w:val="clear" w:color="auto" w:fill="auto"/>
            <w:noWrap/>
            <w:vAlign w:val="center"/>
            <w:hideMark/>
          </w:tcPr>
          <w:p w14:paraId="27D4C6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6.31E-04</w:t>
            </w:r>
          </w:p>
        </w:tc>
        <w:tc>
          <w:tcPr>
            <w:tcW w:w="416" w:type="pct"/>
            <w:tcBorders>
              <w:top w:val="nil"/>
              <w:left w:val="nil"/>
              <w:bottom w:val="single" w:sz="4" w:space="0" w:color="auto"/>
              <w:right w:val="single" w:sz="4" w:space="0" w:color="auto"/>
            </w:tcBorders>
            <w:shd w:val="clear" w:color="auto" w:fill="auto"/>
            <w:noWrap/>
            <w:vAlign w:val="center"/>
            <w:hideMark/>
          </w:tcPr>
          <w:p w14:paraId="28C29E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4.47E-03</w:t>
            </w:r>
          </w:p>
        </w:tc>
        <w:tc>
          <w:tcPr>
            <w:tcW w:w="297" w:type="pct"/>
            <w:tcBorders>
              <w:top w:val="nil"/>
              <w:left w:val="nil"/>
              <w:bottom w:val="single" w:sz="4" w:space="0" w:color="auto"/>
              <w:right w:val="single" w:sz="4" w:space="0" w:color="auto"/>
            </w:tcBorders>
            <w:shd w:val="clear" w:color="auto" w:fill="auto"/>
            <w:noWrap/>
            <w:vAlign w:val="center"/>
            <w:hideMark/>
          </w:tcPr>
          <w:p w14:paraId="4D47C0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226A54B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1.22E-02</w:t>
            </w:r>
          </w:p>
        </w:tc>
        <w:tc>
          <w:tcPr>
            <w:tcW w:w="416" w:type="pct"/>
            <w:tcBorders>
              <w:top w:val="nil"/>
              <w:left w:val="nil"/>
              <w:bottom w:val="single" w:sz="4" w:space="0" w:color="auto"/>
              <w:right w:val="single" w:sz="4" w:space="0" w:color="auto"/>
            </w:tcBorders>
            <w:shd w:val="clear" w:color="auto" w:fill="auto"/>
            <w:noWrap/>
            <w:vAlign w:val="center"/>
            <w:hideMark/>
          </w:tcPr>
          <w:p w14:paraId="644145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7.92E-04</w:t>
            </w:r>
          </w:p>
        </w:tc>
        <w:tc>
          <w:tcPr>
            <w:tcW w:w="444" w:type="pct"/>
            <w:tcBorders>
              <w:top w:val="nil"/>
              <w:left w:val="nil"/>
              <w:bottom w:val="single" w:sz="4" w:space="0" w:color="auto"/>
              <w:right w:val="single" w:sz="4" w:space="0" w:color="auto"/>
            </w:tcBorders>
            <w:shd w:val="clear" w:color="auto" w:fill="auto"/>
            <w:noWrap/>
            <w:vAlign w:val="center"/>
            <w:hideMark/>
          </w:tcPr>
          <w:p w14:paraId="370E691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1.80E-01</w:t>
            </w:r>
          </w:p>
        </w:tc>
        <w:tc>
          <w:tcPr>
            <w:tcW w:w="416" w:type="pct"/>
            <w:tcBorders>
              <w:top w:val="nil"/>
              <w:left w:val="nil"/>
              <w:bottom w:val="single" w:sz="4" w:space="0" w:color="auto"/>
              <w:right w:val="single" w:sz="4" w:space="0" w:color="auto"/>
            </w:tcBorders>
            <w:shd w:val="clear" w:color="auto" w:fill="auto"/>
            <w:noWrap/>
            <w:vAlign w:val="center"/>
            <w:hideMark/>
          </w:tcPr>
          <w:p w14:paraId="3EE321B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1.58E-05</w:t>
            </w:r>
          </w:p>
        </w:tc>
        <w:tc>
          <w:tcPr>
            <w:tcW w:w="416" w:type="pct"/>
            <w:tcBorders>
              <w:top w:val="nil"/>
              <w:left w:val="nil"/>
              <w:bottom w:val="single" w:sz="4" w:space="0" w:color="auto"/>
              <w:right w:val="single" w:sz="4" w:space="0" w:color="auto"/>
            </w:tcBorders>
            <w:shd w:val="clear" w:color="auto" w:fill="auto"/>
            <w:noWrap/>
            <w:vAlign w:val="center"/>
            <w:hideMark/>
          </w:tcPr>
          <w:p w14:paraId="2A91AC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3185DD8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1.64E-114</w:t>
            </w:r>
          </w:p>
        </w:tc>
      </w:tr>
      <w:tr w:rsidR="00A105B5" w:rsidRPr="003E2C08" w14:paraId="00BA06D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23BE7E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SCLY</w:t>
            </w:r>
          </w:p>
        </w:tc>
        <w:tc>
          <w:tcPr>
            <w:tcW w:w="423" w:type="pct"/>
            <w:tcBorders>
              <w:top w:val="nil"/>
              <w:left w:val="nil"/>
              <w:bottom w:val="single" w:sz="4" w:space="0" w:color="auto"/>
              <w:right w:val="single" w:sz="4" w:space="0" w:color="auto"/>
            </w:tcBorders>
            <w:shd w:val="clear" w:color="auto" w:fill="auto"/>
            <w:noWrap/>
            <w:vAlign w:val="center"/>
            <w:hideMark/>
          </w:tcPr>
          <w:p w14:paraId="4F3B37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1.29E-03</w:t>
            </w:r>
          </w:p>
        </w:tc>
        <w:tc>
          <w:tcPr>
            <w:tcW w:w="444" w:type="pct"/>
            <w:tcBorders>
              <w:top w:val="nil"/>
              <w:left w:val="nil"/>
              <w:bottom w:val="single" w:sz="4" w:space="0" w:color="auto"/>
              <w:right w:val="single" w:sz="4" w:space="0" w:color="auto"/>
            </w:tcBorders>
            <w:shd w:val="clear" w:color="auto" w:fill="auto"/>
            <w:noWrap/>
            <w:vAlign w:val="center"/>
            <w:hideMark/>
          </w:tcPr>
          <w:p w14:paraId="2DDE01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1.14E-04</w:t>
            </w:r>
          </w:p>
        </w:tc>
        <w:tc>
          <w:tcPr>
            <w:tcW w:w="416" w:type="pct"/>
            <w:tcBorders>
              <w:top w:val="nil"/>
              <w:left w:val="nil"/>
              <w:bottom w:val="single" w:sz="4" w:space="0" w:color="auto"/>
              <w:right w:val="single" w:sz="4" w:space="0" w:color="auto"/>
            </w:tcBorders>
            <w:shd w:val="clear" w:color="auto" w:fill="auto"/>
            <w:noWrap/>
            <w:vAlign w:val="center"/>
            <w:hideMark/>
          </w:tcPr>
          <w:p w14:paraId="38FBD43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2.93E-03</w:t>
            </w:r>
          </w:p>
        </w:tc>
        <w:tc>
          <w:tcPr>
            <w:tcW w:w="297" w:type="pct"/>
            <w:tcBorders>
              <w:top w:val="nil"/>
              <w:left w:val="nil"/>
              <w:bottom w:val="single" w:sz="4" w:space="0" w:color="auto"/>
              <w:right w:val="single" w:sz="4" w:space="0" w:color="auto"/>
            </w:tcBorders>
            <w:shd w:val="clear" w:color="auto" w:fill="auto"/>
            <w:noWrap/>
            <w:vAlign w:val="center"/>
            <w:hideMark/>
          </w:tcPr>
          <w:p w14:paraId="3009C9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0.034</w:t>
            </w:r>
          </w:p>
        </w:tc>
        <w:tc>
          <w:tcPr>
            <w:tcW w:w="444" w:type="pct"/>
            <w:tcBorders>
              <w:top w:val="nil"/>
              <w:left w:val="nil"/>
              <w:bottom w:val="single" w:sz="4" w:space="0" w:color="auto"/>
              <w:right w:val="single" w:sz="4" w:space="0" w:color="auto"/>
            </w:tcBorders>
            <w:shd w:val="clear" w:color="auto" w:fill="auto"/>
            <w:noWrap/>
            <w:vAlign w:val="center"/>
            <w:hideMark/>
          </w:tcPr>
          <w:p w14:paraId="71CEA7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2.05E-02</w:t>
            </w:r>
          </w:p>
        </w:tc>
        <w:tc>
          <w:tcPr>
            <w:tcW w:w="416" w:type="pct"/>
            <w:tcBorders>
              <w:top w:val="nil"/>
              <w:left w:val="nil"/>
              <w:bottom w:val="single" w:sz="4" w:space="0" w:color="auto"/>
              <w:right w:val="single" w:sz="4" w:space="0" w:color="auto"/>
            </w:tcBorders>
            <w:shd w:val="clear" w:color="auto" w:fill="auto"/>
            <w:noWrap/>
            <w:vAlign w:val="center"/>
            <w:hideMark/>
          </w:tcPr>
          <w:p w14:paraId="1FF3A66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1.98E-04</w:t>
            </w:r>
          </w:p>
        </w:tc>
        <w:tc>
          <w:tcPr>
            <w:tcW w:w="444" w:type="pct"/>
            <w:tcBorders>
              <w:top w:val="nil"/>
              <w:left w:val="nil"/>
              <w:bottom w:val="single" w:sz="4" w:space="0" w:color="auto"/>
              <w:right w:val="single" w:sz="4" w:space="0" w:color="auto"/>
            </w:tcBorders>
            <w:shd w:val="clear" w:color="auto" w:fill="auto"/>
            <w:noWrap/>
            <w:vAlign w:val="center"/>
            <w:hideMark/>
          </w:tcPr>
          <w:p w14:paraId="6143C1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6.30E-02</w:t>
            </w:r>
          </w:p>
        </w:tc>
        <w:tc>
          <w:tcPr>
            <w:tcW w:w="416" w:type="pct"/>
            <w:tcBorders>
              <w:top w:val="nil"/>
              <w:left w:val="nil"/>
              <w:bottom w:val="single" w:sz="4" w:space="0" w:color="auto"/>
              <w:right w:val="single" w:sz="4" w:space="0" w:color="auto"/>
            </w:tcBorders>
            <w:shd w:val="clear" w:color="auto" w:fill="auto"/>
            <w:noWrap/>
            <w:vAlign w:val="center"/>
            <w:hideMark/>
          </w:tcPr>
          <w:p w14:paraId="7F5E07F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2.20E-02</w:t>
            </w:r>
          </w:p>
        </w:tc>
        <w:tc>
          <w:tcPr>
            <w:tcW w:w="416" w:type="pct"/>
            <w:tcBorders>
              <w:top w:val="nil"/>
              <w:left w:val="nil"/>
              <w:bottom w:val="single" w:sz="4" w:space="0" w:color="auto"/>
              <w:right w:val="single" w:sz="4" w:space="0" w:color="auto"/>
            </w:tcBorders>
            <w:shd w:val="clear" w:color="auto" w:fill="auto"/>
            <w:noWrap/>
            <w:vAlign w:val="center"/>
            <w:hideMark/>
          </w:tcPr>
          <w:p w14:paraId="5564803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0B98D1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4.37E-115</w:t>
            </w:r>
          </w:p>
        </w:tc>
      </w:tr>
      <w:tr w:rsidR="00A105B5" w:rsidRPr="003E2C08" w14:paraId="24CE8A92"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BA4C06A"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SELENOP</w:t>
            </w:r>
          </w:p>
        </w:tc>
        <w:tc>
          <w:tcPr>
            <w:tcW w:w="423" w:type="pct"/>
            <w:tcBorders>
              <w:top w:val="nil"/>
              <w:left w:val="nil"/>
              <w:bottom w:val="single" w:sz="4" w:space="0" w:color="auto"/>
              <w:right w:val="single" w:sz="4" w:space="0" w:color="auto"/>
            </w:tcBorders>
            <w:shd w:val="clear" w:color="auto" w:fill="auto"/>
            <w:noWrap/>
            <w:vAlign w:val="center"/>
            <w:hideMark/>
          </w:tcPr>
          <w:p w14:paraId="7A7694B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2.70E-03</w:t>
            </w:r>
          </w:p>
        </w:tc>
        <w:tc>
          <w:tcPr>
            <w:tcW w:w="444" w:type="pct"/>
            <w:tcBorders>
              <w:top w:val="nil"/>
              <w:left w:val="nil"/>
              <w:bottom w:val="single" w:sz="4" w:space="0" w:color="auto"/>
              <w:right w:val="single" w:sz="4" w:space="0" w:color="auto"/>
            </w:tcBorders>
            <w:shd w:val="clear" w:color="auto" w:fill="auto"/>
            <w:noWrap/>
            <w:vAlign w:val="center"/>
            <w:hideMark/>
          </w:tcPr>
          <w:p w14:paraId="3233758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9.80E-04</w:t>
            </w:r>
          </w:p>
        </w:tc>
        <w:tc>
          <w:tcPr>
            <w:tcW w:w="416" w:type="pct"/>
            <w:tcBorders>
              <w:top w:val="nil"/>
              <w:left w:val="nil"/>
              <w:bottom w:val="single" w:sz="4" w:space="0" w:color="auto"/>
              <w:right w:val="single" w:sz="4" w:space="0" w:color="auto"/>
            </w:tcBorders>
            <w:shd w:val="clear" w:color="auto" w:fill="auto"/>
            <w:noWrap/>
            <w:vAlign w:val="center"/>
            <w:hideMark/>
          </w:tcPr>
          <w:p w14:paraId="7B2FFE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4.77E-03</w:t>
            </w:r>
          </w:p>
        </w:tc>
        <w:tc>
          <w:tcPr>
            <w:tcW w:w="297" w:type="pct"/>
            <w:tcBorders>
              <w:top w:val="nil"/>
              <w:left w:val="nil"/>
              <w:bottom w:val="single" w:sz="4" w:space="0" w:color="auto"/>
              <w:right w:val="single" w:sz="4" w:space="0" w:color="auto"/>
            </w:tcBorders>
            <w:shd w:val="clear" w:color="auto" w:fill="auto"/>
            <w:noWrap/>
            <w:vAlign w:val="center"/>
            <w:hideMark/>
          </w:tcPr>
          <w:p w14:paraId="7B3E96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6F96A44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-8.51E-03</w:t>
            </w:r>
          </w:p>
        </w:tc>
        <w:tc>
          <w:tcPr>
            <w:tcW w:w="416" w:type="pct"/>
            <w:tcBorders>
              <w:top w:val="nil"/>
              <w:left w:val="nil"/>
              <w:bottom w:val="single" w:sz="4" w:space="0" w:color="auto"/>
              <w:right w:val="single" w:sz="4" w:space="0" w:color="auto"/>
            </w:tcBorders>
            <w:shd w:val="clear" w:color="auto" w:fill="auto"/>
            <w:noWrap/>
            <w:vAlign w:val="center"/>
            <w:hideMark/>
          </w:tcPr>
          <w:p w14:paraId="0129E3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1.38E-03</w:t>
            </w:r>
          </w:p>
        </w:tc>
        <w:tc>
          <w:tcPr>
            <w:tcW w:w="444" w:type="pct"/>
            <w:tcBorders>
              <w:top w:val="nil"/>
              <w:left w:val="nil"/>
              <w:bottom w:val="single" w:sz="4" w:space="0" w:color="auto"/>
              <w:right w:val="single" w:sz="4" w:space="0" w:color="auto"/>
            </w:tcBorders>
            <w:shd w:val="clear" w:color="auto" w:fill="auto"/>
            <w:noWrap/>
            <w:vAlign w:val="center"/>
            <w:hideMark/>
          </w:tcPr>
          <w:p w14:paraId="3EFE3BC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-3.17E-01</w:t>
            </w:r>
          </w:p>
        </w:tc>
        <w:tc>
          <w:tcPr>
            <w:tcW w:w="416" w:type="pct"/>
            <w:tcBorders>
              <w:top w:val="nil"/>
              <w:left w:val="nil"/>
              <w:bottom w:val="single" w:sz="4" w:space="0" w:color="auto"/>
              <w:right w:val="single" w:sz="4" w:space="0" w:color="auto"/>
            </w:tcBorders>
            <w:shd w:val="clear" w:color="auto" w:fill="auto"/>
            <w:noWrap/>
            <w:vAlign w:val="center"/>
            <w:hideMark/>
          </w:tcPr>
          <w:p w14:paraId="3A48EF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2.72E-06</w:t>
            </w:r>
          </w:p>
        </w:tc>
        <w:tc>
          <w:tcPr>
            <w:tcW w:w="416" w:type="pct"/>
            <w:tcBorders>
              <w:top w:val="nil"/>
              <w:left w:val="nil"/>
              <w:bottom w:val="single" w:sz="4" w:space="0" w:color="auto"/>
              <w:right w:val="single" w:sz="4" w:space="0" w:color="auto"/>
            </w:tcBorders>
            <w:shd w:val="clear" w:color="auto" w:fill="auto"/>
            <w:noWrap/>
            <w:vAlign w:val="center"/>
            <w:hideMark/>
          </w:tcPr>
          <w:p w14:paraId="1B0F76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3B3CC1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8.29E-98</w:t>
            </w:r>
          </w:p>
        </w:tc>
      </w:tr>
      <w:tr w:rsidR="00A105B5" w:rsidRPr="003E2C08" w14:paraId="3FFD9D1A"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2A6C01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SHISA5</w:t>
            </w:r>
          </w:p>
        </w:tc>
        <w:tc>
          <w:tcPr>
            <w:tcW w:w="423" w:type="pct"/>
            <w:tcBorders>
              <w:top w:val="nil"/>
              <w:left w:val="nil"/>
              <w:bottom w:val="single" w:sz="4" w:space="0" w:color="auto"/>
              <w:right w:val="single" w:sz="4" w:space="0" w:color="auto"/>
            </w:tcBorders>
            <w:shd w:val="clear" w:color="auto" w:fill="auto"/>
            <w:noWrap/>
            <w:vAlign w:val="center"/>
            <w:hideMark/>
          </w:tcPr>
          <w:p w14:paraId="7224A7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2.14E-03</w:t>
            </w:r>
          </w:p>
        </w:tc>
        <w:tc>
          <w:tcPr>
            <w:tcW w:w="444" w:type="pct"/>
            <w:tcBorders>
              <w:top w:val="nil"/>
              <w:left w:val="nil"/>
              <w:bottom w:val="single" w:sz="4" w:space="0" w:color="auto"/>
              <w:right w:val="single" w:sz="4" w:space="0" w:color="auto"/>
            </w:tcBorders>
            <w:shd w:val="clear" w:color="auto" w:fill="auto"/>
            <w:noWrap/>
            <w:vAlign w:val="center"/>
            <w:hideMark/>
          </w:tcPr>
          <w:p w14:paraId="032A40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5.74E-04</w:t>
            </w:r>
          </w:p>
        </w:tc>
        <w:tc>
          <w:tcPr>
            <w:tcW w:w="416" w:type="pct"/>
            <w:tcBorders>
              <w:top w:val="nil"/>
              <w:left w:val="nil"/>
              <w:bottom w:val="single" w:sz="4" w:space="0" w:color="auto"/>
              <w:right w:val="single" w:sz="4" w:space="0" w:color="auto"/>
            </w:tcBorders>
            <w:shd w:val="clear" w:color="auto" w:fill="auto"/>
            <w:noWrap/>
            <w:vAlign w:val="center"/>
            <w:hideMark/>
          </w:tcPr>
          <w:p w14:paraId="06FA06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4.35E-03</w:t>
            </w:r>
          </w:p>
        </w:tc>
        <w:tc>
          <w:tcPr>
            <w:tcW w:w="297" w:type="pct"/>
            <w:tcBorders>
              <w:top w:val="nil"/>
              <w:left w:val="nil"/>
              <w:bottom w:val="single" w:sz="4" w:space="0" w:color="auto"/>
              <w:right w:val="single" w:sz="4" w:space="0" w:color="auto"/>
            </w:tcBorders>
            <w:shd w:val="clear" w:color="auto" w:fill="auto"/>
            <w:noWrap/>
            <w:vAlign w:val="center"/>
            <w:hideMark/>
          </w:tcPr>
          <w:p w14:paraId="40CCFB9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446052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9.64E-03</w:t>
            </w:r>
          </w:p>
        </w:tc>
        <w:tc>
          <w:tcPr>
            <w:tcW w:w="416" w:type="pct"/>
            <w:tcBorders>
              <w:top w:val="nil"/>
              <w:left w:val="nil"/>
              <w:bottom w:val="single" w:sz="4" w:space="0" w:color="auto"/>
              <w:right w:val="single" w:sz="4" w:space="0" w:color="auto"/>
            </w:tcBorders>
            <w:shd w:val="clear" w:color="auto" w:fill="auto"/>
            <w:noWrap/>
            <w:vAlign w:val="center"/>
            <w:hideMark/>
          </w:tcPr>
          <w:p w14:paraId="3E5C5D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3.88E-04</w:t>
            </w:r>
          </w:p>
        </w:tc>
        <w:tc>
          <w:tcPr>
            <w:tcW w:w="444" w:type="pct"/>
            <w:tcBorders>
              <w:top w:val="nil"/>
              <w:left w:val="nil"/>
              <w:bottom w:val="single" w:sz="4" w:space="0" w:color="auto"/>
              <w:right w:val="single" w:sz="4" w:space="0" w:color="auto"/>
            </w:tcBorders>
            <w:shd w:val="clear" w:color="auto" w:fill="auto"/>
            <w:noWrap/>
            <w:vAlign w:val="center"/>
            <w:hideMark/>
          </w:tcPr>
          <w:p w14:paraId="7878C3D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2.22E-01</w:t>
            </w:r>
          </w:p>
        </w:tc>
        <w:tc>
          <w:tcPr>
            <w:tcW w:w="416" w:type="pct"/>
            <w:tcBorders>
              <w:top w:val="nil"/>
              <w:left w:val="nil"/>
              <w:bottom w:val="single" w:sz="4" w:space="0" w:color="auto"/>
              <w:right w:val="single" w:sz="4" w:space="0" w:color="auto"/>
            </w:tcBorders>
            <w:shd w:val="clear" w:color="auto" w:fill="auto"/>
            <w:noWrap/>
            <w:vAlign w:val="center"/>
            <w:hideMark/>
          </w:tcPr>
          <w:p w14:paraId="4BFDCD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7.93E-04</w:t>
            </w:r>
          </w:p>
        </w:tc>
        <w:tc>
          <w:tcPr>
            <w:tcW w:w="416" w:type="pct"/>
            <w:tcBorders>
              <w:top w:val="nil"/>
              <w:left w:val="nil"/>
              <w:bottom w:val="single" w:sz="4" w:space="0" w:color="auto"/>
              <w:right w:val="single" w:sz="4" w:space="0" w:color="auto"/>
            </w:tcBorders>
            <w:shd w:val="clear" w:color="auto" w:fill="auto"/>
            <w:noWrap/>
            <w:vAlign w:val="center"/>
            <w:hideMark/>
          </w:tcPr>
          <w:p w14:paraId="62B3ED9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2BADA77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2.04E-99</w:t>
            </w:r>
          </w:p>
        </w:tc>
      </w:tr>
      <w:tr w:rsidR="00A105B5" w:rsidRPr="003E2C08" w14:paraId="179C53E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F80BC5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SMOC1</w:t>
            </w:r>
          </w:p>
        </w:tc>
        <w:tc>
          <w:tcPr>
            <w:tcW w:w="423" w:type="pct"/>
            <w:tcBorders>
              <w:top w:val="nil"/>
              <w:left w:val="nil"/>
              <w:bottom w:val="single" w:sz="4" w:space="0" w:color="auto"/>
              <w:right w:val="single" w:sz="4" w:space="0" w:color="auto"/>
            </w:tcBorders>
            <w:shd w:val="clear" w:color="auto" w:fill="auto"/>
            <w:noWrap/>
            <w:vAlign w:val="center"/>
            <w:hideMark/>
          </w:tcPr>
          <w:p w14:paraId="08C75E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2.78E-03</w:t>
            </w:r>
          </w:p>
        </w:tc>
        <w:tc>
          <w:tcPr>
            <w:tcW w:w="444" w:type="pct"/>
            <w:tcBorders>
              <w:top w:val="nil"/>
              <w:left w:val="nil"/>
              <w:bottom w:val="single" w:sz="4" w:space="0" w:color="auto"/>
              <w:right w:val="single" w:sz="4" w:space="0" w:color="auto"/>
            </w:tcBorders>
            <w:shd w:val="clear" w:color="auto" w:fill="auto"/>
            <w:noWrap/>
            <w:vAlign w:val="center"/>
            <w:hideMark/>
          </w:tcPr>
          <w:p w14:paraId="638AEE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1.02E-03</w:t>
            </w:r>
          </w:p>
        </w:tc>
        <w:tc>
          <w:tcPr>
            <w:tcW w:w="416" w:type="pct"/>
            <w:tcBorders>
              <w:top w:val="nil"/>
              <w:left w:val="nil"/>
              <w:bottom w:val="single" w:sz="4" w:space="0" w:color="auto"/>
              <w:right w:val="single" w:sz="4" w:space="0" w:color="auto"/>
            </w:tcBorders>
            <w:shd w:val="clear" w:color="auto" w:fill="auto"/>
            <w:noWrap/>
            <w:vAlign w:val="center"/>
            <w:hideMark/>
          </w:tcPr>
          <w:p w14:paraId="63F23CA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4.94E-03</w:t>
            </w:r>
          </w:p>
        </w:tc>
        <w:tc>
          <w:tcPr>
            <w:tcW w:w="297" w:type="pct"/>
            <w:tcBorders>
              <w:top w:val="nil"/>
              <w:left w:val="nil"/>
              <w:bottom w:val="single" w:sz="4" w:space="0" w:color="auto"/>
              <w:right w:val="single" w:sz="4" w:space="0" w:color="auto"/>
            </w:tcBorders>
            <w:shd w:val="clear" w:color="auto" w:fill="auto"/>
            <w:noWrap/>
            <w:vAlign w:val="center"/>
            <w:hideMark/>
          </w:tcPr>
          <w:p w14:paraId="5F0DD7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18C958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1.39E-02</w:t>
            </w:r>
          </w:p>
        </w:tc>
        <w:tc>
          <w:tcPr>
            <w:tcW w:w="416" w:type="pct"/>
            <w:tcBorders>
              <w:top w:val="nil"/>
              <w:left w:val="nil"/>
              <w:bottom w:val="single" w:sz="4" w:space="0" w:color="auto"/>
              <w:right w:val="single" w:sz="4" w:space="0" w:color="auto"/>
            </w:tcBorders>
            <w:shd w:val="clear" w:color="auto" w:fill="auto"/>
            <w:noWrap/>
            <w:vAlign w:val="center"/>
            <w:hideMark/>
          </w:tcPr>
          <w:p w14:paraId="7F5A25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2.29E-04</w:t>
            </w:r>
          </w:p>
        </w:tc>
        <w:tc>
          <w:tcPr>
            <w:tcW w:w="444" w:type="pct"/>
            <w:tcBorders>
              <w:top w:val="nil"/>
              <w:left w:val="nil"/>
              <w:bottom w:val="single" w:sz="4" w:space="0" w:color="auto"/>
              <w:right w:val="single" w:sz="4" w:space="0" w:color="auto"/>
            </w:tcBorders>
            <w:shd w:val="clear" w:color="auto" w:fill="auto"/>
            <w:noWrap/>
            <w:vAlign w:val="center"/>
            <w:hideMark/>
          </w:tcPr>
          <w:p w14:paraId="4063599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2.00E-01</w:t>
            </w:r>
          </w:p>
        </w:tc>
        <w:tc>
          <w:tcPr>
            <w:tcW w:w="416" w:type="pct"/>
            <w:tcBorders>
              <w:top w:val="nil"/>
              <w:left w:val="nil"/>
              <w:bottom w:val="single" w:sz="4" w:space="0" w:color="auto"/>
              <w:right w:val="single" w:sz="4" w:space="0" w:color="auto"/>
            </w:tcBorders>
            <w:shd w:val="clear" w:color="auto" w:fill="auto"/>
            <w:noWrap/>
            <w:vAlign w:val="center"/>
            <w:hideMark/>
          </w:tcPr>
          <w:p w14:paraId="3E712C0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5.95E-07</w:t>
            </w:r>
          </w:p>
        </w:tc>
        <w:tc>
          <w:tcPr>
            <w:tcW w:w="416" w:type="pct"/>
            <w:tcBorders>
              <w:top w:val="nil"/>
              <w:left w:val="nil"/>
              <w:bottom w:val="single" w:sz="4" w:space="0" w:color="auto"/>
              <w:right w:val="single" w:sz="4" w:space="0" w:color="auto"/>
            </w:tcBorders>
            <w:shd w:val="clear" w:color="auto" w:fill="auto"/>
            <w:noWrap/>
            <w:vAlign w:val="center"/>
            <w:hideMark/>
          </w:tcPr>
          <w:p w14:paraId="16B2120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4.37E-01</w:t>
            </w:r>
          </w:p>
        </w:tc>
        <w:tc>
          <w:tcPr>
            <w:tcW w:w="458" w:type="pct"/>
            <w:tcBorders>
              <w:top w:val="nil"/>
              <w:left w:val="nil"/>
              <w:bottom w:val="single" w:sz="4" w:space="0" w:color="auto"/>
              <w:right w:val="single" w:sz="4" w:space="0" w:color="auto"/>
            </w:tcBorders>
            <w:shd w:val="clear" w:color="auto" w:fill="auto"/>
            <w:noWrap/>
            <w:vAlign w:val="center"/>
            <w:hideMark/>
          </w:tcPr>
          <w:p w14:paraId="4869A2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1.58E-115</w:t>
            </w:r>
          </w:p>
        </w:tc>
      </w:tr>
      <w:tr w:rsidR="00A105B5" w:rsidRPr="003E2C08" w14:paraId="52FB9D03"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34AF39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SPINK1</w:t>
            </w:r>
          </w:p>
        </w:tc>
        <w:tc>
          <w:tcPr>
            <w:tcW w:w="423" w:type="pct"/>
            <w:tcBorders>
              <w:top w:val="nil"/>
              <w:left w:val="nil"/>
              <w:bottom w:val="single" w:sz="4" w:space="0" w:color="auto"/>
              <w:right w:val="single" w:sz="4" w:space="0" w:color="auto"/>
            </w:tcBorders>
            <w:shd w:val="clear" w:color="auto" w:fill="auto"/>
            <w:noWrap/>
            <w:vAlign w:val="center"/>
            <w:hideMark/>
          </w:tcPr>
          <w:p w14:paraId="4D70F18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4.31E-03</w:t>
            </w:r>
          </w:p>
        </w:tc>
        <w:tc>
          <w:tcPr>
            <w:tcW w:w="444" w:type="pct"/>
            <w:tcBorders>
              <w:top w:val="nil"/>
              <w:left w:val="nil"/>
              <w:bottom w:val="single" w:sz="4" w:space="0" w:color="auto"/>
              <w:right w:val="single" w:sz="4" w:space="0" w:color="auto"/>
            </w:tcBorders>
            <w:shd w:val="clear" w:color="auto" w:fill="auto"/>
            <w:noWrap/>
            <w:vAlign w:val="center"/>
            <w:hideMark/>
          </w:tcPr>
          <w:p w14:paraId="00EEAE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2.04E-03</w:t>
            </w:r>
          </w:p>
        </w:tc>
        <w:tc>
          <w:tcPr>
            <w:tcW w:w="416" w:type="pct"/>
            <w:tcBorders>
              <w:top w:val="nil"/>
              <w:left w:val="nil"/>
              <w:bottom w:val="single" w:sz="4" w:space="0" w:color="auto"/>
              <w:right w:val="single" w:sz="4" w:space="0" w:color="auto"/>
            </w:tcBorders>
            <w:shd w:val="clear" w:color="auto" w:fill="auto"/>
            <w:noWrap/>
            <w:vAlign w:val="center"/>
            <w:hideMark/>
          </w:tcPr>
          <w:p w14:paraId="5FB956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7.42E-03</w:t>
            </w:r>
          </w:p>
        </w:tc>
        <w:tc>
          <w:tcPr>
            <w:tcW w:w="297" w:type="pct"/>
            <w:tcBorders>
              <w:top w:val="nil"/>
              <w:left w:val="nil"/>
              <w:bottom w:val="single" w:sz="4" w:space="0" w:color="auto"/>
              <w:right w:val="single" w:sz="4" w:space="0" w:color="auto"/>
            </w:tcBorders>
            <w:shd w:val="clear" w:color="auto" w:fill="auto"/>
            <w:noWrap/>
            <w:vAlign w:val="center"/>
            <w:hideMark/>
          </w:tcPr>
          <w:p w14:paraId="642F7A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9C9013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2.34E-02</w:t>
            </w:r>
          </w:p>
        </w:tc>
        <w:tc>
          <w:tcPr>
            <w:tcW w:w="416" w:type="pct"/>
            <w:tcBorders>
              <w:top w:val="nil"/>
              <w:left w:val="nil"/>
              <w:bottom w:val="single" w:sz="4" w:space="0" w:color="auto"/>
              <w:right w:val="single" w:sz="4" w:space="0" w:color="auto"/>
            </w:tcBorders>
            <w:shd w:val="clear" w:color="auto" w:fill="auto"/>
            <w:noWrap/>
            <w:vAlign w:val="center"/>
            <w:hideMark/>
          </w:tcPr>
          <w:p w14:paraId="2F40730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3.01E-07</w:t>
            </w:r>
          </w:p>
        </w:tc>
        <w:tc>
          <w:tcPr>
            <w:tcW w:w="444" w:type="pct"/>
            <w:tcBorders>
              <w:top w:val="nil"/>
              <w:left w:val="nil"/>
              <w:bottom w:val="single" w:sz="4" w:space="0" w:color="auto"/>
              <w:right w:val="single" w:sz="4" w:space="0" w:color="auto"/>
            </w:tcBorders>
            <w:shd w:val="clear" w:color="auto" w:fill="auto"/>
            <w:noWrap/>
            <w:vAlign w:val="center"/>
            <w:hideMark/>
          </w:tcPr>
          <w:p w14:paraId="56897F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1.85E-01</w:t>
            </w:r>
          </w:p>
        </w:tc>
        <w:tc>
          <w:tcPr>
            <w:tcW w:w="416" w:type="pct"/>
            <w:tcBorders>
              <w:top w:val="nil"/>
              <w:left w:val="nil"/>
              <w:bottom w:val="single" w:sz="4" w:space="0" w:color="auto"/>
              <w:right w:val="single" w:sz="4" w:space="0" w:color="auto"/>
            </w:tcBorders>
            <w:shd w:val="clear" w:color="auto" w:fill="auto"/>
            <w:noWrap/>
            <w:vAlign w:val="center"/>
            <w:hideMark/>
          </w:tcPr>
          <w:p w14:paraId="73E869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3.69E-08</w:t>
            </w:r>
          </w:p>
        </w:tc>
        <w:tc>
          <w:tcPr>
            <w:tcW w:w="416" w:type="pct"/>
            <w:tcBorders>
              <w:top w:val="nil"/>
              <w:left w:val="nil"/>
              <w:bottom w:val="single" w:sz="4" w:space="0" w:color="auto"/>
              <w:right w:val="single" w:sz="4" w:space="0" w:color="auto"/>
            </w:tcBorders>
            <w:shd w:val="clear" w:color="auto" w:fill="auto"/>
            <w:noWrap/>
            <w:vAlign w:val="center"/>
            <w:hideMark/>
          </w:tcPr>
          <w:p w14:paraId="362B0F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2D0FD21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2.42E-113</w:t>
            </w:r>
          </w:p>
        </w:tc>
      </w:tr>
      <w:tr w:rsidR="00A105B5" w:rsidRPr="003E2C08" w14:paraId="54C4560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9C3621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SPON1</w:t>
            </w:r>
          </w:p>
        </w:tc>
        <w:tc>
          <w:tcPr>
            <w:tcW w:w="423" w:type="pct"/>
            <w:tcBorders>
              <w:top w:val="nil"/>
              <w:left w:val="nil"/>
              <w:bottom w:val="single" w:sz="4" w:space="0" w:color="auto"/>
              <w:right w:val="single" w:sz="4" w:space="0" w:color="auto"/>
            </w:tcBorders>
            <w:shd w:val="clear" w:color="auto" w:fill="auto"/>
            <w:noWrap/>
            <w:vAlign w:val="center"/>
            <w:hideMark/>
          </w:tcPr>
          <w:p w14:paraId="779608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1.26E-03</w:t>
            </w:r>
          </w:p>
        </w:tc>
        <w:tc>
          <w:tcPr>
            <w:tcW w:w="444" w:type="pct"/>
            <w:tcBorders>
              <w:top w:val="nil"/>
              <w:left w:val="nil"/>
              <w:bottom w:val="single" w:sz="4" w:space="0" w:color="auto"/>
              <w:right w:val="single" w:sz="4" w:space="0" w:color="auto"/>
            </w:tcBorders>
            <w:shd w:val="clear" w:color="auto" w:fill="auto"/>
            <w:noWrap/>
            <w:vAlign w:val="center"/>
            <w:hideMark/>
          </w:tcPr>
          <w:p w14:paraId="51C4BD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1.81E-04</w:t>
            </w:r>
          </w:p>
        </w:tc>
        <w:tc>
          <w:tcPr>
            <w:tcW w:w="416" w:type="pct"/>
            <w:tcBorders>
              <w:top w:val="nil"/>
              <w:left w:val="nil"/>
              <w:bottom w:val="single" w:sz="4" w:space="0" w:color="auto"/>
              <w:right w:val="single" w:sz="4" w:space="0" w:color="auto"/>
            </w:tcBorders>
            <w:shd w:val="clear" w:color="auto" w:fill="auto"/>
            <w:noWrap/>
            <w:vAlign w:val="center"/>
            <w:hideMark/>
          </w:tcPr>
          <w:p w14:paraId="03949A2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2.70E-03</w:t>
            </w:r>
          </w:p>
        </w:tc>
        <w:tc>
          <w:tcPr>
            <w:tcW w:w="297" w:type="pct"/>
            <w:tcBorders>
              <w:top w:val="nil"/>
              <w:left w:val="nil"/>
              <w:bottom w:val="single" w:sz="4" w:space="0" w:color="auto"/>
              <w:right w:val="single" w:sz="4" w:space="0" w:color="auto"/>
            </w:tcBorders>
            <w:shd w:val="clear" w:color="auto" w:fill="auto"/>
            <w:noWrap/>
            <w:vAlign w:val="center"/>
            <w:hideMark/>
          </w:tcPr>
          <w:p w14:paraId="76EB61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0.016</w:t>
            </w:r>
          </w:p>
        </w:tc>
        <w:tc>
          <w:tcPr>
            <w:tcW w:w="444" w:type="pct"/>
            <w:tcBorders>
              <w:top w:val="nil"/>
              <w:left w:val="nil"/>
              <w:bottom w:val="single" w:sz="4" w:space="0" w:color="auto"/>
              <w:right w:val="single" w:sz="4" w:space="0" w:color="auto"/>
            </w:tcBorders>
            <w:shd w:val="clear" w:color="auto" w:fill="auto"/>
            <w:noWrap/>
            <w:vAlign w:val="center"/>
            <w:hideMark/>
          </w:tcPr>
          <w:p w14:paraId="4598B72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1.24E-02</w:t>
            </w:r>
          </w:p>
        </w:tc>
        <w:tc>
          <w:tcPr>
            <w:tcW w:w="416" w:type="pct"/>
            <w:tcBorders>
              <w:top w:val="nil"/>
              <w:left w:val="nil"/>
              <w:bottom w:val="single" w:sz="4" w:space="0" w:color="auto"/>
              <w:right w:val="single" w:sz="4" w:space="0" w:color="auto"/>
            </w:tcBorders>
            <w:shd w:val="clear" w:color="auto" w:fill="auto"/>
            <w:noWrap/>
            <w:vAlign w:val="center"/>
            <w:hideMark/>
          </w:tcPr>
          <w:p w14:paraId="0EB70F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5.92E-04</w:t>
            </w:r>
          </w:p>
        </w:tc>
        <w:tc>
          <w:tcPr>
            <w:tcW w:w="444" w:type="pct"/>
            <w:tcBorders>
              <w:top w:val="nil"/>
              <w:left w:val="nil"/>
              <w:bottom w:val="single" w:sz="4" w:space="0" w:color="auto"/>
              <w:right w:val="single" w:sz="4" w:space="0" w:color="auto"/>
            </w:tcBorders>
            <w:shd w:val="clear" w:color="auto" w:fill="auto"/>
            <w:noWrap/>
            <w:vAlign w:val="center"/>
            <w:hideMark/>
          </w:tcPr>
          <w:p w14:paraId="1FD14AB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1.02E-01</w:t>
            </w:r>
          </w:p>
        </w:tc>
        <w:tc>
          <w:tcPr>
            <w:tcW w:w="416" w:type="pct"/>
            <w:tcBorders>
              <w:top w:val="nil"/>
              <w:left w:val="nil"/>
              <w:bottom w:val="single" w:sz="4" w:space="0" w:color="auto"/>
              <w:right w:val="single" w:sz="4" w:space="0" w:color="auto"/>
            </w:tcBorders>
            <w:shd w:val="clear" w:color="auto" w:fill="auto"/>
            <w:noWrap/>
            <w:vAlign w:val="center"/>
            <w:hideMark/>
          </w:tcPr>
          <w:p w14:paraId="3B2D26D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1.59E-02</w:t>
            </w:r>
          </w:p>
        </w:tc>
        <w:tc>
          <w:tcPr>
            <w:tcW w:w="416" w:type="pct"/>
            <w:tcBorders>
              <w:top w:val="nil"/>
              <w:left w:val="nil"/>
              <w:bottom w:val="single" w:sz="4" w:space="0" w:color="auto"/>
              <w:right w:val="single" w:sz="4" w:space="0" w:color="auto"/>
            </w:tcBorders>
            <w:shd w:val="clear" w:color="auto" w:fill="auto"/>
            <w:noWrap/>
            <w:vAlign w:val="center"/>
            <w:hideMark/>
          </w:tcPr>
          <w:p w14:paraId="4E384C2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60CDDD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9.77E-117</w:t>
            </w:r>
          </w:p>
        </w:tc>
      </w:tr>
      <w:tr w:rsidR="00A105B5" w:rsidRPr="003E2C08" w14:paraId="454D090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B24102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TAFA5</w:t>
            </w:r>
          </w:p>
        </w:tc>
        <w:tc>
          <w:tcPr>
            <w:tcW w:w="423" w:type="pct"/>
            <w:tcBorders>
              <w:top w:val="nil"/>
              <w:left w:val="nil"/>
              <w:bottom w:val="single" w:sz="4" w:space="0" w:color="auto"/>
              <w:right w:val="single" w:sz="4" w:space="0" w:color="auto"/>
            </w:tcBorders>
            <w:shd w:val="clear" w:color="auto" w:fill="auto"/>
            <w:noWrap/>
            <w:vAlign w:val="center"/>
            <w:hideMark/>
          </w:tcPr>
          <w:p w14:paraId="018B52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1.99E-03</w:t>
            </w:r>
          </w:p>
        </w:tc>
        <w:tc>
          <w:tcPr>
            <w:tcW w:w="444" w:type="pct"/>
            <w:tcBorders>
              <w:top w:val="nil"/>
              <w:left w:val="nil"/>
              <w:bottom w:val="single" w:sz="4" w:space="0" w:color="auto"/>
              <w:right w:val="single" w:sz="4" w:space="0" w:color="auto"/>
            </w:tcBorders>
            <w:shd w:val="clear" w:color="auto" w:fill="auto"/>
            <w:noWrap/>
            <w:vAlign w:val="center"/>
            <w:hideMark/>
          </w:tcPr>
          <w:p w14:paraId="58D964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6.67E-04</w:t>
            </w:r>
          </w:p>
        </w:tc>
        <w:tc>
          <w:tcPr>
            <w:tcW w:w="416" w:type="pct"/>
            <w:tcBorders>
              <w:top w:val="nil"/>
              <w:left w:val="nil"/>
              <w:bottom w:val="single" w:sz="4" w:space="0" w:color="auto"/>
              <w:right w:val="single" w:sz="4" w:space="0" w:color="auto"/>
            </w:tcBorders>
            <w:shd w:val="clear" w:color="auto" w:fill="auto"/>
            <w:noWrap/>
            <w:vAlign w:val="center"/>
            <w:hideMark/>
          </w:tcPr>
          <w:p w14:paraId="270265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3.90E-03</w:t>
            </w:r>
          </w:p>
        </w:tc>
        <w:tc>
          <w:tcPr>
            <w:tcW w:w="297" w:type="pct"/>
            <w:tcBorders>
              <w:top w:val="nil"/>
              <w:left w:val="nil"/>
              <w:bottom w:val="single" w:sz="4" w:space="0" w:color="auto"/>
              <w:right w:val="single" w:sz="4" w:space="0" w:color="auto"/>
            </w:tcBorders>
            <w:shd w:val="clear" w:color="auto" w:fill="auto"/>
            <w:noWrap/>
            <w:vAlign w:val="center"/>
            <w:hideMark/>
          </w:tcPr>
          <w:p w14:paraId="220CAA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5F5A6C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1.44E-02</w:t>
            </w:r>
          </w:p>
        </w:tc>
        <w:tc>
          <w:tcPr>
            <w:tcW w:w="416" w:type="pct"/>
            <w:tcBorders>
              <w:top w:val="nil"/>
              <w:left w:val="nil"/>
              <w:bottom w:val="single" w:sz="4" w:space="0" w:color="auto"/>
              <w:right w:val="single" w:sz="4" w:space="0" w:color="auto"/>
            </w:tcBorders>
            <w:shd w:val="clear" w:color="auto" w:fill="auto"/>
            <w:noWrap/>
            <w:vAlign w:val="center"/>
            <w:hideMark/>
          </w:tcPr>
          <w:p w14:paraId="2B115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2.49E-04</w:t>
            </w:r>
          </w:p>
        </w:tc>
        <w:tc>
          <w:tcPr>
            <w:tcW w:w="444" w:type="pct"/>
            <w:tcBorders>
              <w:top w:val="nil"/>
              <w:left w:val="nil"/>
              <w:bottom w:val="single" w:sz="4" w:space="0" w:color="auto"/>
              <w:right w:val="single" w:sz="4" w:space="0" w:color="auto"/>
            </w:tcBorders>
            <w:shd w:val="clear" w:color="auto" w:fill="auto"/>
            <w:noWrap/>
            <w:vAlign w:val="center"/>
            <w:hideMark/>
          </w:tcPr>
          <w:p w14:paraId="53782F0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1.38E-01</w:t>
            </w:r>
          </w:p>
        </w:tc>
        <w:tc>
          <w:tcPr>
            <w:tcW w:w="416" w:type="pct"/>
            <w:tcBorders>
              <w:top w:val="nil"/>
              <w:left w:val="nil"/>
              <w:bottom w:val="single" w:sz="4" w:space="0" w:color="auto"/>
              <w:right w:val="single" w:sz="4" w:space="0" w:color="auto"/>
            </w:tcBorders>
            <w:shd w:val="clear" w:color="auto" w:fill="auto"/>
            <w:noWrap/>
            <w:vAlign w:val="center"/>
            <w:hideMark/>
          </w:tcPr>
          <w:p w14:paraId="44B0AB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3.85E-04</w:t>
            </w:r>
          </w:p>
        </w:tc>
        <w:tc>
          <w:tcPr>
            <w:tcW w:w="416" w:type="pct"/>
            <w:tcBorders>
              <w:top w:val="nil"/>
              <w:left w:val="nil"/>
              <w:bottom w:val="single" w:sz="4" w:space="0" w:color="auto"/>
              <w:right w:val="single" w:sz="4" w:space="0" w:color="auto"/>
            </w:tcBorders>
            <w:shd w:val="clear" w:color="auto" w:fill="auto"/>
            <w:noWrap/>
            <w:vAlign w:val="center"/>
            <w:hideMark/>
          </w:tcPr>
          <w:p w14:paraId="48C29BD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4.33E-01</w:t>
            </w:r>
          </w:p>
        </w:tc>
        <w:tc>
          <w:tcPr>
            <w:tcW w:w="458" w:type="pct"/>
            <w:tcBorders>
              <w:top w:val="nil"/>
              <w:left w:val="nil"/>
              <w:bottom w:val="single" w:sz="4" w:space="0" w:color="auto"/>
              <w:right w:val="single" w:sz="4" w:space="0" w:color="auto"/>
            </w:tcBorders>
            <w:shd w:val="clear" w:color="auto" w:fill="auto"/>
            <w:noWrap/>
            <w:vAlign w:val="center"/>
            <w:hideMark/>
          </w:tcPr>
          <w:p w14:paraId="6CE26B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1.20E-112</w:t>
            </w:r>
          </w:p>
        </w:tc>
      </w:tr>
      <w:tr w:rsidR="00A105B5" w:rsidRPr="003E2C08" w14:paraId="6AFC9550"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761499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TFF1</w:t>
            </w:r>
          </w:p>
        </w:tc>
        <w:tc>
          <w:tcPr>
            <w:tcW w:w="423" w:type="pct"/>
            <w:tcBorders>
              <w:top w:val="nil"/>
              <w:left w:val="nil"/>
              <w:bottom w:val="single" w:sz="4" w:space="0" w:color="auto"/>
              <w:right w:val="single" w:sz="4" w:space="0" w:color="auto"/>
            </w:tcBorders>
            <w:shd w:val="clear" w:color="auto" w:fill="auto"/>
            <w:noWrap/>
            <w:vAlign w:val="center"/>
            <w:hideMark/>
          </w:tcPr>
          <w:p w14:paraId="2A51B24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2.41E-03</w:t>
            </w:r>
          </w:p>
        </w:tc>
        <w:tc>
          <w:tcPr>
            <w:tcW w:w="444" w:type="pct"/>
            <w:tcBorders>
              <w:top w:val="nil"/>
              <w:left w:val="nil"/>
              <w:bottom w:val="single" w:sz="4" w:space="0" w:color="auto"/>
              <w:right w:val="single" w:sz="4" w:space="0" w:color="auto"/>
            </w:tcBorders>
            <w:shd w:val="clear" w:color="auto" w:fill="auto"/>
            <w:noWrap/>
            <w:vAlign w:val="center"/>
            <w:hideMark/>
          </w:tcPr>
          <w:p w14:paraId="1B300D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9.04E-04</w:t>
            </w:r>
          </w:p>
        </w:tc>
        <w:tc>
          <w:tcPr>
            <w:tcW w:w="416" w:type="pct"/>
            <w:tcBorders>
              <w:top w:val="nil"/>
              <w:left w:val="nil"/>
              <w:bottom w:val="single" w:sz="4" w:space="0" w:color="auto"/>
              <w:right w:val="single" w:sz="4" w:space="0" w:color="auto"/>
            </w:tcBorders>
            <w:shd w:val="clear" w:color="auto" w:fill="auto"/>
            <w:noWrap/>
            <w:vAlign w:val="center"/>
            <w:hideMark/>
          </w:tcPr>
          <w:p w14:paraId="1D756B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4.37E-03</w:t>
            </w:r>
          </w:p>
        </w:tc>
        <w:tc>
          <w:tcPr>
            <w:tcW w:w="297" w:type="pct"/>
            <w:tcBorders>
              <w:top w:val="nil"/>
              <w:left w:val="nil"/>
              <w:bottom w:val="single" w:sz="4" w:space="0" w:color="auto"/>
              <w:right w:val="single" w:sz="4" w:space="0" w:color="auto"/>
            </w:tcBorders>
            <w:shd w:val="clear" w:color="auto" w:fill="auto"/>
            <w:noWrap/>
            <w:vAlign w:val="center"/>
            <w:hideMark/>
          </w:tcPr>
          <w:p w14:paraId="3C99DD4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36AA0B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3.24E-02</w:t>
            </w:r>
          </w:p>
        </w:tc>
        <w:tc>
          <w:tcPr>
            <w:tcW w:w="416" w:type="pct"/>
            <w:tcBorders>
              <w:top w:val="nil"/>
              <w:left w:val="nil"/>
              <w:bottom w:val="single" w:sz="4" w:space="0" w:color="auto"/>
              <w:right w:val="single" w:sz="4" w:space="0" w:color="auto"/>
            </w:tcBorders>
            <w:shd w:val="clear" w:color="auto" w:fill="auto"/>
            <w:noWrap/>
            <w:vAlign w:val="center"/>
            <w:hideMark/>
          </w:tcPr>
          <w:p w14:paraId="0CA4255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1.38E-04</w:t>
            </w:r>
          </w:p>
        </w:tc>
        <w:tc>
          <w:tcPr>
            <w:tcW w:w="444" w:type="pct"/>
            <w:tcBorders>
              <w:top w:val="nil"/>
              <w:left w:val="nil"/>
              <w:bottom w:val="single" w:sz="4" w:space="0" w:color="auto"/>
              <w:right w:val="single" w:sz="4" w:space="0" w:color="auto"/>
            </w:tcBorders>
            <w:shd w:val="clear" w:color="auto" w:fill="auto"/>
            <w:noWrap/>
            <w:vAlign w:val="center"/>
            <w:hideMark/>
          </w:tcPr>
          <w:p w14:paraId="103A10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7.43E-02</w:t>
            </w:r>
          </w:p>
        </w:tc>
        <w:tc>
          <w:tcPr>
            <w:tcW w:w="416" w:type="pct"/>
            <w:tcBorders>
              <w:top w:val="nil"/>
              <w:left w:val="nil"/>
              <w:bottom w:val="single" w:sz="4" w:space="0" w:color="auto"/>
              <w:right w:val="single" w:sz="4" w:space="0" w:color="auto"/>
            </w:tcBorders>
            <w:shd w:val="clear" w:color="auto" w:fill="auto"/>
            <w:noWrap/>
            <w:vAlign w:val="center"/>
            <w:hideMark/>
          </w:tcPr>
          <w:p w14:paraId="1E9B46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3.81E-05</w:t>
            </w:r>
          </w:p>
        </w:tc>
        <w:tc>
          <w:tcPr>
            <w:tcW w:w="416" w:type="pct"/>
            <w:tcBorders>
              <w:top w:val="nil"/>
              <w:left w:val="nil"/>
              <w:bottom w:val="single" w:sz="4" w:space="0" w:color="auto"/>
              <w:right w:val="single" w:sz="4" w:space="0" w:color="auto"/>
            </w:tcBorders>
            <w:shd w:val="clear" w:color="auto" w:fill="auto"/>
            <w:noWrap/>
            <w:vAlign w:val="center"/>
            <w:hideMark/>
          </w:tcPr>
          <w:p w14:paraId="45E6A7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3CC19EF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4.71E-114</w:t>
            </w:r>
          </w:p>
        </w:tc>
      </w:tr>
      <w:tr w:rsidR="00A105B5" w:rsidRPr="003E2C08" w14:paraId="65C5E52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6F91C9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TGFBR2</w:t>
            </w:r>
          </w:p>
        </w:tc>
        <w:tc>
          <w:tcPr>
            <w:tcW w:w="423" w:type="pct"/>
            <w:tcBorders>
              <w:top w:val="nil"/>
              <w:left w:val="nil"/>
              <w:bottom w:val="single" w:sz="4" w:space="0" w:color="auto"/>
              <w:right w:val="single" w:sz="4" w:space="0" w:color="auto"/>
            </w:tcBorders>
            <w:shd w:val="clear" w:color="auto" w:fill="auto"/>
            <w:noWrap/>
            <w:vAlign w:val="center"/>
            <w:hideMark/>
          </w:tcPr>
          <w:p w14:paraId="4DCBAB4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2.62E-03</w:t>
            </w:r>
          </w:p>
        </w:tc>
        <w:tc>
          <w:tcPr>
            <w:tcW w:w="444" w:type="pct"/>
            <w:tcBorders>
              <w:top w:val="nil"/>
              <w:left w:val="nil"/>
              <w:bottom w:val="single" w:sz="4" w:space="0" w:color="auto"/>
              <w:right w:val="single" w:sz="4" w:space="0" w:color="auto"/>
            </w:tcBorders>
            <w:shd w:val="clear" w:color="auto" w:fill="auto"/>
            <w:noWrap/>
            <w:vAlign w:val="center"/>
            <w:hideMark/>
          </w:tcPr>
          <w:p w14:paraId="19774A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9.91E-04</w:t>
            </w:r>
          </w:p>
        </w:tc>
        <w:tc>
          <w:tcPr>
            <w:tcW w:w="416" w:type="pct"/>
            <w:tcBorders>
              <w:top w:val="nil"/>
              <w:left w:val="nil"/>
              <w:bottom w:val="single" w:sz="4" w:space="0" w:color="auto"/>
              <w:right w:val="single" w:sz="4" w:space="0" w:color="auto"/>
            </w:tcBorders>
            <w:shd w:val="clear" w:color="auto" w:fill="auto"/>
            <w:noWrap/>
            <w:vAlign w:val="center"/>
            <w:hideMark/>
          </w:tcPr>
          <w:p w14:paraId="1076583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4.46E-03</w:t>
            </w:r>
          </w:p>
        </w:tc>
        <w:tc>
          <w:tcPr>
            <w:tcW w:w="297" w:type="pct"/>
            <w:tcBorders>
              <w:top w:val="nil"/>
              <w:left w:val="nil"/>
              <w:bottom w:val="single" w:sz="4" w:space="0" w:color="auto"/>
              <w:right w:val="single" w:sz="4" w:space="0" w:color="auto"/>
            </w:tcBorders>
            <w:shd w:val="clear" w:color="auto" w:fill="auto"/>
            <w:noWrap/>
            <w:vAlign w:val="center"/>
            <w:hideMark/>
          </w:tcPr>
          <w:p w14:paraId="272398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20CDAB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1.33E-02</w:t>
            </w:r>
          </w:p>
        </w:tc>
        <w:tc>
          <w:tcPr>
            <w:tcW w:w="416" w:type="pct"/>
            <w:tcBorders>
              <w:top w:val="nil"/>
              <w:left w:val="nil"/>
              <w:bottom w:val="single" w:sz="4" w:space="0" w:color="auto"/>
              <w:right w:val="single" w:sz="4" w:space="0" w:color="auto"/>
            </w:tcBorders>
            <w:shd w:val="clear" w:color="auto" w:fill="auto"/>
            <w:noWrap/>
            <w:vAlign w:val="center"/>
            <w:hideMark/>
          </w:tcPr>
          <w:p w14:paraId="222F7C2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8.85E-05</w:t>
            </w:r>
          </w:p>
        </w:tc>
        <w:tc>
          <w:tcPr>
            <w:tcW w:w="444" w:type="pct"/>
            <w:tcBorders>
              <w:top w:val="nil"/>
              <w:left w:val="nil"/>
              <w:bottom w:val="single" w:sz="4" w:space="0" w:color="auto"/>
              <w:right w:val="single" w:sz="4" w:space="0" w:color="auto"/>
            </w:tcBorders>
            <w:shd w:val="clear" w:color="auto" w:fill="auto"/>
            <w:noWrap/>
            <w:vAlign w:val="center"/>
            <w:hideMark/>
          </w:tcPr>
          <w:p w14:paraId="12BA4CD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1.97E-01</w:t>
            </w:r>
          </w:p>
        </w:tc>
        <w:tc>
          <w:tcPr>
            <w:tcW w:w="416" w:type="pct"/>
            <w:tcBorders>
              <w:top w:val="nil"/>
              <w:left w:val="nil"/>
              <w:bottom w:val="single" w:sz="4" w:space="0" w:color="auto"/>
              <w:right w:val="single" w:sz="4" w:space="0" w:color="auto"/>
            </w:tcBorders>
            <w:shd w:val="clear" w:color="auto" w:fill="auto"/>
            <w:noWrap/>
            <w:vAlign w:val="center"/>
            <w:hideMark/>
          </w:tcPr>
          <w:p w14:paraId="1023A7A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1.09E-05</w:t>
            </w:r>
          </w:p>
        </w:tc>
        <w:tc>
          <w:tcPr>
            <w:tcW w:w="416" w:type="pct"/>
            <w:tcBorders>
              <w:top w:val="nil"/>
              <w:left w:val="nil"/>
              <w:bottom w:val="single" w:sz="4" w:space="0" w:color="auto"/>
              <w:right w:val="single" w:sz="4" w:space="0" w:color="auto"/>
            </w:tcBorders>
            <w:shd w:val="clear" w:color="auto" w:fill="auto"/>
            <w:noWrap/>
            <w:vAlign w:val="center"/>
            <w:hideMark/>
          </w:tcPr>
          <w:p w14:paraId="42E49F8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57C96F7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3.85E-117</w:t>
            </w:r>
          </w:p>
        </w:tc>
      </w:tr>
      <w:tr w:rsidR="00A105B5" w:rsidRPr="003E2C08" w14:paraId="2777AE4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3F4B021"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TNFRSF10A</w:t>
            </w:r>
          </w:p>
        </w:tc>
        <w:tc>
          <w:tcPr>
            <w:tcW w:w="423" w:type="pct"/>
            <w:tcBorders>
              <w:top w:val="nil"/>
              <w:left w:val="nil"/>
              <w:bottom w:val="single" w:sz="4" w:space="0" w:color="auto"/>
              <w:right w:val="single" w:sz="4" w:space="0" w:color="auto"/>
            </w:tcBorders>
            <w:shd w:val="clear" w:color="auto" w:fill="auto"/>
            <w:noWrap/>
            <w:vAlign w:val="center"/>
            <w:hideMark/>
          </w:tcPr>
          <w:p w14:paraId="0D15CD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3.59E-03</w:t>
            </w:r>
          </w:p>
        </w:tc>
        <w:tc>
          <w:tcPr>
            <w:tcW w:w="444" w:type="pct"/>
            <w:tcBorders>
              <w:top w:val="nil"/>
              <w:left w:val="nil"/>
              <w:bottom w:val="single" w:sz="4" w:space="0" w:color="auto"/>
              <w:right w:val="single" w:sz="4" w:space="0" w:color="auto"/>
            </w:tcBorders>
            <w:shd w:val="clear" w:color="auto" w:fill="auto"/>
            <w:noWrap/>
            <w:vAlign w:val="center"/>
            <w:hideMark/>
          </w:tcPr>
          <w:p w14:paraId="186E67C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1.60E-03</w:t>
            </w:r>
          </w:p>
        </w:tc>
        <w:tc>
          <w:tcPr>
            <w:tcW w:w="416" w:type="pct"/>
            <w:tcBorders>
              <w:top w:val="nil"/>
              <w:left w:val="nil"/>
              <w:bottom w:val="single" w:sz="4" w:space="0" w:color="auto"/>
              <w:right w:val="single" w:sz="4" w:space="0" w:color="auto"/>
            </w:tcBorders>
            <w:shd w:val="clear" w:color="auto" w:fill="auto"/>
            <w:noWrap/>
            <w:vAlign w:val="center"/>
            <w:hideMark/>
          </w:tcPr>
          <w:p w14:paraId="5E8F60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6.05E-03</w:t>
            </w:r>
          </w:p>
        </w:tc>
        <w:tc>
          <w:tcPr>
            <w:tcW w:w="297" w:type="pct"/>
            <w:tcBorders>
              <w:top w:val="nil"/>
              <w:left w:val="nil"/>
              <w:bottom w:val="single" w:sz="4" w:space="0" w:color="auto"/>
              <w:right w:val="single" w:sz="4" w:space="0" w:color="auto"/>
            </w:tcBorders>
            <w:shd w:val="clear" w:color="auto" w:fill="auto"/>
            <w:noWrap/>
            <w:vAlign w:val="center"/>
            <w:hideMark/>
          </w:tcPr>
          <w:p w14:paraId="3D829F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0F878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1.65E-02</w:t>
            </w:r>
          </w:p>
        </w:tc>
        <w:tc>
          <w:tcPr>
            <w:tcW w:w="416" w:type="pct"/>
            <w:tcBorders>
              <w:top w:val="nil"/>
              <w:left w:val="nil"/>
              <w:bottom w:val="single" w:sz="4" w:space="0" w:color="auto"/>
              <w:right w:val="single" w:sz="4" w:space="0" w:color="auto"/>
            </w:tcBorders>
            <w:shd w:val="clear" w:color="auto" w:fill="auto"/>
            <w:noWrap/>
            <w:vAlign w:val="center"/>
            <w:hideMark/>
          </w:tcPr>
          <w:p w14:paraId="5724B2D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7.24E-06</w:t>
            </w:r>
          </w:p>
        </w:tc>
        <w:tc>
          <w:tcPr>
            <w:tcW w:w="444" w:type="pct"/>
            <w:tcBorders>
              <w:top w:val="nil"/>
              <w:left w:val="nil"/>
              <w:bottom w:val="single" w:sz="4" w:space="0" w:color="auto"/>
              <w:right w:val="single" w:sz="4" w:space="0" w:color="auto"/>
            </w:tcBorders>
            <w:shd w:val="clear" w:color="auto" w:fill="auto"/>
            <w:noWrap/>
            <w:vAlign w:val="center"/>
            <w:hideMark/>
          </w:tcPr>
          <w:p w14:paraId="35EDFF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2.18E-01</w:t>
            </w:r>
          </w:p>
        </w:tc>
        <w:tc>
          <w:tcPr>
            <w:tcW w:w="416" w:type="pct"/>
            <w:tcBorders>
              <w:top w:val="nil"/>
              <w:left w:val="nil"/>
              <w:bottom w:val="single" w:sz="4" w:space="0" w:color="auto"/>
              <w:right w:val="single" w:sz="4" w:space="0" w:color="auto"/>
            </w:tcBorders>
            <w:shd w:val="clear" w:color="auto" w:fill="auto"/>
            <w:noWrap/>
            <w:vAlign w:val="center"/>
            <w:hideMark/>
          </w:tcPr>
          <w:p w14:paraId="06627C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2.07E-07</w:t>
            </w:r>
          </w:p>
        </w:tc>
        <w:tc>
          <w:tcPr>
            <w:tcW w:w="416" w:type="pct"/>
            <w:tcBorders>
              <w:top w:val="nil"/>
              <w:left w:val="nil"/>
              <w:bottom w:val="single" w:sz="4" w:space="0" w:color="auto"/>
              <w:right w:val="single" w:sz="4" w:space="0" w:color="auto"/>
            </w:tcBorders>
            <w:shd w:val="clear" w:color="auto" w:fill="auto"/>
            <w:noWrap/>
            <w:vAlign w:val="center"/>
            <w:hideMark/>
          </w:tcPr>
          <w:p w14:paraId="0B3D9C0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4.44E-01</w:t>
            </w:r>
          </w:p>
        </w:tc>
        <w:tc>
          <w:tcPr>
            <w:tcW w:w="458" w:type="pct"/>
            <w:tcBorders>
              <w:top w:val="nil"/>
              <w:left w:val="nil"/>
              <w:bottom w:val="single" w:sz="4" w:space="0" w:color="auto"/>
              <w:right w:val="single" w:sz="4" w:space="0" w:color="auto"/>
            </w:tcBorders>
            <w:shd w:val="clear" w:color="auto" w:fill="auto"/>
            <w:noWrap/>
            <w:vAlign w:val="center"/>
            <w:hideMark/>
          </w:tcPr>
          <w:p w14:paraId="5597467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3.06E-116</w:t>
            </w:r>
          </w:p>
        </w:tc>
      </w:tr>
      <w:tr w:rsidR="00A105B5" w:rsidRPr="003E2C08" w14:paraId="172A34B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565D29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TNFRSF10B</w:t>
            </w:r>
          </w:p>
        </w:tc>
        <w:tc>
          <w:tcPr>
            <w:tcW w:w="423" w:type="pct"/>
            <w:tcBorders>
              <w:top w:val="nil"/>
              <w:left w:val="nil"/>
              <w:bottom w:val="single" w:sz="4" w:space="0" w:color="auto"/>
              <w:right w:val="single" w:sz="4" w:space="0" w:color="auto"/>
            </w:tcBorders>
            <w:shd w:val="clear" w:color="auto" w:fill="auto"/>
            <w:noWrap/>
            <w:vAlign w:val="center"/>
            <w:hideMark/>
          </w:tcPr>
          <w:p w14:paraId="1E4C4A1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2.00E-03</w:t>
            </w:r>
          </w:p>
        </w:tc>
        <w:tc>
          <w:tcPr>
            <w:tcW w:w="444" w:type="pct"/>
            <w:tcBorders>
              <w:top w:val="nil"/>
              <w:left w:val="nil"/>
              <w:bottom w:val="single" w:sz="4" w:space="0" w:color="auto"/>
              <w:right w:val="single" w:sz="4" w:space="0" w:color="auto"/>
            </w:tcBorders>
            <w:shd w:val="clear" w:color="auto" w:fill="auto"/>
            <w:noWrap/>
            <w:vAlign w:val="center"/>
            <w:hideMark/>
          </w:tcPr>
          <w:p w14:paraId="6FC405E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7.11E-04</w:t>
            </w:r>
          </w:p>
        </w:tc>
        <w:tc>
          <w:tcPr>
            <w:tcW w:w="416" w:type="pct"/>
            <w:tcBorders>
              <w:top w:val="nil"/>
              <w:left w:val="nil"/>
              <w:bottom w:val="single" w:sz="4" w:space="0" w:color="auto"/>
              <w:right w:val="single" w:sz="4" w:space="0" w:color="auto"/>
            </w:tcBorders>
            <w:shd w:val="clear" w:color="auto" w:fill="auto"/>
            <w:noWrap/>
            <w:vAlign w:val="center"/>
            <w:hideMark/>
          </w:tcPr>
          <w:p w14:paraId="4E23B18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3.73E-03</w:t>
            </w:r>
          </w:p>
        </w:tc>
        <w:tc>
          <w:tcPr>
            <w:tcW w:w="297" w:type="pct"/>
            <w:tcBorders>
              <w:top w:val="nil"/>
              <w:left w:val="nil"/>
              <w:bottom w:val="single" w:sz="4" w:space="0" w:color="auto"/>
              <w:right w:val="single" w:sz="4" w:space="0" w:color="auto"/>
            </w:tcBorders>
            <w:shd w:val="clear" w:color="auto" w:fill="auto"/>
            <w:noWrap/>
            <w:vAlign w:val="center"/>
            <w:hideMark/>
          </w:tcPr>
          <w:p w14:paraId="4A5D976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3862FF2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1.90E-02</w:t>
            </w:r>
          </w:p>
        </w:tc>
        <w:tc>
          <w:tcPr>
            <w:tcW w:w="416" w:type="pct"/>
            <w:tcBorders>
              <w:top w:val="nil"/>
              <w:left w:val="nil"/>
              <w:bottom w:val="single" w:sz="4" w:space="0" w:color="auto"/>
              <w:right w:val="single" w:sz="4" w:space="0" w:color="auto"/>
            </w:tcBorders>
            <w:shd w:val="clear" w:color="auto" w:fill="auto"/>
            <w:noWrap/>
            <w:vAlign w:val="center"/>
            <w:hideMark/>
          </w:tcPr>
          <w:p w14:paraId="48E45E1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5.92E-05</w:t>
            </w:r>
          </w:p>
        </w:tc>
        <w:tc>
          <w:tcPr>
            <w:tcW w:w="444" w:type="pct"/>
            <w:tcBorders>
              <w:top w:val="nil"/>
              <w:left w:val="nil"/>
              <w:bottom w:val="single" w:sz="4" w:space="0" w:color="auto"/>
              <w:right w:val="single" w:sz="4" w:space="0" w:color="auto"/>
            </w:tcBorders>
            <w:shd w:val="clear" w:color="auto" w:fill="auto"/>
            <w:noWrap/>
            <w:vAlign w:val="center"/>
            <w:hideMark/>
          </w:tcPr>
          <w:p w14:paraId="7BFAF5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1.05E-01</w:t>
            </w:r>
          </w:p>
        </w:tc>
        <w:tc>
          <w:tcPr>
            <w:tcW w:w="416" w:type="pct"/>
            <w:tcBorders>
              <w:top w:val="nil"/>
              <w:left w:val="nil"/>
              <w:bottom w:val="single" w:sz="4" w:space="0" w:color="auto"/>
              <w:right w:val="single" w:sz="4" w:space="0" w:color="auto"/>
            </w:tcBorders>
            <w:shd w:val="clear" w:color="auto" w:fill="auto"/>
            <w:noWrap/>
            <w:vAlign w:val="center"/>
            <w:hideMark/>
          </w:tcPr>
          <w:p w14:paraId="65B6369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1.24E-03</w:t>
            </w:r>
          </w:p>
        </w:tc>
        <w:tc>
          <w:tcPr>
            <w:tcW w:w="416" w:type="pct"/>
            <w:tcBorders>
              <w:top w:val="nil"/>
              <w:left w:val="nil"/>
              <w:bottom w:val="single" w:sz="4" w:space="0" w:color="auto"/>
              <w:right w:val="single" w:sz="4" w:space="0" w:color="auto"/>
            </w:tcBorders>
            <w:shd w:val="clear" w:color="auto" w:fill="auto"/>
            <w:noWrap/>
            <w:vAlign w:val="center"/>
            <w:hideMark/>
          </w:tcPr>
          <w:p w14:paraId="1A59E2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0543DAB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5.88E-117</w:t>
            </w:r>
          </w:p>
        </w:tc>
      </w:tr>
      <w:tr w:rsidR="00A105B5" w:rsidRPr="003E2C08" w14:paraId="7DF3D66F"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935E81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TNFRSF11A</w:t>
            </w:r>
          </w:p>
        </w:tc>
        <w:tc>
          <w:tcPr>
            <w:tcW w:w="423" w:type="pct"/>
            <w:tcBorders>
              <w:top w:val="nil"/>
              <w:left w:val="nil"/>
              <w:bottom w:val="single" w:sz="4" w:space="0" w:color="auto"/>
              <w:right w:val="single" w:sz="4" w:space="0" w:color="auto"/>
            </w:tcBorders>
            <w:shd w:val="clear" w:color="auto" w:fill="auto"/>
            <w:noWrap/>
            <w:vAlign w:val="center"/>
            <w:hideMark/>
          </w:tcPr>
          <w:p w14:paraId="341675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2.20E-03</w:t>
            </w:r>
          </w:p>
        </w:tc>
        <w:tc>
          <w:tcPr>
            <w:tcW w:w="444" w:type="pct"/>
            <w:tcBorders>
              <w:top w:val="nil"/>
              <w:left w:val="nil"/>
              <w:bottom w:val="single" w:sz="4" w:space="0" w:color="auto"/>
              <w:right w:val="single" w:sz="4" w:space="0" w:color="auto"/>
            </w:tcBorders>
            <w:shd w:val="clear" w:color="auto" w:fill="auto"/>
            <w:noWrap/>
            <w:vAlign w:val="center"/>
            <w:hideMark/>
          </w:tcPr>
          <w:p w14:paraId="5CB50E4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7.43E-04</w:t>
            </w:r>
          </w:p>
        </w:tc>
        <w:tc>
          <w:tcPr>
            <w:tcW w:w="416" w:type="pct"/>
            <w:tcBorders>
              <w:top w:val="nil"/>
              <w:left w:val="nil"/>
              <w:bottom w:val="single" w:sz="4" w:space="0" w:color="auto"/>
              <w:right w:val="single" w:sz="4" w:space="0" w:color="auto"/>
            </w:tcBorders>
            <w:shd w:val="clear" w:color="auto" w:fill="auto"/>
            <w:noWrap/>
            <w:vAlign w:val="center"/>
            <w:hideMark/>
          </w:tcPr>
          <w:p w14:paraId="28F2B0D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4.01E-03</w:t>
            </w:r>
          </w:p>
        </w:tc>
        <w:tc>
          <w:tcPr>
            <w:tcW w:w="297" w:type="pct"/>
            <w:tcBorders>
              <w:top w:val="nil"/>
              <w:left w:val="nil"/>
              <w:bottom w:val="single" w:sz="4" w:space="0" w:color="auto"/>
              <w:right w:val="single" w:sz="4" w:space="0" w:color="auto"/>
            </w:tcBorders>
            <w:shd w:val="clear" w:color="auto" w:fill="auto"/>
            <w:noWrap/>
            <w:vAlign w:val="center"/>
            <w:hideMark/>
          </w:tcPr>
          <w:p w14:paraId="0175D35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09988C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1.66E-02</w:t>
            </w:r>
          </w:p>
        </w:tc>
        <w:tc>
          <w:tcPr>
            <w:tcW w:w="416" w:type="pct"/>
            <w:tcBorders>
              <w:top w:val="nil"/>
              <w:left w:val="nil"/>
              <w:bottom w:val="single" w:sz="4" w:space="0" w:color="auto"/>
              <w:right w:val="single" w:sz="4" w:space="0" w:color="auto"/>
            </w:tcBorders>
            <w:shd w:val="clear" w:color="auto" w:fill="auto"/>
            <w:noWrap/>
            <w:vAlign w:val="center"/>
            <w:hideMark/>
          </w:tcPr>
          <w:p w14:paraId="3C415D2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7.57E-05</w:t>
            </w:r>
          </w:p>
        </w:tc>
        <w:tc>
          <w:tcPr>
            <w:tcW w:w="444" w:type="pct"/>
            <w:tcBorders>
              <w:top w:val="nil"/>
              <w:left w:val="nil"/>
              <w:bottom w:val="single" w:sz="4" w:space="0" w:color="auto"/>
              <w:right w:val="single" w:sz="4" w:space="0" w:color="auto"/>
            </w:tcBorders>
            <w:shd w:val="clear" w:color="auto" w:fill="auto"/>
            <w:noWrap/>
            <w:vAlign w:val="center"/>
            <w:hideMark/>
          </w:tcPr>
          <w:p w14:paraId="32A0B01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1.32E-01</w:t>
            </w:r>
          </w:p>
        </w:tc>
        <w:tc>
          <w:tcPr>
            <w:tcW w:w="416" w:type="pct"/>
            <w:tcBorders>
              <w:top w:val="nil"/>
              <w:left w:val="nil"/>
              <w:bottom w:val="single" w:sz="4" w:space="0" w:color="auto"/>
              <w:right w:val="single" w:sz="4" w:space="0" w:color="auto"/>
            </w:tcBorders>
            <w:shd w:val="clear" w:color="auto" w:fill="auto"/>
            <w:noWrap/>
            <w:vAlign w:val="center"/>
            <w:hideMark/>
          </w:tcPr>
          <w:p w14:paraId="599017E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2.29E-04</w:t>
            </w:r>
          </w:p>
        </w:tc>
        <w:tc>
          <w:tcPr>
            <w:tcW w:w="416" w:type="pct"/>
            <w:tcBorders>
              <w:top w:val="nil"/>
              <w:left w:val="nil"/>
              <w:bottom w:val="single" w:sz="4" w:space="0" w:color="auto"/>
              <w:right w:val="single" w:sz="4" w:space="0" w:color="auto"/>
            </w:tcBorders>
            <w:shd w:val="clear" w:color="auto" w:fill="auto"/>
            <w:noWrap/>
            <w:vAlign w:val="center"/>
            <w:hideMark/>
          </w:tcPr>
          <w:p w14:paraId="07F2DA6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0AB287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2.04E-116</w:t>
            </w:r>
          </w:p>
        </w:tc>
      </w:tr>
      <w:tr w:rsidR="00A105B5" w:rsidRPr="003E2C08" w14:paraId="5B6B07E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E7662E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TNFRSF12A</w:t>
            </w:r>
          </w:p>
        </w:tc>
        <w:tc>
          <w:tcPr>
            <w:tcW w:w="423" w:type="pct"/>
            <w:tcBorders>
              <w:top w:val="nil"/>
              <w:left w:val="nil"/>
              <w:bottom w:val="single" w:sz="4" w:space="0" w:color="auto"/>
              <w:right w:val="single" w:sz="4" w:space="0" w:color="auto"/>
            </w:tcBorders>
            <w:shd w:val="clear" w:color="auto" w:fill="auto"/>
            <w:noWrap/>
            <w:vAlign w:val="center"/>
            <w:hideMark/>
          </w:tcPr>
          <w:p w14:paraId="6EBDE8A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1.86E-03</w:t>
            </w:r>
          </w:p>
        </w:tc>
        <w:tc>
          <w:tcPr>
            <w:tcW w:w="444" w:type="pct"/>
            <w:tcBorders>
              <w:top w:val="nil"/>
              <w:left w:val="nil"/>
              <w:bottom w:val="single" w:sz="4" w:space="0" w:color="auto"/>
              <w:right w:val="single" w:sz="4" w:space="0" w:color="auto"/>
            </w:tcBorders>
            <w:shd w:val="clear" w:color="auto" w:fill="auto"/>
            <w:noWrap/>
            <w:vAlign w:val="center"/>
            <w:hideMark/>
          </w:tcPr>
          <w:p w14:paraId="06931E3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6.14E-04</w:t>
            </w:r>
          </w:p>
        </w:tc>
        <w:tc>
          <w:tcPr>
            <w:tcW w:w="416" w:type="pct"/>
            <w:tcBorders>
              <w:top w:val="nil"/>
              <w:left w:val="nil"/>
              <w:bottom w:val="single" w:sz="4" w:space="0" w:color="auto"/>
              <w:right w:val="single" w:sz="4" w:space="0" w:color="auto"/>
            </w:tcBorders>
            <w:shd w:val="clear" w:color="auto" w:fill="auto"/>
            <w:noWrap/>
            <w:vAlign w:val="center"/>
            <w:hideMark/>
          </w:tcPr>
          <w:p w14:paraId="54FC06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3.73E-03</w:t>
            </w:r>
          </w:p>
        </w:tc>
        <w:tc>
          <w:tcPr>
            <w:tcW w:w="297" w:type="pct"/>
            <w:tcBorders>
              <w:top w:val="nil"/>
              <w:left w:val="nil"/>
              <w:bottom w:val="single" w:sz="4" w:space="0" w:color="auto"/>
              <w:right w:val="single" w:sz="4" w:space="0" w:color="auto"/>
            </w:tcBorders>
            <w:shd w:val="clear" w:color="auto" w:fill="auto"/>
            <w:noWrap/>
            <w:vAlign w:val="center"/>
            <w:hideMark/>
          </w:tcPr>
          <w:p w14:paraId="6396A9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268AC7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1.63E-02</w:t>
            </w:r>
          </w:p>
        </w:tc>
        <w:tc>
          <w:tcPr>
            <w:tcW w:w="416" w:type="pct"/>
            <w:tcBorders>
              <w:top w:val="nil"/>
              <w:left w:val="nil"/>
              <w:bottom w:val="single" w:sz="4" w:space="0" w:color="auto"/>
              <w:right w:val="single" w:sz="4" w:space="0" w:color="auto"/>
            </w:tcBorders>
            <w:shd w:val="clear" w:color="auto" w:fill="auto"/>
            <w:noWrap/>
            <w:vAlign w:val="center"/>
            <w:hideMark/>
          </w:tcPr>
          <w:p w14:paraId="351F139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4.27E-05</w:t>
            </w:r>
          </w:p>
        </w:tc>
        <w:tc>
          <w:tcPr>
            <w:tcW w:w="444" w:type="pct"/>
            <w:tcBorders>
              <w:top w:val="nil"/>
              <w:left w:val="nil"/>
              <w:bottom w:val="single" w:sz="4" w:space="0" w:color="auto"/>
              <w:right w:val="single" w:sz="4" w:space="0" w:color="auto"/>
            </w:tcBorders>
            <w:shd w:val="clear" w:color="auto" w:fill="auto"/>
            <w:noWrap/>
            <w:vAlign w:val="center"/>
            <w:hideMark/>
          </w:tcPr>
          <w:p w14:paraId="043FF3E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1.14E-01</w:t>
            </w:r>
          </w:p>
        </w:tc>
        <w:tc>
          <w:tcPr>
            <w:tcW w:w="416" w:type="pct"/>
            <w:tcBorders>
              <w:top w:val="nil"/>
              <w:left w:val="nil"/>
              <w:bottom w:val="single" w:sz="4" w:space="0" w:color="auto"/>
              <w:right w:val="single" w:sz="4" w:space="0" w:color="auto"/>
            </w:tcBorders>
            <w:shd w:val="clear" w:color="auto" w:fill="auto"/>
            <w:noWrap/>
            <w:vAlign w:val="center"/>
            <w:hideMark/>
          </w:tcPr>
          <w:p w14:paraId="247BDF0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2.77E-03</w:t>
            </w:r>
          </w:p>
        </w:tc>
        <w:tc>
          <w:tcPr>
            <w:tcW w:w="416" w:type="pct"/>
            <w:tcBorders>
              <w:top w:val="nil"/>
              <w:left w:val="nil"/>
              <w:bottom w:val="single" w:sz="4" w:space="0" w:color="auto"/>
              <w:right w:val="single" w:sz="4" w:space="0" w:color="auto"/>
            </w:tcBorders>
            <w:shd w:val="clear" w:color="auto" w:fill="auto"/>
            <w:noWrap/>
            <w:vAlign w:val="center"/>
            <w:hideMark/>
          </w:tcPr>
          <w:p w14:paraId="3F27AC5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700A6FA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1.91E-117</w:t>
            </w:r>
          </w:p>
        </w:tc>
      </w:tr>
      <w:tr w:rsidR="00A105B5" w:rsidRPr="003E2C08" w14:paraId="52D6670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41C054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TNFRSF14</w:t>
            </w:r>
          </w:p>
        </w:tc>
        <w:tc>
          <w:tcPr>
            <w:tcW w:w="423" w:type="pct"/>
            <w:tcBorders>
              <w:top w:val="nil"/>
              <w:left w:val="nil"/>
              <w:bottom w:val="single" w:sz="4" w:space="0" w:color="auto"/>
              <w:right w:val="single" w:sz="4" w:space="0" w:color="auto"/>
            </w:tcBorders>
            <w:shd w:val="clear" w:color="auto" w:fill="auto"/>
            <w:noWrap/>
            <w:vAlign w:val="center"/>
            <w:hideMark/>
          </w:tcPr>
          <w:p w14:paraId="32029F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1.92E-03</w:t>
            </w:r>
          </w:p>
        </w:tc>
        <w:tc>
          <w:tcPr>
            <w:tcW w:w="444" w:type="pct"/>
            <w:tcBorders>
              <w:top w:val="nil"/>
              <w:left w:val="nil"/>
              <w:bottom w:val="single" w:sz="4" w:space="0" w:color="auto"/>
              <w:right w:val="single" w:sz="4" w:space="0" w:color="auto"/>
            </w:tcBorders>
            <w:shd w:val="clear" w:color="auto" w:fill="auto"/>
            <w:noWrap/>
            <w:vAlign w:val="center"/>
            <w:hideMark/>
          </w:tcPr>
          <w:p w14:paraId="29BFFBF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4.91E-04</w:t>
            </w:r>
          </w:p>
        </w:tc>
        <w:tc>
          <w:tcPr>
            <w:tcW w:w="416" w:type="pct"/>
            <w:tcBorders>
              <w:top w:val="nil"/>
              <w:left w:val="nil"/>
              <w:bottom w:val="single" w:sz="4" w:space="0" w:color="auto"/>
              <w:right w:val="single" w:sz="4" w:space="0" w:color="auto"/>
            </w:tcBorders>
            <w:shd w:val="clear" w:color="auto" w:fill="auto"/>
            <w:noWrap/>
            <w:vAlign w:val="center"/>
            <w:hideMark/>
          </w:tcPr>
          <w:p w14:paraId="4532B4E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3.86E-03</w:t>
            </w:r>
          </w:p>
        </w:tc>
        <w:tc>
          <w:tcPr>
            <w:tcW w:w="297" w:type="pct"/>
            <w:tcBorders>
              <w:top w:val="nil"/>
              <w:left w:val="nil"/>
              <w:bottom w:val="single" w:sz="4" w:space="0" w:color="auto"/>
              <w:right w:val="single" w:sz="4" w:space="0" w:color="auto"/>
            </w:tcBorders>
            <w:shd w:val="clear" w:color="auto" w:fill="auto"/>
            <w:noWrap/>
            <w:vAlign w:val="center"/>
            <w:hideMark/>
          </w:tcPr>
          <w:p w14:paraId="45540C1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0.006</w:t>
            </w:r>
          </w:p>
        </w:tc>
        <w:tc>
          <w:tcPr>
            <w:tcW w:w="444" w:type="pct"/>
            <w:tcBorders>
              <w:top w:val="nil"/>
              <w:left w:val="nil"/>
              <w:bottom w:val="single" w:sz="4" w:space="0" w:color="auto"/>
              <w:right w:val="single" w:sz="4" w:space="0" w:color="auto"/>
            </w:tcBorders>
            <w:shd w:val="clear" w:color="auto" w:fill="auto"/>
            <w:noWrap/>
            <w:vAlign w:val="center"/>
            <w:hideMark/>
          </w:tcPr>
          <w:p w14:paraId="44BE12F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1.46E-02</w:t>
            </w:r>
          </w:p>
        </w:tc>
        <w:tc>
          <w:tcPr>
            <w:tcW w:w="416" w:type="pct"/>
            <w:tcBorders>
              <w:top w:val="nil"/>
              <w:left w:val="nil"/>
              <w:bottom w:val="single" w:sz="4" w:space="0" w:color="auto"/>
              <w:right w:val="single" w:sz="4" w:space="0" w:color="auto"/>
            </w:tcBorders>
            <w:shd w:val="clear" w:color="auto" w:fill="auto"/>
            <w:noWrap/>
            <w:vAlign w:val="center"/>
            <w:hideMark/>
          </w:tcPr>
          <w:p w14:paraId="4AE97DA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1.33E-05</w:t>
            </w:r>
          </w:p>
        </w:tc>
        <w:tc>
          <w:tcPr>
            <w:tcW w:w="444" w:type="pct"/>
            <w:tcBorders>
              <w:top w:val="nil"/>
              <w:left w:val="nil"/>
              <w:bottom w:val="single" w:sz="4" w:space="0" w:color="auto"/>
              <w:right w:val="single" w:sz="4" w:space="0" w:color="auto"/>
            </w:tcBorders>
            <w:shd w:val="clear" w:color="auto" w:fill="auto"/>
            <w:noWrap/>
            <w:vAlign w:val="center"/>
            <w:hideMark/>
          </w:tcPr>
          <w:p w14:paraId="7A85F17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1.32E-01</w:t>
            </w:r>
          </w:p>
        </w:tc>
        <w:tc>
          <w:tcPr>
            <w:tcW w:w="416" w:type="pct"/>
            <w:tcBorders>
              <w:top w:val="nil"/>
              <w:left w:val="nil"/>
              <w:bottom w:val="single" w:sz="4" w:space="0" w:color="auto"/>
              <w:right w:val="single" w:sz="4" w:space="0" w:color="auto"/>
            </w:tcBorders>
            <w:shd w:val="clear" w:color="auto" w:fill="auto"/>
            <w:noWrap/>
            <w:vAlign w:val="center"/>
            <w:hideMark/>
          </w:tcPr>
          <w:p w14:paraId="7F8D49D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3.81E-03</w:t>
            </w:r>
          </w:p>
        </w:tc>
        <w:tc>
          <w:tcPr>
            <w:tcW w:w="416" w:type="pct"/>
            <w:tcBorders>
              <w:top w:val="nil"/>
              <w:left w:val="nil"/>
              <w:bottom w:val="single" w:sz="4" w:space="0" w:color="auto"/>
              <w:right w:val="single" w:sz="4" w:space="0" w:color="auto"/>
            </w:tcBorders>
            <w:shd w:val="clear" w:color="auto" w:fill="auto"/>
            <w:noWrap/>
            <w:vAlign w:val="center"/>
            <w:hideMark/>
          </w:tcPr>
          <w:p w14:paraId="6A5738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4.41E-01</w:t>
            </w:r>
          </w:p>
        </w:tc>
        <w:tc>
          <w:tcPr>
            <w:tcW w:w="458" w:type="pct"/>
            <w:tcBorders>
              <w:top w:val="nil"/>
              <w:left w:val="nil"/>
              <w:bottom w:val="single" w:sz="4" w:space="0" w:color="auto"/>
              <w:right w:val="single" w:sz="4" w:space="0" w:color="auto"/>
            </w:tcBorders>
            <w:shd w:val="clear" w:color="auto" w:fill="auto"/>
            <w:noWrap/>
            <w:vAlign w:val="center"/>
            <w:hideMark/>
          </w:tcPr>
          <w:p w14:paraId="2F1EFC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2.29E-116</w:t>
            </w:r>
          </w:p>
        </w:tc>
      </w:tr>
      <w:tr w:rsidR="00A105B5" w:rsidRPr="003E2C08" w14:paraId="20B34DC1"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063B1D63"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lastRenderedPageBreak/>
              <w:t>TNFRSF1A</w:t>
            </w:r>
          </w:p>
        </w:tc>
        <w:tc>
          <w:tcPr>
            <w:tcW w:w="423" w:type="pct"/>
            <w:tcBorders>
              <w:top w:val="nil"/>
              <w:left w:val="nil"/>
              <w:bottom w:val="single" w:sz="4" w:space="0" w:color="auto"/>
              <w:right w:val="single" w:sz="4" w:space="0" w:color="auto"/>
            </w:tcBorders>
            <w:shd w:val="clear" w:color="auto" w:fill="auto"/>
            <w:noWrap/>
            <w:vAlign w:val="center"/>
            <w:hideMark/>
          </w:tcPr>
          <w:p w14:paraId="24E3080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1.83E-03</w:t>
            </w:r>
          </w:p>
        </w:tc>
        <w:tc>
          <w:tcPr>
            <w:tcW w:w="444" w:type="pct"/>
            <w:tcBorders>
              <w:top w:val="nil"/>
              <w:left w:val="nil"/>
              <w:bottom w:val="single" w:sz="4" w:space="0" w:color="auto"/>
              <w:right w:val="single" w:sz="4" w:space="0" w:color="auto"/>
            </w:tcBorders>
            <w:shd w:val="clear" w:color="auto" w:fill="auto"/>
            <w:noWrap/>
            <w:vAlign w:val="center"/>
            <w:hideMark/>
          </w:tcPr>
          <w:p w14:paraId="34B7BCB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4.96E-04</w:t>
            </w:r>
          </w:p>
        </w:tc>
        <w:tc>
          <w:tcPr>
            <w:tcW w:w="416" w:type="pct"/>
            <w:tcBorders>
              <w:top w:val="nil"/>
              <w:left w:val="nil"/>
              <w:bottom w:val="single" w:sz="4" w:space="0" w:color="auto"/>
              <w:right w:val="single" w:sz="4" w:space="0" w:color="auto"/>
            </w:tcBorders>
            <w:shd w:val="clear" w:color="auto" w:fill="auto"/>
            <w:noWrap/>
            <w:vAlign w:val="center"/>
            <w:hideMark/>
          </w:tcPr>
          <w:p w14:paraId="07CEF5C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3.85E-03</w:t>
            </w:r>
          </w:p>
        </w:tc>
        <w:tc>
          <w:tcPr>
            <w:tcW w:w="297" w:type="pct"/>
            <w:tcBorders>
              <w:top w:val="nil"/>
              <w:left w:val="nil"/>
              <w:bottom w:val="single" w:sz="4" w:space="0" w:color="auto"/>
              <w:right w:val="single" w:sz="4" w:space="0" w:color="auto"/>
            </w:tcBorders>
            <w:shd w:val="clear" w:color="auto" w:fill="auto"/>
            <w:noWrap/>
            <w:vAlign w:val="center"/>
            <w:hideMark/>
          </w:tcPr>
          <w:p w14:paraId="29B853A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033EAB5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1.27E-02</w:t>
            </w:r>
          </w:p>
        </w:tc>
        <w:tc>
          <w:tcPr>
            <w:tcW w:w="416" w:type="pct"/>
            <w:tcBorders>
              <w:top w:val="nil"/>
              <w:left w:val="nil"/>
              <w:bottom w:val="single" w:sz="4" w:space="0" w:color="auto"/>
              <w:right w:val="single" w:sz="4" w:space="0" w:color="auto"/>
            </w:tcBorders>
            <w:shd w:val="clear" w:color="auto" w:fill="auto"/>
            <w:noWrap/>
            <w:vAlign w:val="center"/>
            <w:hideMark/>
          </w:tcPr>
          <w:p w14:paraId="1640EF9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3.74E-05</w:t>
            </w:r>
          </w:p>
        </w:tc>
        <w:tc>
          <w:tcPr>
            <w:tcW w:w="444" w:type="pct"/>
            <w:tcBorders>
              <w:top w:val="nil"/>
              <w:left w:val="nil"/>
              <w:bottom w:val="single" w:sz="4" w:space="0" w:color="auto"/>
              <w:right w:val="single" w:sz="4" w:space="0" w:color="auto"/>
            </w:tcBorders>
            <w:shd w:val="clear" w:color="auto" w:fill="auto"/>
            <w:noWrap/>
            <w:vAlign w:val="center"/>
            <w:hideMark/>
          </w:tcPr>
          <w:p w14:paraId="543467C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1.43E-01</w:t>
            </w:r>
          </w:p>
        </w:tc>
        <w:tc>
          <w:tcPr>
            <w:tcW w:w="416" w:type="pct"/>
            <w:tcBorders>
              <w:top w:val="nil"/>
              <w:left w:val="nil"/>
              <w:bottom w:val="single" w:sz="4" w:space="0" w:color="auto"/>
              <w:right w:val="single" w:sz="4" w:space="0" w:color="auto"/>
            </w:tcBorders>
            <w:shd w:val="clear" w:color="auto" w:fill="auto"/>
            <w:noWrap/>
            <w:vAlign w:val="center"/>
            <w:hideMark/>
          </w:tcPr>
          <w:p w14:paraId="797DE15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3.78E-03</w:t>
            </w:r>
          </w:p>
        </w:tc>
        <w:tc>
          <w:tcPr>
            <w:tcW w:w="416" w:type="pct"/>
            <w:tcBorders>
              <w:top w:val="nil"/>
              <w:left w:val="nil"/>
              <w:bottom w:val="single" w:sz="4" w:space="0" w:color="auto"/>
              <w:right w:val="single" w:sz="4" w:space="0" w:color="auto"/>
            </w:tcBorders>
            <w:shd w:val="clear" w:color="auto" w:fill="auto"/>
            <w:noWrap/>
            <w:vAlign w:val="center"/>
            <w:hideMark/>
          </w:tcPr>
          <w:p w14:paraId="6D3A61E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73C9D31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1.66E-114</w:t>
            </w:r>
          </w:p>
        </w:tc>
      </w:tr>
      <w:tr w:rsidR="00A105B5" w:rsidRPr="003E2C08" w14:paraId="79476E99"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9BAB477"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TNFRSF1B</w:t>
            </w:r>
          </w:p>
        </w:tc>
        <w:tc>
          <w:tcPr>
            <w:tcW w:w="423" w:type="pct"/>
            <w:tcBorders>
              <w:top w:val="nil"/>
              <w:left w:val="nil"/>
              <w:bottom w:val="single" w:sz="4" w:space="0" w:color="auto"/>
              <w:right w:val="single" w:sz="4" w:space="0" w:color="auto"/>
            </w:tcBorders>
            <w:shd w:val="clear" w:color="auto" w:fill="auto"/>
            <w:noWrap/>
            <w:vAlign w:val="center"/>
            <w:hideMark/>
          </w:tcPr>
          <w:p w14:paraId="2AA9FA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1.87E-03</w:t>
            </w:r>
          </w:p>
        </w:tc>
        <w:tc>
          <w:tcPr>
            <w:tcW w:w="444" w:type="pct"/>
            <w:tcBorders>
              <w:top w:val="nil"/>
              <w:left w:val="nil"/>
              <w:bottom w:val="single" w:sz="4" w:space="0" w:color="auto"/>
              <w:right w:val="single" w:sz="4" w:space="0" w:color="auto"/>
            </w:tcBorders>
            <w:shd w:val="clear" w:color="auto" w:fill="auto"/>
            <w:noWrap/>
            <w:vAlign w:val="center"/>
            <w:hideMark/>
          </w:tcPr>
          <w:p w14:paraId="55F8B5C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5.31E-04</w:t>
            </w:r>
          </w:p>
        </w:tc>
        <w:tc>
          <w:tcPr>
            <w:tcW w:w="416" w:type="pct"/>
            <w:tcBorders>
              <w:top w:val="nil"/>
              <w:left w:val="nil"/>
              <w:bottom w:val="single" w:sz="4" w:space="0" w:color="auto"/>
              <w:right w:val="single" w:sz="4" w:space="0" w:color="auto"/>
            </w:tcBorders>
            <w:shd w:val="clear" w:color="auto" w:fill="auto"/>
            <w:noWrap/>
            <w:vAlign w:val="center"/>
            <w:hideMark/>
          </w:tcPr>
          <w:p w14:paraId="4161B9F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3.59E-03</w:t>
            </w:r>
          </w:p>
        </w:tc>
        <w:tc>
          <w:tcPr>
            <w:tcW w:w="297" w:type="pct"/>
            <w:tcBorders>
              <w:top w:val="nil"/>
              <w:left w:val="nil"/>
              <w:bottom w:val="single" w:sz="4" w:space="0" w:color="auto"/>
              <w:right w:val="single" w:sz="4" w:space="0" w:color="auto"/>
            </w:tcBorders>
            <w:shd w:val="clear" w:color="auto" w:fill="auto"/>
            <w:noWrap/>
            <w:vAlign w:val="center"/>
            <w:hideMark/>
          </w:tcPr>
          <w:p w14:paraId="5D28983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49A3F00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1.81E-02</w:t>
            </w:r>
          </w:p>
        </w:tc>
        <w:tc>
          <w:tcPr>
            <w:tcW w:w="416" w:type="pct"/>
            <w:tcBorders>
              <w:top w:val="nil"/>
              <w:left w:val="nil"/>
              <w:bottom w:val="single" w:sz="4" w:space="0" w:color="auto"/>
              <w:right w:val="single" w:sz="4" w:space="0" w:color="auto"/>
            </w:tcBorders>
            <w:shd w:val="clear" w:color="auto" w:fill="auto"/>
            <w:noWrap/>
            <w:vAlign w:val="center"/>
            <w:hideMark/>
          </w:tcPr>
          <w:p w14:paraId="313D092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8.84E-06</w:t>
            </w:r>
          </w:p>
        </w:tc>
        <w:tc>
          <w:tcPr>
            <w:tcW w:w="444" w:type="pct"/>
            <w:tcBorders>
              <w:top w:val="nil"/>
              <w:left w:val="nil"/>
              <w:bottom w:val="single" w:sz="4" w:space="0" w:color="auto"/>
              <w:right w:val="single" w:sz="4" w:space="0" w:color="auto"/>
            </w:tcBorders>
            <w:shd w:val="clear" w:color="auto" w:fill="auto"/>
            <w:noWrap/>
            <w:vAlign w:val="center"/>
            <w:hideMark/>
          </w:tcPr>
          <w:p w14:paraId="0D94DC4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1.04E-01</w:t>
            </w:r>
          </w:p>
        </w:tc>
        <w:tc>
          <w:tcPr>
            <w:tcW w:w="416" w:type="pct"/>
            <w:tcBorders>
              <w:top w:val="nil"/>
              <w:left w:val="nil"/>
              <w:bottom w:val="single" w:sz="4" w:space="0" w:color="auto"/>
              <w:right w:val="single" w:sz="4" w:space="0" w:color="auto"/>
            </w:tcBorders>
            <w:shd w:val="clear" w:color="auto" w:fill="auto"/>
            <w:noWrap/>
            <w:vAlign w:val="center"/>
            <w:hideMark/>
          </w:tcPr>
          <w:p w14:paraId="22D2A79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5.90E-03</w:t>
            </w:r>
          </w:p>
        </w:tc>
        <w:tc>
          <w:tcPr>
            <w:tcW w:w="416" w:type="pct"/>
            <w:tcBorders>
              <w:top w:val="nil"/>
              <w:left w:val="nil"/>
              <w:bottom w:val="single" w:sz="4" w:space="0" w:color="auto"/>
              <w:right w:val="single" w:sz="4" w:space="0" w:color="auto"/>
            </w:tcBorders>
            <w:shd w:val="clear" w:color="auto" w:fill="auto"/>
            <w:noWrap/>
            <w:vAlign w:val="center"/>
            <w:hideMark/>
          </w:tcPr>
          <w:p w14:paraId="06734C7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1049C64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1.86E-114</w:t>
            </w:r>
          </w:p>
        </w:tc>
      </w:tr>
      <w:tr w:rsidR="00A105B5" w:rsidRPr="003E2C08" w14:paraId="331EEA1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46ACC42"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TNFRSF4</w:t>
            </w:r>
          </w:p>
        </w:tc>
        <w:tc>
          <w:tcPr>
            <w:tcW w:w="423" w:type="pct"/>
            <w:tcBorders>
              <w:top w:val="nil"/>
              <w:left w:val="nil"/>
              <w:bottom w:val="single" w:sz="4" w:space="0" w:color="auto"/>
              <w:right w:val="single" w:sz="4" w:space="0" w:color="auto"/>
            </w:tcBorders>
            <w:shd w:val="clear" w:color="auto" w:fill="auto"/>
            <w:noWrap/>
            <w:vAlign w:val="center"/>
            <w:hideMark/>
          </w:tcPr>
          <w:p w14:paraId="502AD0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1.13E-03</w:t>
            </w:r>
          </w:p>
        </w:tc>
        <w:tc>
          <w:tcPr>
            <w:tcW w:w="444" w:type="pct"/>
            <w:tcBorders>
              <w:top w:val="nil"/>
              <w:left w:val="nil"/>
              <w:bottom w:val="single" w:sz="4" w:space="0" w:color="auto"/>
              <w:right w:val="single" w:sz="4" w:space="0" w:color="auto"/>
            </w:tcBorders>
            <w:shd w:val="clear" w:color="auto" w:fill="auto"/>
            <w:noWrap/>
            <w:vAlign w:val="center"/>
            <w:hideMark/>
          </w:tcPr>
          <w:p w14:paraId="1588C8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-3.66E-05</w:t>
            </w:r>
          </w:p>
        </w:tc>
        <w:tc>
          <w:tcPr>
            <w:tcW w:w="416" w:type="pct"/>
            <w:tcBorders>
              <w:top w:val="nil"/>
              <w:left w:val="nil"/>
              <w:bottom w:val="single" w:sz="4" w:space="0" w:color="auto"/>
              <w:right w:val="single" w:sz="4" w:space="0" w:color="auto"/>
            </w:tcBorders>
            <w:shd w:val="clear" w:color="auto" w:fill="auto"/>
            <w:noWrap/>
            <w:vAlign w:val="center"/>
            <w:hideMark/>
          </w:tcPr>
          <w:p w14:paraId="3B8FC0C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2.73E-03</w:t>
            </w:r>
          </w:p>
        </w:tc>
        <w:tc>
          <w:tcPr>
            <w:tcW w:w="297" w:type="pct"/>
            <w:tcBorders>
              <w:top w:val="nil"/>
              <w:left w:val="nil"/>
              <w:bottom w:val="single" w:sz="4" w:space="0" w:color="auto"/>
              <w:right w:val="single" w:sz="4" w:space="0" w:color="auto"/>
            </w:tcBorders>
            <w:shd w:val="clear" w:color="auto" w:fill="auto"/>
            <w:noWrap/>
            <w:vAlign w:val="center"/>
            <w:hideMark/>
          </w:tcPr>
          <w:p w14:paraId="14E24B2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0.054</w:t>
            </w:r>
          </w:p>
        </w:tc>
        <w:tc>
          <w:tcPr>
            <w:tcW w:w="444" w:type="pct"/>
            <w:tcBorders>
              <w:top w:val="nil"/>
              <w:left w:val="nil"/>
              <w:bottom w:val="single" w:sz="4" w:space="0" w:color="auto"/>
              <w:right w:val="single" w:sz="4" w:space="0" w:color="auto"/>
            </w:tcBorders>
            <w:shd w:val="clear" w:color="auto" w:fill="auto"/>
            <w:noWrap/>
            <w:vAlign w:val="center"/>
            <w:hideMark/>
          </w:tcPr>
          <w:p w14:paraId="16746E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1.45E-02</w:t>
            </w:r>
          </w:p>
        </w:tc>
        <w:tc>
          <w:tcPr>
            <w:tcW w:w="416" w:type="pct"/>
            <w:tcBorders>
              <w:top w:val="nil"/>
              <w:left w:val="nil"/>
              <w:bottom w:val="single" w:sz="4" w:space="0" w:color="auto"/>
              <w:right w:val="single" w:sz="4" w:space="0" w:color="auto"/>
            </w:tcBorders>
            <w:shd w:val="clear" w:color="auto" w:fill="auto"/>
            <w:noWrap/>
            <w:vAlign w:val="center"/>
            <w:hideMark/>
          </w:tcPr>
          <w:p w14:paraId="0BB5FE5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3.82E-04</w:t>
            </w:r>
          </w:p>
        </w:tc>
        <w:tc>
          <w:tcPr>
            <w:tcW w:w="444" w:type="pct"/>
            <w:tcBorders>
              <w:top w:val="nil"/>
              <w:left w:val="nil"/>
              <w:bottom w:val="single" w:sz="4" w:space="0" w:color="auto"/>
              <w:right w:val="single" w:sz="4" w:space="0" w:color="auto"/>
            </w:tcBorders>
            <w:shd w:val="clear" w:color="auto" w:fill="auto"/>
            <w:noWrap/>
            <w:vAlign w:val="center"/>
            <w:hideMark/>
          </w:tcPr>
          <w:p w14:paraId="5FEB23D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7.76E-02</w:t>
            </w:r>
          </w:p>
        </w:tc>
        <w:tc>
          <w:tcPr>
            <w:tcW w:w="416" w:type="pct"/>
            <w:tcBorders>
              <w:top w:val="nil"/>
              <w:left w:val="nil"/>
              <w:bottom w:val="single" w:sz="4" w:space="0" w:color="auto"/>
              <w:right w:val="single" w:sz="4" w:space="0" w:color="auto"/>
            </w:tcBorders>
            <w:shd w:val="clear" w:color="auto" w:fill="auto"/>
            <w:noWrap/>
            <w:vAlign w:val="center"/>
            <w:hideMark/>
          </w:tcPr>
          <w:p w14:paraId="5ACA35C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3.57E-02</w:t>
            </w:r>
          </w:p>
        </w:tc>
        <w:tc>
          <w:tcPr>
            <w:tcW w:w="416" w:type="pct"/>
            <w:tcBorders>
              <w:top w:val="nil"/>
              <w:left w:val="nil"/>
              <w:bottom w:val="single" w:sz="4" w:space="0" w:color="auto"/>
              <w:right w:val="single" w:sz="4" w:space="0" w:color="auto"/>
            </w:tcBorders>
            <w:shd w:val="clear" w:color="auto" w:fill="auto"/>
            <w:noWrap/>
            <w:vAlign w:val="center"/>
            <w:hideMark/>
          </w:tcPr>
          <w:p w14:paraId="1A7E3B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77C09B9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3.76E-116</w:t>
            </w:r>
          </w:p>
        </w:tc>
      </w:tr>
      <w:tr w:rsidR="00A105B5" w:rsidRPr="003E2C08" w14:paraId="23E08D98"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4077190"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TNFRSF9</w:t>
            </w:r>
          </w:p>
        </w:tc>
        <w:tc>
          <w:tcPr>
            <w:tcW w:w="423" w:type="pct"/>
            <w:tcBorders>
              <w:top w:val="nil"/>
              <w:left w:val="nil"/>
              <w:bottom w:val="single" w:sz="4" w:space="0" w:color="auto"/>
              <w:right w:val="single" w:sz="4" w:space="0" w:color="auto"/>
            </w:tcBorders>
            <w:shd w:val="clear" w:color="auto" w:fill="auto"/>
            <w:noWrap/>
            <w:vAlign w:val="center"/>
            <w:hideMark/>
          </w:tcPr>
          <w:p w14:paraId="6C9C68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1.35E-03</w:t>
            </w:r>
          </w:p>
        </w:tc>
        <w:tc>
          <w:tcPr>
            <w:tcW w:w="444" w:type="pct"/>
            <w:tcBorders>
              <w:top w:val="nil"/>
              <w:left w:val="nil"/>
              <w:bottom w:val="single" w:sz="4" w:space="0" w:color="auto"/>
              <w:right w:val="single" w:sz="4" w:space="0" w:color="auto"/>
            </w:tcBorders>
            <w:shd w:val="clear" w:color="auto" w:fill="auto"/>
            <w:noWrap/>
            <w:vAlign w:val="center"/>
            <w:hideMark/>
          </w:tcPr>
          <w:p w14:paraId="476D188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1.97E-04</w:t>
            </w:r>
          </w:p>
        </w:tc>
        <w:tc>
          <w:tcPr>
            <w:tcW w:w="416" w:type="pct"/>
            <w:tcBorders>
              <w:top w:val="nil"/>
              <w:left w:val="nil"/>
              <w:bottom w:val="single" w:sz="4" w:space="0" w:color="auto"/>
              <w:right w:val="single" w:sz="4" w:space="0" w:color="auto"/>
            </w:tcBorders>
            <w:shd w:val="clear" w:color="auto" w:fill="auto"/>
            <w:noWrap/>
            <w:vAlign w:val="center"/>
            <w:hideMark/>
          </w:tcPr>
          <w:p w14:paraId="3F52B25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2.81E-03</w:t>
            </w:r>
          </w:p>
        </w:tc>
        <w:tc>
          <w:tcPr>
            <w:tcW w:w="297" w:type="pct"/>
            <w:tcBorders>
              <w:top w:val="nil"/>
              <w:left w:val="nil"/>
              <w:bottom w:val="single" w:sz="4" w:space="0" w:color="auto"/>
              <w:right w:val="single" w:sz="4" w:space="0" w:color="auto"/>
            </w:tcBorders>
            <w:shd w:val="clear" w:color="auto" w:fill="auto"/>
            <w:noWrap/>
            <w:vAlign w:val="center"/>
            <w:hideMark/>
          </w:tcPr>
          <w:p w14:paraId="629139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0.014</w:t>
            </w:r>
          </w:p>
        </w:tc>
        <w:tc>
          <w:tcPr>
            <w:tcW w:w="444" w:type="pct"/>
            <w:tcBorders>
              <w:top w:val="nil"/>
              <w:left w:val="nil"/>
              <w:bottom w:val="single" w:sz="4" w:space="0" w:color="auto"/>
              <w:right w:val="single" w:sz="4" w:space="0" w:color="auto"/>
            </w:tcBorders>
            <w:shd w:val="clear" w:color="auto" w:fill="auto"/>
            <w:noWrap/>
            <w:vAlign w:val="center"/>
            <w:hideMark/>
          </w:tcPr>
          <w:p w14:paraId="51AD155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1.63E-02</w:t>
            </w:r>
          </w:p>
        </w:tc>
        <w:tc>
          <w:tcPr>
            <w:tcW w:w="416" w:type="pct"/>
            <w:tcBorders>
              <w:top w:val="nil"/>
              <w:left w:val="nil"/>
              <w:bottom w:val="single" w:sz="4" w:space="0" w:color="auto"/>
              <w:right w:val="single" w:sz="4" w:space="0" w:color="auto"/>
            </w:tcBorders>
            <w:shd w:val="clear" w:color="auto" w:fill="auto"/>
            <w:noWrap/>
            <w:vAlign w:val="center"/>
            <w:hideMark/>
          </w:tcPr>
          <w:p w14:paraId="7818F3A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2.87E-04</w:t>
            </w:r>
          </w:p>
        </w:tc>
        <w:tc>
          <w:tcPr>
            <w:tcW w:w="444" w:type="pct"/>
            <w:tcBorders>
              <w:top w:val="nil"/>
              <w:left w:val="nil"/>
              <w:bottom w:val="single" w:sz="4" w:space="0" w:color="auto"/>
              <w:right w:val="single" w:sz="4" w:space="0" w:color="auto"/>
            </w:tcBorders>
            <w:shd w:val="clear" w:color="auto" w:fill="auto"/>
            <w:noWrap/>
            <w:vAlign w:val="center"/>
            <w:hideMark/>
          </w:tcPr>
          <w:p w14:paraId="70479B2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8.30E-02</w:t>
            </w:r>
          </w:p>
        </w:tc>
        <w:tc>
          <w:tcPr>
            <w:tcW w:w="416" w:type="pct"/>
            <w:tcBorders>
              <w:top w:val="nil"/>
              <w:left w:val="nil"/>
              <w:bottom w:val="single" w:sz="4" w:space="0" w:color="auto"/>
              <w:right w:val="single" w:sz="4" w:space="0" w:color="auto"/>
            </w:tcBorders>
            <w:shd w:val="clear" w:color="auto" w:fill="auto"/>
            <w:noWrap/>
            <w:vAlign w:val="center"/>
            <w:hideMark/>
          </w:tcPr>
          <w:p w14:paraId="06188A2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1.60E-02</w:t>
            </w:r>
          </w:p>
        </w:tc>
        <w:tc>
          <w:tcPr>
            <w:tcW w:w="416" w:type="pct"/>
            <w:tcBorders>
              <w:top w:val="nil"/>
              <w:left w:val="nil"/>
              <w:bottom w:val="single" w:sz="4" w:space="0" w:color="auto"/>
              <w:right w:val="single" w:sz="4" w:space="0" w:color="auto"/>
            </w:tcBorders>
            <w:shd w:val="clear" w:color="auto" w:fill="auto"/>
            <w:noWrap/>
            <w:vAlign w:val="center"/>
            <w:hideMark/>
          </w:tcPr>
          <w:p w14:paraId="7677CEC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6D45A5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2.82E-117</w:t>
            </w:r>
          </w:p>
        </w:tc>
      </w:tr>
      <w:tr w:rsidR="00A105B5" w:rsidRPr="003E2C08" w14:paraId="1C4AAFE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8A4CCD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TNFSF13</w:t>
            </w:r>
          </w:p>
        </w:tc>
        <w:tc>
          <w:tcPr>
            <w:tcW w:w="423" w:type="pct"/>
            <w:tcBorders>
              <w:top w:val="nil"/>
              <w:left w:val="nil"/>
              <w:bottom w:val="single" w:sz="4" w:space="0" w:color="auto"/>
              <w:right w:val="single" w:sz="4" w:space="0" w:color="auto"/>
            </w:tcBorders>
            <w:shd w:val="clear" w:color="auto" w:fill="auto"/>
            <w:noWrap/>
            <w:vAlign w:val="center"/>
            <w:hideMark/>
          </w:tcPr>
          <w:p w14:paraId="655459E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2.32E-03</w:t>
            </w:r>
          </w:p>
        </w:tc>
        <w:tc>
          <w:tcPr>
            <w:tcW w:w="444" w:type="pct"/>
            <w:tcBorders>
              <w:top w:val="nil"/>
              <w:left w:val="nil"/>
              <w:bottom w:val="single" w:sz="4" w:space="0" w:color="auto"/>
              <w:right w:val="single" w:sz="4" w:space="0" w:color="auto"/>
            </w:tcBorders>
            <w:shd w:val="clear" w:color="auto" w:fill="auto"/>
            <w:noWrap/>
            <w:vAlign w:val="center"/>
            <w:hideMark/>
          </w:tcPr>
          <w:p w14:paraId="700908E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7.90E-04</w:t>
            </w:r>
          </w:p>
        </w:tc>
        <w:tc>
          <w:tcPr>
            <w:tcW w:w="416" w:type="pct"/>
            <w:tcBorders>
              <w:top w:val="nil"/>
              <w:left w:val="nil"/>
              <w:bottom w:val="single" w:sz="4" w:space="0" w:color="auto"/>
              <w:right w:val="single" w:sz="4" w:space="0" w:color="auto"/>
            </w:tcBorders>
            <w:shd w:val="clear" w:color="auto" w:fill="auto"/>
            <w:noWrap/>
            <w:vAlign w:val="center"/>
            <w:hideMark/>
          </w:tcPr>
          <w:p w14:paraId="25A712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4.22E-03</w:t>
            </w:r>
          </w:p>
        </w:tc>
        <w:tc>
          <w:tcPr>
            <w:tcW w:w="297" w:type="pct"/>
            <w:tcBorders>
              <w:top w:val="nil"/>
              <w:left w:val="nil"/>
              <w:bottom w:val="single" w:sz="4" w:space="0" w:color="auto"/>
              <w:right w:val="single" w:sz="4" w:space="0" w:color="auto"/>
            </w:tcBorders>
            <w:shd w:val="clear" w:color="auto" w:fill="auto"/>
            <w:noWrap/>
            <w:vAlign w:val="center"/>
            <w:hideMark/>
          </w:tcPr>
          <w:p w14:paraId="15724D0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460D937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1.28E-02</w:t>
            </w:r>
          </w:p>
        </w:tc>
        <w:tc>
          <w:tcPr>
            <w:tcW w:w="416" w:type="pct"/>
            <w:tcBorders>
              <w:top w:val="nil"/>
              <w:left w:val="nil"/>
              <w:bottom w:val="single" w:sz="4" w:space="0" w:color="auto"/>
              <w:right w:val="single" w:sz="4" w:space="0" w:color="auto"/>
            </w:tcBorders>
            <w:shd w:val="clear" w:color="auto" w:fill="auto"/>
            <w:noWrap/>
            <w:vAlign w:val="center"/>
            <w:hideMark/>
          </w:tcPr>
          <w:p w14:paraId="11DE226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2.86E-05</w:t>
            </w:r>
          </w:p>
        </w:tc>
        <w:tc>
          <w:tcPr>
            <w:tcW w:w="444" w:type="pct"/>
            <w:tcBorders>
              <w:top w:val="nil"/>
              <w:left w:val="nil"/>
              <w:bottom w:val="single" w:sz="4" w:space="0" w:color="auto"/>
              <w:right w:val="single" w:sz="4" w:space="0" w:color="auto"/>
            </w:tcBorders>
            <w:shd w:val="clear" w:color="auto" w:fill="auto"/>
            <w:noWrap/>
            <w:vAlign w:val="center"/>
            <w:hideMark/>
          </w:tcPr>
          <w:p w14:paraId="11DAA6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1.81E-01</w:t>
            </w:r>
          </w:p>
        </w:tc>
        <w:tc>
          <w:tcPr>
            <w:tcW w:w="416" w:type="pct"/>
            <w:tcBorders>
              <w:top w:val="nil"/>
              <w:left w:val="nil"/>
              <w:bottom w:val="single" w:sz="4" w:space="0" w:color="auto"/>
              <w:right w:val="single" w:sz="4" w:space="0" w:color="auto"/>
            </w:tcBorders>
            <w:shd w:val="clear" w:color="auto" w:fill="auto"/>
            <w:noWrap/>
            <w:vAlign w:val="center"/>
            <w:hideMark/>
          </w:tcPr>
          <w:p w14:paraId="0C3D069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2.57E-04</w:t>
            </w:r>
          </w:p>
        </w:tc>
        <w:tc>
          <w:tcPr>
            <w:tcW w:w="416" w:type="pct"/>
            <w:tcBorders>
              <w:top w:val="nil"/>
              <w:left w:val="nil"/>
              <w:bottom w:val="single" w:sz="4" w:space="0" w:color="auto"/>
              <w:right w:val="single" w:sz="4" w:space="0" w:color="auto"/>
            </w:tcBorders>
            <w:shd w:val="clear" w:color="auto" w:fill="auto"/>
            <w:noWrap/>
            <w:vAlign w:val="center"/>
            <w:hideMark/>
          </w:tcPr>
          <w:p w14:paraId="1C31E68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4166B56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2.45E-116</w:t>
            </w:r>
          </w:p>
        </w:tc>
      </w:tr>
      <w:tr w:rsidR="00A105B5" w:rsidRPr="003E2C08" w14:paraId="2E865007"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84BD9B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TNFSF13B</w:t>
            </w:r>
          </w:p>
        </w:tc>
        <w:tc>
          <w:tcPr>
            <w:tcW w:w="423" w:type="pct"/>
            <w:tcBorders>
              <w:top w:val="nil"/>
              <w:left w:val="nil"/>
              <w:bottom w:val="single" w:sz="4" w:space="0" w:color="auto"/>
              <w:right w:val="single" w:sz="4" w:space="0" w:color="auto"/>
            </w:tcBorders>
            <w:shd w:val="clear" w:color="auto" w:fill="auto"/>
            <w:noWrap/>
            <w:vAlign w:val="center"/>
            <w:hideMark/>
          </w:tcPr>
          <w:p w14:paraId="10EBE0F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3.09E-03</w:t>
            </w:r>
          </w:p>
        </w:tc>
        <w:tc>
          <w:tcPr>
            <w:tcW w:w="444" w:type="pct"/>
            <w:tcBorders>
              <w:top w:val="nil"/>
              <w:left w:val="nil"/>
              <w:bottom w:val="single" w:sz="4" w:space="0" w:color="auto"/>
              <w:right w:val="single" w:sz="4" w:space="0" w:color="auto"/>
            </w:tcBorders>
            <w:shd w:val="clear" w:color="auto" w:fill="auto"/>
            <w:noWrap/>
            <w:vAlign w:val="center"/>
            <w:hideMark/>
          </w:tcPr>
          <w:p w14:paraId="4421AF3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1.25E-03</w:t>
            </w:r>
          </w:p>
        </w:tc>
        <w:tc>
          <w:tcPr>
            <w:tcW w:w="416" w:type="pct"/>
            <w:tcBorders>
              <w:top w:val="nil"/>
              <w:left w:val="nil"/>
              <w:bottom w:val="single" w:sz="4" w:space="0" w:color="auto"/>
              <w:right w:val="single" w:sz="4" w:space="0" w:color="auto"/>
            </w:tcBorders>
            <w:shd w:val="clear" w:color="auto" w:fill="auto"/>
            <w:noWrap/>
            <w:vAlign w:val="center"/>
            <w:hideMark/>
          </w:tcPr>
          <w:p w14:paraId="5B4B516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5.31E-03</w:t>
            </w:r>
          </w:p>
        </w:tc>
        <w:tc>
          <w:tcPr>
            <w:tcW w:w="297" w:type="pct"/>
            <w:tcBorders>
              <w:top w:val="nil"/>
              <w:left w:val="nil"/>
              <w:bottom w:val="single" w:sz="4" w:space="0" w:color="auto"/>
              <w:right w:val="single" w:sz="4" w:space="0" w:color="auto"/>
            </w:tcBorders>
            <w:shd w:val="clear" w:color="auto" w:fill="auto"/>
            <w:noWrap/>
            <w:vAlign w:val="center"/>
            <w:hideMark/>
          </w:tcPr>
          <w:p w14:paraId="737FC63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C09860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1.24E-02</w:t>
            </w:r>
          </w:p>
        </w:tc>
        <w:tc>
          <w:tcPr>
            <w:tcW w:w="416" w:type="pct"/>
            <w:tcBorders>
              <w:top w:val="nil"/>
              <w:left w:val="nil"/>
              <w:bottom w:val="single" w:sz="4" w:space="0" w:color="auto"/>
              <w:right w:val="single" w:sz="4" w:space="0" w:color="auto"/>
            </w:tcBorders>
            <w:shd w:val="clear" w:color="auto" w:fill="auto"/>
            <w:noWrap/>
            <w:vAlign w:val="center"/>
            <w:hideMark/>
          </w:tcPr>
          <w:p w14:paraId="1467E9F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4.48E-05</w:t>
            </w:r>
          </w:p>
        </w:tc>
        <w:tc>
          <w:tcPr>
            <w:tcW w:w="444" w:type="pct"/>
            <w:tcBorders>
              <w:top w:val="nil"/>
              <w:left w:val="nil"/>
              <w:bottom w:val="single" w:sz="4" w:space="0" w:color="auto"/>
              <w:right w:val="single" w:sz="4" w:space="0" w:color="auto"/>
            </w:tcBorders>
            <w:shd w:val="clear" w:color="auto" w:fill="auto"/>
            <w:noWrap/>
            <w:vAlign w:val="center"/>
            <w:hideMark/>
          </w:tcPr>
          <w:p w14:paraId="718861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2.48E-01</w:t>
            </w:r>
          </w:p>
        </w:tc>
        <w:tc>
          <w:tcPr>
            <w:tcW w:w="416" w:type="pct"/>
            <w:tcBorders>
              <w:top w:val="nil"/>
              <w:left w:val="nil"/>
              <w:bottom w:val="single" w:sz="4" w:space="0" w:color="auto"/>
              <w:right w:val="single" w:sz="4" w:space="0" w:color="auto"/>
            </w:tcBorders>
            <w:shd w:val="clear" w:color="auto" w:fill="auto"/>
            <w:noWrap/>
            <w:vAlign w:val="center"/>
            <w:hideMark/>
          </w:tcPr>
          <w:p w14:paraId="18136B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5.33E-07</w:t>
            </w:r>
          </w:p>
        </w:tc>
        <w:tc>
          <w:tcPr>
            <w:tcW w:w="416" w:type="pct"/>
            <w:tcBorders>
              <w:top w:val="nil"/>
              <w:left w:val="nil"/>
              <w:bottom w:val="single" w:sz="4" w:space="0" w:color="auto"/>
              <w:right w:val="single" w:sz="4" w:space="0" w:color="auto"/>
            </w:tcBorders>
            <w:shd w:val="clear" w:color="auto" w:fill="auto"/>
            <w:noWrap/>
            <w:vAlign w:val="center"/>
            <w:hideMark/>
          </w:tcPr>
          <w:p w14:paraId="3C1CD6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394F33E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1.34E-114</w:t>
            </w:r>
          </w:p>
        </w:tc>
      </w:tr>
      <w:tr w:rsidR="00A105B5" w:rsidRPr="003E2C08" w14:paraId="68392E8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1B8D7B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TREM2</w:t>
            </w:r>
          </w:p>
        </w:tc>
        <w:tc>
          <w:tcPr>
            <w:tcW w:w="423" w:type="pct"/>
            <w:tcBorders>
              <w:top w:val="nil"/>
              <w:left w:val="nil"/>
              <w:bottom w:val="single" w:sz="4" w:space="0" w:color="auto"/>
              <w:right w:val="single" w:sz="4" w:space="0" w:color="auto"/>
            </w:tcBorders>
            <w:shd w:val="clear" w:color="auto" w:fill="auto"/>
            <w:noWrap/>
            <w:vAlign w:val="center"/>
            <w:hideMark/>
          </w:tcPr>
          <w:p w14:paraId="5B39342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2.62E-03</w:t>
            </w:r>
          </w:p>
        </w:tc>
        <w:tc>
          <w:tcPr>
            <w:tcW w:w="444" w:type="pct"/>
            <w:tcBorders>
              <w:top w:val="nil"/>
              <w:left w:val="nil"/>
              <w:bottom w:val="single" w:sz="4" w:space="0" w:color="auto"/>
              <w:right w:val="single" w:sz="4" w:space="0" w:color="auto"/>
            </w:tcBorders>
            <w:shd w:val="clear" w:color="auto" w:fill="auto"/>
            <w:noWrap/>
            <w:vAlign w:val="center"/>
            <w:hideMark/>
          </w:tcPr>
          <w:p w14:paraId="3C932C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1.01E-03</w:t>
            </w:r>
          </w:p>
        </w:tc>
        <w:tc>
          <w:tcPr>
            <w:tcW w:w="416" w:type="pct"/>
            <w:tcBorders>
              <w:top w:val="nil"/>
              <w:left w:val="nil"/>
              <w:bottom w:val="single" w:sz="4" w:space="0" w:color="auto"/>
              <w:right w:val="single" w:sz="4" w:space="0" w:color="auto"/>
            </w:tcBorders>
            <w:shd w:val="clear" w:color="auto" w:fill="auto"/>
            <w:noWrap/>
            <w:vAlign w:val="center"/>
            <w:hideMark/>
          </w:tcPr>
          <w:p w14:paraId="7523587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4.96E-03</w:t>
            </w:r>
          </w:p>
        </w:tc>
        <w:tc>
          <w:tcPr>
            <w:tcW w:w="297" w:type="pct"/>
            <w:tcBorders>
              <w:top w:val="nil"/>
              <w:left w:val="nil"/>
              <w:bottom w:val="single" w:sz="4" w:space="0" w:color="auto"/>
              <w:right w:val="single" w:sz="4" w:space="0" w:color="auto"/>
            </w:tcBorders>
            <w:shd w:val="clear" w:color="auto" w:fill="auto"/>
            <w:noWrap/>
            <w:vAlign w:val="center"/>
            <w:hideMark/>
          </w:tcPr>
          <w:p w14:paraId="680536A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0.002</w:t>
            </w:r>
          </w:p>
        </w:tc>
        <w:tc>
          <w:tcPr>
            <w:tcW w:w="444" w:type="pct"/>
            <w:tcBorders>
              <w:top w:val="nil"/>
              <w:left w:val="nil"/>
              <w:bottom w:val="single" w:sz="4" w:space="0" w:color="auto"/>
              <w:right w:val="single" w:sz="4" w:space="0" w:color="auto"/>
            </w:tcBorders>
            <w:shd w:val="clear" w:color="auto" w:fill="auto"/>
            <w:noWrap/>
            <w:vAlign w:val="center"/>
            <w:hideMark/>
          </w:tcPr>
          <w:p w14:paraId="1B48551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2.41E-02</w:t>
            </w:r>
          </w:p>
        </w:tc>
        <w:tc>
          <w:tcPr>
            <w:tcW w:w="416" w:type="pct"/>
            <w:tcBorders>
              <w:top w:val="nil"/>
              <w:left w:val="nil"/>
              <w:bottom w:val="single" w:sz="4" w:space="0" w:color="auto"/>
              <w:right w:val="single" w:sz="4" w:space="0" w:color="auto"/>
            </w:tcBorders>
            <w:shd w:val="clear" w:color="auto" w:fill="auto"/>
            <w:noWrap/>
            <w:vAlign w:val="center"/>
            <w:hideMark/>
          </w:tcPr>
          <w:p w14:paraId="40F5A86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3.87E-05</w:t>
            </w:r>
          </w:p>
        </w:tc>
        <w:tc>
          <w:tcPr>
            <w:tcW w:w="444" w:type="pct"/>
            <w:tcBorders>
              <w:top w:val="nil"/>
              <w:left w:val="nil"/>
              <w:bottom w:val="single" w:sz="4" w:space="0" w:color="auto"/>
              <w:right w:val="single" w:sz="4" w:space="0" w:color="auto"/>
            </w:tcBorders>
            <w:shd w:val="clear" w:color="auto" w:fill="auto"/>
            <w:noWrap/>
            <w:vAlign w:val="center"/>
            <w:hideMark/>
          </w:tcPr>
          <w:p w14:paraId="2B49543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1.09E-01</w:t>
            </w:r>
          </w:p>
        </w:tc>
        <w:tc>
          <w:tcPr>
            <w:tcW w:w="416" w:type="pct"/>
            <w:tcBorders>
              <w:top w:val="nil"/>
              <w:left w:val="nil"/>
              <w:bottom w:val="single" w:sz="4" w:space="0" w:color="auto"/>
              <w:right w:val="single" w:sz="4" w:space="0" w:color="auto"/>
            </w:tcBorders>
            <w:shd w:val="clear" w:color="auto" w:fill="auto"/>
            <w:noWrap/>
            <w:vAlign w:val="center"/>
            <w:hideMark/>
          </w:tcPr>
          <w:p w14:paraId="3730F7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2.96E-05</w:t>
            </w:r>
          </w:p>
        </w:tc>
        <w:tc>
          <w:tcPr>
            <w:tcW w:w="416" w:type="pct"/>
            <w:tcBorders>
              <w:top w:val="nil"/>
              <w:left w:val="nil"/>
              <w:bottom w:val="single" w:sz="4" w:space="0" w:color="auto"/>
              <w:right w:val="single" w:sz="4" w:space="0" w:color="auto"/>
            </w:tcBorders>
            <w:shd w:val="clear" w:color="auto" w:fill="auto"/>
            <w:noWrap/>
            <w:vAlign w:val="center"/>
            <w:hideMark/>
          </w:tcPr>
          <w:p w14:paraId="6C8F3AE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4.42E-01</w:t>
            </w:r>
          </w:p>
        </w:tc>
        <w:tc>
          <w:tcPr>
            <w:tcW w:w="458" w:type="pct"/>
            <w:tcBorders>
              <w:top w:val="nil"/>
              <w:left w:val="nil"/>
              <w:bottom w:val="single" w:sz="4" w:space="0" w:color="auto"/>
              <w:right w:val="single" w:sz="4" w:space="0" w:color="auto"/>
            </w:tcBorders>
            <w:shd w:val="clear" w:color="auto" w:fill="auto"/>
            <w:noWrap/>
            <w:vAlign w:val="center"/>
            <w:hideMark/>
          </w:tcPr>
          <w:p w14:paraId="4DD4652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1.80E-116</w:t>
            </w:r>
          </w:p>
        </w:tc>
      </w:tr>
      <w:tr w:rsidR="00A105B5" w:rsidRPr="003E2C08" w14:paraId="448B73ED"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4BBEFE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TSHB</w:t>
            </w:r>
          </w:p>
        </w:tc>
        <w:tc>
          <w:tcPr>
            <w:tcW w:w="423" w:type="pct"/>
            <w:tcBorders>
              <w:top w:val="nil"/>
              <w:left w:val="nil"/>
              <w:bottom w:val="single" w:sz="4" w:space="0" w:color="auto"/>
              <w:right w:val="single" w:sz="4" w:space="0" w:color="auto"/>
            </w:tcBorders>
            <w:shd w:val="clear" w:color="auto" w:fill="auto"/>
            <w:noWrap/>
            <w:vAlign w:val="center"/>
            <w:hideMark/>
          </w:tcPr>
          <w:p w14:paraId="68F037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2.05E-03</w:t>
            </w:r>
          </w:p>
        </w:tc>
        <w:tc>
          <w:tcPr>
            <w:tcW w:w="444" w:type="pct"/>
            <w:tcBorders>
              <w:top w:val="nil"/>
              <w:left w:val="nil"/>
              <w:bottom w:val="single" w:sz="4" w:space="0" w:color="auto"/>
              <w:right w:val="single" w:sz="4" w:space="0" w:color="auto"/>
            </w:tcBorders>
            <w:shd w:val="clear" w:color="auto" w:fill="auto"/>
            <w:noWrap/>
            <w:vAlign w:val="center"/>
            <w:hideMark/>
          </w:tcPr>
          <w:p w14:paraId="62A06C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6.08E-04</w:t>
            </w:r>
          </w:p>
        </w:tc>
        <w:tc>
          <w:tcPr>
            <w:tcW w:w="416" w:type="pct"/>
            <w:tcBorders>
              <w:top w:val="nil"/>
              <w:left w:val="nil"/>
              <w:bottom w:val="single" w:sz="4" w:space="0" w:color="auto"/>
              <w:right w:val="single" w:sz="4" w:space="0" w:color="auto"/>
            </w:tcBorders>
            <w:shd w:val="clear" w:color="auto" w:fill="auto"/>
            <w:noWrap/>
            <w:vAlign w:val="center"/>
            <w:hideMark/>
          </w:tcPr>
          <w:p w14:paraId="3F79EAE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4.01E-03</w:t>
            </w:r>
          </w:p>
        </w:tc>
        <w:tc>
          <w:tcPr>
            <w:tcW w:w="297" w:type="pct"/>
            <w:tcBorders>
              <w:top w:val="nil"/>
              <w:left w:val="nil"/>
              <w:bottom w:val="single" w:sz="4" w:space="0" w:color="auto"/>
              <w:right w:val="single" w:sz="4" w:space="0" w:color="auto"/>
            </w:tcBorders>
            <w:shd w:val="clear" w:color="auto" w:fill="auto"/>
            <w:noWrap/>
            <w:vAlign w:val="center"/>
            <w:hideMark/>
          </w:tcPr>
          <w:p w14:paraId="43358D3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07975FE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-3.07E-02</w:t>
            </w:r>
          </w:p>
        </w:tc>
        <w:tc>
          <w:tcPr>
            <w:tcW w:w="416" w:type="pct"/>
            <w:tcBorders>
              <w:top w:val="nil"/>
              <w:left w:val="nil"/>
              <w:bottom w:val="single" w:sz="4" w:space="0" w:color="auto"/>
              <w:right w:val="single" w:sz="4" w:space="0" w:color="auto"/>
            </w:tcBorders>
            <w:shd w:val="clear" w:color="auto" w:fill="auto"/>
            <w:noWrap/>
            <w:vAlign w:val="center"/>
            <w:hideMark/>
          </w:tcPr>
          <w:p w14:paraId="5546832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7.42E-04</w:t>
            </w:r>
          </w:p>
        </w:tc>
        <w:tc>
          <w:tcPr>
            <w:tcW w:w="444" w:type="pct"/>
            <w:tcBorders>
              <w:top w:val="nil"/>
              <w:left w:val="nil"/>
              <w:bottom w:val="single" w:sz="4" w:space="0" w:color="auto"/>
              <w:right w:val="single" w:sz="4" w:space="0" w:color="auto"/>
            </w:tcBorders>
            <w:shd w:val="clear" w:color="auto" w:fill="auto"/>
            <w:noWrap/>
            <w:vAlign w:val="center"/>
            <w:hideMark/>
          </w:tcPr>
          <w:p w14:paraId="0D23048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-6.67E-02</w:t>
            </w:r>
          </w:p>
        </w:tc>
        <w:tc>
          <w:tcPr>
            <w:tcW w:w="416" w:type="pct"/>
            <w:tcBorders>
              <w:top w:val="nil"/>
              <w:left w:val="nil"/>
              <w:bottom w:val="single" w:sz="4" w:space="0" w:color="auto"/>
              <w:right w:val="single" w:sz="4" w:space="0" w:color="auto"/>
            </w:tcBorders>
            <w:shd w:val="clear" w:color="auto" w:fill="auto"/>
            <w:noWrap/>
            <w:vAlign w:val="center"/>
            <w:hideMark/>
          </w:tcPr>
          <w:p w14:paraId="13727FB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6.84E-05</w:t>
            </w:r>
          </w:p>
        </w:tc>
        <w:tc>
          <w:tcPr>
            <w:tcW w:w="416" w:type="pct"/>
            <w:tcBorders>
              <w:top w:val="nil"/>
              <w:left w:val="nil"/>
              <w:bottom w:val="single" w:sz="4" w:space="0" w:color="auto"/>
              <w:right w:val="single" w:sz="4" w:space="0" w:color="auto"/>
            </w:tcBorders>
            <w:shd w:val="clear" w:color="auto" w:fill="auto"/>
            <w:noWrap/>
            <w:vAlign w:val="center"/>
            <w:hideMark/>
          </w:tcPr>
          <w:p w14:paraId="2A99ADC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4.38E-01</w:t>
            </w:r>
          </w:p>
        </w:tc>
        <w:tc>
          <w:tcPr>
            <w:tcW w:w="458" w:type="pct"/>
            <w:tcBorders>
              <w:top w:val="nil"/>
              <w:left w:val="nil"/>
              <w:bottom w:val="single" w:sz="4" w:space="0" w:color="auto"/>
              <w:right w:val="single" w:sz="4" w:space="0" w:color="auto"/>
            </w:tcBorders>
            <w:shd w:val="clear" w:color="auto" w:fill="auto"/>
            <w:noWrap/>
            <w:vAlign w:val="center"/>
            <w:hideMark/>
          </w:tcPr>
          <w:p w14:paraId="64AC64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6.52E-115</w:t>
            </w:r>
          </w:p>
        </w:tc>
      </w:tr>
      <w:tr w:rsidR="00A105B5" w:rsidRPr="003E2C08" w14:paraId="55AA146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4EB2EAE"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ULBP2</w:t>
            </w:r>
          </w:p>
        </w:tc>
        <w:tc>
          <w:tcPr>
            <w:tcW w:w="423" w:type="pct"/>
            <w:tcBorders>
              <w:top w:val="nil"/>
              <w:left w:val="nil"/>
              <w:bottom w:val="single" w:sz="4" w:space="0" w:color="auto"/>
              <w:right w:val="single" w:sz="4" w:space="0" w:color="auto"/>
            </w:tcBorders>
            <w:shd w:val="clear" w:color="auto" w:fill="auto"/>
            <w:noWrap/>
            <w:vAlign w:val="center"/>
            <w:hideMark/>
          </w:tcPr>
          <w:p w14:paraId="3D6A8C0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1.37E-03</w:t>
            </w:r>
          </w:p>
        </w:tc>
        <w:tc>
          <w:tcPr>
            <w:tcW w:w="444" w:type="pct"/>
            <w:tcBorders>
              <w:top w:val="nil"/>
              <w:left w:val="nil"/>
              <w:bottom w:val="single" w:sz="4" w:space="0" w:color="auto"/>
              <w:right w:val="single" w:sz="4" w:space="0" w:color="auto"/>
            </w:tcBorders>
            <w:shd w:val="clear" w:color="auto" w:fill="auto"/>
            <w:noWrap/>
            <w:vAlign w:val="center"/>
            <w:hideMark/>
          </w:tcPr>
          <w:p w14:paraId="3B8B831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1.97E-04</w:t>
            </w:r>
          </w:p>
        </w:tc>
        <w:tc>
          <w:tcPr>
            <w:tcW w:w="416" w:type="pct"/>
            <w:tcBorders>
              <w:top w:val="nil"/>
              <w:left w:val="nil"/>
              <w:bottom w:val="single" w:sz="4" w:space="0" w:color="auto"/>
              <w:right w:val="single" w:sz="4" w:space="0" w:color="auto"/>
            </w:tcBorders>
            <w:shd w:val="clear" w:color="auto" w:fill="auto"/>
            <w:noWrap/>
            <w:vAlign w:val="center"/>
            <w:hideMark/>
          </w:tcPr>
          <w:p w14:paraId="72312EA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2.89E-03</w:t>
            </w:r>
          </w:p>
        </w:tc>
        <w:tc>
          <w:tcPr>
            <w:tcW w:w="297" w:type="pct"/>
            <w:tcBorders>
              <w:top w:val="nil"/>
              <w:left w:val="nil"/>
              <w:bottom w:val="single" w:sz="4" w:space="0" w:color="auto"/>
              <w:right w:val="single" w:sz="4" w:space="0" w:color="auto"/>
            </w:tcBorders>
            <w:shd w:val="clear" w:color="auto" w:fill="auto"/>
            <w:noWrap/>
            <w:vAlign w:val="center"/>
            <w:hideMark/>
          </w:tcPr>
          <w:p w14:paraId="63D7649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0.008</w:t>
            </w:r>
          </w:p>
        </w:tc>
        <w:tc>
          <w:tcPr>
            <w:tcW w:w="444" w:type="pct"/>
            <w:tcBorders>
              <w:top w:val="nil"/>
              <w:left w:val="nil"/>
              <w:bottom w:val="single" w:sz="4" w:space="0" w:color="auto"/>
              <w:right w:val="single" w:sz="4" w:space="0" w:color="auto"/>
            </w:tcBorders>
            <w:shd w:val="clear" w:color="auto" w:fill="auto"/>
            <w:noWrap/>
            <w:vAlign w:val="center"/>
            <w:hideMark/>
          </w:tcPr>
          <w:p w14:paraId="6700814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1.54E-02</w:t>
            </w:r>
          </w:p>
        </w:tc>
        <w:tc>
          <w:tcPr>
            <w:tcW w:w="416" w:type="pct"/>
            <w:tcBorders>
              <w:top w:val="nil"/>
              <w:left w:val="nil"/>
              <w:bottom w:val="single" w:sz="4" w:space="0" w:color="auto"/>
              <w:right w:val="single" w:sz="4" w:space="0" w:color="auto"/>
            </w:tcBorders>
            <w:shd w:val="clear" w:color="auto" w:fill="auto"/>
            <w:noWrap/>
            <w:vAlign w:val="center"/>
            <w:hideMark/>
          </w:tcPr>
          <w:p w14:paraId="196C8B0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2.28E-04</w:t>
            </w:r>
          </w:p>
        </w:tc>
        <w:tc>
          <w:tcPr>
            <w:tcW w:w="444" w:type="pct"/>
            <w:tcBorders>
              <w:top w:val="nil"/>
              <w:left w:val="nil"/>
              <w:bottom w:val="single" w:sz="4" w:space="0" w:color="auto"/>
              <w:right w:val="single" w:sz="4" w:space="0" w:color="auto"/>
            </w:tcBorders>
            <w:shd w:val="clear" w:color="auto" w:fill="auto"/>
            <w:noWrap/>
            <w:vAlign w:val="center"/>
            <w:hideMark/>
          </w:tcPr>
          <w:p w14:paraId="741EB6FA"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8.94E-02</w:t>
            </w:r>
          </w:p>
        </w:tc>
        <w:tc>
          <w:tcPr>
            <w:tcW w:w="416" w:type="pct"/>
            <w:tcBorders>
              <w:top w:val="nil"/>
              <w:left w:val="nil"/>
              <w:bottom w:val="single" w:sz="4" w:space="0" w:color="auto"/>
              <w:right w:val="single" w:sz="4" w:space="0" w:color="auto"/>
            </w:tcBorders>
            <w:shd w:val="clear" w:color="auto" w:fill="auto"/>
            <w:noWrap/>
            <w:vAlign w:val="center"/>
            <w:hideMark/>
          </w:tcPr>
          <w:p w14:paraId="595E857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1.58E-02</w:t>
            </w:r>
          </w:p>
        </w:tc>
        <w:tc>
          <w:tcPr>
            <w:tcW w:w="416" w:type="pct"/>
            <w:tcBorders>
              <w:top w:val="nil"/>
              <w:left w:val="nil"/>
              <w:bottom w:val="single" w:sz="4" w:space="0" w:color="auto"/>
              <w:right w:val="single" w:sz="4" w:space="0" w:color="auto"/>
            </w:tcBorders>
            <w:shd w:val="clear" w:color="auto" w:fill="auto"/>
            <w:noWrap/>
            <w:vAlign w:val="center"/>
            <w:hideMark/>
          </w:tcPr>
          <w:p w14:paraId="1A31F3D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4.46E-01</w:t>
            </w:r>
          </w:p>
        </w:tc>
        <w:tc>
          <w:tcPr>
            <w:tcW w:w="458" w:type="pct"/>
            <w:tcBorders>
              <w:top w:val="nil"/>
              <w:left w:val="nil"/>
              <w:bottom w:val="single" w:sz="4" w:space="0" w:color="auto"/>
              <w:right w:val="single" w:sz="4" w:space="0" w:color="auto"/>
            </w:tcBorders>
            <w:shd w:val="clear" w:color="auto" w:fill="auto"/>
            <w:noWrap/>
            <w:vAlign w:val="center"/>
            <w:hideMark/>
          </w:tcPr>
          <w:p w14:paraId="0963D33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2.92E-117</w:t>
            </w:r>
          </w:p>
        </w:tc>
      </w:tr>
      <w:tr w:rsidR="00A105B5" w:rsidRPr="003E2C08" w14:paraId="7E00192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8DEB60B"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VEGFA</w:t>
            </w:r>
          </w:p>
        </w:tc>
        <w:tc>
          <w:tcPr>
            <w:tcW w:w="423" w:type="pct"/>
            <w:tcBorders>
              <w:top w:val="nil"/>
              <w:left w:val="nil"/>
              <w:bottom w:val="single" w:sz="4" w:space="0" w:color="auto"/>
              <w:right w:val="single" w:sz="4" w:space="0" w:color="auto"/>
            </w:tcBorders>
            <w:shd w:val="clear" w:color="auto" w:fill="auto"/>
            <w:noWrap/>
            <w:vAlign w:val="center"/>
            <w:hideMark/>
          </w:tcPr>
          <w:p w14:paraId="12FACE6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1.07E-03</w:t>
            </w:r>
          </w:p>
        </w:tc>
        <w:tc>
          <w:tcPr>
            <w:tcW w:w="444" w:type="pct"/>
            <w:tcBorders>
              <w:top w:val="nil"/>
              <w:left w:val="nil"/>
              <w:bottom w:val="single" w:sz="4" w:space="0" w:color="auto"/>
              <w:right w:val="single" w:sz="4" w:space="0" w:color="auto"/>
            </w:tcBorders>
            <w:shd w:val="clear" w:color="auto" w:fill="auto"/>
            <w:noWrap/>
            <w:vAlign w:val="center"/>
            <w:hideMark/>
          </w:tcPr>
          <w:p w14:paraId="3ACC98B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1.16E-04</w:t>
            </w:r>
          </w:p>
        </w:tc>
        <w:tc>
          <w:tcPr>
            <w:tcW w:w="416" w:type="pct"/>
            <w:tcBorders>
              <w:top w:val="nil"/>
              <w:left w:val="nil"/>
              <w:bottom w:val="single" w:sz="4" w:space="0" w:color="auto"/>
              <w:right w:val="single" w:sz="4" w:space="0" w:color="auto"/>
            </w:tcBorders>
            <w:shd w:val="clear" w:color="auto" w:fill="auto"/>
            <w:noWrap/>
            <w:vAlign w:val="center"/>
            <w:hideMark/>
          </w:tcPr>
          <w:p w14:paraId="560A60E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2.47E-03</w:t>
            </w:r>
          </w:p>
        </w:tc>
        <w:tc>
          <w:tcPr>
            <w:tcW w:w="297" w:type="pct"/>
            <w:tcBorders>
              <w:top w:val="nil"/>
              <w:left w:val="nil"/>
              <w:bottom w:val="single" w:sz="4" w:space="0" w:color="auto"/>
              <w:right w:val="single" w:sz="4" w:space="0" w:color="auto"/>
            </w:tcBorders>
            <w:shd w:val="clear" w:color="auto" w:fill="auto"/>
            <w:noWrap/>
            <w:vAlign w:val="center"/>
            <w:hideMark/>
          </w:tcPr>
          <w:p w14:paraId="6734EE10"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0.026</w:t>
            </w:r>
          </w:p>
        </w:tc>
        <w:tc>
          <w:tcPr>
            <w:tcW w:w="444" w:type="pct"/>
            <w:tcBorders>
              <w:top w:val="nil"/>
              <w:left w:val="nil"/>
              <w:bottom w:val="single" w:sz="4" w:space="0" w:color="auto"/>
              <w:right w:val="single" w:sz="4" w:space="0" w:color="auto"/>
            </w:tcBorders>
            <w:shd w:val="clear" w:color="auto" w:fill="auto"/>
            <w:noWrap/>
            <w:vAlign w:val="center"/>
            <w:hideMark/>
          </w:tcPr>
          <w:p w14:paraId="6AF9802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2.20E-02</w:t>
            </w:r>
          </w:p>
        </w:tc>
        <w:tc>
          <w:tcPr>
            <w:tcW w:w="416" w:type="pct"/>
            <w:tcBorders>
              <w:top w:val="nil"/>
              <w:left w:val="nil"/>
              <w:bottom w:val="single" w:sz="4" w:space="0" w:color="auto"/>
              <w:right w:val="single" w:sz="4" w:space="0" w:color="auto"/>
            </w:tcBorders>
            <w:shd w:val="clear" w:color="auto" w:fill="auto"/>
            <w:noWrap/>
            <w:vAlign w:val="center"/>
            <w:hideMark/>
          </w:tcPr>
          <w:p w14:paraId="00B65BD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1.15E-03</w:t>
            </w:r>
          </w:p>
        </w:tc>
        <w:tc>
          <w:tcPr>
            <w:tcW w:w="444" w:type="pct"/>
            <w:tcBorders>
              <w:top w:val="nil"/>
              <w:left w:val="nil"/>
              <w:bottom w:val="single" w:sz="4" w:space="0" w:color="auto"/>
              <w:right w:val="single" w:sz="4" w:space="0" w:color="auto"/>
            </w:tcBorders>
            <w:shd w:val="clear" w:color="auto" w:fill="auto"/>
            <w:noWrap/>
            <w:vAlign w:val="center"/>
            <w:hideMark/>
          </w:tcPr>
          <w:p w14:paraId="6EED404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4.85E-02</w:t>
            </w:r>
          </w:p>
        </w:tc>
        <w:tc>
          <w:tcPr>
            <w:tcW w:w="416" w:type="pct"/>
            <w:tcBorders>
              <w:top w:val="nil"/>
              <w:left w:val="nil"/>
              <w:bottom w:val="single" w:sz="4" w:space="0" w:color="auto"/>
              <w:right w:val="single" w:sz="4" w:space="0" w:color="auto"/>
            </w:tcBorders>
            <w:shd w:val="clear" w:color="auto" w:fill="auto"/>
            <w:noWrap/>
            <w:vAlign w:val="center"/>
            <w:hideMark/>
          </w:tcPr>
          <w:p w14:paraId="1EC8F94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3.01E-02</w:t>
            </w:r>
          </w:p>
        </w:tc>
        <w:tc>
          <w:tcPr>
            <w:tcW w:w="416" w:type="pct"/>
            <w:tcBorders>
              <w:top w:val="nil"/>
              <w:left w:val="nil"/>
              <w:bottom w:val="single" w:sz="4" w:space="0" w:color="auto"/>
              <w:right w:val="single" w:sz="4" w:space="0" w:color="auto"/>
            </w:tcBorders>
            <w:shd w:val="clear" w:color="auto" w:fill="auto"/>
            <w:noWrap/>
            <w:vAlign w:val="center"/>
            <w:hideMark/>
          </w:tcPr>
          <w:p w14:paraId="1F110C3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6C0E5C8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1.61E-116</w:t>
            </w:r>
          </w:p>
        </w:tc>
      </w:tr>
      <w:tr w:rsidR="00A105B5" w:rsidRPr="003E2C08" w14:paraId="4E981E4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64D2E2D5"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VSIG2</w:t>
            </w:r>
          </w:p>
        </w:tc>
        <w:tc>
          <w:tcPr>
            <w:tcW w:w="423" w:type="pct"/>
            <w:tcBorders>
              <w:top w:val="nil"/>
              <w:left w:val="nil"/>
              <w:bottom w:val="single" w:sz="4" w:space="0" w:color="auto"/>
              <w:right w:val="single" w:sz="4" w:space="0" w:color="auto"/>
            </w:tcBorders>
            <w:shd w:val="clear" w:color="auto" w:fill="auto"/>
            <w:noWrap/>
            <w:vAlign w:val="center"/>
            <w:hideMark/>
          </w:tcPr>
          <w:p w14:paraId="0954FF9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4.00E-03</w:t>
            </w:r>
          </w:p>
        </w:tc>
        <w:tc>
          <w:tcPr>
            <w:tcW w:w="444" w:type="pct"/>
            <w:tcBorders>
              <w:top w:val="nil"/>
              <w:left w:val="nil"/>
              <w:bottom w:val="single" w:sz="4" w:space="0" w:color="auto"/>
              <w:right w:val="single" w:sz="4" w:space="0" w:color="auto"/>
            </w:tcBorders>
            <w:shd w:val="clear" w:color="auto" w:fill="auto"/>
            <w:noWrap/>
            <w:vAlign w:val="center"/>
            <w:hideMark/>
          </w:tcPr>
          <w:p w14:paraId="1CDE012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1.58E-03</w:t>
            </w:r>
          </w:p>
        </w:tc>
        <w:tc>
          <w:tcPr>
            <w:tcW w:w="416" w:type="pct"/>
            <w:tcBorders>
              <w:top w:val="nil"/>
              <w:left w:val="nil"/>
              <w:bottom w:val="single" w:sz="4" w:space="0" w:color="auto"/>
              <w:right w:val="single" w:sz="4" w:space="0" w:color="auto"/>
            </w:tcBorders>
            <w:shd w:val="clear" w:color="auto" w:fill="auto"/>
            <w:noWrap/>
            <w:vAlign w:val="center"/>
            <w:hideMark/>
          </w:tcPr>
          <w:p w14:paraId="0BDED89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6.85E-03</w:t>
            </w:r>
          </w:p>
        </w:tc>
        <w:tc>
          <w:tcPr>
            <w:tcW w:w="297" w:type="pct"/>
            <w:tcBorders>
              <w:top w:val="nil"/>
              <w:left w:val="nil"/>
              <w:bottom w:val="single" w:sz="4" w:space="0" w:color="auto"/>
              <w:right w:val="single" w:sz="4" w:space="0" w:color="auto"/>
            </w:tcBorders>
            <w:shd w:val="clear" w:color="auto" w:fill="auto"/>
            <w:noWrap/>
            <w:vAlign w:val="center"/>
            <w:hideMark/>
          </w:tcPr>
          <w:p w14:paraId="7F28AF4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7B82FDA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2.38E-02</w:t>
            </w:r>
          </w:p>
        </w:tc>
        <w:tc>
          <w:tcPr>
            <w:tcW w:w="416" w:type="pct"/>
            <w:tcBorders>
              <w:top w:val="nil"/>
              <w:left w:val="nil"/>
              <w:bottom w:val="single" w:sz="4" w:space="0" w:color="auto"/>
              <w:right w:val="single" w:sz="4" w:space="0" w:color="auto"/>
            </w:tcBorders>
            <w:shd w:val="clear" w:color="auto" w:fill="auto"/>
            <w:noWrap/>
            <w:vAlign w:val="center"/>
            <w:hideMark/>
          </w:tcPr>
          <w:p w14:paraId="6B4A7F8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1.63E-04</w:t>
            </w:r>
          </w:p>
        </w:tc>
        <w:tc>
          <w:tcPr>
            <w:tcW w:w="444" w:type="pct"/>
            <w:tcBorders>
              <w:top w:val="nil"/>
              <w:left w:val="nil"/>
              <w:bottom w:val="single" w:sz="4" w:space="0" w:color="auto"/>
              <w:right w:val="single" w:sz="4" w:space="0" w:color="auto"/>
            </w:tcBorders>
            <w:shd w:val="clear" w:color="auto" w:fill="auto"/>
            <w:noWrap/>
            <w:vAlign w:val="center"/>
            <w:hideMark/>
          </w:tcPr>
          <w:p w14:paraId="240A77C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1.68E-01</w:t>
            </w:r>
          </w:p>
        </w:tc>
        <w:tc>
          <w:tcPr>
            <w:tcW w:w="416" w:type="pct"/>
            <w:tcBorders>
              <w:top w:val="nil"/>
              <w:left w:val="nil"/>
              <w:bottom w:val="single" w:sz="4" w:space="0" w:color="auto"/>
              <w:right w:val="single" w:sz="4" w:space="0" w:color="auto"/>
            </w:tcBorders>
            <w:shd w:val="clear" w:color="auto" w:fill="auto"/>
            <w:noWrap/>
            <w:vAlign w:val="center"/>
            <w:hideMark/>
          </w:tcPr>
          <w:p w14:paraId="40A1767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4.63E-09</w:t>
            </w:r>
          </w:p>
        </w:tc>
        <w:tc>
          <w:tcPr>
            <w:tcW w:w="416" w:type="pct"/>
            <w:tcBorders>
              <w:top w:val="nil"/>
              <w:left w:val="nil"/>
              <w:bottom w:val="single" w:sz="4" w:space="0" w:color="auto"/>
              <w:right w:val="single" w:sz="4" w:space="0" w:color="auto"/>
            </w:tcBorders>
            <w:shd w:val="clear" w:color="auto" w:fill="auto"/>
            <w:noWrap/>
            <w:vAlign w:val="center"/>
            <w:hideMark/>
          </w:tcPr>
          <w:p w14:paraId="0D49978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4.35E-01</w:t>
            </w:r>
          </w:p>
        </w:tc>
        <w:tc>
          <w:tcPr>
            <w:tcW w:w="458" w:type="pct"/>
            <w:tcBorders>
              <w:top w:val="nil"/>
              <w:left w:val="nil"/>
              <w:bottom w:val="single" w:sz="4" w:space="0" w:color="auto"/>
              <w:right w:val="single" w:sz="4" w:space="0" w:color="auto"/>
            </w:tcBorders>
            <w:shd w:val="clear" w:color="auto" w:fill="auto"/>
            <w:noWrap/>
            <w:vAlign w:val="center"/>
            <w:hideMark/>
          </w:tcPr>
          <w:p w14:paraId="5B4705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3.86E-96</w:t>
            </w:r>
          </w:p>
        </w:tc>
      </w:tr>
      <w:tr w:rsidR="00A105B5" w:rsidRPr="003E2C08" w14:paraId="351EA08E"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3CCF647D"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VSIG4</w:t>
            </w:r>
          </w:p>
        </w:tc>
        <w:tc>
          <w:tcPr>
            <w:tcW w:w="423" w:type="pct"/>
            <w:tcBorders>
              <w:top w:val="nil"/>
              <w:left w:val="nil"/>
              <w:bottom w:val="single" w:sz="4" w:space="0" w:color="auto"/>
              <w:right w:val="single" w:sz="4" w:space="0" w:color="auto"/>
            </w:tcBorders>
            <w:shd w:val="clear" w:color="auto" w:fill="auto"/>
            <w:noWrap/>
            <w:vAlign w:val="center"/>
            <w:hideMark/>
          </w:tcPr>
          <w:p w14:paraId="7B4ED43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1.62E-03</w:t>
            </w:r>
          </w:p>
        </w:tc>
        <w:tc>
          <w:tcPr>
            <w:tcW w:w="444" w:type="pct"/>
            <w:tcBorders>
              <w:top w:val="nil"/>
              <w:left w:val="nil"/>
              <w:bottom w:val="single" w:sz="4" w:space="0" w:color="auto"/>
              <w:right w:val="single" w:sz="4" w:space="0" w:color="auto"/>
            </w:tcBorders>
            <w:shd w:val="clear" w:color="auto" w:fill="auto"/>
            <w:noWrap/>
            <w:vAlign w:val="center"/>
            <w:hideMark/>
          </w:tcPr>
          <w:p w14:paraId="1A2F524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3.61E-04</w:t>
            </w:r>
          </w:p>
        </w:tc>
        <w:tc>
          <w:tcPr>
            <w:tcW w:w="416" w:type="pct"/>
            <w:tcBorders>
              <w:top w:val="nil"/>
              <w:left w:val="nil"/>
              <w:bottom w:val="single" w:sz="4" w:space="0" w:color="auto"/>
              <w:right w:val="single" w:sz="4" w:space="0" w:color="auto"/>
            </w:tcBorders>
            <w:shd w:val="clear" w:color="auto" w:fill="auto"/>
            <w:noWrap/>
            <w:vAlign w:val="center"/>
            <w:hideMark/>
          </w:tcPr>
          <w:p w14:paraId="2473B4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3.30E-03</w:t>
            </w:r>
          </w:p>
        </w:tc>
        <w:tc>
          <w:tcPr>
            <w:tcW w:w="297" w:type="pct"/>
            <w:tcBorders>
              <w:top w:val="nil"/>
              <w:left w:val="nil"/>
              <w:bottom w:val="single" w:sz="4" w:space="0" w:color="auto"/>
              <w:right w:val="single" w:sz="4" w:space="0" w:color="auto"/>
            </w:tcBorders>
            <w:shd w:val="clear" w:color="auto" w:fill="auto"/>
            <w:noWrap/>
            <w:vAlign w:val="center"/>
            <w:hideMark/>
          </w:tcPr>
          <w:p w14:paraId="05F0A0B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0.004</w:t>
            </w:r>
          </w:p>
        </w:tc>
        <w:tc>
          <w:tcPr>
            <w:tcW w:w="444" w:type="pct"/>
            <w:tcBorders>
              <w:top w:val="nil"/>
              <w:left w:val="nil"/>
              <w:bottom w:val="single" w:sz="4" w:space="0" w:color="auto"/>
              <w:right w:val="single" w:sz="4" w:space="0" w:color="auto"/>
            </w:tcBorders>
            <w:shd w:val="clear" w:color="auto" w:fill="auto"/>
            <w:noWrap/>
            <w:vAlign w:val="center"/>
            <w:hideMark/>
          </w:tcPr>
          <w:p w14:paraId="1595832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1.64E-02</w:t>
            </w:r>
          </w:p>
        </w:tc>
        <w:tc>
          <w:tcPr>
            <w:tcW w:w="416" w:type="pct"/>
            <w:tcBorders>
              <w:top w:val="nil"/>
              <w:left w:val="nil"/>
              <w:bottom w:val="single" w:sz="4" w:space="0" w:color="auto"/>
              <w:right w:val="single" w:sz="4" w:space="0" w:color="auto"/>
            </w:tcBorders>
            <w:shd w:val="clear" w:color="auto" w:fill="auto"/>
            <w:noWrap/>
            <w:vAlign w:val="center"/>
            <w:hideMark/>
          </w:tcPr>
          <w:p w14:paraId="23D5F8A4"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2.36E-04</w:t>
            </w:r>
          </w:p>
        </w:tc>
        <w:tc>
          <w:tcPr>
            <w:tcW w:w="444" w:type="pct"/>
            <w:tcBorders>
              <w:top w:val="nil"/>
              <w:left w:val="nil"/>
              <w:bottom w:val="single" w:sz="4" w:space="0" w:color="auto"/>
              <w:right w:val="single" w:sz="4" w:space="0" w:color="auto"/>
            </w:tcBorders>
            <w:shd w:val="clear" w:color="auto" w:fill="auto"/>
            <w:noWrap/>
            <w:vAlign w:val="center"/>
            <w:hideMark/>
          </w:tcPr>
          <w:p w14:paraId="62B074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9.88E-02</w:t>
            </w:r>
          </w:p>
        </w:tc>
        <w:tc>
          <w:tcPr>
            <w:tcW w:w="416" w:type="pct"/>
            <w:tcBorders>
              <w:top w:val="nil"/>
              <w:left w:val="nil"/>
              <w:bottom w:val="single" w:sz="4" w:space="0" w:color="auto"/>
              <w:right w:val="single" w:sz="4" w:space="0" w:color="auto"/>
            </w:tcBorders>
            <w:shd w:val="clear" w:color="auto" w:fill="auto"/>
            <w:noWrap/>
            <w:vAlign w:val="center"/>
            <w:hideMark/>
          </w:tcPr>
          <w:p w14:paraId="2668E92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3.94E-03</w:t>
            </w:r>
          </w:p>
        </w:tc>
        <w:tc>
          <w:tcPr>
            <w:tcW w:w="416" w:type="pct"/>
            <w:tcBorders>
              <w:top w:val="nil"/>
              <w:left w:val="nil"/>
              <w:bottom w:val="single" w:sz="4" w:space="0" w:color="auto"/>
              <w:right w:val="single" w:sz="4" w:space="0" w:color="auto"/>
            </w:tcBorders>
            <w:shd w:val="clear" w:color="auto" w:fill="auto"/>
            <w:noWrap/>
            <w:vAlign w:val="center"/>
            <w:hideMark/>
          </w:tcPr>
          <w:p w14:paraId="21C593E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4.39E-01</w:t>
            </w:r>
          </w:p>
        </w:tc>
        <w:tc>
          <w:tcPr>
            <w:tcW w:w="458" w:type="pct"/>
            <w:tcBorders>
              <w:top w:val="nil"/>
              <w:left w:val="nil"/>
              <w:bottom w:val="single" w:sz="4" w:space="0" w:color="auto"/>
              <w:right w:val="single" w:sz="4" w:space="0" w:color="auto"/>
            </w:tcBorders>
            <w:shd w:val="clear" w:color="auto" w:fill="auto"/>
            <w:noWrap/>
            <w:vAlign w:val="center"/>
            <w:hideMark/>
          </w:tcPr>
          <w:p w14:paraId="33C8B04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2.17E-114</w:t>
            </w:r>
          </w:p>
        </w:tc>
      </w:tr>
      <w:tr w:rsidR="00A105B5" w:rsidRPr="003E2C08" w14:paraId="48A5DB85"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7302337C"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WFDC2</w:t>
            </w:r>
          </w:p>
        </w:tc>
        <w:tc>
          <w:tcPr>
            <w:tcW w:w="423" w:type="pct"/>
            <w:tcBorders>
              <w:top w:val="nil"/>
              <w:left w:val="nil"/>
              <w:bottom w:val="single" w:sz="4" w:space="0" w:color="auto"/>
              <w:right w:val="single" w:sz="4" w:space="0" w:color="auto"/>
            </w:tcBorders>
            <w:shd w:val="clear" w:color="auto" w:fill="auto"/>
            <w:noWrap/>
            <w:vAlign w:val="center"/>
            <w:hideMark/>
          </w:tcPr>
          <w:p w14:paraId="367E1C5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5.71E-03</w:t>
            </w:r>
          </w:p>
        </w:tc>
        <w:tc>
          <w:tcPr>
            <w:tcW w:w="444" w:type="pct"/>
            <w:tcBorders>
              <w:top w:val="nil"/>
              <w:left w:val="nil"/>
              <w:bottom w:val="single" w:sz="4" w:space="0" w:color="auto"/>
              <w:right w:val="single" w:sz="4" w:space="0" w:color="auto"/>
            </w:tcBorders>
            <w:shd w:val="clear" w:color="auto" w:fill="auto"/>
            <w:noWrap/>
            <w:vAlign w:val="center"/>
            <w:hideMark/>
          </w:tcPr>
          <w:p w14:paraId="1F1174CB"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3.01E-03</w:t>
            </w:r>
          </w:p>
        </w:tc>
        <w:tc>
          <w:tcPr>
            <w:tcW w:w="416" w:type="pct"/>
            <w:tcBorders>
              <w:top w:val="nil"/>
              <w:left w:val="nil"/>
              <w:bottom w:val="single" w:sz="4" w:space="0" w:color="auto"/>
              <w:right w:val="single" w:sz="4" w:space="0" w:color="auto"/>
            </w:tcBorders>
            <w:shd w:val="clear" w:color="auto" w:fill="auto"/>
            <w:noWrap/>
            <w:vAlign w:val="center"/>
            <w:hideMark/>
          </w:tcPr>
          <w:p w14:paraId="7BBA6503"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9.17E-03</w:t>
            </w:r>
          </w:p>
        </w:tc>
        <w:tc>
          <w:tcPr>
            <w:tcW w:w="297" w:type="pct"/>
            <w:tcBorders>
              <w:top w:val="nil"/>
              <w:left w:val="nil"/>
              <w:bottom w:val="single" w:sz="4" w:space="0" w:color="auto"/>
              <w:right w:val="single" w:sz="4" w:space="0" w:color="auto"/>
            </w:tcBorders>
            <w:shd w:val="clear" w:color="auto" w:fill="auto"/>
            <w:noWrap/>
            <w:vAlign w:val="center"/>
            <w:hideMark/>
          </w:tcPr>
          <w:p w14:paraId="38C2190E"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w:t>
            </w:r>
          </w:p>
        </w:tc>
        <w:tc>
          <w:tcPr>
            <w:tcW w:w="444" w:type="pct"/>
            <w:tcBorders>
              <w:top w:val="nil"/>
              <w:left w:val="nil"/>
              <w:bottom w:val="single" w:sz="4" w:space="0" w:color="auto"/>
              <w:right w:val="single" w:sz="4" w:space="0" w:color="auto"/>
            </w:tcBorders>
            <w:shd w:val="clear" w:color="auto" w:fill="auto"/>
            <w:noWrap/>
            <w:vAlign w:val="center"/>
            <w:hideMark/>
          </w:tcPr>
          <w:p w14:paraId="6B5C3BC8"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1.91E-02</w:t>
            </w:r>
          </w:p>
        </w:tc>
        <w:tc>
          <w:tcPr>
            <w:tcW w:w="416" w:type="pct"/>
            <w:tcBorders>
              <w:top w:val="nil"/>
              <w:left w:val="nil"/>
              <w:bottom w:val="single" w:sz="4" w:space="0" w:color="auto"/>
              <w:right w:val="single" w:sz="4" w:space="0" w:color="auto"/>
            </w:tcBorders>
            <w:shd w:val="clear" w:color="auto" w:fill="auto"/>
            <w:noWrap/>
            <w:vAlign w:val="center"/>
            <w:hideMark/>
          </w:tcPr>
          <w:p w14:paraId="4C6E45D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2.52E-06</w:t>
            </w:r>
          </w:p>
        </w:tc>
        <w:tc>
          <w:tcPr>
            <w:tcW w:w="444" w:type="pct"/>
            <w:tcBorders>
              <w:top w:val="nil"/>
              <w:left w:val="nil"/>
              <w:bottom w:val="single" w:sz="4" w:space="0" w:color="auto"/>
              <w:right w:val="single" w:sz="4" w:space="0" w:color="auto"/>
            </w:tcBorders>
            <w:shd w:val="clear" w:color="auto" w:fill="auto"/>
            <w:noWrap/>
            <w:vAlign w:val="center"/>
            <w:hideMark/>
          </w:tcPr>
          <w:p w14:paraId="3D7A2F62"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2.99E-01</w:t>
            </w:r>
          </w:p>
        </w:tc>
        <w:tc>
          <w:tcPr>
            <w:tcW w:w="416" w:type="pct"/>
            <w:tcBorders>
              <w:top w:val="nil"/>
              <w:left w:val="nil"/>
              <w:bottom w:val="single" w:sz="4" w:space="0" w:color="auto"/>
              <w:right w:val="single" w:sz="4" w:space="0" w:color="auto"/>
            </w:tcBorders>
            <w:shd w:val="clear" w:color="auto" w:fill="auto"/>
            <w:noWrap/>
            <w:vAlign w:val="center"/>
            <w:hideMark/>
          </w:tcPr>
          <w:p w14:paraId="13789A1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4.36E-14</w:t>
            </w:r>
          </w:p>
        </w:tc>
        <w:tc>
          <w:tcPr>
            <w:tcW w:w="416" w:type="pct"/>
            <w:tcBorders>
              <w:top w:val="nil"/>
              <w:left w:val="nil"/>
              <w:bottom w:val="single" w:sz="4" w:space="0" w:color="auto"/>
              <w:right w:val="single" w:sz="4" w:space="0" w:color="auto"/>
            </w:tcBorders>
            <w:shd w:val="clear" w:color="auto" w:fill="auto"/>
            <w:noWrap/>
            <w:vAlign w:val="center"/>
            <w:hideMark/>
          </w:tcPr>
          <w:p w14:paraId="14BD50B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4.36E-01</w:t>
            </w:r>
          </w:p>
        </w:tc>
        <w:tc>
          <w:tcPr>
            <w:tcW w:w="458" w:type="pct"/>
            <w:tcBorders>
              <w:top w:val="nil"/>
              <w:left w:val="nil"/>
              <w:bottom w:val="single" w:sz="4" w:space="0" w:color="auto"/>
              <w:right w:val="single" w:sz="4" w:space="0" w:color="auto"/>
            </w:tcBorders>
            <w:shd w:val="clear" w:color="auto" w:fill="auto"/>
            <w:noWrap/>
            <w:vAlign w:val="center"/>
            <w:hideMark/>
          </w:tcPr>
          <w:p w14:paraId="3DCEFB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2.33E-108</w:t>
            </w:r>
          </w:p>
        </w:tc>
      </w:tr>
      <w:tr w:rsidR="00A105B5" w:rsidRPr="003E2C08" w14:paraId="70BC77A4" w14:textId="77777777" w:rsidTr="00F53BD2">
        <w:trPr>
          <w:trHeight w:val="320"/>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DE36984" w14:textId="77777777" w:rsidR="00A105B5" w:rsidRPr="003E2C08" w:rsidRDefault="00A105B5" w:rsidP="003E2C08">
            <w:pPr>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ZBTB17</w:t>
            </w:r>
          </w:p>
        </w:tc>
        <w:tc>
          <w:tcPr>
            <w:tcW w:w="423" w:type="pct"/>
            <w:tcBorders>
              <w:top w:val="nil"/>
              <w:left w:val="nil"/>
              <w:bottom w:val="single" w:sz="4" w:space="0" w:color="auto"/>
              <w:right w:val="single" w:sz="4" w:space="0" w:color="auto"/>
            </w:tcBorders>
            <w:shd w:val="clear" w:color="auto" w:fill="auto"/>
            <w:noWrap/>
            <w:vAlign w:val="center"/>
            <w:hideMark/>
          </w:tcPr>
          <w:p w14:paraId="3853AB85"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1.36E-03</w:t>
            </w:r>
          </w:p>
        </w:tc>
        <w:tc>
          <w:tcPr>
            <w:tcW w:w="444" w:type="pct"/>
            <w:tcBorders>
              <w:top w:val="nil"/>
              <w:left w:val="nil"/>
              <w:bottom w:val="single" w:sz="4" w:space="0" w:color="auto"/>
              <w:right w:val="single" w:sz="4" w:space="0" w:color="auto"/>
            </w:tcBorders>
            <w:shd w:val="clear" w:color="auto" w:fill="auto"/>
            <w:noWrap/>
            <w:vAlign w:val="center"/>
            <w:hideMark/>
          </w:tcPr>
          <w:p w14:paraId="7CE7DA7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1.83E-04</w:t>
            </w:r>
          </w:p>
        </w:tc>
        <w:tc>
          <w:tcPr>
            <w:tcW w:w="416" w:type="pct"/>
            <w:tcBorders>
              <w:top w:val="nil"/>
              <w:left w:val="nil"/>
              <w:bottom w:val="single" w:sz="4" w:space="0" w:color="auto"/>
              <w:right w:val="single" w:sz="4" w:space="0" w:color="auto"/>
            </w:tcBorders>
            <w:shd w:val="clear" w:color="auto" w:fill="auto"/>
            <w:noWrap/>
            <w:vAlign w:val="center"/>
            <w:hideMark/>
          </w:tcPr>
          <w:p w14:paraId="65B5F10F"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3.15E-03</w:t>
            </w:r>
          </w:p>
        </w:tc>
        <w:tc>
          <w:tcPr>
            <w:tcW w:w="297" w:type="pct"/>
            <w:tcBorders>
              <w:top w:val="nil"/>
              <w:left w:val="nil"/>
              <w:bottom w:val="single" w:sz="4" w:space="0" w:color="auto"/>
              <w:right w:val="single" w:sz="4" w:space="0" w:color="auto"/>
            </w:tcBorders>
            <w:shd w:val="clear" w:color="auto" w:fill="auto"/>
            <w:noWrap/>
            <w:vAlign w:val="center"/>
            <w:hideMark/>
          </w:tcPr>
          <w:p w14:paraId="0FEDABD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0.018</w:t>
            </w:r>
          </w:p>
        </w:tc>
        <w:tc>
          <w:tcPr>
            <w:tcW w:w="444" w:type="pct"/>
            <w:tcBorders>
              <w:top w:val="nil"/>
              <w:left w:val="nil"/>
              <w:bottom w:val="single" w:sz="4" w:space="0" w:color="auto"/>
              <w:right w:val="single" w:sz="4" w:space="0" w:color="auto"/>
            </w:tcBorders>
            <w:shd w:val="clear" w:color="auto" w:fill="auto"/>
            <w:noWrap/>
            <w:vAlign w:val="center"/>
            <w:hideMark/>
          </w:tcPr>
          <w:p w14:paraId="07FF186C"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2.02E-02</w:t>
            </w:r>
          </w:p>
        </w:tc>
        <w:tc>
          <w:tcPr>
            <w:tcW w:w="416" w:type="pct"/>
            <w:tcBorders>
              <w:top w:val="nil"/>
              <w:left w:val="nil"/>
              <w:bottom w:val="single" w:sz="4" w:space="0" w:color="auto"/>
              <w:right w:val="single" w:sz="4" w:space="0" w:color="auto"/>
            </w:tcBorders>
            <w:shd w:val="clear" w:color="auto" w:fill="auto"/>
            <w:noWrap/>
            <w:vAlign w:val="center"/>
            <w:hideMark/>
          </w:tcPr>
          <w:p w14:paraId="60589696"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4.12E-05</w:t>
            </w:r>
          </w:p>
        </w:tc>
        <w:tc>
          <w:tcPr>
            <w:tcW w:w="444" w:type="pct"/>
            <w:tcBorders>
              <w:top w:val="nil"/>
              <w:left w:val="nil"/>
              <w:bottom w:val="single" w:sz="4" w:space="0" w:color="auto"/>
              <w:right w:val="single" w:sz="4" w:space="0" w:color="auto"/>
            </w:tcBorders>
            <w:shd w:val="clear" w:color="auto" w:fill="auto"/>
            <w:noWrap/>
            <w:vAlign w:val="center"/>
            <w:hideMark/>
          </w:tcPr>
          <w:p w14:paraId="4195F0E7"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6.70E-02</w:t>
            </w:r>
          </w:p>
        </w:tc>
        <w:tc>
          <w:tcPr>
            <w:tcW w:w="416" w:type="pct"/>
            <w:tcBorders>
              <w:top w:val="nil"/>
              <w:left w:val="nil"/>
              <w:bottom w:val="single" w:sz="4" w:space="0" w:color="auto"/>
              <w:right w:val="single" w:sz="4" w:space="0" w:color="auto"/>
            </w:tcBorders>
            <w:shd w:val="clear" w:color="auto" w:fill="auto"/>
            <w:noWrap/>
            <w:vAlign w:val="center"/>
            <w:hideMark/>
          </w:tcPr>
          <w:p w14:paraId="3047A3C9"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3.37E-02</w:t>
            </w:r>
          </w:p>
        </w:tc>
        <w:tc>
          <w:tcPr>
            <w:tcW w:w="416" w:type="pct"/>
            <w:tcBorders>
              <w:top w:val="nil"/>
              <w:left w:val="nil"/>
              <w:bottom w:val="single" w:sz="4" w:space="0" w:color="auto"/>
              <w:right w:val="single" w:sz="4" w:space="0" w:color="auto"/>
            </w:tcBorders>
            <w:shd w:val="clear" w:color="auto" w:fill="auto"/>
            <w:noWrap/>
            <w:vAlign w:val="center"/>
            <w:hideMark/>
          </w:tcPr>
          <w:p w14:paraId="47633601"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4.40E-01</w:t>
            </w:r>
          </w:p>
        </w:tc>
        <w:tc>
          <w:tcPr>
            <w:tcW w:w="458" w:type="pct"/>
            <w:tcBorders>
              <w:top w:val="nil"/>
              <w:left w:val="nil"/>
              <w:bottom w:val="single" w:sz="4" w:space="0" w:color="auto"/>
              <w:right w:val="single" w:sz="4" w:space="0" w:color="auto"/>
            </w:tcBorders>
            <w:shd w:val="clear" w:color="auto" w:fill="auto"/>
            <w:noWrap/>
            <w:vAlign w:val="center"/>
            <w:hideMark/>
          </w:tcPr>
          <w:p w14:paraId="441B91FD" w14:textId="77777777" w:rsidR="00A105B5" w:rsidRPr="003E2C08" w:rsidRDefault="00A105B5" w:rsidP="003E2C08">
            <w:pPr>
              <w:jc w:val="right"/>
              <w:rPr>
                <w:rFonts w:ascii="Times New Roman" w:eastAsia="DengXian" w:hAnsi="Times New Roman" w:cs="Times New Roman"/>
                <w:color w:val="000000"/>
                <w:sz w:val="16"/>
                <w:szCs w:val="16"/>
              </w:rPr>
            </w:pPr>
            <w:r w:rsidRPr="003E2C08">
              <w:rPr>
                <w:rFonts w:ascii="Times New Roman" w:eastAsia="DengXian" w:hAnsi="Times New Roman" w:cs="Times New Roman"/>
                <w:color w:val="000000"/>
                <w:sz w:val="16"/>
                <w:szCs w:val="16"/>
              </w:rPr>
              <w:t>2.11E-113</w:t>
            </w:r>
          </w:p>
        </w:tc>
      </w:tr>
    </w:tbl>
    <w:p w14:paraId="7FA462D8" w14:textId="636C3510" w:rsidR="00F53BD2" w:rsidRPr="00F53BD2" w:rsidRDefault="00F53BD2" w:rsidP="000F56E8">
      <w:pPr>
        <w:spacing w:after="160" w:line="278" w:lineRule="auto"/>
        <w:jc w:val="both"/>
        <w:rPr>
          <w:rFonts w:ascii="Times New Roman" w:hAnsi="Times New Roman" w:cs="Times New Roman"/>
          <w:sz w:val="20"/>
          <w:szCs w:val="20"/>
        </w:rPr>
      </w:pPr>
      <w:r w:rsidRPr="00F53BD2">
        <w:rPr>
          <w:rFonts w:ascii="Times New Roman" w:hAnsi="Times New Roman" w:cs="Times New Roman"/>
          <w:sz w:val="20"/>
          <w:szCs w:val="20"/>
        </w:rPr>
        <w:t xml:space="preserve">To examine the mediating role of plasma proteins significantly associated with both trauma exposure and affective symptoms, mediation analyses were performed for proteins identified as FDR-significant (p &lt; 0.05) at </w:t>
      </w:r>
      <w:r w:rsidR="000B227C">
        <w:rPr>
          <w:rFonts w:ascii="Times New Roman" w:hAnsi="Times New Roman" w:cs="Times New Roman"/>
          <w:sz w:val="20"/>
          <w:szCs w:val="20"/>
        </w:rPr>
        <w:t>baseline</w:t>
      </w:r>
      <w:r w:rsidRPr="00F53BD2">
        <w:rPr>
          <w:rFonts w:ascii="Times New Roman" w:hAnsi="Times New Roman" w:cs="Times New Roman"/>
          <w:sz w:val="20"/>
          <w:szCs w:val="20"/>
        </w:rPr>
        <w:t>. Path a (trauma exposure to plasma proteins), path b (plasma proteins to PHQ-</w:t>
      </w:r>
      <w:r w:rsidR="000B227C">
        <w:rPr>
          <w:rFonts w:ascii="Times New Roman" w:hAnsi="Times New Roman" w:cs="Times New Roman"/>
          <w:sz w:val="20"/>
          <w:szCs w:val="20"/>
        </w:rPr>
        <w:t xml:space="preserve">4 </w:t>
      </w:r>
      <w:r w:rsidRPr="00F53BD2">
        <w:rPr>
          <w:rFonts w:ascii="Times New Roman" w:hAnsi="Times New Roman" w:cs="Times New Roman"/>
          <w:sz w:val="20"/>
          <w:szCs w:val="20"/>
        </w:rPr>
        <w:t>scores), path c (direct effect of trauma exposure on PHQ-</w:t>
      </w:r>
      <w:r w:rsidR="000B227C">
        <w:rPr>
          <w:rFonts w:ascii="Times New Roman" w:hAnsi="Times New Roman" w:cs="Times New Roman"/>
          <w:sz w:val="20"/>
          <w:szCs w:val="20"/>
        </w:rPr>
        <w:t xml:space="preserve">4 </w:t>
      </w:r>
      <w:r w:rsidRPr="00F53BD2">
        <w:rPr>
          <w:rFonts w:ascii="Times New Roman" w:hAnsi="Times New Roman" w:cs="Times New Roman"/>
          <w:sz w:val="20"/>
          <w:szCs w:val="20"/>
        </w:rPr>
        <w:t>scores), and indirect effects are reported with regression coefficients and p-values in the table.</w:t>
      </w:r>
    </w:p>
    <w:p w14:paraId="2CD2EAF0" w14:textId="77777777" w:rsidR="00F53BD2" w:rsidRPr="00F53BD2" w:rsidRDefault="00F53BD2">
      <w:pPr>
        <w:spacing w:after="160" w:line="278" w:lineRule="auto"/>
        <w:rPr>
          <w:rFonts w:ascii="Times New Roman" w:hAnsi="Times New Roman" w:cs="Times New Roman"/>
          <w:sz w:val="20"/>
          <w:szCs w:val="20"/>
        </w:rPr>
        <w:sectPr w:rsidR="00F53BD2" w:rsidRPr="00F53BD2" w:rsidSect="00086DFC">
          <w:pgSz w:w="11906" w:h="16838"/>
          <w:pgMar w:top="1440" w:right="1080" w:bottom="1440" w:left="1080" w:header="851" w:footer="992" w:gutter="0"/>
          <w:cols w:space="425"/>
          <w:docGrid w:type="lines" w:linePitch="326"/>
        </w:sectPr>
      </w:pPr>
    </w:p>
    <w:p w14:paraId="6A3905EC" w14:textId="271B8215" w:rsidR="007B5E88" w:rsidRPr="00705C17" w:rsidRDefault="005707A7">
      <w:pPr>
        <w:spacing w:after="160" w:line="278" w:lineRule="auto"/>
        <w:rPr>
          <w:rFonts w:ascii="Times New Roman" w:hAnsi="Times New Roman" w:cs="Times New Roman"/>
          <w:b/>
          <w:bCs/>
          <w:sz w:val="20"/>
          <w:szCs w:val="20"/>
        </w:rPr>
      </w:pPr>
      <w:r w:rsidRPr="00705C17">
        <w:rPr>
          <w:rFonts w:ascii="Times New Roman" w:hAnsi="Times New Roman" w:cs="Times New Roman"/>
          <w:b/>
          <w:bCs/>
          <w:sz w:val="20"/>
          <w:szCs w:val="20"/>
        </w:rPr>
        <w:lastRenderedPageBreak/>
        <w:t>Table S</w:t>
      </w:r>
      <w:r w:rsidR="000B227C" w:rsidRPr="00705C17">
        <w:rPr>
          <w:rFonts w:ascii="Times New Roman" w:hAnsi="Times New Roman" w:cs="Times New Roman"/>
          <w:b/>
          <w:bCs/>
          <w:sz w:val="20"/>
          <w:szCs w:val="20"/>
        </w:rPr>
        <w:t>29</w:t>
      </w:r>
      <w:r w:rsidR="000F56E8">
        <w:rPr>
          <w:rFonts w:ascii="Times New Roman" w:hAnsi="Times New Roman" w:cs="Times New Roman"/>
          <w:b/>
          <w:bCs/>
          <w:sz w:val="20"/>
          <w:szCs w:val="20"/>
        </w:rPr>
        <w:t>:</w:t>
      </w:r>
      <w:r w:rsidR="00705C17" w:rsidRPr="00705C17">
        <w:rPr>
          <w:rFonts w:ascii="Times New Roman" w:hAnsi="Times New Roman" w:cs="Times New Roman"/>
          <w:b/>
          <w:bCs/>
          <w:sz w:val="20"/>
          <w:szCs w:val="20"/>
        </w:rPr>
        <w:t xml:space="preserve"> Regression analysis of plasma proteins and resilience interactions on affective disorder</w:t>
      </w:r>
    </w:p>
    <w:tbl>
      <w:tblPr>
        <w:tblW w:w="5000" w:type="pct"/>
        <w:tblLook w:val="04A0" w:firstRow="1" w:lastRow="0" w:firstColumn="1" w:lastColumn="0" w:noHBand="0" w:noVBand="1"/>
      </w:tblPr>
      <w:tblGrid>
        <w:gridCol w:w="1192"/>
        <w:gridCol w:w="1018"/>
        <w:gridCol w:w="1018"/>
        <w:gridCol w:w="1018"/>
        <w:gridCol w:w="988"/>
        <w:gridCol w:w="1205"/>
        <w:gridCol w:w="2262"/>
        <w:gridCol w:w="1018"/>
        <w:gridCol w:w="1018"/>
        <w:gridCol w:w="1018"/>
        <w:gridCol w:w="988"/>
        <w:gridCol w:w="1205"/>
      </w:tblGrid>
      <w:tr w:rsidR="005707A7" w:rsidRPr="005707A7" w14:paraId="61095514" w14:textId="77777777" w:rsidTr="005707A7">
        <w:trPr>
          <w:trHeight w:val="320"/>
        </w:trPr>
        <w:tc>
          <w:tcPr>
            <w:tcW w:w="230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B864" w14:textId="77777777" w:rsidR="005707A7" w:rsidRPr="005707A7" w:rsidRDefault="005707A7" w:rsidP="005707A7">
            <w:pPr>
              <w:jc w:val="cente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Main effect of biomarker on affective disorder</w:t>
            </w:r>
          </w:p>
        </w:tc>
        <w:tc>
          <w:tcPr>
            <w:tcW w:w="2692" w:type="pct"/>
            <w:gridSpan w:val="6"/>
            <w:tcBorders>
              <w:top w:val="single" w:sz="4" w:space="0" w:color="auto"/>
              <w:left w:val="nil"/>
              <w:bottom w:val="single" w:sz="4" w:space="0" w:color="auto"/>
              <w:right w:val="single" w:sz="4" w:space="0" w:color="auto"/>
            </w:tcBorders>
            <w:shd w:val="clear" w:color="auto" w:fill="auto"/>
            <w:noWrap/>
            <w:vAlign w:val="center"/>
            <w:hideMark/>
          </w:tcPr>
          <w:p w14:paraId="03D6C327" w14:textId="77777777" w:rsidR="005707A7" w:rsidRPr="005707A7" w:rsidRDefault="005707A7" w:rsidP="005707A7">
            <w:pPr>
              <w:jc w:val="cente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Interaction effect of biomarker and resilience</w:t>
            </w:r>
          </w:p>
        </w:tc>
      </w:tr>
      <w:tr w:rsidR="005707A7" w:rsidRPr="005707A7" w14:paraId="597843A7" w14:textId="77777777" w:rsidTr="00954234">
        <w:trPr>
          <w:trHeight w:val="320"/>
        </w:trPr>
        <w:tc>
          <w:tcPr>
            <w:tcW w:w="427" w:type="pct"/>
            <w:tcBorders>
              <w:top w:val="nil"/>
              <w:left w:val="single" w:sz="4" w:space="0" w:color="auto"/>
              <w:bottom w:val="single" w:sz="4" w:space="0" w:color="auto"/>
              <w:right w:val="single" w:sz="4" w:space="0" w:color="auto"/>
            </w:tcBorders>
            <w:shd w:val="clear" w:color="000000" w:fill="A6A6A6"/>
            <w:noWrap/>
            <w:vAlign w:val="center"/>
            <w:hideMark/>
          </w:tcPr>
          <w:p w14:paraId="3E11DD06"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Biomarker</w:t>
            </w:r>
          </w:p>
        </w:tc>
        <w:tc>
          <w:tcPr>
            <w:tcW w:w="365" w:type="pct"/>
            <w:tcBorders>
              <w:top w:val="nil"/>
              <w:left w:val="nil"/>
              <w:bottom w:val="single" w:sz="4" w:space="0" w:color="auto"/>
              <w:right w:val="single" w:sz="4" w:space="0" w:color="auto"/>
            </w:tcBorders>
            <w:shd w:val="clear" w:color="000000" w:fill="A6A6A6"/>
            <w:noWrap/>
            <w:vAlign w:val="center"/>
            <w:hideMark/>
          </w:tcPr>
          <w:p w14:paraId="4E58F337"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estimate</w:t>
            </w:r>
          </w:p>
        </w:tc>
        <w:tc>
          <w:tcPr>
            <w:tcW w:w="365" w:type="pct"/>
            <w:tcBorders>
              <w:top w:val="nil"/>
              <w:left w:val="nil"/>
              <w:bottom w:val="single" w:sz="4" w:space="0" w:color="auto"/>
              <w:right w:val="single" w:sz="4" w:space="0" w:color="auto"/>
            </w:tcBorders>
            <w:shd w:val="clear" w:color="000000" w:fill="A6A6A6"/>
            <w:noWrap/>
            <w:vAlign w:val="center"/>
            <w:hideMark/>
          </w:tcPr>
          <w:p w14:paraId="45775C1F"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std.error</w:t>
            </w:r>
          </w:p>
        </w:tc>
        <w:tc>
          <w:tcPr>
            <w:tcW w:w="365" w:type="pct"/>
            <w:tcBorders>
              <w:top w:val="nil"/>
              <w:left w:val="nil"/>
              <w:bottom w:val="single" w:sz="4" w:space="0" w:color="auto"/>
              <w:right w:val="single" w:sz="4" w:space="0" w:color="auto"/>
            </w:tcBorders>
            <w:shd w:val="clear" w:color="000000" w:fill="A6A6A6"/>
            <w:noWrap/>
            <w:vAlign w:val="center"/>
            <w:hideMark/>
          </w:tcPr>
          <w:p w14:paraId="0F15F49F"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statistic</w:t>
            </w:r>
          </w:p>
        </w:tc>
        <w:tc>
          <w:tcPr>
            <w:tcW w:w="354" w:type="pct"/>
            <w:tcBorders>
              <w:top w:val="nil"/>
              <w:left w:val="nil"/>
              <w:bottom w:val="single" w:sz="4" w:space="0" w:color="auto"/>
              <w:right w:val="single" w:sz="4" w:space="0" w:color="auto"/>
            </w:tcBorders>
            <w:shd w:val="clear" w:color="000000" w:fill="A6A6A6"/>
            <w:noWrap/>
            <w:vAlign w:val="center"/>
            <w:hideMark/>
          </w:tcPr>
          <w:p w14:paraId="585625B1" w14:textId="0FCE177F" w:rsidR="005707A7" w:rsidRPr="005707A7" w:rsidRDefault="00BD08FC" w:rsidP="005707A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432" w:type="pct"/>
            <w:tcBorders>
              <w:top w:val="nil"/>
              <w:left w:val="nil"/>
              <w:bottom w:val="single" w:sz="4" w:space="0" w:color="auto"/>
              <w:right w:val="single" w:sz="4" w:space="0" w:color="auto"/>
            </w:tcBorders>
            <w:shd w:val="clear" w:color="000000" w:fill="A6A6A6"/>
            <w:noWrap/>
            <w:vAlign w:val="center"/>
            <w:hideMark/>
          </w:tcPr>
          <w:p w14:paraId="7BF0DE66" w14:textId="21AF6457" w:rsidR="005707A7" w:rsidRPr="005707A7" w:rsidRDefault="002065D0" w:rsidP="005707A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pfdr</w:t>
            </w:r>
          </w:p>
        </w:tc>
        <w:tc>
          <w:tcPr>
            <w:tcW w:w="811" w:type="pct"/>
            <w:tcBorders>
              <w:top w:val="nil"/>
              <w:left w:val="nil"/>
              <w:bottom w:val="single" w:sz="4" w:space="0" w:color="auto"/>
              <w:right w:val="single" w:sz="4" w:space="0" w:color="auto"/>
            </w:tcBorders>
            <w:shd w:val="clear" w:color="000000" w:fill="A6A6A6"/>
            <w:noWrap/>
            <w:vAlign w:val="center"/>
            <w:hideMark/>
          </w:tcPr>
          <w:p w14:paraId="6290ECDC" w14:textId="2023164D" w:rsidR="005707A7" w:rsidRPr="005707A7" w:rsidRDefault="00E326C7" w:rsidP="005707A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Interaction t</w:t>
            </w:r>
            <w:r w:rsidR="00E034A7">
              <w:rPr>
                <w:rFonts w:ascii="Times New Roman" w:eastAsia="DengXian" w:hAnsi="Times New Roman" w:cs="Times New Roman"/>
                <w:b/>
                <w:bCs/>
                <w:color w:val="000000"/>
                <w:sz w:val="16"/>
                <w:szCs w:val="16"/>
              </w:rPr>
              <w:t>erm</w:t>
            </w:r>
          </w:p>
        </w:tc>
        <w:tc>
          <w:tcPr>
            <w:tcW w:w="365" w:type="pct"/>
            <w:tcBorders>
              <w:top w:val="nil"/>
              <w:left w:val="nil"/>
              <w:bottom w:val="single" w:sz="4" w:space="0" w:color="auto"/>
              <w:right w:val="single" w:sz="4" w:space="0" w:color="auto"/>
            </w:tcBorders>
            <w:shd w:val="clear" w:color="000000" w:fill="A6A6A6"/>
            <w:noWrap/>
            <w:vAlign w:val="center"/>
            <w:hideMark/>
          </w:tcPr>
          <w:p w14:paraId="6CDB8CDC"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estimate</w:t>
            </w:r>
          </w:p>
        </w:tc>
        <w:tc>
          <w:tcPr>
            <w:tcW w:w="365" w:type="pct"/>
            <w:tcBorders>
              <w:top w:val="nil"/>
              <w:left w:val="nil"/>
              <w:bottom w:val="single" w:sz="4" w:space="0" w:color="auto"/>
              <w:right w:val="single" w:sz="4" w:space="0" w:color="auto"/>
            </w:tcBorders>
            <w:shd w:val="clear" w:color="000000" w:fill="A6A6A6"/>
            <w:noWrap/>
            <w:vAlign w:val="center"/>
            <w:hideMark/>
          </w:tcPr>
          <w:p w14:paraId="3DB7C510"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std.error</w:t>
            </w:r>
          </w:p>
        </w:tc>
        <w:tc>
          <w:tcPr>
            <w:tcW w:w="365" w:type="pct"/>
            <w:tcBorders>
              <w:top w:val="nil"/>
              <w:left w:val="nil"/>
              <w:bottom w:val="single" w:sz="4" w:space="0" w:color="auto"/>
              <w:right w:val="single" w:sz="4" w:space="0" w:color="auto"/>
            </w:tcBorders>
            <w:shd w:val="clear" w:color="000000" w:fill="A6A6A6"/>
            <w:noWrap/>
            <w:vAlign w:val="center"/>
            <w:hideMark/>
          </w:tcPr>
          <w:p w14:paraId="4E0FDB4A" w14:textId="77777777" w:rsidR="005707A7" w:rsidRPr="005707A7" w:rsidRDefault="005707A7" w:rsidP="005707A7">
            <w:pPr>
              <w:rPr>
                <w:rFonts w:ascii="Times New Roman" w:eastAsia="DengXian" w:hAnsi="Times New Roman" w:cs="Times New Roman"/>
                <w:b/>
                <w:bCs/>
                <w:color w:val="000000"/>
                <w:sz w:val="16"/>
                <w:szCs w:val="16"/>
              </w:rPr>
            </w:pPr>
            <w:r w:rsidRPr="005707A7">
              <w:rPr>
                <w:rFonts w:ascii="Times New Roman" w:eastAsia="DengXian" w:hAnsi="Times New Roman" w:cs="Times New Roman"/>
                <w:b/>
                <w:bCs/>
                <w:color w:val="000000"/>
                <w:sz w:val="16"/>
                <w:szCs w:val="16"/>
              </w:rPr>
              <w:t>statistic</w:t>
            </w:r>
          </w:p>
        </w:tc>
        <w:tc>
          <w:tcPr>
            <w:tcW w:w="354" w:type="pct"/>
            <w:tcBorders>
              <w:top w:val="nil"/>
              <w:left w:val="nil"/>
              <w:bottom w:val="single" w:sz="4" w:space="0" w:color="auto"/>
              <w:right w:val="single" w:sz="4" w:space="0" w:color="auto"/>
            </w:tcBorders>
            <w:shd w:val="clear" w:color="000000" w:fill="A6A6A6"/>
            <w:noWrap/>
            <w:vAlign w:val="center"/>
            <w:hideMark/>
          </w:tcPr>
          <w:p w14:paraId="515C95FA" w14:textId="62CE2700" w:rsidR="005707A7" w:rsidRPr="005707A7" w:rsidRDefault="00BD08FC" w:rsidP="005707A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432" w:type="pct"/>
            <w:tcBorders>
              <w:top w:val="nil"/>
              <w:left w:val="nil"/>
              <w:bottom w:val="single" w:sz="4" w:space="0" w:color="auto"/>
              <w:right w:val="single" w:sz="4" w:space="0" w:color="auto"/>
            </w:tcBorders>
            <w:shd w:val="clear" w:color="000000" w:fill="A6A6A6"/>
            <w:noWrap/>
            <w:vAlign w:val="center"/>
            <w:hideMark/>
          </w:tcPr>
          <w:p w14:paraId="67F26778" w14:textId="51997D72" w:rsidR="005707A7" w:rsidRPr="005707A7" w:rsidRDefault="002065D0" w:rsidP="005707A7">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pfdr</w:t>
            </w:r>
          </w:p>
        </w:tc>
      </w:tr>
      <w:tr w:rsidR="005707A7" w:rsidRPr="005707A7" w14:paraId="7EC0FA62"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5C84E6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ADAMTS8</w:t>
            </w:r>
          </w:p>
        </w:tc>
        <w:tc>
          <w:tcPr>
            <w:tcW w:w="365" w:type="pct"/>
            <w:tcBorders>
              <w:top w:val="nil"/>
              <w:left w:val="nil"/>
              <w:bottom w:val="single" w:sz="4" w:space="0" w:color="auto"/>
              <w:right w:val="single" w:sz="4" w:space="0" w:color="auto"/>
            </w:tcBorders>
            <w:shd w:val="clear" w:color="auto" w:fill="auto"/>
            <w:noWrap/>
            <w:vAlign w:val="center"/>
            <w:hideMark/>
          </w:tcPr>
          <w:p w14:paraId="2075E05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-0.69876</w:t>
            </w:r>
          </w:p>
        </w:tc>
        <w:tc>
          <w:tcPr>
            <w:tcW w:w="365" w:type="pct"/>
            <w:tcBorders>
              <w:top w:val="nil"/>
              <w:left w:val="nil"/>
              <w:bottom w:val="single" w:sz="4" w:space="0" w:color="auto"/>
              <w:right w:val="single" w:sz="4" w:space="0" w:color="auto"/>
            </w:tcBorders>
            <w:shd w:val="clear" w:color="auto" w:fill="auto"/>
            <w:noWrap/>
            <w:vAlign w:val="center"/>
            <w:hideMark/>
          </w:tcPr>
          <w:p w14:paraId="652BAE7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0.136735</w:t>
            </w:r>
          </w:p>
        </w:tc>
        <w:tc>
          <w:tcPr>
            <w:tcW w:w="365" w:type="pct"/>
            <w:tcBorders>
              <w:top w:val="nil"/>
              <w:left w:val="nil"/>
              <w:bottom w:val="single" w:sz="4" w:space="0" w:color="auto"/>
              <w:right w:val="single" w:sz="4" w:space="0" w:color="auto"/>
            </w:tcBorders>
            <w:shd w:val="clear" w:color="auto" w:fill="auto"/>
            <w:noWrap/>
            <w:vAlign w:val="center"/>
            <w:hideMark/>
          </w:tcPr>
          <w:p w14:paraId="57D1BF2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-5.11028</w:t>
            </w:r>
          </w:p>
        </w:tc>
        <w:tc>
          <w:tcPr>
            <w:tcW w:w="354" w:type="pct"/>
            <w:tcBorders>
              <w:top w:val="nil"/>
              <w:left w:val="nil"/>
              <w:bottom w:val="single" w:sz="4" w:space="0" w:color="auto"/>
              <w:right w:val="single" w:sz="4" w:space="0" w:color="auto"/>
            </w:tcBorders>
            <w:shd w:val="clear" w:color="auto" w:fill="auto"/>
            <w:noWrap/>
            <w:vAlign w:val="center"/>
            <w:hideMark/>
          </w:tcPr>
          <w:p w14:paraId="24A05CB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3.25E-07</w:t>
            </w:r>
          </w:p>
        </w:tc>
        <w:tc>
          <w:tcPr>
            <w:tcW w:w="432" w:type="pct"/>
            <w:tcBorders>
              <w:top w:val="nil"/>
              <w:left w:val="nil"/>
              <w:bottom w:val="single" w:sz="4" w:space="0" w:color="auto"/>
              <w:right w:val="single" w:sz="4" w:space="0" w:color="auto"/>
            </w:tcBorders>
            <w:shd w:val="clear" w:color="auto" w:fill="auto"/>
            <w:noWrap/>
            <w:vAlign w:val="center"/>
            <w:hideMark/>
          </w:tcPr>
          <w:p w14:paraId="3712C9B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2.13E-06</w:t>
            </w:r>
          </w:p>
        </w:tc>
        <w:tc>
          <w:tcPr>
            <w:tcW w:w="811" w:type="pct"/>
            <w:tcBorders>
              <w:top w:val="nil"/>
              <w:left w:val="nil"/>
              <w:bottom w:val="single" w:sz="4" w:space="0" w:color="auto"/>
              <w:right w:val="single" w:sz="4" w:space="0" w:color="auto"/>
            </w:tcBorders>
            <w:shd w:val="clear" w:color="auto" w:fill="auto"/>
            <w:noWrap/>
            <w:vAlign w:val="center"/>
            <w:hideMark/>
          </w:tcPr>
          <w:p w14:paraId="66D1C33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ADAMTS8:Resilience</w:t>
            </w:r>
          </w:p>
        </w:tc>
        <w:tc>
          <w:tcPr>
            <w:tcW w:w="365" w:type="pct"/>
            <w:tcBorders>
              <w:top w:val="nil"/>
              <w:left w:val="nil"/>
              <w:bottom w:val="single" w:sz="4" w:space="0" w:color="auto"/>
              <w:right w:val="single" w:sz="4" w:space="0" w:color="auto"/>
            </w:tcBorders>
            <w:shd w:val="clear" w:color="auto" w:fill="auto"/>
            <w:noWrap/>
            <w:vAlign w:val="center"/>
            <w:hideMark/>
          </w:tcPr>
          <w:p w14:paraId="183A8B8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0.138958</w:t>
            </w:r>
          </w:p>
        </w:tc>
        <w:tc>
          <w:tcPr>
            <w:tcW w:w="365" w:type="pct"/>
            <w:tcBorders>
              <w:top w:val="nil"/>
              <w:left w:val="nil"/>
              <w:bottom w:val="single" w:sz="4" w:space="0" w:color="auto"/>
              <w:right w:val="single" w:sz="4" w:space="0" w:color="auto"/>
            </w:tcBorders>
            <w:shd w:val="clear" w:color="auto" w:fill="auto"/>
            <w:noWrap/>
            <w:vAlign w:val="center"/>
            <w:hideMark/>
          </w:tcPr>
          <w:p w14:paraId="19080B5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0.036781</w:t>
            </w:r>
          </w:p>
        </w:tc>
        <w:tc>
          <w:tcPr>
            <w:tcW w:w="365" w:type="pct"/>
            <w:tcBorders>
              <w:top w:val="nil"/>
              <w:left w:val="nil"/>
              <w:bottom w:val="single" w:sz="4" w:space="0" w:color="auto"/>
              <w:right w:val="single" w:sz="4" w:space="0" w:color="auto"/>
            </w:tcBorders>
            <w:shd w:val="clear" w:color="auto" w:fill="auto"/>
            <w:noWrap/>
            <w:vAlign w:val="center"/>
            <w:hideMark/>
          </w:tcPr>
          <w:p w14:paraId="64A708A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3.778016</w:t>
            </w:r>
          </w:p>
        </w:tc>
        <w:tc>
          <w:tcPr>
            <w:tcW w:w="354" w:type="pct"/>
            <w:tcBorders>
              <w:top w:val="nil"/>
              <w:left w:val="nil"/>
              <w:bottom w:val="single" w:sz="4" w:space="0" w:color="auto"/>
              <w:right w:val="single" w:sz="4" w:space="0" w:color="auto"/>
            </w:tcBorders>
            <w:shd w:val="clear" w:color="auto" w:fill="auto"/>
            <w:noWrap/>
            <w:vAlign w:val="center"/>
            <w:hideMark/>
          </w:tcPr>
          <w:p w14:paraId="7702D9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1.59E-04</w:t>
            </w:r>
          </w:p>
        </w:tc>
        <w:tc>
          <w:tcPr>
            <w:tcW w:w="432" w:type="pct"/>
            <w:tcBorders>
              <w:top w:val="nil"/>
              <w:left w:val="nil"/>
              <w:bottom w:val="single" w:sz="4" w:space="0" w:color="auto"/>
              <w:right w:val="single" w:sz="4" w:space="0" w:color="auto"/>
            </w:tcBorders>
            <w:shd w:val="clear" w:color="auto" w:fill="auto"/>
            <w:noWrap/>
            <w:vAlign w:val="center"/>
            <w:hideMark/>
          </w:tcPr>
          <w:p w14:paraId="434D123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8.16E-04</w:t>
            </w:r>
          </w:p>
        </w:tc>
      </w:tr>
      <w:tr w:rsidR="005707A7" w:rsidRPr="005707A7" w14:paraId="53AEC9F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C526E1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ADM</w:t>
            </w:r>
          </w:p>
        </w:tc>
        <w:tc>
          <w:tcPr>
            <w:tcW w:w="365" w:type="pct"/>
            <w:tcBorders>
              <w:top w:val="nil"/>
              <w:left w:val="nil"/>
              <w:bottom w:val="single" w:sz="4" w:space="0" w:color="auto"/>
              <w:right w:val="single" w:sz="4" w:space="0" w:color="auto"/>
            </w:tcBorders>
            <w:shd w:val="clear" w:color="auto" w:fill="auto"/>
            <w:noWrap/>
            <w:vAlign w:val="center"/>
            <w:hideMark/>
          </w:tcPr>
          <w:p w14:paraId="11568F8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0.626971</w:t>
            </w:r>
          </w:p>
        </w:tc>
        <w:tc>
          <w:tcPr>
            <w:tcW w:w="365" w:type="pct"/>
            <w:tcBorders>
              <w:top w:val="nil"/>
              <w:left w:val="nil"/>
              <w:bottom w:val="single" w:sz="4" w:space="0" w:color="auto"/>
              <w:right w:val="single" w:sz="4" w:space="0" w:color="auto"/>
            </w:tcBorders>
            <w:shd w:val="clear" w:color="auto" w:fill="auto"/>
            <w:noWrap/>
            <w:vAlign w:val="center"/>
            <w:hideMark/>
          </w:tcPr>
          <w:p w14:paraId="40CCC45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0.199202</w:t>
            </w:r>
          </w:p>
        </w:tc>
        <w:tc>
          <w:tcPr>
            <w:tcW w:w="365" w:type="pct"/>
            <w:tcBorders>
              <w:top w:val="nil"/>
              <w:left w:val="nil"/>
              <w:bottom w:val="single" w:sz="4" w:space="0" w:color="auto"/>
              <w:right w:val="single" w:sz="4" w:space="0" w:color="auto"/>
            </w:tcBorders>
            <w:shd w:val="clear" w:color="auto" w:fill="auto"/>
            <w:noWrap/>
            <w:vAlign w:val="center"/>
            <w:hideMark/>
          </w:tcPr>
          <w:p w14:paraId="0A964F4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3.147419</w:t>
            </w:r>
          </w:p>
        </w:tc>
        <w:tc>
          <w:tcPr>
            <w:tcW w:w="354" w:type="pct"/>
            <w:tcBorders>
              <w:top w:val="nil"/>
              <w:left w:val="nil"/>
              <w:bottom w:val="single" w:sz="4" w:space="0" w:color="auto"/>
              <w:right w:val="single" w:sz="4" w:space="0" w:color="auto"/>
            </w:tcBorders>
            <w:shd w:val="clear" w:color="auto" w:fill="auto"/>
            <w:noWrap/>
            <w:vAlign w:val="center"/>
            <w:hideMark/>
          </w:tcPr>
          <w:p w14:paraId="436CE7D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1.65E-03</w:t>
            </w:r>
          </w:p>
        </w:tc>
        <w:tc>
          <w:tcPr>
            <w:tcW w:w="432" w:type="pct"/>
            <w:tcBorders>
              <w:top w:val="nil"/>
              <w:left w:val="nil"/>
              <w:bottom w:val="single" w:sz="4" w:space="0" w:color="auto"/>
              <w:right w:val="single" w:sz="4" w:space="0" w:color="auto"/>
            </w:tcBorders>
            <w:shd w:val="clear" w:color="auto" w:fill="auto"/>
            <w:noWrap/>
            <w:vAlign w:val="center"/>
            <w:hideMark/>
          </w:tcPr>
          <w:p w14:paraId="4406AC5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2.38E-03</w:t>
            </w:r>
          </w:p>
        </w:tc>
        <w:tc>
          <w:tcPr>
            <w:tcW w:w="811" w:type="pct"/>
            <w:tcBorders>
              <w:top w:val="nil"/>
              <w:left w:val="nil"/>
              <w:bottom w:val="single" w:sz="4" w:space="0" w:color="auto"/>
              <w:right w:val="single" w:sz="4" w:space="0" w:color="auto"/>
            </w:tcBorders>
            <w:shd w:val="clear" w:color="auto" w:fill="auto"/>
            <w:noWrap/>
            <w:vAlign w:val="center"/>
            <w:hideMark/>
          </w:tcPr>
          <w:p w14:paraId="4F0DACB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ADM:Resilience</w:t>
            </w:r>
          </w:p>
        </w:tc>
        <w:tc>
          <w:tcPr>
            <w:tcW w:w="365" w:type="pct"/>
            <w:tcBorders>
              <w:top w:val="nil"/>
              <w:left w:val="nil"/>
              <w:bottom w:val="single" w:sz="4" w:space="0" w:color="auto"/>
              <w:right w:val="single" w:sz="4" w:space="0" w:color="auto"/>
            </w:tcBorders>
            <w:shd w:val="clear" w:color="auto" w:fill="auto"/>
            <w:noWrap/>
            <w:vAlign w:val="center"/>
            <w:hideMark/>
          </w:tcPr>
          <w:p w14:paraId="5AA8BE8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-0.09839</w:t>
            </w:r>
          </w:p>
        </w:tc>
        <w:tc>
          <w:tcPr>
            <w:tcW w:w="365" w:type="pct"/>
            <w:tcBorders>
              <w:top w:val="nil"/>
              <w:left w:val="nil"/>
              <w:bottom w:val="single" w:sz="4" w:space="0" w:color="auto"/>
              <w:right w:val="single" w:sz="4" w:space="0" w:color="auto"/>
            </w:tcBorders>
            <w:shd w:val="clear" w:color="auto" w:fill="auto"/>
            <w:noWrap/>
            <w:vAlign w:val="center"/>
            <w:hideMark/>
          </w:tcPr>
          <w:p w14:paraId="16A2222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0.053307</w:t>
            </w:r>
          </w:p>
        </w:tc>
        <w:tc>
          <w:tcPr>
            <w:tcW w:w="365" w:type="pct"/>
            <w:tcBorders>
              <w:top w:val="nil"/>
              <w:left w:val="nil"/>
              <w:bottom w:val="single" w:sz="4" w:space="0" w:color="auto"/>
              <w:right w:val="single" w:sz="4" w:space="0" w:color="auto"/>
            </w:tcBorders>
            <w:shd w:val="clear" w:color="auto" w:fill="auto"/>
            <w:noWrap/>
            <w:vAlign w:val="center"/>
            <w:hideMark/>
          </w:tcPr>
          <w:p w14:paraId="6504F5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-1.84571</w:t>
            </w:r>
          </w:p>
        </w:tc>
        <w:tc>
          <w:tcPr>
            <w:tcW w:w="354" w:type="pct"/>
            <w:tcBorders>
              <w:top w:val="nil"/>
              <w:left w:val="nil"/>
              <w:bottom w:val="single" w:sz="4" w:space="0" w:color="auto"/>
              <w:right w:val="single" w:sz="4" w:space="0" w:color="auto"/>
            </w:tcBorders>
            <w:shd w:val="clear" w:color="auto" w:fill="auto"/>
            <w:noWrap/>
            <w:vAlign w:val="center"/>
            <w:hideMark/>
          </w:tcPr>
          <w:p w14:paraId="0A40A1B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6.50E-02</w:t>
            </w:r>
          </w:p>
        </w:tc>
        <w:tc>
          <w:tcPr>
            <w:tcW w:w="432" w:type="pct"/>
            <w:tcBorders>
              <w:top w:val="nil"/>
              <w:left w:val="nil"/>
              <w:bottom w:val="single" w:sz="4" w:space="0" w:color="auto"/>
              <w:right w:val="single" w:sz="4" w:space="0" w:color="auto"/>
            </w:tcBorders>
            <w:shd w:val="clear" w:color="auto" w:fill="auto"/>
            <w:noWrap/>
            <w:vAlign w:val="center"/>
            <w:hideMark/>
          </w:tcPr>
          <w:p w14:paraId="6C88B5A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8.06E-02</w:t>
            </w:r>
          </w:p>
        </w:tc>
      </w:tr>
      <w:tr w:rsidR="005707A7" w:rsidRPr="005707A7" w14:paraId="4BFD7A13"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3882A2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AGR3</w:t>
            </w:r>
          </w:p>
        </w:tc>
        <w:tc>
          <w:tcPr>
            <w:tcW w:w="365" w:type="pct"/>
            <w:tcBorders>
              <w:top w:val="nil"/>
              <w:left w:val="nil"/>
              <w:bottom w:val="single" w:sz="4" w:space="0" w:color="auto"/>
              <w:right w:val="single" w:sz="4" w:space="0" w:color="auto"/>
            </w:tcBorders>
            <w:shd w:val="clear" w:color="auto" w:fill="auto"/>
            <w:noWrap/>
            <w:vAlign w:val="center"/>
            <w:hideMark/>
          </w:tcPr>
          <w:p w14:paraId="49C6174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0.297398</w:t>
            </w:r>
          </w:p>
        </w:tc>
        <w:tc>
          <w:tcPr>
            <w:tcW w:w="365" w:type="pct"/>
            <w:tcBorders>
              <w:top w:val="nil"/>
              <w:left w:val="nil"/>
              <w:bottom w:val="single" w:sz="4" w:space="0" w:color="auto"/>
              <w:right w:val="single" w:sz="4" w:space="0" w:color="auto"/>
            </w:tcBorders>
            <w:shd w:val="clear" w:color="auto" w:fill="auto"/>
            <w:noWrap/>
            <w:vAlign w:val="center"/>
            <w:hideMark/>
          </w:tcPr>
          <w:p w14:paraId="4F78A57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0.104099</w:t>
            </w:r>
          </w:p>
        </w:tc>
        <w:tc>
          <w:tcPr>
            <w:tcW w:w="365" w:type="pct"/>
            <w:tcBorders>
              <w:top w:val="nil"/>
              <w:left w:val="nil"/>
              <w:bottom w:val="single" w:sz="4" w:space="0" w:color="auto"/>
              <w:right w:val="single" w:sz="4" w:space="0" w:color="auto"/>
            </w:tcBorders>
            <w:shd w:val="clear" w:color="auto" w:fill="auto"/>
            <w:noWrap/>
            <w:vAlign w:val="center"/>
            <w:hideMark/>
          </w:tcPr>
          <w:p w14:paraId="62716E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2.856864</w:t>
            </w:r>
          </w:p>
        </w:tc>
        <w:tc>
          <w:tcPr>
            <w:tcW w:w="354" w:type="pct"/>
            <w:tcBorders>
              <w:top w:val="nil"/>
              <w:left w:val="nil"/>
              <w:bottom w:val="single" w:sz="4" w:space="0" w:color="auto"/>
              <w:right w:val="single" w:sz="4" w:space="0" w:color="auto"/>
            </w:tcBorders>
            <w:shd w:val="clear" w:color="auto" w:fill="auto"/>
            <w:noWrap/>
            <w:vAlign w:val="center"/>
            <w:hideMark/>
          </w:tcPr>
          <w:p w14:paraId="34BA1F2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4.28E-03</w:t>
            </w:r>
          </w:p>
        </w:tc>
        <w:tc>
          <w:tcPr>
            <w:tcW w:w="432" w:type="pct"/>
            <w:tcBorders>
              <w:top w:val="nil"/>
              <w:left w:val="nil"/>
              <w:bottom w:val="single" w:sz="4" w:space="0" w:color="auto"/>
              <w:right w:val="single" w:sz="4" w:space="0" w:color="auto"/>
            </w:tcBorders>
            <w:shd w:val="clear" w:color="auto" w:fill="auto"/>
            <w:noWrap/>
            <w:vAlign w:val="center"/>
            <w:hideMark/>
          </w:tcPr>
          <w:p w14:paraId="634991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5.41E-03</w:t>
            </w:r>
          </w:p>
        </w:tc>
        <w:tc>
          <w:tcPr>
            <w:tcW w:w="811" w:type="pct"/>
            <w:tcBorders>
              <w:top w:val="nil"/>
              <w:left w:val="nil"/>
              <w:bottom w:val="single" w:sz="4" w:space="0" w:color="auto"/>
              <w:right w:val="single" w:sz="4" w:space="0" w:color="auto"/>
            </w:tcBorders>
            <w:shd w:val="clear" w:color="auto" w:fill="auto"/>
            <w:noWrap/>
            <w:vAlign w:val="center"/>
            <w:hideMark/>
          </w:tcPr>
          <w:p w14:paraId="18516BCB"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AGR3:Resilience</w:t>
            </w:r>
          </w:p>
        </w:tc>
        <w:tc>
          <w:tcPr>
            <w:tcW w:w="365" w:type="pct"/>
            <w:tcBorders>
              <w:top w:val="nil"/>
              <w:left w:val="nil"/>
              <w:bottom w:val="single" w:sz="4" w:space="0" w:color="auto"/>
              <w:right w:val="single" w:sz="4" w:space="0" w:color="auto"/>
            </w:tcBorders>
            <w:shd w:val="clear" w:color="auto" w:fill="auto"/>
            <w:noWrap/>
            <w:vAlign w:val="center"/>
            <w:hideMark/>
          </w:tcPr>
          <w:p w14:paraId="06A1053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-0.06141</w:t>
            </w:r>
          </w:p>
        </w:tc>
        <w:tc>
          <w:tcPr>
            <w:tcW w:w="365" w:type="pct"/>
            <w:tcBorders>
              <w:top w:val="nil"/>
              <w:left w:val="nil"/>
              <w:bottom w:val="single" w:sz="4" w:space="0" w:color="auto"/>
              <w:right w:val="single" w:sz="4" w:space="0" w:color="auto"/>
            </w:tcBorders>
            <w:shd w:val="clear" w:color="auto" w:fill="auto"/>
            <w:noWrap/>
            <w:vAlign w:val="center"/>
            <w:hideMark/>
          </w:tcPr>
          <w:p w14:paraId="6A50F65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0.028107</w:t>
            </w:r>
          </w:p>
        </w:tc>
        <w:tc>
          <w:tcPr>
            <w:tcW w:w="365" w:type="pct"/>
            <w:tcBorders>
              <w:top w:val="nil"/>
              <w:left w:val="nil"/>
              <w:bottom w:val="single" w:sz="4" w:space="0" w:color="auto"/>
              <w:right w:val="single" w:sz="4" w:space="0" w:color="auto"/>
            </w:tcBorders>
            <w:shd w:val="clear" w:color="auto" w:fill="auto"/>
            <w:noWrap/>
            <w:vAlign w:val="center"/>
            <w:hideMark/>
          </w:tcPr>
          <w:p w14:paraId="3F07B47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-2.185</w:t>
            </w:r>
          </w:p>
        </w:tc>
        <w:tc>
          <w:tcPr>
            <w:tcW w:w="354" w:type="pct"/>
            <w:tcBorders>
              <w:top w:val="nil"/>
              <w:left w:val="nil"/>
              <w:bottom w:val="single" w:sz="4" w:space="0" w:color="auto"/>
              <w:right w:val="single" w:sz="4" w:space="0" w:color="auto"/>
            </w:tcBorders>
            <w:shd w:val="clear" w:color="auto" w:fill="auto"/>
            <w:noWrap/>
            <w:vAlign w:val="center"/>
            <w:hideMark/>
          </w:tcPr>
          <w:p w14:paraId="25A2DD9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2.89E-02</w:t>
            </w:r>
          </w:p>
        </w:tc>
        <w:tc>
          <w:tcPr>
            <w:tcW w:w="432" w:type="pct"/>
            <w:tcBorders>
              <w:top w:val="nil"/>
              <w:left w:val="nil"/>
              <w:bottom w:val="single" w:sz="4" w:space="0" w:color="auto"/>
              <w:right w:val="single" w:sz="4" w:space="0" w:color="auto"/>
            </w:tcBorders>
            <w:shd w:val="clear" w:color="auto" w:fill="auto"/>
            <w:noWrap/>
            <w:vAlign w:val="center"/>
            <w:hideMark/>
          </w:tcPr>
          <w:p w14:paraId="741B078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4.08E-02</w:t>
            </w:r>
          </w:p>
        </w:tc>
      </w:tr>
      <w:tr w:rsidR="005707A7" w:rsidRPr="005707A7" w14:paraId="234EDC5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640FA4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AGRN</w:t>
            </w:r>
          </w:p>
        </w:tc>
        <w:tc>
          <w:tcPr>
            <w:tcW w:w="365" w:type="pct"/>
            <w:tcBorders>
              <w:top w:val="nil"/>
              <w:left w:val="nil"/>
              <w:bottom w:val="single" w:sz="4" w:space="0" w:color="auto"/>
              <w:right w:val="single" w:sz="4" w:space="0" w:color="auto"/>
            </w:tcBorders>
            <w:shd w:val="clear" w:color="auto" w:fill="auto"/>
            <w:noWrap/>
            <w:vAlign w:val="center"/>
            <w:hideMark/>
          </w:tcPr>
          <w:p w14:paraId="15CD50C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0.633019</w:t>
            </w:r>
          </w:p>
        </w:tc>
        <w:tc>
          <w:tcPr>
            <w:tcW w:w="365" w:type="pct"/>
            <w:tcBorders>
              <w:top w:val="nil"/>
              <w:left w:val="nil"/>
              <w:bottom w:val="single" w:sz="4" w:space="0" w:color="auto"/>
              <w:right w:val="single" w:sz="4" w:space="0" w:color="auto"/>
            </w:tcBorders>
            <w:shd w:val="clear" w:color="auto" w:fill="auto"/>
            <w:noWrap/>
            <w:vAlign w:val="center"/>
            <w:hideMark/>
          </w:tcPr>
          <w:p w14:paraId="00A1A35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0.185204</w:t>
            </w:r>
          </w:p>
        </w:tc>
        <w:tc>
          <w:tcPr>
            <w:tcW w:w="365" w:type="pct"/>
            <w:tcBorders>
              <w:top w:val="nil"/>
              <w:left w:val="nil"/>
              <w:bottom w:val="single" w:sz="4" w:space="0" w:color="auto"/>
              <w:right w:val="single" w:sz="4" w:space="0" w:color="auto"/>
            </w:tcBorders>
            <w:shd w:val="clear" w:color="auto" w:fill="auto"/>
            <w:noWrap/>
            <w:vAlign w:val="center"/>
            <w:hideMark/>
          </w:tcPr>
          <w:p w14:paraId="5404E6E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3.417957</w:t>
            </w:r>
          </w:p>
        </w:tc>
        <w:tc>
          <w:tcPr>
            <w:tcW w:w="354" w:type="pct"/>
            <w:tcBorders>
              <w:top w:val="nil"/>
              <w:left w:val="nil"/>
              <w:bottom w:val="single" w:sz="4" w:space="0" w:color="auto"/>
              <w:right w:val="single" w:sz="4" w:space="0" w:color="auto"/>
            </w:tcBorders>
            <w:shd w:val="clear" w:color="auto" w:fill="auto"/>
            <w:noWrap/>
            <w:vAlign w:val="center"/>
            <w:hideMark/>
          </w:tcPr>
          <w:p w14:paraId="5B1BD82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6.33E-04</w:t>
            </w:r>
          </w:p>
        </w:tc>
        <w:tc>
          <w:tcPr>
            <w:tcW w:w="432" w:type="pct"/>
            <w:tcBorders>
              <w:top w:val="nil"/>
              <w:left w:val="nil"/>
              <w:bottom w:val="single" w:sz="4" w:space="0" w:color="auto"/>
              <w:right w:val="single" w:sz="4" w:space="0" w:color="auto"/>
            </w:tcBorders>
            <w:shd w:val="clear" w:color="auto" w:fill="auto"/>
            <w:noWrap/>
            <w:vAlign w:val="center"/>
            <w:hideMark/>
          </w:tcPr>
          <w:p w14:paraId="5640557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1.01E-03</w:t>
            </w:r>
          </w:p>
        </w:tc>
        <w:tc>
          <w:tcPr>
            <w:tcW w:w="811" w:type="pct"/>
            <w:tcBorders>
              <w:top w:val="nil"/>
              <w:left w:val="nil"/>
              <w:bottom w:val="single" w:sz="4" w:space="0" w:color="auto"/>
              <w:right w:val="single" w:sz="4" w:space="0" w:color="auto"/>
            </w:tcBorders>
            <w:shd w:val="clear" w:color="auto" w:fill="auto"/>
            <w:noWrap/>
            <w:vAlign w:val="center"/>
            <w:hideMark/>
          </w:tcPr>
          <w:p w14:paraId="7D1B956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AGRN:Resilience</w:t>
            </w:r>
          </w:p>
        </w:tc>
        <w:tc>
          <w:tcPr>
            <w:tcW w:w="365" w:type="pct"/>
            <w:tcBorders>
              <w:top w:val="nil"/>
              <w:left w:val="nil"/>
              <w:bottom w:val="single" w:sz="4" w:space="0" w:color="auto"/>
              <w:right w:val="single" w:sz="4" w:space="0" w:color="auto"/>
            </w:tcBorders>
            <w:shd w:val="clear" w:color="auto" w:fill="auto"/>
            <w:noWrap/>
            <w:vAlign w:val="center"/>
            <w:hideMark/>
          </w:tcPr>
          <w:p w14:paraId="263EEB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-0.13524</w:t>
            </w:r>
          </w:p>
        </w:tc>
        <w:tc>
          <w:tcPr>
            <w:tcW w:w="365" w:type="pct"/>
            <w:tcBorders>
              <w:top w:val="nil"/>
              <w:left w:val="nil"/>
              <w:bottom w:val="single" w:sz="4" w:space="0" w:color="auto"/>
              <w:right w:val="single" w:sz="4" w:space="0" w:color="auto"/>
            </w:tcBorders>
            <w:shd w:val="clear" w:color="auto" w:fill="auto"/>
            <w:noWrap/>
            <w:vAlign w:val="center"/>
            <w:hideMark/>
          </w:tcPr>
          <w:p w14:paraId="56CB535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0.049979</w:t>
            </w:r>
          </w:p>
        </w:tc>
        <w:tc>
          <w:tcPr>
            <w:tcW w:w="365" w:type="pct"/>
            <w:tcBorders>
              <w:top w:val="nil"/>
              <w:left w:val="nil"/>
              <w:bottom w:val="single" w:sz="4" w:space="0" w:color="auto"/>
              <w:right w:val="single" w:sz="4" w:space="0" w:color="auto"/>
            </w:tcBorders>
            <w:shd w:val="clear" w:color="auto" w:fill="auto"/>
            <w:noWrap/>
            <w:vAlign w:val="center"/>
            <w:hideMark/>
          </w:tcPr>
          <w:p w14:paraId="51483A3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-2.706</w:t>
            </w:r>
          </w:p>
        </w:tc>
        <w:tc>
          <w:tcPr>
            <w:tcW w:w="354" w:type="pct"/>
            <w:tcBorders>
              <w:top w:val="nil"/>
              <w:left w:val="nil"/>
              <w:bottom w:val="single" w:sz="4" w:space="0" w:color="auto"/>
              <w:right w:val="single" w:sz="4" w:space="0" w:color="auto"/>
            </w:tcBorders>
            <w:shd w:val="clear" w:color="auto" w:fill="auto"/>
            <w:noWrap/>
            <w:vAlign w:val="center"/>
            <w:hideMark/>
          </w:tcPr>
          <w:p w14:paraId="5AEE507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6.82E-03</w:t>
            </w:r>
          </w:p>
        </w:tc>
        <w:tc>
          <w:tcPr>
            <w:tcW w:w="432" w:type="pct"/>
            <w:tcBorders>
              <w:top w:val="nil"/>
              <w:left w:val="nil"/>
              <w:bottom w:val="single" w:sz="4" w:space="0" w:color="auto"/>
              <w:right w:val="single" w:sz="4" w:space="0" w:color="auto"/>
            </w:tcBorders>
            <w:shd w:val="clear" w:color="auto" w:fill="auto"/>
            <w:noWrap/>
            <w:vAlign w:val="center"/>
            <w:hideMark/>
          </w:tcPr>
          <w:p w14:paraId="03926C3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1.44E-02</w:t>
            </w:r>
          </w:p>
        </w:tc>
      </w:tr>
      <w:tr w:rsidR="005707A7" w:rsidRPr="005707A7" w14:paraId="62EC49A6"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367C55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AMBP</w:t>
            </w:r>
          </w:p>
        </w:tc>
        <w:tc>
          <w:tcPr>
            <w:tcW w:w="365" w:type="pct"/>
            <w:tcBorders>
              <w:top w:val="nil"/>
              <w:left w:val="nil"/>
              <w:bottom w:val="single" w:sz="4" w:space="0" w:color="auto"/>
              <w:right w:val="single" w:sz="4" w:space="0" w:color="auto"/>
            </w:tcBorders>
            <w:shd w:val="clear" w:color="auto" w:fill="auto"/>
            <w:noWrap/>
            <w:vAlign w:val="center"/>
            <w:hideMark/>
          </w:tcPr>
          <w:p w14:paraId="5F0A0B8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1.076709</w:t>
            </w:r>
          </w:p>
        </w:tc>
        <w:tc>
          <w:tcPr>
            <w:tcW w:w="365" w:type="pct"/>
            <w:tcBorders>
              <w:top w:val="nil"/>
              <w:left w:val="nil"/>
              <w:bottom w:val="single" w:sz="4" w:space="0" w:color="auto"/>
              <w:right w:val="single" w:sz="4" w:space="0" w:color="auto"/>
            </w:tcBorders>
            <w:shd w:val="clear" w:color="auto" w:fill="auto"/>
            <w:noWrap/>
            <w:vAlign w:val="center"/>
            <w:hideMark/>
          </w:tcPr>
          <w:p w14:paraId="1F69C02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0.297937</w:t>
            </w:r>
          </w:p>
        </w:tc>
        <w:tc>
          <w:tcPr>
            <w:tcW w:w="365" w:type="pct"/>
            <w:tcBorders>
              <w:top w:val="nil"/>
              <w:left w:val="nil"/>
              <w:bottom w:val="single" w:sz="4" w:space="0" w:color="auto"/>
              <w:right w:val="single" w:sz="4" w:space="0" w:color="auto"/>
            </w:tcBorders>
            <w:shd w:val="clear" w:color="auto" w:fill="auto"/>
            <w:noWrap/>
            <w:vAlign w:val="center"/>
            <w:hideMark/>
          </w:tcPr>
          <w:p w14:paraId="36FD0D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3.613878</w:t>
            </w:r>
          </w:p>
        </w:tc>
        <w:tc>
          <w:tcPr>
            <w:tcW w:w="354" w:type="pct"/>
            <w:tcBorders>
              <w:top w:val="nil"/>
              <w:left w:val="nil"/>
              <w:bottom w:val="single" w:sz="4" w:space="0" w:color="auto"/>
              <w:right w:val="single" w:sz="4" w:space="0" w:color="auto"/>
            </w:tcBorders>
            <w:shd w:val="clear" w:color="auto" w:fill="auto"/>
            <w:noWrap/>
            <w:vAlign w:val="center"/>
            <w:hideMark/>
          </w:tcPr>
          <w:p w14:paraId="24F9F5F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3.03E-04</w:t>
            </w:r>
          </w:p>
        </w:tc>
        <w:tc>
          <w:tcPr>
            <w:tcW w:w="432" w:type="pct"/>
            <w:tcBorders>
              <w:top w:val="nil"/>
              <w:left w:val="nil"/>
              <w:bottom w:val="single" w:sz="4" w:space="0" w:color="auto"/>
              <w:right w:val="single" w:sz="4" w:space="0" w:color="auto"/>
            </w:tcBorders>
            <w:shd w:val="clear" w:color="auto" w:fill="auto"/>
            <w:noWrap/>
            <w:vAlign w:val="center"/>
            <w:hideMark/>
          </w:tcPr>
          <w:p w14:paraId="245D71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6.05E-04</w:t>
            </w:r>
          </w:p>
        </w:tc>
        <w:tc>
          <w:tcPr>
            <w:tcW w:w="811" w:type="pct"/>
            <w:tcBorders>
              <w:top w:val="nil"/>
              <w:left w:val="nil"/>
              <w:bottom w:val="single" w:sz="4" w:space="0" w:color="auto"/>
              <w:right w:val="single" w:sz="4" w:space="0" w:color="auto"/>
            </w:tcBorders>
            <w:shd w:val="clear" w:color="auto" w:fill="auto"/>
            <w:noWrap/>
            <w:vAlign w:val="center"/>
            <w:hideMark/>
          </w:tcPr>
          <w:p w14:paraId="2FCB958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AMBP:Resilience</w:t>
            </w:r>
          </w:p>
        </w:tc>
        <w:tc>
          <w:tcPr>
            <w:tcW w:w="365" w:type="pct"/>
            <w:tcBorders>
              <w:top w:val="nil"/>
              <w:left w:val="nil"/>
              <w:bottom w:val="single" w:sz="4" w:space="0" w:color="auto"/>
              <w:right w:val="single" w:sz="4" w:space="0" w:color="auto"/>
            </w:tcBorders>
            <w:shd w:val="clear" w:color="auto" w:fill="auto"/>
            <w:noWrap/>
            <w:vAlign w:val="center"/>
            <w:hideMark/>
          </w:tcPr>
          <w:p w14:paraId="30342F2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-0.22066</w:t>
            </w:r>
          </w:p>
        </w:tc>
        <w:tc>
          <w:tcPr>
            <w:tcW w:w="365" w:type="pct"/>
            <w:tcBorders>
              <w:top w:val="nil"/>
              <w:left w:val="nil"/>
              <w:bottom w:val="single" w:sz="4" w:space="0" w:color="auto"/>
              <w:right w:val="single" w:sz="4" w:space="0" w:color="auto"/>
            </w:tcBorders>
            <w:shd w:val="clear" w:color="auto" w:fill="auto"/>
            <w:noWrap/>
            <w:vAlign w:val="center"/>
            <w:hideMark/>
          </w:tcPr>
          <w:p w14:paraId="5D013C6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0.080169</w:t>
            </w:r>
          </w:p>
        </w:tc>
        <w:tc>
          <w:tcPr>
            <w:tcW w:w="365" w:type="pct"/>
            <w:tcBorders>
              <w:top w:val="nil"/>
              <w:left w:val="nil"/>
              <w:bottom w:val="single" w:sz="4" w:space="0" w:color="auto"/>
              <w:right w:val="single" w:sz="4" w:space="0" w:color="auto"/>
            </w:tcBorders>
            <w:shd w:val="clear" w:color="auto" w:fill="auto"/>
            <w:noWrap/>
            <w:vAlign w:val="center"/>
            <w:hideMark/>
          </w:tcPr>
          <w:p w14:paraId="13777B2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-2.75242</w:t>
            </w:r>
          </w:p>
        </w:tc>
        <w:tc>
          <w:tcPr>
            <w:tcW w:w="354" w:type="pct"/>
            <w:tcBorders>
              <w:top w:val="nil"/>
              <w:left w:val="nil"/>
              <w:bottom w:val="single" w:sz="4" w:space="0" w:color="auto"/>
              <w:right w:val="single" w:sz="4" w:space="0" w:color="auto"/>
            </w:tcBorders>
            <w:shd w:val="clear" w:color="auto" w:fill="auto"/>
            <w:noWrap/>
            <w:vAlign w:val="center"/>
            <w:hideMark/>
          </w:tcPr>
          <w:p w14:paraId="69BCA6C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5.92E-03</w:t>
            </w:r>
          </w:p>
        </w:tc>
        <w:tc>
          <w:tcPr>
            <w:tcW w:w="432" w:type="pct"/>
            <w:tcBorders>
              <w:top w:val="nil"/>
              <w:left w:val="nil"/>
              <w:bottom w:val="single" w:sz="4" w:space="0" w:color="auto"/>
              <w:right w:val="single" w:sz="4" w:space="0" w:color="auto"/>
            </w:tcBorders>
            <w:shd w:val="clear" w:color="auto" w:fill="auto"/>
            <w:noWrap/>
            <w:vAlign w:val="center"/>
            <w:hideMark/>
          </w:tcPr>
          <w:p w14:paraId="0556830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1.38E-02</w:t>
            </w:r>
          </w:p>
        </w:tc>
      </w:tr>
      <w:tr w:rsidR="005707A7" w:rsidRPr="005707A7" w14:paraId="2DC1A118"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DD25D6B"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ASGR1</w:t>
            </w:r>
          </w:p>
        </w:tc>
        <w:tc>
          <w:tcPr>
            <w:tcW w:w="365" w:type="pct"/>
            <w:tcBorders>
              <w:top w:val="nil"/>
              <w:left w:val="nil"/>
              <w:bottom w:val="single" w:sz="4" w:space="0" w:color="auto"/>
              <w:right w:val="single" w:sz="4" w:space="0" w:color="auto"/>
            </w:tcBorders>
            <w:shd w:val="clear" w:color="auto" w:fill="auto"/>
            <w:noWrap/>
            <w:vAlign w:val="center"/>
            <w:hideMark/>
          </w:tcPr>
          <w:p w14:paraId="2A568BD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0.999326</w:t>
            </w:r>
          </w:p>
        </w:tc>
        <w:tc>
          <w:tcPr>
            <w:tcW w:w="365" w:type="pct"/>
            <w:tcBorders>
              <w:top w:val="nil"/>
              <w:left w:val="nil"/>
              <w:bottom w:val="single" w:sz="4" w:space="0" w:color="auto"/>
              <w:right w:val="single" w:sz="4" w:space="0" w:color="auto"/>
            </w:tcBorders>
            <w:shd w:val="clear" w:color="auto" w:fill="auto"/>
            <w:noWrap/>
            <w:vAlign w:val="center"/>
            <w:hideMark/>
          </w:tcPr>
          <w:p w14:paraId="55408D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0.19825</w:t>
            </w:r>
          </w:p>
        </w:tc>
        <w:tc>
          <w:tcPr>
            <w:tcW w:w="365" w:type="pct"/>
            <w:tcBorders>
              <w:top w:val="nil"/>
              <w:left w:val="nil"/>
              <w:bottom w:val="single" w:sz="4" w:space="0" w:color="auto"/>
              <w:right w:val="single" w:sz="4" w:space="0" w:color="auto"/>
            </w:tcBorders>
            <w:shd w:val="clear" w:color="auto" w:fill="auto"/>
            <w:noWrap/>
            <w:vAlign w:val="center"/>
            <w:hideMark/>
          </w:tcPr>
          <w:p w14:paraId="288AF13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5.040748</w:t>
            </w:r>
          </w:p>
        </w:tc>
        <w:tc>
          <w:tcPr>
            <w:tcW w:w="354" w:type="pct"/>
            <w:tcBorders>
              <w:top w:val="nil"/>
              <w:left w:val="nil"/>
              <w:bottom w:val="single" w:sz="4" w:space="0" w:color="auto"/>
              <w:right w:val="single" w:sz="4" w:space="0" w:color="auto"/>
            </w:tcBorders>
            <w:shd w:val="clear" w:color="auto" w:fill="auto"/>
            <w:noWrap/>
            <w:vAlign w:val="center"/>
            <w:hideMark/>
          </w:tcPr>
          <w:p w14:paraId="75559FF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4.69E-07</w:t>
            </w:r>
          </w:p>
        </w:tc>
        <w:tc>
          <w:tcPr>
            <w:tcW w:w="432" w:type="pct"/>
            <w:tcBorders>
              <w:top w:val="nil"/>
              <w:left w:val="nil"/>
              <w:bottom w:val="single" w:sz="4" w:space="0" w:color="auto"/>
              <w:right w:val="single" w:sz="4" w:space="0" w:color="auto"/>
            </w:tcBorders>
            <w:shd w:val="clear" w:color="auto" w:fill="auto"/>
            <w:noWrap/>
            <w:vAlign w:val="center"/>
            <w:hideMark/>
          </w:tcPr>
          <w:p w14:paraId="70E72C7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2.81E-06</w:t>
            </w:r>
          </w:p>
        </w:tc>
        <w:tc>
          <w:tcPr>
            <w:tcW w:w="811" w:type="pct"/>
            <w:tcBorders>
              <w:top w:val="nil"/>
              <w:left w:val="nil"/>
              <w:bottom w:val="single" w:sz="4" w:space="0" w:color="auto"/>
              <w:right w:val="single" w:sz="4" w:space="0" w:color="auto"/>
            </w:tcBorders>
            <w:shd w:val="clear" w:color="auto" w:fill="auto"/>
            <w:noWrap/>
            <w:vAlign w:val="center"/>
            <w:hideMark/>
          </w:tcPr>
          <w:p w14:paraId="6FA1814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ASGR1:Resilience</w:t>
            </w:r>
          </w:p>
        </w:tc>
        <w:tc>
          <w:tcPr>
            <w:tcW w:w="365" w:type="pct"/>
            <w:tcBorders>
              <w:top w:val="nil"/>
              <w:left w:val="nil"/>
              <w:bottom w:val="single" w:sz="4" w:space="0" w:color="auto"/>
              <w:right w:val="single" w:sz="4" w:space="0" w:color="auto"/>
            </w:tcBorders>
            <w:shd w:val="clear" w:color="auto" w:fill="auto"/>
            <w:noWrap/>
            <w:vAlign w:val="center"/>
            <w:hideMark/>
          </w:tcPr>
          <w:p w14:paraId="21E8AB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-0.19085</w:t>
            </w:r>
          </w:p>
        </w:tc>
        <w:tc>
          <w:tcPr>
            <w:tcW w:w="365" w:type="pct"/>
            <w:tcBorders>
              <w:top w:val="nil"/>
              <w:left w:val="nil"/>
              <w:bottom w:val="single" w:sz="4" w:space="0" w:color="auto"/>
              <w:right w:val="single" w:sz="4" w:space="0" w:color="auto"/>
            </w:tcBorders>
            <w:shd w:val="clear" w:color="auto" w:fill="auto"/>
            <w:noWrap/>
            <w:vAlign w:val="center"/>
            <w:hideMark/>
          </w:tcPr>
          <w:p w14:paraId="760638F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0.053525</w:t>
            </w:r>
          </w:p>
        </w:tc>
        <w:tc>
          <w:tcPr>
            <w:tcW w:w="365" w:type="pct"/>
            <w:tcBorders>
              <w:top w:val="nil"/>
              <w:left w:val="nil"/>
              <w:bottom w:val="single" w:sz="4" w:space="0" w:color="auto"/>
              <w:right w:val="single" w:sz="4" w:space="0" w:color="auto"/>
            </w:tcBorders>
            <w:shd w:val="clear" w:color="auto" w:fill="auto"/>
            <w:noWrap/>
            <w:vAlign w:val="center"/>
            <w:hideMark/>
          </w:tcPr>
          <w:p w14:paraId="67C41B9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-3.56566</w:t>
            </w:r>
          </w:p>
        </w:tc>
        <w:tc>
          <w:tcPr>
            <w:tcW w:w="354" w:type="pct"/>
            <w:tcBorders>
              <w:top w:val="nil"/>
              <w:left w:val="nil"/>
              <w:bottom w:val="single" w:sz="4" w:space="0" w:color="auto"/>
              <w:right w:val="single" w:sz="4" w:space="0" w:color="auto"/>
            </w:tcBorders>
            <w:shd w:val="clear" w:color="auto" w:fill="auto"/>
            <w:noWrap/>
            <w:vAlign w:val="center"/>
            <w:hideMark/>
          </w:tcPr>
          <w:p w14:paraId="6962809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3.64E-04</w:t>
            </w:r>
          </w:p>
        </w:tc>
        <w:tc>
          <w:tcPr>
            <w:tcW w:w="432" w:type="pct"/>
            <w:tcBorders>
              <w:top w:val="nil"/>
              <w:left w:val="nil"/>
              <w:bottom w:val="single" w:sz="4" w:space="0" w:color="auto"/>
              <w:right w:val="single" w:sz="4" w:space="0" w:color="auto"/>
            </w:tcBorders>
            <w:shd w:val="clear" w:color="auto" w:fill="auto"/>
            <w:noWrap/>
            <w:vAlign w:val="center"/>
            <w:hideMark/>
          </w:tcPr>
          <w:p w14:paraId="02EBDE7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1.67E-03</w:t>
            </w:r>
          </w:p>
        </w:tc>
      </w:tr>
      <w:tr w:rsidR="005707A7" w:rsidRPr="005707A7" w14:paraId="37085CA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84DDBD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ASGR2</w:t>
            </w:r>
          </w:p>
        </w:tc>
        <w:tc>
          <w:tcPr>
            <w:tcW w:w="365" w:type="pct"/>
            <w:tcBorders>
              <w:top w:val="nil"/>
              <w:left w:val="nil"/>
              <w:bottom w:val="single" w:sz="4" w:space="0" w:color="auto"/>
              <w:right w:val="single" w:sz="4" w:space="0" w:color="auto"/>
            </w:tcBorders>
            <w:shd w:val="clear" w:color="auto" w:fill="auto"/>
            <w:noWrap/>
            <w:vAlign w:val="center"/>
            <w:hideMark/>
          </w:tcPr>
          <w:p w14:paraId="5DF82BA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0.643792</w:t>
            </w:r>
          </w:p>
        </w:tc>
        <w:tc>
          <w:tcPr>
            <w:tcW w:w="365" w:type="pct"/>
            <w:tcBorders>
              <w:top w:val="nil"/>
              <w:left w:val="nil"/>
              <w:bottom w:val="single" w:sz="4" w:space="0" w:color="auto"/>
              <w:right w:val="single" w:sz="4" w:space="0" w:color="auto"/>
            </w:tcBorders>
            <w:shd w:val="clear" w:color="auto" w:fill="auto"/>
            <w:noWrap/>
            <w:vAlign w:val="center"/>
            <w:hideMark/>
          </w:tcPr>
          <w:p w14:paraId="14AEE63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0.292384</w:t>
            </w:r>
          </w:p>
        </w:tc>
        <w:tc>
          <w:tcPr>
            <w:tcW w:w="365" w:type="pct"/>
            <w:tcBorders>
              <w:top w:val="nil"/>
              <w:left w:val="nil"/>
              <w:bottom w:val="single" w:sz="4" w:space="0" w:color="auto"/>
              <w:right w:val="single" w:sz="4" w:space="0" w:color="auto"/>
            </w:tcBorders>
            <w:shd w:val="clear" w:color="auto" w:fill="auto"/>
            <w:noWrap/>
            <w:vAlign w:val="center"/>
            <w:hideMark/>
          </w:tcPr>
          <w:p w14:paraId="14C2388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2.201871</w:t>
            </w:r>
          </w:p>
        </w:tc>
        <w:tc>
          <w:tcPr>
            <w:tcW w:w="354" w:type="pct"/>
            <w:tcBorders>
              <w:top w:val="nil"/>
              <w:left w:val="nil"/>
              <w:bottom w:val="single" w:sz="4" w:space="0" w:color="auto"/>
              <w:right w:val="single" w:sz="4" w:space="0" w:color="auto"/>
            </w:tcBorders>
            <w:shd w:val="clear" w:color="auto" w:fill="auto"/>
            <w:noWrap/>
            <w:vAlign w:val="center"/>
            <w:hideMark/>
          </w:tcPr>
          <w:p w14:paraId="79FE57A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2.77E-02</w:t>
            </w:r>
          </w:p>
        </w:tc>
        <w:tc>
          <w:tcPr>
            <w:tcW w:w="432" w:type="pct"/>
            <w:tcBorders>
              <w:top w:val="nil"/>
              <w:left w:val="nil"/>
              <w:bottom w:val="single" w:sz="4" w:space="0" w:color="auto"/>
              <w:right w:val="single" w:sz="4" w:space="0" w:color="auto"/>
            </w:tcBorders>
            <w:shd w:val="clear" w:color="auto" w:fill="auto"/>
            <w:noWrap/>
            <w:vAlign w:val="center"/>
            <w:hideMark/>
          </w:tcPr>
          <w:p w14:paraId="2D754A4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3.16E-02</w:t>
            </w:r>
          </w:p>
        </w:tc>
        <w:tc>
          <w:tcPr>
            <w:tcW w:w="811" w:type="pct"/>
            <w:tcBorders>
              <w:top w:val="nil"/>
              <w:left w:val="nil"/>
              <w:bottom w:val="single" w:sz="4" w:space="0" w:color="auto"/>
              <w:right w:val="single" w:sz="4" w:space="0" w:color="auto"/>
            </w:tcBorders>
            <w:shd w:val="clear" w:color="auto" w:fill="auto"/>
            <w:noWrap/>
            <w:vAlign w:val="center"/>
            <w:hideMark/>
          </w:tcPr>
          <w:p w14:paraId="07AF70D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ASGR2:Resilience</w:t>
            </w:r>
          </w:p>
        </w:tc>
        <w:tc>
          <w:tcPr>
            <w:tcW w:w="365" w:type="pct"/>
            <w:tcBorders>
              <w:top w:val="nil"/>
              <w:left w:val="nil"/>
              <w:bottom w:val="single" w:sz="4" w:space="0" w:color="auto"/>
              <w:right w:val="single" w:sz="4" w:space="0" w:color="auto"/>
            </w:tcBorders>
            <w:shd w:val="clear" w:color="auto" w:fill="auto"/>
            <w:noWrap/>
            <w:vAlign w:val="center"/>
            <w:hideMark/>
          </w:tcPr>
          <w:p w14:paraId="7089BDC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-0.09629</w:t>
            </w:r>
          </w:p>
        </w:tc>
        <w:tc>
          <w:tcPr>
            <w:tcW w:w="365" w:type="pct"/>
            <w:tcBorders>
              <w:top w:val="nil"/>
              <w:left w:val="nil"/>
              <w:bottom w:val="single" w:sz="4" w:space="0" w:color="auto"/>
              <w:right w:val="single" w:sz="4" w:space="0" w:color="auto"/>
            </w:tcBorders>
            <w:shd w:val="clear" w:color="auto" w:fill="auto"/>
            <w:noWrap/>
            <w:vAlign w:val="center"/>
            <w:hideMark/>
          </w:tcPr>
          <w:p w14:paraId="6F425FE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0.078989</w:t>
            </w:r>
          </w:p>
        </w:tc>
        <w:tc>
          <w:tcPr>
            <w:tcW w:w="365" w:type="pct"/>
            <w:tcBorders>
              <w:top w:val="nil"/>
              <w:left w:val="nil"/>
              <w:bottom w:val="single" w:sz="4" w:space="0" w:color="auto"/>
              <w:right w:val="single" w:sz="4" w:space="0" w:color="auto"/>
            </w:tcBorders>
            <w:shd w:val="clear" w:color="auto" w:fill="auto"/>
            <w:noWrap/>
            <w:vAlign w:val="center"/>
            <w:hideMark/>
          </w:tcPr>
          <w:p w14:paraId="6066B87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-1.21907</w:t>
            </w:r>
          </w:p>
        </w:tc>
        <w:tc>
          <w:tcPr>
            <w:tcW w:w="354" w:type="pct"/>
            <w:tcBorders>
              <w:top w:val="nil"/>
              <w:left w:val="nil"/>
              <w:bottom w:val="single" w:sz="4" w:space="0" w:color="auto"/>
              <w:right w:val="single" w:sz="4" w:space="0" w:color="auto"/>
            </w:tcBorders>
            <w:shd w:val="clear" w:color="auto" w:fill="auto"/>
            <w:noWrap/>
            <w:vAlign w:val="center"/>
            <w:hideMark/>
          </w:tcPr>
          <w:p w14:paraId="5FBFEEC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2.23E-01</w:t>
            </w:r>
          </w:p>
        </w:tc>
        <w:tc>
          <w:tcPr>
            <w:tcW w:w="432" w:type="pct"/>
            <w:tcBorders>
              <w:top w:val="nil"/>
              <w:left w:val="nil"/>
              <w:bottom w:val="single" w:sz="4" w:space="0" w:color="auto"/>
              <w:right w:val="single" w:sz="4" w:space="0" w:color="auto"/>
            </w:tcBorders>
            <w:shd w:val="clear" w:color="auto" w:fill="auto"/>
            <w:noWrap/>
            <w:vAlign w:val="center"/>
            <w:hideMark/>
          </w:tcPr>
          <w:p w14:paraId="6137DC3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2.49E-01</w:t>
            </w:r>
          </w:p>
        </w:tc>
      </w:tr>
      <w:tr w:rsidR="005707A7" w:rsidRPr="005707A7" w14:paraId="18B8D5F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6D8879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BTN2A1</w:t>
            </w:r>
          </w:p>
        </w:tc>
        <w:tc>
          <w:tcPr>
            <w:tcW w:w="365" w:type="pct"/>
            <w:tcBorders>
              <w:top w:val="nil"/>
              <w:left w:val="nil"/>
              <w:bottom w:val="single" w:sz="4" w:space="0" w:color="auto"/>
              <w:right w:val="single" w:sz="4" w:space="0" w:color="auto"/>
            </w:tcBorders>
            <w:shd w:val="clear" w:color="auto" w:fill="auto"/>
            <w:noWrap/>
            <w:vAlign w:val="center"/>
            <w:hideMark/>
          </w:tcPr>
          <w:p w14:paraId="4BD6291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0.745674</w:t>
            </w:r>
          </w:p>
        </w:tc>
        <w:tc>
          <w:tcPr>
            <w:tcW w:w="365" w:type="pct"/>
            <w:tcBorders>
              <w:top w:val="nil"/>
              <w:left w:val="nil"/>
              <w:bottom w:val="single" w:sz="4" w:space="0" w:color="auto"/>
              <w:right w:val="single" w:sz="4" w:space="0" w:color="auto"/>
            </w:tcBorders>
            <w:shd w:val="clear" w:color="auto" w:fill="auto"/>
            <w:noWrap/>
            <w:vAlign w:val="center"/>
            <w:hideMark/>
          </w:tcPr>
          <w:p w14:paraId="71F2EF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0.247718</w:t>
            </w:r>
          </w:p>
        </w:tc>
        <w:tc>
          <w:tcPr>
            <w:tcW w:w="365" w:type="pct"/>
            <w:tcBorders>
              <w:top w:val="nil"/>
              <w:left w:val="nil"/>
              <w:bottom w:val="single" w:sz="4" w:space="0" w:color="auto"/>
              <w:right w:val="single" w:sz="4" w:space="0" w:color="auto"/>
            </w:tcBorders>
            <w:shd w:val="clear" w:color="auto" w:fill="auto"/>
            <w:noWrap/>
            <w:vAlign w:val="center"/>
            <w:hideMark/>
          </w:tcPr>
          <w:p w14:paraId="0FCEAEC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3.010169</w:t>
            </w:r>
          </w:p>
        </w:tc>
        <w:tc>
          <w:tcPr>
            <w:tcW w:w="354" w:type="pct"/>
            <w:tcBorders>
              <w:top w:val="nil"/>
              <w:left w:val="nil"/>
              <w:bottom w:val="single" w:sz="4" w:space="0" w:color="auto"/>
              <w:right w:val="single" w:sz="4" w:space="0" w:color="auto"/>
            </w:tcBorders>
            <w:shd w:val="clear" w:color="auto" w:fill="auto"/>
            <w:noWrap/>
            <w:vAlign w:val="center"/>
            <w:hideMark/>
          </w:tcPr>
          <w:p w14:paraId="0713AD8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2.62E-03</w:t>
            </w:r>
          </w:p>
        </w:tc>
        <w:tc>
          <w:tcPr>
            <w:tcW w:w="432" w:type="pct"/>
            <w:tcBorders>
              <w:top w:val="nil"/>
              <w:left w:val="nil"/>
              <w:bottom w:val="single" w:sz="4" w:space="0" w:color="auto"/>
              <w:right w:val="single" w:sz="4" w:space="0" w:color="auto"/>
            </w:tcBorders>
            <w:shd w:val="clear" w:color="auto" w:fill="auto"/>
            <w:noWrap/>
            <w:vAlign w:val="center"/>
            <w:hideMark/>
          </w:tcPr>
          <w:p w14:paraId="18F51ED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3.49E-03</w:t>
            </w:r>
          </w:p>
        </w:tc>
        <w:tc>
          <w:tcPr>
            <w:tcW w:w="811" w:type="pct"/>
            <w:tcBorders>
              <w:top w:val="nil"/>
              <w:left w:val="nil"/>
              <w:bottom w:val="single" w:sz="4" w:space="0" w:color="auto"/>
              <w:right w:val="single" w:sz="4" w:space="0" w:color="auto"/>
            </w:tcBorders>
            <w:shd w:val="clear" w:color="auto" w:fill="auto"/>
            <w:noWrap/>
            <w:vAlign w:val="center"/>
            <w:hideMark/>
          </w:tcPr>
          <w:p w14:paraId="0EABD45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BTN2A1:Resilience</w:t>
            </w:r>
          </w:p>
        </w:tc>
        <w:tc>
          <w:tcPr>
            <w:tcW w:w="365" w:type="pct"/>
            <w:tcBorders>
              <w:top w:val="nil"/>
              <w:left w:val="nil"/>
              <w:bottom w:val="single" w:sz="4" w:space="0" w:color="auto"/>
              <w:right w:val="single" w:sz="4" w:space="0" w:color="auto"/>
            </w:tcBorders>
            <w:shd w:val="clear" w:color="auto" w:fill="auto"/>
            <w:noWrap/>
            <w:vAlign w:val="center"/>
            <w:hideMark/>
          </w:tcPr>
          <w:p w14:paraId="70FD47E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-0.14785</w:t>
            </w:r>
          </w:p>
        </w:tc>
        <w:tc>
          <w:tcPr>
            <w:tcW w:w="365" w:type="pct"/>
            <w:tcBorders>
              <w:top w:val="nil"/>
              <w:left w:val="nil"/>
              <w:bottom w:val="single" w:sz="4" w:space="0" w:color="auto"/>
              <w:right w:val="single" w:sz="4" w:space="0" w:color="auto"/>
            </w:tcBorders>
            <w:shd w:val="clear" w:color="auto" w:fill="auto"/>
            <w:noWrap/>
            <w:vAlign w:val="center"/>
            <w:hideMark/>
          </w:tcPr>
          <w:p w14:paraId="3FBD056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0.067247</w:t>
            </w:r>
          </w:p>
        </w:tc>
        <w:tc>
          <w:tcPr>
            <w:tcW w:w="365" w:type="pct"/>
            <w:tcBorders>
              <w:top w:val="nil"/>
              <w:left w:val="nil"/>
              <w:bottom w:val="single" w:sz="4" w:space="0" w:color="auto"/>
              <w:right w:val="single" w:sz="4" w:space="0" w:color="auto"/>
            </w:tcBorders>
            <w:shd w:val="clear" w:color="auto" w:fill="auto"/>
            <w:noWrap/>
            <w:vAlign w:val="center"/>
            <w:hideMark/>
          </w:tcPr>
          <w:p w14:paraId="5185CE3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-2.19859</w:t>
            </w:r>
          </w:p>
        </w:tc>
        <w:tc>
          <w:tcPr>
            <w:tcW w:w="354" w:type="pct"/>
            <w:tcBorders>
              <w:top w:val="nil"/>
              <w:left w:val="nil"/>
              <w:bottom w:val="single" w:sz="4" w:space="0" w:color="auto"/>
              <w:right w:val="single" w:sz="4" w:space="0" w:color="auto"/>
            </w:tcBorders>
            <w:shd w:val="clear" w:color="auto" w:fill="auto"/>
            <w:noWrap/>
            <w:vAlign w:val="center"/>
            <w:hideMark/>
          </w:tcPr>
          <w:p w14:paraId="1545B10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2.79E-02</w:t>
            </w:r>
          </w:p>
        </w:tc>
        <w:tc>
          <w:tcPr>
            <w:tcW w:w="432" w:type="pct"/>
            <w:tcBorders>
              <w:top w:val="nil"/>
              <w:left w:val="nil"/>
              <w:bottom w:val="single" w:sz="4" w:space="0" w:color="auto"/>
              <w:right w:val="single" w:sz="4" w:space="0" w:color="auto"/>
            </w:tcBorders>
            <w:shd w:val="clear" w:color="auto" w:fill="auto"/>
            <w:noWrap/>
            <w:vAlign w:val="center"/>
            <w:hideMark/>
          </w:tcPr>
          <w:p w14:paraId="2DA4721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4.02E-02</w:t>
            </w:r>
          </w:p>
        </w:tc>
      </w:tr>
      <w:tr w:rsidR="005707A7" w:rsidRPr="005707A7" w14:paraId="58EAC9EB"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5F410E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CA14</w:t>
            </w:r>
          </w:p>
        </w:tc>
        <w:tc>
          <w:tcPr>
            <w:tcW w:w="365" w:type="pct"/>
            <w:tcBorders>
              <w:top w:val="nil"/>
              <w:left w:val="nil"/>
              <w:bottom w:val="single" w:sz="4" w:space="0" w:color="auto"/>
              <w:right w:val="single" w:sz="4" w:space="0" w:color="auto"/>
            </w:tcBorders>
            <w:shd w:val="clear" w:color="auto" w:fill="auto"/>
            <w:noWrap/>
            <w:vAlign w:val="center"/>
            <w:hideMark/>
          </w:tcPr>
          <w:p w14:paraId="7F39816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-1.05312</w:t>
            </w:r>
          </w:p>
        </w:tc>
        <w:tc>
          <w:tcPr>
            <w:tcW w:w="365" w:type="pct"/>
            <w:tcBorders>
              <w:top w:val="nil"/>
              <w:left w:val="nil"/>
              <w:bottom w:val="single" w:sz="4" w:space="0" w:color="auto"/>
              <w:right w:val="single" w:sz="4" w:space="0" w:color="auto"/>
            </w:tcBorders>
            <w:shd w:val="clear" w:color="auto" w:fill="auto"/>
            <w:noWrap/>
            <w:vAlign w:val="center"/>
            <w:hideMark/>
          </w:tcPr>
          <w:p w14:paraId="5C252BB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0.158063</w:t>
            </w:r>
          </w:p>
        </w:tc>
        <w:tc>
          <w:tcPr>
            <w:tcW w:w="365" w:type="pct"/>
            <w:tcBorders>
              <w:top w:val="nil"/>
              <w:left w:val="nil"/>
              <w:bottom w:val="single" w:sz="4" w:space="0" w:color="auto"/>
              <w:right w:val="single" w:sz="4" w:space="0" w:color="auto"/>
            </w:tcBorders>
            <w:shd w:val="clear" w:color="auto" w:fill="auto"/>
            <w:noWrap/>
            <w:vAlign w:val="center"/>
            <w:hideMark/>
          </w:tcPr>
          <w:p w14:paraId="190A343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-6.66268</w:t>
            </w:r>
          </w:p>
        </w:tc>
        <w:tc>
          <w:tcPr>
            <w:tcW w:w="354" w:type="pct"/>
            <w:tcBorders>
              <w:top w:val="nil"/>
              <w:left w:val="nil"/>
              <w:bottom w:val="single" w:sz="4" w:space="0" w:color="auto"/>
              <w:right w:val="single" w:sz="4" w:space="0" w:color="auto"/>
            </w:tcBorders>
            <w:shd w:val="clear" w:color="auto" w:fill="auto"/>
            <w:noWrap/>
            <w:vAlign w:val="center"/>
            <w:hideMark/>
          </w:tcPr>
          <w:p w14:paraId="3780FE3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2.78E-11</w:t>
            </w:r>
          </w:p>
        </w:tc>
        <w:tc>
          <w:tcPr>
            <w:tcW w:w="432" w:type="pct"/>
            <w:tcBorders>
              <w:top w:val="nil"/>
              <w:left w:val="nil"/>
              <w:bottom w:val="single" w:sz="4" w:space="0" w:color="auto"/>
              <w:right w:val="single" w:sz="4" w:space="0" w:color="auto"/>
            </w:tcBorders>
            <w:shd w:val="clear" w:color="auto" w:fill="auto"/>
            <w:noWrap/>
            <w:vAlign w:val="center"/>
            <w:hideMark/>
          </w:tcPr>
          <w:p w14:paraId="6AA44EB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1.00E-09</w:t>
            </w:r>
          </w:p>
        </w:tc>
        <w:tc>
          <w:tcPr>
            <w:tcW w:w="811" w:type="pct"/>
            <w:tcBorders>
              <w:top w:val="nil"/>
              <w:left w:val="nil"/>
              <w:bottom w:val="single" w:sz="4" w:space="0" w:color="auto"/>
              <w:right w:val="single" w:sz="4" w:space="0" w:color="auto"/>
            </w:tcBorders>
            <w:shd w:val="clear" w:color="auto" w:fill="auto"/>
            <w:noWrap/>
            <w:vAlign w:val="center"/>
            <w:hideMark/>
          </w:tcPr>
          <w:p w14:paraId="3C6D26D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CA14:Resilience</w:t>
            </w:r>
          </w:p>
        </w:tc>
        <w:tc>
          <w:tcPr>
            <w:tcW w:w="365" w:type="pct"/>
            <w:tcBorders>
              <w:top w:val="nil"/>
              <w:left w:val="nil"/>
              <w:bottom w:val="single" w:sz="4" w:space="0" w:color="auto"/>
              <w:right w:val="single" w:sz="4" w:space="0" w:color="auto"/>
            </w:tcBorders>
            <w:shd w:val="clear" w:color="auto" w:fill="auto"/>
            <w:noWrap/>
            <w:vAlign w:val="center"/>
            <w:hideMark/>
          </w:tcPr>
          <w:p w14:paraId="4278B85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0.213126</w:t>
            </w:r>
          </w:p>
        </w:tc>
        <w:tc>
          <w:tcPr>
            <w:tcW w:w="365" w:type="pct"/>
            <w:tcBorders>
              <w:top w:val="nil"/>
              <w:left w:val="nil"/>
              <w:bottom w:val="single" w:sz="4" w:space="0" w:color="auto"/>
              <w:right w:val="single" w:sz="4" w:space="0" w:color="auto"/>
            </w:tcBorders>
            <w:shd w:val="clear" w:color="auto" w:fill="auto"/>
            <w:noWrap/>
            <w:vAlign w:val="center"/>
            <w:hideMark/>
          </w:tcPr>
          <w:p w14:paraId="2C44A31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0.042494</w:t>
            </w:r>
          </w:p>
        </w:tc>
        <w:tc>
          <w:tcPr>
            <w:tcW w:w="365" w:type="pct"/>
            <w:tcBorders>
              <w:top w:val="nil"/>
              <w:left w:val="nil"/>
              <w:bottom w:val="single" w:sz="4" w:space="0" w:color="auto"/>
              <w:right w:val="single" w:sz="4" w:space="0" w:color="auto"/>
            </w:tcBorders>
            <w:shd w:val="clear" w:color="auto" w:fill="auto"/>
            <w:noWrap/>
            <w:vAlign w:val="center"/>
            <w:hideMark/>
          </w:tcPr>
          <w:p w14:paraId="6031A01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5.015443</w:t>
            </w:r>
          </w:p>
        </w:tc>
        <w:tc>
          <w:tcPr>
            <w:tcW w:w="354" w:type="pct"/>
            <w:tcBorders>
              <w:top w:val="nil"/>
              <w:left w:val="nil"/>
              <w:bottom w:val="single" w:sz="4" w:space="0" w:color="auto"/>
              <w:right w:val="single" w:sz="4" w:space="0" w:color="auto"/>
            </w:tcBorders>
            <w:shd w:val="clear" w:color="auto" w:fill="auto"/>
            <w:noWrap/>
            <w:vAlign w:val="center"/>
            <w:hideMark/>
          </w:tcPr>
          <w:p w14:paraId="6AD874E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5.35E-07</w:t>
            </w:r>
          </w:p>
        </w:tc>
        <w:tc>
          <w:tcPr>
            <w:tcW w:w="432" w:type="pct"/>
            <w:tcBorders>
              <w:top w:val="nil"/>
              <w:left w:val="nil"/>
              <w:bottom w:val="single" w:sz="4" w:space="0" w:color="auto"/>
              <w:right w:val="single" w:sz="4" w:space="0" w:color="auto"/>
            </w:tcBorders>
            <w:shd w:val="clear" w:color="auto" w:fill="auto"/>
            <w:noWrap/>
            <w:vAlign w:val="center"/>
            <w:hideMark/>
          </w:tcPr>
          <w:p w14:paraId="0D0A22E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9.63E-06</w:t>
            </w:r>
          </w:p>
        </w:tc>
      </w:tr>
      <w:tr w:rsidR="005707A7" w:rsidRPr="005707A7" w14:paraId="0D2224C1"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25124D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CA6</w:t>
            </w:r>
          </w:p>
        </w:tc>
        <w:tc>
          <w:tcPr>
            <w:tcW w:w="365" w:type="pct"/>
            <w:tcBorders>
              <w:top w:val="nil"/>
              <w:left w:val="nil"/>
              <w:bottom w:val="single" w:sz="4" w:space="0" w:color="auto"/>
              <w:right w:val="single" w:sz="4" w:space="0" w:color="auto"/>
            </w:tcBorders>
            <w:shd w:val="clear" w:color="auto" w:fill="auto"/>
            <w:noWrap/>
            <w:vAlign w:val="center"/>
            <w:hideMark/>
          </w:tcPr>
          <w:p w14:paraId="3DFE6E1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-0.28282</w:t>
            </w:r>
          </w:p>
        </w:tc>
        <w:tc>
          <w:tcPr>
            <w:tcW w:w="365" w:type="pct"/>
            <w:tcBorders>
              <w:top w:val="nil"/>
              <w:left w:val="nil"/>
              <w:bottom w:val="single" w:sz="4" w:space="0" w:color="auto"/>
              <w:right w:val="single" w:sz="4" w:space="0" w:color="auto"/>
            </w:tcBorders>
            <w:shd w:val="clear" w:color="auto" w:fill="auto"/>
            <w:noWrap/>
            <w:vAlign w:val="center"/>
            <w:hideMark/>
          </w:tcPr>
          <w:p w14:paraId="64D183F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0.091863</w:t>
            </w:r>
          </w:p>
        </w:tc>
        <w:tc>
          <w:tcPr>
            <w:tcW w:w="365" w:type="pct"/>
            <w:tcBorders>
              <w:top w:val="nil"/>
              <w:left w:val="nil"/>
              <w:bottom w:val="single" w:sz="4" w:space="0" w:color="auto"/>
              <w:right w:val="single" w:sz="4" w:space="0" w:color="auto"/>
            </w:tcBorders>
            <w:shd w:val="clear" w:color="auto" w:fill="auto"/>
            <w:noWrap/>
            <w:vAlign w:val="center"/>
            <w:hideMark/>
          </w:tcPr>
          <w:p w14:paraId="54BFF23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-3.07876</w:t>
            </w:r>
          </w:p>
        </w:tc>
        <w:tc>
          <w:tcPr>
            <w:tcW w:w="354" w:type="pct"/>
            <w:tcBorders>
              <w:top w:val="nil"/>
              <w:left w:val="nil"/>
              <w:bottom w:val="single" w:sz="4" w:space="0" w:color="auto"/>
              <w:right w:val="single" w:sz="4" w:space="0" w:color="auto"/>
            </w:tcBorders>
            <w:shd w:val="clear" w:color="auto" w:fill="auto"/>
            <w:noWrap/>
            <w:vAlign w:val="center"/>
            <w:hideMark/>
          </w:tcPr>
          <w:p w14:paraId="62BB37B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2.08E-03</w:t>
            </w:r>
          </w:p>
        </w:tc>
        <w:tc>
          <w:tcPr>
            <w:tcW w:w="432" w:type="pct"/>
            <w:tcBorders>
              <w:top w:val="nil"/>
              <w:left w:val="nil"/>
              <w:bottom w:val="single" w:sz="4" w:space="0" w:color="auto"/>
              <w:right w:val="single" w:sz="4" w:space="0" w:color="auto"/>
            </w:tcBorders>
            <w:shd w:val="clear" w:color="auto" w:fill="auto"/>
            <w:noWrap/>
            <w:vAlign w:val="center"/>
            <w:hideMark/>
          </w:tcPr>
          <w:p w14:paraId="435623C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2.88E-03</w:t>
            </w:r>
          </w:p>
        </w:tc>
        <w:tc>
          <w:tcPr>
            <w:tcW w:w="811" w:type="pct"/>
            <w:tcBorders>
              <w:top w:val="nil"/>
              <w:left w:val="nil"/>
              <w:bottom w:val="single" w:sz="4" w:space="0" w:color="auto"/>
              <w:right w:val="single" w:sz="4" w:space="0" w:color="auto"/>
            </w:tcBorders>
            <w:shd w:val="clear" w:color="auto" w:fill="auto"/>
            <w:noWrap/>
            <w:vAlign w:val="center"/>
            <w:hideMark/>
          </w:tcPr>
          <w:p w14:paraId="5AA671A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CA6:Resilience</w:t>
            </w:r>
          </w:p>
        </w:tc>
        <w:tc>
          <w:tcPr>
            <w:tcW w:w="365" w:type="pct"/>
            <w:tcBorders>
              <w:top w:val="nil"/>
              <w:left w:val="nil"/>
              <w:bottom w:val="single" w:sz="4" w:space="0" w:color="auto"/>
              <w:right w:val="single" w:sz="4" w:space="0" w:color="auto"/>
            </w:tcBorders>
            <w:shd w:val="clear" w:color="auto" w:fill="auto"/>
            <w:noWrap/>
            <w:vAlign w:val="center"/>
            <w:hideMark/>
          </w:tcPr>
          <w:p w14:paraId="3E6261D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0.048158</w:t>
            </w:r>
          </w:p>
        </w:tc>
        <w:tc>
          <w:tcPr>
            <w:tcW w:w="365" w:type="pct"/>
            <w:tcBorders>
              <w:top w:val="nil"/>
              <w:left w:val="nil"/>
              <w:bottom w:val="single" w:sz="4" w:space="0" w:color="auto"/>
              <w:right w:val="single" w:sz="4" w:space="0" w:color="auto"/>
            </w:tcBorders>
            <w:shd w:val="clear" w:color="auto" w:fill="auto"/>
            <w:noWrap/>
            <w:vAlign w:val="center"/>
            <w:hideMark/>
          </w:tcPr>
          <w:p w14:paraId="5F5056F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0.024688</w:t>
            </w:r>
          </w:p>
        </w:tc>
        <w:tc>
          <w:tcPr>
            <w:tcW w:w="365" w:type="pct"/>
            <w:tcBorders>
              <w:top w:val="nil"/>
              <w:left w:val="nil"/>
              <w:bottom w:val="single" w:sz="4" w:space="0" w:color="auto"/>
              <w:right w:val="single" w:sz="4" w:space="0" w:color="auto"/>
            </w:tcBorders>
            <w:shd w:val="clear" w:color="auto" w:fill="auto"/>
            <w:noWrap/>
            <w:vAlign w:val="center"/>
            <w:hideMark/>
          </w:tcPr>
          <w:p w14:paraId="2824FD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1.950652</w:t>
            </w:r>
          </w:p>
        </w:tc>
        <w:tc>
          <w:tcPr>
            <w:tcW w:w="354" w:type="pct"/>
            <w:tcBorders>
              <w:top w:val="nil"/>
              <w:left w:val="nil"/>
              <w:bottom w:val="single" w:sz="4" w:space="0" w:color="auto"/>
              <w:right w:val="single" w:sz="4" w:space="0" w:color="auto"/>
            </w:tcBorders>
            <w:shd w:val="clear" w:color="auto" w:fill="auto"/>
            <w:noWrap/>
            <w:vAlign w:val="center"/>
            <w:hideMark/>
          </w:tcPr>
          <w:p w14:paraId="2E27752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5.11E-02</w:t>
            </w:r>
          </w:p>
        </w:tc>
        <w:tc>
          <w:tcPr>
            <w:tcW w:w="432" w:type="pct"/>
            <w:tcBorders>
              <w:top w:val="nil"/>
              <w:left w:val="nil"/>
              <w:bottom w:val="single" w:sz="4" w:space="0" w:color="auto"/>
              <w:right w:val="single" w:sz="4" w:space="0" w:color="auto"/>
            </w:tcBorders>
            <w:shd w:val="clear" w:color="auto" w:fill="auto"/>
            <w:noWrap/>
            <w:vAlign w:val="center"/>
            <w:hideMark/>
          </w:tcPr>
          <w:p w14:paraId="3AC75C0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6.69E-02</w:t>
            </w:r>
          </w:p>
        </w:tc>
      </w:tr>
      <w:tr w:rsidR="005707A7" w:rsidRPr="005707A7" w14:paraId="642EE82B"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1E8BA0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CCL11</w:t>
            </w:r>
          </w:p>
        </w:tc>
        <w:tc>
          <w:tcPr>
            <w:tcW w:w="365" w:type="pct"/>
            <w:tcBorders>
              <w:top w:val="nil"/>
              <w:left w:val="nil"/>
              <w:bottom w:val="single" w:sz="4" w:space="0" w:color="auto"/>
              <w:right w:val="single" w:sz="4" w:space="0" w:color="auto"/>
            </w:tcBorders>
            <w:shd w:val="clear" w:color="auto" w:fill="auto"/>
            <w:noWrap/>
            <w:vAlign w:val="center"/>
            <w:hideMark/>
          </w:tcPr>
          <w:p w14:paraId="0835AE6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0.282608</w:t>
            </w:r>
          </w:p>
        </w:tc>
        <w:tc>
          <w:tcPr>
            <w:tcW w:w="365" w:type="pct"/>
            <w:tcBorders>
              <w:top w:val="nil"/>
              <w:left w:val="nil"/>
              <w:bottom w:val="single" w:sz="4" w:space="0" w:color="auto"/>
              <w:right w:val="single" w:sz="4" w:space="0" w:color="auto"/>
            </w:tcBorders>
            <w:shd w:val="clear" w:color="auto" w:fill="auto"/>
            <w:noWrap/>
            <w:vAlign w:val="center"/>
            <w:hideMark/>
          </w:tcPr>
          <w:p w14:paraId="0E709C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0.153744</w:t>
            </w:r>
          </w:p>
        </w:tc>
        <w:tc>
          <w:tcPr>
            <w:tcW w:w="365" w:type="pct"/>
            <w:tcBorders>
              <w:top w:val="nil"/>
              <w:left w:val="nil"/>
              <w:bottom w:val="single" w:sz="4" w:space="0" w:color="auto"/>
              <w:right w:val="single" w:sz="4" w:space="0" w:color="auto"/>
            </w:tcBorders>
            <w:shd w:val="clear" w:color="auto" w:fill="auto"/>
            <w:noWrap/>
            <w:vAlign w:val="center"/>
            <w:hideMark/>
          </w:tcPr>
          <w:p w14:paraId="111EA6F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1.838178</w:t>
            </w:r>
          </w:p>
        </w:tc>
        <w:tc>
          <w:tcPr>
            <w:tcW w:w="354" w:type="pct"/>
            <w:tcBorders>
              <w:top w:val="nil"/>
              <w:left w:val="nil"/>
              <w:bottom w:val="single" w:sz="4" w:space="0" w:color="auto"/>
              <w:right w:val="single" w:sz="4" w:space="0" w:color="auto"/>
            </w:tcBorders>
            <w:shd w:val="clear" w:color="auto" w:fill="auto"/>
            <w:noWrap/>
            <w:vAlign w:val="center"/>
            <w:hideMark/>
          </w:tcPr>
          <w:p w14:paraId="5FF907B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6.61E-02</w:t>
            </w:r>
          </w:p>
        </w:tc>
        <w:tc>
          <w:tcPr>
            <w:tcW w:w="432" w:type="pct"/>
            <w:tcBorders>
              <w:top w:val="nil"/>
              <w:left w:val="nil"/>
              <w:bottom w:val="single" w:sz="4" w:space="0" w:color="auto"/>
              <w:right w:val="single" w:sz="4" w:space="0" w:color="auto"/>
            </w:tcBorders>
            <w:shd w:val="clear" w:color="auto" w:fill="auto"/>
            <w:noWrap/>
            <w:vAlign w:val="center"/>
            <w:hideMark/>
          </w:tcPr>
          <w:p w14:paraId="6FA995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6.99E-02</w:t>
            </w:r>
          </w:p>
        </w:tc>
        <w:tc>
          <w:tcPr>
            <w:tcW w:w="811" w:type="pct"/>
            <w:tcBorders>
              <w:top w:val="nil"/>
              <w:left w:val="nil"/>
              <w:bottom w:val="single" w:sz="4" w:space="0" w:color="auto"/>
              <w:right w:val="single" w:sz="4" w:space="0" w:color="auto"/>
            </w:tcBorders>
            <w:shd w:val="clear" w:color="auto" w:fill="auto"/>
            <w:noWrap/>
            <w:vAlign w:val="center"/>
            <w:hideMark/>
          </w:tcPr>
          <w:p w14:paraId="57E2CF4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CCL11:Resilience</w:t>
            </w:r>
          </w:p>
        </w:tc>
        <w:tc>
          <w:tcPr>
            <w:tcW w:w="365" w:type="pct"/>
            <w:tcBorders>
              <w:top w:val="nil"/>
              <w:left w:val="nil"/>
              <w:bottom w:val="single" w:sz="4" w:space="0" w:color="auto"/>
              <w:right w:val="single" w:sz="4" w:space="0" w:color="auto"/>
            </w:tcBorders>
            <w:shd w:val="clear" w:color="auto" w:fill="auto"/>
            <w:noWrap/>
            <w:vAlign w:val="center"/>
            <w:hideMark/>
          </w:tcPr>
          <w:p w14:paraId="3336994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-0.03774</w:t>
            </w:r>
          </w:p>
        </w:tc>
        <w:tc>
          <w:tcPr>
            <w:tcW w:w="365" w:type="pct"/>
            <w:tcBorders>
              <w:top w:val="nil"/>
              <w:left w:val="nil"/>
              <w:bottom w:val="single" w:sz="4" w:space="0" w:color="auto"/>
              <w:right w:val="single" w:sz="4" w:space="0" w:color="auto"/>
            </w:tcBorders>
            <w:shd w:val="clear" w:color="auto" w:fill="auto"/>
            <w:noWrap/>
            <w:vAlign w:val="center"/>
            <w:hideMark/>
          </w:tcPr>
          <w:p w14:paraId="50A230D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0.041427</w:t>
            </w:r>
          </w:p>
        </w:tc>
        <w:tc>
          <w:tcPr>
            <w:tcW w:w="365" w:type="pct"/>
            <w:tcBorders>
              <w:top w:val="nil"/>
              <w:left w:val="nil"/>
              <w:bottom w:val="single" w:sz="4" w:space="0" w:color="auto"/>
              <w:right w:val="single" w:sz="4" w:space="0" w:color="auto"/>
            </w:tcBorders>
            <w:shd w:val="clear" w:color="auto" w:fill="auto"/>
            <w:noWrap/>
            <w:vAlign w:val="center"/>
            <w:hideMark/>
          </w:tcPr>
          <w:p w14:paraId="7939C8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-0.91098</w:t>
            </w:r>
          </w:p>
        </w:tc>
        <w:tc>
          <w:tcPr>
            <w:tcW w:w="354" w:type="pct"/>
            <w:tcBorders>
              <w:top w:val="nil"/>
              <w:left w:val="nil"/>
              <w:bottom w:val="single" w:sz="4" w:space="0" w:color="auto"/>
              <w:right w:val="single" w:sz="4" w:space="0" w:color="auto"/>
            </w:tcBorders>
            <w:shd w:val="clear" w:color="auto" w:fill="auto"/>
            <w:noWrap/>
            <w:vAlign w:val="center"/>
            <w:hideMark/>
          </w:tcPr>
          <w:p w14:paraId="38C17F8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3.62E-01</w:t>
            </w:r>
          </w:p>
        </w:tc>
        <w:tc>
          <w:tcPr>
            <w:tcW w:w="432" w:type="pct"/>
            <w:tcBorders>
              <w:top w:val="nil"/>
              <w:left w:val="nil"/>
              <w:bottom w:val="single" w:sz="4" w:space="0" w:color="auto"/>
              <w:right w:val="single" w:sz="4" w:space="0" w:color="auto"/>
            </w:tcBorders>
            <w:shd w:val="clear" w:color="auto" w:fill="auto"/>
            <w:noWrap/>
            <w:vAlign w:val="center"/>
            <w:hideMark/>
          </w:tcPr>
          <w:p w14:paraId="724535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3.78E-01</w:t>
            </w:r>
          </w:p>
        </w:tc>
      </w:tr>
      <w:tr w:rsidR="005707A7" w:rsidRPr="005707A7" w14:paraId="379B79C5"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68DB7D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CD99L2</w:t>
            </w:r>
          </w:p>
        </w:tc>
        <w:tc>
          <w:tcPr>
            <w:tcW w:w="365" w:type="pct"/>
            <w:tcBorders>
              <w:top w:val="nil"/>
              <w:left w:val="nil"/>
              <w:bottom w:val="single" w:sz="4" w:space="0" w:color="auto"/>
              <w:right w:val="single" w:sz="4" w:space="0" w:color="auto"/>
            </w:tcBorders>
            <w:shd w:val="clear" w:color="auto" w:fill="auto"/>
            <w:noWrap/>
            <w:vAlign w:val="center"/>
            <w:hideMark/>
          </w:tcPr>
          <w:p w14:paraId="35D3E8B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0.897128</w:t>
            </w:r>
          </w:p>
        </w:tc>
        <w:tc>
          <w:tcPr>
            <w:tcW w:w="365" w:type="pct"/>
            <w:tcBorders>
              <w:top w:val="nil"/>
              <w:left w:val="nil"/>
              <w:bottom w:val="single" w:sz="4" w:space="0" w:color="auto"/>
              <w:right w:val="single" w:sz="4" w:space="0" w:color="auto"/>
            </w:tcBorders>
            <w:shd w:val="clear" w:color="auto" w:fill="auto"/>
            <w:noWrap/>
            <w:vAlign w:val="center"/>
            <w:hideMark/>
          </w:tcPr>
          <w:p w14:paraId="1D92796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0.25625</w:t>
            </w:r>
          </w:p>
        </w:tc>
        <w:tc>
          <w:tcPr>
            <w:tcW w:w="365" w:type="pct"/>
            <w:tcBorders>
              <w:top w:val="nil"/>
              <w:left w:val="nil"/>
              <w:bottom w:val="single" w:sz="4" w:space="0" w:color="auto"/>
              <w:right w:val="single" w:sz="4" w:space="0" w:color="auto"/>
            </w:tcBorders>
            <w:shd w:val="clear" w:color="auto" w:fill="auto"/>
            <w:noWrap/>
            <w:vAlign w:val="center"/>
            <w:hideMark/>
          </w:tcPr>
          <w:p w14:paraId="17478F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3.500988</w:t>
            </w:r>
          </w:p>
        </w:tc>
        <w:tc>
          <w:tcPr>
            <w:tcW w:w="354" w:type="pct"/>
            <w:tcBorders>
              <w:top w:val="nil"/>
              <w:left w:val="nil"/>
              <w:bottom w:val="single" w:sz="4" w:space="0" w:color="auto"/>
              <w:right w:val="single" w:sz="4" w:space="0" w:color="auto"/>
            </w:tcBorders>
            <w:shd w:val="clear" w:color="auto" w:fill="auto"/>
            <w:noWrap/>
            <w:vAlign w:val="center"/>
            <w:hideMark/>
          </w:tcPr>
          <w:p w14:paraId="2F57095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4.65E-04</w:t>
            </w:r>
          </w:p>
        </w:tc>
        <w:tc>
          <w:tcPr>
            <w:tcW w:w="432" w:type="pct"/>
            <w:tcBorders>
              <w:top w:val="nil"/>
              <w:left w:val="nil"/>
              <w:bottom w:val="single" w:sz="4" w:space="0" w:color="auto"/>
              <w:right w:val="single" w:sz="4" w:space="0" w:color="auto"/>
            </w:tcBorders>
            <w:shd w:val="clear" w:color="auto" w:fill="auto"/>
            <w:noWrap/>
            <w:vAlign w:val="center"/>
            <w:hideMark/>
          </w:tcPr>
          <w:p w14:paraId="390F25C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8.16E-04</w:t>
            </w:r>
          </w:p>
        </w:tc>
        <w:tc>
          <w:tcPr>
            <w:tcW w:w="811" w:type="pct"/>
            <w:tcBorders>
              <w:top w:val="nil"/>
              <w:left w:val="nil"/>
              <w:bottom w:val="single" w:sz="4" w:space="0" w:color="auto"/>
              <w:right w:val="single" w:sz="4" w:space="0" w:color="auto"/>
            </w:tcBorders>
            <w:shd w:val="clear" w:color="auto" w:fill="auto"/>
            <w:noWrap/>
            <w:vAlign w:val="center"/>
            <w:hideMark/>
          </w:tcPr>
          <w:p w14:paraId="152919D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CD99L2:Resilience</w:t>
            </w:r>
          </w:p>
        </w:tc>
        <w:tc>
          <w:tcPr>
            <w:tcW w:w="365" w:type="pct"/>
            <w:tcBorders>
              <w:top w:val="nil"/>
              <w:left w:val="nil"/>
              <w:bottom w:val="single" w:sz="4" w:space="0" w:color="auto"/>
              <w:right w:val="single" w:sz="4" w:space="0" w:color="auto"/>
            </w:tcBorders>
            <w:shd w:val="clear" w:color="auto" w:fill="auto"/>
            <w:noWrap/>
            <w:vAlign w:val="center"/>
            <w:hideMark/>
          </w:tcPr>
          <w:p w14:paraId="64D0F8B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-0.18436</w:t>
            </w:r>
          </w:p>
        </w:tc>
        <w:tc>
          <w:tcPr>
            <w:tcW w:w="365" w:type="pct"/>
            <w:tcBorders>
              <w:top w:val="nil"/>
              <w:left w:val="nil"/>
              <w:bottom w:val="single" w:sz="4" w:space="0" w:color="auto"/>
              <w:right w:val="single" w:sz="4" w:space="0" w:color="auto"/>
            </w:tcBorders>
            <w:shd w:val="clear" w:color="auto" w:fill="auto"/>
            <w:noWrap/>
            <w:vAlign w:val="center"/>
            <w:hideMark/>
          </w:tcPr>
          <w:p w14:paraId="3FE2536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0.069032</w:t>
            </w:r>
          </w:p>
        </w:tc>
        <w:tc>
          <w:tcPr>
            <w:tcW w:w="365" w:type="pct"/>
            <w:tcBorders>
              <w:top w:val="nil"/>
              <w:left w:val="nil"/>
              <w:bottom w:val="single" w:sz="4" w:space="0" w:color="auto"/>
              <w:right w:val="single" w:sz="4" w:space="0" w:color="auto"/>
            </w:tcBorders>
            <w:shd w:val="clear" w:color="auto" w:fill="auto"/>
            <w:noWrap/>
            <w:vAlign w:val="center"/>
            <w:hideMark/>
          </w:tcPr>
          <w:p w14:paraId="68A5945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-2.67072</w:t>
            </w:r>
          </w:p>
        </w:tc>
        <w:tc>
          <w:tcPr>
            <w:tcW w:w="354" w:type="pct"/>
            <w:tcBorders>
              <w:top w:val="nil"/>
              <w:left w:val="nil"/>
              <w:bottom w:val="single" w:sz="4" w:space="0" w:color="auto"/>
              <w:right w:val="single" w:sz="4" w:space="0" w:color="auto"/>
            </w:tcBorders>
            <w:shd w:val="clear" w:color="auto" w:fill="auto"/>
            <w:noWrap/>
            <w:vAlign w:val="center"/>
            <w:hideMark/>
          </w:tcPr>
          <w:p w14:paraId="3338C13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7.58E-03</w:t>
            </w:r>
          </w:p>
        </w:tc>
        <w:tc>
          <w:tcPr>
            <w:tcW w:w="432" w:type="pct"/>
            <w:tcBorders>
              <w:top w:val="nil"/>
              <w:left w:val="nil"/>
              <w:bottom w:val="single" w:sz="4" w:space="0" w:color="auto"/>
              <w:right w:val="single" w:sz="4" w:space="0" w:color="auto"/>
            </w:tcBorders>
            <w:shd w:val="clear" w:color="auto" w:fill="auto"/>
            <w:noWrap/>
            <w:vAlign w:val="center"/>
            <w:hideMark/>
          </w:tcPr>
          <w:p w14:paraId="2359659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1.45E-02</w:t>
            </w:r>
          </w:p>
        </w:tc>
      </w:tr>
      <w:tr w:rsidR="005707A7" w:rsidRPr="005707A7" w14:paraId="2B0D2B5C"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29B569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CDCP1</w:t>
            </w:r>
          </w:p>
        </w:tc>
        <w:tc>
          <w:tcPr>
            <w:tcW w:w="365" w:type="pct"/>
            <w:tcBorders>
              <w:top w:val="nil"/>
              <w:left w:val="nil"/>
              <w:bottom w:val="single" w:sz="4" w:space="0" w:color="auto"/>
              <w:right w:val="single" w:sz="4" w:space="0" w:color="auto"/>
            </w:tcBorders>
            <w:shd w:val="clear" w:color="auto" w:fill="auto"/>
            <w:noWrap/>
            <w:vAlign w:val="center"/>
            <w:hideMark/>
          </w:tcPr>
          <w:p w14:paraId="7C5547B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0.156631</w:t>
            </w:r>
          </w:p>
        </w:tc>
        <w:tc>
          <w:tcPr>
            <w:tcW w:w="365" w:type="pct"/>
            <w:tcBorders>
              <w:top w:val="nil"/>
              <w:left w:val="nil"/>
              <w:bottom w:val="single" w:sz="4" w:space="0" w:color="auto"/>
              <w:right w:val="single" w:sz="4" w:space="0" w:color="auto"/>
            </w:tcBorders>
            <w:shd w:val="clear" w:color="auto" w:fill="auto"/>
            <w:noWrap/>
            <w:vAlign w:val="center"/>
            <w:hideMark/>
          </w:tcPr>
          <w:p w14:paraId="6EAC99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0.113864</w:t>
            </w:r>
          </w:p>
        </w:tc>
        <w:tc>
          <w:tcPr>
            <w:tcW w:w="365" w:type="pct"/>
            <w:tcBorders>
              <w:top w:val="nil"/>
              <w:left w:val="nil"/>
              <w:bottom w:val="single" w:sz="4" w:space="0" w:color="auto"/>
              <w:right w:val="single" w:sz="4" w:space="0" w:color="auto"/>
            </w:tcBorders>
            <w:shd w:val="clear" w:color="auto" w:fill="auto"/>
            <w:noWrap/>
            <w:vAlign w:val="center"/>
            <w:hideMark/>
          </w:tcPr>
          <w:p w14:paraId="6E84378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1.375593</w:t>
            </w:r>
          </w:p>
        </w:tc>
        <w:tc>
          <w:tcPr>
            <w:tcW w:w="354" w:type="pct"/>
            <w:tcBorders>
              <w:top w:val="nil"/>
              <w:left w:val="nil"/>
              <w:bottom w:val="single" w:sz="4" w:space="0" w:color="auto"/>
              <w:right w:val="single" w:sz="4" w:space="0" w:color="auto"/>
            </w:tcBorders>
            <w:shd w:val="clear" w:color="auto" w:fill="auto"/>
            <w:noWrap/>
            <w:vAlign w:val="center"/>
            <w:hideMark/>
          </w:tcPr>
          <w:p w14:paraId="6152756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1.69E-01</w:t>
            </w:r>
          </w:p>
        </w:tc>
        <w:tc>
          <w:tcPr>
            <w:tcW w:w="432" w:type="pct"/>
            <w:tcBorders>
              <w:top w:val="nil"/>
              <w:left w:val="nil"/>
              <w:bottom w:val="single" w:sz="4" w:space="0" w:color="auto"/>
              <w:right w:val="single" w:sz="4" w:space="0" w:color="auto"/>
            </w:tcBorders>
            <w:shd w:val="clear" w:color="auto" w:fill="auto"/>
            <w:noWrap/>
            <w:vAlign w:val="center"/>
            <w:hideMark/>
          </w:tcPr>
          <w:p w14:paraId="336DED8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1.74E-01</w:t>
            </w:r>
          </w:p>
        </w:tc>
        <w:tc>
          <w:tcPr>
            <w:tcW w:w="811" w:type="pct"/>
            <w:tcBorders>
              <w:top w:val="nil"/>
              <w:left w:val="nil"/>
              <w:bottom w:val="single" w:sz="4" w:space="0" w:color="auto"/>
              <w:right w:val="single" w:sz="4" w:space="0" w:color="auto"/>
            </w:tcBorders>
            <w:shd w:val="clear" w:color="auto" w:fill="auto"/>
            <w:noWrap/>
            <w:vAlign w:val="center"/>
            <w:hideMark/>
          </w:tcPr>
          <w:p w14:paraId="1B3DD4A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CDCP1:Resilience</w:t>
            </w:r>
          </w:p>
        </w:tc>
        <w:tc>
          <w:tcPr>
            <w:tcW w:w="365" w:type="pct"/>
            <w:tcBorders>
              <w:top w:val="nil"/>
              <w:left w:val="nil"/>
              <w:bottom w:val="single" w:sz="4" w:space="0" w:color="auto"/>
              <w:right w:val="single" w:sz="4" w:space="0" w:color="auto"/>
            </w:tcBorders>
            <w:shd w:val="clear" w:color="auto" w:fill="auto"/>
            <w:noWrap/>
            <w:vAlign w:val="center"/>
            <w:hideMark/>
          </w:tcPr>
          <w:p w14:paraId="2E1382C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-0.00508</w:t>
            </w:r>
          </w:p>
        </w:tc>
        <w:tc>
          <w:tcPr>
            <w:tcW w:w="365" w:type="pct"/>
            <w:tcBorders>
              <w:top w:val="nil"/>
              <w:left w:val="nil"/>
              <w:bottom w:val="single" w:sz="4" w:space="0" w:color="auto"/>
              <w:right w:val="single" w:sz="4" w:space="0" w:color="auto"/>
            </w:tcBorders>
            <w:shd w:val="clear" w:color="auto" w:fill="auto"/>
            <w:noWrap/>
            <w:vAlign w:val="center"/>
            <w:hideMark/>
          </w:tcPr>
          <w:p w14:paraId="3D8DC9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0.030676</w:t>
            </w:r>
          </w:p>
        </w:tc>
        <w:tc>
          <w:tcPr>
            <w:tcW w:w="365" w:type="pct"/>
            <w:tcBorders>
              <w:top w:val="nil"/>
              <w:left w:val="nil"/>
              <w:bottom w:val="single" w:sz="4" w:space="0" w:color="auto"/>
              <w:right w:val="single" w:sz="4" w:space="0" w:color="auto"/>
            </w:tcBorders>
            <w:shd w:val="clear" w:color="auto" w:fill="auto"/>
            <w:noWrap/>
            <w:vAlign w:val="center"/>
            <w:hideMark/>
          </w:tcPr>
          <w:p w14:paraId="03798F8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-0.16557</w:t>
            </w:r>
          </w:p>
        </w:tc>
        <w:tc>
          <w:tcPr>
            <w:tcW w:w="354" w:type="pct"/>
            <w:tcBorders>
              <w:top w:val="nil"/>
              <w:left w:val="nil"/>
              <w:bottom w:val="single" w:sz="4" w:space="0" w:color="auto"/>
              <w:right w:val="single" w:sz="4" w:space="0" w:color="auto"/>
            </w:tcBorders>
            <w:shd w:val="clear" w:color="auto" w:fill="auto"/>
            <w:noWrap/>
            <w:vAlign w:val="center"/>
            <w:hideMark/>
          </w:tcPr>
          <w:p w14:paraId="6983B9B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8.68E-01</w:t>
            </w:r>
          </w:p>
        </w:tc>
        <w:tc>
          <w:tcPr>
            <w:tcW w:w="432" w:type="pct"/>
            <w:tcBorders>
              <w:top w:val="nil"/>
              <w:left w:val="nil"/>
              <w:bottom w:val="single" w:sz="4" w:space="0" w:color="auto"/>
              <w:right w:val="single" w:sz="4" w:space="0" w:color="auto"/>
            </w:tcBorders>
            <w:shd w:val="clear" w:color="auto" w:fill="auto"/>
            <w:noWrap/>
            <w:vAlign w:val="center"/>
            <w:hideMark/>
          </w:tcPr>
          <w:p w14:paraId="7D7921A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8.68E-01</w:t>
            </w:r>
          </w:p>
        </w:tc>
      </w:tr>
      <w:tr w:rsidR="005707A7" w:rsidRPr="005707A7" w14:paraId="08FA3B4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3452F8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CGREF1</w:t>
            </w:r>
          </w:p>
        </w:tc>
        <w:tc>
          <w:tcPr>
            <w:tcW w:w="365" w:type="pct"/>
            <w:tcBorders>
              <w:top w:val="nil"/>
              <w:left w:val="nil"/>
              <w:bottom w:val="single" w:sz="4" w:space="0" w:color="auto"/>
              <w:right w:val="single" w:sz="4" w:space="0" w:color="auto"/>
            </w:tcBorders>
            <w:shd w:val="clear" w:color="auto" w:fill="auto"/>
            <w:noWrap/>
            <w:vAlign w:val="center"/>
            <w:hideMark/>
          </w:tcPr>
          <w:p w14:paraId="003D365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0.705764</w:t>
            </w:r>
          </w:p>
        </w:tc>
        <w:tc>
          <w:tcPr>
            <w:tcW w:w="365" w:type="pct"/>
            <w:tcBorders>
              <w:top w:val="nil"/>
              <w:left w:val="nil"/>
              <w:bottom w:val="single" w:sz="4" w:space="0" w:color="auto"/>
              <w:right w:val="single" w:sz="4" w:space="0" w:color="auto"/>
            </w:tcBorders>
            <w:shd w:val="clear" w:color="auto" w:fill="auto"/>
            <w:noWrap/>
            <w:vAlign w:val="center"/>
            <w:hideMark/>
          </w:tcPr>
          <w:p w14:paraId="475AA1D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0.145326</w:t>
            </w:r>
          </w:p>
        </w:tc>
        <w:tc>
          <w:tcPr>
            <w:tcW w:w="365" w:type="pct"/>
            <w:tcBorders>
              <w:top w:val="nil"/>
              <w:left w:val="nil"/>
              <w:bottom w:val="single" w:sz="4" w:space="0" w:color="auto"/>
              <w:right w:val="single" w:sz="4" w:space="0" w:color="auto"/>
            </w:tcBorders>
            <w:shd w:val="clear" w:color="auto" w:fill="auto"/>
            <w:noWrap/>
            <w:vAlign w:val="center"/>
            <w:hideMark/>
          </w:tcPr>
          <w:p w14:paraId="7AFE8C3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4.856407</w:t>
            </w:r>
          </w:p>
        </w:tc>
        <w:tc>
          <w:tcPr>
            <w:tcW w:w="354" w:type="pct"/>
            <w:tcBorders>
              <w:top w:val="nil"/>
              <w:left w:val="nil"/>
              <w:bottom w:val="single" w:sz="4" w:space="0" w:color="auto"/>
              <w:right w:val="single" w:sz="4" w:space="0" w:color="auto"/>
            </w:tcBorders>
            <w:shd w:val="clear" w:color="auto" w:fill="auto"/>
            <w:noWrap/>
            <w:vAlign w:val="center"/>
            <w:hideMark/>
          </w:tcPr>
          <w:p w14:paraId="125618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1.21E-06</w:t>
            </w:r>
          </w:p>
        </w:tc>
        <w:tc>
          <w:tcPr>
            <w:tcW w:w="432" w:type="pct"/>
            <w:tcBorders>
              <w:top w:val="nil"/>
              <w:left w:val="nil"/>
              <w:bottom w:val="single" w:sz="4" w:space="0" w:color="auto"/>
              <w:right w:val="single" w:sz="4" w:space="0" w:color="auto"/>
            </w:tcBorders>
            <w:shd w:val="clear" w:color="auto" w:fill="auto"/>
            <w:noWrap/>
            <w:vAlign w:val="center"/>
            <w:hideMark/>
          </w:tcPr>
          <w:p w14:paraId="0BF811A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5.43E-06</w:t>
            </w:r>
          </w:p>
        </w:tc>
        <w:tc>
          <w:tcPr>
            <w:tcW w:w="811" w:type="pct"/>
            <w:tcBorders>
              <w:top w:val="nil"/>
              <w:left w:val="nil"/>
              <w:bottom w:val="single" w:sz="4" w:space="0" w:color="auto"/>
              <w:right w:val="single" w:sz="4" w:space="0" w:color="auto"/>
            </w:tcBorders>
            <w:shd w:val="clear" w:color="auto" w:fill="auto"/>
            <w:noWrap/>
            <w:vAlign w:val="center"/>
            <w:hideMark/>
          </w:tcPr>
          <w:p w14:paraId="46CA950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CGREF1:Resilience</w:t>
            </w:r>
          </w:p>
        </w:tc>
        <w:tc>
          <w:tcPr>
            <w:tcW w:w="365" w:type="pct"/>
            <w:tcBorders>
              <w:top w:val="nil"/>
              <w:left w:val="nil"/>
              <w:bottom w:val="single" w:sz="4" w:space="0" w:color="auto"/>
              <w:right w:val="single" w:sz="4" w:space="0" w:color="auto"/>
            </w:tcBorders>
            <w:shd w:val="clear" w:color="auto" w:fill="auto"/>
            <w:noWrap/>
            <w:vAlign w:val="center"/>
            <w:hideMark/>
          </w:tcPr>
          <w:p w14:paraId="64C4FB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-0.15628</w:t>
            </w:r>
          </w:p>
        </w:tc>
        <w:tc>
          <w:tcPr>
            <w:tcW w:w="365" w:type="pct"/>
            <w:tcBorders>
              <w:top w:val="nil"/>
              <w:left w:val="nil"/>
              <w:bottom w:val="single" w:sz="4" w:space="0" w:color="auto"/>
              <w:right w:val="single" w:sz="4" w:space="0" w:color="auto"/>
            </w:tcBorders>
            <w:shd w:val="clear" w:color="auto" w:fill="auto"/>
            <w:noWrap/>
            <w:vAlign w:val="center"/>
            <w:hideMark/>
          </w:tcPr>
          <w:p w14:paraId="7402662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0.039193</w:t>
            </w:r>
          </w:p>
        </w:tc>
        <w:tc>
          <w:tcPr>
            <w:tcW w:w="365" w:type="pct"/>
            <w:tcBorders>
              <w:top w:val="nil"/>
              <w:left w:val="nil"/>
              <w:bottom w:val="single" w:sz="4" w:space="0" w:color="auto"/>
              <w:right w:val="single" w:sz="4" w:space="0" w:color="auto"/>
            </w:tcBorders>
            <w:shd w:val="clear" w:color="auto" w:fill="auto"/>
            <w:noWrap/>
            <w:vAlign w:val="center"/>
            <w:hideMark/>
          </w:tcPr>
          <w:p w14:paraId="1B15CD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-3.98742</w:t>
            </w:r>
          </w:p>
        </w:tc>
        <w:tc>
          <w:tcPr>
            <w:tcW w:w="354" w:type="pct"/>
            <w:tcBorders>
              <w:top w:val="nil"/>
              <w:left w:val="nil"/>
              <w:bottom w:val="single" w:sz="4" w:space="0" w:color="auto"/>
              <w:right w:val="single" w:sz="4" w:space="0" w:color="auto"/>
            </w:tcBorders>
            <w:shd w:val="clear" w:color="auto" w:fill="auto"/>
            <w:noWrap/>
            <w:vAlign w:val="center"/>
            <w:hideMark/>
          </w:tcPr>
          <w:p w14:paraId="2E8A866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6.71E-05</w:t>
            </w:r>
          </w:p>
        </w:tc>
        <w:tc>
          <w:tcPr>
            <w:tcW w:w="432" w:type="pct"/>
            <w:tcBorders>
              <w:top w:val="nil"/>
              <w:left w:val="nil"/>
              <w:bottom w:val="single" w:sz="4" w:space="0" w:color="auto"/>
              <w:right w:val="single" w:sz="4" w:space="0" w:color="auto"/>
            </w:tcBorders>
            <w:shd w:val="clear" w:color="auto" w:fill="auto"/>
            <w:noWrap/>
            <w:vAlign w:val="center"/>
            <w:hideMark/>
          </w:tcPr>
          <w:p w14:paraId="135397F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4.81E-04</w:t>
            </w:r>
          </w:p>
        </w:tc>
      </w:tr>
      <w:tr w:rsidR="005707A7" w:rsidRPr="005707A7" w14:paraId="0BCF9C9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2BFA92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CKAP4</w:t>
            </w:r>
          </w:p>
        </w:tc>
        <w:tc>
          <w:tcPr>
            <w:tcW w:w="365" w:type="pct"/>
            <w:tcBorders>
              <w:top w:val="nil"/>
              <w:left w:val="nil"/>
              <w:bottom w:val="single" w:sz="4" w:space="0" w:color="auto"/>
              <w:right w:val="single" w:sz="4" w:space="0" w:color="auto"/>
            </w:tcBorders>
            <w:shd w:val="clear" w:color="auto" w:fill="auto"/>
            <w:noWrap/>
            <w:vAlign w:val="center"/>
            <w:hideMark/>
          </w:tcPr>
          <w:p w14:paraId="0DC9A2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0.888927</w:t>
            </w:r>
          </w:p>
        </w:tc>
        <w:tc>
          <w:tcPr>
            <w:tcW w:w="365" w:type="pct"/>
            <w:tcBorders>
              <w:top w:val="nil"/>
              <w:left w:val="nil"/>
              <w:bottom w:val="single" w:sz="4" w:space="0" w:color="auto"/>
              <w:right w:val="single" w:sz="4" w:space="0" w:color="auto"/>
            </w:tcBorders>
            <w:shd w:val="clear" w:color="auto" w:fill="auto"/>
            <w:noWrap/>
            <w:vAlign w:val="center"/>
            <w:hideMark/>
          </w:tcPr>
          <w:p w14:paraId="0B78481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0.241861</w:t>
            </w:r>
          </w:p>
        </w:tc>
        <w:tc>
          <w:tcPr>
            <w:tcW w:w="365" w:type="pct"/>
            <w:tcBorders>
              <w:top w:val="nil"/>
              <w:left w:val="nil"/>
              <w:bottom w:val="single" w:sz="4" w:space="0" w:color="auto"/>
              <w:right w:val="single" w:sz="4" w:space="0" w:color="auto"/>
            </w:tcBorders>
            <w:shd w:val="clear" w:color="auto" w:fill="auto"/>
            <w:noWrap/>
            <w:vAlign w:val="center"/>
            <w:hideMark/>
          </w:tcPr>
          <w:p w14:paraId="2072066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3.675367</w:t>
            </w:r>
          </w:p>
        </w:tc>
        <w:tc>
          <w:tcPr>
            <w:tcW w:w="354" w:type="pct"/>
            <w:tcBorders>
              <w:top w:val="nil"/>
              <w:left w:val="nil"/>
              <w:bottom w:val="single" w:sz="4" w:space="0" w:color="auto"/>
              <w:right w:val="single" w:sz="4" w:space="0" w:color="auto"/>
            </w:tcBorders>
            <w:shd w:val="clear" w:color="auto" w:fill="auto"/>
            <w:noWrap/>
            <w:vAlign w:val="center"/>
            <w:hideMark/>
          </w:tcPr>
          <w:p w14:paraId="516D514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2.38E-04</w:t>
            </w:r>
          </w:p>
        </w:tc>
        <w:tc>
          <w:tcPr>
            <w:tcW w:w="432" w:type="pct"/>
            <w:tcBorders>
              <w:top w:val="nil"/>
              <w:left w:val="nil"/>
              <w:bottom w:val="single" w:sz="4" w:space="0" w:color="auto"/>
              <w:right w:val="single" w:sz="4" w:space="0" w:color="auto"/>
            </w:tcBorders>
            <w:shd w:val="clear" w:color="auto" w:fill="auto"/>
            <w:noWrap/>
            <w:vAlign w:val="center"/>
            <w:hideMark/>
          </w:tcPr>
          <w:p w14:paraId="69D4B84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5.20E-04</w:t>
            </w:r>
          </w:p>
        </w:tc>
        <w:tc>
          <w:tcPr>
            <w:tcW w:w="811" w:type="pct"/>
            <w:tcBorders>
              <w:top w:val="nil"/>
              <w:left w:val="nil"/>
              <w:bottom w:val="single" w:sz="4" w:space="0" w:color="auto"/>
              <w:right w:val="single" w:sz="4" w:space="0" w:color="auto"/>
            </w:tcBorders>
            <w:shd w:val="clear" w:color="auto" w:fill="auto"/>
            <w:noWrap/>
            <w:vAlign w:val="center"/>
            <w:hideMark/>
          </w:tcPr>
          <w:p w14:paraId="20AF978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CKAP4:Resilience</w:t>
            </w:r>
          </w:p>
        </w:tc>
        <w:tc>
          <w:tcPr>
            <w:tcW w:w="365" w:type="pct"/>
            <w:tcBorders>
              <w:top w:val="nil"/>
              <w:left w:val="nil"/>
              <w:bottom w:val="single" w:sz="4" w:space="0" w:color="auto"/>
              <w:right w:val="single" w:sz="4" w:space="0" w:color="auto"/>
            </w:tcBorders>
            <w:shd w:val="clear" w:color="auto" w:fill="auto"/>
            <w:noWrap/>
            <w:vAlign w:val="center"/>
            <w:hideMark/>
          </w:tcPr>
          <w:p w14:paraId="0B54CDF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-0.17665</w:t>
            </w:r>
          </w:p>
        </w:tc>
        <w:tc>
          <w:tcPr>
            <w:tcW w:w="365" w:type="pct"/>
            <w:tcBorders>
              <w:top w:val="nil"/>
              <w:left w:val="nil"/>
              <w:bottom w:val="single" w:sz="4" w:space="0" w:color="auto"/>
              <w:right w:val="single" w:sz="4" w:space="0" w:color="auto"/>
            </w:tcBorders>
            <w:shd w:val="clear" w:color="auto" w:fill="auto"/>
            <w:noWrap/>
            <w:vAlign w:val="center"/>
            <w:hideMark/>
          </w:tcPr>
          <w:p w14:paraId="4F6D5D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0.065226</w:t>
            </w:r>
          </w:p>
        </w:tc>
        <w:tc>
          <w:tcPr>
            <w:tcW w:w="365" w:type="pct"/>
            <w:tcBorders>
              <w:top w:val="nil"/>
              <w:left w:val="nil"/>
              <w:bottom w:val="single" w:sz="4" w:space="0" w:color="auto"/>
              <w:right w:val="single" w:sz="4" w:space="0" w:color="auto"/>
            </w:tcBorders>
            <w:shd w:val="clear" w:color="auto" w:fill="auto"/>
            <w:noWrap/>
            <w:vAlign w:val="center"/>
            <w:hideMark/>
          </w:tcPr>
          <w:p w14:paraId="31A35ED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-2.70821</w:t>
            </w:r>
          </w:p>
        </w:tc>
        <w:tc>
          <w:tcPr>
            <w:tcW w:w="354" w:type="pct"/>
            <w:tcBorders>
              <w:top w:val="nil"/>
              <w:left w:val="nil"/>
              <w:bottom w:val="single" w:sz="4" w:space="0" w:color="auto"/>
              <w:right w:val="single" w:sz="4" w:space="0" w:color="auto"/>
            </w:tcBorders>
            <w:shd w:val="clear" w:color="auto" w:fill="auto"/>
            <w:noWrap/>
            <w:vAlign w:val="center"/>
            <w:hideMark/>
          </w:tcPr>
          <w:p w14:paraId="637A8F2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6.77E-03</w:t>
            </w:r>
          </w:p>
        </w:tc>
        <w:tc>
          <w:tcPr>
            <w:tcW w:w="432" w:type="pct"/>
            <w:tcBorders>
              <w:top w:val="nil"/>
              <w:left w:val="nil"/>
              <w:bottom w:val="single" w:sz="4" w:space="0" w:color="auto"/>
              <w:right w:val="single" w:sz="4" w:space="0" w:color="auto"/>
            </w:tcBorders>
            <w:shd w:val="clear" w:color="auto" w:fill="auto"/>
            <w:noWrap/>
            <w:vAlign w:val="center"/>
            <w:hideMark/>
          </w:tcPr>
          <w:p w14:paraId="6FD2FA0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1.44E-02</w:t>
            </w:r>
          </w:p>
        </w:tc>
      </w:tr>
      <w:tr w:rsidR="005707A7" w:rsidRPr="005707A7" w14:paraId="13F8BED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6B80F6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CNTN1</w:t>
            </w:r>
          </w:p>
        </w:tc>
        <w:tc>
          <w:tcPr>
            <w:tcW w:w="365" w:type="pct"/>
            <w:tcBorders>
              <w:top w:val="nil"/>
              <w:left w:val="nil"/>
              <w:bottom w:val="single" w:sz="4" w:space="0" w:color="auto"/>
              <w:right w:val="single" w:sz="4" w:space="0" w:color="auto"/>
            </w:tcBorders>
            <w:shd w:val="clear" w:color="auto" w:fill="auto"/>
            <w:noWrap/>
            <w:vAlign w:val="center"/>
            <w:hideMark/>
          </w:tcPr>
          <w:p w14:paraId="4E347AA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-0.80948</w:t>
            </w:r>
          </w:p>
        </w:tc>
        <w:tc>
          <w:tcPr>
            <w:tcW w:w="365" w:type="pct"/>
            <w:tcBorders>
              <w:top w:val="nil"/>
              <w:left w:val="nil"/>
              <w:bottom w:val="single" w:sz="4" w:space="0" w:color="auto"/>
              <w:right w:val="single" w:sz="4" w:space="0" w:color="auto"/>
            </w:tcBorders>
            <w:shd w:val="clear" w:color="auto" w:fill="auto"/>
            <w:noWrap/>
            <w:vAlign w:val="center"/>
            <w:hideMark/>
          </w:tcPr>
          <w:p w14:paraId="4E5219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0.21284</w:t>
            </w:r>
          </w:p>
        </w:tc>
        <w:tc>
          <w:tcPr>
            <w:tcW w:w="365" w:type="pct"/>
            <w:tcBorders>
              <w:top w:val="nil"/>
              <w:left w:val="nil"/>
              <w:bottom w:val="single" w:sz="4" w:space="0" w:color="auto"/>
              <w:right w:val="single" w:sz="4" w:space="0" w:color="auto"/>
            </w:tcBorders>
            <w:shd w:val="clear" w:color="auto" w:fill="auto"/>
            <w:noWrap/>
            <w:vAlign w:val="center"/>
            <w:hideMark/>
          </w:tcPr>
          <w:p w14:paraId="3E9722D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-3.80326</w:t>
            </w:r>
          </w:p>
        </w:tc>
        <w:tc>
          <w:tcPr>
            <w:tcW w:w="354" w:type="pct"/>
            <w:tcBorders>
              <w:top w:val="nil"/>
              <w:left w:val="nil"/>
              <w:bottom w:val="single" w:sz="4" w:space="0" w:color="auto"/>
              <w:right w:val="single" w:sz="4" w:space="0" w:color="auto"/>
            </w:tcBorders>
            <w:shd w:val="clear" w:color="auto" w:fill="auto"/>
            <w:noWrap/>
            <w:vAlign w:val="center"/>
            <w:hideMark/>
          </w:tcPr>
          <w:p w14:paraId="47218C1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1.43E-04</w:t>
            </w:r>
          </w:p>
        </w:tc>
        <w:tc>
          <w:tcPr>
            <w:tcW w:w="432" w:type="pct"/>
            <w:tcBorders>
              <w:top w:val="nil"/>
              <w:left w:val="nil"/>
              <w:bottom w:val="single" w:sz="4" w:space="0" w:color="auto"/>
              <w:right w:val="single" w:sz="4" w:space="0" w:color="auto"/>
            </w:tcBorders>
            <w:shd w:val="clear" w:color="auto" w:fill="auto"/>
            <w:noWrap/>
            <w:vAlign w:val="center"/>
            <w:hideMark/>
          </w:tcPr>
          <w:p w14:paraId="6D09433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3.82E-04</w:t>
            </w:r>
          </w:p>
        </w:tc>
        <w:tc>
          <w:tcPr>
            <w:tcW w:w="811" w:type="pct"/>
            <w:tcBorders>
              <w:top w:val="nil"/>
              <w:left w:val="nil"/>
              <w:bottom w:val="single" w:sz="4" w:space="0" w:color="auto"/>
              <w:right w:val="single" w:sz="4" w:space="0" w:color="auto"/>
            </w:tcBorders>
            <w:shd w:val="clear" w:color="auto" w:fill="auto"/>
            <w:noWrap/>
            <w:vAlign w:val="center"/>
            <w:hideMark/>
          </w:tcPr>
          <w:p w14:paraId="1763CF6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CNTN1:Resilience</w:t>
            </w:r>
          </w:p>
        </w:tc>
        <w:tc>
          <w:tcPr>
            <w:tcW w:w="365" w:type="pct"/>
            <w:tcBorders>
              <w:top w:val="nil"/>
              <w:left w:val="nil"/>
              <w:bottom w:val="single" w:sz="4" w:space="0" w:color="auto"/>
              <w:right w:val="single" w:sz="4" w:space="0" w:color="auto"/>
            </w:tcBorders>
            <w:shd w:val="clear" w:color="auto" w:fill="auto"/>
            <w:noWrap/>
            <w:vAlign w:val="center"/>
            <w:hideMark/>
          </w:tcPr>
          <w:p w14:paraId="6B17533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0.158326</w:t>
            </w:r>
          </w:p>
        </w:tc>
        <w:tc>
          <w:tcPr>
            <w:tcW w:w="365" w:type="pct"/>
            <w:tcBorders>
              <w:top w:val="nil"/>
              <w:left w:val="nil"/>
              <w:bottom w:val="single" w:sz="4" w:space="0" w:color="auto"/>
              <w:right w:val="single" w:sz="4" w:space="0" w:color="auto"/>
            </w:tcBorders>
            <w:shd w:val="clear" w:color="auto" w:fill="auto"/>
            <w:noWrap/>
            <w:vAlign w:val="center"/>
            <w:hideMark/>
          </w:tcPr>
          <w:p w14:paraId="78E1424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0.057235</w:t>
            </w:r>
          </w:p>
        </w:tc>
        <w:tc>
          <w:tcPr>
            <w:tcW w:w="365" w:type="pct"/>
            <w:tcBorders>
              <w:top w:val="nil"/>
              <w:left w:val="nil"/>
              <w:bottom w:val="single" w:sz="4" w:space="0" w:color="auto"/>
              <w:right w:val="single" w:sz="4" w:space="0" w:color="auto"/>
            </w:tcBorders>
            <w:shd w:val="clear" w:color="auto" w:fill="auto"/>
            <w:noWrap/>
            <w:vAlign w:val="center"/>
            <w:hideMark/>
          </w:tcPr>
          <w:p w14:paraId="74B9301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2.766255</w:t>
            </w:r>
          </w:p>
        </w:tc>
        <w:tc>
          <w:tcPr>
            <w:tcW w:w="354" w:type="pct"/>
            <w:tcBorders>
              <w:top w:val="nil"/>
              <w:left w:val="nil"/>
              <w:bottom w:val="single" w:sz="4" w:space="0" w:color="auto"/>
              <w:right w:val="single" w:sz="4" w:space="0" w:color="auto"/>
            </w:tcBorders>
            <w:shd w:val="clear" w:color="auto" w:fill="auto"/>
            <w:noWrap/>
            <w:vAlign w:val="center"/>
            <w:hideMark/>
          </w:tcPr>
          <w:p w14:paraId="7F77553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5.68E-03</w:t>
            </w:r>
          </w:p>
        </w:tc>
        <w:tc>
          <w:tcPr>
            <w:tcW w:w="432" w:type="pct"/>
            <w:tcBorders>
              <w:top w:val="nil"/>
              <w:left w:val="nil"/>
              <w:bottom w:val="single" w:sz="4" w:space="0" w:color="auto"/>
              <w:right w:val="single" w:sz="4" w:space="0" w:color="auto"/>
            </w:tcBorders>
            <w:shd w:val="clear" w:color="auto" w:fill="auto"/>
            <w:noWrap/>
            <w:vAlign w:val="center"/>
            <w:hideMark/>
          </w:tcPr>
          <w:p w14:paraId="200C53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1.36E-02</w:t>
            </w:r>
          </w:p>
        </w:tc>
      </w:tr>
      <w:tr w:rsidR="005707A7" w:rsidRPr="005707A7" w14:paraId="3A48A016"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8BD006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CSF1</w:t>
            </w:r>
          </w:p>
        </w:tc>
        <w:tc>
          <w:tcPr>
            <w:tcW w:w="365" w:type="pct"/>
            <w:tcBorders>
              <w:top w:val="nil"/>
              <w:left w:val="nil"/>
              <w:bottom w:val="single" w:sz="4" w:space="0" w:color="auto"/>
              <w:right w:val="single" w:sz="4" w:space="0" w:color="auto"/>
            </w:tcBorders>
            <w:shd w:val="clear" w:color="auto" w:fill="auto"/>
            <w:noWrap/>
            <w:vAlign w:val="center"/>
            <w:hideMark/>
          </w:tcPr>
          <w:p w14:paraId="15C4B31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0.806274</w:t>
            </w:r>
          </w:p>
        </w:tc>
        <w:tc>
          <w:tcPr>
            <w:tcW w:w="365" w:type="pct"/>
            <w:tcBorders>
              <w:top w:val="nil"/>
              <w:left w:val="nil"/>
              <w:bottom w:val="single" w:sz="4" w:space="0" w:color="auto"/>
              <w:right w:val="single" w:sz="4" w:space="0" w:color="auto"/>
            </w:tcBorders>
            <w:shd w:val="clear" w:color="auto" w:fill="auto"/>
            <w:noWrap/>
            <w:vAlign w:val="center"/>
            <w:hideMark/>
          </w:tcPr>
          <w:p w14:paraId="3617BDD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0.233587</w:t>
            </w:r>
          </w:p>
        </w:tc>
        <w:tc>
          <w:tcPr>
            <w:tcW w:w="365" w:type="pct"/>
            <w:tcBorders>
              <w:top w:val="nil"/>
              <w:left w:val="nil"/>
              <w:bottom w:val="single" w:sz="4" w:space="0" w:color="auto"/>
              <w:right w:val="single" w:sz="4" w:space="0" w:color="auto"/>
            </w:tcBorders>
            <w:shd w:val="clear" w:color="auto" w:fill="auto"/>
            <w:noWrap/>
            <w:vAlign w:val="center"/>
            <w:hideMark/>
          </w:tcPr>
          <w:p w14:paraId="47D9DEC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3.451703</w:t>
            </w:r>
          </w:p>
        </w:tc>
        <w:tc>
          <w:tcPr>
            <w:tcW w:w="354" w:type="pct"/>
            <w:tcBorders>
              <w:top w:val="nil"/>
              <w:left w:val="nil"/>
              <w:bottom w:val="single" w:sz="4" w:space="0" w:color="auto"/>
              <w:right w:val="single" w:sz="4" w:space="0" w:color="auto"/>
            </w:tcBorders>
            <w:shd w:val="clear" w:color="auto" w:fill="auto"/>
            <w:noWrap/>
            <w:vAlign w:val="center"/>
            <w:hideMark/>
          </w:tcPr>
          <w:p w14:paraId="0C45638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5.59E-04</w:t>
            </w:r>
          </w:p>
        </w:tc>
        <w:tc>
          <w:tcPr>
            <w:tcW w:w="432" w:type="pct"/>
            <w:tcBorders>
              <w:top w:val="nil"/>
              <w:left w:val="nil"/>
              <w:bottom w:val="single" w:sz="4" w:space="0" w:color="auto"/>
              <w:right w:val="single" w:sz="4" w:space="0" w:color="auto"/>
            </w:tcBorders>
            <w:shd w:val="clear" w:color="auto" w:fill="auto"/>
            <w:noWrap/>
            <w:vAlign w:val="center"/>
            <w:hideMark/>
          </w:tcPr>
          <w:p w14:paraId="5D08BC1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9.57E-04</w:t>
            </w:r>
          </w:p>
        </w:tc>
        <w:tc>
          <w:tcPr>
            <w:tcW w:w="811" w:type="pct"/>
            <w:tcBorders>
              <w:top w:val="nil"/>
              <w:left w:val="nil"/>
              <w:bottom w:val="single" w:sz="4" w:space="0" w:color="auto"/>
              <w:right w:val="single" w:sz="4" w:space="0" w:color="auto"/>
            </w:tcBorders>
            <w:shd w:val="clear" w:color="auto" w:fill="auto"/>
            <w:noWrap/>
            <w:vAlign w:val="center"/>
            <w:hideMark/>
          </w:tcPr>
          <w:p w14:paraId="33257E9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CSF1:Resilience</w:t>
            </w:r>
          </w:p>
        </w:tc>
        <w:tc>
          <w:tcPr>
            <w:tcW w:w="365" w:type="pct"/>
            <w:tcBorders>
              <w:top w:val="nil"/>
              <w:left w:val="nil"/>
              <w:bottom w:val="single" w:sz="4" w:space="0" w:color="auto"/>
              <w:right w:val="single" w:sz="4" w:space="0" w:color="auto"/>
            </w:tcBorders>
            <w:shd w:val="clear" w:color="auto" w:fill="auto"/>
            <w:noWrap/>
            <w:vAlign w:val="center"/>
            <w:hideMark/>
          </w:tcPr>
          <w:p w14:paraId="40769A2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-0.16243</w:t>
            </w:r>
          </w:p>
        </w:tc>
        <w:tc>
          <w:tcPr>
            <w:tcW w:w="365" w:type="pct"/>
            <w:tcBorders>
              <w:top w:val="nil"/>
              <w:left w:val="nil"/>
              <w:bottom w:val="single" w:sz="4" w:space="0" w:color="auto"/>
              <w:right w:val="single" w:sz="4" w:space="0" w:color="auto"/>
            </w:tcBorders>
            <w:shd w:val="clear" w:color="auto" w:fill="auto"/>
            <w:noWrap/>
            <w:vAlign w:val="center"/>
            <w:hideMark/>
          </w:tcPr>
          <w:p w14:paraId="2104E3E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0.062884</w:t>
            </w:r>
          </w:p>
        </w:tc>
        <w:tc>
          <w:tcPr>
            <w:tcW w:w="365" w:type="pct"/>
            <w:tcBorders>
              <w:top w:val="nil"/>
              <w:left w:val="nil"/>
              <w:bottom w:val="single" w:sz="4" w:space="0" w:color="auto"/>
              <w:right w:val="single" w:sz="4" w:space="0" w:color="auto"/>
            </w:tcBorders>
            <w:shd w:val="clear" w:color="auto" w:fill="auto"/>
            <w:noWrap/>
            <w:vAlign w:val="center"/>
            <w:hideMark/>
          </w:tcPr>
          <w:p w14:paraId="53A8A41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-2.58305</w:t>
            </w:r>
          </w:p>
        </w:tc>
        <w:tc>
          <w:tcPr>
            <w:tcW w:w="354" w:type="pct"/>
            <w:tcBorders>
              <w:top w:val="nil"/>
              <w:left w:val="nil"/>
              <w:bottom w:val="single" w:sz="4" w:space="0" w:color="auto"/>
              <w:right w:val="single" w:sz="4" w:space="0" w:color="auto"/>
            </w:tcBorders>
            <w:shd w:val="clear" w:color="auto" w:fill="auto"/>
            <w:noWrap/>
            <w:vAlign w:val="center"/>
            <w:hideMark/>
          </w:tcPr>
          <w:p w14:paraId="07ABA12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9.80E-03</w:t>
            </w:r>
          </w:p>
        </w:tc>
        <w:tc>
          <w:tcPr>
            <w:tcW w:w="432" w:type="pct"/>
            <w:tcBorders>
              <w:top w:val="nil"/>
              <w:left w:val="nil"/>
              <w:bottom w:val="single" w:sz="4" w:space="0" w:color="auto"/>
              <w:right w:val="single" w:sz="4" w:space="0" w:color="auto"/>
            </w:tcBorders>
            <w:shd w:val="clear" w:color="auto" w:fill="auto"/>
            <w:noWrap/>
            <w:vAlign w:val="center"/>
            <w:hideMark/>
          </w:tcPr>
          <w:p w14:paraId="5E533C9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1.76E-02</w:t>
            </w:r>
          </w:p>
        </w:tc>
      </w:tr>
      <w:tr w:rsidR="005707A7" w:rsidRPr="005707A7" w14:paraId="785EE631"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F32320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CXCL16</w:t>
            </w:r>
          </w:p>
        </w:tc>
        <w:tc>
          <w:tcPr>
            <w:tcW w:w="365" w:type="pct"/>
            <w:tcBorders>
              <w:top w:val="nil"/>
              <w:left w:val="nil"/>
              <w:bottom w:val="single" w:sz="4" w:space="0" w:color="auto"/>
              <w:right w:val="single" w:sz="4" w:space="0" w:color="auto"/>
            </w:tcBorders>
            <w:shd w:val="clear" w:color="auto" w:fill="auto"/>
            <w:noWrap/>
            <w:vAlign w:val="center"/>
            <w:hideMark/>
          </w:tcPr>
          <w:p w14:paraId="13B6F03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0.968484</w:t>
            </w:r>
          </w:p>
        </w:tc>
        <w:tc>
          <w:tcPr>
            <w:tcW w:w="365" w:type="pct"/>
            <w:tcBorders>
              <w:top w:val="nil"/>
              <w:left w:val="nil"/>
              <w:bottom w:val="single" w:sz="4" w:space="0" w:color="auto"/>
              <w:right w:val="single" w:sz="4" w:space="0" w:color="auto"/>
            </w:tcBorders>
            <w:shd w:val="clear" w:color="auto" w:fill="auto"/>
            <w:noWrap/>
            <w:vAlign w:val="center"/>
            <w:hideMark/>
          </w:tcPr>
          <w:p w14:paraId="6C296EF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0.258932</w:t>
            </w:r>
          </w:p>
        </w:tc>
        <w:tc>
          <w:tcPr>
            <w:tcW w:w="365" w:type="pct"/>
            <w:tcBorders>
              <w:top w:val="nil"/>
              <w:left w:val="nil"/>
              <w:bottom w:val="single" w:sz="4" w:space="0" w:color="auto"/>
              <w:right w:val="single" w:sz="4" w:space="0" w:color="auto"/>
            </w:tcBorders>
            <w:shd w:val="clear" w:color="auto" w:fill="auto"/>
            <w:noWrap/>
            <w:vAlign w:val="center"/>
            <w:hideMark/>
          </w:tcPr>
          <w:p w14:paraId="0C934B3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3.740304</w:t>
            </w:r>
          </w:p>
        </w:tc>
        <w:tc>
          <w:tcPr>
            <w:tcW w:w="354" w:type="pct"/>
            <w:tcBorders>
              <w:top w:val="nil"/>
              <w:left w:val="nil"/>
              <w:bottom w:val="single" w:sz="4" w:space="0" w:color="auto"/>
              <w:right w:val="single" w:sz="4" w:space="0" w:color="auto"/>
            </w:tcBorders>
            <w:shd w:val="clear" w:color="auto" w:fill="auto"/>
            <w:noWrap/>
            <w:vAlign w:val="center"/>
            <w:hideMark/>
          </w:tcPr>
          <w:p w14:paraId="09B9EB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1.84E-04</w:t>
            </w:r>
          </w:p>
        </w:tc>
        <w:tc>
          <w:tcPr>
            <w:tcW w:w="432" w:type="pct"/>
            <w:tcBorders>
              <w:top w:val="nil"/>
              <w:left w:val="nil"/>
              <w:bottom w:val="single" w:sz="4" w:space="0" w:color="auto"/>
              <w:right w:val="single" w:sz="4" w:space="0" w:color="auto"/>
            </w:tcBorders>
            <w:shd w:val="clear" w:color="auto" w:fill="auto"/>
            <w:noWrap/>
            <w:vAlign w:val="center"/>
            <w:hideMark/>
          </w:tcPr>
          <w:p w14:paraId="3C8007E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4.68E-04</w:t>
            </w:r>
          </w:p>
        </w:tc>
        <w:tc>
          <w:tcPr>
            <w:tcW w:w="811" w:type="pct"/>
            <w:tcBorders>
              <w:top w:val="nil"/>
              <w:left w:val="nil"/>
              <w:bottom w:val="single" w:sz="4" w:space="0" w:color="auto"/>
              <w:right w:val="single" w:sz="4" w:space="0" w:color="auto"/>
            </w:tcBorders>
            <w:shd w:val="clear" w:color="auto" w:fill="auto"/>
            <w:noWrap/>
            <w:vAlign w:val="center"/>
            <w:hideMark/>
          </w:tcPr>
          <w:p w14:paraId="16BBC14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CXCL16:Resilience</w:t>
            </w:r>
          </w:p>
        </w:tc>
        <w:tc>
          <w:tcPr>
            <w:tcW w:w="365" w:type="pct"/>
            <w:tcBorders>
              <w:top w:val="nil"/>
              <w:left w:val="nil"/>
              <w:bottom w:val="single" w:sz="4" w:space="0" w:color="auto"/>
              <w:right w:val="single" w:sz="4" w:space="0" w:color="auto"/>
            </w:tcBorders>
            <w:shd w:val="clear" w:color="auto" w:fill="auto"/>
            <w:noWrap/>
            <w:vAlign w:val="center"/>
            <w:hideMark/>
          </w:tcPr>
          <w:p w14:paraId="3BF24F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-0.19394</w:t>
            </w:r>
          </w:p>
        </w:tc>
        <w:tc>
          <w:tcPr>
            <w:tcW w:w="365" w:type="pct"/>
            <w:tcBorders>
              <w:top w:val="nil"/>
              <w:left w:val="nil"/>
              <w:bottom w:val="single" w:sz="4" w:space="0" w:color="auto"/>
              <w:right w:val="single" w:sz="4" w:space="0" w:color="auto"/>
            </w:tcBorders>
            <w:shd w:val="clear" w:color="auto" w:fill="auto"/>
            <w:noWrap/>
            <w:vAlign w:val="center"/>
            <w:hideMark/>
          </w:tcPr>
          <w:p w14:paraId="59D46CC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0.070001</w:t>
            </w:r>
          </w:p>
        </w:tc>
        <w:tc>
          <w:tcPr>
            <w:tcW w:w="365" w:type="pct"/>
            <w:tcBorders>
              <w:top w:val="nil"/>
              <w:left w:val="nil"/>
              <w:bottom w:val="single" w:sz="4" w:space="0" w:color="auto"/>
              <w:right w:val="single" w:sz="4" w:space="0" w:color="auto"/>
            </w:tcBorders>
            <w:shd w:val="clear" w:color="auto" w:fill="auto"/>
            <w:noWrap/>
            <w:vAlign w:val="center"/>
            <w:hideMark/>
          </w:tcPr>
          <w:p w14:paraId="455D082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-2.77047</w:t>
            </w:r>
          </w:p>
        </w:tc>
        <w:tc>
          <w:tcPr>
            <w:tcW w:w="354" w:type="pct"/>
            <w:tcBorders>
              <w:top w:val="nil"/>
              <w:left w:val="nil"/>
              <w:bottom w:val="single" w:sz="4" w:space="0" w:color="auto"/>
              <w:right w:val="single" w:sz="4" w:space="0" w:color="auto"/>
            </w:tcBorders>
            <w:shd w:val="clear" w:color="auto" w:fill="auto"/>
            <w:noWrap/>
            <w:vAlign w:val="center"/>
            <w:hideMark/>
          </w:tcPr>
          <w:p w14:paraId="1D0F549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5.60E-03</w:t>
            </w:r>
          </w:p>
        </w:tc>
        <w:tc>
          <w:tcPr>
            <w:tcW w:w="432" w:type="pct"/>
            <w:tcBorders>
              <w:top w:val="nil"/>
              <w:left w:val="nil"/>
              <w:bottom w:val="single" w:sz="4" w:space="0" w:color="auto"/>
              <w:right w:val="single" w:sz="4" w:space="0" w:color="auto"/>
            </w:tcBorders>
            <w:shd w:val="clear" w:color="auto" w:fill="auto"/>
            <w:noWrap/>
            <w:vAlign w:val="center"/>
            <w:hideMark/>
          </w:tcPr>
          <w:p w14:paraId="702C8E6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1.36E-02</w:t>
            </w:r>
          </w:p>
        </w:tc>
      </w:tr>
      <w:tr w:rsidR="005707A7" w:rsidRPr="005707A7" w14:paraId="0ECFE5C1"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BB1E69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CXCL17</w:t>
            </w:r>
          </w:p>
        </w:tc>
        <w:tc>
          <w:tcPr>
            <w:tcW w:w="365" w:type="pct"/>
            <w:tcBorders>
              <w:top w:val="nil"/>
              <w:left w:val="nil"/>
              <w:bottom w:val="single" w:sz="4" w:space="0" w:color="auto"/>
              <w:right w:val="single" w:sz="4" w:space="0" w:color="auto"/>
            </w:tcBorders>
            <w:shd w:val="clear" w:color="auto" w:fill="auto"/>
            <w:noWrap/>
            <w:vAlign w:val="center"/>
            <w:hideMark/>
          </w:tcPr>
          <w:p w14:paraId="22E8851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0.350684</w:t>
            </w:r>
          </w:p>
        </w:tc>
        <w:tc>
          <w:tcPr>
            <w:tcW w:w="365" w:type="pct"/>
            <w:tcBorders>
              <w:top w:val="nil"/>
              <w:left w:val="nil"/>
              <w:bottom w:val="single" w:sz="4" w:space="0" w:color="auto"/>
              <w:right w:val="single" w:sz="4" w:space="0" w:color="auto"/>
            </w:tcBorders>
            <w:shd w:val="clear" w:color="auto" w:fill="auto"/>
            <w:noWrap/>
            <w:vAlign w:val="center"/>
            <w:hideMark/>
          </w:tcPr>
          <w:p w14:paraId="4D460FB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0.122304</w:t>
            </w:r>
          </w:p>
        </w:tc>
        <w:tc>
          <w:tcPr>
            <w:tcW w:w="365" w:type="pct"/>
            <w:tcBorders>
              <w:top w:val="nil"/>
              <w:left w:val="nil"/>
              <w:bottom w:val="single" w:sz="4" w:space="0" w:color="auto"/>
              <w:right w:val="single" w:sz="4" w:space="0" w:color="auto"/>
            </w:tcBorders>
            <w:shd w:val="clear" w:color="auto" w:fill="auto"/>
            <w:noWrap/>
            <w:vAlign w:val="center"/>
            <w:hideMark/>
          </w:tcPr>
          <w:p w14:paraId="13D64D0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2.86732</w:t>
            </w:r>
          </w:p>
        </w:tc>
        <w:tc>
          <w:tcPr>
            <w:tcW w:w="354" w:type="pct"/>
            <w:tcBorders>
              <w:top w:val="nil"/>
              <w:left w:val="nil"/>
              <w:bottom w:val="single" w:sz="4" w:space="0" w:color="auto"/>
              <w:right w:val="single" w:sz="4" w:space="0" w:color="auto"/>
            </w:tcBorders>
            <w:shd w:val="clear" w:color="auto" w:fill="auto"/>
            <w:noWrap/>
            <w:vAlign w:val="center"/>
            <w:hideMark/>
          </w:tcPr>
          <w:p w14:paraId="1F54F19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4.15E-03</w:t>
            </w:r>
          </w:p>
        </w:tc>
        <w:tc>
          <w:tcPr>
            <w:tcW w:w="432" w:type="pct"/>
            <w:tcBorders>
              <w:top w:val="nil"/>
              <w:left w:val="nil"/>
              <w:bottom w:val="single" w:sz="4" w:space="0" w:color="auto"/>
              <w:right w:val="single" w:sz="4" w:space="0" w:color="auto"/>
            </w:tcBorders>
            <w:shd w:val="clear" w:color="auto" w:fill="auto"/>
            <w:noWrap/>
            <w:vAlign w:val="center"/>
            <w:hideMark/>
          </w:tcPr>
          <w:p w14:paraId="18C3DEC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5.33E-03</w:t>
            </w:r>
          </w:p>
        </w:tc>
        <w:tc>
          <w:tcPr>
            <w:tcW w:w="811" w:type="pct"/>
            <w:tcBorders>
              <w:top w:val="nil"/>
              <w:left w:val="nil"/>
              <w:bottom w:val="single" w:sz="4" w:space="0" w:color="auto"/>
              <w:right w:val="single" w:sz="4" w:space="0" w:color="auto"/>
            </w:tcBorders>
            <w:shd w:val="clear" w:color="auto" w:fill="auto"/>
            <w:noWrap/>
            <w:vAlign w:val="center"/>
            <w:hideMark/>
          </w:tcPr>
          <w:p w14:paraId="2D4569DB"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CXCL17:Resilience</w:t>
            </w:r>
          </w:p>
        </w:tc>
        <w:tc>
          <w:tcPr>
            <w:tcW w:w="365" w:type="pct"/>
            <w:tcBorders>
              <w:top w:val="nil"/>
              <w:left w:val="nil"/>
              <w:bottom w:val="single" w:sz="4" w:space="0" w:color="auto"/>
              <w:right w:val="single" w:sz="4" w:space="0" w:color="auto"/>
            </w:tcBorders>
            <w:shd w:val="clear" w:color="auto" w:fill="auto"/>
            <w:noWrap/>
            <w:vAlign w:val="center"/>
            <w:hideMark/>
          </w:tcPr>
          <w:p w14:paraId="5AFAC4E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-0.03978</w:t>
            </w:r>
          </w:p>
        </w:tc>
        <w:tc>
          <w:tcPr>
            <w:tcW w:w="365" w:type="pct"/>
            <w:tcBorders>
              <w:top w:val="nil"/>
              <w:left w:val="nil"/>
              <w:bottom w:val="single" w:sz="4" w:space="0" w:color="auto"/>
              <w:right w:val="single" w:sz="4" w:space="0" w:color="auto"/>
            </w:tcBorders>
            <w:shd w:val="clear" w:color="auto" w:fill="auto"/>
            <w:noWrap/>
            <w:vAlign w:val="center"/>
            <w:hideMark/>
          </w:tcPr>
          <w:p w14:paraId="6161DE8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0.032827</w:t>
            </w:r>
          </w:p>
        </w:tc>
        <w:tc>
          <w:tcPr>
            <w:tcW w:w="365" w:type="pct"/>
            <w:tcBorders>
              <w:top w:val="nil"/>
              <w:left w:val="nil"/>
              <w:bottom w:val="single" w:sz="4" w:space="0" w:color="auto"/>
              <w:right w:val="single" w:sz="4" w:space="0" w:color="auto"/>
            </w:tcBorders>
            <w:shd w:val="clear" w:color="auto" w:fill="auto"/>
            <w:noWrap/>
            <w:vAlign w:val="center"/>
            <w:hideMark/>
          </w:tcPr>
          <w:p w14:paraId="02A231B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-1.21171</w:t>
            </w:r>
          </w:p>
        </w:tc>
        <w:tc>
          <w:tcPr>
            <w:tcW w:w="354" w:type="pct"/>
            <w:tcBorders>
              <w:top w:val="nil"/>
              <w:left w:val="nil"/>
              <w:bottom w:val="single" w:sz="4" w:space="0" w:color="auto"/>
              <w:right w:val="single" w:sz="4" w:space="0" w:color="auto"/>
            </w:tcBorders>
            <w:shd w:val="clear" w:color="auto" w:fill="auto"/>
            <w:noWrap/>
            <w:vAlign w:val="center"/>
            <w:hideMark/>
          </w:tcPr>
          <w:p w14:paraId="23590E9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2.26E-01</w:t>
            </w:r>
          </w:p>
        </w:tc>
        <w:tc>
          <w:tcPr>
            <w:tcW w:w="432" w:type="pct"/>
            <w:tcBorders>
              <w:top w:val="nil"/>
              <w:left w:val="nil"/>
              <w:bottom w:val="single" w:sz="4" w:space="0" w:color="auto"/>
              <w:right w:val="single" w:sz="4" w:space="0" w:color="auto"/>
            </w:tcBorders>
            <w:shd w:val="clear" w:color="auto" w:fill="auto"/>
            <w:noWrap/>
            <w:vAlign w:val="center"/>
            <w:hideMark/>
          </w:tcPr>
          <w:p w14:paraId="2A90C48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2.49E-01</w:t>
            </w:r>
          </w:p>
        </w:tc>
      </w:tr>
      <w:tr w:rsidR="005707A7" w:rsidRPr="005707A7" w14:paraId="72CEBEB9"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8ADE2D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EPHA1</w:t>
            </w:r>
          </w:p>
        </w:tc>
        <w:tc>
          <w:tcPr>
            <w:tcW w:w="365" w:type="pct"/>
            <w:tcBorders>
              <w:top w:val="nil"/>
              <w:left w:val="nil"/>
              <w:bottom w:val="single" w:sz="4" w:space="0" w:color="auto"/>
              <w:right w:val="single" w:sz="4" w:space="0" w:color="auto"/>
            </w:tcBorders>
            <w:shd w:val="clear" w:color="auto" w:fill="auto"/>
            <w:noWrap/>
            <w:vAlign w:val="center"/>
            <w:hideMark/>
          </w:tcPr>
          <w:p w14:paraId="21E562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0.599393</w:t>
            </w:r>
          </w:p>
        </w:tc>
        <w:tc>
          <w:tcPr>
            <w:tcW w:w="365" w:type="pct"/>
            <w:tcBorders>
              <w:top w:val="nil"/>
              <w:left w:val="nil"/>
              <w:bottom w:val="single" w:sz="4" w:space="0" w:color="auto"/>
              <w:right w:val="single" w:sz="4" w:space="0" w:color="auto"/>
            </w:tcBorders>
            <w:shd w:val="clear" w:color="auto" w:fill="auto"/>
            <w:noWrap/>
            <w:vAlign w:val="center"/>
            <w:hideMark/>
          </w:tcPr>
          <w:p w14:paraId="7812BB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0.169574</w:t>
            </w:r>
          </w:p>
        </w:tc>
        <w:tc>
          <w:tcPr>
            <w:tcW w:w="365" w:type="pct"/>
            <w:tcBorders>
              <w:top w:val="nil"/>
              <w:left w:val="nil"/>
              <w:bottom w:val="single" w:sz="4" w:space="0" w:color="auto"/>
              <w:right w:val="single" w:sz="4" w:space="0" w:color="auto"/>
            </w:tcBorders>
            <w:shd w:val="clear" w:color="auto" w:fill="auto"/>
            <w:noWrap/>
            <w:vAlign w:val="center"/>
            <w:hideMark/>
          </w:tcPr>
          <w:p w14:paraId="01B9B80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3.534689</w:t>
            </w:r>
          </w:p>
        </w:tc>
        <w:tc>
          <w:tcPr>
            <w:tcW w:w="354" w:type="pct"/>
            <w:tcBorders>
              <w:top w:val="nil"/>
              <w:left w:val="nil"/>
              <w:bottom w:val="single" w:sz="4" w:space="0" w:color="auto"/>
              <w:right w:val="single" w:sz="4" w:space="0" w:color="auto"/>
            </w:tcBorders>
            <w:shd w:val="clear" w:color="auto" w:fill="auto"/>
            <w:noWrap/>
            <w:vAlign w:val="center"/>
            <w:hideMark/>
          </w:tcPr>
          <w:p w14:paraId="4CD5A10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4.09E-04</w:t>
            </w:r>
          </w:p>
        </w:tc>
        <w:tc>
          <w:tcPr>
            <w:tcW w:w="432" w:type="pct"/>
            <w:tcBorders>
              <w:top w:val="nil"/>
              <w:left w:val="nil"/>
              <w:bottom w:val="single" w:sz="4" w:space="0" w:color="auto"/>
              <w:right w:val="single" w:sz="4" w:space="0" w:color="auto"/>
            </w:tcBorders>
            <w:shd w:val="clear" w:color="auto" w:fill="auto"/>
            <w:noWrap/>
            <w:vAlign w:val="center"/>
            <w:hideMark/>
          </w:tcPr>
          <w:p w14:paraId="3A8EB9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7.56E-04</w:t>
            </w:r>
          </w:p>
        </w:tc>
        <w:tc>
          <w:tcPr>
            <w:tcW w:w="811" w:type="pct"/>
            <w:tcBorders>
              <w:top w:val="nil"/>
              <w:left w:val="nil"/>
              <w:bottom w:val="single" w:sz="4" w:space="0" w:color="auto"/>
              <w:right w:val="single" w:sz="4" w:space="0" w:color="auto"/>
            </w:tcBorders>
            <w:shd w:val="clear" w:color="auto" w:fill="auto"/>
            <w:noWrap/>
            <w:vAlign w:val="center"/>
            <w:hideMark/>
          </w:tcPr>
          <w:p w14:paraId="108153A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EPHA1:Resilience</w:t>
            </w:r>
          </w:p>
        </w:tc>
        <w:tc>
          <w:tcPr>
            <w:tcW w:w="365" w:type="pct"/>
            <w:tcBorders>
              <w:top w:val="nil"/>
              <w:left w:val="nil"/>
              <w:bottom w:val="single" w:sz="4" w:space="0" w:color="auto"/>
              <w:right w:val="single" w:sz="4" w:space="0" w:color="auto"/>
            </w:tcBorders>
            <w:shd w:val="clear" w:color="auto" w:fill="auto"/>
            <w:noWrap/>
            <w:vAlign w:val="center"/>
            <w:hideMark/>
          </w:tcPr>
          <w:p w14:paraId="4C742C5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-0.1267</w:t>
            </w:r>
          </w:p>
        </w:tc>
        <w:tc>
          <w:tcPr>
            <w:tcW w:w="365" w:type="pct"/>
            <w:tcBorders>
              <w:top w:val="nil"/>
              <w:left w:val="nil"/>
              <w:bottom w:val="single" w:sz="4" w:space="0" w:color="auto"/>
              <w:right w:val="single" w:sz="4" w:space="0" w:color="auto"/>
            </w:tcBorders>
            <w:shd w:val="clear" w:color="auto" w:fill="auto"/>
            <w:noWrap/>
            <w:vAlign w:val="center"/>
            <w:hideMark/>
          </w:tcPr>
          <w:p w14:paraId="1FD55E7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0.045698</w:t>
            </w:r>
          </w:p>
        </w:tc>
        <w:tc>
          <w:tcPr>
            <w:tcW w:w="365" w:type="pct"/>
            <w:tcBorders>
              <w:top w:val="nil"/>
              <w:left w:val="nil"/>
              <w:bottom w:val="single" w:sz="4" w:space="0" w:color="auto"/>
              <w:right w:val="single" w:sz="4" w:space="0" w:color="auto"/>
            </w:tcBorders>
            <w:shd w:val="clear" w:color="auto" w:fill="auto"/>
            <w:noWrap/>
            <w:vAlign w:val="center"/>
            <w:hideMark/>
          </w:tcPr>
          <w:p w14:paraId="5796E8A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-2.77254</w:t>
            </w:r>
          </w:p>
        </w:tc>
        <w:tc>
          <w:tcPr>
            <w:tcW w:w="354" w:type="pct"/>
            <w:tcBorders>
              <w:top w:val="nil"/>
              <w:left w:val="nil"/>
              <w:bottom w:val="single" w:sz="4" w:space="0" w:color="auto"/>
              <w:right w:val="single" w:sz="4" w:space="0" w:color="auto"/>
            </w:tcBorders>
            <w:shd w:val="clear" w:color="auto" w:fill="auto"/>
            <w:noWrap/>
            <w:vAlign w:val="center"/>
            <w:hideMark/>
          </w:tcPr>
          <w:p w14:paraId="5368498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5.57E-03</w:t>
            </w:r>
          </w:p>
        </w:tc>
        <w:tc>
          <w:tcPr>
            <w:tcW w:w="432" w:type="pct"/>
            <w:tcBorders>
              <w:top w:val="nil"/>
              <w:left w:val="nil"/>
              <w:bottom w:val="single" w:sz="4" w:space="0" w:color="auto"/>
              <w:right w:val="single" w:sz="4" w:space="0" w:color="auto"/>
            </w:tcBorders>
            <w:shd w:val="clear" w:color="auto" w:fill="auto"/>
            <w:noWrap/>
            <w:vAlign w:val="center"/>
            <w:hideMark/>
          </w:tcPr>
          <w:p w14:paraId="62DA7BD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1.36E-02</w:t>
            </w:r>
          </w:p>
        </w:tc>
      </w:tr>
      <w:tr w:rsidR="005707A7" w:rsidRPr="005707A7" w14:paraId="18B8FEE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077BF9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EPS8L2</w:t>
            </w:r>
          </w:p>
        </w:tc>
        <w:tc>
          <w:tcPr>
            <w:tcW w:w="365" w:type="pct"/>
            <w:tcBorders>
              <w:top w:val="nil"/>
              <w:left w:val="nil"/>
              <w:bottom w:val="single" w:sz="4" w:space="0" w:color="auto"/>
              <w:right w:val="single" w:sz="4" w:space="0" w:color="auto"/>
            </w:tcBorders>
            <w:shd w:val="clear" w:color="auto" w:fill="auto"/>
            <w:noWrap/>
            <w:vAlign w:val="center"/>
            <w:hideMark/>
          </w:tcPr>
          <w:p w14:paraId="0CFCB0A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0.782581</w:t>
            </w:r>
          </w:p>
        </w:tc>
        <w:tc>
          <w:tcPr>
            <w:tcW w:w="365" w:type="pct"/>
            <w:tcBorders>
              <w:top w:val="nil"/>
              <w:left w:val="nil"/>
              <w:bottom w:val="single" w:sz="4" w:space="0" w:color="auto"/>
              <w:right w:val="single" w:sz="4" w:space="0" w:color="auto"/>
            </w:tcBorders>
            <w:shd w:val="clear" w:color="auto" w:fill="auto"/>
            <w:noWrap/>
            <w:vAlign w:val="center"/>
            <w:hideMark/>
          </w:tcPr>
          <w:p w14:paraId="55110EF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0.199623</w:t>
            </w:r>
          </w:p>
        </w:tc>
        <w:tc>
          <w:tcPr>
            <w:tcW w:w="365" w:type="pct"/>
            <w:tcBorders>
              <w:top w:val="nil"/>
              <w:left w:val="nil"/>
              <w:bottom w:val="single" w:sz="4" w:space="0" w:color="auto"/>
              <w:right w:val="single" w:sz="4" w:space="0" w:color="auto"/>
            </w:tcBorders>
            <w:shd w:val="clear" w:color="auto" w:fill="auto"/>
            <w:noWrap/>
            <w:vAlign w:val="center"/>
            <w:hideMark/>
          </w:tcPr>
          <w:p w14:paraId="0A7816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3.9203</w:t>
            </w:r>
          </w:p>
        </w:tc>
        <w:tc>
          <w:tcPr>
            <w:tcW w:w="354" w:type="pct"/>
            <w:tcBorders>
              <w:top w:val="nil"/>
              <w:left w:val="nil"/>
              <w:bottom w:val="single" w:sz="4" w:space="0" w:color="auto"/>
              <w:right w:val="single" w:sz="4" w:space="0" w:color="auto"/>
            </w:tcBorders>
            <w:shd w:val="clear" w:color="auto" w:fill="auto"/>
            <w:noWrap/>
            <w:vAlign w:val="center"/>
            <w:hideMark/>
          </w:tcPr>
          <w:p w14:paraId="3C020D8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8.88E-05</w:t>
            </w:r>
          </w:p>
        </w:tc>
        <w:tc>
          <w:tcPr>
            <w:tcW w:w="432" w:type="pct"/>
            <w:tcBorders>
              <w:top w:val="nil"/>
              <w:left w:val="nil"/>
              <w:bottom w:val="single" w:sz="4" w:space="0" w:color="auto"/>
              <w:right w:val="single" w:sz="4" w:space="0" w:color="auto"/>
            </w:tcBorders>
            <w:shd w:val="clear" w:color="auto" w:fill="auto"/>
            <w:noWrap/>
            <w:vAlign w:val="center"/>
            <w:hideMark/>
          </w:tcPr>
          <w:p w14:paraId="35CE908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3.00E-04</w:t>
            </w:r>
          </w:p>
        </w:tc>
        <w:tc>
          <w:tcPr>
            <w:tcW w:w="811" w:type="pct"/>
            <w:tcBorders>
              <w:top w:val="nil"/>
              <w:left w:val="nil"/>
              <w:bottom w:val="single" w:sz="4" w:space="0" w:color="auto"/>
              <w:right w:val="single" w:sz="4" w:space="0" w:color="auto"/>
            </w:tcBorders>
            <w:shd w:val="clear" w:color="auto" w:fill="auto"/>
            <w:noWrap/>
            <w:vAlign w:val="center"/>
            <w:hideMark/>
          </w:tcPr>
          <w:p w14:paraId="508C18C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EPS8L2:Resilience</w:t>
            </w:r>
          </w:p>
        </w:tc>
        <w:tc>
          <w:tcPr>
            <w:tcW w:w="365" w:type="pct"/>
            <w:tcBorders>
              <w:top w:val="nil"/>
              <w:left w:val="nil"/>
              <w:bottom w:val="single" w:sz="4" w:space="0" w:color="auto"/>
              <w:right w:val="single" w:sz="4" w:space="0" w:color="auto"/>
            </w:tcBorders>
            <w:shd w:val="clear" w:color="auto" w:fill="auto"/>
            <w:noWrap/>
            <w:vAlign w:val="center"/>
            <w:hideMark/>
          </w:tcPr>
          <w:p w14:paraId="299FAD4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-0.17321</w:t>
            </w:r>
          </w:p>
        </w:tc>
        <w:tc>
          <w:tcPr>
            <w:tcW w:w="365" w:type="pct"/>
            <w:tcBorders>
              <w:top w:val="nil"/>
              <w:left w:val="nil"/>
              <w:bottom w:val="single" w:sz="4" w:space="0" w:color="auto"/>
              <w:right w:val="single" w:sz="4" w:space="0" w:color="auto"/>
            </w:tcBorders>
            <w:shd w:val="clear" w:color="auto" w:fill="auto"/>
            <w:noWrap/>
            <w:vAlign w:val="center"/>
            <w:hideMark/>
          </w:tcPr>
          <w:p w14:paraId="6DC6BFC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0.053954</w:t>
            </w:r>
          </w:p>
        </w:tc>
        <w:tc>
          <w:tcPr>
            <w:tcW w:w="365" w:type="pct"/>
            <w:tcBorders>
              <w:top w:val="nil"/>
              <w:left w:val="nil"/>
              <w:bottom w:val="single" w:sz="4" w:space="0" w:color="auto"/>
              <w:right w:val="single" w:sz="4" w:space="0" w:color="auto"/>
            </w:tcBorders>
            <w:shd w:val="clear" w:color="auto" w:fill="auto"/>
            <w:noWrap/>
            <w:vAlign w:val="center"/>
            <w:hideMark/>
          </w:tcPr>
          <w:p w14:paraId="7CB8FAD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-3.21033</w:t>
            </w:r>
          </w:p>
        </w:tc>
        <w:tc>
          <w:tcPr>
            <w:tcW w:w="354" w:type="pct"/>
            <w:tcBorders>
              <w:top w:val="nil"/>
              <w:left w:val="nil"/>
              <w:bottom w:val="single" w:sz="4" w:space="0" w:color="auto"/>
              <w:right w:val="single" w:sz="4" w:space="0" w:color="auto"/>
            </w:tcBorders>
            <w:shd w:val="clear" w:color="auto" w:fill="auto"/>
            <w:noWrap/>
            <w:vAlign w:val="center"/>
            <w:hideMark/>
          </w:tcPr>
          <w:p w14:paraId="5F7C863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1.33E-03</w:t>
            </w:r>
          </w:p>
        </w:tc>
        <w:tc>
          <w:tcPr>
            <w:tcW w:w="432" w:type="pct"/>
            <w:tcBorders>
              <w:top w:val="nil"/>
              <w:left w:val="nil"/>
              <w:bottom w:val="single" w:sz="4" w:space="0" w:color="auto"/>
              <w:right w:val="single" w:sz="4" w:space="0" w:color="auto"/>
            </w:tcBorders>
            <w:shd w:val="clear" w:color="auto" w:fill="auto"/>
            <w:noWrap/>
            <w:vAlign w:val="center"/>
            <w:hideMark/>
          </w:tcPr>
          <w:p w14:paraId="4736B4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5.03E-03</w:t>
            </w:r>
          </w:p>
        </w:tc>
      </w:tr>
      <w:tr w:rsidR="005707A7" w:rsidRPr="005707A7" w14:paraId="11163F4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C18C06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F7</w:t>
            </w:r>
          </w:p>
        </w:tc>
        <w:tc>
          <w:tcPr>
            <w:tcW w:w="365" w:type="pct"/>
            <w:tcBorders>
              <w:top w:val="nil"/>
              <w:left w:val="nil"/>
              <w:bottom w:val="single" w:sz="4" w:space="0" w:color="auto"/>
              <w:right w:val="single" w:sz="4" w:space="0" w:color="auto"/>
            </w:tcBorders>
            <w:shd w:val="clear" w:color="auto" w:fill="auto"/>
            <w:noWrap/>
            <w:vAlign w:val="center"/>
            <w:hideMark/>
          </w:tcPr>
          <w:p w14:paraId="2C9A4EB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0.773193</w:t>
            </w:r>
          </w:p>
        </w:tc>
        <w:tc>
          <w:tcPr>
            <w:tcW w:w="365" w:type="pct"/>
            <w:tcBorders>
              <w:top w:val="nil"/>
              <w:left w:val="nil"/>
              <w:bottom w:val="single" w:sz="4" w:space="0" w:color="auto"/>
              <w:right w:val="single" w:sz="4" w:space="0" w:color="auto"/>
            </w:tcBorders>
            <w:shd w:val="clear" w:color="auto" w:fill="auto"/>
            <w:noWrap/>
            <w:vAlign w:val="center"/>
            <w:hideMark/>
          </w:tcPr>
          <w:p w14:paraId="36CAA2C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0.199719</w:t>
            </w:r>
          </w:p>
        </w:tc>
        <w:tc>
          <w:tcPr>
            <w:tcW w:w="365" w:type="pct"/>
            <w:tcBorders>
              <w:top w:val="nil"/>
              <w:left w:val="nil"/>
              <w:bottom w:val="single" w:sz="4" w:space="0" w:color="auto"/>
              <w:right w:val="single" w:sz="4" w:space="0" w:color="auto"/>
            </w:tcBorders>
            <w:shd w:val="clear" w:color="auto" w:fill="auto"/>
            <w:noWrap/>
            <w:vAlign w:val="center"/>
            <w:hideMark/>
          </w:tcPr>
          <w:p w14:paraId="16D2FC5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3.871411</w:t>
            </w:r>
          </w:p>
        </w:tc>
        <w:tc>
          <w:tcPr>
            <w:tcW w:w="354" w:type="pct"/>
            <w:tcBorders>
              <w:top w:val="nil"/>
              <w:left w:val="nil"/>
              <w:bottom w:val="single" w:sz="4" w:space="0" w:color="auto"/>
              <w:right w:val="single" w:sz="4" w:space="0" w:color="auto"/>
            </w:tcBorders>
            <w:shd w:val="clear" w:color="auto" w:fill="auto"/>
            <w:noWrap/>
            <w:vAlign w:val="center"/>
            <w:hideMark/>
          </w:tcPr>
          <w:p w14:paraId="372765D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1.09E-04</w:t>
            </w:r>
          </w:p>
        </w:tc>
        <w:tc>
          <w:tcPr>
            <w:tcW w:w="432" w:type="pct"/>
            <w:tcBorders>
              <w:top w:val="nil"/>
              <w:left w:val="nil"/>
              <w:bottom w:val="single" w:sz="4" w:space="0" w:color="auto"/>
              <w:right w:val="single" w:sz="4" w:space="0" w:color="auto"/>
            </w:tcBorders>
            <w:shd w:val="clear" w:color="auto" w:fill="auto"/>
            <w:noWrap/>
            <w:vAlign w:val="center"/>
            <w:hideMark/>
          </w:tcPr>
          <w:p w14:paraId="7D7B4AA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3.15E-04</w:t>
            </w:r>
          </w:p>
        </w:tc>
        <w:tc>
          <w:tcPr>
            <w:tcW w:w="811" w:type="pct"/>
            <w:tcBorders>
              <w:top w:val="nil"/>
              <w:left w:val="nil"/>
              <w:bottom w:val="single" w:sz="4" w:space="0" w:color="auto"/>
              <w:right w:val="single" w:sz="4" w:space="0" w:color="auto"/>
            </w:tcBorders>
            <w:shd w:val="clear" w:color="auto" w:fill="auto"/>
            <w:noWrap/>
            <w:vAlign w:val="center"/>
            <w:hideMark/>
          </w:tcPr>
          <w:p w14:paraId="7DEB456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F7:Resilience</w:t>
            </w:r>
          </w:p>
        </w:tc>
        <w:tc>
          <w:tcPr>
            <w:tcW w:w="365" w:type="pct"/>
            <w:tcBorders>
              <w:top w:val="nil"/>
              <w:left w:val="nil"/>
              <w:bottom w:val="single" w:sz="4" w:space="0" w:color="auto"/>
              <w:right w:val="single" w:sz="4" w:space="0" w:color="auto"/>
            </w:tcBorders>
            <w:shd w:val="clear" w:color="auto" w:fill="auto"/>
            <w:noWrap/>
            <w:vAlign w:val="center"/>
            <w:hideMark/>
          </w:tcPr>
          <w:p w14:paraId="45D15EF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-0.15295</w:t>
            </w:r>
          </w:p>
        </w:tc>
        <w:tc>
          <w:tcPr>
            <w:tcW w:w="365" w:type="pct"/>
            <w:tcBorders>
              <w:top w:val="nil"/>
              <w:left w:val="nil"/>
              <w:bottom w:val="single" w:sz="4" w:space="0" w:color="auto"/>
              <w:right w:val="single" w:sz="4" w:space="0" w:color="auto"/>
            </w:tcBorders>
            <w:shd w:val="clear" w:color="auto" w:fill="auto"/>
            <w:noWrap/>
            <w:vAlign w:val="center"/>
            <w:hideMark/>
          </w:tcPr>
          <w:p w14:paraId="0C34597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0.053838</w:t>
            </w:r>
          </w:p>
        </w:tc>
        <w:tc>
          <w:tcPr>
            <w:tcW w:w="365" w:type="pct"/>
            <w:tcBorders>
              <w:top w:val="nil"/>
              <w:left w:val="nil"/>
              <w:bottom w:val="single" w:sz="4" w:space="0" w:color="auto"/>
              <w:right w:val="single" w:sz="4" w:space="0" w:color="auto"/>
            </w:tcBorders>
            <w:shd w:val="clear" w:color="auto" w:fill="auto"/>
            <w:noWrap/>
            <w:vAlign w:val="center"/>
            <w:hideMark/>
          </w:tcPr>
          <w:p w14:paraId="4F59AF4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-2.84092</w:t>
            </w:r>
          </w:p>
        </w:tc>
        <w:tc>
          <w:tcPr>
            <w:tcW w:w="354" w:type="pct"/>
            <w:tcBorders>
              <w:top w:val="nil"/>
              <w:left w:val="nil"/>
              <w:bottom w:val="single" w:sz="4" w:space="0" w:color="auto"/>
              <w:right w:val="single" w:sz="4" w:space="0" w:color="auto"/>
            </w:tcBorders>
            <w:shd w:val="clear" w:color="auto" w:fill="auto"/>
            <w:noWrap/>
            <w:vAlign w:val="center"/>
            <w:hideMark/>
          </w:tcPr>
          <w:p w14:paraId="3EA630B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4.50E-03</w:t>
            </w:r>
          </w:p>
        </w:tc>
        <w:tc>
          <w:tcPr>
            <w:tcW w:w="432" w:type="pct"/>
            <w:tcBorders>
              <w:top w:val="nil"/>
              <w:left w:val="nil"/>
              <w:bottom w:val="single" w:sz="4" w:space="0" w:color="auto"/>
              <w:right w:val="single" w:sz="4" w:space="0" w:color="auto"/>
            </w:tcBorders>
            <w:shd w:val="clear" w:color="auto" w:fill="auto"/>
            <w:noWrap/>
            <w:vAlign w:val="center"/>
            <w:hideMark/>
          </w:tcPr>
          <w:p w14:paraId="08A731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1.25E-02</w:t>
            </w:r>
          </w:p>
        </w:tc>
      </w:tr>
      <w:tr w:rsidR="005707A7" w:rsidRPr="005707A7" w14:paraId="5A82B73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D86358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FABP1</w:t>
            </w:r>
          </w:p>
        </w:tc>
        <w:tc>
          <w:tcPr>
            <w:tcW w:w="365" w:type="pct"/>
            <w:tcBorders>
              <w:top w:val="nil"/>
              <w:left w:val="nil"/>
              <w:bottom w:val="single" w:sz="4" w:space="0" w:color="auto"/>
              <w:right w:val="single" w:sz="4" w:space="0" w:color="auto"/>
            </w:tcBorders>
            <w:shd w:val="clear" w:color="auto" w:fill="auto"/>
            <w:noWrap/>
            <w:vAlign w:val="center"/>
            <w:hideMark/>
          </w:tcPr>
          <w:p w14:paraId="40C122E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0.178171</w:t>
            </w:r>
          </w:p>
        </w:tc>
        <w:tc>
          <w:tcPr>
            <w:tcW w:w="365" w:type="pct"/>
            <w:tcBorders>
              <w:top w:val="nil"/>
              <w:left w:val="nil"/>
              <w:bottom w:val="single" w:sz="4" w:space="0" w:color="auto"/>
              <w:right w:val="single" w:sz="4" w:space="0" w:color="auto"/>
            </w:tcBorders>
            <w:shd w:val="clear" w:color="auto" w:fill="auto"/>
            <w:noWrap/>
            <w:vAlign w:val="center"/>
            <w:hideMark/>
          </w:tcPr>
          <w:p w14:paraId="4C642EF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0.062813</w:t>
            </w:r>
          </w:p>
        </w:tc>
        <w:tc>
          <w:tcPr>
            <w:tcW w:w="365" w:type="pct"/>
            <w:tcBorders>
              <w:top w:val="nil"/>
              <w:left w:val="nil"/>
              <w:bottom w:val="single" w:sz="4" w:space="0" w:color="auto"/>
              <w:right w:val="single" w:sz="4" w:space="0" w:color="auto"/>
            </w:tcBorders>
            <w:shd w:val="clear" w:color="auto" w:fill="auto"/>
            <w:noWrap/>
            <w:vAlign w:val="center"/>
            <w:hideMark/>
          </w:tcPr>
          <w:p w14:paraId="3A698A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2.836529</w:t>
            </w:r>
          </w:p>
        </w:tc>
        <w:tc>
          <w:tcPr>
            <w:tcW w:w="354" w:type="pct"/>
            <w:tcBorders>
              <w:top w:val="nil"/>
              <w:left w:val="nil"/>
              <w:bottom w:val="single" w:sz="4" w:space="0" w:color="auto"/>
              <w:right w:val="single" w:sz="4" w:space="0" w:color="auto"/>
            </w:tcBorders>
            <w:shd w:val="clear" w:color="auto" w:fill="auto"/>
            <w:noWrap/>
            <w:vAlign w:val="center"/>
            <w:hideMark/>
          </w:tcPr>
          <w:p w14:paraId="7DE6A3C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4.57E-03</w:t>
            </w:r>
          </w:p>
        </w:tc>
        <w:tc>
          <w:tcPr>
            <w:tcW w:w="432" w:type="pct"/>
            <w:tcBorders>
              <w:top w:val="nil"/>
              <w:left w:val="nil"/>
              <w:bottom w:val="single" w:sz="4" w:space="0" w:color="auto"/>
              <w:right w:val="single" w:sz="4" w:space="0" w:color="auto"/>
            </w:tcBorders>
            <w:shd w:val="clear" w:color="auto" w:fill="auto"/>
            <w:noWrap/>
            <w:vAlign w:val="center"/>
            <w:hideMark/>
          </w:tcPr>
          <w:p w14:paraId="14261BC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5.67E-03</w:t>
            </w:r>
          </w:p>
        </w:tc>
        <w:tc>
          <w:tcPr>
            <w:tcW w:w="811" w:type="pct"/>
            <w:tcBorders>
              <w:top w:val="nil"/>
              <w:left w:val="nil"/>
              <w:bottom w:val="single" w:sz="4" w:space="0" w:color="auto"/>
              <w:right w:val="single" w:sz="4" w:space="0" w:color="auto"/>
            </w:tcBorders>
            <w:shd w:val="clear" w:color="auto" w:fill="auto"/>
            <w:noWrap/>
            <w:vAlign w:val="center"/>
            <w:hideMark/>
          </w:tcPr>
          <w:p w14:paraId="15047F5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FABP1:Resilience</w:t>
            </w:r>
          </w:p>
        </w:tc>
        <w:tc>
          <w:tcPr>
            <w:tcW w:w="365" w:type="pct"/>
            <w:tcBorders>
              <w:top w:val="nil"/>
              <w:left w:val="nil"/>
              <w:bottom w:val="single" w:sz="4" w:space="0" w:color="auto"/>
              <w:right w:val="single" w:sz="4" w:space="0" w:color="auto"/>
            </w:tcBorders>
            <w:shd w:val="clear" w:color="auto" w:fill="auto"/>
            <w:noWrap/>
            <w:vAlign w:val="center"/>
            <w:hideMark/>
          </w:tcPr>
          <w:p w14:paraId="689591C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-0.03195</w:t>
            </w:r>
          </w:p>
        </w:tc>
        <w:tc>
          <w:tcPr>
            <w:tcW w:w="365" w:type="pct"/>
            <w:tcBorders>
              <w:top w:val="nil"/>
              <w:left w:val="nil"/>
              <w:bottom w:val="single" w:sz="4" w:space="0" w:color="auto"/>
              <w:right w:val="single" w:sz="4" w:space="0" w:color="auto"/>
            </w:tcBorders>
            <w:shd w:val="clear" w:color="auto" w:fill="auto"/>
            <w:noWrap/>
            <w:vAlign w:val="center"/>
            <w:hideMark/>
          </w:tcPr>
          <w:p w14:paraId="4D067E7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0.016891</w:t>
            </w:r>
          </w:p>
        </w:tc>
        <w:tc>
          <w:tcPr>
            <w:tcW w:w="365" w:type="pct"/>
            <w:tcBorders>
              <w:top w:val="nil"/>
              <w:left w:val="nil"/>
              <w:bottom w:val="single" w:sz="4" w:space="0" w:color="auto"/>
              <w:right w:val="single" w:sz="4" w:space="0" w:color="auto"/>
            </w:tcBorders>
            <w:shd w:val="clear" w:color="auto" w:fill="auto"/>
            <w:noWrap/>
            <w:vAlign w:val="center"/>
            <w:hideMark/>
          </w:tcPr>
          <w:p w14:paraId="0D2DBE9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-1.89167</w:t>
            </w:r>
          </w:p>
        </w:tc>
        <w:tc>
          <w:tcPr>
            <w:tcW w:w="354" w:type="pct"/>
            <w:tcBorders>
              <w:top w:val="nil"/>
              <w:left w:val="nil"/>
              <w:bottom w:val="single" w:sz="4" w:space="0" w:color="auto"/>
              <w:right w:val="single" w:sz="4" w:space="0" w:color="auto"/>
            </w:tcBorders>
            <w:shd w:val="clear" w:color="auto" w:fill="auto"/>
            <w:noWrap/>
            <w:vAlign w:val="center"/>
            <w:hideMark/>
          </w:tcPr>
          <w:p w14:paraId="2EF6A01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5.86E-02</w:t>
            </w:r>
          </w:p>
        </w:tc>
        <w:tc>
          <w:tcPr>
            <w:tcW w:w="432" w:type="pct"/>
            <w:tcBorders>
              <w:top w:val="nil"/>
              <w:left w:val="nil"/>
              <w:bottom w:val="single" w:sz="4" w:space="0" w:color="auto"/>
              <w:right w:val="single" w:sz="4" w:space="0" w:color="auto"/>
            </w:tcBorders>
            <w:shd w:val="clear" w:color="auto" w:fill="auto"/>
            <w:noWrap/>
            <w:vAlign w:val="center"/>
            <w:hideMark/>
          </w:tcPr>
          <w:p w14:paraId="46698E3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7.40E-02</w:t>
            </w:r>
          </w:p>
        </w:tc>
      </w:tr>
      <w:tr w:rsidR="005707A7" w:rsidRPr="005707A7" w14:paraId="69A747D8"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3BB98E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FABP4</w:t>
            </w:r>
          </w:p>
        </w:tc>
        <w:tc>
          <w:tcPr>
            <w:tcW w:w="365" w:type="pct"/>
            <w:tcBorders>
              <w:top w:val="nil"/>
              <w:left w:val="nil"/>
              <w:bottom w:val="single" w:sz="4" w:space="0" w:color="auto"/>
              <w:right w:val="single" w:sz="4" w:space="0" w:color="auto"/>
            </w:tcBorders>
            <w:shd w:val="clear" w:color="auto" w:fill="auto"/>
            <w:noWrap/>
            <w:vAlign w:val="center"/>
            <w:hideMark/>
          </w:tcPr>
          <w:p w14:paraId="2EE529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0.384884</w:t>
            </w:r>
          </w:p>
        </w:tc>
        <w:tc>
          <w:tcPr>
            <w:tcW w:w="365" w:type="pct"/>
            <w:tcBorders>
              <w:top w:val="nil"/>
              <w:left w:val="nil"/>
              <w:bottom w:val="single" w:sz="4" w:space="0" w:color="auto"/>
              <w:right w:val="single" w:sz="4" w:space="0" w:color="auto"/>
            </w:tcBorders>
            <w:shd w:val="clear" w:color="auto" w:fill="auto"/>
            <w:noWrap/>
            <w:vAlign w:val="center"/>
            <w:hideMark/>
          </w:tcPr>
          <w:p w14:paraId="28755EE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0.098368</w:t>
            </w:r>
          </w:p>
        </w:tc>
        <w:tc>
          <w:tcPr>
            <w:tcW w:w="365" w:type="pct"/>
            <w:tcBorders>
              <w:top w:val="nil"/>
              <w:left w:val="nil"/>
              <w:bottom w:val="single" w:sz="4" w:space="0" w:color="auto"/>
              <w:right w:val="single" w:sz="4" w:space="0" w:color="auto"/>
            </w:tcBorders>
            <w:shd w:val="clear" w:color="auto" w:fill="auto"/>
            <w:noWrap/>
            <w:vAlign w:val="center"/>
            <w:hideMark/>
          </w:tcPr>
          <w:p w14:paraId="39C68A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3.912706</w:t>
            </w:r>
          </w:p>
        </w:tc>
        <w:tc>
          <w:tcPr>
            <w:tcW w:w="354" w:type="pct"/>
            <w:tcBorders>
              <w:top w:val="nil"/>
              <w:left w:val="nil"/>
              <w:bottom w:val="single" w:sz="4" w:space="0" w:color="auto"/>
              <w:right w:val="single" w:sz="4" w:space="0" w:color="auto"/>
            </w:tcBorders>
            <w:shd w:val="clear" w:color="auto" w:fill="auto"/>
            <w:noWrap/>
            <w:vAlign w:val="center"/>
            <w:hideMark/>
          </w:tcPr>
          <w:p w14:paraId="10ADCF0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9.17E-05</w:t>
            </w:r>
          </w:p>
        </w:tc>
        <w:tc>
          <w:tcPr>
            <w:tcW w:w="432" w:type="pct"/>
            <w:tcBorders>
              <w:top w:val="nil"/>
              <w:left w:val="nil"/>
              <w:bottom w:val="single" w:sz="4" w:space="0" w:color="auto"/>
              <w:right w:val="single" w:sz="4" w:space="0" w:color="auto"/>
            </w:tcBorders>
            <w:shd w:val="clear" w:color="auto" w:fill="auto"/>
            <w:noWrap/>
            <w:vAlign w:val="center"/>
            <w:hideMark/>
          </w:tcPr>
          <w:p w14:paraId="76EC44D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3.00E-04</w:t>
            </w:r>
          </w:p>
        </w:tc>
        <w:tc>
          <w:tcPr>
            <w:tcW w:w="811" w:type="pct"/>
            <w:tcBorders>
              <w:top w:val="nil"/>
              <w:left w:val="nil"/>
              <w:bottom w:val="single" w:sz="4" w:space="0" w:color="auto"/>
              <w:right w:val="single" w:sz="4" w:space="0" w:color="auto"/>
            </w:tcBorders>
            <w:shd w:val="clear" w:color="auto" w:fill="auto"/>
            <w:noWrap/>
            <w:vAlign w:val="center"/>
            <w:hideMark/>
          </w:tcPr>
          <w:p w14:paraId="6119CB4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FABP4:Resilience</w:t>
            </w:r>
          </w:p>
        </w:tc>
        <w:tc>
          <w:tcPr>
            <w:tcW w:w="365" w:type="pct"/>
            <w:tcBorders>
              <w:top w:val="nil"/>
              <w:left w:val="nil"/>
              <w:bottom w:val="single" w:sz="4" w:space="0" w:color="auto"/>
              <w:right w:val="single" w:sz="4" w:space="0" w:color="auto"/>
            </w:tcBorders>
            <w:shd w:val="clear" w:color="auto" w:fill="auto"/>
            <w:noWrap/>
            <w:vAlign w:val="center"/>
            <w:hideMark/>
          </w:tcPr>
          <w:p w14:paraId="3597BD6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-0.07206</w:t>
            </w:r>
          </w:p>
        </w:tc>
        <w:tc>
          <w:tcPr>
            <w:tcW w:w="365" w:type="pct"/>
            <w:tcBorders>
              <w:top w:val="nil"/>
              <w:left w:val="nil"/>
              <w:bottom w:val="single" w:sz="4" w:space="0" w:color="auto"/>
              <w:right w:val="single" w:sz="4" w:space="0" w:color="auto"/>
            </w:tcBorders>
            <w:shd w:val="clear" w:color="auto" w:fill="auto"/>
            <w:noWrap/>
            <w:vAlign w:val="center"/>
            <w:hideMark/>
          </w:tcPr>
          <w:p w14:paraId="194A001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0.026041</w:t>
            </w:r>
          </w:p>
        </w:tc>
        <w:tc>
          <w:tcPr>
            <w:tcW w:w="365" w:type="pct"/>
            <w:tcBorders>
              <w:top w:val="nil"/>
              <w:left w:val="nil"/>
              <w:bottom w:val="single" w:sz="4" w:space="0" w:color="auto"/>
              <w:right w:val="single" w:sz="4" w:space="0" w:color="auto"/>
            </w:tcBorders>
            <w:shd w:val="clear" w:color="auto" w:fill="auto"/>
            <w:noWrap/>
            <w:vAlign w:val="center"/>
            <w:hideMark/>
          </w:tcPr>
          <w:p w14:paraId="46F367B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-2.76715</w:t>
            </w:r>
          </w:p>
        </w:tc>
        <w:tc>
          <w:tcPr>
            <w:tcW w:w="354" w:type="pct"/>
            <w:tcBorders>
              <w:top w:val="nil"/>
              <w:left w:val="nil"/>
              <w:bottom w:val="single" w:sz="4" w:space="0" w:color="auto"/>
              <w:right w:val="single" w:sz="4" w:space="0" w:color="auto"/>
            </w:tcBorders>
            <w:shd w:val="clear" w:color="auto" w:fill="auto"/>
            <w:noWrap/>
            <w:vAlign w:val="center"/>
            <w:hideMark/>
          </w:tcPr>
          <w:p w14:paraId="02DF027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5.66E-03</w:t>
            </w:r>
          </w:p>
        </w:tc>
        <w:tc>
          <w:tcPr>
            <w:tcW w:w="432" w:type="pct"/>
            <w:tcBorders>
              <w:top w:val="nil"/>
              <w:left w:val="nil"/>
              <w:bottom w:val="single" w:sz="4" w:space="0" w:color="auto"/>
              <w:right w:val="single" w:sz="4" w:space="0" w:color="auto"/>
            </w:tcBorders>
            <w:shd w:val="clear" w:color="auto" w:fill="auto"/>
            <w:noWrap/>
            <w:vAlign w:val="center"/>
            <w:hideMark/>
          </w:tcPr>
          <w:p w14:paraId="406E7C6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1.36E-02</w:t>
            </w:r>
          </w:p>
        </w:tc>
      </w:tr>
      <w:tr w:rsidR="005707A7" w:rsidRPr="005707A7" w14:paraId="21AB88C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7C24C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lastRenderedPageBreak/>
              <w:t>FAM3C</w:t>
            </w:r>
          </w:p>
        </w:tc>
        <w:tc>
          <w:tcPr>
            <w:tcW w:w="365" w:type="pct"/>
            <w:tcBorders>
              <w:top w:val="nil"/>
              <w:left w:val="nil"/>
              <w:bottom w:val="single" w:sz="4" w:space="0" w:color="auto"/>
              <w:right w:val="single" w:sz="4" w:space="0" w:color="auto"/>
            </w:tcBorders>
            <w:shd w:val="clear" w:color="auto" w:fill="auto"/>
            <w:noWrap/>
            <w:vAlign w:val="center"/>
            <w:hideMark/>
          </w:tcPr>
          <w:p w14:paraId="229CA59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0.237888</w:t>
            </w:r>
          </w:p>
        </w:tc>
        <w:tc>
          <w:tcPr>
            <w:tcW w:w="365" w:type="pct"/>
            <w:tcBorders>
              <w:top w:val="nil"/>
              <w:left w:val="nil"/>
              <w:bottom w:val="single" w:sz="4" w:space="0" w:color="auto"/>
              <w:right w:val="single" w:sz="4" w:space="0" w:color="auto"/>
            </w:tcBorders>
            <w:shd w:val="clear" w:color="auto" w:fill="auto"/>
            <w:noWrap/>
            <w:vAlign w:val="center"/>
            <w:hideMark/>
          </w:tcPr>
          <w:p w14:paraId="6E885E0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0.204873</w:t>
            </w:r>
          </w:p>
        </w:tc>
        <w:tc>
          <w:tcPr>
            <w:tcW w:w="365" w:type="pct"/>
            <w:tcBorders>
              <w:top w:val="nil"/>
              <w:left w:val="nil"/>
              <w:bottom w:val="single" w:sz="4" w:space="0" w:color="auto"/>
              <w:right w:val="single" w:sz="4" w:space="0" w:color="auto"/>
            </w:tcBorders>
            <w:shd w:val="clear" w:color="auto" w:fill="auto"/>
            <w:noWrap/>
            <w:vAlign w:val="center"/>
            <w:hideMark/>
          </w:tcPr>
          <w:p w14:paraId="008C0EC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1.161148</w:t>
            </w:r>
          </w:p>
        </w:tc>
        <w:tc>
          <w:tcPr>
            <w:tcW w:w="354" w:type="pct"/>
            <w:tcBorders>
              <w:top w:val="nil"/>
              <w:left w:val="nil"/>
              <w:bottom w:val="single" w:sz="4" w:space="0" w:color="auto"/>
              <w:right w:val="single" w:sz="4" w:space="0" w:color="auto"/>
            </w:tcBorders>
            <w:shd w:val="clear" w:color="auto" w:fill="auto"/>
            <w:noWrap/>
            <w:vAlign w:val="center"/>
            <w:hideMark/>
          </w:tcPr>
          <w:p w14:paraId="181FD93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2.46E-01</w:t>
            </w:r>
          </w:p>
        </w:tc>
        <w:tc>
          <w:tcPr>
            <w:tcW w:w="432" w:type="pct"/>
            <w:tcBorders>
              <w:top w:val="nil"/>
              <w:left w:val="nil"/>
              <w:bottom w:val="single" w:sz="4" w:space="0" w:color="auto"/>
              <w:right w:val="single" w:sz="4" w:space="0" w:color="auto"/>
            </w:tcBorders>
            <w:shd w:val="clear" w:color="auto" w:fill="auto"/>
            <w:noWrap/>
            <w:vAlign w:val="center"/>
            <w:hideMark/>
          </w:tcPr>
          <w:p w14:paraId="18DCBC3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2.46E-01</w:t>
            </w:r>
          </w:p>
        </w:tc>
        <w:tc>
          <w:tcPr>
            <w:tcW w:w="811" w:type="pct"/>
            <w:tcBorders>
              <w:top w:val="nil"/>
              <w:left w:val="nil"/>
              <w:bottom w:val="single" w:sz="4" w:space="0" w:color="auto"/>
              <w:right w:val="single" w:sz="4" w:space="0" w:color="auto"/>
            </w:tcBorders>
            <w:shd w:val="clear" w:color="auto" w:fill="auto"/>
            <w:noWrap/>
            <w:vAlign w:val="center"/>
            <w:hideMark/>
          </w:tcPr>
          <w:p w14:paraId="672C856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FAM3C:Resilience</w:t>
            </w:r>
          </w:p>
        </w:tc>
        <w:tc>
          <w:tcPr>
            <w:tcW w:w="365" w:type="pct"/>
            <w:tcBorders>
              <w:top w:val="nil"/>
              <w:left w:val="nil"/>
              <w:bottom w:val="single" w:sz="4" w:space="0" w:color="auto"/>
              <w:right w:val="single" w:sz="4" w:space="0" w:color="auto"/>
            </w:tcBorders>
            <w:shd w:val="clear" w:color="auto" w:fill="auto"/>
            <w:noWrap/>
            <w:vAlign w:val="center"/>
            <w:hideMark/>
          </w:tcPr>
          <w:p w14:paraId="320650D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-0.01415</w:t>
            </w:r>
          </w:p>
        </w:tc>
        <w:tc>
          <w:tcPr>
            <w:tcW w:w="365" w:type="pct"/>
            <w:tcBorders>
              <w:top w:val="nil"/>
              <w:left w:val="nil"/>
              <w:bottom w:val="single" w:sz="4" w:space="0" w:color="auto"/>
              <w:right w:val="single" w:sz="4" w:space="0" w:color="auto"/>
            </w:tcBorders>
            <w:shd w:val="clear" w:color="auto" w:fill="auto"/>
            <w:noWrap/>
            <w:vAlign w:val="center"/>
            <w:hideMark/>
          </w:tcPr>
          <w:p w14:paraId="3759165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0.055529</w:t>
            </w:r>
          </w:p>
        </w:tc>
        <w:tc>
          <w:tcPr>
            <w:tcW w:w="365" w:type="pct"/>
            <w:tcBorders>
              <w:top w:val="nil"/>
              <w:left w:val="nil"/>
              <w:bottom w:val="single" w:sz="4" w:space="0" w:color="auto"/>
              <w:right w:val="single" w:sz="4" w:space="0" w:color="auto"/>
            </w:tcBorders>
            <w:shd w:val="clear" w:color="auto" w:fill="auto"/>
            <w:noWrap/>
            <w:vAlign w:val="center"/>
            <w:hideMark/>
          </w:tcPr>
          <w:p w14:paraId="6FBBACB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-0.25488</w:t>
            </w:r>
          </w:p>
        </w:tc>
        <w:tc>
          <w:tcPr>
            <w:tcW w:w="354" w:type="pct"/>
            <w:tcBorders>
              <w:top w:val="nil"/>
              <w:left w:val="nil"/>
              <w:bottom w:val="single" w:sz="4" w:space="0" w:color="auto"/>
              <w:right w:val="single" w:sz="4" w:space="0" w:color="auto"/>
            </w:tcBorders>
            <w:shd w:val="clear" w:color="auto" w:fill="auto"/>
            <w:noWrap/>
            <w:vAlign w:val="center"/>
            <w:hideMark/>
          </w:tcPr>
          <w:p w14:paraId="0DDE25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7.99E-01</w:t>
            </w:r>
          </w:p>
        </w:tc>
        <w:tc>
          <w:tcPr>
            <w:tcW w:w="432" w:type="pct"/>
            <w:tcBorders>
              <w:top w:val="nil"/>
              <w:left w:val="nil"/>
              <w:bottom w:val="single" w:sz="4" w:space="0" w:color="auto"/>
              <w:right w:val="single" w:sz="4" w:space="0" w:color="auto"/>
            </w:tcBorders>
            <w:shd w:val="clear" w:color="auto" w:fill="auto"/>
            <w:noWrap/>
            <w:vAlign w:val="center"/>
            <w:hideMark/>
          </w:tcPr>
          <w:p w14:paraId="1E46EA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8.10E-01</w:t>
            </w:r>
          </w:p>
        </w:tc>
      </w:tr>
      <w:tr w:rsidR="005707A7" w:rsidRPr="005707A7" w14:paraId="7AB5017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CAC0CB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FGFR4</w:t>
            </w:r>
          </w:p>
        </w:tc>
        <w:tc>
          <w:tcPr>
            <w:tcW w:w="365" w:type="pct"/>
            <w:tcBorders>
              <w:top w:val="nil"/>
              <w:left w:val="nil"/>
              <w:bottom w:val="single" w:sz="4" w:space="0" w:color="auto"/>
              <w:right w:val="single" w:sz="4" w:space="0" w:color="auto"/>
            </w:tcBorders>
            <w:shd w:val="clear" w:color="auto" w:fill="auto"/>
            <w:noWrap/>
            <w:vAlign w:val="center"/>
            <w:hideMark/>
          </w:tcPr>
          <w:p w14:paraId="7F71C0E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0.983231</w:t>
            </w:r>
          </w:p>
        </w:tc>
        <w:tc>
          <w:tcPr>
            <w:tcW w:w="365" w:type="pct"/>
            <w:tcBorders>
              <w:top w:val="nil"/>
              <w:left w:val="nil"/>
              <w:bottom w:val="single" w:sz="4" w:space="0" w:color="auto"/>
              <w:right w:val="single" w:sz="4" w:space="0" w:color="auto"/>
            </w:tcBorders>
            <w:shd w:val="clear" w:color="auto" w:fill="auto"/>
            <w:noWrap/>
            <w:vAlign w:val="center"/>
            <w:hideMark/>
          </w:tcPr>
          <w:p w14:paraId="4A02E6C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0.277083</w:t>
            </w:r>
          </w:p>
        </w:tc>
        <w:tc>
          <w:tcPr>
            <w:tcW w:w="365" w:type="pct"/>
            <w:tcBorders>
              <w:top w:val="nil"/>
              <w:left w:val="nil"/>
              <w:bottom w:val="single" w:sz="4" w:space="0" w:color="auto"/>
              <w:right w:val="single" w:sz="4" w:space="0" w:color="auto"/>
            </w:tcBorders>
            <w:shd w:val="clear" w:color="auto" w:fill="auto"/>
            <w:noWrap/>
            <w:vAlign w:val="center"/>
            <w:hideMark/>
          </w:tcPr>
          <w:p w14:paraId="6C5CB11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3.548502</w:t>
            </w:r>
          </w:p>
        </w:tc>
        <w:tc>
          <w:tcPr>
            <w:tcW w:w="354" w:type="pct"/>
            <w:tcBorders>
              <w:top w:val="nil"/>
              <w:left w:val="nil"/>
              <w:bottom w:val="single" w:sz="4" w:space="0" w:color="auto"/>
              <w:right w:val="single" w:sz="4" w:space="0" w:color="auto"/>
            </w:tcBorders>
            <w:shd w:val="clear" w:color="auto" w:fill="auto"/>
            <w:noWrap/>
            <w:vAlign w:val="center"/>
            <w:hideMark/>
          </w:tcPr>
          <w:p w14:paraId="3B03AEA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3.89E-04</w:t>
            </w:r>
          </w:p>
        </w:tc>
        <w:tc>
          <w:tcPr>
            <w:tcW w:w="432" w:type="pct"/>
            <w:tcBorders>
              <w:top w:val="nil"/>
              <w:left w:val="nil"/>
              <w:bottom w:val="single" w:sz="4" w:space="0" w:color="auto"/>
              <w:right w:val="single" w:sz="4" w:space="0" w:color="auto"/>
            </w:tcBorders>
            <w:shd w:val="clear" w:color="auto" w:fill="auto"/>
            <w:noWrap/>
            <w:vAlign w:val="center"/>
            <w:hideMark/>
          </w:tcPr>
          <w:p w14:paraId="175025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7.36E-04</w:t>
            </w:r>
          </w:p>
        </w:tc>
        <w:tc>
          <w:tcPr>
            <w:tcW w:w="811" w:type="pct"/>
            <w:tcBorders>
              <w:top w:val="nil"/>
              <w:left w:val="nil"/>
              <w:bottom w:val="single" w:sz="4" w:space="0" w:color="auto"/>
              <w:right w:val="single" w:sz="4" w:space="0" w:color="auto"/>
            </w:tcBorders>
            <w:shd w:val="clear" w:color="auto" w:fill="auto"/>
            <w:noWrap/>
            <w:vAlign w:val="center"/>
            <w:hideMark/>
          </w:tcPr>
          <w:p w14:paraId="78CC704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FGFR4:Resilience</w:t>
            </w:r>
          </w:p>
        </w:tc>
        <w:tc>
          <w:tcPr>
            <w:tcW w:w="365" w:type="pct"/>
            <w:tcBorders>
              <w:top w:val="nil"/>
              <w:left w:val="nil"/>
              <w:bottom w:val="single" w:sz="4" w:space="0" w:color="auto"/>
              <w:right w:val="single" w:sz="4" w:space="0" w:color="auto"/>
            </w:tcBorders>
            <w:shd w:val="clear" w:color="auto" w:fill="auto"/>
            <w:noWrap/>
            <w:vAlign w:val="center"/>
            <w:hideMark/>
          </w:tcPr>
          <w:p w14:paraId="55FB686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-0.18721</w:t>
            </w:r>
          </w:p>
        </w:tc>
        <w:tc>
          <w:tcPr>
            <w:tcW w:w="365" w:type="pct"/>
            <w:tcBorders>
              <w:top w:val="nil"/>
              <w:left w:val="nil"/>
              <w:bottom w:val="single" w:sz="4" w:space="0" w:color="auto"/>
              <w:right w:val="single" w:sz="4" w:space="0" w:color="auto"/>
            </w:tcBorders>
            <w:shd w:val="clear" w:color="auto" w:fill="auto"/>
            <w:noWrap/>
            <w:vAlign w:val="center"/>
            <w:hideMark/>
          </w:tcPr>
          <w:p w14:paraId="28E1C5F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0.074224</w:t>
            </w:r>
          </w:p>
        </w:tc>
        <w:tc>
          <w:tcPr>
            <w:tcW w:w="365" w:type="pct"/>
            <w:tcBorders>
              <w:top w:val="nil"/>
              <w:left w:val="nil"/>
              <w:bottom w:val="single" w:sz="4" w:space="0" w:color="auto"/>
              <w:right w:val="single" w:sz="4" w:space="0" w:color="auto"/>
            </w:tcBorders>
            <w:shd w:val="clear" w:color="auto" w:fill="auto"/>
            <w:noWrap/>
            <w:vAlign w:val="center"/>
            <w:hideMark/>
          </w:tcPr>
          <w:p w14:paraId="78752AB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-2.52218</w:t>
            </w:r>
          </w:p>
        </w:tc>
        <w:tc>
          <w:tcPr>
            <w:tcW w:w="354" w:type="pct"/>
            <w:tcBorders>
              <w:top w:val="nil"/>
              <w:left w:val="nil"/>
              <w:bottom w:val="single" w:sz="4" w:space="0" w:color="auto"/>
              <w:right w:val="single" w:sz="4" w:space="0" w:color="auto"/>
            </w:tcBorders>
            <w:shd w:val="clear" w:color="auto" w:fill="auto"/>
            <w:noWrap/>
            <w:vAlign w:val="center"/>
            <w:hideMark/>
          </w:tcPr>
          <w:p w14:paraId="41F483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1.17E-02</w:t>
            </w:r>
          </w:p>
        </w:tc>
        <w:tc>
          <w:tcPr>
            <w:tcW w:w="432" w:type="pct"/>
            <w:tcBorders>
              <w:top w:val="nil"/>
              <w:left w:val="nil"/>
              <w:bottom w:val="single" w:sz="4" w:space="0" w:color="auto"/>
              <w:right w:val="single" w:sz="4" w:space="0" w:color="auto"/>
            </w:tcBorders>
            <w:shd w:val="clear" w:color="auto" w:fill="auto"/>
            <w:noWrap/>
            <w:vAlign w:val="center"/>
            <w:hideMark/>
          </w:tcPr>
          <w:p w14:paraId="5C77CB0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2.00E-02</w:t>
            </w:r>
          </w:p>
        </w:tc>
      </w:tr>
      <w:tr w:rsidR="005707A7" w:rsidRPr="005707A7" w14:paraId="3C292E8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D06335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FSTL3</w:t>
            </w:r>
          </w:p>
        </w:tc>
        <w:tc>
          <w:tcPr>
            <w:tcW w:w="365" w:type="pct"/>
            <w:tcBorders>
              <w:top w:val="nil"/>
              <w:left w:val="nil"/>
              <w:bottom w:val="single" w:sz="4" w:space="0" w:color="auto"/>
              <w:right w:val="single" w:sz="4" w:space="0" w:color="auto"/>
            </w:tcBorders>
            <w:shd w:val="clear" w:color="auto" w:fill="auto"/>
            <w:noWrap/>
            <w:vAlign w:val="center"/>
            <w:hideMark/>
          </w:tcPr>
          <w:p w14:paraId="41EC1C8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0.860433</w:t>
            </w:r>
          </w:p>
        </w:tc>
        <w:tc>
          <w:tcPr>
            <w:tcW w:w="365" w:type="pct"/>
            <w:tcBorders>
              <w:top w:val="nil"/>
              <w:left w:val="nil"/>
              <w:bottom w:val="single" w:sz="4" w:space="0" w:color="auto"/>
              <w:right w:val="single" w:sz="4" w:space="0" w:color="auto"/>
            </w:tcBorders>
            <w:shd w:val="clear" w:color="auto" w:fill="auto"/>
            <w:noWrap/>
            <w:vAlign w:val="center"/>
            <w:hideMark/>
          </w:tcPr>
          <w:p w14:paraId="1A0EEF9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0.196964</w:t>
            </w:r>
          </w:p>
        </w:tc>
        <w:tc>
          <w:tcPr>
            <w:tcW w:w="365" w:type="pct"/>
            <w:tcBorders>
              <w:top w:val="nil"/>
              <w:left w:val="nil"/>
              <w:bottom w:val="single" w:sz="4" w:space="0" w:color="auto"/>
              <w:right w:val="single" w:sz="4" w:space="0" w:color="auto"/>
            </w:tcBorders>
            <w:shd w:val="clear" w:color="auto" w:fill="auto"/>
            <w:noWrap/>
            <w:vAlign w:val="center"/>
            <w:hideMark/>
          </w:tcPr>
          <w:p w14:paraId="4A0A1C1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4.368482</w:t>
            </w:r>
          </w:p>
        </w:tc>
        <w:tc>
          <w:tcPr>
            <w:tcW w:w="354" w:type="pct"/>
            <w:tcBorders>
              <w:top w:val="nil"/>
              <w:left w:val="nil"/>
              <w:bottom w:val="single" w:sz="4" w:space="0" w:color="auto"/>
              <w:right w:val="single" w:sz="4" w:space="0" w:color="auto"/>
            </w:tcBorders>
            <w:shd w:val="clear" w:color="auto" w:fill="auto"/>
            <w:noWrap/>
            <w:vAlign w:val="center"/>
            <w:hideMark/>
          </w:tcPr>
          <w:p w14:paraId="00E48CF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1.26E-05</w:t>
            </w:r>
          </w:p>
        </w:tc>
        <w:tc>
          <w:tcPr>
            <w:tcW w:w="432" w:type="pct"/>
            <w:tcBorders>
              <w:top w:val="nil"/>
              <w:left w:val="nil"/>
              <w:bottom w:val="single" w:sz="4" w:space="0" w:color="auto"/>
              <w:right w:val="single" w:sz="4" w:space="0" w:color="auto"/>
            </w:tcBorders>
            <w:shd w:val="clear" w:color="auto" w:fill="auto"/>
            <w:noWrap/>
            <w:vAlign w:val="center"/>
            <w:hideMark/>
          </w:tcPr>
          <w:p w14:paraId="5B00240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4.77E-05</w:t>
            </w:r>
          </w:p>
        </w:tc>
        <w:tc>
          <w:tcPr>
            <w:tcW w:w="811" w:type="pct"/>
            <w:tcBorders>
              <w:top w:val="nil"/>
              <w:left w:val="nil"/>
              <w:bottom w:val="single" w:sz="4" w:space="0" w:color="auto"/>
              <w:right w:val="single" w:sz="4" w:space="0" w:color="auto"/>
            </w:tcBorders>
            <w:shd w:val="clear" w:color="auto" w:fill="auto"/>
            <w:noWrap/>
            <w:vAlign w:val="center"/>
            <w:hideMark/>
          </w:tcPr>
          <w:p w14:paraId="2F7269D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FSTL3:Resilience</w:t>
            </w:r>
          </w:p>
        </w:tc>
        <w:tc>
          <w:tcPr>
            <w:tcW w:w="365" w:type="pct"/>
            <w:tcBorders>
              <w:top w:val="nil"/>
              <w:left w:val="nil"/>
              <w:bottom w:val="single" w:sz="4" w:space="0" w:color="auto"/>
              <w:right w:val="single" w:sz="4" w:space="0" w:color="auto"/>
            </w:tcBorders>
            <w:shd w:val="clear" w:color="auto" w:fill="auto"/>
            <w:noWrap/>
            <w:vAlign w:val="center"/>
            <w:hideMark/>
          </w:tcPr>
          <w:p w14:paraId="5353783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-0.17379</w:t>
            </w:r>
          </w:p>
        </w:tc>
        <w:tc>
          <w:tcPr>
            <w:tcW w:w="365" w:type="pct"/>
            <w:tcBorders>
              <w:top w:val="nil"/>
              <w:left w:val="nil"/>
              <w:bottom w:val="single" w:sz="4" w:space="0" w:color="auto"/>
              <w:right w:val="single" w:sz="4" w:space="0" w:color="auto"/>
            </w:tcBorders>
            <w:shd w:val="clear" w:color="auto" w:fill="auto"/>
            <w:noWrap/>
            <w:vAlign w:val="center"/>
            <w:hideMark/>
          </w:tcPr>
          <w:p w14:paraId="443762F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0.052969</w:t>
            </w:r>
          </w:p>
        </w:tc>
        <w:tc>
          <w:tcPr>
            <w:tcW w:w="365" w:type="pct"/>
            <w:tcBorders>
              <w:top w:val="nil"/>
              <w:left w:val="nil"/>
              <w:bottom w:val="single" w:sz="4" w:space="0" w:color="auto"/>
              <w:right w:val="single" w:sz="4" w:space="0" w:color="auto"/>
            </w:tcBorders>
            <w:shd w:val="clear" w:color="auto" w:fill="auto"/>
            <w:noWrap/>
            <w:vAlign w:val="center"/>
            <w:hideMark/>
          </w:tcPr>
          <w:p w14:paraId="1BDBA1A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-3.28091</w:t>
            </w:r>
          </w:p>
        </w:tc>
        <w:tc>
          <w:tcPr>
            <w:tcW w:w="354" w:type="pct"/>
            <w:tcBorders>
              <w:top w:val="nil"/>
              <w:left w:val="nil"/>
              <w:bottom w:val="single" w:sz="4" w:space="0" w:color="auto"/>
              <w:right w:val="single" w:sz="4" w:space="0" w:color="auto"/>
            </w:tcBorders>
            <w:shd w:val="clear" w:color="auto" w:fill="auto"/>
            <w:noWrap/>
            <w:vAlign w:val="center"/>
            <w:hideMark/>
          </w:tcPr>
          <w:p w14:paraId="53D53EE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1.04E-03</w:t>
            </w:r>
          </w:p>
        </w:tc>
        <w:tc>
          <w:tcPr>
            <w:tcW w:w="432" w:type="pct"/>
            <w:tcBorders>
              <w:top w:val="nil"/>
              <w:left w:val="nil"/>
              <w:bottom w:val="single" w:sz="4" w:space="0" w:color="auto"/>
              <w:right w:val="single" w:sz="4" w:space="0" w:color="auto"/>
            </w:tcBorders>
            <w:shd w:val="clear" w:color="auto" w:fill="auto"/>
            <w:noWrap/>
            <w:vAlign w:val="center"/>
            <w:hideMark/>
          </w:tcPr>
          <w:p w14:paraId="36DC4AA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4.15E-03</w:t>
            </w:r>
          </w:p>
        </w:tc>
      </w:tr>
      <w:tr w:rsidR="005707A7" w:rsidRPr="005707A7" w14:paraId="7F21C47D"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2EBCC6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FUOM</w:t>
            </w:r>
          </w:p>
        </w:tc>
        <w:tc>
          <w:tcPr>
            <w:tcW w:w="365" w:type="pct"/>
            <w:tcBorders>
              <w:top w:val="nil"/>
              <w:left w:val="nil"/>
              <w:bottom w:val="single" w:sz="4" w:space="0" w:color="auto"/>
              <w:right w:val="single" w:sz="4" w:space="0" w:color="auto"/>
            </w:tcBorders>
            <w:shd w:val="clear" w:color="auto" w:fill="auto"/>
            <w:noWrap/>
            <w:vAlign w:val="center"/>
            <w:hideMark/>
          </w:tcPr>
          <w:p w14:paraId="7B0DB54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0.424773</w:t>
            </w:r>
          </w:p>
        </w:tc>
        <w:tc>
          <w:tcPr>
            <w:tcW w:w="365" w:type="pct"/>
            <w:tcBorders>
              <w:top w:val="nil"/>
              <w:left w:val="nil"/>
              <w:bottom w:val="single" w:sz="4" w:space="0" w:color="auto"/>
              <w:right w:val="single" w:sz="4" w:space="0" w:color="auto"/>
            </w:tcBorders>
            <w:shd w:val="clear" w:color="auto" w:fill="auto"/>
            <w:noWrap/>
            <w:vAlign w:val="center"/>
            <w:hideMark/>
          </w:tcPr>
          <w:p w14:paraId="57F05C8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0.113726</w:t>
            </w:r>
          </w:p>
        </w:tc>
        <w:tc>
          <w:tcPr>
            <w:tcW w:w="365" w:type="pct"/>
            <w:tcBorders>
              <w:top w:val="nil"/>
              <w:left w:val="nil"/>
              <w:bottom w:val="single" w:sz="4" w:space="0" w:color="auto"/>
              <w:right w:val="single" w:sz="4" w:space="0" w:color="auto"/>
            </w:tcBorders>
            <w:shd w:val="clear" w:color="auto" w:fill="auto"/>
            <w:noWrap/>
            <w:vAlign w:val="center"/>
            <w:hideMark/>
          </w:tcPr>
          <w:p w14:paraId="3B1A8AE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3.735058</w:t>
            </w:r>
          </w:p>
        </w:tc>
        <w:tc>
          <w:tcPr>
            <w:tcW w:w="354" w:type="pct"/>
            <w:tcBorders>
              <w:top w:val="nil"/>
              <w:left w:val="nil"/>
              <w:bottom w:val="single" w:sz="4" w:space="0" w:color="auto"/>
              <w:right w:val="single" w:sz="4" w:space="0" w:color="auto"/>
            </w:tcBorders>
            <w:shd w:val="clear" w:color="auto" w:fill="auto"/>
            <w:noWrap/>
            <w:vAlign w:val="center"/>
            <w:hideMark/>
          </w:tcPr>
          <w:p w14:paraId="04505E7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1.88E-04</w:t>
            </w:r>
          </w:p>
        </w:tc>
        <w:tc>
          <w:tcPr>
            <w:tcW w:w="432" w:type="pct"/>
            <w:tcBorders>
              <w:top w:val="nil"/>
              <w:left w:val="nil"/>
              <w:bottom w:val="single" w:sz="4" w:space="0" w:color="auto"/>
              <w:right w:val="single" w:sz="4" w:space="0" w:color="auto"/>
            </w:tcBorders>
            <w:shd w:val="clear" w:color="auto" w:fill="auto"/>
            <w:noWrap/>
            <w:vAlign w:val="center"/>
            <w:hideMark/>
          </w:tcPr>
          <w:p w14:paraId="1A4405A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4.68E-04</w:t>
            </w:r>
          </w:p>
        </w:tc>
        <w:tc>
          <w:tcPr>
            <w:tcW w:w="811" w:type="pct"/>
            <w:tcBorders>
              <w:top w:val="nil"/>
              <w:left w:val="nil"/>
              <w:bottom w:val="single" w:sz="4" w:space="0" w:color="auto"/>
              <w:right w:val="single" w:sz="4" w:space="0" w:color="auto"/>
            </w:tcBorders>
            <w:shd w:val="clear" w:color="auto" w:fill="auto"/>
            <w:noWrap/>
            <w:vAlign w:val="center"/>
            <w:hideMark/>
          </w:tcPr>
          <w:p w14:paraId="3E9A4B2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FUOM:Resilience</w:t>
            </w:r>
          </w:p>
        </w:tc>
        <w:tc>
          <w:tcPr>
            <w:tcW w:w="365" w:type="pct"/>
            <w:tcBorders>
              <w:top w:val="nil"/>
              <w:left w:val="nil"/>
              <w:bottom w:val="single" w:sz="4" w:space="0" w:color="auto"/>
              <w:right w:val="single" w:sz="4" w:space="0" w:color="auto"/>
            </w:tcBorders>
            <w:shd w:val="clear" w:color="auto" w:fill="auto"/>
            <w:noWrap/>
            <w:vAlign w:val="center"/>
            <w:hideMark/>
          </w:tcPr>
          <w:p w14:paraId="404330A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-0.09643</w:t>
            </w:r>
          </w:p>
        </w:tc>
        <w:tc>
          <w:tcPr>
            <w:tcW w:w="365" w:type="pct"/>
            <w:tcBorders>
              <w:top w:val="nil"/>
              <w:left w:val="nil"/>
              <w:bottom w:val="single" w:sz="4" w:space="0" w:color="auto"/>
              <w:right w:val="single" w:sz="4" w:space="0" w:color="auto"/>
            </w:tcBorders>
            <w:shd w:val="clear" w:color="auto" w:fill="auto"/>
            <w:noWrap/>
            <w:vAlign w:val="center"/>
            <w:hideMark/>
          </w:tcPr>
          <w:p w14:paraId="6CAE43B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0.030655</w:t>
            </w:r>
          </w:p>
        </w:tc>
        <w:tc>
          <w:tcPr>
            <w:tcW w:w="365" w:type="pct"/>
            <w:tcBorders>
              <w:top w:val="nil"/>
              <w:left w:val="nil"/>
              <w:bottom w:val="single" w:sz="4" w:space="0" w:color="auto"/>
              <w:right w:val="single" w:sz="4" w:space="0" w:color="auto"/>
            </w:tcBorders>
            <w:shd w:val="clear" w:color="auto" w:fill="auto"/>
            <w:noWrap/>
            <w:vAlign w:val="center"/>
            <w:hideMark/>
          </w:tcPr>
          <w:p w14:paraId="7467D30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-3.14555</w:t>
            </w:r>
          </w:p>
        </w:tc>
        <w:tc>
          <w:tcPr>
            <w:tcW w:w="354" w:type="pct"/>
            <w:tcBorders>
              <w:top w:val="nil"/>
              <w:left w:val="nil"/>
              <w:bottom w:val="single" w:sz="4" w:space="0" w:color="auto"/>
              <w:right w:val="single" w:sz="4" w:space="0" w:color="auto"/>
            </w:tcBorders>
            <w:shd w:val="clear" w:color="auto" w:fill="auto"/>
            <w:noWrap/>
            <w:vAlign w:val="center"/>
            <w:hideMark/>
          </w:tcPr>
          <w:p w14:paraId="4E1701B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1.66E-03</w:t>
            </w:r>
          </w:p>
        </w:tc>
        <w:tc>
          <w:tcPr>
            <w:tcW w:w="432" w:type="pct"/>
            <w:tcBorders>
              <w:top w:val="nil"/>
              <w:left w:val="nil"/>
              <w:bottom w:val="single" w:sz="4" w:space="0" w:color="auto"/>
              <w:right w:val="single" w:sz="4" w:space="0" w:color="auto"/>
            </w:tcBorders>
            <w:shd w:val="clear" w:color="auto" w:fill="auto"/>
            <w:noWrap/>
            <w:vAlign w:val="center"/>
            <w:hideMark/>
          </w:tcPr>
          <w:p w14:paraId="63A9AB6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5.98E-03</w:t>
            </w:r>
          </w:p>
        </w:tc>
      </w:tr>
      <w:tr w:rsidR="005707A7" w:rsidRPr="005707A7" w14:paraId="6F076CC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D7BFE7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FURIN</w:t>
            </w:r>
          </w:p>
        </w:tc>
        <w:tc>
          <w:tcPr>
            <w:tcW w:w="365" w:type="pct"/>
            <w:tcBorders>
              <w:top w:val="nil"/>
              <w:left w:val="nil"/>
              <w:bottom w:val="single" w:sz="4" w:space="0" w:color="auto"/>
              <w:right w:val="single" w:sz="4" w:space="0" w:color="auto"/>
            </w:tcBorders>
            <w:shd w:val="clear" w:color="auto" w:fill="auto"/>
            <w:noWrap/>
            <w:vAlign w:val="center"/>
            <w:hideMark/>
          </w:tcPr>
          <w:p w14:paraId="28DD52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0.741744</w:t>
            </w:r>
          </w:p>
        </w:tc>
        <w:tc>
          <w:tcPr>
            <w:tcW w:w="365" w:type="pct"/>
            <w:tcBorders>
              <w:top w:val="nil"/>
              <w:left w:val="nil"/>
              <w:bottom w:val="single" w:sz="4" w:space="0" w:color="auto"/>
              <w:right w:val="single" w:sz="4" w:space="0" w:color="auto"/>
            </w:tcBorders>
            <w:shd w:val="clear" w:color="auto" w:fill="auto"/>
            <w:noWrap/>
            <w:vAlign w:val="center"/>
            <w:hideMark/>
          </w:tcPr>
          <w:p w14:paraId="4DA65E5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0.162557</w:t>
            </w:r>
          </w:p>
        </w:tc>
        <w:tc>
          <w:tcPr>
            <w:tcW w:w="365" w:type="pct"/>
            <w:tcBorders>
              <w:top w:val="nil"/>
              <w:left w:val="nil"/>
              <w:bottom w:val="single" w:sz="4" w:space="0" w:color="auto"/>
              <w:right w:val="single" w:sz="4" w:space="0" w:color="auto"/>
            </w:tcBorders>
            <w:shd w:val="clear" w:color="auto" w:fill="auto"/>
            <w:noWrap/>
            <w:vAlign w:val="center"/>
            <w:hideMark/>
          </w:tcPr>
          <w:p w14:paraId="027F03B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4.562987</w:t>
            </w:r>
          </w:p>
        </w:tc>
        <w:tc>
          <w:tcPr>
            <w:tcW w:w="354" w:type="pct"/>
            <w:tcBorders>
              <w:top w:val="nil"/>
              <w:left w:val="nil"/>
              <w:bottom w:val="single" w:sz="4" w:space="0" w:color="auto"/>
              <w:right w:val="single" w:sz="4" w:space="0" w:color="auto"/>
            </w:tcBorders>
            <w:shd w:val="clear" w:color="auto" w:fill="auto"/>
            <w:noWrap/>
            <w:vAlign w:val="center"/>
            <w:hideMark/>
          </w:tcPr>
          <w:p w14:paraId="5DBDFC2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5.08E-06</w:t>
            </w:r>
          </w:p>
        </w:tc>
        <w:tc>
          <w:tcPr>
            <w:tcW w:w="432" w:type="pct"/>
            <w:tcBorders>
              <w:top w:val="nil"/>
              <w:left w:val="nil"/>
              <w:bottom w:val="single" w:sz="4" w:space="0" w:color="auto"/>
              <w:right w:val="single" w:sz="4" w:space="0" w:color="auto"/>
            </w:tcBorders>
            <w:shd w:val="clear" w:color="auto" w:fill="auto"/>
            <w:noWrap/>
            <w:vAlign w:val="center"/>
            <w:hideMark/>
          </w:tcPr>
          <w:p w14:paraId="5C7EAC3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2.15E-05</w:t>
            </w:r>
          </w:p>
        </w:tc>
        <w:tc>
          <w:tcPr>
            <w:tcW w:w="811" w:type="pct"/>
            <w:tcBorders>
              <w:top w:val="nil"/>
              <w:left w:val="nil"/>
              <w:bottom w:val="single" w:sz="4" w:space="0" w:color="auto"/>
              <w:right w:val="single" w:sz="4" w:space="0" w:color="auto"/>
            </w:tcBorders>
            <w:shd w:val="clear" w:color="auto" w:fill="auto"/>
            <w:noWrap/>
            <w:vAlign w:val="center"/>
            <w:hideMark/>
          </w:tcPr>
          <w:p w14:paraId="02A0F71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FURIN:Resilience</w:t>
            </w:r>
          </w:p>
        </w:tc>
        <w:tc>
          <w:tcPr>
            <w:tcW w:w="365" w:type="pct"/>
            <w:tcBorders>
              <w:top w:val="nil"/>
              <w:left w:val="nil"/>
              <w:bottom w:val="single" w:sz="4" w:space="0" w:color="auto"/>
              <w:right w:val="single" w:sz="4" w:space="0" w:color="auto"/>
            </w:tcBorders>
            <w:shd w:val="clear" w:color="auto" w:fill="auto"/>
            <w:noWrap/>
            <w:vAlign w:val="center"/>
            <w:hideMark/>
          </w:tcPr>
          <w:p w14:paraId="74333F8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-0.15555</w:t>
            </w:r>
          </w:p>
        </w:tc>
        <w:tc>
          <w:tcPr>
            <w:tcW w:w="365" w:type="pct"/>
            <w:tcBorders>
              <w:top w:val="nil"/>
              <w:left w:val="nil"/>
              <w:bottom w:val="single" w:sz="4" w:space="0" w:color="auto"/>
              <w:right w:val="single" w:sz="4" w:space="0" w:color="auto"/>
            </w:tcBorders>
            <w:shd w:val="clear" w:color="auto" w:fill="auto"/>
            <w:noWrap/>
            <w:vAlign w:val="center"/>
            <w:hideMark/>
          </w:tcPr>
          <w:p w14:paraId="6D1853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0.043677</w:t>
            </w:r>
          </w:p>
        </w:tc>
        <w:tc>
          <w:tcPr>
            <w:tcW w:w="365" w:type="pct"/>
            <w:tcBorders>
              <w:top w:val="nil"/>
              <w:left w:val="nil"/>
              <w:bottom w:val="single" w:sz="4" w:space="0" w:color="auto"/>
              <w:right w:val="single" w:sz="4" w:space="0" w:color="auto"/>
            </w:tcBorders>
            <w:shd w:val="clear" w:color="auto" w:fill="auto"/>
            <w:noWrap/>
            <w:vAlign w:val="center"/>
            <w:hideMark/>
          </w:tcPr>
          <w:p w14:paraId="5947DD8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-3.56128</w:t>
            </w:r>
          </w:p>
        </w:tc>
        <w:tc>
          <w:tcPr>
            <w:tcW w:w="354" w:type="pct"/>
            <w:tcBorders>
              <w:top w:val="nil"/>
              <w:left w:val="nil"/>
              <w:bottom w:val="single" w:sz="4" w:space="0" w:color="auto"/>
              <w:right w:val="single" w:sz="4" w:space="0" w:color="auto"/>
            </w:tcBorders>
            <w:shd w:val="clear" w:color="auto" w:fill="auto"/>
            <w:noWrap/>
            <w:vAlign w:val="center"/>
            <w:hideMark/>
          </w:tcPr>
          <w:p w14:paraId="3509FB9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3.70E-04</w:t>
            </w:r>
          </w:p>
        </w:tc>
        <w:tc>
          <w:tcPr>
            <w:tcW w:w="432" w:type="pct"/>
            <w:tcBorders>
              <w:top w:val="nil"/>
              <w:left w:val="nil"/>
              <w:bottom w:val="single" w:sz="4" w:space="0" w:color="auto"/>
              <w:right w:val="single" w:sz="4" w:space="0" w:color="auto"/>
            </w:tcBorders>
            <w:shd w:val="clear" w:color="auto" w:fill="auto"/>
            <w:noWrap/>
            <w:vAlign w:val="center"/>
            <w:hideMark/>
          </w:tcPr>
          <w:p w14:paraId="5B05227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1.67E-03</w:t>
            </w:r>
          </w:p>
        </w:tc>
      </w:tr>
      <w:tr w:rsidR="005707A7" w:rsidRPr="005707A7" w14:paraId="5774611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AE496F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GAST</w:t>
            </w:r>
          </w:p>
        </w:tc>
        <w:tc>
          <w:tcPr>
            <w:tcW w:w="365" w:type="pct"/>
            <w:tcBorders>
              <w:top w:val="nil"/>
              <w:left w:val="nil"/>
              <w:bottom w:val="single" w:sz="4" w:space="0" w:color="auto"/>
              <w:right w:val="single" w:sz="4" w:space="0" w:color="auto"/>
            </w:tcBorders>
            <w:shd w:val="clear" w:color="auto" w:fill="auto"/>
            <w:noWrap/>
            <w:vAlign w:val="center"/>
            <w:hideMark/>
          </w:tcPr>
          <w:p w14:paraId="7E811E1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0.263264</w:t>
            </w:r>
          </w:p>
        </w:tc>
        <w:tc>
          <w:tcPr>
            <w:tcW w:w="365" w:type="pct"/>
            <w:tcBorders>
              <w:top w:val="nil"/>
              <w:left w:val="nil"/>
              <w:bottom w:val="single" w:sz="4" w:space="0" w:color="auto"/>
              <w:right w:val="single" w:sz="4" w:space="0" w:color="auto"/>
            </w:tcBorders>
            <w:shd w:val="clear" w:color="auto" w:fill="auto"/>
            <w:noWrap/>
            <w:vAlign w:val="center"/>
            <w:hideMark/>
          </w:tcPr>
          <w:p w14:paraId="3A6BF1F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0.059816</w:t>
            </w:r>
          </w:p>
        </w:tc>
        <w:tc>
          <w:tcPr>
            <w:tcW w:w="365" w:type="pct"/>
            <w:tcBorders>
              <w:top w:val="nil"/>
              <w:left w:val="nil"/>
              <w:bottom w:val="single" w:sz="4" w:space="0" w:color="auto"/>
              <w:right w:val="single" w:sz="4" w:space="0" w:color="auto"/>
            </w:tcBorders>
            <w:shd w:val="clear" w:color="auto" w:fill="auto"/>
            <w:noWrap/>
            <w:vAlign w:val="center"/>
            <w:hideMark/>
          </w:tcPr>
          <w:p w14:paraId="5A2F08A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4.401259</w:t>
            </w:r>
          </w:p>
        </w:tc>
        <w:tc>
          <w:tcPr>
            <w:tcW w:w="354" w:type="pct"/>
            <w:tcBorders>
              <w:top w:val="nil"/>
              <w:left w:val="nil"/>
              <w:bottom w:val="single" w:sz="4" w:space="0" w:color="auto"/>
              <w:right w:val="single" w:sz="4" w:space="0" w:color="auto"/>
            </w:tcBorders>
            <w:shd w:val="clear" w:color="auto" w:fill="auto"/>
            <w:noWrap/>
            <w:vAlign w:val="center"/>
            <w:hideMark/>
          </w:tcPr>
          <w:p w14:paraId="596C63D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1.08E-05</w:t>
            </w:r>
          </w:p>
        </w:tc>
        <w:tc>
          <w:tcPr>
            <w:tcW w:w="432" w:type="pct"/>
            <w:tcBorders>
              <w:top w:val="nil"/>
              <w:left w:val="nil"/>
              <w:bottom w:val="single" w:sz="4" w:space="0" w:color="auto"/>
              <w:right w:val="single" w:sz="4" w:space="0" w:color="auto"/>
            </w:tcBorders>
            <w:shd w:val="clear" w:color="auto" w:fill="auto"/>
            <w:noWrap/>
            <w:vAlign w:val="center"/>
            <w:hideMark/>
          </w:tcPr>
          <w:p w14:paraId="2E3EC8C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4.34E-05</w:t>
            </w:r>
          </w:p>
        </w:tc>
        <w:tc>
          <w:tcPr>
            <w:tcW w:w="811" w:type="pct"/>
            <w:tcBorders>
              <w:top w:val="nil"/>
              <w:left w:val="nil"/>
              <w:bottom w:val="single" w:sz="4" w:space="0" w:color="auto"/>
              <w:right w:val="single" w:sz="4" w:space="0" w:color="auto"/>
            </w:tcBorders>
            <w:shd w:val="clear" w:color="auto" w:fill="auto"/>
            <w:noWrap/>
            <w:vAlign w:val="center"/>
            <w:hideMark/>
          </w:tcPr>
          <w:p w14:paraId="39AA6C4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GAST:Resilience</w:t>
            </w:r>
          </w:p>
        </w:tc>
        <w:tc>
          <w:tcPr>
            <w:tcW w:w="365" w:type="pct"/>
            <w:tcBorders>
              <w:top w:val="nil"/>
              <w:left w:val="nil"/>
              <w:bottom w:val="single" w:sz="4" w:space="0" w:color="auto"/>
              <w:right w:val="single" w:sz="4" w:space="0" w:color="auto"/>
            </w:tcBorders>
            <w:shd w:val="clear" w:color="auto" w:fill="auto"/>
            <w:noWrap/>
            <w:vAlign w:val="center"/>
            <w:hideMark/>
          </w:tcPr>
          <w:p w14:paraId="5A092A7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-0.0439</w:t>
            </w:r>
          </w:p>
        </w:tc>
        <w:tc>
          <w:tcPr>
            <w:tcW w:w="365" w:type="pct"/>
            <w:tcBorders>
              <w:top w:val="nil"/>
              <w:left w:val="nil"/>
              <w:bottom w:val="single" w:sz="4" w:space="0" w:color="auto"/>
              <w:right w:val="single" w:sz="4" w:space="0" w:color="auto"/>
            </w:tcBorders>
            <w:shd w:val="clear" w:color="auto" w:fill="auto"/>
            <w:noWrap/>
            <w:vAlign w:val="center"/>
            <w:hideMark/>
          </w:tcPr>
          <w:p w14:paraId="2CAF4AC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0.016169</w:t>
            </w:r>
          </w:p>
        </w:tc>
        <w:tc>
          <w:tcPr>
            <w:tcW w:w="365" w:type="pct"/>
            <w:tcBorders>
              <w:top w:val="nil"/>
              <w:left w:val="nil"/>
              <w:bottom w:val="single" w:sz="4" w:space="0" w:color="auto"/>
              <w:right w:val="single" w:sz="4" w:space="0" w:color="auto"/>
            </w:tcBorders>
            <w:shd w:val="clear" w:color="auto" w:fill="auto"/>
            <w:noWrap/>
            <w:vAlign w:val="center"/>
            <w:hideMark/>
          </w:tcPr>
          <w:p w14:paraId="5BD3D66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-2.7154</w:t>
            </w:r>
          </w:p>
        </w:tc>
        <w:tc>
          <w:tcPr>
            <w:tcW w:w="354" w:type="pct"/>
            <w:tcBorders>
              <w:top w:val="nil"/>
              <w:left w:val="nil"/>
              <w:bottom w:val="single" w:sz="4" w:space="0" w:color="auto"/>
              <w:right w:val="single" w:sz="4" w:space="0" w:color="auto"/>
            </w:tcBorders>
            <w:shd w:val="clear" w:color="auto" w:fill="auto"/>
            <w:noWrap/>
            <w:vAlign w:val="center"/>
            <w:hideMark/>
          </w:tcPr>
          <w:p w14:paraId="68D53D2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6.63E-03</w:t>
            </w:r>
          </w:p>
        </w:tc>
        <w:tc>
          <w:tcPr>
            <w:tcW w:w="432" w:type="pct"/>
            <w:tcBorders>
              <w:top w:val="nil"/>
              <w:left w:val="nil"/>
              <w:bottom w:val="single" w:sz="4" w:space="0" w:color="auto"/>
              <w:right w:val="single" w:sz="4" w:space="0" w:color="auto"/>
            </w:tcBorders>
            <w:shd w:val="clear" w:color="auto" w:fill="auto"/>
            <w:noWrap/>
            <w:vAlign w:val="center"/>
            <w:hideMark/>
          </w:tcPr>
          <w:p w14:paraId="579703A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1.44E-02</w:t>
            </w:r>
          </w:p>
        </w:tc>
      </w:tr>
      <w:tr w:rsidR="005707A7" w:rsidRPr="005707A7" w14:paraId="26DF752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6BD31A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GCHFR</w:t>
            </w:r>
          </w:p>
        </w:tc>
        <w:tc>
          <w:tcPr>
            <w:tcW w:w="365" w:type="pct"/>
            <w:tcBorders>
              <w:top w:val="nil"/>
              <w:left w:val="nil"/>
              <w:bottom w:val="single" w:sz="4" w:space="0" w:color="auto"/>
              <w:right w:val="single" w:sz="4" w:space="0" w:color="auto"/>
            </w:tcBorders>
            <w:shd w:val="clear" w:color="auto" w:fill="auto"/>
            <w:noWrap/>
            <w:vAlign w:val="center"/>
            <w:hideMark/>
          </w:tcPr>
          <w:p w14:paraId="4327ABE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0.676291</w:t>
            </w:r>
          </w:p>
        </w:tc>
        <w:tc>
          <w:tcPr>
            <w:tcW w:w="365" w:type="pct"/>
            <w:tcBorders>
              <w:top w:val="nil"/>
              <w:left w:val="nil"/>
              <w:bottom w:val="single" w:sz="4" w:space="0" w:color="auto"/>
              <w:right w:val="single" w:sz="4" w:space="0" w:color="auto"/>
            </w:tcBorders>
            <w:shd w:val="clear" w:color="auto" w:fill="auto"/>
            <w:noWrap/>
            <w:vAlign w:val="center"/>
            <w:hideMark/>
          </w:tcPr>
          <w:p w14:paraId="63FA0ED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0.135071</w:t>
            </w:r>
          </w:p>
        </w:tc>
        <w:tc>
          <w:tcPr>
            <w:tcW w:w="365" w:type="pct"/>
            <w:tcBorders>
              <w:top w:val="nil"/>
              <w:left w:val="nil"/>
              <w:bottom w:val="single" w:sz="4" w:space="0" w:color="auto"/>
              <w:right w:val="single" w:sz="4" w:space="0" w:color="auto"/>
            </w:tcBorders>
            <w:shd w:val="clear" w:color="auto" w:fill="auto"/>
            <w:noWrap/>
            <w:vAlign w:val="center"/>
            <w:hideMark/>
          </w:tcPr>
          <w:p w14:paraId="0B180C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5.006934</w:t>
            </w:r>
          </w:p>
        </w:tc>
        <w:tc>
          <w:tcPr>
            <w:tcW w:w="354" w:type="pct"/>
            <w:tcBorders>
              <w:top w:val="nil"/>
              <w:left w:val="nil"/>
              <w:bottom w:val="single" w:sz="4" w:space="0" w:color="auto"/>
              <w:right w:val="single" w:sz="4" w:space="0" w:color="auto"/>
            </w:tcBorders>
            <w:shd w:val="clear" w:color="auto" w:fill="auto"/>
            <w:noWrap/>
            <w:vAlign w:val="center"/>
            <w:hideMark/>
          </w:tcPr>
          <w:p w14:paraId="34ADCF8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5.61E-07</w:t>
            </w:r>
          </w:p>
        </w:tc>
        <w:tc>
          <w:tcPr>
            <w:tcW w:w="432" w:type="pct"/>
            <w:tcBorders>
              <w:top w:val="nil"/>
              <w:left w:val="nil"/>
              <w:bottom w:val="single" w:sz="4" w:space="0" w:color="auto"/>
              <w:right w:val="single" w:sz="4" w:space="0" w:color="auto"/>
            </w:tcBorders>
            <w:shd w:val="clear" w:color="auto" w:fill="auto"/>
            <w:noWrap/>
            <w:vAlign w:val="center"/>
            <w:hideMark/>
          </w:tcPr>
          <w:p w14:paraId="0AFF6D9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2.88E-06</w:t>
            </w:r>
          </w:p>
        </w:tc>
        <w:tc>
          <w:tcPr>
            <w:tcW w:w="811" w:type="pct"/>
            <w:tcBorders>
              <w:top w:val="nil"/>
              <w:left w:val="nil"/>
              <w:bottom w:val="single" w:sz="4" w:space="0" w:color="auto"/>
              <w:right w:val="single" w:sz="4" w:space="0" w:color="auto"/>
            </w:tcBorders>
            <w:shd w:val="clear" w:color="auto" w:fill="auto"/>
            <w:noWrap/>
            <w:vAlign w:val="center"/>
            <w:hideMark/>
          </w:tcPr>
          <w:p w14:paraId="041B59B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GCHFR:Resilience</w:t>
            </w:r>
          </w:p>
        </w:tc>
        <w:tc>
          <w:tcPr>
            <w:tcW w:w="365" w:type="pct"/>
            <w:tcBorders>
              <w:top w:val="nil"/>
              <w:left w:val="nil"/>
              <w:bottom w:val="single" w:sz="4" w:space="0" w:color="auto"/>
              <w:right w:val="single" w:sz="4" w:space="0" w:color="auto"/>
            </w:tcBorders>
            <w:shd w:val="clear" w:color="auto" w:fill="auto"/>
            <w:noWrap/>
            <w:vAlign w:val="center"/>
            <w:hideMark/>
          </w:tcPr>
          <w:p w14:paraId="284DE65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-0.1452</w:t>
            </w:r>
          </w:p>
        </w:tc>
        <w:tc>
          <w:tcPr>
            <w:tcW w:w="365" w:type="pct"/>
            <w:tcBorders>
              <w:top w:val="nil"/>
              <w:left w:val="nil"/>
              <w:bottom w:val="single" w:sz="4" w:space="0" w:color="auto"/>
              <w:right w:val="single" w:sz="4" w:space="0" w:color="auto"/>
            </w:tcBorders>
            <w:shd w:val="clear" w:color="auto" w:fill="auto"/>
            <w:noWrap/>
            <w:vAlign w:val="center"/>
            <w:hideMark/>
          </w:tcPr>
          <w:p w14:paraId="4F89C90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0.03661</w:t>
            </w:r>
          </w:p>
        </w:tc>
        <w:tc>
          <w:tcPr>
            <w:tcW w:w="365" w:type="pct"/>
            <w:tcBorders>
              <w:top w:val="nil"/>
              <w:left w:val="nil"/>
              <w:bottom w:val="single" w:sz="4" w:space="0" w:color="auto"/>
              <w:right w:val="single" w:sz="4" w:space="0" w:color="auto"/>
            </w:tcBorders>
            <w:shd w:val="clear" w:color="auto" w:fill="auto"/>
            <w:noWrap/>
            <w:vAlign w:val="center"/>
            <w:hideMark/>
          </w:tcPr>
          <w:p w14:paraId="73F116C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-3.96609</w:t>
            </w:r>
          </w:p>
        </w:tc>
        <w:tc>
          <w:tcPr>
            <w:tcW w:w="354" w:type="pct"/>
            <w:tcBorders>
              <w:top w:val="nil"/>
              <w:left w:val="nil"/>
              <w:bottom w:val="single" w:sz="4" w:space="0" w:color="auto"/>
              <w:right w:val="single" w:sz="4" w:space="0" w:color="auto"/>
            </w:tcBorders>
            <w:shd w:val="clear" w:color="auto" w:fill="auto"/>
            <w:noWrap/>
            <w:vAlign w:val="center"/>
            <w:hideMark/>
          </w:tcPr>
          <w:p w14:paraId="0304EF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7.35E-05</w:t>
            </w:r>
          </w:p>
        </w:tc>
        <w:tc>
          <w:tcPr>
            <w:tcW w:w="432" w:type="pct"/>
            <w:tcBorders>
              <w:top w:val="nil"/>
              <w:left w:val="nil"/>
              <w:bottom w:val="single" w:sz="4" w:space="0" w:color="auto"/>
              <w:right w:val="single" w:sz="4" w:space="0" w:color="auto"/>
            </w:tcBorders>
            <w:shd w:val="clear" w:color="auto" w:fill="auto"/>
            <w:noWrap/>
            <w:vAlign w:val="center"/>
            <w:hideMark/>
          </w:tcPr>
          <w:p w14:paraId="6F583B1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4.81E-04</w:t>
            </w:r>
          </w:p>
        </w:tc>
      </w:tr>
      <w:tr w:rsidR="005707A7" w:rsidRPr="005707A7" w14:paraId="5366C90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59DAEA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GDF15</w:t>
            </w:r>
          </w:p>
        </w:tc>
        <w:tc>
          <w:tcPr>
            <w:tcW w:w="365" w:type="pct"/>
            <w:tcBorders>
              <w:top w:val="nil"/>
              <w:left w:val="nil"/>
              <w:bottom w:val="single" w:sz="4" w:space="0" w:color="auto"/>
              <w:right w:val="single" w:sz="4" w:space="0" w:color="auto"/>
            </w:tcBorders>
            <w:shd w:val="clear" w:color="auto" w:fill="auto"/>
            <w:noWrap/>
            <w:vAlign w:val="center"/>
            <w:hideMark/>
          </w:tcPr>
          <w:p w14:paraId="6D4349C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0.595614</w:t>
            </w:r>
          </w:p>
        </w:tc>
        <w:tc>
          <w:tcPr>
            <w:tcW w:w="365" w:type="pct"/>
            <w:tcBorders>
              <w:top w:val="nil"/>
              <w:left w:val="nil"/>
              <w:bottom w:val="single" w:sz="4" w:space="0" w:color="auto"/>
              <w:right w:val="single" w:sz="4" w:space="0" w:color="auto"/>
            </w:tcBorders>
            <w:shd w:val="clear" w:color="auto" w:fill="auto"/>
            <w:noWrap/>
            <w:vAlign w:val="center"/>
            <w:hideMark/>
          </w:tcPr>
          <w:p w14:paraId="4972988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0.144013</w:t>
            </w:r>
          </w:p>
        </w:tc>
        <w:tc>
          <w:tcPr>
            <w:tcW w:w="365" w:type="pct"/>
            <w:tcBorders>
              <w:top w:val="nil"/>
              <w:left w:val="nil"/>
              <w:bottom w:val="single" w:sz="4" w:space="0" w:color="auto"/>
              <w:right w:val="single" w:sz="4" w:space="0" w:color="auto"/>
            </w:tcBorders>
            <w:shd w:val="clear" w:color="auto" w:fill="auto"/>
            <w:noWrap/>
            <w:vAlign w:val="center"/>
            <w:hideMark/>
          </w:tcPr>
          <w:p w14:paraId="4C5284A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4.135822</w:t>
            </w:r>
          </w:p>
        </w:tc>
        <w:tc>
          <w:tcPr>
            <w:tcW w:w="354" w:type="pct"/>
            <w:tcBorders>
              <w:top w:val="nil"/>
              <w:left w:val="nil"/>
              <w:bottom w:val="single" w:sz="4" w:space="0" w:color="auto"/>
              <w:right w:val="single" w:sz="4" w:space="0" w:color="auto"/>
            </w:tcBorders>
            <w:shd w:val="clear" w:color="auto" w:fill="auto"/>
            <w:noWrap/>
            <w:vAlign w:val="center"/>
            <w:hideMark/>
          </w:tcPr>
          <w:p w14:paraId="14B6EB8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3.56E-05</w:t>
            </w:r>
          </w:p>
        </w:tc>
        <w:tc>
          <w:tcPr>
            <w:tcW w:w="432" w:type="pct"/>
            <w:tcBorders>
              <w:top w:val="nil"/>
              <w:left w:val="nil"/>
              <w:bottom w:val="single" w:sz="4" w:space="0" w:color="auto"/>
              <w:right w:val="single" w:sz="4" w:space="0" w:color="auto"/>
            </w:tcBorders>
            <w:shd w:val="clear" w:color="auto" w:fill="auto"/>
            <w:noWrap/>
            <w:vAlign w:val="center"/>
            <w:hideMark/>
          </w:tcPr>
          <w:p w14:paraId="487782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1.28E-04</w:t>
            </w:r>
          </w:p>
        </w:tc>
        <w:tc>
          <w:tcPr>
            <w:tcW w:w="811" w:type="pct"/>
            <w:tcBorders>
              <w:top w:val="nil"/>
              <w:left w:val="nil"/>
              <w:bottom w:val="single" w:sz="4" w:space="0" w:color="auto"/>
              <w:right w:val="single" w:sz="4" w:space="0" w:color="auto"/>
            </w:tcBorders>
            <w:shd w:val="clear" w:color="auto" w:fill="auto"/>
            <w:noWrap/>
            <w:vAlign w:val="center"/>
            <w:hideMark/>
          </w:tcPr>
          <w:p w14:paraId="2BE862E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GDF15:Resilience</w:t>
            </w:r>
          </w:p>
        </w:tc>
        <w:tc>
          <w:tcPr>
            <w:tcW w:w="365" w:type="pct"/>
            <w:tcBorders>
              <w:top w:val="nil"/>
              <w:left w:val="nil"/>
              <w:bottom w:val="single" w:sz="4" w:space="0" w:color="auto"/>
              <w:right w:val="single" w:sz="4" w:space="0" w:color="auto"/>
            </w:tcBorders>
            <w:shd w:val="clear" w:color="auto" w:fill="auto"/>
            <w:noWrap/>
            <w:vAlign w:val="center"/>
            <w:hideMark/>
          </w:tcPr>
          <w:p w14:paraId="0D25EBB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-0.0873</w:t>
            </w:r>
          </w:p>
        </w:tc>
        <w:tc>
          <w:tcPr>
            <w:tcW w:w="365" w:type="pct"/>
            <w:tcBorders>
              <w:top w:val="nil"/>
              <w:left w:val="nil"/>
              <w:bottom w:val="single" w:sz="4" w:space="0" w:color="auto"/>
              <w:right w:val="single" w:sz="4" w:space="0" w:color="auto"/>
            </w:tcBorders>
            <w:shd w:val="clear" w:color="auto" w:fill="auto"/>
            <w:noWrap/>
            <w:vAlign w:val="center"/>
            <w:hideMark/>
          </w:tcPr>
          <w:p w14:paraId="02D18CA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0.038377</w:t>
            </w:r>
          </w:p>
        </w:tc>
        <w:tc>
          <w:tcPr>
            <w:tcW w:w="365" w:type="pct"/>
            <w:tcBorders>
              <w:top w:val="nil"/>
              <w:left w:val="nil"/>
              <w:bottom w:val="single" w:sz="4" w:space="0" w:color="auto"/>
              <w:right w:val="single" w:sz="4" w:space="0" w:color="auto"/>
            </w:tcBorders>
            <w:shd w:val="clear" w:color="auto" w:fill="auto"/>
            <w:noWrap/>
            <w:vAlign w:val="center"/>
            <w:hideMark/>
          </w:tcPr>
          <w:p w14:paraId="3C0C9D3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-2.27482</w:t>
            </w:r>
          </w:p>
        </w:tc>
        <w:tc>
          <w:tcPr>
            <w:tcW w:w="354" w:type="pct"/>
            <w:tcBorders>
              <w:top w:val="nil"/>
              <w:left w:val="nil"/>
              <w:bottom w:val="single" w:sz="4" w:space="0" w:color="auto"/>
              <w:right w:val="single" w:sz="4" w:space="0" w:color="auto"/>
            </w:tcBorders>
            <w:shd w:val="clear" w:color="auto" w:fill="auto"/>
            <w:noWrap/>
            <w:vAlign w:val="center"/>
            <w:hideMark/>
          </w:tcPr>
          <w:p w14:paraId="4AF8C8B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2.29E-02</w:t>
            </w:r>
          </w:p>
        </w:tc>
        <w:tc>
          <w:tcPr>
            <w:tcW w:w="432" w:type="pct"/>
            <w:tcBorders>
              <w:top w:val="nil"/>
              <w:left w:val="nil"/>
              <w:bottom w:val="single" w:sz="4" w:space="0" w:color="auto"/>
              <w:right w:val="single" w:sz="4" w:space="0" w:color="auto"/>
            </w:tcBorders>
            <w:shd w:val="clear" w:color="auto" w:fill="auto"/>
            <w:noWrap/>
            <w:vAlign w:val="center"/>
            <w:hideMark/>
          </w:tcPr>
          <w:p w14:paraId="4539BF2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3.44E-02</w:t>
            </w:r>
          </w:p>
        </w:tc>
      </w:tr>
      <w:tr w:rsidR="005707A7" w:rsidRPr="005707A7" w14:paraId="2E25AAF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93B028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GFRA1</w:t>
            </w:r>
          </w:p>
        </w:tc>
        <w:tc>
          <w:tcPr>
            <w:tcW w:w="365" w:type="pct"/>
            <w:tcBorders>
              <w:top w:val="nil"/>
              <w:left w:val="nil"/>
              <w:bottom w:val="single" w:sz="4" w:space="0" w:color="auto"/>
              <w:right w:val="single" w:sz="4" w:space="0" w:color="auto"/>
            </w:tcBorders>
            <w:shd w:val="clear" w:color="auto" w:fill="auto"/>
            <w:noWrap/>
            <w:vAlign w:val="center"/>
            <w:hideMark/>
          </w:tcPr>
          <w:p w14:paraId="57DD185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0.73056</w:t>
            </w:r>
          </w:p>
        </w:tc>
        <w:tc>
          <w:tcPr>
            <w:tcW w:w="365" w:type="pct"/>
            <w:tcBorders>
              <w:top w:val="nil"/>
              <w:left w:val="nil"/>
              <w:bottom w:val="single" w:sz="4" w:space="0" w:color="auto"/>
              <w:right w:val="single" w:sz="4" w:space="0" w:color="auto"/>
            </w:tcBorders>
            <w:shd w:val="clear" w:color="auto" w:fill="auto"/>
            <w:noWrap/>
            <w:vAlign w:val="center"/>
            <w:hideMark/>
          </w:tcPr>
          <w:p w14:paraId="57FA87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0.220612</w:t>
            </w:r>
          </w:p>
        </w:tc>
        <w:tc>
          <w:tcPr>
            <w:tcW w:w="365" w:type="pct"/>
            <w:tcBorders>
              <w:top w:val="nil"/>
              <w:left w:val="nil"/>
              <w:bottom w:val="single" w:sz="4" w:space="0" w:color="auto"/>
              <w:right w:val="single" w:sz="4" w:space="0" w:color="auto"/>
            </w:tcBorders>
            <w:shd w:val="clear" w:color="auto" w:fill="auto"/>
            <w:noWrap/>
            <w:vAlign w:val="center"/>
            <w:hideMark/>
          </w:tcPr>
          <w:p w14:paraId="411B332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3.311518</w:t>
            </w:r>
          </w:p>
        </w:tc>
        <w:tc>
          <w:tcPr>
            <w:tcW w:w="354" w:type="pct"/>
            <w:tcBorders>
              <w:top w:val="nil"/>
              <w:left w:val="nil"/>
              <w:bottom w:val="single" w:sz="4" w:space="0" w:color="auto"/>
              <w:right w:val="single" w:sz="4" w:space="0" w:color="auto"/>
            </w:tcBorders>
            <w:shd w:val="clear" w:color="auto" w:fill="auto"/>
            <w:noWrap/>
            <w:vAlign w:val="center"/>
            <w:hideMark/>
          </w:tcPr>
          <w:p w14:paraId="4B86DCB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9.30E-04</w:t>
            </w:r>
          </w:p>
        </w:tc>
        <w:tc>
          <w:tcPr>
            <w:tcW w:w="432" w:type="pct"/>
            <w:tcBorders>
              <w:top w:val="nil"/>
              <w:left w:val="nil"/>
              <w:bottom w:val="single" w:sz="4" w:space="0" w:color="auto"/>
              <w:right w:val="single" w:sz="4" w:space="0" w:color="auto"/>
            </w:tcBorders>
            <w:shd w:val="clear" w:color="auto" w:fill="auto"/>
            <w:noWrap/>
            <w:vAlign w:val="center"/>
            <w:hideMark/>
          </w:tcPr>
          <w:p w14:paraId="0FCE98D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1.46E-03</w:t>
            </w:r>
          </w:p>
        </w:tc>
        <w:tc>
          <w:tcPr>
            <w:tcW w:w="811" w:type="pct"/>
            <w:tcBorders>
              <w:top w:val="nil"/>
              <w:left w:val="nil"/>
              <w:bottom w:val="single" w:sz="4" w:space="0" w:color="auto"/>
              <w:right w:val="single" w:sz="4" w:space="0" w:color="auto"/>
            </w:tcBorders>
            <w:shd w:val="clear" w:color="auto" w:fill="auto"/>
            <w:noWrap/>
            <w:vAlign w:val="center"/>
            <w:hideMark/>
          </w:tcPr>
          <w:p w14:paraId="03C9948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GFRA1:Resilience</w:t>
            </w:r>
          </w:p>
        </w:tc>
        <w:tc>
          <w:tcPr>
            <w:tcW w:w="365" w:type="pct"/>
            <w:tcBorders>
              <w:top w:val="nil"/>
              <w:left w:val="nil"/>
              <w:bottom w:val="single" w:sz="4" w:space="0" w:color="auto"/>
              <w:right w:val="single" w:sz="4" w:space="0" w:color="auto"/>
            </w:tcBorders>
            <w:shd w:val="clear" w:color="auto" w:fill="auto"/>
            <w:noWrap/>
            <w:vAlign w:val="center"/>
            <w:hideMark/>
          </w:tcPr>
          <w:p w14:paraId="675473A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-0.1434</w:t>
            </w:r>
          </w:p>
        </w:tc>
        <w:tc>
          <w:tcPr>
            <w:tcW w:w="365" w:type="pct"/>
            <w:tcBorders>
              <w:top w:val="nil"/>
              <w:left w:val="nil"/>
              <w:bottom w:val="single" w:sz="4" w:space="0" w:color="auto"/>
              <w:right w:val="single" w:sz="4" w:space="0" w:color="auto"/>
            </w:tcBorders>
            <w:shd w:val="clear" w:color="auto" w:fill="auto"/>
            <w:noWrap/>
            <w:vAlign w:val="center"/>
            <w:hideMark/>
          </w:tcPr>
          <w:p w14:paraId="2DE6DC9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0.059598</w:t>
            </w:r>
          </w:p>
        </w:tc>
        <w:tc>
          <w:tcPr>
            <w:tcW w:w="365" w:type="pct"/>
            <w:tcBorders>
              <w:top w:val="nil"/>
              <w:left w:val="nil"/>
              <w:bottom w:val="single" w:sz="4" w:space="0" w:color="auto"/>
              <w:right w:val="single" w:sz="4" w:space="0" w:color="auto"/>
            </w:tcBorders>
            <w:shd w:val="clear" w:color="auto" w:fill="auto"/>
            <w:noWrap/>
            <w:vAlign w:val="center"/>
            <w:hideMark/>
          </w:tcPr>
          <w:p w14:paraId="0CA9426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-2.40612</w:t>
            </w:r>
          </w:p>
        </w:tc>
        <w:tc>
          <w:tcPr>
            <w:tcW w:w="354" w:type="pct"/>
            <w:tcBorders>
              <w:top w:val="nil"/>
              <w:left w:val="nil"/>
              <w:bottom w:val="single" w:sz="4" w:space="0" w:color="auto"/>
              <w:right w:val="single" w:sz="4" w:space="0" w:color="auto"/>
            </w:tcBorders>
            <w:shd w:val="clear" w:color="auto" w:fill="auto"/>
            <w:noWrap/>
            <w:vAlign w:val="center"/>
            <w:hideMark/>
          </w:tcPr>
          <w:p w14:paraId="54664AE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1.61E-02</w:t>
            </w:r>
          </w:p>
        </w:tc>
        <w:tc>
          <w:tcPr>
            <w:tcW w:w="432" w:type="pct"/>
            <w:tcBorders>
              <w:top w:val="nil"/>
              <w:left w:val="nil"/>
              <w:bottom w:val="single" w:sz="4" w:space="0" w:color="auto"/>
              <w:right w:val="single" w:sz="4" w:space="0" w:color="auto"/>
            </w:tcBorders>
            <w:shd w:val="clear" w:color="auto" w:fill="auto"/>
            <w:noWrap/>
            <w:vAlign w:val="center"/>
            <w:hideMark/>
          </w:tcPr>
          <w:p w14:paraId="7355658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2.64E-02</w:t>
            </w:r>
          </w:p>
        </w:tc>
      </w:tr>
      <w:tr w:rsidR="005707A7" w:rsidRPr="005707A7" w14:paraId="612A657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61B956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GRPEL1</w:t>
            </w:r>
          </w:p>
        </w:tc>
        <w:tc>
          <w:tcPr>
            <w:tcW w:w="365" w:type="pct"/>
            <w:tcBorders>
              <w:top w:val="nil"/>
              <w:left w:val="nil"/>
              <w:bottom w:val="single" w:sz="4" w:space="0" w:color="auto"/>
              <w:right w:val="single" w:sz="4" w:space="0" w:color="auto"/>
            </w:tcBorders>
            <w:shd w:val="clear" w:color="auto" w:fill="auto"/>
            <w:noWrap/>
            <w:vAlign w:val="center"/>
            <w:hideMark/>
          </w:tcPr>
          <w:p w14:paraId="1B40411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0.319198</w:t>
            </w:r>
          </w:p>
        </w:tc>
        <w:tc>
          <w:tcPr>
            <w:tcW w:w="365" w:type="pct"/>
            <w:tcBorders>
              <w:top w:val="nil"/>
              <w:left w:val="nil"/>
              <w:bottom w:val="single" w:sz="4" w:space="0" w:color="auto"/>
              <w:right w:val="single" w:sz="4" w:space="0" w:color="auto"/>
            </w:tcBorders>
            <w:shd w:val="clear" w:color="auto" w:fill="auto"/>
            <w:noWrap/>
            <w:vAlign w:val="center"/>
            <w:hideMark/>
          </w:tcPr>
          <w:p w14:paraId="0B0D64E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0.102709</w:t>
            </w:r>
          </w:p>
        </w:tc>
        <w:tc>
          <w:tcPr>
            <w:tcW w:w="365" w:type="pct"/>
            <w:tcBorders>
              <w:top w:val="nil"/>
              <w:left w:val="nil"/>
              <w:bottom w:val="single" w:sz="4" w:space="0" w:color="auto"/>
              <w:right w:val="single" w:sz="4" w:space="0" w:color="auto"/>
            </w:tcBorders>
            <w:shd w:val="clear" w:color="auto" w:fill="auto"/>
            <w:noWrap/>
            <w:vAlign w:val="center"/>
            <w:hideMark/>
          </w:tcPr>
          <w:p w14:paraId="1BE399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3.107789</w:t>
            </w:r>
          </w:p>
        </w:tc>
        <w:tc>
          <w:tcPr>
            <w:tcW w:w="354" w:type="pct"/>
            <w:tcBorders>
              <w:top w:val="nil"/>
              <w:left w:val="nil"/>
              <w:bottom w:val="single" w:sz="4" w:space="0" w:color="auto"/>
              <w:right w:val="single" w:sz="4" w:space="0" w:color="auto"/>
            </w:tcBorders>
            <w:shd w:val="clear" w:color="auto" w:fill="auto"/>
            <w:noWrap/>
            <w:vAlign w:val="center"/>
            <w:hideMark/>
          </w:tcPr>
          <w:p w14:paraId="057A143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1.89E-03</w:t>
            </w:r>
          </w:p>
        </w:tc>
        <w:tc>
          <w:tcPr>
            <w:tcW w:w="432" w:type="pct"/>
            <w:tcBorders>
              <w:top w:val="nil"/>
              <w:left w:val="nil"/>
              <w:bottom w:val="single" w:sz="4" w:space="0" w:color="auto"/>
              <w:right w:val="single" w:sz="4" w:space="0" w:color="auto"/>
            </w:tcBorders>
            <w:shd w:val="clear" w:color="auto" w:fill="auto"/>
            <w:noWrap/>
            <w:vAlign w:val="center"/>
            <w:hideMark/>
          </w:tcPr>
          <w:p w14:paraId="3766937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2.67E-03</w:t>
            </w:r>
          </w:p>
        </w:tc>
        <w:tc>
          <w:tcPr>
            <w:tcW w:w="811" w:type="pct"/>
            <w:tcBorders>
              <w:top w:val="nil"/>
              <w:left w:val="nil"/>
              <w:bottom w:val="single" w:sz="4" w:space="0" w:color="auto"/>
              <w:right w:val="single" w:sz="4" w:space="0" w:color="auto"/>
            </w:tcBorders>
            <w:shd w:val="clear" w:color="auto" w:fill="auto"/>
            <w:noWrap/>
            <w:vAlign w:val="center"/>
            <w:hideMark/>
          </w:tcPr>
          <w:p w14:paraId="753518D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GRPEL1:Resilience</w:t>
            </w:r>
          </w:p>
        </w:tc>
        <w:tc>
          <w:tcPr>
            <w:tcW w:w="365" w:type="pct"/>
            <w:tcBorders>
              <w:top w:val="nil"/>
              <w:left w:val="nil"/>
              <w:bottom w:val="single" w:sz="4" w:space="0" w:color="auto"/>
              <w:right w:val="single" w:sz="4" w:space="0" w:color="auto"/>
            </w:tcBorders>
            <w:shd w:val="clear" w:color="auto" w:fill="auto"/>
            <w:noWrap/>
            <w:vAlign w:val="center"/>
            <w:hideMark/>
          </w:tcPr>
          <w:p w14:paraId="1108038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-0.06485</w:t>
            </w:r>
          </w:p>
        </w:tc>
        <w:tc>
          <w:tcPr>
            <w:tcW w:w="365" w:type="pct"/>
            <w:tcBorders>
              <w:top w:val="nil"/>
              <w:left w:val="nil"/>
              <w:bottom w:val="single" w:sz="4" w:space="0" w:color="auto"/>
              <w:right w:val="single" w:sz="4" w:space="0" w:color="auto"/>
            </w:tcBorders>
            <w:shd w:val="clear" w:color="auto" w:fill="auto"/>
            <w:noWrap/>
            <w:vAlign w:val="center"/>
            <w:hideMark/>
          </w:tcPr>
          <w:p w14:paraId="7B7BDD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0.027842</w:t>
            </w:r>
          </w:p>
        </w:tc>
        <w:tc>
          <w:tcPr>
            <w:tcW w:w="365" w:type="pct"/>
            <w:tcBorders>
              <w:top w:val="nil"/>
              <w:left w:val="nil"/>
              <w:bottom w:val="single" w:sz="4" w:space="0" w:color="auto"/>
              <w:right w:val="single" w:sz="4" w:space="0" w:color="auto"/>
            </w:tcBorders>
            <w:shd w:val="clear" w:color="auto" w:fill="auto"/>
            <w:noWrap/>
            <w:vAlign w:val="center"/>
            <w:hideMark/>
          </w:tcPr>
          <w:p w14:paraId="59E7D64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-2.32915</w:t>
            </w:r>
          </w:p>
        </w:tc>
        <w:tc>
          <w:tcPr>
            <w:tcW w:w="354" w:type="pct"/>
            <w:tcBorders>
              <w:top w:val="nil"/>
              <w:left w:val="nil"/>
              <w:bottom w:val="single" w:sz="4" w:space="0" w:color="auto"/>
              <w:right w:val="single" w:sz="4" w:space="0" w:color="auto"/>
            </w:tcBorders>
            <w:shd w:val="clear" w:color="auto" w:fill="auto"/>
            <w:noWrap/>
            <w:vAlign w:val="center"/>
            <w:hideMark/>
          </w:tcPr>
          <w:p w14:paraId="2E155DE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1.99E-02</w:t>
            </w:r>
          </w:p>
        </w:tc>
        <w:tc>
          <w:tcPr>
            <w:tcW w:w="432" w:type="pct"/>
            <w:tcBorders>
              <w:top w:val="nil"/>
              <w:left w:val="nil"/>
              <w:bottom w:val="single" w:sz="4" w:space="0" w:color="auto"/>
              <w:right w:val="single" w:sz="4" w:space="0" w:color="auto"/>
            </w:tcBorders>
            <w:shd w:val="clear" w:color="auto" w:fill="auto"/>
            <w:noWrap/>
            <w:vAlign w:val="center"/>
            <w:hideMark/>
          </w:tcPr>
          <w:p w14:paraId="04C0528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3.11E-02</w:t>
            </w:r>
          </w:p>
        </w:tc>
      </w:tr>
      <w:tr w:rsidR="005707A7" w:rsidRPr="005707A7" w14:paraId="5E6EE96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284A74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GUSB</w:t>
            </w:r>
          </w:p>
        </w:tc>
        <w:tc>
          <w:tcPr>
            <w:tcW w:w="365" w:type="pct"/>
            <w:tcBorders>
              <w:top w:val="nil"/>
              <w:left w:val="nil"/>
              <w:bottom w:val="single" w:sz="4" w:space="0" w:color="auto"/>
              <w:right w:val="single" w:sz="4" w:space="0" w:color="auto"/>
            </w:tcBorders>
            <w:shd w:val="clear" w:color="auto" w:fill="auto"/>
            <w:noWrap/>
            <w:vAlign w:val="center"/>
            <w:hideMark/>
          </w:tcPr>
          <w:p w14:paraId="26124F7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0.609039</w:t>
            </w:r>
          </w:p>
        </w:tc>
        <w:tc>
          <w:tcPr>
            <w:tcW w:w="365" w:type="pct"/>
            <w:tcBorders>
              <w:top w:val="nil"/>
              <w:left w:val="nil"/>
              <w:bottom w:val="single" w:sz="4" w:space="0" w:color="auto"/>
              <w:right w:val="single" w:sz="4" w:space="0" w:color="auto"/>
            </w:tcBorders>
            <w:shd w:val="clear" w:color="auto" w:fill="auto"/>
            <w:noWrap/>
            <w:vAlign w:val="center"/>
            <w:hideMark/>
          </w:tcPr>
          <w:p w14:paraId="277E9D8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0.095577</w:t>
            </w:r>
          </w:p>
        </w:tc>
        <w:tc>
          <w:tcPr>
            <w:tcW w:w="365" w:type="pct"/>
            <w:tcBorders>
              <w:top w:val="nil"/>
              <w:left w:val="nil"/>
              <w:bottom w:val="single" w:sz="4" w:space="0" w:color="auto"/>
              <w:right w:val="single" w:sz="4" w:space="0" w:color="auto"/>
            </w:tcBorders>
            <w:shd w:val="clear" w:color="auto" w:fill="auto"/>
            <w:noWrap/>
            <w:vAlign w:val="center"/>
            <w:hideMark/>
          </w:tcPr>
          <w:p w14:paraId="3F6E516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6.372251</w:t>
            </w:r>
          </w:p>
        </w:tc>
        <w:tc>
          <w:tcPr>
            <w:tcW w:w="354" w:type="pct"/>
            <w:tcBorders>
              <w:top w:val="nil"/>
              <w:left w:val="nil"/>
              <w:bottom w:val="single" w:sz="4" w:space="0" w:color="auto"/>
              <w:right w:val="single" w:sz="4" w:space="0" w:color="auto"/>
            </w:tcBorders>
            <w:shd w:val="clear" w:color="auto" w:fill="auto"/>
            <w:noWrap/>
            <w:vAlign w:val="center"/>
            <w:hideMark/>
          </w:tcPr>
          <w:p w14:paraId="0636DFC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1.91E-10</w:t>
            </w:r>
          </w:p>
        </w:tc>
        <w:tc>
          <w:tcPr>
            <w:tcW w:w="432" w:type="pct"/>
            <w:tcBorders>
              <w:top w:val="nil"/>
              <w:left w:val="nil"/>
              <w:bottom w:val="single" w:sz="4" w:space="0" w:color="auto"/>
              <w:right w:val="single" w:sz="4" w:space="0" w:color="auto"/>
            </w:tcBorders>
            <w:shd w:val="clear" w:color="auto" w:fill="auto"/>
            <w:noWrap/>
            <w:vAlign w:val="center"/>
            <w:hideMark/>
          </w:tcPr>
          <w:p w14:paraId="0234721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4.60E-09</w:t>
            </w:r>
          </w:p>
        </w:tc>
        <w:tc>
          <w:tcPr>
            <w:tcW w:w="811" w:type="pct"/>
            <w:tcBorders>
              <w:top w:val="nil"/>
              <w:left w:val="nil"/>
              <w:bottom w:val="single" w:sz="4" w:space="0" w:color="auto"/>
              <w:right w:val="single" w:sz="4" w:space="0" w:color="auto"/>
            </w:tcBorders>
            <w:shd w:val="clear" w:color="auto" w:fill="auto"/>
            <w:noWrap/>
            <w:vAlign w:val="center"/>
            <w:hideMark/>
          </w:tcPr>
          <w:p w14:paraId="3109EC8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GUSB:Resilience</w:t>
            </w:r>
          </w:p>
        </w:tc>
        <w:tc>
          <w:tcPr>
            <w:tcW w:w="365" w:type="pct"/>
            <w:tcBorders>
              <w:top w:val="nil"/>
              <w:left w:val="nil"/>
              <w:bottom w:val="single" w:sz="4" w:space="0" w:color="auto"/>
              <w:right w:val="single" w:sz="4" w:space="0" w:color="auto"/>
            </w:tcBorders>
            <w:shd w:val="clear" w:color="auto" w:fill="auto"/>
            <w:noWrap/>
            <w:vAlign w:val="center"/>
            <w:hideMark/>
          </w:tcPr>
          <w:p w14:paraId="64C3701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-0.136</w:t>
            </w:r>
          </w:p>
        </w:tc>
        <w:tc>
          <w:tcPr>
            <w:tcW w:w="365" w:type="pct"/>
            <w:tcBorders>
              <w:top w:val="nil"/>
              <w:left w:val="nil"/>
              <w:bottom w:val="single" w:sz="4" w:space="0" w:color="auto"/>
              <w:right w:val="single" w:sz="4" w:space="0" w:color="auto"/>
            </w:tcBorders>
            <w:shd w:val="clear" w:color="auto" w:fill="auto"/>
            <w:noWrap/>
            <w:vAlign w:val="center"/>
            <w:hideMark/>
          </w:tcPr>
          <w:p w14:paraId="38AF7DD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0.025649</w:t>
            </w:r>
          </w:p>
        </w:tc>
        <w:tc>
          <w:tcPr>
            <w:tcW w:w="365" w:type="pct"/>
            <w:tcBorders>
              <w:top w:val="nil"/>
              <w:left w:val="nil"/>
              <w:bottom w:val="single" w:sz="4" w:space="0" w:color="auto"/>
              <w:right w:val="single" w:sz="4" w:space="0" w:color="auto"/>
            </w:tcBorders>
            <w:shd w:val="clear" w:color="auto" w:fill="auto"/>
            <w:noWrap/>
            <w:vAlign w:val="center"/>
            <w:hideMark/>
          </w:tcPr>
          <w:p w14:paraId="3F7C75E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-5.30236</w:t>
            </w:r>
          </w:p>
        </w:tc>
        <w:tc>
          <w:tcPr>
            <w:tcW w:w="354" w:type="pct"/>
            <w:tcBorders>
              <w:top w:val="nil"/>
              <w:left w:val="nil"/>
              <w:bottom w:val="single" w:sz="4" w:space="0" w:color="auto"/>
              <w:right w:val="single" w:sz="4" w:space="0" w:color="auto"/>
            </w:tcBorders>
            <w:shd w:val="clear" w:color="auto" w:fill="auto"/>
            <w:noWrap/>
            <w:vAlign w:val="center"/>
            <w:hideMark/>
          </w:tcPr>
          <w:p w14:paraId="24C3167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1.16E-07</w:t>
            </w:r>
          </w:p>
        </w:tc>
        <w:tc>
          <w:tcPr>
            <w:tcW w:w="432" w:type="pct"/>
            <w:tcBorders>
              <w:top w:val="nil"/>
              <w:left w:val="nil"/>
              <w:bottom w:val="single" w:sz="4" w:space="0" w:color="auto"/>
              <w:right w:val="single" w:sz="4" w:space="0" w:color="auto"/>
            </w:tcBorders>
            <w:shd w:val="clear" w:color="auto" w:fill="auto"/>
            <w:noWrap/>
            <w:vAlign w:val="center"/>
            <w:hideMark/>
          </w:tcPr>
          <w:p w14:paraId="6B4202B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3.11E-06</w:t>
            </w:r>
          </w:p>
        </w:tc>
      </w:tr>
      <w:tr w:rsidR="005707A7" w:rsidRPr="005707A7" w14:paraId="11ED09B9"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FFC831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IFI30</w:t>
            </w:r>
          </w:p>
        </w:tc>
        <w:tc>
          <w:tcPr>
            <w:tcW w:w="365" w:type="pct"/>
            <w:tcBorders>
              <w:top w:val="nil"/>
              <w:left w:val="nil"/>
              <w:bottom w:val="single" w:sz="4" w:space="0" w:color="auto"/>
              <w:right w:val="single" w:sz="4" w:space="0" w:color="auto"/>
            </w:tcBorders>
            <w:shd w:val="clear" w:color="auto" w:fill="auto"/>
            <w:noWrap/>
            <w:vAlign w:val="center"/>
            <w:hideMark/>
          </w:tcPr>
          <w:p w14:paraId="753EA49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0.941504</w:t>
            </w:r>
          </w:p>
        </w:tc>
        <w:tc>
          <w:tcPr>
            <w:tcW w:w="365" w:type="pct"/>
            <w:tcBorders>
              <w:top w:val="nil"/>
              <w:left w:val="nil"/>
              <w:bottom w:val="single" w:sz="4" w:space="0" w:color="auto"/>
              <w:right w:val="single" w:sz="4" w:space="0" w:color="auto"/>
            </w:tcBorders>
            <w:shd w:val="clear" w:color="auto" w:fill="auto"/>
            <w:noWrap/>
            <w:vAlign w:val="center"/>
            <w:hideMark/>
          </w:tcPr>
          <w:p w14:paraId="7F3CD90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0.187882</w:t>
            </w:r>
          </w:p>
        </w:tc>
        <w:tc>
          <w:tcPr>
            <w:tcW w:w="365" w:type="pct"/>
            <w:tcBorders>
              <w:top w:val="nil"/>
              <w:left w:val="nil"/>
              <w:bottom w:val="single" w:sz="4" w:space="0" w:color="auto"/>
              <w:right w:val="single" w:sz="4" w:space="0" w:color="auto"/>
            </w:tcBorders>
            <w:shd w:val="clear" w:color="auto" w:fill="auto"/>
            <w:noWrap/>
            <w:vAlign w:val="center"/>
            <w:hideMark/>
          </w:tcPr>
          <w:p w14:paraId="5C5F710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5.01115</w:t>
            </w:r>
          </w:p>
        </w:tc>
        <w:tc>
          <w:tcPr>
            <w:tcW w:w="354" w:type="pct"/>
            <w:tcBorders>
              <w:top w:val="nil"/>
              <w:left w:val="nil"/>
              <w:bottom w:val="single" w:sz="4" w:space="0" w:color="auto"/>
              <w:right w:val="single" w:sz="4" w:space="0" w:color="auto"/>
            </w:tcBorders>
            <w:shd w:val="clear" w:color="auto" w:fill="auto"/>
            <w:noWrap/>
            <w:vAlign w:val="center"/>
            <w:hideMark/>
          </w:tcPr>
          <w:p w14:paraId="547F36D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5.48E-07</w:t>
            </w:r>
          </w:p>
        </w:tc>
        <w:tc>
          <w:tcPr>
            <w:tcW w:w="432" w:type="pct"/>
            <w:tcBorders>
              <w:top w:val="nil"/>
              <w:left w:val="nil"/>
              <w:bottom w:val="single" w:sz="4" w:space="0" w:color="auto"/>
              <w:right w:val="single" w:sz="4" w:space="0" w:color="auto"/>
            </w:tcBorders>
            <w:shd w:val="clear" w:color="auto" w:fill="auto"/>
            <w:noWrap/>
            <w:vAlign w:val="center"/>
            <w:hideMark/>
          </w:tcPr>
          <w:p w14:paraId="2F688DA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2.88E-06</w:t>
            </w:r>
          </w:p>
        </w:tc>
        <w:tc>
          <w:tcPr>
            <w:tcW w:w="811" w:type="pct"/>
            <w:tcBorders>
              <w:top w:val="nil"/>
              <w:left w:val="nil"/>
              <w:bottom w:val="single" w:sz="4" w:space="0" w:color="auto"/>
              <w:right w:val="single" w:sz="4" w:space="0" w:color="auto"/>
            </w:tcBorders>
            <w:shd w:val="clear" w:color="auto" w:fill="auto"/>
            <w:noWrap/>
            <w:vAlign w:val="center"/>
            <w:hideMark/>
          </w:tcPr>
          <w:p w14:paraId="590F49E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IFI30:Resilience</w:t>
            </w:r>
          </w:p>
        </w:tc>
        <w:tc>
          <w:tcPr>
            <w:tcW w:w="365" w:type="pct"/>
            <w:tcBorders>
              <w:top w:val="nil"/>
              <w:left w:val="nil"/>
              <w:bottom w:val="single" w:sz="4" w:space="0" w:color="auto"/>
              <w:right w:val="single" w:sz="4" w:space="0" w:color="auto"/>
            </w:tcBorders>
            <w:shd w:val="clear" w:color="auto" w:fill="auto"/>
            <w:noWrap/>
            <w:vAlign w:val="center"/>
            <w:hideMark/>
          </w:tcPr>
          <w:p w14:paraId="3A934E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-0.2074</w:t>
            </w:r>
          </w:p>
        </w:tc>
        <w:tc>
          <w:tcPr>
            <w:tcW w:w="365" w:type="pct"/>
            <w:tcBorders>
              <w:top w:val="nil"/>
              <w:left w:val="nil"/>
              <w:bottom w:val="single" w:sz="4" w:space="0" w:color="auto"/>
              <w:right w:val="single" w:sz="4" w:space="0" w:color="auto"/>
            </w:tcBorders>
            <w:shd w:val="clear" w:color="auto" w:fill="auto"/>
            <w:noWrap/>
            <w:vAlign w:val="center"/>
            <w:hideMark/>
          </w:tcPr>
          <w:p w14:paraId="4031C35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0.05048</w:t>
            </w:r>
          </w:p>
        </w:tc>
        <w:tc>
          <w:tcPr>
            <w:tcW w:w="365" w:type="pct"/>
            <w:tcBorders>
              <w:top w:val="nil"/>
              <w:left w:val="nil"/>
              <w:bottom w:val="single" w:sz="4" w:space="0" w:color="auto"/>
              <w:right w:val="single" w:sz="4" w:space="0" w:color="auto"/>
            </w:tcBorders>
            <w:shd w:val="clear" w:color="auto" w:fill="auto"/>
            <w:noWrap/>
            <w:vAlign w:val="center"/>
            <w:hideMark/>
          </w:tcPr>
          <w:p w14:paraId="501EAE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-4.10852</w:t>
            </w:r>
          </w:p>
        </w:tc>
        <w:tc>
          <w:tcPr>
            <w:tcW w:w="354" w:type="pct"/>
            <w:tcBorders>
              <w:top w:val="nil"/>
              <w:left w:val="nil"/>
              <w:bottom w:val="single" w:sz="4" w:space="0" w:color="auto"/>
              <w:right w:val="single" w:sz="4" w:space="0" w:color="auto"/>
            </w:tcBorders>
            <w:shd w:val="clear" w:color="auto" w:fill="auto"/>
            <w:noWrap/>
            <w:vAlign w:val="center"/>
            <w:hideMark/>
          </w:tcPr>
          <w:p w14:paraId="440AE83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4.01E-05</w:t>
            </w:r>
          </w:p>
        </w:tc>
        <w:tc>
          <w:tcPr>
            <w:tcW w:w="432" w:type="pct"/>
            <w:tcBorders>
              <w:top w:val="nil"/>
              <w:left w:val="nil"/>
              <w:bottom w:val="single" w:sz="4" w:space="0" w:color="auto"/>
              <w:right w:val="single" w:sz="4" w:space="0" w:color="auto"/>
            </w:tcBorders>
            <w:shd w:val="clear" w:color="auto" w:fill="auto"/>
            <w:noWrap/>
            <w:vAlign w:val="center"/>
            <w:hideMark/>
          </w:tcPr>
          <w:p w14:paraId="717ADFE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3.21E-04</w:t>
            </w:r>
          </w:p>
        </w:tc>
      </w:tr>
      <w:tr w:rsidR="005707A7" w:rsidRPr="005707A7" w14:paraId="4566055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D9ABF7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IGFBP4</w:t>
            </w:r>
          </w:p>
        </w:tc>
        <w:tc>
          <w:tcPr>
            <w:tcW w:w="365" w:type="pct"/>
            <w:tcBorders>
              <w:top w:val="nil"/>
              <w:left w:val="nil"/>
              <w:bottom w:val="single" w:sz="4" w:space="0" w:color="auto"/>
              <w:right w:val="single" w:sz="4" w:space="0" w:color="auto"/>
            </w:tcBorders>
            <w:shd w:val="clear" w:color="auto" w:fill="auto"/>
            <w:noWrap/>
            <w:vAlign w:val="center"/>
            <w:hideMark/>
          </w:tcPr>
          <w:p w14:paraId="44B0407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0.344635</w:t>
            </w:r>
          </w:p>
        </w:tc>
        <w:tc>
          <w:tcPr>
            <w:tcW w:w="365" w:type="pct"/>
            <w:tcBorders>
              <w:top w:val="nil"/>
              <w:left w:val="nil"/>
              <w:bottom w:val="single" w:sz="4" w:space="0" w:color="auto"/>
              <w:right w:val="single" w:sz="4" w:space="0" w:color="auto"/>
            </w:tcBorders>
            <w:shd w:val="clear" w:color="auto" w:fill="auto"/>
            <w:noWrap/>
            <w:vAlign w:val="center"/>
            <w:hideMark/>
          </w:tcPr>
          <w:p w14:paraId="38A55E2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0.151064</w:t>
            </w:r>
          </w:p>
        </w:tc>
        <w:tc>
          <w:tcPr>
            <w:tcW w:w="365" w:type="pct"/>
            <w:tcBorders>
              <w:top w:val="nil"/>
              <w:left w:val="nil"/>
              <w:bottom w:val="single" w:sz="4" w:space="0" w:color="auto"/>
              <w:right w:val="single" w:sz="4" w:space="0" w:color="auto"/>
            </w:tcBorders>
            <w:shd w:val="clear" w:color="auto" w:fill="auto"/>
            <w:noWrap/>
            <w:vAlign w:val="center"/>
            <w:hideMark/>
          </w:tcPr>
          <w:p w14:paraId="3B1A115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2.281382</w:t>
            </w:r>
          </w:p>
        </w:tc>
        <w:tc>
          <w:tcPr>
            <w:tcW w:w="354" w:type="pct"/>
            <w:tcBorders>
              <w:top w:val="nil"/>
              <w:left w:val="nil"/>
              <w:bottom w:val="single" w:sz="4" w:space="0" w:color="auto"/>
              <w:right w:val="single" w:sz="4" w:space="0" w:color="auto"/>
            </w:tcBorders>
            <w:shd w:val="clear" w:color="auto" w:fill="auto"/>
            <w:noWrap/>
            <w:vAlign w:val="center"/>
            <w:hideMark/>
          </w:tcPr>
          <w:p w14:paraId="7217937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2.25E-02</w:t>
            </w:r>
          </w:p>
        </w:tc>
        <w:tc>
          <w:tcPr>
            <w:tcW w:w="432" w:type="pct"/>
            <w:tcBorders>
              <w:top w:val="nil"/>
              <w:left w:val="nil"/>
              <w:bottom w:val="single" w:sz="4" w:space="0" w:color="auto"/>
              <w:right w:val="single" w:sz="4" w:space="0" w:color="auto"/>
            </w:tcBorders>
            <w:shd w:val="clear" w:color="auto" w:fill="auto"/>
            <w:noWrap/>
            <w:vAlign w:val="center"/>
            <w:hideMark/>
          </w:tcPr>
          <w:p w14:paraId="0D810EC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2.66E-02</w:t>
            </w:r>
          </w:p>
        </w:tc>
        <w:tc>
          <w:tcPr>
            <w:tcW w:w="811" w:type="pct"/>
            <w:tcBorders>
              <w:top w:val="nil"/>
              <w:left w:val="nil"/>
              <w:bottom w:val="single" w:sz="4" w:space="0" w:color="auto"/>
              <w:right w:val="single" w:sz="4" w:space="0" w:color="auto"/>
            </w:tcBorders>
            <w:shd w:val="clear" w:color="auto" w:fill="auto"/>
            <w:noWrap/>
            <w:vAlign w:val="center"/>
            <w:hideMark/>
          </w:tcPr>
          <w:p w14:paraId="2B21AEC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IGFBP4:Resilience</w:t>
            </w:r>
          </w:p>
        </w:tc>
        <w:tc>
          <w:tcPr>
            <w:tcW w:w="365" w:type="pct"/>
            <w:tcBorders>
              <w:top w:val="nil"/>
              <w:left w:val="nil"/>
              <w:bottom w:val="single" w:sz="4" w:space="0" w:color="auto"/>
              <w:right w:val="single" w:sz="4" w:space="0" w:color="auto"/>
            </w:tcBorders>
            <w:shd w:val="clear" w:color="auto" w:fill="auto"/>
            <w:noWrap/>
            <w:vAlign w:val="center"/>
            <w:hideMark/>
          </w:tcPr>
          <w:p w14:paraId="463A0B9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-0.05056</w:t>
            </w:r>
          </w:p>
        </w:tc>
        <w:tc>
          <w:tcPr>
            <w:tcW w:w="365" w:type="pct"/>
            <w:tcBorders>
              <w:top w:val="nil"/>
              <w:left w:val="nil"/>
              <w:bottom w:val="single" w:sz="4" w:space="0" w:color="auto"/>
              <w:right w:val="single" w:sz="4" w:space="0" w:color="auto"/>
            </w:tcBorders>
            <w:shd w:val="clear" w:color="auto" w:fill="auto"/>
            <w:noWrap/>
            <w:vAlign w:val="center"/>
            <w:hideMark/>
          </w:tcPr>
          <w:p w14:paraId="3BDC564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0.040604</w:t>
            </w:r>
          </w:p>
        </w:tc>
        <w:tc>
          <w:tcPr>
            <w:tcW w:w="365" w:type="pct"/>
            <w:tcBorders>
              <w:top w:val="nil"/>
              <w:left w:val="nil"/>
              <w:bottom w:val="single" w:sz="4" w:space="0" w:color="auto"/>
              <w:right w:val="single" w:sz="4" w:space="0" w:color="auto"/>
            </w:tcBorders>
            <w:shd w:val="clear" w:color="auto" w:fill="auto"/>
            <w:noWrap/>
            <w:vAlign w:val="center"/>
            <w:hideMark/>
          </w:tcPr>
          <w:p w14:paraId="0EE6F69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-1.24525</w:t>
            </w:r>
          </w:p>
        </w:tc>
        <w:tc>
          <w:tcPr>
            <w:tcW w:w="354" w:type="pct"/>
            <w:tcBorders>
              <w:top w:val="nil"/>
              <w:left w:val="nil"/>
              <w:bottom w:val="single" w:sz="4" w:space="0" w:color="auto"/>
              <w:right w:val="single" w:sz="4" w:space="0" w:color="auto"/>
            </w:tcBorders>
            <w:shd w:val="clear" w:color="auto" w:fill="auto"/>
            <w:noWrap/>
            <w:vAlign w:val="center"/>
            <w:hideMark/>
          </w:tcPr>
          <w:p w14:paraId="4D8F41B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2.13E-01</w:t>
            </w:r>
          </w:p>
        </w:tc>
        <w:tc>
          <w:tcPr>
            <w:tcW w:w="432" w:type="pct"/>
            <w:tcBorders>
              <w:top w:val="nil"/>
              <w:left w:val="nil"/>
              <w:bottom w:val="single" w:sz="4" w:space="0" w:color="auto"/>
              <w:right w:val="single" w:sz="4" w:space="0" w:color="auto"/>
            </w:tcBorders>
            <w:shd w:val="clear" w:color="auto" w:fill="auto"/>
            <w:noWrap/>
            <w:vAlign w:val="center"/>
            <w:hideMark/>
          </w:tcPr>
          <w:p w14:paraId="0BDA010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2.43E-01</w:t>
            </w:r>
          </w:p>
        </w:tc>
      </w:tr>
      <w:tr w:rsidR="005707A7" w:rsidRPr="005707A7" w14:paraId="222D91A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5E7C35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IGSF21</w:t>
            </w:r>
          </w:p>
        </w:tc>
        <w:tc>
          <w:tcPr>
            <w:tcW w:w="365" w:type="pct"/>
            <w:tcBorders>
              <w:top w:val="nil"/>
              <w:left w:val="nil"/>
              <w:bottom w:val="single" w:sz="4" w:space="0" w:color="auto"/>
              <w:right w:val="single" w:sz="4" w:space="0" w:color="auto"/>
            </w:tcBorders>
            <w:shd w:val="clear" w:color="auto" w:fill="auto"/>
            <w:noWrap/>
            <w:vAlign w:val="center"/>
            <w:hideMark/>
          </w:tcPr>
          <w:p w14:paraId="573E515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-0.58389</w:t>
            </w:r>
          </w:p>
        </w:tc>
        <w:tc>
          <w:tcPr>
            <w:tcW w:w="365" w:type="pct"/>
            <w:tcBorders>
              <w:top w:val="nil"/>
              <w:left w:val="nil"/>
              <w:bottom w:val="single" w:sz="4" w:space="0" w:color="auto"/>
              <w:right w:val="single" w:sz="4" w:space="0" w:color="auto"/>
            </w:tcBorders>
            <w:shd w:val="clear" w:color="auto" w:fill="auto"/>
            <w:noWrap/>
            <w:vAlign w:val="center"/>
            <w:hideMark/>
          </w:tcPr>
          <w:p w14:paraId="0CC3B4B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0.181556</w:t>
            </w:r>
          </w:p>
        </w:tc>
        <w:tc>
          <w:tcPr>
            <w:tcW w:w="365" w:type="pct"/>
            <w:tcBorders>
              <w:top w:val="nil"/>
              <w:left w:val="nil"/>
              <w:bottom w:val="single" w:sz="4" w:space="0" w:color="auto"/>
              <w:right w:val="single" w:sz="4" w:space="0" w:color="auto"/>
            </w:tcBorders>
            <w:shd w:val="clear" w:color="auto" w:fill="auto"/>
            <w:noWrap/>
            <w:vAlign w:val="center"/>
            <w:hideMark/>
          </w:tcPr>
          <w:p w14:paraId="4AF80A0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-3.21602</w:t>
            </w:r>
          </w:p>
        </w:tc>
        <w:tc>
          <w:tcPr>
            <w:tcW w:w="354" w:type="pct"/>
            <w:tcBorders>
              <w:top w:val="nil"/>
              <w:left w:val="nil"/>
              <w:bottom w:val="single" w:sz="4" w:space="0" w:color="auto"/>
              <w:right w:val="single" w:sz="4" w:space="0" w:color="auto"/>
            </w:tcBorders>
            <w:shd w:val="clear" w:color="auto" w:fill="auto"/>
            <w:noWrap/>
            <w:vAlign w:val="center"/>
            <w:hideMark/>
          </w:tcPr>
          <w:p w14:paraId="28A6521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1.30E-03</w:t>
            </w:r>
          </w:p>
        </w:tc>
        <w:tc>
          <w:tcPr>
            <w:tcW w:w="432" w:type="pct"/>
            <w:tcBorders>
              <w:top w:val="nil"/>
              <w:left w:val="nil"/>
              <w:bottom w:val="single" w:sz="4" w:space="0" w:color="auto"/>
              <w:right w:val="single" w:sz="4" w:space="0" w:color="auto"/>
            </w:tcBorders>
            <w:shd w:val="clear" w:color="auto" w:fill="auto"/>
            <w:noWrap/>
            <w:vAlign w:val="center"/>
            <w:hideMark/>
          </w:tcPr>
          <w:p w14:paraId="0FA80D2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1.95E-03</w:t>
            </w:r>
          </w:p>
        </w:tc>
        <w:tc>
          <w:tcPr>
            <w:tcW w:w="811" w:type="pct"/>
            <w:tcBorders>
              <w:top w:val="nil"/>
              <w:left w:val="nil"/>
              <w:bottom w:val="single" w:sz="4" w:space="0" w:color="auto"/>
              <w:right w:val="single" w:sz="4" w:space="0" w:color="auto"/>
            </w:tcBorders>
            <w:shd w:val="clear" w:color="auto" w:fill="auto"/>
            <w:noWrap/>
            <w:vAlign w:val="center"/>
            <w:hideMark/>
          </w:tcPr>
          <w:p w14:paraId="3D0C7D7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IGSF21:Resilience</w:t>
            </w:r>
          </w:p>
        </w:tc>
        <w:tc>
          <w:tcPr>
            <w:tcW w:w="365" w:type="pct"/>
            <w:tcBorders>
              <w:top w:val="nil"/>
              <w:left w:val="nil"/>
              <w:bottom w:val="single" w:sz="4" w:space="0" w:color="auto"/>
              <w:right w:val="single" w:sz="4" w:space="0" w:color="auto"/>
            </w:tcBorders>
            <w:shd w:val="clear" w:color="auto" w:fill="auto"/>
            <w:noWrap/>
            <w:vAlign w:val="center"/>
            <w:hideMark/>
          </w:tcPr>
          <w:p w14:paraId="2336D75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0.118831</w:t>
            </w:r>
          </w:p>
        </w:tc>
        <w:tc>
          <w:tcPr>
            <w:tcW w:w="365" w:type="pct"/>
            <w:tcBorders>
              <w:top w:val="nil"/>
              <w:left w:val="nil"/>
              <w:bottom w:val="single" w:sz="4" w:space="0" w:color="auto"/>
              <w:right w:val="single" w:sz="4" w:space="0" w:color="auto"/>
            </w:tcBorders>
            <w:shd w:val="clear" w:color="auto" w:fill="auto"/>
            <w:noWrap/>
            <w:vAlign w:val="center"/>
            <w:hideMark/>
          </w:tcPr>
          <w:p w14:paraId="09F0D20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0.048888</w:t>
            </w:r>
          </w:p>
        </w:tc>
        <w:tc>
          <w:tcPr>
            <w:tcW w:w="365" w:type="pct"/>
            <w:tcBorders>
              <w:top w:val="nil"/>
              <w:left w:val="nil"/>
              <w:bottom w:val="single" w:sz="4" w:space="0" w:color="auto"/>
              <w:right w:val="single" w:sz="4" w:space="0" w:color="auto"/>
            </w:tcBorders>
            <w:shd w:val="clear" w:color="auto" w:fill="auto"/>
            <w:noWrap/>
            <w:vAlign w:val="center"/>
            <w:hideMark/>
          </w:tcPr>
          <w:p w14:paraId="76B6BFD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2.4307</w:t>
            </w:r>
          </w:p>
        </w:tc>
        <w:tc>
          <w:tcPr>
            <w:tcW w:w="354" w:type="pct"/>
            <w:tcBorders>
              <w:top w:val="nil"/>
              <w:left w:val="nil"/>
              <w:bottom w:val="single" w:sz="4" w:space="0" w:color="auto"/>
              <w:right w:val="single" w:sz="4" w:space="0" w:color="auto"/>
            </w:tcBorders>
            <w:shd w:val="clear" w:color="auto" w:fill="auto"/>
            <w:noWrap/>
            <w:vAlign w:val="center"/>
            <w:hideMark/>
          </w:tcPr>
          <w:p w14:paraId="5BEB999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1.51E-02</w:t>
            </w:r>
          </w:p>
        </w:tc>
        <w:tc>
          <w:tcPr>
            <w:tcW w:w="432" w:type="pct"/>
            <w:tcBorders>
              <w:top w:val="nil"/>
              <w:left w:val="nil"/>
              <w:bottom w:val="single" w:sz="4" w:space="0" w:color="auto"/>
              <w:right w:val="single" w:sz="4" w:space="0" w:color="auto"/>
            </w:tcBorders>
            <w:shd w:val="clear" w:color="auto" w:fill="auto"/>
            <w:noWrap/>
            <w:vAlign w:val="center"/>
            <w:hideMark/>
          </w:tcPr>
          <w:p w14:paraId="7871008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2.53E-02</w:t>
            </w:r>
          </w:p>
        </w:tc>
      </w:tr>
      <w:tr w:rsidR="005707A7" w:rsidRPr="005707A7" w14:paraId="3E418AB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93AB63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IGSF8</w:t>
            </w:r>
          </w:p>
        </w:tc>
        <w:tc>
          <w:tcPr>
            <w:tcW w:w="365" w:type="pct"/>
            <w:tcBorders>
              <w:top w:val="nil"/>
              <w:left w:val="nil"/>
              <w:bottom w:val="single" w:sz="4" w:space="0" w:color="auto"/>
              <w:right w:val="single" w:sz="4" w:space="0" w:color="auto"/>
            </w:tcBorders>
            <w:shd w:val="clear" w:color="auto" w:fill="auto"/>
            <w:noWrap/>
            <w:vAlign w:val="center"/>
            <w:hideMark/>
          </w:tcPr>
          <w:p w14:paraId="6C6D85C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0.453358</w:t>
            </w:r>
          </w:p>
        </w:tc>
        <w:tc>
          <w:tcPr>
            <w:tcW w:w="365" w:type="pct"/>
            <w:tcBorders>
              <w:top w:val="nil"/>
              <w:left w:val="nil"/>
              <w:bottom w:val="single" w:sz="4" w:space="0" w:color="auto"/>
              <w:right w:val="single" w:sz="4" w:space="0" w:color="auto"/>
            </w:tcBorders>
            <w:shd w:val="clear" w:color="auto" w:fill="auto"/>
            <w:noWrap/>
            <w:vAlign w:val="center"/>
            <w:hideMark/>
          </w:tcPr>
          <w:p w14:paraId="40B1A0F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0.205594</w:t>
            </w:r>
          </w:p>
        </w:tc>
        <w:tc>
          <w:tcPr>
            <w:tcW w:w="365" w:type="pct"/>
            <w:tcBorders>
              <w:top w:val="nil"/>
              <w:left w:val="nil"/>
              <w:bottom w:val="single" w:sz="4" w:space="0" w:color="auto"/>
              <w:right w:val="single" w:sz="4" w:space="0" w:color="auto"/>
            </w:tcBorders>
            <w:shd w:val="clear" w:color="auto" w:fill="auto"/>
            <w:noWrap/>
            <w:vAlign w:val="center"/>
            <w:hideMark/>
          </w:tcPr>
          <w:p w14:paraId="7979322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2.205111</w:t>
            </w:r>
          </w:p>
        </w:tc>
        <w:tc>
          <w:tcPr>
            <w:tcW w:w="354" w:type="pct"/>
            <w:tcBorders>
              <w:top w:val="nil"/>
              <w:left w:val="nil"/>
              <w:bottom w:val="single" w:sz="4" w:space="0" w:color="auto"/>
              <w:right w:val="single" w:sz="4" w:space="0" w:color="auto"/>
            </w:tcBorders>
            <w:shd w:val="clear" w:color="auto" w:fill="auto"/>
            <w:noWrap/>
            <w:vAlign w:val="center"/>
            <w:hideMark/>
          </w:tcPr>
          <w:p w14:paraId="398680E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2.75E-02</w:t>
            </w:r>
          </w:p>
        </w:tc>
        <w:tc>
          <w:tcPr>
            <w:tcW w:w="432" w:type="pct"/>
            <w:tcBorders>
              <w:top w:val="nil"/>
              <w:left w:val="nil"/>
              <w:bottom w:val="single" w:sz="4" w:space="0" w:color="auto"/>
              <w:right w:val="single" w:sz="4" w:space="0" w:color="auto"/>
            </w:tcBorders>
            <w:shd w:val="clear" w:color="auto" w:fill="auto"/>
            <w:noWrap/>
            <w:vAlign w:val="center"/>
            <w:hideMark/>
          </w:tcPr>
          <w:p w14:paraId="780CCDC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3.16E-02</w:t>
            </w:r>
          </w:p>
        </w:tc>
        <w:tc>
          <w:tcPr>
            <w:tcW w:w="811" w:type="pct"/>
            <w:tcBorders>
              <w:top w:val="nil"/>
              <w:left w:val="nil"/>
              <w:bottom w:val="single" w:sz="4" w:space="0" w:color="auto"/>
              <w:right w:val="single" w:sz="4" w:space="0" w:color="auto"/>
            </w:tcBorders>
            <w:shd w:val="clear" w:color="auto" w:fill="auto"/>
            <w:noWrap/>
            <w:vAlign w:val="center"/>
            <w:hideMark/>
          </w:tcPr>
          <w:p w14:paraId="1E3E2DC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IGSF8:Resilience</w:t>
            </w:r>
          </w:p>
        </w:tc>
        <w:tc>
          <w:tcPr>
            <w:tcW w:w="365" w:type="pct"/>
            <w:tcBorders>
              <w:top w:val="nil"/>
              <w:left w:val="nil"/>
              <w:bottom w:val="single" w:sz="4" w:space="0" w:color="auto"/>
              <w:right w:val="single" w:sz="4" w:space="0" w:color="auto"/>
            </w:tcBorders>
            <w:shd w:val="clear" w:color="auto" w:fill="auto"/>
            <w:noWrap/>
            <w:vAlign w:val="center"/>
            <w:hideMark/>
          </w:tcPr>
          <w:p w14:paraId="526FA5E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-0.07608</w:t>
            </w:r>
          </w:p>
        </w:tc>
        <w:tc>
          <w:tcPr>
            <w:tcW w:w="365" w:type="pct"/>
            <w:tcBorders>
              <w:top w:val="nil"/>
              <w:left w:val="nil"/>
              <w:bottom w:val="single" w:sz="4" w:space="0" w:color="auto"/>
              <w:right w:val="single" w:sz="4" w:space="0" w:color="auto"/>
            </w:tcBorders>
            <w:shd w:val="clear" w:color="auto" w:fill="auto"/>
            <w:noWrap/>
            <w:vAlign w:val="center"/>
            <w:hideMark/>
          </w:tcPr>
          <w:p w14:paraId="203D657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0.055312</w:t>
            </w:r>
          </w:p>
        </w:tc>
        <w:tc>
          <w:tcPr>
            <w:tcW w:w="365" w:type="pct"/>
            <w:tcBorders>
              <w:top w:val="nil"/>
              <w:left w:val="nil"/>
              <w:bottom w:val="single" w:sz="4" w:space="0" w:color="auto"/>
              <w:right w:val="single" w:sz="4" w:space="0" w:color="auto"/>
            </w:tcBorders>
            <w:shd w:val="clear" w:color="auto" w:fill="auto"/>
            <w:noWrap/>
            <w:vAlign w:val="center"/>
            <w:hideMark/>
          </w:tcPr>
          <w:p w14:paraId="6E6B57E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-1.37555</w:t>
            </w:r>
          </w:p>
        </w:tc>
        <w:tc>
          <w:tcPr>
            <w:tcW w:w="354" w:type="pct"/>
            <w:tcBorders>
              <w:top w:val="nil"/>
              <w:left w:val="nil"/>
              <w:bottom w:val="single" w:sz="4" w:space="0" w:color="auto"/>
              <w:right w:val="single" w:sz="4" w:space="0" w:color="auto"/>
            </w:tcBorders>
            <w:shd w:val="clear" w:color="auto" w:fill="auto"/>
            <w:noWrap/>
            <w:vAlign w:val="center"/>
            <w:hideMark/>
          </w:tcPr>
          <w:p w14:paraId="2719386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1.69E-01</w:t>
            </w:r>
          </w:p>
        </w:tc>
        <w:tc>
          <w:tcPr>
            <w:tcW w:w="432" w:type="pct"/>
            <w:tcBorders>
              <w:top w:val="nil"/>
              <w:left w:val="nil"/>
              <w:bottom w:val="single" w:sz="4" w:space="0" w:color="auto"/>
              <w:right w:val="single" w:sz="4" w:space="0" w:color="auto"/>
            </w:tcBorders>
            <w:shd w:val="clear" w:color="auto" w:fill="auto"/>
            <w:noWrap/>
            <w:vAlign w:val="center"/>
            <w:hideMark/>
          </w:tcPr>
          <w:p w14:paraId="0D95935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2.03E-01</w:t>
            </w:r>
          </w:p>
        </w:tc>
      </w:tr>
      <w:tr w:rsidR="005707A7" w:rsidRPr="005707A7" w14:paraId="04D0FB9B"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372F40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IL15</w:t>
            </w:r>
          </w:p>
        </w:tc>
        <w:tc>
          <w:tcPr>
            <w:tcW w:w="365" w:type="pct"/>
            <w:tcBorders>
              <w:top w:val="nil"/>
              <w:left w:val="nil"/>
              <w:bottom w:val="single" w:sz="4" w:space="0" w:color="auto"/>
              <w:right w:val="single" w:sz="4" w:space="0" w:color="auto"/>
            </w:tcBorders>
            <w:shd w:val="clear" w:color="auto" w:fill="auto"/>
            <w:noWrap/>
            <w:vAlign w:val="center"/>
            <w:hideMark/>
          </w:tcPr>
          <w:p w14:paraId="1C08AC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0.993805</w:t>
            </w:r>
          </w:p>
        </w:tc>
        <w:tc>
          <w:tcPr>
            <w:tcW w:w="365" w:type="pct"/>
            <w:tcBorders>
              <w:top w:val="nil"/>
              <w:left w:val="nil"/>
              <w:bottom w:val="single" w:sz="4" w:space="0" w:color="auto"/>
              <w:right w:val="single" w:sz="4" w:space="0" w:color="auto"/>
            </w:tcBorders>
            <w:shd w:val="clear" w:color="auto" w:fill="auto"/>
            <w:noWrap/>
            <w:vAlign w:val="center"/>
            <w:hideMark/>
          </w:tcPr>
          <w:p w14:paraId="13C208F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0.19138</w:t>
            </w:r>
          </w:p>
        </w:tc>
        <w:tc>
          <w:tcPr>
            <w:tcW w:w="365" w:type="pct"/>
            <w:tcBorders>
              <w:top w:val="nil"/>
              <w:left w:val="nil"/>
              <w:bottom w:val="single" w:sz="4" w:space="0" w:color="auto"/>
              <w:right w:val="single" w:sz="4" w:space="0" w:color="auto"/>
            </w:tcBorders>
            <w:shd w:val="clear" w:color="auto" w:fill="auto"/>
            <w:noWrap/>
            <w:vAlign w:val="center"/>
            <w:hideMark/>
          </w:tcPr>
          <w:p w14:paraId="15DE1A8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5.192826</w:t>
            </w:r>
          </w:p>
        </w:tc>
        <w:tc>
          <w:tcPr>
            <w:tcW w:w="354" w:type="pct"/>
            <w:tcBorders>
              <w:top w:val="nil"/>
              <w:left w:val="nil"/>
              <w:bottom w:val="single" w:sz="4" w:space="0" w:color="auto"/>
              <w:right w:val="single" w:sz="4" w:space="0" w:color="auto"/>
            </w:tcBorders>
            <w:shd w:val="clear" w:color="auto" w:fill="auto"/>
            <w:noWrap/>
            <w:vAlign w:val="center"/>
            <w:hideMark/>
          </w:tcPr>
          <w:p w14:paraId="04ABCAF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2.10E-07</w:t>
            </w:r>
          </w:p>
        </w:tc>
        <w:tc>
          <w:tcPr>
            <w:tcW w:w="432" w:type="pct"/>
            <w:tcBorders>
              <w:top w:val="nil"/>
              <w:left w:val="nil"/>
              <w:bottom w:val="single" w:sz="4" w:space="0" w:color="auto"/>
              <w:right w:val="single" w:sz="4" w:space="0" w:color="auto"/>
            </w:tcBorders>
            <w:shd w:val="clear" w:color="auto" w:fill="auto"/>
            <w:noWrap/>
            <w:vAlign w:val="center"/>
            <w:hideMark/>
          </w:tcPr>
          <w:p w14:paraId="4D96221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1.51E-06</w:t>
            </w:r>
          </w:p>
        </w:tc>
        <w:tc>
          <w:tcPr>
            <w:tcW w:w="811" w:type="pct"/>
            <w:tcBorders>
              <w:top w:val="nil"/>
              <w:left w:val="nil"/>
              <w:bottom w:val="single" w:sz="4" w:space="0" w:color="auto"/>
              <w:right w:val="single" w:sz="4" w:space="0" w:color="auto"/>
            </w:tcBorders>
            <w:shd w:val="clear" w:color="auto" w:fill="auto"/>
            <w:noWrap/>
            <w:vAlign w:val="center"/>
            <w:hideMark/>
          </w:tcPr>
          <w:p w14:paraId="13A7E88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IL15:Resilience</w:t>
            </w:r>
          </w:p>
        </w:tc>
        <w:tc>
          <w:tcPr>
            <w:tcW w:w="365" w:type="pct"/>
            <w:tcBorders>
              <w:top w:val="nil"/>
              <w:left w:val="nil"/>
              <w:bottom w:val="single" w:sz="4" w:space="0" w:color="auto"/>
              <w:right w:val="single" w:sz="4" w:space="0" w:color="auto"/>
            </w:tcBorders>
            <w:shd w:val="clear" w:color="auto" w:fill="auto"/>
            <w:noWrap/>
            <w:vAlign w:val="center"/>
            <w:hideMark/>
          </w:tcPr>
          <w:p w14:paraId="2B90B17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-0.19979</w:t>
            </w:r>
          </w:p>
        </w:tc>
        <w:tc>
          <w:tcPr>
            <w:tcW w:w="365" w:type="pct"/>
            <w:tcBorders>
              <w:top w:val="nil"/>
              <w:left w:val="nil"/>
              <w:bottom w:val="single" w:sz="4" w:space="0" w:color="auto"/>
              <w:right w:val="single" w:sz="4" w:space="0" w:color="auto"/>
            </w:tcBorders>
            <w:shd w:val="clear" w:color="auto" w:fill="auto"/>
            <w:noWrap/>
            <w:vAlign w:val="center"/>
            <w:hideMark/>
          </w:tcPr>
          <w:p w14:paraId="68F569C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0.051318</w:t>
            </w:r>
          </w:p>
        </w:tc>
        <w:tc>
          <w:tcPr>
            <w:tcW w:w="365" w:type="pct"/>
            <w:tcBorders>
              <w:top w:val="nil"/>
              <w:left w:val="nil"/>
              <w:bottom w:val="single" w:sz="4" w:space="0" w:color="auto"/>
              <w:right w:val="single" w:sz="4" w:space="0" w:color="auto"/>
            </w:tcBorders>
            <w:shd w:val="clear" w:color="auto" w:fill="auto"/>
            <w:noWrap/>
            <w:vAlign w:val="center"/>
            <w:hideMark/>
          </w:tcPr>
          <w:p w14:paraId="29E752E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-3.89319</w:t>
            </w:r>
          </w:p>
        </w:tc>
        <w:tc>
          <w:tcPr>
            <w:tcW w:w="354" w:type="pct"/>
            <w:tcBorders>
              <w:top w:val="nil"/>
              <w:left w:val="nil"/>
              <w:bottom w:val="single" w:sz="4" w:space="0" w:color="auto"/>
              <w:right w:val="single" w:sz="4" w:space="0" w:color="auto"/>
            </w:tcBorders>
            <w:shd w:val="clear" w:color="auto" w:fill="auto"/>
            <w:noWrap/>
            <w:vAlign w:val="center"/>
            <w:hideMark/>
          </w:tcPr>
          <w:p w14:paraId="2A6350F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9.93E-05</w:t>
            </w:r>
          </w:p>
        </w:tc>
        <w:tc>
          <w:tcPr>
            <w:tcW w:w="432" w:type="pct"/>
            <w:tcBorders>
              <w:top w:val="nil"/>
              <w:left w:val="nil"/>
              <w:bottom w:val="single" w:sz="4" w:space="0" w:color="auto"/>
              <w:right w:val="single" w:sz="4" w:space="0" w:color="auto"/>
            </w:tcBorders>
            <w:shd w:val="clear" w:color="auto" w:fill="auto"/>
            <w:noWrap/>
            <w:vAlign w:val="center"/>
            <w:hideMark/>
          </w:tcPr>
          <w:p w14:paraId="3F24E0C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5.96E-04</w:t>
            </w:r>
          </w:p>
        </w:tc>
      </w:tr>
      <w:tr w:rsidR="005707A7" w:rsidRPr="005707A7" w14:paraId="7BDFFB63"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05128B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ITGAV</w:t>
            </w:r>
          </w:p>
        </w:tc>
        <w:tc>
          <w:tcPr>
            <w:tcW w:w="365" w:type="pct"/>
            <w:tcBorders>
              <w:top w:val="nil"/>
              <w:left w:val="nil"/>
              <w:bottom w:val="single" w:sz="4" w:space="0" w:color="auto"/>
              <w:right w:val="single" w:sz="4" w:space="0" w:color="auto"/>
            </w:tcBorders>
            <w:shd w:val="clear" w:color="auto" w:fill="auto"/>
            <w:noWrap/>
            <w:vAlign w:val="center"/>
            <w:hideMark/>
          </w:tcPr>
          <w:p w14:paraId="2493282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-2.07662</w:t>
            </w:r>
          </w:p>
        </w:tc>
        <w:tc>
          <w:tcPr>
            <w:tcW w:w="365" w:type="pct"/>
            <w:tcBorders>
              <w:top w:val="nil"/>
              <w:left w:val="nil"/>
              <w:bottom w:val="single" w:sz="4" w:space="0" w:color="auto"/>
              <w:right w:val="single" w:sz="4" w:space="0" w:color="auto"/>
            </w:tcBorders>
            <w:shd w:val="clear" w:color="auto" w:fill="auto"/>
            <w:noWrap/>
            <w:vAlign w:val="center"/>
            <w:hideMark/>
          </w:tcPr>
          <w:p w14:paraId="3C77504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0.348889</w:t>
            </w:r>
          </w:p>
        </w:tc>
        <w:tc>
          <w:tcPr>
            <w:tcW w:w="365" w:type="pct"/>
            <w:tcBorders>
              <w:top w:val="nil"/>
              <w:left w:val="nil"/>
              <w:bottom w:val="single" w:sz="4" w:space="0" w:color="auto"/>
              <w:right w:val="single" w:sz="4" w:space="0" w:color="auto"/>
            </w:tcBorders>
            <w:shd w:val="clear" w:color="auto" w:fill="auto"/>
            <w:noWrap/>
            <w:vAlign w:val="center"/>
            <w:hideMark/>
          </w:tcPr>
          <w:p w14:paraId="4850A3C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-5.9521</w:t>
            </w:r>
          </w:p>
        </w:tc>
        <w:tc>
          <w:tcPr>
            <w:tcW w:w="354" w:type="pct"/>
            <w:tcBorders>
              <w:top w:val="nil"/>
              <w:left w:val="nil"/>
              <w:bottom w:val="single" w:sz="4" w:space="0" w:color="auto"/>
              <w:right w:val="single" w:sz="4" w:space="0" w:color="auto"/>
            </w:tcBorders>
            <w:shd w:val="clear" w:color="auto" w:fill="auto"/>
            <w:noWrap/>
            <w:vAlign w:val="center"/>
            <w:hideMark/>
          </w:tcPr>
          <w:p w14:paraId="58A7717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2.70E-09</w:t>
            </w:r>
          </w:p>
        </w:tc>
        <w:tc>
          <w:tcPr>
            <w:tcW w:w="432" w:type="pct"/>
            <w:tcBorders>
              <w:top w:val="nil"/>
              <w:left w:val="nil"/>
              <w:bottom w:val="single" w:sz="4" w:space="0" w:color="auto"/>
              <w:right w:val="single" w:sz="4" w:space="0" w:color="auto"/>
            </w:tcBorders>
            <w:shd w:val="clear" w:color="auto" w:fill="auto"/>
            <w:noWrap/>
            <w:vAlign w:val="center"/>
            <w:hideMark/>
          </w:tcPr>
          <w:p w14:paraId="2AB8C53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3.89E-08</w:t>
            </w:r>
          </w:p>
        </w:tc>
        <w:tc>
          <w:tcPr>
            <w:tcW w:w="811" w:type="pct"/>
            <w:tcBorders>
              <w:top w:val="nil"/>
              <w:left w:val="nil"/>
              <w:bottom w:val="single" w:sz="4" w:space="0" w:color="auto"/>
              <w:right w:val="single" w:sz="4" w:space="0" w:color="auto"/>
            </w:tcBorders>
            <w:shd w:val="clear" w:color="auto" w:fill="auto"/>
            <w:noWrap/>
            <w:vAlign w:val="center"/>
            <w:hideMark/>
          </w:tcPr>
          <w:p w14:paraId="0D72807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ITGAV:Resilience</w:t>
            </w:r>
          </w:p>
        </w:tc>
        <w:tc>
          <w:tcPr>
            <w:tcW w:w="365" w:type="pct"/>
            <w:tcBorders>
              <w:top w:val="nil"/>
              <w:left w:val="nil"/>
              <w:bottom w:val="single" w:sz="4" w:space="0" w:color="auto"/>
              <w:right w:val="single" w:sz="4" w:space="0" w:color="auto"/>
            </w:tcBorders>
            <w:shd w:val="clear" w:color="auto" w:fill="auto"/>
            <w:noWrap/>
            <w:vAlign w:val="center"/>
            <w:hideMark/>
          </w:tcPr>
          <w:p w14:paraId="7CB5F7A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0.460533</w:t>
            </w:r>
          </w:p>
        </w:tc>
        <w:tc>
          <w:tcPr>
            <w:tcW w:w="365" w:type="pct"/>
            <w:tcBorders>
              <w:top w:val="nil"/>
              <w:left w:val="nil"/>
              <w:bottom w:val="single" w:sz="4" w:space="0" w:color="auto"/>
              <w:right w:val="single" w:sz="4" w:space="0" w:color="auto"/>
            </w:tcBorders>
            <w:shd w:val="clear" w:color="auto" w:fill="auto"/>
            <w:noWrap/>
            <w:vAlign w:val="center"/>
            <w:hideMark/>
          </w:tcPr>
          <w:p w14:paraId="6BEB30B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0.093955</w:t>
            </w:r>
          </w:p>
        </w:tc>
        <w:tc>
          <w:tcPr>
            <w:tcW w:w="365" w:type="pct"/>
            <w:tcBorders>
              <w:top w:val="nil"/>
              <w:left w:val="nil"/>
              <w:bottom w:val="single" w:sz="4" w:space="0" w:color="auto"/>
              <w:right w:val="single" w:sz="4" w:space="0" w:color="auto"/>
            </w:tcBorders>
            <w:shd w:val="clear" w:color="auto" w:fill="auto"/>
            <w:noWrap/>
            <w:vAlign w:val="center"/>
            <w:hideMark/>
          </w:tcPr>
          <w:p w14:paraId="38B7BA6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4.901628</w:t>
            </w:r>
          </w:p>
        </w:tc>
        <w:tc>
          <w:tcPr>
            <w:tcW w:w="354" w:type="pct"/>
            <w:tcBorders>
              <w:top w:val="nil"/>
              <w:left w:val="nil"/>
              <w:bottom w:val="single" w:sz="4" w:space="0" w:color="auto"/>
              <w:right w:val="single" w:sz="4" w:space="0" w:color="auto"/>
            </w:tcBorders>
            <w:shd w:val="clear" w:color="auto" w:fill="auto"/>
            <w:noWrap/>
            <w:vAlign w:val="center"/>
            <w:hideMark/>
          </w:tcPr>
          <w:p w14:paraId="7B772C5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9.60E-07</w:t>
            </w:r>
          </w:p>
        </w:tc>
        <w:tc>
          <w:tcPr>
            <w:tcW w:w="432" w:type="pct"/>
            <w:tcBorders>
              <w:top w:val="nil"/>
              <w:left w:val="nil"/>
              <w:bottom w:val="single" w:sz="4" w:space="0" w:color="auto"/>
              <w:right w:val="single" w:sz="4" w:space="0" w:color="auto"/>
            </w:tcBorders>
            <w:shd w:val="clear" w:color="auto" w:fill="auto"/>
            <w:noWrap/>
            <w:vAlign w:val="center"/>
            <w:hideMark/>
          </w:tcPr>
          <w:p w14:paraId="25EC78B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1.38E-05</w:t>
            </w:r>
          </w:p>
        </w:tc>
      </w:tr>
      <w:tr w:rsidR="005707A7" w:rsidRPr="005707A7" w14:paraId="1DA63D3A"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ABC0F4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KRT18</w:t>
            </w:r>
          </w:p>
        </w:tc>
        <w:tc>
          <w:tcPr>
            <w:tcW w:w="365" w:type="pct"/>
            <w:tcBorders>
              <w:top w:val="nil"/>
              <w:left w:val="nil"/>
              <w:bottom w:val="single" w:sz="4" w:space="0" w:color="auto"/>
              <w:right w:val="single" w:sz="4" w:space="0" w:color="auto"/>
            </w:tcBorders>
            <w:shd w:val="clear" w:color="auto" w:fill="auto"/>
            <w:noWrap/>
            <w:vAlign w:val="center"/>
            <w:hideMark/>
          </w:tcPr>
          <w:p w14:paraId="7BA322D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0.408895</w:t>
            </w:r>
          </w:p>
        </w:tc>
        <w:tc>
          <w:tcPr>
            <w:tcW w:w="365" w:type="pct"/>
            <w:tcBorders>
              <w:top w:val="nil"/>
              <w:left w:val="nil"/>
              <w:bottom w:val="single" w:sz="4" w:space="0" w:color="auto"/>
              <w:right w:val="single" w:sz="4" w:space="0" w:color="auto"/>
            </w:tcBorders>
            <w:shd w:val="clear" w:color="auto" w:fill="auto"/>
            <w:noWrap/>
            <w:vAlign w:val="center"/>
            <w:hideMark/>
          </w:tcPr>
          <w:p w14:paraId="3C7C31E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0.07217</w:t>
            </w:r>
          </w:p>
        </w:tc>
        <w:tc>
          <w:tcPr>
            <w:tcW w:w="365" w:type="pct"/>
            <w:tcBorders>
              <w:top w:val="nil"/>
              <w:left w:val="nil"/>
              <w:bottom w:val="single" w:sz="4" w:space="0" w:color="auto"/>
              <w:right w:val="single" w:sz="4" w:space="0" w:color="auto"/>
            </w:tcBorders>
            <w:shd w:val="clear" w:color="auto" w:fill="auto"/>
            <w:noWrap/>
            <w:vAlign w:val="center"/>
            <w:hideMark/>
          </w:tcPr>
          <w:p w14:paraId="039238D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5.665723</w:t>
            </w:r>
          </w:p>
        </w:tc>
        <w:tc>
          <w:tcPr>
            <w:tcW w:w="354" w:type="pct"/>
            <w:tcBorders>
              <w:top w:val="nil"/>
              <w:left w:val="nil"/>
              <w:bottom w:val="single" w:sz="4" w:space="0" w:color="auto"/>
              <w:right w:val="single" w:sz="4" w:space="0" w:color="auto"/>
            </w:tcBorders>
            <w:shd w:val="clear" w:color="auto" w:fill="auto"/>
            <w:noWrap/>
            <w:vAlign w:val="center"/>
            <w:hideMark/>
          </w:tcPr>
          <w:p w14:paraId="1B9A669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1.49E-08</w:t>
            </w:r>
          </w:p>
        </w:tc>
        <w:tc>
          <w:tcPr>
            <w:tcW w:w="432" w:type="pct"/>
            <w:tcBorders>
              <w:top w:val="nil"/>
              <w:left w:val="nil"/>
              <w:bottom w:val="single" w:sz="4" w:space="0" w:color="auto"/>
              <w:right w:val="single" w:sz="4" w:space="0" w:color="auto"/>
            </w:tcBorders>
            <w:shd w:val="clear" w:color="auto" w:fill="auto"/>
            <w:noWrap/>
            <w:vAlign w:val="center"/>
            <w:hideMark/>
          </w:tcPr>
          <w:p w14:paraId="0D5F9A3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1.53E-07</w:t>
            </w:r>
          </w:p>
        </w:tc>
        <w:tc>
          <w:tcPr>
            <w:tcW w:w="811" w:type="pct"/>
            <w:tcBorders>
              <w:top w:val="nil"/>
              <w:left w:val="nil"/>
              <w:bottom w:val="single" w:sz="4" w:space="0" w:color="auto"/>
              <w:right w:val="single" w:sz="4" w:space="0" w:color="auto"/>
            </w:tcBorders>
            <w:shd w:val="clear" w:color="auto" w:fill="auto"/>
            <w:noWrap/>
            <w:vAlign w:val="center"/>
            <w:hideMark/>
          </w:tcPr>
          <w:p w14:paraId="27AACE4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KRT18:Resilience</w:t>
            </w:r>
          </w:p>
        </w:tc>
        <w:tc>
          <w:tcPr>
            <w:tcW w:w="365" w:type="pct"/>
            <w:tcBorders>
              <w:top w:val="nil"/>
              <w:left w:val="nil"/>
              <w:bottom w:val="single" w:sz="4" w:space="0" w:color="auto"/>
              <w:right w:val="single" w:sz="4" w:space="0" w:color="auto"/>
            </w:tcBorders>
            <w:shd w:val="clear" w:color="auto" w:fill="auto"/>
            <w:noWrap/>
            <w:vAlign w:val="center"/>
            <w:hideMark/>
          </w:tcPr>
          <w:p w14:paraId="5EB90F8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-0.09264</w:t>
            </w:r>
          </w:p>
        </w:tc>
        <w:tc>
          <w:tcPr>
            <w:tcW w:w="365" w:type="pct"/>
            <w:tcBorders>
              <w:top w:val="nil"/>
              <w:left w:val="nil"/>
              <w:bottom w:val="single" w:sz="4" w:space="0" w:color="auto"/>
              <w:right w:val="single" w:sz="4" w:space="0" w:color="auto"/>
            </w:tcBorders>
            <w:shd w:val="clear" w:color="auto" w:fill="auto"/>
            <w:noWrap/>
            <w:vAlign w:val="center"/>
            <w:hideMark/>
          </w:tcPr>
          <w:p w14:paraId="7C967B2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0.019366</w:t>
            </w:r>
          </w:p>
        </w:tc>
        <w:tc>
          <w:tcPr>
            <w:tcW w:w="365" w:type="pct"/>
            <w:tcBorders>
              <w:top w:val="nil"/>
              <w:left w:val="nil"/>
              <w:bottom w:val="single" w:sz="4" w:space="0" w:color="auto"/>
              <w:right w:val="single" w:sz="4" w:space="0" w:color="auto"/>
            </w:tcBorders>
            <w:shd w:val="clear" w:color="auto" w:fill="auto"/>
            <w:noWrap/>
            <w:vAlign w:val="center"/>
            <w:hideMark/>
          </w:tcPr>
          <w:p w14:paraId="340036D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-4.78353</w:t>
            </w:r>
          </w:p>
        </w:tc>
        <w:tc>
          <w:tcPr>
            <w:tcW w:w="354" w:type="pct"/>
            <w:tcBorders>
              <w:top w:val="nil"/>
              <w:left w:val="nil"/>
              <w:bottom w:val="single" w:sz="4" w:space="0" w:color="auto"/>
              <w:right w:val="single" w:sz="4" w:space="0" w:color="auto"/>
            </w:tcBorders>
            <w:shd w:val="clear" w:color="auto" w:fill="auto"/>
            <w:noWrap/>
            <w:vAlign w:val="center"/>
            <w:hideMark/>
          </w:tcPr>
          <w:p w14:paraId="07452A6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1.74E-06</w:t>
            </w:r>
          </w:p>
        </w:tc>
        <w:tc>
          <w:tcPr>
            <w:tcW w:w="432" w:type="pct"/>
            <w:tcBorders>
              <w:top w:val="nil"/>
              <w:left w:val="nil"/>
              <w:bottom w:val="single" w:sz="4" w:space="0" w:color="auto"/>
              <w:right w:val="single" w:sz="4" w:space="0" w:color="auto"/>
            </w:tcBorders>
            <w:shd w:val="clear" w:color="auto" w:fill="auto"/>
            <w:noWrap/>
            <w:vAlign w:val="center"/>
            <w:hideMark/>
          </w:tcPr>
          <w:p w14:paraId="0377954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1.79E-05</w:t>
            </w:r>
          </w:p>
        </w:tc>
      </w:tr>
      <w:tr w:rsidR="005707A7" w:rsidRPr="005707A7" w14:paraId="2F42DDC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D87A6A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LGALS4</w:t>
            </w:r>
          </w:p>
        </w:tc>
        <w:tc>
          <w:tcPr>
            <w:tcW w:w="365" w:type="pct"/>
            <w:tcBorders>
              <w:top w:val="nil"/>
              <w:left w:val="nil"/>
              <w:bottom w:val="single" w:sz="4" w:space="0" w:color="auto"/>
              <w:right w:val="single" w:sz="4" w:space="0" w:color="auto"/>
            </w:tcBorders>
            <w:shd w:val="clear" w:color="auto" w:fill="auto"/>
            <w:noWrap/>
            <w:vAlign w:val="center"/>
            <w:hideMark/>
          </w:tcPr>
          <w:p w14:paraId="2810FA3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0.420245</w:t>
            </w:r>
          </w:p>
        </w:tc>
        <w:tc>
          <w:tcPr>
            <w:tcW w:w="365" w:type="pct"/>
            <w:tcBorders>
              <w:top w:val="nil"/>
              <w:left w:val="nil"/>
              <w:bottom w:val="single" w:sz="4" w:space="0" w:color="auto"/>
              <w:right w:val="single" w:sz="4" w:space="0" w:color="auto"/>
            </w:tcBorders>
            <w:shd w:val="clear" w:color="auto" w:fill="auto"/>
            <w:noWrap/>
            <w:vAlign w:val="center"/>
            <w:hideMark/>
          </w:tcPr>
          <w:p w14:paraId="2E5B9D2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0.114977</w:t>
            </w:r>
          </w:p>
        </w:tc>
        <w:tc>
          <w:tcPr>
            <w:tcW w:w="365" w:type="pct"/>
            <w:tcBorders>
              <w:top w:val="nil"/>
              <w:left w:val="nil"/>
              <w:bottom w:val="single" w:sz="4" w:space="0" w:color="auto"/>
              <w:right w:val="single" w:sz="4" w:space="0" w:color="auto"/>
            </w:tcBorders>
            <w:shd w:val="clear" w:color="auto" w:fill="auto"/>
            <w:noWrap/>
            <w:vAlign w:val="center"/>
            <w:hideMark/>
          </w:tcPr>
          <w:p w14:paraId="0BA9534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3.655039</w:t>
            </w:r>
          </w:p>
        </w:tc>
        <w:tc>
          <w:tcPr>
            <w:tcW w:w="354" w:type="pct"/>
            <w:tcBorders>
              <w:top w:val="nil"/>
              <w:left w:val="nil"/>
              <w:bottom w:val="single" w:sz="4" w:space="0" w:color="auto"/>
              <w:right w:val="single" w:sz="4" w:space="0" w:color="auto"/>
            </w:tcBorders>
            <w:shd w:val="clear" w:color="auto" w:fill="auto"/>
            <w:noWrap/>
            <w:vAlign w:val="center"/>
            <w:hideMark/>
          </w:tcPr>
          <w:p w14:paraId="79EC069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2.58E-04</w:t>
            </w:r>
          </w:p>
        </w:tc>
        <w:tc>
          <w:tcPr>
            <w:tcW w:w="432" w:type="pct"/>
            <w:tcBorders>
              <w:top w:val="nil"/>
              <w:left w:val="nil"/>
              <w:bottom w:val="single" w:sz="4" w:space="0" w:color="auto"/>
              <w:right w:val="single" w:sz="4" w:space="0" w:color="auto"/>
            </w:tcBorders>
            <w:shd w:val="clear" w:color="auto" w:fill="auto"/>
            <w:noWrap/>
            <w:vAlign w:val="center"/>
            <w:hideMark/>
          </w:tcPr>
          <w:p w14:paraId="6EC65D4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5.46E-04</w:t>
            </w:r>
          </w:p>
        </w:tc>
        <w:tc>
          <w:tcPr>
            <w:tcW w:w="811" w:type="pct"/>
            <w:tcBorders>
              <w:top w:val="nil"/>
              <w:left w:val="nil"/>
              <w:bottom w:val="single" w:sz="4" w:space="0" w:color="auto"/>
              <w:right w:val="single" w:sz="4" w:space="0" w:color="auto"/>
            </w:tcBorders>
            <w:shd w:val="clear" w:color="auto" w:fill="auto"/>
            <w:noWrap/>
            <w:vAlign w:val="center"/>
            <w:hideMark/>
          </w:tcPr>
          <w:p w14:paraId="4AF50EB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LGALS4:Resilience</w:t>
            </w:r>
          </w:p>
        </w:tc>
        <w:tc>
          <w:tcPr>
            <w:tcW w:w="365" w:type="pct"/>
            <w:tcBorders>
              <w:top w:val="nil"/>
              <w:left w:val="nil"/>
              <w:bottom w:val="single" w:sz="4" w:space="0" w:color="auto"/>
              <w:right w:val="single" w:sz="4" w:space="0" w:color="auto"/>
            </w:tcBorders>
            <w:shd w:val="clear" w:color="auto" w:fill="auto"/>
            <w:noWrap/>
            <w:vAlign w:val="center"/>
            <w:hideMark/>
          </w:tcPr>
          <w:p w14:paraId="3643271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-0.08286</w:t>
            </w:r>
          </w:p>
        </w:tc>
        <w:tc>
          <w:tcPr>
            <w:tcW w:w="365" w:type="pct"/>
            <w:tcBorders>
              <w:top w:val="nil"/>
              <w:left w:val="nil"/>
              <w:bottom w:val="single" w:sz="4" w:space="0" w:color="auto"/>
              <w:right w:val="single" w:sz="4" w:space="0" w:color="auto"/>
            </w:tcBorders>
            <w:shd w:val="clear" w:color="auto" w:fill="auto"/>
            <w:noWrap/>
            <w:vAlign w:val="center"/>
            <w:hideMark/>
          </w:tcPr>
          <w:p w14:paraId="493EE98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0.030994</w:t>
            </w:r>
          </w:p>
        </w:tc>
        <w:tc>
          <w:tcPr>
            <w:tcW w:w="365" w:type="pct"/>
            <w:tcBorders>
              <w:top w:val="nil"/>
              <w:left w:val="nil"/>
              <w:bottom w:val="single" w:sz="4" w:space="0" w:color="auto"/>
              <w:right w:val="single" w:sz="4" w:space="0" w:color="auto"/>
            </w:tcBorders>
            <w:shd w:val="clear" w:color="auto" w:fill="auto"/>
            <w:noWrap/>
            <w:vAlign w:val="center"/>
            <w:hideMark/>
          </w:tcPr>
          <w:p w14:paraId="0D90DF6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-2.67333</w:t>
            </w:r>
          </w:p>
        </w:tc>
        <w:tc>
          <w:tcPr>
            <w:tcW w:w="354" w:type="pct"/>
            <w:tcBorders>
              <w:top w:val="nil"/>
              <w:left w:val="nil"/>
              <w:bottom w:val="single" w:sz="4" w:space="0" w:color="auto"/>
              <w:right w:val="single" w:sz="4" w:space="0" w:color="auto"/>
            </w:tcBorders>
            <w:shd w:val="clear" w:color="auto" w:fill="auto"/>
            <w:noWrap/>
            <w:vAlign w:val="center"/>
            <w:hideMark/>
          </w:tcPr>
          <w:p w14:paraId="09D6DDE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7.52E-03</w:t>
            </w:r>
          </w:p>
        </w:tc>
        <w:tc>
          <w:tcPr>
            <w:tcW w:w="432" w:type="pct"/>
            <w:tcBorders>
              <w:top w:val="nil"/>
              <w:left w:val="nil"/>
              <w:bottom w:val="single" w:sz="4" w:space="0" w:color="auto"/>
              <w:right w:val="single" w:sz="4" w:space="0" w:color="auto"/>
            </w:tcBorders>
            <w:shd w:val="clear" w:color="auto" w:fill="auto"/>
            <w:noWrap/>
            <w:vAlign w:val="center"/>
            <w:hideMark/>
          </w:tcPr>
          <w:p w14:paraId="130B302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1.45E-02</w:t>
            </w:r>
          </w:p>
        </w:tc>
      </w:tr>
      <w:tr w:rsidR="005707A7" w:rsidRPr="005707A7" w14:paraId="3A71BFC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341CE3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LILRB4</w:t>
            </w:r>
          </w:p>
        </w:tc>
        <w:tc>
          <w:tcPr>
            <w:tcW w:w="365" w:type="pct"/>
            <w:tcBorders>
              <w:top w:val="nil"/>
              <w:left w:val="nil"/>
              <w:bottom w:val="single" w:sz="4" w:space="0" w:color="auto"/>
              <w:right w:val="single" w:sz="4" w:space="0" w:color="auto"/>
            </w:tcBorders>
            <w:shd w:val="clear" w:color="auto" w:fill="auto"/>
            <w:noWrap/>
            <w:vAlign w:val="center"/>
            <w:hideMark/>
          </w:tcPr>
          <w:p w14:paraId="7E90E80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0.52027</w:t>
            </w:r>
          </w:p>
        </w:tc>
        <w:tc>
          <w:tcPr>
            <w:tcW w:w="365" w:type="pct"/>
            <w:tcBorders>
              <w:top w:val="nil"/>
              <w:left w:val="nil"/>
              <w:bottom w:val="single" w:sz="4" w:space="0" w:color="auto"/>
              <w:right w:val="single" w:sz="4" w:space="0" w:color="auto"/>
            </w:tcBorders>
            <w:shd w:val="clear" w:color="auto" w:fill="auto"/>
            <w:noWrap/>
            <w:vAlign w:val="center"/>
            <w:hideMark/>
          </w:tcPr>
          <w:p w14:paraId="18230CE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0.14106</w:t>
            </w:r>
          </w:p>
        </w:tc>
        <w:tc>
          <w:tcPr>
            <w:tcW w:w="365" w:type="pct"/>
            <w:tcBorders>
              <w:top w:val="nil"/>
              <w:left w:val="nil"/>
              <w:bottom w:val="single" w:sz="4" w:space="0" w:color="auto"/>
              <w:right w:val="single" w:sz="4" w:space="0" w:color="auto"/>
            </w:tcBorders>
            <w:shd w:val="clear" w:color="auto" w:fill="auto"/>
            <w:noWrap/>
            <w:vAlign w:val="center"/>
            <w:hideMark/>
          </w:tcPr>
          <w:p w14:paraId="13B3774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3.688292</w:t>
            </w:r>
          </w:p>
        </w:tc>
        <w:tc>
          <w:tcPr>
            <w:tcW w:w="354" w:type="pct"/>
            <w:tcBorders>
              <w:top w:val="nil"/>
              <w:left w:val="nil"/>
              <w:bottom w:val="single" w:sz="4" w:space="0" w:color="auto"/>
              <w:right w:val="single" w:sz="4" w:space="0" w:color="auto"/>
            </w:tcBorders>
            <w:shd w:val="clear" w:color="auto" w:fill="auto"/>
            <w:noWrap/>
            <w:vAlign w:val="center"/>
            <w:hideMark/>
          </w:tcPr>
          <w:p w14:paraId="66F2B0F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2.27E-04</w:t>
            </w:r>
          </w:p>
        </w:tc>
        <w:tc>
          <w:tcPr>
            <w:tcW w:w="432" w:type="pct"/>
            <w:tcBorders>
              <w:top w:val="nil"/>
              <w:left w:val="nil"/>
              <w:bottom w:val="single" w:sz="4" w:space="0" w:color="auto"/>
              <w:right w:val="single" w:sz="4" w:space="0" w:color="auto"/>
            </w:tcBorders>
            <w:shd w:val="clear" w:color="auto" w:fill="auto"/>
            <w:noWrap/>
            <w:vAlign w:val="center"/>
            <w:hideMark/>
          </w:tcPr>
          <w:p w14:paraId="077B97A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5.20E-04</w:t>
            </w:r>
          </w:p>
        </w:tc>
        <w:tc>
          <w:tcPr>
            <w:tcW w:w="811" w:type="pct"/>
            <w:tcBorders>
              <w:top w:val="nil"/>
              <w:left w:val="nil"/>
              <w:bottom w:val="single" w:sz="4" w:space="0" w:color="auto"/>
              <w:right w:val="single" w:sz="4" w:space="0" w:color="auto"/>
            </w:tcBorders>
            <w:shd w:val="clear" w:color="auto" w:fill="auto"/>
            <w:noWrap/>
            <w:vAlign w:val="center"/>
            <w:hideMark/>
          </w:tcPr>
          <w:p w14:paraId="2B7488D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LILRB4:Resilience</w:t>
            </w:r>
          </w:p>
        </w:tc>
        <w:tc>
          <w:tcPr>
            <w:tcW w:w="365" w:type="pct"/>
            <w:tcBorders>
              <w:top w:val="nil"/>
              <w:left w:val="nil"/>
              <w:bottom w:val="single" w:sz="4" w:space="0" w:color="auto"/>
              <w:right w:val="single" w:sz="4" w:space="0" w:color="auto"/>
            </w:tcBorders>
            <w:shd w:val="clear" w:color="auto" w:fill="auto"/>
            <w:noWrap/>
            <w:vAlign w:val="center"/>
            <w:hideMark/>
          </w:tcPr>
          <w:p w14:paraId="30B1ED3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-0.11182</w:t>
            </w:r>
          </w:p>
        </w:tc>
        <w:tc>
          <w:tcPr>
            <w:tcW w:w="365" w:type="pct"/>
            <w:tcBorders>
              <w:top w:val="nil"/>
              <w:left w:val="nil"/>
              <w:bottom w:val="single" w:sz="4" w:space="0" w:color="auto"/>
              <w:right w:val="single" w:sz="4" w:space="0" w:color="auto"/>
            </w:tcBorders>
            <w:shd w:val="clear" w:color="auto" w:fill="auto"/>
            <w:noWrap/>
            <w:vAlign w:val="center"/>
            <w:hideMark/>
          </w:tcPr>
          <w:p w14:paraId="34E6BD7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0.037962</w:t>
            </w:r>
          </w:p>
        </w:tc>
        <w:tc>
          <w:tcPr>
            <w:tcW w:w="365" w:type="pct"/>
            <w:tcBorders>
              <w:top w:val="nil"/>
              <w:left w:val="nil"/>
              <w:bottom w:val="single" w:sz="4" w:space="0" w:color="auto"/>
              <w:right w:val="single" w:sz="4" w:space="0" w:color="auto"/>
            </w:tcBorders>
            <w:shd w:val="clear" w:color="auto" w:fill="auto"/>
            <w:noWrap/>
            <w:vAlign w:val="center"/>
            <w:hideMark/>
          </w:tcPr>
          <w:p w14:paraId="12FF273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-2.94558</w:t>
            </w:r>
          </w:p>
        </w:tc>
        <w:tc>
          <w:tcPr>
            <w:tcW w:w="354" w:type="pct"/>
            <w:tcBorders>
              <w:top w:val="nil"/>
              <w:left w:val="nil"/>
              <w:bottom w:val="single" w:sz="4" w:space="0" w:color="auto"/>
              <w:right w:val="single" w:sz="4" w:space="0" w:color="auto"/>
            </w:tcBorders>
            <w:shd w:val="clear" w:color="auto" w:fill="auto"/>
            <w:noWrap/>
            <w:vAlign w:val="center"/>
            <w:hideMark/>
          </w:tcPr>
          <w:p w14:paraId="6190508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3.23E-03</w:t>
            </w:r>
          </w:p>
        </w:tc>
        <w:tc>
          <w:tcPr>
            <w:tcW w:w="432" w:type="pct"/>
            <w:tcBorders>
              <w:top w:val="nil"/>
              <w:left w:val="nil"/>
              <w:bottom w:val="single" w:sz="4" w:space="0" w:color="auto"/>
              <w:right w:val="single" w:sz="4" w:space="0" w:color="auto"/>
            </w:tcBorders>
            <w:shd w:val="clear" w:color="auto" w:fill="auto"/>
            <w:noWrap/>
            <w:vAlign w:val="center"/>
            <w:hideMark/>
          </w:tcPr>
          <w:p w14:paraId="786E4C4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1.06E-02</w:t>
            </w:r>
          </w:p>
        </w:tc>
      </w:tr>
      <w:tr w:rsidR="005707A7" w:rsidRPr="005707A7" w14:paraId="76438FD5"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8D5EEC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LRP11</w:t>
            </w:r>
          </w:p>
        </w:tc>
        <w:tc>
          <w:tcPr>
            <w:tcW w:w="365" w:type="pct"/>
            <w:tcBorders>
              <w:top w:val="nil"/>
              <w:left w:val="nil"/>
              <w:bottom w:val="single" w:sz="4" w:space="0" w:color="auto"/>
              <w:right w:val="single" w:sz="4" w:space="0" w:color="auto"/>
            </w:tcBorders>
            <w:shd w:val="clear" w:color="auto" w:fill="auto"/>
            <w:noWrap/>
            <w:vAlign w:val="center"/>
            <w:hideMark/>
          </w:tcPr>
          <w:p w14:paraId="02374EA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0.492689</w:t>
            </w:r>
          </w:p>
        </w:tc>
        <w:tc>
          <w:tcPr>
            <w:tcW w:w="365" w:type="pct"/>
            <w:tcBorders>
              <w:top w:val="nil"/>
              <w:left w:val="nil"/>
              <w:bottom w:val="single" w:sz="4" w:space="0" w:color="auto"/>
              <w:right w:val="single" w:sz="4" w:space="0" w:color="auto"/>
            </w:tcBorders>
            <w:shd w:val="clear" w:color="auto" w:fill="auto"/>
            <w:noWrap/>
            <w:vAlign w:val="center"/>
            <w:hideMark/>
          </w:tcPr>
          <w:p w14:paraId="1ED1DD4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0.175109</w:t>
            </w:r>
          </w:p>
        </w:tc>
        <w:tc>
          <w:tcPr>
            <w:tcW w:w="365" w:type="pct"/>
            <w:tcBorders>
              <w:top w:val="nil"/>
              <w:left w:val="nil"/>
              <w:bottom w:val="single" w:sz="4" w:space="0" w:color="auto"/>
              <w:right w:val="single" w:sz="4" w:space="0" w:color="auto"/>
            </w:tcBorders>
            <w:shd w:val="clear" w:color="auto" w:fill="auto"/>
            <w:noWrap/>
            <w:vAlign w:val="center"/>
            <w:hideMark/>
          </w:tcPr>
          <w:p w14:paraId="74238B0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2.813615</w:t>
            </w:r>
          </w:p>
        </w:tc>
        <w:tc>
          <w:tcPr>
            <w:tcW w:w="354" w:type="pct"/>
            <w:tcBorders>
              <w:top w:val="nil"/>
              <w:left w:val="nil"/>
              <w:bottom w:val="single" w:sz="4" w:space="0" w:color="auto"/>
              <w:right w:val="single" w:sz="4" w:space="0" w:color="auto"/>
            </w:tcBorders>
            <w:shd w:val="clear" w:color="auto" w:fill="auto"/>
            <w:noWrap/>
            <w:vAlign w:val="center"/>
            <w:hideMark/>
          </w:tcPr>
          <w:p w14:paraId="12992A9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4.90E-03</w:t>
            </w:r>
          </w:p>
        </w:tc>
        <w:tc>
          <w:tcPr>
            <w:tcW w:w="432" w:type="pct"/>
            <w:tcBorders>
              <w:top w:val="nil"/>
              <w:left w:val="nil"/>
              <w:bottom w:val="single" w:sz="4" w:space="0" w:color="auto"/>
              <w:right w:val="single" w:sz="4" w:space="0" w:color="auto"/>
            </w:tcBorders>
            <w:shd w:val="clear" w:color="auto" w:fill="auto"/>
            <w:noWrap/>
            <w:vAlign w:val="center"/>
            <w:hideMark/>
          </w:tcPr>
          <w:p w14:paraId="1902B7C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5.99E-03</w:t>
            </w:r>
          </w:p>
        </w:tc>
        <w:tc>
          <w:tcPr>
            <w:tcW w:w="811" w:type="pct"/>
            <w:tcBorders>
              <w:top w:val="nil"/>
              <w:left w:val="nil"/>
              <w:bottom w:val="single" w:sz="4" w:space="0" w:color="auto"/>
              <w:right w:val="single" w:sz="4" w:space="0" w:color="auto"/>
            </w:tcBorders>
            <w:shd w:val="clear" w:color="auto" w:fill="auto"/>
            <w:noWrap/>
            <w:vAlign w:val="center"/>
            <w:hideMark/>
          </w:tcPr>
          <w:p w14:paraId="1851CCA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LRP11:Resilience</w:t>
            </w:r>
          </w:p>
        </w:tc>
        <w:tc>
          <w:tcPr>
            <w:tcW w:w="365" w:type="pct"/>
            <w:tcBorders>
              <w:top w:val="nil"/>
              <w:left w:val="nil"/>
              <w:bottom w:val="single" w:sz="4" w:space="0" w:color="auto"/>
              <w:right w:val="single" w:sz="4" w:space="0" w:color="auto"/>
            </w:tcBorders>
            <w:shd w:val="clear" w:color="auto" w:fill="auto"/>
            <w:noWrap/>
            <w:vAlign w:val="center"/>
            <w:hideMark/>
          </w:tcPr>
          <w:p w14:paraId="1524D75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-0.10576</w:t>
            </w:r>
          </w:p>
        </w:tc>
        <w:tc>
          <w:tcPr>
            <w:tcW w:w="365" w:type="pct"/>
            <w:tcBorders>
              <w:top w:val="nil"/>
              <w:left w:val="nil"/>
              <w:bottom w:val="single" w:sz="4" w:space="0" w:color="auto"/>
              <w:right w:val="single" w:sz="4" w:space="0" w:color="auto"/>
            </w:tcBorders>
            <w:shd w:val="clear" w:color="auto" w:fill="auto"/>
            <w:noWrap/>
            <w:vAlign w:val="center"/>
            <w:hideMark/>
          </w:tcPr>
          <w:p w14:paraId="4166190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0.047278</w:t>
            </w:r>
          </w:p>
        </w:tc>
        <w:tc>
          <w:tcPr>
            <w:tcW w:w="365" w:type="pct"/>
            <w:tcBorders>
              <w:top w:val="nil"/>
              <w:left w:val="nil"/>
              <w:bottom w:val="single" w:sz="4" w:space="0" w:color="auto"/>
              <w:right w:val="single" w:sz="4" w:space="0" w:color="auto"/>
            </w:tcBorders>
            <w:shd w:val="clear" w:color="auto" w:fill="auto"/>
            <w:noWrap/>
            <w:vAlign w:val="center"/>
            <w:hideMark/>
          </w:tcPr>
          <w:p w14:paraId="04DB9F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-2.23694</w:t>
            </w:r>
          </w:p>
        </w:tc>
        <w:tc>
          <w:tcPr>
            <w:tcW w:w="354" w:type="pct"/>
            <w:tcBorders>
              <w:top w:val="nil"/>
              <w:left w:val="nil"/>
              <w:bottom w:val="single" w:sz="4" w:space="0" w:color="auto"/>
              <w:right w:val="single" w:sz="4" w:space="0" w:color="auto"/>
            </w:tcBorders>
            <w:shd w:val="clear" w:color="auto" w:fill="auto"/>
            <w:noWrap/>
            <w:vAlign w:val="center"/>
            <w:hideMark/>
          </w:tcPr>
          <w:p w14:paraId="7876559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2.53E-02</w:t>
            </w:r>
          </w:p>
        </w:tc>
        <w:tc>
          <w:tcPr>
            <w:tcW w:w="432" w:type="pct"/>
            <w:tcBorders>
              <w:top w:val="nil"/>
              <w:left w:val="nil"/>
              <w:bottom w:val="single" w:sz="4" w:space="0" w:color="auto"/>
              <w:right w:val="single" w:sz="4" w:space="0" w:color="auto"/>
            </w:tcBorders>
            <w:shd w:val="clear" w:color="auto" w:fill="auto"/>
            <w:noWrap/>
            <w:vAlign w:val="center"/>
            <w:hideMark/>
          </w:tcPr>
          <w:p w14:paraId="6EBD7BC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3.72E-02</w:t>
            </w:r>
          </w:p>
        </w:tc>
      </w:tr>
      <w:tr w:rsidR="005707A7" w:rsidRPr="005707A7" w14:paraId="000473C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8F1E44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MFGE8</w:t>
            </w:r>
          </w:p>
        </w:tc>
        <w:tc>
          <w:tcPr>
            <w:tcW w:w="365" w:type="pct"/>
            <w:tcBorders>
              <w:top w:val="nil"/>
              <w:left w:val="nil"/>
              <w:bottom w:val="single" w:sz="4" w:space="0" w:color="auto"/>
              <w:right w:val="single" w:sz="4" w:space="0" w:color="auto"/>
            </w:tcBorders>
            <w:shd w:val="clear" w:color="auto" w:fill="auto"/>
            <w:noWrap/>
            <w:vAlign w:val="center"/>
            <w:hideMark/>
          </w:tcPr>
          <w:p w14:paraId="12CF420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0.493112</w:t>
            </w:r>
          </w:p>
        </w:tc>
        <w:tc>
          <w:tcPr>
            <w:tcW w:w="365" w:type="pct"/>
            <w:tcBorders>
              <w:top w:val="nil"/>
              <w:left w:val="nil"/>
              <w:bottom w:val="single" w:sz="4" w:space="0" w:color="auto"/>
              <w:right w:val="single" w:sz="4" w:space="0" w:color="auto"/>
            </w:tcBorders>
            <w:shd w:val="clear" w:color="auto" w:fill="auto"/>
            <w:noWrap/>
            <w:vAlign w:val="center"/>
            <w:hideMark/>
          </w:tcPr>
          <w:p w14:paraId="3425A06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0.144074</w:t>
            </w:r>
          </w:p>
        </w:tc>
        <w:tc>
          <w:tcPr>
            <w:tcW w:w="365" w:type="pct"/>
            <w:tcBorders>
              <w:top w:val="nil"/>
              <w:left w:val="nil"/>
              <w:bottom w:val="single" w:sz="4" w:space="0" w:color="auto"/>
              <w:right w:val="single" w:sz="4" w:space="0" w:color="auto"/>
            </w:tcBorders>
            <w:shd w:val="clear" w:color="auto" w:fill="auto"/>
            <w:noWrap/>
            <w:vAlign w:val="center"/>
            <w:hideMark/>
          </w:tcPr>
          <w:p w14:paraId="228835D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3.422621</w:t>
            </w:r>
          </w:p>
        </w:tc>
        <w:tc>
          <w:tcPr>
            <w:tcW w:w="354" w:type="pct"/>
            <w:tcBorders>
              <w:top w:val="nil"/>
              <w:left w:val="nil"/>
              <w:bottom w:val="single" w:sz="4" w:space="0" w:color="auto"/>
              <w:right w:val="single" w:sz="4" w:space="0" w:color="auto"/>
            </w:tcBorders>
            <w:shd w:val="clear" w:color="auto" w:fill="auto"/>
            <w:noWrap/>
            <w:vAlign w:val="center"/>
            <w:hideMark/>
          </w:tcPr>
          <w:p w14:paraId="5E85399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6.22E-04</w:t>
            </w:r>
          </w:p>
        </w:tc>
        <w:tc>
          <w:tcPr>
            <w:tcW w:w="432" w:type="pct"/>
            <w:tcBorders>
              <w:top w:val="nil"/>
              <w:left w:val="nil"/>
              <w:bottom w:val="single" w:sz="4" w:space="0" w:color="auto"/>
              <w:right w:val="single" w:sz="4" w:space="0" w:color="auto"/>
            </w:tcBorders>
            <w:shd w:val="clear" w:color="auto" w:fill="auto"/>
            <w:noWrap/>
            <w:vAlign w:val="center"/>
            <w:hideMark/>
          </w:tcPr>
          <w:p w14:paraId="37FF253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1.01E-03</w:t>
            </w:r>
          </w:p>
        </w:tc>
        <w:tc>
          <w:tcPr>
            <w:tcW w:w="811" w:type="pct"/>
            <w:tcBorders>
              <w:top w:val="nil"/>
              <w:left w:val="nil"/>
              <w:bottom w:val="single" w:sz="4" w:space="0" w:color="auto"/>
              <w:right w:val="single" w:sz="4" w:space="0" w:color="auto"/>
            </w:tcBorders>
            <w:shd w:val="clear" w:color="auto" w:fill="auto"/>
            <w:noWrap/>
            <w:vAlign w:val="center"/>
            <w:hideMark/>
          </w:tcPr>
          <w:p w14:paraId="5243237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MFGE8:Resilience</w:t>
            </w:r>
          </w:p>
        </w:tc>
        <w:tc>
          <w:tcPr>
            <w:tcW w:w="365" w:type="pct"/>
            <w:tcBorders>
              <w:top w:val="nil"/>
              <w:left w:val="nil"/>
              <w:bottom w:val="single" w:sz="4" w:space="0" w:color="auto"/>
              <w:right w:val="single" w:sz="4" w:space="0" w:color="auto"/>
            </w:tcBorders>
            <w:shd w:val="clear" w:color="auto" w:fill="auto"/>
            <w:noWrap/>
            <w:vAlign w:val="center"/>
            <w:hideMark/>
          </w:tcPr>
          <w:p w14:paraId="74B380F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-0.10444</w:t>
            </w:r>
          </w:p>
        </w:tc>
        <w:tc>
          <w:tcPr>
            <w:tcW w:w="365" w:type="pct"/>
            <w:tcBorders>
              <w:top w:val="nil"/>
              <w:left w:val="nil"/>
              <w:bottom w:val="single" w:sz="4" w:space="0" w:color="auto"/>
              <w:right w:val="single" w:sz="4" w:space="0" w:color="auto"/>
            </w:tcBorders>
            <w:shd w:val="clear" w:color="auto" w:fill="auto"/>
            <w:noWrap/>
            <w:vAlign w:val="center"/>
            <w:hideMark/>
          </w:tcPr>
          <w:p w14:paraId="25665DB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0.038738</w:t>
            </w:r>
          </w:p>
        </w:tc>
        <w:tc>
          <w:tcPr>
            <w:tcW w:w="365" w:type="pct"/>
            <w:tcBorders>
              <w:top w:val="nil"/>
              <w:left w:val="nil"/>
              <w:bottom w:val="single" w:sz="4" w:space="0" w:color="auto"/>
              <w:right w:val="single" w:sz="4" w:space="0" w:color="auto"/>
            </w:tcBorders>
            <w:shd w:val="clear" w:color="auto" w:fill="auto"/>
            <w:noWrap/>
            <w:vAlign w:val="center"/>
            <w:hideMark/>
          </w:tcPr>
          <w:p w14:paraId="632515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-2.69598</w:t>
            </w:r>
          </w:p>
        </w:tc>
        <w:tc>
          <w:tcPr>
            <w:tcW w:w="354" w:type="pct"/>
            <w:tcBorders>
              <w:top w:val="nil"/>
              <w:left w:val="nil"/>
              <w:bottom w:val="single" w:sz="4" w:space="0" w:color="auto"/>
              <w:right w:val="single" w:sz="4" w:space="0" w:color="auto"/>
            </w:tcBorders>
            <w:shd w:val="clear" w:color="auto" w:fill="auto"/>
            <w:noWrap/>
            <w:vAlign w:val="center"/>
            <w:hideMark/>
          </w:tcPr>
          <w:p w14:paraId="20B13DE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7.03E-03</w:t>
            </w:r>
          </w:p>
        </w:tc>
        <w:tc>
          <w:tcPr>
            <w:tcW w:w="432" w:type="pct"/>
            <w:tcBorders>
              <w:top w:val="nil"/>
              <w:left w:val="nil"/>
              <w:bottom w:val="single" w:sz="4" w:space="0" w:color="auto"/>
              <w:right w:val="single" w:sz="4" w:space="0" w:color="auto"/>
            </w:tcBorders>
            <w:shd w:val="clear" w:color="auto" w:fill="auto"/>
            <w:noWrap/>
            <w:vAlign w:val="center"/>
            <w:hideMark/>
          </w:tcPr>
          <w:p w14:paraId="4AA03B0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1.45E-02</w:t>
            </w:r>
          </w:p>
        </w:tc>
      </w:tr>
      <w:tr w:rsidR="005707A7" w:rsidRPr="005707A7" w14:paraId="090B373D"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5DA47A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OCLN</w:t>
            </w:r>
          </w:p>
        </w:tc>
        <w:tc>
          <w:tcPr>
            <w:tcW w:w="365" w:type="pct"/>
            <w:tcBorders>
              <w:top w:val="nil"/>
              <w:left w:val="nil"/>
              <w:bottom w:val="single" w:sz="4" w:space="0" w:color="auto"/>
              <w:right w:val="single" w:sz="4" w:space="0" w:color="auto"/>
            </w:tcBorders>
            <w:shd w:val="clear" w:color="auto" w:fill="auto"/>
            <w:noWrap/>
            <w:vAlign w:val="center"/>
            <w:hideMark/>
          </w:tcPr>
          <w:p w14:paraId="61FC7C0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0.808003</w:t>
            </w:r>
          </w:p>
        </w:tc>
        <w:tc>
          <w:tcPr>
            <w:tcW w:w="365" w:type="pct"/>
            <w:tcBorders>
              <w:top w:val="nil"/>
              <w:left w:val="nil"/>
              <w:bottom w:val="single" w:sz="4" w:space="0" w:color="auto"/>
              <w:right w:val="single" w:sz="4" w:space="0" w:color="auto"/>
            </w:tcBorders>
            <w:shd w:val="clear" w:color="auto" w:fill="auto"/>
            <w:noWrap/>
            <w:vAlign w:val="center"/>
            <w:hideMark/>
          </w:tcPr>
          <w:p w14:paraId="2E2F31D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0.166049</w:t>
            </w:r>
          </w:p>
        </w:tc>
        <w:tc>
          <w:tcPr>
            <w:tcW w:w="365" w:type="pct"/>
            <w:tcBorders>
              <w:top w:val="nil"/>
              <w:left w:val="nil"/>
              <w:bottom w:val="single" w:sz="4" w:space="0" w:color="auto"/>
              <w:right w:val="single" w:sz="4" w:space="0" w:color="auto"/>
            </w:tcBorders>
            <w:shd w:val="clear" w:color="auto" w:fill="auto"/>
            <w:noWrap/>
            <w:vAlign w:val="center"/>
            <w:hideMark/>
          </w:tcPr>
          <w:p w14:paraId="63981DB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4.866052</w:t>
            </w:r>
          </w:p>
        </w:tc>
        <w:tc>
          <w:tcPr>
            <w:tcW w:w="354" w:type="pct"/>
            <w:tcBorders>
              <w:top w:val="nil"/>
              <w:left w:val="nil"/>
              <w:bottom w:val="single" w:sz="4" w:space="0" w:color="auto"/>
              <w:right w:val="single" w:sz="4" w:space="0" w:color="auto"/>
            </w:tcBorders>
            <w:shd w:val="clear" w:color="auto" w:fill="auto"/>
            <w:noWrap/>
            <w:vAlign w:val="center"/>
            <w:hideMark/>
          </w:tcPr>
          <w:p w14:paraId="5DB98F3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1.15E-06</w:t>
            </w:r>
          </w:p>
        </w:tc>
        <w:tc>
          <w:tcPr>
            <w:tcW w:w="432" w:type="pct"/>
            <w:tcBorders>
              <w:top w:val="nil"/>
              <w:left w:val="nil"/>
              <w:bottom w:val="single" w:sz="4" w:space="0" w:color="auto"/>
              <w:right w:val="single" w:sz="4" w:space="0" w:color="auto"/>
            </w:tcBorders>
            <w:shd w:val="clear" w:color="auto" w:fill="auto"/>
            <w:noWrap/>
            <w:vAlign w:val="center"/>
            <w:hideMark/>
          </w:tcPr>
          <w:p w14:paraId="32B7E34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5.43E-06</w:t>
            </w:r>
          </w:p>
        </w:tc>
        <w:tc>
          <w:tcPr>
            <w:tcW w:w="811" w:type="pct"/>
            <w:tcBorders>
              <w:top w:val="nil"/>
              <w:left w:val="nil"/>
              <w:bottom w:val="single" w:sz="4" w:space="0" w:color="auto"/>
              <w:right w:val="single" w:sz="4" w:space="0" w:color="auto"/>
            </w:tcBorders>
            <w:shd w:val="clear" w:color="auto" w:fill="auto"/>
            <w:noWrap/>
            <w:vAlign w:val="center"/>
            <w:hideMark/>
          </w:tcPr>
          <w:p w14:paraId="5396303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OCLN:Resilience</w:t>
            </w:r>
          </w:p>
        </w:tc>
        <w:tc>
          <w:tcPr>
            <w:tcW w:w="365" w:type="pct"/>
            <w:tcBorders>
              <w:top w:val="nil"/>
              <w:left w:val="nil"/>
              <w:bottom w:val="single" w:sz="4" w:space="0" w:color="auto"/>
              <w:right w:val="single" w:sz="4" w:space="0" w:color="auto"/>
            </w:tcBorders>
            <w:shd w:val="clear" w:color="auto" w:fill="auto"/>
            <w:noWrap/>
            <w:vAlign w:val="center"/>
            <w:hideMark/>
          </w:tcPr>
          <w:p w14:paraId="43C5AF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-0.15923</w:t>
            </w:r>
          </w:p>
        </w:tc>
        <w:tc>
          <w:tcPr>
            <w:tcW w:w="365" w:type="pct"/>
            <w:tcBorders>
              <w:top w:val="nil"/>
              <w:left w:val="nil"/>
              <w:bottom w:val="single" w:sz="4" w:space="0" w:color="auto"/>
              <w:right w:val="single" w:sz="4" w:space="0" w:color="auto"/>
            </w:tcBorders>
            <w:shd w:val="clear" w:color="auto" w:fill="auto"/>
            <w:noWrap/>
            <w:vAlign w:val="center"/>
            <w:hideMark/>
          </w:tcPr>
          <w:p w14:paraId="11EA16A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0.045021</w:t>
            </w:r>
          </w:p>
        </w:tc>
        <w:tc>
          <w:tcPr>
            <w:tcW w:w="365" w:type="pct"/>
            <w:tcBorders>
              <w:top w:val="nil"/>
              <w:left w:val="nil"/>
              <w:bottom w:val="single" w:sz="4" w:space="0" w:color="auto"/>
              <w:right w:val="single" w:sz="4" w:space="0" w:color="auto"/>
            </w:tcBorders>
            <w:shd w:val="clear" w:color="auto" w:fill="auto"/>
            <w:noWrap/>
            <w:vAlign w:val="center"/>
            <w:hideMark/>
          </w:tcPr>
          <w:p w14:paraId="5C736F5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-3.53671</w:t>
            </w:r>
          </w:p>
        </w:tc>
        <w:tc>
          <w:tcPr>
            <w:tcW w:w="354" w:type="pct"/>
            <w:tcBorders>
              <w:top w:val="nil"/>
              <w:left w:val="nil"/>
              <w:bottom w:val="single" w:sz="4" w:space="0" w:color="auto"/>
              <w:right w:val="single" w:sz="4" w:space="0" w:color="auto"/>
            </w:tcBorders>
            <w:shd w:val="clear" w:color="auto" w:fill="auto"/>
            <w:noWrap/>
            <w:vAlign w:val="center"/>
            <w:hideMark/>
          </w:tcPr>
          <w:p w14:paraId="538232D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4.07E-04</w:t>
            </w:r>
          </w:p>
        </w:tc>
        <w:tc>
          <w:tcPr>
            <w:tcW w:w="432" w:type="pct"/>
            <w:tcBorders>
              <w:top w:val="nil"/>
              <w:left w:val="nil"/>
              <w:bottom w:val="single" w:sz="4" w:space="0" w:color="auto"/>
              <w:right w:val="single" w:sz="4" w:space="0" w:color="auto"/>
            </w:tcBorders>
            <w:shd w:val="clear" w:color="auto" w:fill="auto"/>
            <w:noWrap/>
            <w:vAlign w:val="center"/>
            <w:hideMark/>
          </w:tcPr>
          <w:p w14:paraId="44E4653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1.72E-03</w:t>
            </w:r>
          </w:p>
        </w:tc>
      </w:tr>
      <w:tr w:rsidR="005707A7" w:rsidRPr="005707A7" w14:paraId="6816148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E52CD3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PCBD1</w:t>
            </w:r>
          </w:p>
        </w:tc>
        <w:tc>
          <w:tcPr>
            <w:tcW w:w="365" w:type="pct"/>
            <w:tcBorders>
              <w:top w:val="nil"/>
              <w:left w:val="nil"/>
              <w:bottom w:val="single" w:sz="4" w:space="0" w:color="auto"/>
              <w:right w:val="single" w:sz="4" w:space="0" w:color="auto"/>
            </w:tcBorders>
            <w:shd w:val="clear" w:color="auto" w:fill="auto"/>
            <w:noWrap/>
            <w:vAlign w:val="center"/>
            <w:hideMark/>
          </w:tcPr>
          <w:p w14:paraId="1998923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0.878789</w:t>
            </w:r>
          </w:p>
        </w:tc>
        <w:tc>
          <w:tcPr>
            <w:tcW w:w="365" w:type="pct"/>
            <w:tcBorders>
              <w:top w:val="nil"/>
              <w:left w:val="nil"/>
              <w:bottom w:val="single" w:sz="4" w:space="0" w:color="auto"/>
              <w:right w:val="single" w:sz="4" w:space="0" w:color="auto"/>
            </w:tcBorders>
            <w:shd w:val="clear" w:color="auto" w:fill="auto"/>
            <w:noWrap/>
            <w:vAlign w:val="center"/>
            <w:hideMark/>
          </w:tcPr>
          <w:p w14:paraId="0D2D7DB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0.15318</w:t>
            </w:r>
          </w:p>
        </w:tc>
        <w:tc>
          <w:tcPr>
            <w:tcW w:w="365" w:type="pct"/>
            <w:tcBorders>
              <w:top w:val="nil"/>
              <w:left w:val="nil"/>
              <w:bottom w:val="single" w:sz="4" w:space="0" w:color="auto"/>
              <w:right w:val="single" w:sz="4" w:space="0" w:color="auto"/>
            </w:tcBorders>
            <w:shd w:val="clear" w:color="auto" w:fill="auto"/>
            <w:noWrap/>
            <w:vAlign w:val="center"/>
            <w:hideMark/>
          </w:tcPr>
          <w:p w14:paraId="253D223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5.736956</w:t>
            </w:r>
          </w:p>
        </w:tc>
        <w:tc>
          <w:tcPr>
            <w:tcW w:w="354" w:type="pct"/>
            <w:tcBorders>
              <w:top w:val="nil"/>
              <w:left w:val="nil"/>
              <w:bottom w:val="single" w:sz="4" w:space="0" w:color="auto"/>
              <w:right w:val="single" w:sz="4" w:space="0" w:color="auto"/>
            </w:tcBorders>
            <w:shd w:val="clear" w:color="auto" w:fill="auto"/>
            <w:noWrap/>
            <w:vAlign w:val="center"/>
            <w:hideMark/>
          </w:tcPr>
          <w:p w14:paraId="3555483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9.86E-09</w:t>
            </w:r>
          </w:p>
        </w:tc>
        <w:tc>
          <w:tcPr>
            <w:tcW w:w="432" w:type="pct"/>
            <w:tcBorders>
              <w:top w:val="nil"/>
              <w:left w:val="nil"/>
              <w:bottom w:val="single" w:sz="4" w:space="0" w:color="auto"/>
              <w:right w:val="single" w:sz="4" w:space="0" w:color="auto"/>
            </w:tcBorders>
            <w:shd w:val="clear" w:color="auto" w:fill="auto"/>
            <w:noWrap/>
            <w:vAlign w:val="center"/>
            <w:hideMark/>
          </w:tcPr>
          <w:p w14:paraId="23BFD8A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1.18E-07</w:t>
            </w:r>
          </w:p>
        </w:tc>
        <w:tc>
          <w:tcPr>
            <w:tcW w:w="811" w:type="pct"/>
            <w:tcBorders>
              <w:top w:val="nil"/>
              <w:left w:val="nil"/>
              <w:bottom w:val="single" w:sz="4" w:space="0" w:color="auto"/>
              <w:right w:val="single" w:sz="4" w:space="0" w:color="auto"/>
            </w:tcBorders>
            <w:shd w:val="clear" w:color="auto" w:fill="auto"/>
            <w:noWrap/>
            <w:vAlign w:val="center"/>
            <w:hideMark/>
          </w:tcPr>
          <w:p w14:paraId="11E6FF0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PCBD1:Resilience</w:t>
            </w:r>
          </w:p>
        </w:tc>
        <w:tc>
          <w:tcPr>
            <w:tcW w:w="365" w:type="pct"/>
            <w:tcBorders>
              <w:top w:val="nil"/>
              <w:left w:val="nil"/>
              <w:bottom w:val="single" w:sz="4" w:space="0" w:color="auto"/>
              <w:right w:val="single" w:sz="4" w:space="0" w:color="auto"/>
            </w:tcBorders>
            <w:shd w:val="clear" w:color="auto" w:fill="auto"/>
            <w:noWrap/>
            <w:vAlign w:val="center"/>
            <w:hideMark/>
          </w:tcPr>
          <w:p w14:paraId="65D31F5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-0.19925</w:t>
            </w:r>
          </w:p>
        </w:tc>
        <w:tc>
          <w:tcPr>
            <w:tcW w:w="365" w:type="pct"/>
            <w:tcBorders>
              <w:top w:val="nil"/>
              <w:left w:val="nil"/>
              <w:bottom w:val="single" w:sz="4" w:space="0" w:color="auto"/>
              <w:right w:val="single" w:sz="4" w:space="0" w:color="auto"/>
            </w:tcBorders>
            <w:shd w:val="clear" w:color="auto" w:fill="auto"/>
            <w:noWrap/>
            <w:vAlign w:val="center"/>
            <w:hideMark/>
          </w:tcPr>
          <w:p w14:paraId="6F6523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0.041211</w:t>
            </w:r>
          </w:p>
        </w:tc>
        <w:tc>
          <w:tcPr>
            <w:tcW w:w="365" w:type="pct"/>
            <w:tcBorders>
              <w:top w:val="nil"/>
              <w:left w:val="nil"/>
              <w:bottom w:val="single" w:sz="4" w:space="0" w:color="auto"/>
              <w:right w:val="single" w:sz="4" w:space="0" w:color="auto"/>
            </w:tcBorders>
            <w:shd w:val="clear" w:color="auto" w:fill="auto"/>
            <w:noWrap/>
            <w:vAlign w:val="center"/>
            <w:hideMark/>
          </w:tcPr>
          <w:p w14:paraId="160F740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-4.83494</w:t>
            </w:r>
          </w:p>
        </w:tc>
        <w:tc>
          <w:tcPr>
            <w:tcW w:w="354" w:type="pct"/>
            <w:tcBorders>
              <w:top w:val="nil"/>
              <w:left w:val="nil"/>
              <w:bottom w:val="single" w:sz="4" w:space="0" w:color="auto"/>
              <w:right w:val="single" w:sz="4" w:space="0" w:color="auto"/>
            </w:tcBorders>
            <w:shd w:val="clear" w:color="auto" w:fill="auto"/>
            <w:noWrap/>
            <w:vAlign w:val="center"/>
            <w:hideMark/>
          </w:tcPr>
          <w:p w14:paraId="69E3603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1.35E-06</w:t>
            </w:r>
          </w:p>
        </w:tc>
        <w:tc>
          <w:tcPr>
            <w:tcW w:w="432" w:type="pct"/>
            <w:tcBorders>
              <w:top w:val="nil"/>
              <w:left w:val="nil"/>
              <w:bottom w:val="single" w:sz="4" w:space="0" w:color="auto"/>
              <w:right w:val="single" w:sz="4" w:space="0" w:color="auto"/>
            </w:tcBorders>
            <w:shd w:val="clear" w:color="auto" w:fill="auto"/>
            <w:noWrap/>
            <w:vAlign w:val="center"/>
            <w:hideMark/>
          </w:tcPr>
          <w:p w14:paraId="52F04F1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1.62E-05</w:t>
            </w:r>
          </w:p>
        </w:tc>
      </w:tr>
      <w:tr w:rsidR="005707A7" w:rsidRPr="005707A7" w14:paraId="4F7F2AB6"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21E07E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PCSK9</w:t>
            </w:r>
          </w:p>
        </w:tc>
        <w:tc>
          <w:tcPr>
            <w:tcW w:w="365" w:type="pct"/>
            <w:tcBorders>
              <w:top w:val="nil"/>
              <w:left w:val="nil"/>
              <w:bottom w:val="single" w:sz="4" w:space="0" w:color="auto"/>
              <w:right w:val="single" w:sz="4" w:space="0" w:color="auto"/>
            </w:tcBorders>
            <w:shd w:val="clear" w:color="auto" w:fill="auto"/>
            <w:noWrap/>
            <w:vAlign w:val="center"/>
            <w:hideMark/>
          </w:tcPr>
          <w:p w14:paraId="4521539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0.546069</w:t>
            </w:r>
          </w:p>
        </w:tc>
        <w:tc>
          <w:tcPr>
            <w:tcW w:w="365" w:type="pct"/>
            <w:tcBorders>
              <w:top w:val="nil"/>
              <w:left w:val="nil"/>
              <w:bottom w:val="single" w:sz="4" w:space="0" w:color="auto"/>
              <w:right w:val="single" w:sz="4" w:space="0" w:color="auto"/>
            </w:tcBorders>
            <w:shd w:val="clear" w:color="auto" w:fill="auto"/>
            <w:noWrap/>
            <w:vAlign w:val="center"/>
            <w:hideMark/>
          </w:tcPr>
          <w:p w14:paraId="2A900C8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0.150665</w:t>
            </w:r>
          </w:p>
        </w:tc>
        <w:tc>
          <w:tcPr>
            <w:tcW w:w="365" w:type="pct"/>
            <w:tcBorders>
              <w:top w:val="nil"/>
              <w:left w:val="nil"/>
              <w:bottom w:val="single" w:sz="4" w:space="0" w:color="auto"/>
              <w:right w:val="single" w:sz="4" w:space="0" w:color="auto"/>
            </w:tcBorders>
            <w:shd w:val="clear" w:color="auto" w:fill="auto"/>
            <w:noWrap/>
            <w:vAlign w:val="center"/>
            <w:hideMark/>
          </w:tcPr>
          <w:p w14:paraId="733CDCD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3.6244</w:t>
            </w:r>
          </w:p>
        </w:tc>
        <w:tc>
          <w:tcPr>
            <w:tcW w:w="354" w:type="pct"/>
            <w:tcBorders>
              <w:top w:val="nil"/>
              <w:left w:val="nil"/>
              <w:bottom w:val="single" w:sz="4" w:space="0" w:color="auto"/>
              <w:right w:val="single" w:sz="4" w:space="0" w:color="auto"/>
            </w:tcBorders>
            <w:shd w:val="clear" w:color="auto" w:fill="auto"/>
            <w:noWrap/>
            <w:vAlign w:val="center"/>
            <w:hideMark/>
          </w:tcPr>
          <w:p w14:paraId="00F05F5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2.91E-04</w:t>
            </w:r>
          </w:p>
        </w:tc>
        <w:tc>
          <w:tcPr>
            <w:tcW w:w="432" w:type="pct"/>
            <w:tcBorders>
              <w:top w:val="nil"/>
              <w:left w:val="nil"/>
              <w:bottom w:val="single" w:sz="4" w:space="0" w:color="auto"/>
              <w:right w:val="single" w:sz="4" w:space="0" w:color="auto"/>
            </w:tcBorders>
            <w:shd w:val="clear" w:color="auto" w:fill="auto"/>
            <w:noWrap/>
            <w:vAlign w:val="center"/>
            <w:hideMark/>
          </w:tcPr>
          <w:p w14:paraId="2085B05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5.98E-04</w:t>
            </w:r>
          </w:p>
        </w:tc>
        <w:tc>
          <w:tcPr>
            <w:tcW w:w="811" w:type="pct"/>
            <w:tcBorders>
              <w:top w:val="nil"/>
              <w:left w:val="nil"/>
              <w:bottom w:val="single" w:sz="4" w:space="0" w:color="auto"/>
              <w:right w:val="single" w:sz="4" w:space="0" w:color="auto"/>
            </w:tcBorders>
            <w:shd w:val="clear" w:color="auto" w:fill="auto"/>
            <w:noWrap/>
            <w:vAlign w:val="center"/>
            <w:hideMark/>
          </w:tcPr>
          <w:p w14:paraId="43CBEF5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PCSK9:Resilience</w:t>
            </w:r>
          </w:p>
        </w:tc>
        <w:tc>
          <w:tcPr>
            <w:tcW w:w="365" w:type="pct"/>
            <w:tcBorders>
              <w:top w:val="nil"/>
              <w:left w:val="nil"/>
              <w:bottom w:val="single" w:sz="4" w:space="0" w:color="auto"/>
              <w:right w:val="single" w:sz="4" w:space="0" w:color="auto"/>
            </w:tcBorders>
            <w:shd w:val="clear" w:color="auto" w:fill="auto"/>
            <w:noWrap/>
            <w:vAlign w:val="center"/>
            <w:hideMark/>
          </w:tcPr>
          <w:p w14:paraId="01AA0F9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-0.10828</w:t>
            </w:r>
          </w:p>
        </w:tc>
        <w:tc>
          <w:tcPr>
            <w:tcW w:w="365" w:type="pct"/>
            <w:tcBorders>
              <w:top w:val="nil"/>
              <w:left w:val="nil"/>
              <w:bottom w:val="single" w:sz="4" w:space="0" w:color="auto"/>
              <w:right w:val="single" w:sz="4" w:space="0" w:color="auto"/>
            </w:tcBorders>
            <w:shd w:val="clear" w:color="auto" w:fill="auto"/>
            <w:noWrap/>
            <w:vAlign w:val="center"/>
            <w:hideMark/>
          </w:tcPr>
          <w:p w14:paraId="74243B4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0.040585</w:t>
            </w:r>
          </w:p>
        </w:tc>
        <w:tc>
          <w:tcPr>
            <w:tcW w:w="365" w:type="pct"/>
            <w:tcBorders>
              <w:top w:val="nil"/>
              <w:left w:val="nil"/>
              <w:bottom w:val="single" w:sz="4" w:space="0" w:color="auto"/>
              <w:right w:val="single" w:sz="4" w:space="0" w:color="auto"/>
            </w:tcBorders>
            <w:shd w:val="clear" w:color="auto" w:fill="auto"/>
            <w:noWrap/>
            <w:vAlign w:val="center"/>
            <w:hideMark/>
          </w:tcPr>
          <w:p w14:paraId="2D036B4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-2.66788</w:t>
            </w:r>
          </w:p>
        </w:tc>
        <w:tc>
          <w:tcPr>
            <w:tcW w:w="354" w:type="pct"/>
            <w:tcBorders>
              <w:top w:val="nil"/>
              <w:left w:val="nil"/>
              <w:bottom w:val="single" w:sz="4" w:space="0" w:color="auto"/>
              <w:right w:val="single" w:sz="4" w:space="0" w:color="auto"/>
            </w:tcBorders>
            <w:shd w:val="clear" w:color="auto" w:fill="auto"/>
            <w:noWrap/>
            <w:vAlign w:val="center"/>
            <w:hideMark/>
          </w:tcPr>
          <w:p w14:paraId="7736C56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7.64E-03</w:t>
            </w:r>
          </w:p>
        </w:tc>
        <w:tc>
          <w:tcPr>
            <w:tcW w:w="432" w:type="pct"/>
            <w:tcBorders>
              <w:top w:val="nil"/>
              <w:left w:val="nil"/>
              <w:bottom w:val="single" w:sz="4" w:space="0" w:color="auto"/>
              <w:right w:val="single" w:sz="4" w:space="0" w:color="auto"/>
            </w:tcBorders>
            <w:shd w:val="clear" w:color="auto" w:fill="auto"/>
            <w:noWrap/>
            <w:vAlign w:val="center"/>
            <w:hideMark/>
          </w:tcPr>
          <w:p w14:paraId="0B40C98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1.45E-02</w:t>
            </w:r>
          </w:p>
        </w:tc>
      </w:tr>
      <w:tr w:rsidR="005707A7" w:rsidRPr="005707A7" w14:paraId="07A3FF8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C96619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PIGR</w:t>
            </w:r>
          </w:p>
        </w:tc>
        <w:tc>
          <w:tcPr>
            <w:tcW w:w="365" w:type="pct"/>
            <w:tcBorders>
              <w:top w:val="nil"/>
              <w:left w:val="nil"/>
              <w:bottom w:val="single" w:sz="4" w:space="0" w:color="auto"/>
              <w:right w:val="single" w:sz="4" w:space="0" w:color="auto"/>
            </w:tcBorders>
            <w:shd w:val="clear" w:color="auto" w:fill="auto"/>
            <w:noWrap/>
            <w:vAlign w:val="center"/>
            <w:hideMark/>
          </w:tcPr>
          <w:p w14:paraId="102A665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1.175469</w:t>
            </w:r>
          </w:p>
        </w:tc>
        <w:tc>
          <w:tcPr>
            <w:tcW w:w="365" w:type="pct"/>
            <w:tcBorders>
              <w:top w:val="nil"/>
              <w:left w:val="nil"/>
              <w:bottom w:val="single" w:sz="4" w:space="0" w:color="auto"/>
              <w:right w:val="single" w:sz="4" w:space="0" w:color="auto"/>
            </w:tcBorders>
            <w:shd w:val="clear" w:color="auto" w:fill="auto"/>
            <w:noWrap/>
            <w:vAlign w:val="center"/>
            <w:hideMark/>
          </w:tcPr>
          <w:p w14:paraId="45A445C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0.173598</w:t>
            </w:r>
          </w:p>
        </w:tc>
        <w:tc>
          <w:tcPr>
            <w:tcW w:w="365" w:type="pct"/>
            <w:tcBorders>
              <w:top w:val="nil"/>
              <w:left w:val="nil"/>
              <w:bottom w:val="single" w:sz="4" w:space="0" w:color="auto"/>
              <w:right w:val="single" w:sz="4" w:space="0" w:color="auto"/>
            </w:tcBorders>
            <w:shd w:val="clear" w:color="auto" w:fill="auto"/>
            <w:noWrap/>
            <w:vAlign w:val="center"/>
            <w:hideMark/>
          </w:tcPr>
          <w:p w14:paraId="4A15FC5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6.771231</w:t>
            </w:r>
          </w:p>
        </w:tc>
        <w:tc>
          <w:tcPr>
            <w:tcW w:w="354" w:type="pct"/>
            <w:tcBorders>
              <w:top w:val="nil"/>
              <w:left w:val="nil"/>
              <w:bottom w:val="single" w:sz="4" w:space="0" w:color="auto"/>
              <w:right w:val="single" w:sz="4" w:space="0" w:color="auto"/>
            </w:tcBorders>
            <w:shd w:val="clear" w:color="auto" w:fill="auto"/>
            <w:noWrap/>
            <w:vAlign w:val="center"/>
            <w:hideMark/>
          </w:tcPr>
          <w:p w14:paraId="487FA5D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1.32E-11</w:t>
            </w:r>
          </w:p>
        </w:tc>
        <w:tc>
          <w:tcPr>
            <w:tcW w:w="432" w:type="pct"/>
            <w:tcBorders>
              <w:top w:val="nil"/>
              <w:left w:val="nil"/>
              <w:bottom w:val="single" w:sz="4" w:space="0" w:color="auto"/>
              <w:right w:val="single" w:sz="4" w:space="0" w:color="auto"/>
            </w:tcBorders>
            <w:shd w:val="clear" w:color="auto" w:fill="auto"/>
            <w:noWrap/>
            <w:vAlign w:val="center"/>
            <w:hideMark/>
          </w:tcPr>
          <w:p w14:paraId="640B424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9.53E-10</w:t>
            </w:r>
          </w:p>
        </w:tc>
        <w:tc>
          <w:tcPr>
            <w:tcW w:w="811" w:type="pct"/>
            <w:tcBorders>
              <w:top w:val="nil"/>
              <w:left w:val="nil"/>
              <w:bottom w:val="single" w:sz="4" w:space="0" w:color="auto"/>
              <w:right w:val="single" w:sz="4" w:space="0" w:color="auto"/>
            </w:tcBorders>
            <w:shd w:val="clear" w:color="auto" w:fill="auto"/>
            <w:noWrap/>
            <w:vAlign w:val="center"/>
            <w:hideMark/>
          </w:tcPr>
          <w:p w14:paraId="1EFAE86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PIGR:Resilience</w:t>
            </w:r>
          </w:p>
        </w:tc>
        <w:tc>
          <w:tcPr>
            <w:tcW w:w="365" w:type="pct"/>
            <w:tcBorders>
              <w:top w:val="nil"/>
              <w:left w:val="nil"/>
              <w:bottom w:val="single" w:sz="4" w:space="0" w:color="auto"/>
              <w:right w:val="single" w:sz="4" w:space="0" w:color="auto"/>
            </w:tcBorders>
            <w:shd w:val="clear" w:color="auto" w:fill="auto"/>
            <w:noWrap/>
            <w:vAlign w:val="center"/>
            <w:hideMark/>
          </w:tcPr>
          <w:p w14:paraId="1AB270E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-0.24728</w:t>
            </w:r>
          </w:p>
        </w:tc>
        <w:tc>
          <w:tcPr>
            <w:tcW w:w="365" w:type="pct"/>
            <w:tcBorders>
              <w:top w:val="nil"/>
              <w:left w:val="nil"/>
              <w:bottom w:val="single" w:sz="4" w:space="0" w:color="auto"/>
              <w:right w:val="single" w:sz="4" w:space="0" w:color="auto"/>
            </w:tcBorders>
            <w:shd w:val="clear" w:color="auto" w:fill="auto"/>
            <w:noWrap/>
            <w:vAlign w:val="center"/>
            <w:hideMark/>
          </w:tcPr>
          <w:p w14:paraId="4AA19A8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0.046814</w:t>
            </w:r>
          </w:p>
        </w:tc>
        <w:tc>
          <w:tcPr>
            <w:tcW w:w="365" w:type="pct"/>
            <w:tcBorders>
              <w:top w:val="nil"/>
              <w:left w:val="nil"/>
              <w:bottom w:val="single" w:sz="4" w:space="0" w:color="auto"/>
              <w:right w:val="single" w:sz="4" w:space="0" w:color="auto"/>
            </w:tcBorders>
            <w:shd w:val="clear" w:color="auto" w:fill="auto"/>
            <w:noWrap/>
            <w:vAlign w:val="center"/>
            <w:hideMark/>
          </w:tcPr>
          <w:p w14:paraId="34B1A2E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-5.28219</w:t>
            </w:r>
          </w:p>
        </w:tc>
        <w:tc>
          <w:tcPr>
            <w:tcW w:w="354" w:type="pct"/>
            <w:tcBorders>
              <w:top w:val="nil"/>
              <w:left w:val="nil"/>
              <w:bottom w:val="single" w:sz="4" w:space="0" w:color="auto"/>
              <w:right w:val="single" w:sz="4" w:space="0" w:color="auto"/>
            </w:tcBorders>
            <w:shd w:val="clear" w:color="auto" w:fill="auto"/>
            <w:noWrap/>
            <w:vAlign w:val="center"/>
            <w:hideMark/>
          </w:tcPr>
          <w:p w14:paraId="1DC44A4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1.29E-07</w:t>
            </w:r>
          </w:p>
        </w:tc>
        <w:tc>
          <w:tcPr>
            <w:tcW w:w="432" w:type="pct"/>
            <w:tcBorders>
              <w:top w:val="nil"/>
              <w:left w:val="nil"/>
              <w:bottom w:val="single" w:sz="4" w:space="0" w:color="auto"/>
              <w:right w:val="single" w:sz="4" w:space="0" w:color="auto"/>
            </w:tcBorders>
            <w:shd w:val="clear" w:color="auto" w:fill="auto"/>
            <w:noWrap/>
            <w:vAlign w:val="center"/>
            <w:hideMark/>
          </w:tcPr>
          <w:p w14:paraId="0E6304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3.11E-06</w:t>
            </w:r>
          </w:p>
        </w:tc>
      </w:tr>
      <w:tr w:rsidR="005707A7" w:rsidRPr="005707A7" w14:paraId="0392539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98E94F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PLA2G15</w:t>
            </w:r>
          </w:p>
        </w:tc>
        <w:tc>
          <w:tcPr>
            <w:tcW w:w="365" w:type="pct"/>
            <w:tcBorders>
              <w:top w:val="nil"/>
              <w:left w:val="nil"/>
              <w:bottom w:val="single" w:sz="4" w:space="0" w:color="auto"/>
              <w:right w:val="single" w:sz="4" w:space="0" w:color="auto"/>
            </w:tcBorders>
            <w:shd w:val="clear" w:color="auto" w:fill="auto"/>
            <w:noWrap/>
            <w:vAlign w:val="center"/>
            <w:hideMark/>
          </w:tcPr>
          <w:p w14:paraId="2DF5A70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1.497383</w:t>
            </w:r>
          </w:p>
        </w:tc>
        <w:tc>
          <w:tcPr>
            <w:tcW w:w="365" w:type="pct"/>
            <w:tcBorders>
              <w:top w:val="nil"/>
              <w:left w:val="nil"/>
              <w:bottom w:val="single" w:sz="4" w:space="0" w:color="auto"/>
              <w:right w:val="single" w:sz="4" w:space="0" w:color="auto"/>
            </w:tcBorders>
            <w:shd w:val="clear" w:color="auto" w:fill="auto"/>
            <w:noWrap/>
            <w:vAlign w:val="center"/>
            <w:hideMark/>
          </w:tcPr>
          <w:p w14:paraId="4416064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0.236779</w:t>
            </w:r>
          </w:p>
        </w:tc>
        <w:tc>
          <w:tcPr>
            <w:tcW w:w="365" w:type="pct"/>
            <w:tcBorders>
              <w:top w:val="nil"/>
              <w:left w:val="nil"/>
              <w:bottom w:val="single" w:sz="4" w:space="0" w:color="auto"/>
              <w:right w:val="single" w:sz="4" w:space="0" w:color="auto"/>
            </w:tcBorders>
            <w:shd w:val="clear" w:color="auto" w:fill="auto"/>
            <w:noWrap/>
            <w:vAlign w:val="center"/>
            <w:hideMark/>
          </w:tcPr>
          <w:p w14:paraId="1BFB648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6.323972</w:t>
            </w:r>
          </w:p>
        </w:tc>
        <w:tc>
          <w:tcPr>
            <w:tcW w:w="354" w:type="pct"/>
            <w:tcBorders>
              <w:top w:val="nil"/>
              <w:left w:val="nil"/>
              <w:bottom w:val="single" w:sz="4" w:space="0" w:color="auto"/>
              <w:right w:val="single" w:sz="4" w:space="0" w:color="auto"/>
            </w:tcBorders>
            <w:shd w:val="clear" w:color="auto" w:fill="auto"/>
            <w:noWrap/>
            <w:vAlign w:val="center"/>
            <w:hideMark/>
          </w:tcPr>
          <w:p w14:paraId="164C524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2.62E-10</w:t>
            </w:r>
          </w:p>
        </w:tc>
        <w:tc>
          <w:tcPr>
            <w:tcW w:w="432" w:type="pct"/>
            <w:tcBorders>
              <w:top w:val="nil"/>
              <w:left w:val="nil"/>
              <w:bottom w:val="single" w:sz="4" w:space="0" w:color="auto"/>
              <w:right w:val="single" w:sz="4" w:space="0" w:color="auto"/>
            </w:tcBorders>
            <w:shd w:val="clear" w:color="auto" w:fill="auto"/>
            <w:noWrap/>
            <w:vAlign w:val="center"/>
            <w:hideMark/>
          </w:tcPr>
          <w:p w14:paraId="08FC5ED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4.71E-09</w:t>
            </w:r>
          </w:p>
        </w:tc>
        <w:tc>
          <w:tcPr>
            <w:tcW w:w="811" w:type="pct"/>
            <w:tcBorders>
              <w:top w:val="nil"/>
              <w:left w:val="nil"/>
              <w:bottom w:val="single" w:sz="4" w:space="0" w:color="auto"/>
              <w:right w:val="single" w:sz="4" w:space="0" w:color="auto"/>
            </w:tcBorders>
            <w:shd w:val="clear" w:color="auto" w:fill="auto"/>
            <w:noWrap/>
            <w:vAlign w:val="center"/>
            <w:hideMark/>
          </w:tcPr>
          <w:p w14:paraId="54CED55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PLA2G15:Resilience</w:t>
            </w:r>
          </w:p>
        </w:tc>
        <w:tc>
          <w:tcPr>
            <w:tcW w:w="365" w:type="pct"/>
            <w:tcBorders>
              <w:top w:val="nil"/>
              <w:left w:val="nil"/>
              <w:bottom w:val="single" w:sz="4" w:space="0" w:color="auto"/>
              <w:right w:val="single" w:sz="4" w:space="0" w:color="auto"/>
            </w:tcBorders>
            <w:shd w:val="clear" w:color="auto" w:fill="auto"/>
            <w:noWrap/>
            <w:vAlign w:val="center"/>
            <w:hideMark/>
          </w:tcPr>
          <w:p w14:paraId="1DDB3AC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-0.34446</w:t>
            </w:r>
          </w:p>
        </w:tc>
        <w:tc>
          <w:tcPr>
            <w:tcW w:w="365" w:type="pct"/>
            <w:tcBorders>
              <w:top w:val="nil"/>
              <w:left w:val="nil"/>
              <w:bottom w:val="single" w:sz="4" w:space="0" w:color="auto"/>
              <w:right w:val="single" w:sz="4" w:space="0" w:color="auto"/>
            </w:tcBorders>
            <w:shd w:val="clear" w:color="auto" w:fill="auto"/>
            <w:noWrap/>
            <w:vAlign w:val="center"/>
            <w:hideMark/>
          </w:tcPr>
          <w:p w14:paraId="7E6ACBC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0.063545</w:t>
            </w:r>
          </w:p>
        </w:tc>
        <w:tc>
          <w:tcPr>
            <w:tcW w:w="365" w:type="pct"/>
            <w:tcBorders>
              <w:top w:val="nil"/>
              <w:left w:val="nil"/>
              <w:bottom w:val="single" w:sz="4" w:space="0" w:color="auto"/>
              <w:right w:val="single" w:sz="4" w:space="0" w:color="auto"/>
            </w:tcBorders>
            <w:shd w:val="clear" w:color="auto" w:fill="auto"/>
            <w:noWrap/>
            <w:vAlign w:val="center"/>
            <w:hideMark/>
          </w:tcPr>
          <w:p w14:paraId="6218187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-5.42074</w:t>
            </w:r>
          </w:p>
        </w:tc>
        <w:tc>
          <w:tcPr>
            <w:tcW w:w="354" w:type="pct"/>
            <w:tcBorders>
              <w:top w:val="nil"/>
              <w:left w:val="nil"/>
              <w:bottom w:val="single" w:sz="4" w:space="0" w:color="auto"/>
              <w:right w:val="single" w:sz="4" w:space="0" w:color="auto"/>
            </w:tcBorders>
            <w:shd w:val="clear" w:color="auto" w:fill="auto"/>
            <w:noWrap/>
            <w:vAlign w:val="center"/>
            <w:hideMark/>
          </w:tcPr>
          <w:p w14:paraId="517037A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6.02E-08</w:t>
            </w:r>
          </w:p>
        </w:tc>
        <w:tc>
          <w:tcPr>
            <w:tcW w:w="432" w:type="pct"/>
            <w:tcBorders>
              <w:top w:val="nil"/>
              <w:left w:val="nil"/>
              <w:bottom w:val="single" w:sz="4" w:space="0" w:color="auto"/>
              <w:right w:val="single" w:sz="4" w:space="0" w:color="auto"/>
            </w:tcBorders>
            <w:shd w:val="clear" w:color="auto" w:fill="auto"/>
            <w:noWrap/>
            <w:vAlign w:val="center"/>
            <w:hideMark/>
          </w:tcPr>
          <w:p w14:paraId="5914872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3.11E-06</w:t>
            </w:r>
          </w:p>
        </w:tc>
      </w:tr>
      <w:tr w:rsidR="005707A7" w:rsidRPr="005707A7" w14:paraId="3519B20D"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F9E837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PLAUR</w:t>
            </w:r>
          </w:p>
        </w:tc>
        <w:tc>
          <w:tcPr>
            <w:tcW w:w="365" w:type="pct"/>
            <w:tcBorders>
              <w:top w:val="nil"/>
              <w:left w:val="nil"/>
              <w:bottom w:val="single" w:sz="4" w:space="0" w:color="auto"/>
              <w:right w:val="single" w:sz="4" w:space="0" w:color="auto"/>
            </w:tcBorders>
            <w:shd w:val="clear" w:color="auto" w:fill="auto"/>
            <w:noWrap/>
            <w:vAlign w:val="center"/>
            <w:hideMark/>
          </w:tcPr>
          <w:p w14:paraId="1F25D5A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0.808131</w:t>
            </w:r>
          </w:p>
        </w:tc>
        <w:tc>
          <w:tcPr>
            <w:tcW w:w="365" w:type="pct"/>
            <w:tcBorders>
              <w:top w:val="nil"/>
              <w:left w:val="nil"/>
              <w:bottom w:val="single" w:sz="4" w:space="0" w:color="auto"/>
              <w:right w:val="single" w:sz="4" w:space="0" w:color="auto"/>
            </w:tcBorders>
            <w:shd w:val="clear" w:color="auto" w:fill="auto"/>
            <w:noWrap/>
            <w:vAlign w:val="center"/>
            <w:hideMark/>
          </w:tcPr>
          <w:p w14:paraId="0983343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0.229804</w:t>
            </w:r>
          </w:p>
        </w:tc>
        <w:tc>
          <w:tcPr>
            <w:tcW w:w="365" w:type="pct"/>
            <w:tcBorders>
              <w:top w:val="nil"/>
              <w:left w:val="nil"/>
              <w:bottom w:val="single" w:sz="4" w:space="0" w:color="auto"/>
              <w:right w:val="single" w:sz="4" w:space="0" w:color="auto"/>
            </w:tcBorders>
            <w:shd w:val="clear" w:color="auto" w:fill="auto"/>
            <w:noWrap/>
            <w:vAlign w:val="center"/>
            <w:hideMark/>
          </w:tcPr>
          <w:p w14:paraId="0976670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3.516609</w:t>
            </w:r>
          </w:p>
        </w:tc>
        <w:tc>
          <w:tcPr>
            <w:tcW w:w="354" w:type="pct"/>
            <w:tcBorders>
              <w:top w:val="nil"/>
              <w:left w:val="nil"/>
              <w:bottom w:val="single" w:sz="4" w:space="0" w:color="auto"/>
              <w:right w:val="single" w:sz="4" w:space="0" w:color="auto"/>
            </w:tcBorders>
            <w:shd w:val="clear" w:color="auto" w:fill="auto"/>
            <w:noWrap/>
            <w:vAlign w:val="center"/>
            <w:hideMark/>
          </w:tcPr>
          <w:p w14:paraId="1E5AB9C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4.38E-04</w:t>
            </w:r>
          </w:p>
        </w:tc>
        <w:tc>
          <w:tcPr>
            <w:tcW w:w="432" w:type="pct"/>
            <w:tcBorders>
              <w:top w:val="nil"/>
              <w:left w:val="nil"/>
              <w:bottom w:val="single" w:sz="4" w:space="0" w:color="auto"/>
              <w:right w:val="single" w:sz="4" w:space="0" w:color="auto"/>
            </w:tcBorders>
            <w:shd w:val="clear" w:color="auto" w:fill="auto"/>
            <w:noWrap/>
            <w:vAlign w:val="center"/>
            <w:hideMark/>
          </w:tcPr>
          <w:p w14:paraId="1996D3E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7.89E-04</w:t>
            </w:r>
          </w:p>
        </w:tc>
        <w:tc>
          <w:tcPr>
            <w:tcW w:w="811" w:type="pct"/>
            <w:tcBorders>
              <w:top w:val="nil"/>
              <w:left w:val="nil"/>
              <w:bottom w:val="single" w:sz="4" w:space="0" w:color="auto"/>
              <w:right w:val="single" w:sz="4" w:space="0" w:color="auto"/>
            </w:tcBorders>
            <w:shd w:val="clear" w:color="auto" w:fill="auto"/>
            <w:noWrap/>
            <w:vAlign w:val="center"/>
            <w:hideMark/>
          </w:tcPr>
          <w:p w14:paraId="4A4C040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PLAUR:Resilience</w:t>
            </w:r>
          </w:p>
        </w:tc>
        <w:tc>
          <w:tcPr>
            <w:tcW w:w="365" w:type="pct"/>
            <w:tcBorders>
              <w:top w:val="nil"/>
              <w:left w:val="nil"/>
              <w:bottom w:val="single" w:sz="4" w:space="0" w:color="auto"/>
              <w:right w:val="single" w:sz="4" w:space="0" w:color="auto"/>
            </w:tcBorders>
            <w:shd w:val="clear" w:color="auto" w:fill="auto"/>
            <w:noWrap/>
            <w:vAlign w:val="center"/>
            <w:hideMark/>
          </w:tcPr>
          <w:p w14:paraId="6142985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-0.1573</w:t>
            </w:r>
          </w:p>
        </w:tc>
        <w:tc>
          <w:tcPr>
            <w:tcW w:w="365" w:type="pct"/>
            <w:tcBorders>
              <w:top w:val="nil"/>
              <w:left w:val="nil"/>
              <w:bottom w:val="single" w:sz="4" w:space="0" w:color="auto"/>
              <w:right w:val="single" w:sz="4" w:space="0" w:color="auto"/>
            </w:tcBorders>
            <w:shd w:val="clear" w:color="auto" w:fill="auto"/>
            <w:noWrap/>
            <w:vAlign w:val="center"/>
            <w:hideMark/>
          </w:tcPr>
          <w:p w14:paraId="52DA42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0.062037</w:t>
            </w:r>
          </w:p>
        </w:tc>
        <w:tc>
          <w:tcPr>
            <w:tcW w:w="365" w:type="pct"/>
            <w:tcBorders>
              <w:top w:val="nil"/>
              <w:left w:val="nil"/>
              <w:bottom w:val="single" w:sz="4" w:space="0" w:color="auto"/>
              <w:right w:val="single" w:sz="4" w:space="0" w:color="auto"/>
            </w:tcBorders>
            <w:shd w:val="clear" w:color="auto" w:fill="auto"/>
            <w:noWrap/>
            <w:vAlign w:val="center"/>
            <w:hideMark/>
          </w:tcPr>
          <w:p w14:paraId="1A2B8D0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-2.53561</w:t>
            </w:r>
          </w:p>
        </w:tc>
        <w:tc>
          <w:tcPr>
            <w:tcW w:w="354" w:type="pct"/>
            <w:tcBorders>
              <w:top w:val="nil"/>
              <w:left w:val="nil"/>
              <w:bottom w:val="single" w:sz="4" w:space="0" w:color="auto"/>
              <w:right w:val="single" w:sz="4" w:space="0" w:color="auto"/>
            </w:tcBorders>
            <w:shd w:val="clear" w:color="auto" w:fill="auto"/>
            <w:noWrap/>
            <w:vAlign w:val="center"/>
            <w:hideMark/>
          </w:tcPr>
          <w:p w14:paraId="13CD225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1.12E-02</w:t>
            </w:r>
          </w:p>
        </w:tc>
        <w:tc>
          <w:tcPr>
            <w:tcW w:w="432" w:type="pct"/>
            <w:tcBorders>
              <w:top w:val="nil"/>
              <w:left w:val="nil"/>
              <w:bottom w:val="single" w:sz="4" w:space="0" w:color="auto"/>
              <w:right w:val="single" w:sz="4" w:space="0" w:color="auto"/>
            </w:tcBorders>
            <w:shd w:val="clear" w:color="auto" w:fill="auto"/>
            <w:noWrap/>
            <w:vAlign w:val="center"/>
            <w:hideMark/>
          </w:tcPr>
          <w:p w14:paraId="3FAB990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1.97E-02</w:t>
            </w:r>
          </w:p>
        </w:tc>
      </w:tr>
      <w:tr w:rsidR="005707A7" w:rsidRPr="005707A7" w14:paraId="384C69DC"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5D06BC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lastRenderedPageBreak/>
              <w:t>PRAP1</w:t>
            </w:r>
          </w:p>
        </w:tc>
        <w:tc>
          <w:tcPr>
            <w:tcW w:w="365" w:type="pct"/>
            <w:tcBorders>
              <w:top w:val="nil"/>
              <w:left w:val="nil"/>
              <w:bottom w:val="single" w:sz="4" w:space="0" w:color="auto"/>
              <w:right w:val="single" w:sz="4" w:space="0" w:color="auto"/>
            </w:tcBorders>
            <w:shd w:val="clear" w:color="auto" w:fill="auto"/>
            <w:noWrap/>
            <w:vAlign w:val="center"/>
            <w:hideMark/>
          </w:tcPr>
          <w:p w14:paraId="17C3569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0.838692</w:t>
            </w:r>
          </w:p>
        </w:tc>
        <w:tc>
          <w:tcPr>
            <w:tcW w:w="365" w:type="pct"/>
            <w:tcBorders>
              <w:top w:val="nil"/>
              <w:left w:val="nil"/>
              <w:bottom w:val="single" w:sz="4" w:space="0" w:color="auto"/>
              <w:right w:val="single" w:sz="4" w:space="0" w:color="auto"/>
            </w:tcBorders>
            <w:shd w:val="clear" w:color="auto" w:fill="auto"/>
            <w:noWrap/>
            <w:vAlign w:val="center"/>
            <w:hideMark/>
          </w:tcPr>
          <w:p w14:paraId="3BDE63A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0.155221</w:t>
            </w:r>
          </w:p>
        </w:tc>
        <w:tc>
          <w:tcPr>
            <w:tcW w:w="365" w:type="pct"/>
            <w:tcBorders>
              <w:top w:val="nil"/>
              <w:left w:val="nil"/>
              <w:bottom w:val="single" w:sz="4" w:space="0" w:color="auto"/>
              <w:right w:val="single" w:sz="4" w:space="0" w:color="auto"/>
            </w:tcBorders>
            <w:shd w:val="clear" w:color="auto" w:fill="auto"/>
            <w:noWrap/>
            <w:vAlign w:val="center"/>
            <w:hideMark/>
          </w:tcPr>
          <w:p w14:paraId="5DA2EF3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5.403196</w:t>
            </w:r>
          </w:p>
        </w:tc>
        <w:tc>
          <w:tcPr>
            <w:tcW w:w="354" w:type="pct"/>
            <w:tcBorders>
              <w:top w:val="nil"/>
              <w:left w:val="nil"/>
              <w:bottom w:val="single" w:sz="4" w:space="0" w:color="auto"/>
              <w:right w:val="single" w:sz="4" w:space="0" w:color="auto"/>
            </w:tcBorders>
            <w:shd w:val="clear" w:color="auto" w:fill="auto"/>
            <w:noWrap/>
            <w:vAlign w:val="center"/>
            <w:hideMark/>
          </w:tcPr>
          <w:p w14:paraId="4EBFE5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6.66E-08</w:t>
            </w:r>
          </w:p>
        </w:tc>
        <w:tc>
          <w:tcPr>
            <w:tcW w:w="432" w:type="pct"/>
            <w:tcBorders>
              <w:top w:val="nil"/>
              <w:left w:val="nil"/>
              <w:bottom w:val="single" w:sz="4" w:space="0" w:color="auto"/>
              <w:right w:val="single" w:sz="4" w:space="0" w:color="auto"/>
            </w:tcBorders>
            <w:shd w:val="clear" w:color="auto" w:fill="auto"/>
            <w:noWrap/>
            <w:vAlign w:val="center"/>
            <w:hideMark/>
          </w:tcPr>
          <w:p w14:paraId="32C5D5C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5.99E-07</w:t>
            </w:r>
          </w:p>
        </w:tc>
        <w:tc>
          <w:tcPr>
            <w:tcW w:w="811" w:type="pct"/>
            <w:tcBorders>
              <w:top w:val="nil"/>
              <w:left w:val="nil"/>
              <w:bottom w:val="single" w:sz="4" w:space="0" w:color="auto"/>
              <w:right w:val="single" w:sz="4" w:space="0" w:color="auto"/>
            </w:tcBorders>
            <w:shd w:val="clear" w:color="auto" w:fill="auto"/>
            <w:noWrap/>
            <w:vAlign w:val="center"/>
            <w:hideMark/>
          </w:tcPr>
          <w:p w14:paraId="6AA7861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PRAP1:Resilience</w:t>
            </w:r>
          </w:p>
        </w:tc>
        <w:tc>
          <w:tcPr>
            <w:tcW w:w="365" w:type="pct"/>
            <w:tcBorders>
              <w:top w:val="nil"/>
              <w:left w:val="nil"/>
              <w:bottom w:val="single" w:sz="4" w:space="0" w:color="auto"/>
              <w:right w:val="single" w:sz="4" w:space="0" w:color="auto"/>
            </w:tcBorders>
            <w:shd w:val="clear" w:color="auto" w:fill="auto"/>
            <w:noWrap/>
            <w:vAlign w:val="center"/>
            <w:hideMark/>
          </w:tcPr>
          <w:p w14:paraId="37CF124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-0.17656</w:t>
            </w:r>
          </w:p>
        </w:tc>
        <w:tc>
          <w:tcPr>
            <w:tcW w:w="365" w:type="pct"/>
            <w:tcBorders>
              <w:top w:val="nil"/>
              <w:left w:val="nil"/>
              <w:bottom w:val="single" w:sz="4" w:space="0" w:color="auto"/>
              <w:right w:val="single" w:sz="4" w:space="0" w:color="auto"/>
            </w:tcBorders>
            <w:shd w:val="clear" w:color="auto" w:fill="auto"/>
            <w:noWrap/>
            <w:vAlign w:val="center"/>
            <w:hideMark/>
          </w:tcPr>
          <w:p w14:paraId="1DFD921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0.041779</w:t>
            </w:r>
          </w:p>
        </w:tc>
        <w:tc>
          <w:tcPr>
            <w:tcW w:w="365" w:type="pct"/>
            <w:tcBorders>
              <w:top w:val="nil"/>
              <w:left w:val="nil"/>
              <w:bottom w:val="single" w:sz="4" w:space="0" w:color="auto"/>
              <w:right w:val="single" w:sz="4" w:space="0" w:color="auto"/>
            </w:tcBorders>
            <w:shd w:val="clear" w:color="auto" w:fill="auto"/>
            <w:noWrap/>
            <w:vAlign w:val="center"/>
            <w:hideMark/>
          </w:tcPr>
          <w:p w14:paraId="23DAB48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-4.22606</w:t>
            </w:r>
          </w:p>
        </w:tc>
        <w:tc>
          <w:tcPr>
            <w:tcW w:w="354" w:type="pct"/>
            <w:tcBorders>
              <w:top w:val="nil"/>
              <w:left w:val="nil"/>
              <w:bottom w:val="single" w:sz="4" w:space="0" w:color="auto"/>
              <w:right w:val="single" w:sz="4" w:space="0" w:color="auto"/>
            </w:tcBorders>
            <w:shd w:val="clear" w:color="auto" w:fill="auto"/>
            <w:noWrap/>
            <w:vAlign w:val="center"/>
            <w:hideMark/>
          </w:tcPr>
          <w:p w14:paraId="184C8B0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2.39E-05</w:t>
            </w:r>
          </w:p>
        </w:tc>
        <w:tc>
          <w:tcPr>
            <w:tcW w:w="432" w:type="pct"/>
            <w:tcBorders>
              <w:top w:val="nil"/>
              <w:left w:val="nil"/>
              <w:bottom w:val="single" w:sz="4" w:space="0" w:color="auto"/>
              <w:right w:val="single" w:sz="4" w:space="0" w:color="auto"/>
            </w:tcBorders>
            <w:shd w:val="clear" w:color="auto" w:fill="auto"/>
            <w:noWrap/>
            <w:vAlign w:val="center"/>
            <w:hideMark/>
          </w:tcPr>
          <w:p w14:paraId="4B7DE87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2.15E-04</w:t>
            </w:r>
          </w:p>
        </w:tc>
      </w:tr>
      <w:tr w:rsidR="005707A7" w:rsidRPr="005707A7" w14:paraId="6D9390B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685F915"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PRSS8</w:t>
            </w:r>
          </w:p>
        </w:tc>
        <w:tc>
          <w:tcPr>
            <w:tcW w:w="365" w:type="pct"/>
            <w:tcBorders>
              <w:top w:val="nil"/>
              <w:left w:val="nil"/>
              <w:bottom w:val="single" w:sz="4" w:space="0" w:color="auto"/>
              <w:right w:val="single" w:sz="4" w:space="0" w:color="auto"/>
            </w:tcBorders>
            <w:shd w:val="clear" w:color="auto" w:fill="auto"/>
            <w:noWrap/>
            <w:vAlign w:val="center"/>
            <w:hideMark/>
          </w:tcPr>
          <w:p w14:paraId="3CB1848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0.75399</w:t>
            </w:r>
          </w:p>
        </w:tc>
        <w:tc>
          <w:tcPr>
            <w:tcW w:w="365" w:type="pct"/>
            <w:tcBorders>
              <w:top w:val="nil"/>
              <w:left w:val="nil"/>
              <w:bottom w:val="single" w:sz="4" w:space="0" w:color="auto"/>
              <w:right w:val="single" w:sz="4" w:space="0" w:color="auto"/>
            </w:tcBorders>
            <w:shd w:val="clear" w:color="auto" w:fill="auto"/>
            <w:noWrap/>
            <w:vAlign w:val="center"/>
            <w:hideMark/>
          </w:tcPr>
          <w:p w14:paraId="0135159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0.141191</w:t>
            </w:r>
          </w:p>
        </w:tc>
        <w:tc>
          <w:tcPr>
            <w:tcW w:w="365" w:type="pct"/>
            <w:tcBorders>
              <w:top w:val="nil"/>
              <w:left w:val="nil"/>
              <w:bottom w:val="single" w:sz="4" w:space="0" w:color="auto"/>
              <w:right w:val="single" w:sz="4" w:space="0" w:color="auto"/>
            </w:tcBorders>
            <w:shd w:val="clear" w:color="auto" w:fill="auto"/>
            <w:noWrap/>
            <w:vAlign w:val="center"/>
            <w:hideMark/>
          </w:tcPr>
          <w:p w14:paraId="6C8A1BB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5.340229</w:t>
            </w:r>
          </w:p>
        </w:tc>
        <w:tc>
          <w:tcPr>
            <w:tcW w:w="354" w:type="pct"/>
            <w:tcBorders>
              <w:top w:val="nil"/>
              <w:left w:val="nil"/>
              <w:bottom w:val="single" w:sz="4" w:space="0" w:color="auto"/>
              <w:right w:val="single" w:sz="4" w:space="0" w:color="auto"/>
            </w:tcBorders>
            <w:shd w:val="clear" w:color="auto" w:fill="auto"/>
            <w:noWrap/>
            <w:vAlign w:val="center"/>
            <w:hideMark/>
          </w:tcPr>
          <w:p w14:paraId="09554D5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9.41E-08</w:t>
            </w:r>
          </w:p>
        </w:tc>
        <w:tc>
          <w:tcPr>
            <w:tcW w:w="432" w:type="pct"/>
            <w:tcBorders>
              <w:top w:val="nil"/>
              <w:left w:val="nil"/>
              <w:bottom w:val="single" w:sz="4" w:space="0" w:color="auto"/>
              <w:right w:val="single" w:sz="4" w:space="0" w:color="auto"/>
            </w:tcBorders>
            <w:shd w:val="clear" w:color="auto" w:fill="auto"/>
            <w:noWrap/>
            <w:vAlign w:val="center"/>
            <w:hideMark/>
          </w:tcPr>
          <w:p w14:paraId="2884C12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7.53E-07</w:t>
            </w:r>
          </w:p>
        </w:tc>
        <w:tc>
          <w:tcPr>
            <w:tcW w:w="811" w:type="pct"/>
            <w:tcBorders>
              <w:top w:val="nil"/>
              <w:left w:val="nil"/>
              <w:bottom w:val="single" w:sz="4" w:space="0" w:color="auto"/>
              <w:right w:val="single" w:sz="4" w:space="0" w:color="auto"/>
            </w:tcBorders>
            <w:shd w:val="clear" w:color="auto" w:fill="auto"/>
            <w:noWrap/>
            <w:vAlign w:val="center"/>
            <w:hideMark/>
          </w:tcPr>
          <w:p w14:paraId="07F3822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PRSS8:Resilience</w:t>
            </w:r>
          </w:p>
        </w:tc>
        <w:tc>
          <w:tcPr>
            <w:tcW w:w="365" w:type="pct"/>
            <w:tcBorders>
              <w:top w:val="nil"/>
              <w:left w:val="nil"/>
              <w:bottom w:val="single" w:sz="4" w:space="0" w:color="auto"/>
              <w:right w:val="single" w:sz="4" w:space="0" w:color="auto"/>
            </w:tcBorders>
            <w:shd w:val="clear" w:color="auto" w:fill="auto"/>
            <w:noWrap/>
            <w:vAlign w:val="center"/>
            <w:hideMark/>
          </w:tcPr>
          <w:p w14:paraId="23D53C2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-0.14664</w:t>
            </w:r>
          </w:p>
        </w:tc>
        <w:tc>
          <w:tcPr>
            <w:tcW w:w="365" w:type="pct"/>
            <w:tcBorders>
              <w:top w:val="nil"/>
              <w:left w:val="nil"/>
              <w:bottom w:val="single" w:sz="4" w:space="0" w:color="auto"/>
              <w:right w:val="single" w:sz="4" w:space="0" w:color="auto"/>
            </w:tcBorders>
            <w:shd w:val="clear" w:color="auto" w:fill="auto"/>
            <w:noWrap/>
            <w:vAlign w:val="center"/>
            <w:hideMark/>
          </w:tcPr>
          <w:p w14:paraId="4672900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0.037913</w:t>
            </w:r>
          </w:p>
        </w:tc>
        <w:tc>
          <w:tcPr>
            <w:tcW w:w="365" w:type="pct"/>
            <w:tcBorders>
              <w:top w:val="nil"/>
              <w:left w:val="nil"/>
              <w:bottom w:val="single" w:sz="4" w:space="0" w:color="auto"/>
              <w:right w:val="single" w:sz="4" w:space="0" w:color="auto"/>
            </w:tcBorders>
            <w:shd w:val="clear" w:color="auto" w:fill="auto"/>
            <w:noWrap/>
            <w:vAlign w:val="center"/>
            <w:hideMark/>
          </w:tcPr>
          <w:p w14:paraId="340BEB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-3.86777</w:t>
            </w:r>
          </w:p>
        </w:tc>
        <w:tc>
          <w:tcPr>
            <w:tcW w:w="354" w:type="pct"/>
            <w:tcBorders>
              <w:top w:val="nil"/>
              <w:left w:val="nil"/>
              <w:bottom w:val="single" w:sz="4" w:space="0" w:color="auto"/>
              <w:right w:val="single" w:sz="4" w:space="0" w:color="auto"/>
            </w:tcBorders>
            <w:shd w:val="clear" w:color="auto" w:fill="auto"/>
            <w:noWrap/>
            <w:vAlign w:val="center"/>
            <w:hideMark/>
          </w:tcPr>
          <w:p w14:paraId="4854A09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1.10E-04</w:t>
            </w:r>
          </w:p>
        </w:tc>
        <w:tc>
          <w:tcPr>
            <w:tcW w:w="432" w:type="pct"/>
            <w:tcBorders>
              <w:top w:val="nil"/>
              <w:left w:val="nil"/>
              <w:bottom w:val="single" w:sz="4" w:space="0" w:color="auto"/>
              <w:right w:val="single" w:sz="4" w:space="0" w:color="auto"/>
            </w:tcBorders>
            <w:shd w:val="clear" w:color="auto" w:fill="auto"/>
            <w:noWrap/>
            <w:vAlign w:val="center"/>
            <w:hideMark/>
          </w:tcPr>
          <w:p w14:paraId="71A1F72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6.11E-04</w:t>
            </w:r>
          </w:p>
        </w:tc>
      </w:tr>
      <w:tr w:rsidR="005707A7" w:rsidRPr="005707A7" w14:paraId="40CE712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24D9B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RARRES2</w:t>
            </w:r>
          </w:p>
        </w:tc>
        <w:tc>
          <w:tcPr>
            <w:tcW w:w="365" w:type="pct"/>
            <w:tcBorders>
              <w:top w:val="nil"/>
              <w:left w:val="nil"/>
              <w:bottom w:val="single" w:sz="4" w:space="0" w:color="auto"/>
              <w:right w:val="single" w:sz="4" w:space="0" w:color="auto"/>
            </w:tcBorders>
            <w:shd w:val="clear" w:color="auto" w:fill="auto"/>
            <w:noWrap/>
            <w:vAlign w:val="center"/>
            <w:hideMark/>
          </w:tcPr>
          <w:p w14:paraId="0DC0EB5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0.386114</w:t>
            </w:r>
          </w:p>
        </w:tc>
        <w:tc>
          <w:tcPr>
            <w:tcW w:w="365" w:type="pct"/>
            <w:tcBorders>
              <w:top w:val="nil"/>
              <w:left w:val="nil"/>
              <w:bottom w:val="single" w:sz="4" w:space="0" w:color="auto"/>
              <w:right w:val="single" w:sz="4" w:space="0" w:color="auto"/>
            </w:tcBorders>
            <w:shd w:val="clear" w:color="auto" w:fill="auto"/>
            <w:noWrap/>
            <w:vAlign w:val="center"/>
            <w:hideMark/>
          </w:tcPr>
          <w:p w14:paraId="3D123D3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0.117979</w:t>
            </w:r>
          </w:p>
        </w:tc>
        <w:tc>
          <w:tcPr>
            <w:tcW w:w="365" w:type="pct"/>
            <w:tcBorders>
              <w:top w:val="nil"/>
              <w:left w:val="nil"/>
              <w:bottom w:val="single" w:sz="4" w:space="0" w:color="auto"/>
              <w:right w:val="single" w:sz="4" w:space="0" w:color="auto"/>
            </w:tcBorders>
            <w:shd w:val="clear" w:color="auto" w:fill="auto"/>
            <w:noWrap/>
            <w:vAlign w:val="center"/>
            <w:hideMark/>
          </w:tcPr>
          <w:p w14:paraId="7FC3D03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3.272743</w:t>
            </w:r>
          </w:p>
        </w:tc>
        <w:tc>
          <w:tcPr>
            <w:tcW w:w="354" w:type="pct"/>
            <w:tcBorders>
              <w:top w:val="nil"/>
              <w:left w:val="nil"/>
              <w:bottom w:val="single" w:sz="4" w:space="0" w:color="auto"/>
              <w:right w:val="single" w:sz="4" w:space="0" w:color="auto"/>
            </w:tcBorders>
            <w:shd w:val="clear" w:color="auto" w:fill="auto"/>
            <w:noWrap/>
            <w:vAlign w:val="center"/>
            <w:hideMark/>
          </w:tcPr>
          <w:p w14:paraId="1618526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1.07E-03</w:t>
            </w:r>
          </w:p>
        </w:tc>
        <w:tc>
          <w:tcPr>
            <w:tcW w:w="432" w:type="pct"/>
            <w:tcBorders>
              <w:top w:val="nil"/>
              <w:left w:val="nil"/>
              <w:bottom w:val="single" w:sz="4" w:space="0" w:color="auto"/>
              <w:right w:val="single" w:sz="4" w:space="0" w:color="auto"/>
            </w:tcBorders>
            <w:shd w:val="clear" w:color="auto" w:fill="auto"/>
            <w:noWrap/>
            <w:vAlign w:val="center"/>
            <w:hideMark/>
          </w:tcPr>
          <w:p w14:paraId="3E1F2E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1.64E-03</w:t>
            </w:r>
          </w:p>
        </w:tc>
        <w:tc>
          <w:tcPr>
            <w:tcW w:w="811" w:type="pct"/>
            <w:tcBorders>
              <w:top w:val="nil"/>
              <w:left w:val="nil"/>
              <w:bottom w:val="single" w:sz="4" w:space="0" w:color="auto"/>
              <w:right w:val="single" w:sz="4" w:space="0" w:color="auto"/>
            </w:tcBorders>
            <w:shd w:val="clear" w:color="auto" w:fill="auto"/>
            <w:noWrap/>
            <w:vAlign w:val="center"/>
            <w:hideMark/>
          </w:tcPr>
          <w:p w14:paraId="4D4733C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RARRES2:Resilience</w:t>
            </w:r>
          </w:p>
        </w:tc>
        <w:tc>
          <w:tcPr>
            <w:tcW w:w="365" w:type="pct"/>
            <w:tcBorders>
              <w:top w:val="nil"/>
              <w:left w:val="nil"/>
              <w:bottom w:val="single" w:sz="4" w:space="0" w:color="auto"/>
              <w:right w:val="single" w:sz="4" w:space="0" w:color="auto"/>
            </w:tcBorders>
            <w:shd w:val="clear" w:color="auto" w:fill="auto"/>
            <w:noWrap/>
            <w:vAlign w:val="center"/>
            <w:hideMark/>
          </w:tcPr>
          <w:p w14:paraId="3F9AF06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-0.0729</w:t>
            </w:r>
          </w:p>
        </w:tc>
        <w:tc>
          <w:tcPr>
            <w:tcW w:w="365" w:type="pct"/>
            <w:tcBorders>
              <w:top w:val="nil"/>
              <w:left w:val="nil"/>
              <w:bottom w:val="single" w:sz="4" w:space="0" w:color="auto"/>
              <w:right w:val="single" w:sz="4" w:space="0" w:color="auto"/>
            </w:tcBorders>
            <w:shd w:val="clear" w:color="auto" w:fill="auto"/>
            <w:noWrap/>
            <w:vAlign w:val="center"/>
            <w:hideMark/>
          </w:tcPr>
          <w:p w14:paraId="36056A5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0.031903</w:t>
            </w:r>
          </w:p>
        </w:tc>
        <w:tc>
          <w:tcPr>
            <w:tcW w:w="365" w:type="pct"/>
            <w:tcBorders>
              <w:top w:val="nil"/>
              <w:left w:val="nil"/>
              <w:bottom w:val="single" w:sz="4" w:space="0" w:color="auto"/>
              <w:right w:val="single" w:sz="4" w:space="0" w:color="auto"/>
            </w:tcBorders>
            <w:shd w:val="clear" w:color="auto" w:fill="auto"/>
            <w:noWrap/>
            <w:vAlign w:val="center"/>
            <w:hideMark/>
          </w:tcPr>
          <w:p w14:paraId="08CDA46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-2.28505</w:t>
            </w:r>
          </w:p>
        </w:tc>
        <w:tc>
          <w:tcPr>
            <w:tcW w:w="354" w:type="pct"/>
            <w:tcBorders>
              <w:top w:val="nil"/>
              <w:left w:val="nil"/>
              <w:bottom w:val="single" w:sz="4" w:space="0" w:color="auto"/>
              <w:right w:val="single" w:sz="4" w:space="0" w:color="auto"/>
            </w:tcBorders>
            <w:shd w:val="clear" w:color="auto" w:fill="auto"/>
            <w:noWrap/>
            <w:vAlign w:val="center"/>
            <w:hideMark/>
          </w:tcPr>
          <w:p w14:paraId="54282B7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2.23E-02</w:t>
            </w:r>
          </w:p>
        </w:tc>
        <w:tc>
          <w:tcPr>
            <w:tcW w:w="432" w:type="pct"/>
            <w:tcBorders>
              <w:top w:val="nil"/>
              <w:left w:val="nil"/>
              <w:bottom w:val="single" w:sz="4" w:space="0" w:color="auto"/>
              <w:right w:val="single" w:sz="4" w:space="0" w:color="auto"/>
            </w:tcBorders>
            <w:shd w:val="clear" w:color="auto" w:fill="auto"/>
            <w:noWrap/>
            <w:vAlign w:val="center"/>
            <w:hideMark/>
          </w:tcPr>
          <w:p w14:paraId="2417D1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3.42E-02</w:t>
            </w:r>
          </w:p>
        </w:tc>
      </w:tr>
      <w:tr w:rsidR="005707A7" w:rsidRPr="005707A7" w14:paraId="31FE5B95"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AD7ACB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RBFOX3</w:t>
            </w:r>
          </w:p>
        </w:tc>
        <w:tc>
          <w:tcPr>
            <w:tcW w:w="365" w:type="pct"/>
            <w:tcBorders>
              <w:top w:val="nil"/>
              <w:left w:val="nil"/>
              <w:bottom w:val="single" w:sz="4" w:space="0" w:color="auto"/>
              <w:right w:val="single" w:sz="4" w:space="0" w:color="auto"/>
            </w:tcBorders>
            <w:shd w:val="clear" w:color="auto" w:fill="auto"/>
            <w:noWrap/>
            <w:vAlign w:val="center"/>
            <w:hideMark/>
          </w:tcPr>
          <w:p w14:paraId="4F0A20F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0.565813</w:t>
            </w:r>
          </w:p>
        </w:tc>
        <w:tc>
          <w:tcPr>
            <w:tcW w:w="365" w:type="pct"/>
            <w:tcBorders>
              <w:top w:val="nil"/>
              <w:left w:val="nil"/>
              <w:bottom w:val="single" w:sz="4" w:space="0" w:color="auto"/>
              <w:right w:val="single" w:sz="4" w:space="0" w:color="auto"/>
            </w:tcBorders>
            <w:shd w:val="clear" w:color="auto" w:fill="auto"/>
            <w:noWrap/>
            <w:vAlign w:val="center"/>
            <w:hideMark/>
          </w:tcPr>
          <w:p w14:paraId="529F121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0.188451</w:t>
            </w:r>
          </w:p>
        </w:tc>
        <w:tc>
          <w:tcPr>
            <w:tcW w:w="365" w:type="pct"/>
            <w:tcBorders>
              <w:top w:val="nil"/>
              <w:left w:val="nil"/>
              <w:bottom w:val="single" w:sz="4" w:space="0" w:color="auto"/>
              <w:right w:val="single" w:sz="4" w:space="0" w:color="auto"/>
            </w:tcBorders>
            <w:shd w:val="clear" w:color="auto" w:fill="auto"/>
            <w:noWrap/>
            <w:vAlign w:val="center"/>
            <w:hideMark/>
          </w:tcPr>
          <w:p w14:paraId="3B87152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3.002443</w:t>
            </w:r>
          </w:p>
        </w:tc>
        <w:tc>
          <w:tcPr>
            <w:tcW w:w="354" w:type="pct"/>
            <w:tcBorders>
              <w:top w:val="nil"/>
              <w:left w:val="nil"/>
              <w:bottom w:val="single" w:sz="4" w:space="0" w:color="auto"/>
              <w:right w:val="single" w:sz="4" w:space="0" w:color="auto"/>
            </w:tcBorders>
            <w:shd w:val="clear" w:color="auto" w:fill="auto"/>
            <w:noWrap/>
            <w:vAlign w:val="center"/>
            <w:hideMark/>
          </w:tcPr>
          <w:p w14:paraId="4843C74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2.68E-03</w:t>
            </w:r>
          </w:p>
        </w:tc>
        <w:tc>
          <w:tcPr>
            <w:tcW w:w="432" w:type="pct"/>
            <w:tcBorders>
              <w:top w:val="nil"/>
              <w:left w:val="nil"/>
              <w:bottom w:val="single" w:sz="4" w:space="0" w:color="auto"/>
              <w:right w:val="single" w:sz="4" w:space="0" w:color="auto"/>
            </w:tcBorders>
            <w:shd w:val="clear" w:color="auto" w:fill="auto"/>
            <w:noWrap/>
            <w:vAlign w:val="center"/>
            <w:hideMark/>
          </w:tcPr>
          <w:p w14:paraId="6B417CA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3.51E-03</w:t>
            </w:r>
          </w:p>
        </w:tc>
        <w:tc>
          <w:tcPr>
            <w:tcW w:w="811" w:type="pct"/>
            <w:tcBorders>
              <w:top w:val="nil"/>
              <w:left w:val="nil"/>
              <w:bottom w:val="single" w:sz="4" w:space="0" w:color="auto"/>
              <w:right w:val="single" w:sz="4" w:space="0" w:color="auto"/>
            </w:tcBorders>
            <w:shd w:val="clear" w:color="auto" w:fill="auto"/>
            <w:noWrap/>
            <w:vAlign w:val="center"/>
            <w:hideMark/>
          </w:tcPr>
          <w:p w14:paraId="4A5929C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RBFOX3:Resilience</w:t>
            </w:r>
          </w:p>
        </w:tc>
        <w:tc>
          <w:tcPr>
            <w:tcW w:w="365" w:type="pct"/>
            <w:tcBorders>
              <w:top w:val="nil"/>
              <w:left w:val="nil"/>
              <w:bottom w:val="single" w:sz="4" w:space="0" w:color="auto"/>
              <w:right w:val="single" w:sz="4" w:space="0" w:color="auto"/>
            </w:tcBorders>
            <w:shd w:val="clear" w:color="auto" w:fill="auto"/>
            <w:noWrap/>
            <w:vAlign w:val="center"/>
            <w:hideMark/>
          </w:tcPr>
          <w:p w14:paraId="59A3A56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-0.10967</w:t>
            </w:r>
          </w:p>
        </w:tc>
        <w:tc>
          <w:tcPr>
            <w:tcW w:w="365" w:type="pct"/>
            <w:tcBorders>
              <w:top w:val="nil"/>
              <w:left w:val="nil"/>
              <w:bottom w:val="single" w:sz="4" w:space="0" w:color="auto"/>
              <w:right w:val="single" w:sz="4" w:space="0" w:color="auto"/>
            </w:tcBorders>
            <w:shd w:val="clear" w:color="auto" w:fill="auto"/>
            <w:noWrap/>
            <w:vAlign w:val="center"/>
            <w:hideMark/>
          </w:tcPr>
          <w:p w14:paraId="760D6DE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0.051028</w:t>
            </w:r>
          </w:p>
        </w:tc>
        <w:tc>
          <w:tcPr>
            <w:tcW w:w="365" w:type="pct"/>
            <w:tcBorders>
              <w:top w:val="nil"/>
              <w:left w:val="nil"/>
              <w:bottom w:val="single" w:sz="4" w:space="0" w:color="auto"/>
              <w:right w:val="single" w:sz="4" w:space="0" w:color="auto"/>
            </w:tcBorders>
            <w:shd w:val="clear" w:color="auto" w:fill="auto"/>
            <w:noWrap/>
            <w:vAlign w:val="center"/>
            <w:hideMark/>
          </w:tcPr>
          <w:p w14:paraId="7C3D4E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-2.14931</w:t>
            </w:r>
          </w:p>
        </w:tc>
        <w:tc>
          <w:tcPr>
            <w:tcW w:w="354" w:type="pct"/>
            <w:tcBorders>
              <w:top w:val="nil"/>
              <w:left w:val="nil"/>
              <w:bottom w:val="single" w:sz="4" w:space="0" w:color="auto"/>
              <w:right w:val="single" w:sz="4" w:space="0" w:color="auto"/>
            </w:tcBorders>
            <w:shd w:val="clear" w:color="auto" w:fill="auto"/>
            <w:noWrap/>
            <w:vAlign w:val="center"/>
            <w:hideMark/>
          </w:tcPr>
          <w:p w14:paraId="56FB036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3.16E-02</w:t>
            </w:r>
          </w:p>
        </w:tc>
        <w:tc>
          <w:tcPr>
            <w:tcW w:w="432" w:type="pct"/>
            <w:tcBorders>
              <w:top w:val="nil"/>
              <w:left w:val="nil"/>
              <w:bottom w:val="single" w:sz="4" w:space="0" w:color="auto"/>
              <w:right w:val="single" w:sz="4" w:space="0" w:color="auto"/>
            </w:tcBorders>
            <w:shd w:val="clear" w:color="auto" w:fill="auto"/>
            <w:noWrap/>
            <w:vAlign w:val="center"/>
            <w:hideMark/>
          </w:tcPr>
          <w:p w14:paraId="76BFAA8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4.38E-02</w:t>
            </w:r>
          </w:p>
        </w:tc>
      </w:tr>
      <w:tr w:rsidR="005707A7" w:rsidRPr="005707A7" w14:paraId="78E19422"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60C28B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RBP5</w:t>
            </w:r>
          </w:p>
        </w:tc>
        <w:tc>
          <w:tcPr>
            <w:tcW w:w="365" w:type="pct"/>
            <w:tcBorders>
              <w:top w:val="nil"/>
              <w:left w:val="nil"/>
              <w:bottom w:val="single" w:sz="4" w:space="0" w:color="auto"/>
              <w:right w:val="single" w:sz="4" w:space="0" w:color="auto"/>
            </w:tcBorders>
            <w:shd w:val="clear" w:color="auto" w:fill="auto"/>
            <w:noWrap/>
            <w:vAlign w:val="center"/>
            <w:hideMark/>
          </w:tcPr>
          <w:p w14:paraId="1B83AAB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0.383316</w:t>
            </w:r>
          </w:p>
        </w:tc>
        <w:tc>
          <w:tcPr>
            <w:tcW w:w="365" w:type="pct"/>
            <w:tcBorders>
              <w:top w:val="nil"/>
              <w:left w:val="nil"/>
              <w:bottom w:val="single" w:sz="4" w:space="0" w:color="auto"/>
              <w:right w:val="single" w:sz="4" w:space="0" w:color="auto"/>
            </w:tcBorders>
            <w:shd w:val="clear" w:color="auto" w:fill="auto"/>
            <w:noWrap/>
            <w:vAlign w:val="center"/>
            <w:hideMark/>
          </w:tcPr>
          <w:p w14:paraId="2537D51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0.103138</w:t>
            </w:r>
          </w:p>
        </w:tc>
        <w:tc>
          <w:tcPr>
            <w:tcW w:w="365" w:type="pct"/>
            <w:tcBorders>
              <w:top w:val="nil"/>
              <w:left w:val="nil"/>
              <w:bottom w:val="single" w:sz="4" w:space="0" w:color="auto"/>
              <w:right w:val="single" w:sz="4" w:space="0" w:color="auto"/>
            </w:tcBorders>
            <w:shd w:val="clear" w:color="auto" w:fill="auto"/>
            <w:noWrap/>
            <w:vAlign w:val="center"/>
            <w:hideMark/>
          </w:tcPr>
          <w:p w14:paraId="69F795B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3.716546</w:t>
            </w:r>
          </w:p>
        </w:tc>
        <w:tc>
          <w:tcPr>
            <w:tcW w:w="354" w:type="pct"/>
            <w:tcBorders>
              <w:top w:val="nil"/>
              <w:left w:val="nil"/>
              <w:bottom w:val="single" w:sz="4" w:space="0" w:color="auto"/>
              <w:right w:val="single" w:sz="4" w:space="0" w:color="auto"/>
            </w:tcBorders>
            <w:shd w:val="clear" w:color="auto" w:fill="auto"/>
            <w:noWrap/>
            <w:vAlign w:val="center"/>
            <w:hideMark/>
          </w:tcPr>
          <w:p w14:paraId="5A36B78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2.03E-04</w:t>
            </w:r>
          </w:p>
        </w:tc>
        <w:tc>
          <w:tcPr>
            <w:tcW w:w="432" w:type="pct"/>
            <w:tcBorders>
              <w:top w:val="nil"/>
              <w:left w:val="nil"/>
              <w:bottom w:val="single" w:sz="4" w:space="0" w:color="auto"/>
              <w:right w:val="single" w:sz="4" w:space="0" w:color="auto"/>
            </w:tcBorders>
            <w:shd w:val="clear" w:color="auto" w:fill="auto"/>
            <w:noWrap/>
            <w:vAlign w:val="center"/>
            <w:hideMark/>
          </w:tcPr>
          <w:p w14:paraId="002BF5D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4.86E-04</w:t>
            </w:r>
          </w:p>
        </w:tc>
        <w:tc>
          <w:tcPr>
            <w:tcW w:w="811" w:type="pct"/>
            <w:tcBorders>
              <w:top w:val="nil"/>
              <w:left w:val="nil"/>
              <w:bottom w:val="single" w:sz="4" w:space="0" w:color="auto"/>
              <w:right w:val="single" w:sz="4" w:space="0" w:color="auto"/>
            </w:tcBorders>
            <w:shd w:val="clear" w:color="auto" w:fill="auto"/>
            <w:noWrap/>
            <w:vAlign w:val="center"/>
            <w:hideMark/>
          </w:tcPr>
          <w:p w14:paraId="3183D2C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RBP5:Resilience</w:t>
            </w:r>
          </w:p>
        </w:tc>
        <w:tc>
          <w:tcPr>
            <w:tcW w:w="365" w:type="pct"/>
            <w:tcBorders>
              <w:top w:val="nil"/>
              <w:left w:val="nil"/>
              <w:bottom w:val="single" w:sz="4" w:space="0" w:color="auto"/>
              <w:right w:val="single" w:sz="4" w:space="0" w:color="auto"/>
            </w:tcBorders>
            <w:shd w:val="clear" w:color="auto" w:fill="auto"/>
            <w:noWrap/>
            <w:vAlign w:val="center"/>
            <w:hideMark/>
          </w:tcPr>
          <w:p w14:paraId="2939548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-0.07934</w:t>
            </w:r>
          </w:p>
        </w:tc>
        <w:tc>
          <w:tcPr>
            <w:tcW w:w="365" w:type="pct"/>
            <w:tcBorders>
              <w:top w:val="nil"/>
              <w:left w:val="nil"/>
              <w:bottom w:val="single" w:sz="4" w:space="0" w:color="auto"/>
              <w:right w:val="single" w:sz="4" w:space="0" w:color="auto"/>
            </w:tcBorders>
            <w:shd w:val="clear" w:color="auto" w:fill="auto"/>
            <w:noWrap/>
            <w:vAlign w:val="center"/>
            <w:hideMark/>
          </w:tcPr>
          <w:p w14:paraId="176C0D5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0.027822</w:t>
            </w:r>
          </w:p>
        </w:tc>
        <w:tc>
          <w:tcPr>
            <w:tcW w:w="365" w:type="pct"/>
            <w:tcBorders>
              <w:top w:val="nil"/>
              <w:left w:val="nil"/>
              <w:bottom w:val="single" w:sz="4" w:space="0" w:color="auto"/>
              <w:right w:val="single" w:sz="4" w:space="0" w:color="auto"/>
            </w:tcBorders>
            <w:shd w:val="clear" w:color="auto" w:fill="auto"/>
            <w:noWrap/>
            <w:vAlign w:val="center"/>
            <w:hideMark/>
          </w:tcPr>
          <w:p w14:paraId="2749989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-2.85159</w:t>
            </w:r>
          </w:p>
        </w:tc>
        <w:tc>
          <w:tcPr>
            <w:tcW w:w="354" w:type="pct"/>
            <w:tcBorders>
              <w:top w:val="nil"/>
              <w:left w:val="nil"/>
              <w:bottom w:val="single" w:sz="4" w:space="0" w:color="auto"/>
              <w:right w:val="single" w:sz="4" w:space="0" w:color="auto"/>
            </w:tcBorders>
            <w:shd w:val="clear" w:color="auto" w:fill="auto"/>
            <w:noWrap/>
            <w:vAlign w:val="center"/>
            <w:hideMark/>
          </w:tcPr>
          <w:p w14:paraId="4D6F3FE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4.36E-03</w:t>
            </w:r>
          </w:p>
        </w:tc>
        <w:tc>
          <w:tcPr>
            <w:tcW w:w="432" w:type="pct"/>
            <w:tcBorders>
              <w:top w:val="nil"/>
              <w:left w:val="nil"/>
              <w:bottom w:val="single" w:sz="4" w:space="0" w:color="auto"/>
              <w:right w:val="single" w:sz="4" w:space="0" w:color="auto"/>
            </w:tcBorders>
            <w:shd w:val="clear" w:color="auto" w:fill="auto"/>
            <w:noWrap/>
            <w:vAlign w:val="center"/>
            <w:hideMark/>
          </w:tcPr>
          <w:p w14:paraId="3FF36E7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1.25E-02</w:t>
            </w:r>
          </w:p>
        </w:tc>
      </w:tr>
      <w:tr w:rsidR="005707A7" w:rsidRPr="005707A7" w14:paraId="63C32A51"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0FCD27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REG3A</w:t>
            </w:r>
          </w:p>
        </w:tc>
        <w:tc>
          <w:tcPr>
            <w:tcW w:w="365" w:type="pct"/>
            <w:tcBorders>
              <w:top w:val="nil"/>
              <w:left w:val="nil"/>
              <w:bottom w:val="single" w:sz="4" w:space="0" w:color="auto"/>
              <w:right w:val="single" w:sz="4" w:space="0" w:color="auto"/>
            </w:tcBorders>
            <w:shd w:val="clear" w:color="auto" w:fill="auto"/>
            <w:noWrap/>
            <w:vAlign w:val="center"/>
            <w:hideMark/>
          </w:tcPr>
          <w:p w14:paraId="7E21F6B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0.212553</w:t>
            </w:r>
          </w:p>
        </w:tc>
        <w:tc>
          <w:tcPr>
            <w:tcW w:w="365" w:type="pct"/>
            <w:tcBorders>
              <w:top w:val="nil"/>
              <w:left w:val="nil"/>
              <w:bottom w:val="single" w:sz="4" w:space="0" w:color="auto"/>
              <w:right w:val="single" w:sz="4" w:space="0" w:color="auto"/>
            </w:tcBorders>
            <w:shd w:val="clear" w:color="auto" w:fill="auto"/>
            <w:noWrap/>
            <w:vAlign w:val="center"/>
            <w:hideMark/>
          </w:tcPr>
          <w:p w14:paraId="7802B7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0.098296</w:t>
            </w:r>
          </w:p>
        </w:tc>
        <w:tc>
          <w:tcPr>
            <w:tcW w:w="365" w:type="pct"/>
            <w:tcBorders>
              <w:top w:val="nil"/>
              <w:left w:val="nil"/>
              <w:bottom w:val="single" w:sz="4" w:space="0" w:color="auto"/>
              <w:right w:val="single" w:sz="4" w:space="0" w:color="auto"/>
            </w:tcBorders>
            <w:shd w:val="clear" w:color="auto" w:fill="auto"/>
            <w:noWrap/>
            <w:vAlign w:val="center"/>
            <w:hideMark/>
          </w:tcPr>
          <w:p w14:paraId="1B383A8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2.162383</w:t>
            </w:r>
          </w:p>
        </w:tc>
        <w:tc>
          <w:tcPr>
            <w:tcW w:w="354" w:type="pct"/>
            <w:tcBorders>
              <w:top w:val="nil"/>
              <w:left w:val="nil"/>
              <w:bottom w:val="single" w:sz="4" w:space="0" w:color="auto"/>
              <w:right w:val="single" w:sz="4" w:space="0" w:color="auto"/>
            </w:tcBorders>
            <w:shd w:val="clear" w:color="auto" w:fill="auto"/>
            <w:noWrap/>
            <w:vAlign w:val="center"/>
            <w:hideMark/>
          </w:tcPr>
          <w:p w14:paraId="572A99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3.06E-02</w:t>
            </w:r>
          </w:p>
        </w:tc>
        <w:tc>
          <w:tcPr>
            <w:tcW w:w="432" w:type="pct"/>
            <w:tcBorders>
              <w:top w:val="nil"/>
              <w:left w:val="nil"/>
              <w:bottom w:val="single" w:sz="4" w:space="0" w:color="auto"/>
              <w:right w:val="single" w:sz="4" w:space="0" w:color="auto"/>
            </w:tcBorders>
            <w:shd w:val="clear" w:color="auto" w:fill="auto"/>
            <w:noWrap/>
            <w:vAlign w:val="center"/>
            <w:hideMark/>
          </w:tcPr>
          <w:p w14:paraId="1861B72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3.44E-02</w:t>
            </w:r>
          </w:p>
        </w:tc>
        <w:tc>
          <w:tcPr>
            <w:tcW w:w="811" w:type="pct"/>
            <w:tcBorders>
              <w:top w:val="nil"/>
              <w:left w:val="nil"/>
              <w:bottom w:val="single" w:sz="4" w:space="0" w:color="auto"/>
              <w:right w:val="single" w:sz="4" w:space="0" w:color="auto"/>
            </w:tcBorders>
            <w:shd w:val="clear" w:color="auto" w:fill="auto"/>
            <w:noWrap/>
            <w:vAlign w:val="center"/>
            <w:hideMark/>
          </w:tcPr>
          <w:p w14:paraId="77BB466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REG3A:Resilience</w:t>
            </w:r>
          </w:p>
        </w:tc>
        <w:tc>
          <w:tcPr>
            <w:tcW w:w="365" w:type="pct"/>
            <w:tcBorders>
              <w:top w:val="nil"/>
              <w:left w:val="nil"/>
              <w:bottom w:val="single" w:sz="4" w:space="0" w:color="auto"/>
              <w:right w:val="single" w:sz="4" w:space="0" w:color="auto"/>
            </w:tcBorders>
            <w:shd w:val="clear" w:color="auto" w:fill="auto"/>
            <w:noWrap/>
            <w:vAlign w:val="center"/>
            <w:hideMark/>
          </w:tcPr>
          <w:p w14:paraId="6687C57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-0.03534</w:t>
            </w:r>
          </w:p>
        </w:tc>
        <w:tc>
          <w:tcPr>
            <w:tcW w:w="365" w:type="pct"/>
            <w:tcBorders>
              <w:top w:val="nil"/>
              <w:left w:val="nil"/>
              <w:bottom w:val="single" w:sz="4" w:space="0" w:color="auto"/>
              <w:right w:val="single" w:sz="4" w:space="0" w:color="auto"/>
            </w:tcBorders>
            <w:shd w:val="clear" w:color="auto" w:fill="auto"/>
            <w:noWrap/>
            <w:vAlign w:val="center"/>
            <w:hideMark/>
          </w:tcPr>
          <w:p w14:paraId="01AF31F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0.026337</w:t>
            </w:r>
          </w:p>
        </w:tc>
        <w:tc>
          <w:tcPr>
            <w:tcW w:w="365" w:type="pct"/>
            <w:tcBorders>
              <w:top w:val="nil"/>
              <w:left w:val="nil"/>
              <w:bottom w:val="single" w:sz="4" w:space="0" w:color="auto"/>
              <w:right w:val="single" w:sz="4" w:space="0" w:color="auto"/>
            </w:tcBorders>
            <w:shd w:val="clear" w:color="auto" w:fill="auto"/>
            <w:noWrap/>
            <w:vAlign w:val="center"/>
            <w:hideMark/>
          </w:tcPr>
          <w:p w14:paraId="391D5C8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-1.34178</w:t>
            </w:r>
          </w:p>
        </w:tc>
        <w:tc>
          <w:tcPr>
            <w:tcW w:w="354" w:type="pct"/>
            <w:tcBorders>
              <w:top w:val="nil"/>
              <w:left w:val="nil"/>
              <w:bottom w:val="single" w:sz="4" w:space="0" w:color="auto"/>
              <w:right w:val="single" w:sz="4" w:space="0" w:color="auto"/>
            </w:tcBorders>
            <w:shd w:val="clear" w:color="auto" w:fill="auto"/>
            <w:noWrap/>
            <w:vAlign w:val="center"/>
            <w:hideMark/>
          </w:tcPr>
          <w:p w14:paraId="3673619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1.80E-01</w:t>
            </w:r>
          </w:p>
        </w:tc>
        <w:tc>
          <w:tcPr>
            <w:tcW w:w="432" w:type="pct"/>
            <w:tcBorders>
              <w:top w:val="nil"/>
              <w:left w:val="nil"/>
              <w:bottom w:val="single" w:sz="4" w:space="0" w:color="auto"/>
              <w:right w:val="single" w:sz="4" w:space="0" w:color="auto"/>
            </w:tcBorders>
            <w:shd w:val="clear" w:color="auto" w:fill="auto"/>
            <w:noWrap/>
            <w:vAlign w:val="center"/>
            <w:hideMark/>
          </w:tcPr>
          <w:p w14:paraId="0372BCD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2.12E-01</w:t>
            </w:r>
          </w:p>
        </w:tc>
      </w:tr>
      <w:tr w:rsidR="005707A7" w:rsidRPr="005707A7" w14:paraId="0A4CE95A"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3B57B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REG4</w:t>
            </w:r>
          </w:p>
        </w:tc>
        <w:tc>
          <w:tcPr>
            <w:tcW w:w="365" w:type="pct"/>
            <w:tcBorders>
              <w:top w:val="nil"/>
              <w:left w:val="nil"/>
              <w:bottom w:val="single" w:sz="4" w:space="0" w:color="auto"/>
              <w:right w:val="single" w:sz="4" w:space="0" w:color="auto"/>
            </w:tcBorders>
            <w:shd w:val="clear" w:color="auto" w:fill="auto"/>
            <w:noWrap/>
            <w:vAlign w:val="center"/>
            <w:hideMark/>
          </w:tcPr>
          <w:p w14:paraId="6C9FFB3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0.245472</w:t>
            </w:r>
          </w:p>
        </w:tc>
        <w:tc>
          <w:tcPr>
            <w:tcW w:w="365" w:type="pct"/>
            <w:tcBorders>
              <w:top w:val="nil"/>
              <w:left w:val="nil"/>
              <w:bottom w:val="single" w:sz="4" w:space="0" w:color="auto"/>
              <w:right w:val="single" w:sz="4" w:space="0" w:color="auto"/>
            </w:tcBorders>
            <w:shd w:val="clear" w:color="auto" w:fill="auto"/>
            <w:noWrap/>
            <w:vAlign w:val="center"/>
            <w:hideMark/>
          </w:tcPr>
          <w:p w14:paraId="5075459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0.125676</w:t>
            </w:r>
          </w:p>
        </w:tc>
        <w:tc>
          <w:tcPr>
            <w:tcW w:w="365" w:type="pct"/>
            <w:tcBorders>
              <w:top w:val="nil"/>
              <w:left w:val="nil"/>
              <w:bottom w:val="single" w:sz="4" w:space="0" w:color="auto"/>
              <w:right w:val="single" w:sz="4" w:space="0" w:color="auto"/>
            </w:tcBorders>
            <w:shd w:val="clear" w:color="auto" w:fill="auto"/>
            <w:noWrap/>
            <w:vAlign w:val="center"/>
            <w:hideMark/>
          </w:tcPr>
          <w:p w14:paraId="3DFCBA1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1.95322</w:t>
            </w:r>
          </w:p>
        </w:tc>
        <w:tc>
          <w:tcPr>
            <w:tcW w:w="354" w:type="pct"/>
            <w:tcBorders>
              <w:top w:val="nil"/>
              <w:left w:val="nil"/>
              <w:bottom w:val="single" w:sz="4" w:space="0" w:color="auto"/>
              <w:right w:val="single" w:sz="4" w:space="0" w:color="auto"/>
            </w:tcBorders>
            <w:shd w:val="clear" w:color="auto" w:fill="auto"/>
            <w:noWrap/>
            <w:vAlign w:val="center"/>
            <w:hideMark/>
          </w:tcPr>
          <w:p w14:paraId="237C736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5.08E-02</w:t>
            </w:r>
          </w:p>
        </w:tc>
        <w:tc>
          <w:tcPr>
            <w:tcW w:w="432" w:type="pct"/>
            <w:tcBorders>
              <w:top w:val="nil"/>
              <w:left w:val="nil"/>
              <w:bottom w:val="single" w:sz="4" w:space="0" w:color="auto"/>
              <w:right w:val="single" w:sz="4" w:space="0" w:color="auto"/>
            </w:tcBorders>
            <w:shd w:val="clear" w:color="auto" w:fill="auto"/>
            <w:noWrap/>
            <w:vAlign w:val="center"/>
            <w:hideMark/>
          </w:tcPr>
          <w:p w14:paraId="7863145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5.49E-02</w:t>
            </w:r>
          </w:p>
        </w:tc>
        <w:tc>
          <w:tcPr>
            <w:tcW w:w="811" w:type="pct"/>
            <w:tcBorders>
              <w:top w:val="nil"/>
              <w:left w:val="nil"/>
              <w:bottom w:val="single" w:sz="4" w:space="0" w:color="auto"/>
              <w:right w:val="single" w:sz="4" w:space="0" w:color="auto"/>
            </w:tcBorders>
            <w:shd w:val="clear" w:color="auto" w:fill="auto"/>
            <w:noWrap/>
            <w:vAlign w:val="center"/>
            <w:hideMark/>
          </w:tcPr>
          <w:p w14:paraId="0C10787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REG4:Resilience</w:t>
            </w:r>
          </w:p>
        </w:tc>
        <w:tc>
          <w:tcPr>
            <w:tcW w:w="365" w:type="pct"/>
            <w:tcBorders>
              <w:top w:val="nil"/>
              <w:left w:val="nil"/>
              <w:bottom w:val="single" w:sz="4" w:space="0" w:color="auto"/>
              <w:right w:val="single" w:sz="4" w:space="0" w:color="auto"/>
            </w:tcBorders>
            <w:shd w:val="clear" w:color="auto" w:fill="auto"/>
            <w:noWrap/>
            <w:vAlign w:val="center"/>
            <w:hideMark/>
          </w:tcPr>
          <w:p w14:paraId="6EE9664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-0.0333</w:t>
            </w:r>
          </w:p>
        </w:tc>
        <w:tc>
          <w:tcPr>
            <w:tcW w:w="365" w:type="pct"/>
            <w:tcBorders>
              <w:top w:val="nil"/>
              <w:left w:val="nil"/>
              <w:bottom w:val="single" w:sz="4" w:space="0" w:color="auto"/>
              <w:right w:val="single" w:sz="4" w:space="0" w:color="auto"/>
            </w:tcBorders>
            <w:shd w:val="clear" w:color="auto" w:fill="auto"/>
            <w:noWrap/>
            <w:vAlign w:val="center"/>
            <w:hideMark/>
          </w:tcPr>
          <w:p w14:paraId="0B05D33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0.03401</w:t>
            </w:r>
          </w:p>
        </w:tc>
        <w:tc>
          <w:tcPr>
            <w:tcW w:w="365" w:type="pct"/>
            <w:tcBorders>
              <w:top w:val="nil"/>
              <w:left w:val="nil"/>
              <w:bottom w:val="single" w:sz="4" w:space="0" w:color="auto"/>
              <w:right w:val="single" w:sz="4" w:space="0" w:color="auto"/>
            </w:tcBorders>
            <w:shd w:val="clear" w:color="auto" w:fill="auto"/>
            <w:noWrap/>
            <w:vAlign w:val="center"/>
            <w:hideMark/>
          </w:tcPr>
          <w:p w14:paraId="7983BC0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-0.9791</w:t>
            </w:r>
          </w:p>
        </w:tc>
        <w:tc>
          <w:tcPr>
            <w:tcW w:w="354" w:type="pct"/>
            <w:tcBorders>
              <w:top w:val="nil"/>
              <w:left w:val="nil"/>
              <w:bottom w:val="single" w:sz="4" w:space="0" w:color="auto"/>
              <w:right w:val="single" w:sz="4" w:space="0" w:color="auto"/>
            </w:tcBorders>
            <w:shd w:val="clear" w:color="auto" w:fill="auto"/>
            <w:noWrap/>
            <w:vAlign w:val="center"/>
            <w:hideMark/>
          </w:tcPr>
          <w:p w14:paraId="4DD0CEA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3.28E-01</w:t>
            </w:r>
          </w:p>
        </w:tc>
        <w:tc>
          <w:tcPr>
            <w:tcW w:w="432" w:type="pct"/>
            <w:tcBorders>
              <w:top w:val="nil"/>
              <w:left w:val="nil"/>
              <w:bottom w:val="single" w:sz="4" w:space="0" w:color="auto"/>
              <w:right w:val="single" w:sz="4" w:space="0" w:color="auto"/>
            </w:tcBorders>
            <w:shd w:val="clear" w:color="auto" w:fill="auto"/>
            <w:noWrap/>
            <w:vAlign w:val="center"/>
            <w:hideMark/>
          </w:tcPr>
          <w:p w14:paraId="5E94B76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3.52E-01</w:t>
            </w:r>
          </w:p>
        </w:tc>
      </w:tr>
      <w:tr w:rsidR="005707A7" w:rsidRPr="005707A7" w14:paraId="416BDE35"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3A0C9A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RNASE6</w:t>
            </w:r>
          </w:p>
        </w:tc>
        <w:tc>
          <w:tcPr>
            <w:tcW w:w="365" w:type="pct"/>
            <w:tcBorders>
              <w:top w:val="nil"/>
              <w:left w:val="nil"/>
              <w:bottom w:val="single" w:sz="4" w:space="0" w:color="auto"/>
              <w:right w:val="single" w:sz="4" w:space="0" w:color="auto"/>
            </w:tcBorders>
            <w:shd w:val="clear" w:color="auto" w:fill="auto"/>
            <w:noWrap/>
            <w:vAlign w:val="center"/>
            <w:hideMark/>
          </w:tcPr>
          <w:p w14:paraId="0A641E9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0.988655</w:t>
            </w:r>
          </w:p>
        </w:tc>
        <w:tc>
          <w:tcPr>
            <w:tcW w:w="365" w:type="pct"/>
            <w:tcBorders>
              <w:top w:val="nil"/>
              <w:left w:val="nil"/>
              <w:bottom w:val="single" w:sz="4" w:space="0" w:color="auto"/>
              <w:right w:val="single" w:sz="4" w:space="0" w:color="auto"/>
            </w:tcBorders>
            <w:shd w:val="clear" w:color="auto" w:fill="auto"/>
            <w:noWrap/>
            <w:vAlign w:val="center"/>
            <w:hideMark/>
          </w:tcPr>
          <w:p w14:paraId="3DF5B54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0.255479</w:t>
            </w:r>
          </w:p>
        </w:tc>
        <w:tc>
          <w:tcPr>
            <w:tcW w:w="365" w:type="pct"/>
            <w:tcBorders>
              <w:top w:val="nil"/>
              <w:left w:val="nil"/>
              <w:bottom w:val="single" w:sz="4" w:space="0" w:color="auto"/>
              <w:right w:val="single" w:sz="4" w:space="0" w:color="auto"/>
            </w:tcBorders>
            <w:shd w:val="clear" w:color="auto" w:fill="auto"/>
            <w:noWrap/>
            <w:vAlign w:val="center"/>
            <w:hideMark/>
          </w:tcPr>
          <w:p w14:paraId="1637863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3.869805</w:t>
            </w:r>
          </w:p>
        </w:tc>
        <w:tc>
          <w:tcPr>
            <w:tcW w:w="354" w:type="pct"/>
            <w:tcBorders>
              <w:top w:val="nil"/>
              <w:left w:val="nil"/>
              <w:bottom w:val="single" w:sz="4" w:space="0" w:color="auto"/>
              <w:right w:val="single" w:sz="4" w:space="0" w:color="auto"/>
            </w:tcBorders>
            <w:shd w:val="clear" w:color="auto" w:fill="auto"/>
            <w:noWrap/>
            <w:vAlign w:val="center"/>
            <w:hideMark/>
          </w:tcPr>
          <w:p w14:paraId="6B257CC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1.09E-04</w:t>
            </w:r>
          </w:p>
        </w:tc>
        <w:tc>
          <w:tcPr>
            <w:tcW w:w="432" w:type="pct"/>
            <w:tcBorders>
              <w:top w:val="nil"/>
              <w:left w:val="nil"/>
              <w:bottom w:val="single" w:sz="4" w:space="0" w:color="auto"/>
              <w:right w:val="single" w:sz="4" w:space="0" w:color="auto"/>
            </w:tcBorders>
            <w:shd w:val="clear" w:color="auto" w:fill="auto"/>
            <w:noWrap/>
            <w:vAlign w:val="center"/>
            <w:hideMark/>
          </w:tcPr>
          <w:p w14:paraId="18315F2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3.15E-04</w:t>
            </w:r>
          </w:p>
        </w:tc>
        <w:tc>
          <w:tcPr>
            <w:tcW w:w="811" w:type="pct"/>
            <w:tcBorders>
              <w:top w:val="nil"/>
              <w:left w:val="nil"/>
              <w:bottom w:val="single" w:sz="4" w:space="0" w:color="auto"/>
              <w:right w:val="single" w:sz="4" w:space="0" w:color="auto"/>
            </w:tcBorders>
            <w:shd w:val="clear" w:color="auto" w:fill="auto"/>
            <w:noWrap/>
            <w:vAlign w:val="center"/>
            <w:hideMark/>
          </w:tcPr>
          <w:p w14:paraId="391C01C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RNASE6:Resilience</w:t>
            </w:r>
          </w:p>
        </w:tc>
        <w:tc>
          <w:tcPr>
            <w:tcW w:w="365" w:type="pct"/>
            <w:tcBorders>
              <w:top w:val="nil"/>
              <w:left w:val="nil"/>
              <w:bottom w:val="single" w:sz="4" w:space="0" w:color="auto"/>
              <w:right w:val="single" w:sz="4" w:space="0" w:color="auto"/>
            </w:tcBorders>
            <w:shd w:val="clear" w:color="auto" w:fill="auto"/>
            <w:noWrap/>
            <w:vAlign w:val="center"/>
            <w:hideMark/>
          </w:tcPr>
          <w:p w14:paraId="027C37D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-0.19987</w:t>
            </w:r>
          </w:p>
        </w:tc>
        <w:tc>
          <w:tcPr>
            <w:tcW w:w="365" w:type="pct"/>
            <w:tcBorders>
              <w:top w:val="nil"/>
              <w:left w:val="nil"/>
              <w:bottom w:val="single" w:sz="4" w:space="0" w:color="auto"/>
              <w:right w:val="single" w:sz="4" w:space="0" w:color="auto"/>
            </w:tcBorders>
            <w:shd w:val="clear" w:color="auto" w:fill="auto"/>
            <w:noWrap/>
            <w:vAlign w:val="center"/>
            <w:hideMark/>
          </w:tcPr>
          <w:p w14:paraId="7277B8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0.069494</w:t>
            </w:r>
          </w:p>
        </w:tc>
        <w:tc>
          <w:tcPr>
            <w:tcW w:w="365" w:type="pct"/>
            <w:tcBorders>
              <w:top w:val="nil"/>
              <w:left w:val="nil"/>
              <w:bottom w:val="single" w:sz="4" w:space="0" w:color="auto"/>
              <w:right w:val="single" w:sz="4" w:space="0" w:color="auto"/>
            </w:tcBorders>
            <w:shd w:val="clear" w:color="auto" w:fill="auto"/>
            <w:noWrap/>
            <w:vAlign w:val="center"/>
            <w:hideMark/>
          </w:tcPr>
          <w:p w14:paraId="75E389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-2.87603</w:t>
            </w:r>
          </w:p>
        </w:tc>
        <w:tc>
          <w:tcPr>
            <w:tcW w:w="354" w:type="pct"/>
            <w:tcBorders>
              <w:top w:val="nil"/>
              <w:left w:val="nil"/>
              <w:bottom w:val="single" w:sz="4" w:space="0" w:color="auto"/>
              <w:right w:val="single" w:sz="4" w:space="0" w:color="auto"/>
            </w:tcBorders>
            <w:shd w:val="clear" w:color="auto" w:fill="auto"/>
            <w:noWrap/>
            <w:vAlign w:val="center"/>
            <w:hideMark/>
          </w:tcPr>
          <w:p w14:paraId="353009D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4.03E-03</w:t>
            </w:r>
          </w:p>
        </w:tc>
        <w:tc>
          <w:tcPr>
            <w:tcW w:w="432" w:type="pct"/>
            <w:tcBorders>
              <w:top w:val="nil"/>
              <w:left w:val="nil"/>
              <w:bottom w:val="single" w:sz="4" w:space="0" w:color="auto"/>
              <w:right w:val="single" w:sz="4" w:space="0" w:color="auto"/>
            </w:tcBorders>
            <w:shd w:val="clear" w:color="auto" w:fill="auto"/>
            <w:noWrap/>
            <w:vAlign w:val="center"/>
            <w:hideMark/>
          </w:tcPr>
          <w:p w14:paraId="0EF7545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1.24E-02</w:t>
            </w:r>
          </w:p>
        </w:tc>
      </w:tr>
      <w:tr w:rsidR="005707A7" w:rsidRPr="005707A7" w14:paraId="0434C485"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238651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SPINK1</w:t>
            </w:r>
          </w:p>
        </w:tc>
        <w:tc>
          <w:tcPr>
            <w:tcW w:w="365" w:type="pct"/>
            <w:tcBorders>
              <w:top w:val="nil"/>
              <w:left w:val="nil"/>
              <w:bottom w:val="single" w:sz="4" w:space="0" w:color="auto"/>
              <w:right w:val="single" w:sz="4" w:space="0" w:color="auto"/>
            </w:tcBorders>
            <w:shd w:val="clear" w:color="auto" w:fill="auto"/>
            <w:noWrap/>
            <w:vAlign w:val="center"/>
            <w:hideMark/>
          </w:tcPr>
          <w:p w14:paraId="288B8C1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0.50295</w:t>
            </w:r>
          </w:p>
        </w:tc>
        <w:tc>
          <w:tcPr>
            <w:tcW w:w="365" w:type="pct"/>
            <w:tcBorders>
              <w:top w:val="nil"/>
              <w:left w:val="nil"/>
              <w:bottom w:val="single" w:sz="4" w:space="0" w:color="auto"/>
              <w:right w:val="single" w:sz="4" w:space="0" w:color="auto"/>
            </w:tcBorders>
            <w:shd w:val="clear" w:color="auto" w:fill="auto"/>
            <w:noWrap/>
            <w:vAlign w:val="center"/>
            <w:hideMark/>
          </w:tcPr>
          <w:p w14:paraId="0C89E23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0.157695</w:t>
            </w:r>
          </w:p>
        </w:tc>
        <w:tc>
          <w:tcPr>
            <w:tcW w:w="365" w:type="pct"/>
            <w:tcBorders>
              <w:top w:val="nil"/>
              <w:left w:val="nil"/>
              <w:bottom w:val="single" w:sz="4" w:space="0" w:color="auto"/>
              <w:right w:val="single" w:sz="4" w:space="0" w:color="auto"/>
            </w:tcBorders>
            <w:shd w:val="clear" w:color="auto" w:fill="auto"/>
            <w:noWrap/>
            <w:vAlign w:val="center"/>
            <w:hideMark/>
          </w:tcPr>
          <w:p w14:paraId="20B810A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3.189387</w:t>
            </w:r>
          </w:p>
        </w:tc>
        <w:tc>
          <w:tcPr>
            <w:tcW w:w="354" w:type="pct"/>
            <w:tcBorders>
              <w:top w:val="nil"/>
              <w:left w:val="nil"/>
              <w:bottom w:val="single" w:sz="4" w:space="0" w:color="auto"/>
              <w:right w:val="single" w:sz="4" w:space="0" w:color="auto"/>
            </w:tcBorders>
            <w:shd w:val="clear" w:color="auto" w:fill="auto"/>
            <w:noWrap/>
            <w:vAlign w:val="center"/>
            <w:hideMark/>
          </w:tcPr>
          <w:p w14:paraId="5062B04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1.43E-03</w:t>
            </w:r>
          </w:p>
        </w:tc>
        <w:tc>
          <w:tcPr>
            <w:tcW w:w="432" w:type="pct"/>
            <w:tcBorders>
              <w:top w:val="nil"/>
              <w:left w:val="nil"/>
              <w:bottom w:val="single" w:sz="4" w:space="0" w:color="auto"/>
              <w:right w:val="single" w:sz="4" w:space="0" w:color="auto"/>
            </w:tcBorders>
            <w:shd w:val="clear" w:color="auto" w:fill="auto"/>
            <w:noWrap/>
            <w:vAlign w:val="center"/>
            <w:hideMark/>
          </w:tcPr>
          <w:p w14:paraId="7510773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2.10E-03</w:t>
            </w:r>
          </w:p>
        </w:tc>
        <w:tc>
          <w:tcPr>
            <w:tcW w:w="811" w:type="pct"/>
            <w:tcBorders>
              <w:top w:val="nil"/>
              <w:left w:val="nil"/>
              <w:bottom w:val="single" w:sz="4" w:space="0" w:color="auto"/>
              <w:right w:val="single" w:sz="4" w:space="0" w:color="auto"/>
            </w:tcBorders>
            <w:shd w:val="clear" w:color="auto" w:fill="auto"/>
            <w:noWrap/>
            <w:vAlign w:val="center"/>
            <w:hideMark/>
          </w:tcPr>
          <w:p w14:paraId="13B97AE1"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SPINK1:Resilience</w:t>
            </w:r>
          </w:p>
        </w:tc>
        <w:tc>
          <w:tcPr>
            <w:tcW w:w="365" w:type="pct"/>
            <w:tcBorders>
              <w:top w:val="nil"/>
              <w:left w:val="nil"/>
              <w:bottom w:val="single" w:sz="4" w:space="0" w:color="auto"/>
              <w:right w:val="single" w:sz="4" w:space="0" w:color="auto"/>
            </w:tcBorders>
            <w:shd w:val="clear" w:color="auto" w:fill="auto"/>
            <w:noWrap/>
            <w:vAlign w:val="center"/>
            <w:hideMark/>
          </w:tcPr>
          <w:p w14:paraId="4DABC8C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-0.08192</w:t>
            </w:r>
          </w:p>
        </w:tc>
        <w:tc>
          <w:tcPr>
            <w:tcW w:w="365" w:type="pct"/>
            <w:tcBorders>
              <w:top w:val="nil"/>
              <w:left w:val="nil"/>
              <w:bottom w:val="single" w:sz="4" w:space="0" w:color="auto"/>
              <w:right w:val="single" w:sz="4" w:space="0" w:color="auto"/>
            </w:tcBorders>
            <w:shd w:val="clear" w:color="auto" w:fill="auto"/>
            <w:noWrap/>
            <w:vAlign w:val="center"/>
            <w:hideMark/>
          </w:tcPr>
          <w:p w14:paraId="524164B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0.042563</w:t>
            </w:r>
          </w:p>
        </w:tc>
        <w:tc>
          <w:tcPr>
            <w:tcW w:w="365" w:type="pct"/>
            <w:tcBorders>
              <w:top w:val="nil"/>
              <w:left w:val="nil"/>
              <w:bottom w:val="single" w:sz="4" w:space="0" w:color="auto"/>
              <w:right w:val="single" w:sz="4" w:space="0" w:color="auto"/>
            </w:tcBorders>
            <w:shd w:val="clear" w:color="auto" w:fill="auto"/>
            <w:noWrap/>
            <w:vAlign w:val="center"/>
            <w:hideMark/>
          </w:tcPr>
          <w:p w14:paraId="31C26B3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-1.92467</w:t>
            </w:r>
          </w:p>
        </w:tc>
        <w:tc>
          <w:tcPr>
            <w:tcW w:w="354" w:type="pct"/>
            <w:tcBorders>
              <w:top w:val="nil"/>
              <w:left w:val="nil"/>
              <w:bottom w:val="single" w:sz="4" w:space="0" w:color="auto"/>
              <w:right w:val="single" w:sz="4" w:space="0" w:color="auto"/>
            </w:tcBorders>
            <w:shd w:val="clear" w:color="auto" w:fill="auto"/>
            <w:noWrap/>
            <w:vAlign w:val="center"/>
            <w:hideMark/>
          </w:tcPr>
          <w:p w14:paraId="0A9824E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5.43E-02</w:t>
            </w:r>
          </w:p>
        </w:tc>
        <w:tc>
          <w:tcPr>
            <w:tcW w:w="432" w:type="pct"/>
            <w:tcBorders>
              <w:top w:val="nil"/>
              <w:left w:val="nil"/>
              <w:bottom w:val="single" w:sz="4" w:space="0" w:color="auto"/>
              <w:right w:val="single" w:sz="4" w:space="0" w:color="auto"/>
            </w:tcBorders>
            <w:shd w:val="clear" w:color="auto" w:fill="auto"/>
            <w:noWrap/>
            <w:vAlign w:val="center"/>
            <w:hideMark/>
          </w:tcPr>
          <w:p w14:paraId="09CC786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6.98E-02</w:t>
            </w:r>
          </w:p>
        </w:tc>
      </w:tr>
      <w:tr w:rsidR="005707A7" w:rsidRPr="005707A7" w14:paraId="71186ED6"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763CA6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TAFA5</w:t>
            </w:r>
          </w:p>
        </w:tc>
        <w:tc>
          <w:tcPr>
            <w:tcW w:w="365" w:type="pct"/>
            <w:tcBorders>
              <w:top w:val="nil"/>
              <w:left w:val="nil"/>
              <w:bottom w:val="single" w:sz="4" w:space="0" w:color="auto"/>
              <w:right w:val="single" w:sz="4" w:space="0" w:color="auto"/>
            </w:tcBorders>
            <w:shd w:val="clear" w:color="auto" w:fill="auto"/>
            <w:noWrap/>
            <w:vAlign w:val="center"/>
            <w:hideMark/>
          </w:tcPr>
          <w:p w14:paraId="4A58B21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0.300296</w:t>
            </w:r>
          </w:p>
        </w:tc>
        <w:tc>
          <w:tcPr>
            <w:tcW w:w="365" w:type="pct"/>
            <w:tcBorders>
              <w:top w:val="nil"/>
              <w:left w:val="nil"/>
              <w:bottom w:val="single" w:sz="4" w:space="0" w:color="auto"/>
              <w:right w:val="single" w:sz="4" w:space="0" w:color="auto"/>
            </w:tcBorders>
            <w:shd w:val="clear" w:color="auto" w:fill="auto"/>
            <w:noWrap/>
            <w:vAlign w:val="center"/>
            <w:hideMark/>
          </w:tcPr>
          <w:p w14:paraId="47B468E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0.176514</w:t>
            </w:r>
          </w:p>
        </w:tc>
        <w:tc>
          <w:tcPr>
            <w:tcW w:w="365" w:type="pct"/>
            <w:tcBorders>
              <w:top w:val="nil"/>
              <w:left w:val="nil"/>
              <w:bottom w:val="single" w:sz="4" w:space="0" w:color="auto"/>
              <w:right w:val="single" w:sz="4" w:space="0" w:color="auto"/>
            </w:tcBorders>
            <w:shd w:val="clear" w:color="auto" w:fill="auto"/>
            <w:noWrap/>
            <w:vAlign w:val="center"/>
            <w:hideMark/>
          </w:tcPr>
          <w:p w14:paraId="6F2861B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1.701263</w:t>
            </w:r>
          </w:p>
        </w:tc>
        <w:tc>
          <w:tcPr>
            <w:tcW w:w="354" w:type="pct"/>
            <w:tcBorders>
              <w:top w:val="nil"/>
              <w:left w:val="nil"/>
              <w:bottom w:val="single" w:sz="4" w:space="0" w:color="auto"/>
              <w:right w:val="single" w:sz="4" w:space="0" w:color="auto"/>
            </w:tcBorders>
            <w:shd w:val="clear" w:color="auto" w:fill="auto"/>
            <w:noWrap/>
            <w:vAlign w:val="center"/>
            <w:hideMark/>
          </w:tcPr>
          <w:p w14:paraId="7B3AA65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8.89E-02</w:t>
            </w:r>
          </w:p>
        </w:tc>
        <w:tc>
          <w:tcPr>
            <w:tcW w:w="432" w:type="pct"/>
            <w:tcBorders>
              <w:top w:val="nil"/>
              <w:left w:val="nil"/>
              <w:bottom w:val="single" w:sz="4" w:space="0" w:color="auto"/>
              <w:right w:val="single" w:sz="4" w:space="0" w:color="auto"/>
            </w:tcBorders>
            <w:shd w:val="clear" w:color="auto" w:fill="auto"/>
            <w:noWrap/>
            <w:vAlign w:val="center"/>
            <w:hideMark/>
          </w:tcPr>
          <w:p w14:paraId="140C3C3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9.28E-02</w:t>
            </w:r>
          </w:p>
        </w:tc>
        <w:tc>
          <w:tcPr>
            <w:tcW w:w="811" w:type="pct"/>
            <w:tcBorders>
              <w:top w:val="nil"/>
              <w:left w:val="nil"/>
              <w:bottom w:val="single" w:sz="4" w:space="0" w:color="auto"/>
              <w:right w:val="single" w:sz="4" w:space="0" w:color="auto"/>
            </w:tcBorders>
            <w:shd w:val="clear" w:color="auto" w:fill="auto"/>
            <w:noWrap/>
            <w:vAlign w:val="center"/>
            <w:hideMark/>
          </w:tcPr>
          <w:p w14:paraId="346FA18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TAFA5:Resilience</w:t>
            </w:r>
          </w:p>
        </w:tc>
        <w:tc>
          <w:tcPr>
            <w:tcW w:w="365" w:type="pct"/>
            <w:tcBorders>
              <w:top w:val="nil"/>
              <w:left w:val="nil"/>
              <w:bottom w:val="single" w:sz="4" w:space="0" w:color="auto"/>
              <w:right w:val="single" w:sz="4" w:space="0" w:color="auto"/>
            </w:tcBorders>
            <w:shd w:val="clear" w:color="auto" w:fill="auto"/>
            <w:noWrap/>
            <w:vAlign w:val="center"/>
            <w:hideMark/>
          </w:tcPr>
          <w:p w14:paraId="3994F98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-0.04519</w:t>
            </w:r>
          </w:p>
        </w:tc>
        <w:tc>
          <w:tcPr>
            <w:tcW w:w="365" w:type="pct"/>
            <w:tcBorders>
              <w:top w:val="nil"/>
              <w:left w:val="nil"/>
              <w:bottom w:val="single" w:sz="4" w:space="0" w:color="auto"/>
              <w:right w:val="single" w:sz="4" w:space="0" w:color="auto"/>
            </w:tcBorders>
            <w:shd w:val="clear" w:color="auto" w:fill="auto"/>
            <w:noWrap/>
            <w:vAlign w:val="center"/>
            <w:hideMark/>
          </w:tcPr>
          <w:p w14:paraId="2334C9E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0.047866</w:t>
            </w:r>
          </w:p>
        </w:tc>
        <w:tc>
          <w:tcPr>
            <w:tcW w:w="365" w:type="pct"/>
            <w:tcBorders>
              <w:top w:val="nil"/>
              <w:left w:val="nil"/>
              <w:bottom w:val="single" w:sz="4" w:space="0" w:color="auto"/>
              <w:right w:val="single" w:sz="4" w:space="0" w:color="auto"/>
            </w:tcBorders>
            <w:shd w:val="clear" w:color="auto" w:fill="auto"/>
            <w:noWrap/>
            <w:vAlign w:val="center"/>
            <w:hideMark/>
          </w:tcPr>
          <w:p w14:paraId="3B33001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-0.94405</w:t>
            </w:r>
          </w:p>
        </w:tc>
        <w:tc>
          <w:tcPr>
            <w:tcW w:w="354" w:type="pct"/>
            <w:tcBorders>
              <w:top w:val="nil"/>
              <w:left w:val="nil"/>
              <w:bottom w:val="single" w:sz="4" w:space="0" w:color="auto"/>
              <w:right w:val="single" w:sz="4" w:space="0" w:color="auto"/>
            </w:tcBorders>
            <w:shd w:val="clear" w:color="auto" w:fill="auto"/>
            <w:noWrap/>
            <w:vAlign w:val="center"/>
            <w:hideMark/>
          </w:tcPr>
          <w:p w14:paraId="2E97ED7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3.45E-01</w:t>
            </w:r>
          </w:p>
        </w:tc>
        <w:tc>
          <w:tcPr>
            <w:tcW w:w="432" w:type="pct"/>
            <w:tcBorders>
              <w:top w:val="nil"/>
              <w:left w:val="nil"/>
              <w:bottom w:val="single" w:sz="4" w:space="0" w:color="auto"/>
              <w:right w:val="single" w:sz="4" w:space="0" w:color="auto"/>
            </w:tcBorders>
            <w:shd w:val="clear" w:color="auto" w:fill="auto"/>
            <w:noWrap/>
            <w:vAlign w:val="center"/>
            <w:hideMark/>
          </w:tcPr>
          <w:p w14:paraId="157CD58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3.65E-01</w:t>
            </w:r>
          </w:p>
        </w:tc>
      </w:tr>
      <w:tr w:rsidR="005707A7" w:rsidRPr="005707A7" w14:paraId="5F05CF98"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60FCE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TFF1</w:t>
            </w:r>
          </w:p>
        </w:tc>
        <w:tc>
          <w:tcPr>
            <w:tcW w:w="365" w:type="pct"/>
            <w:tcBorders>
              <w:top w:val="nil"/>
              <w:left w:val="nil"/>
              <w:bottom w:val="single" w:sz="4" w:space="0" w:color="auto"/>
              <w:right w:val="single" w:sz="4" w:space="0" w:color="auto"/>
            </w:tcBorders>
            <w:shd w:val="clear" w:color="auto" w:fill="auto"/>
            <w:noWrap/>
            <w:vAlign w:val="center"/>
            <w:hideMark/>
          </w:tcPr>
          <w:p w14:paraId="10D4139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0.325436</w:t>
            </w:r>
          </w:p>
        </w:tc>
        <w:tc>
          <w:tcPr>
            <w:tcW w:w="365" w:type="pct"/>
            <w:tcBorders>
              <w:top w:val="nil"/>
              <w:left w:val="nil"/>
              <w:bottom w:val="single" w:sz="4" w:space="0" w:color="auto"/>
              <w:right w:val="single" w:sz="4" w:space="0" w:color="auto"/>
            </w:tcBorders>
            <w:shd w:val="clear" w:color="auto" w:fill="auto"/>
            <w:noWrap/>
            <w:vAlign w:val="center"/>
            <w:hideMark/>
          </w:tcPr>
          <w:p w14:paraId="3300A5F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0.08453</w:t>
            </w:r>
          </w:p>
        </w:tc>
        <w:tc>
          <w:tcPr>
            <w:tcW w:w="365" w:type="pct"/>
            <w:tcBorders>
              <w:top w:val="nil"/>
              <w:left w:val="nil"/>
              <w:bottom w:val="single" w:sz="4" w:space="0" w:color="auto"/>
              <w:right w:val="single" w:sz="4" w:space="0" w:color="auto"/>
            </w:tcBorders>
            <w:shd w:val="clear" w:color="auto" w:fill="auto"/>
            <w:noWrap/>
            <w:vAlign w:val="center"/>
            <w:hideMark/>
          </w:tcPr>
          <w:p w14:paraId="3AEB658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3.849929</w:t>
            </w:r>
          </w:p>
        </w:tc>
        <w:tc>
          <w:tcPr>
            <w:tcW w:w="354" w:type="pct"/>
            <w:tcBorders>
              <w:top w:val="nil"/>
              <w:left w:val="nil"/>
              <w:bottom w:val="single" w:sz="4" w:space="0" w:color="auto"/>
              <w:right w:val="single" w:sz="4" w:space="0" w:color="auto"/>
            </w:tcBorders>
            <w:shd w:val="clear" w:color="auto" w:fill="auto"/>
            <w:noWrap/>
            <w:vAlign w:val="center"/>
            <w:hideMark/>
          </w:tcPr>
          <w:p w14:paraId="73A27E0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1.19E-04</w:t>
            </w:r>
          </w:p>
        </w:tc>
        <w:tc>
          <w:tcPr>
            <w:tcW w:w="432" w:type="pct"/>
            <w:tcBorders>
              <w:top w:val="nil"/>
              <w:left w:val="nil"/>
              <w:bottom w:val="single" w:sz="4" w:space="0" w:color="auto"/>
              <w:right w:val="single" w:sz="4" w:space="0" w:color="auto"/>
            </w:tcBorders>
            <w:shd w:val="clear" w:color="auto" w:fill="auto"/>
            <w:noWrap/>
            <w:vAlign w:val="center"/>
            <w:hideMark/>
          </w:tcPr>
          <w:p w14:paraId="3BC99CC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3.29E-04</w:t>
            </w:r>
          </w:p>
        </w:tc>
        <w:tc>
          <w:tcPr>
            <w:tcW w:w="811" w:type="pct"/>
            <w:tcBorders>
              <w:top w:val="nil"/>
              <w:left w:val="nil"/>
              <w:bottom w:val="single" w:sz="4" w:space="0" w:color="auto"/>
              <w:right w:val="single" w:sz="4" w:space="0" w:color="auto"/>
            </w:tcBorders>
            <w:shd w:val="clear" w:color="auto" w:fill="auto"/>
            <w:noWrap/>
            <w:vAlign w:val="center"/>
            <w:hideMark/>
          </w:tcPr>
          <w:p w14:paraId="4091184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TFF1:Resilience</w:t>
            </w:r>
          </w:p>
        </w:tc>
        <w:tc>
          <w:tcPr>
            <w:tcW w:w="365" w:type="pct"/>
            <w:tcBorders>
              <w:top w:val="nil"/>
              <w:left w:val="nil"/>
              <w:bottom w:val="single" w:sz="4" w:space="0" w:color="auto"/>
              <w:right w:val="single" w:sz="4" w:space="0" w:color="auto"/>
            </w:tcBorders>
            <w:shd w:val="clear" w:color="auto" w:fill="auto"/>
            <w:noWrap/>
            <w:vAlign w:val="center"/>
            <w:hideMark/>
          </w:tcPr>
          <w:p w14:paraId="195C166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-0.06454</w:t>
            </w:r>
          </w:p>
        </w:tc>
        <w:tc>
          <w:tcPr>
            <w:tcW w:w="365" w:type="pct"/>
            <w:tcBorders>
              <w:top w:val="nil"/>
              <w:left w:val="nil"/>
              <w:bottom w:val="single" w:sz="4" w:space="0" w:color="auto"/>
              <w:right w:val="single" w:sz="4" w:space="0" w:color="auto"/>
            </w:tcBorders>
            <w:shd w:val="clear" w:color="auto" w:fill="auto"/>
            <w:noWrap/>
            <w:vAlign w:val="center"/>
            <w:hideMark/>
          </w:tcPr>
          <w:p w14:paraId="7CD5693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0.022503</w:t>
            </w:r>
          </w:p>
        </w:tc>
        <w:tc>
          <w:tcPr>
            <w:tcW w:w="365" w:type="pct"/>
            <w:tcBorders>
              <w:top w:val="nil"/>
              <w:left w:val="nil"/>
              <w:bottom w:val="single" w:sz="4" w:space="0" w:color="auto"/>
              <w:right w:val="single" w:sz="4" w:space="0" w:color="auto"/>
            </w:tcBorders>
            <w:shd w:val="clear" w:color="auto" w:fill="auto"/>
            <w:noWrap/>
            <w:vAlign w:val="center"/>
            <w:hideMark/>
          </w:tcPr>
          <w:p w14:paraId="2232CC2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-2.86812</w:t>
            </w:r>
          </w:p>
        </w:tc>
        <w:tc>
          <w:tcPr>
            <w:tcW w:w="354" w:type="pct"/>
            <w:tcBorders>
              <w:top w:val="nil"/>
              <w:left w:val="nil"/>
              <w:bottom w:val="single" w:sz="4" w:space="0" w:color="auto"/>
              <w:right w:val="single" w:sz="4" w:space="0" w:color="auto"/>
            </w:tcBorders>
            <w:shd w:val="clear" w:color="auto" w:fill="auto"/>
            <w:noWrap/>
            <w:vAlign w:val="center"/>
            <w:hideMark/>
          </w:tcPr>
          <w:p w14:paraId="11CEFE9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4.13E-03</w:t>
            </w:r>
          </w:p>
        </w:tc>
        <w:tc>
          <w:tcPr>
            <w:tcW w:w="432" w:type="pct"/>
            <w:tcBorders>
              <w:top w:val="nil"/>
              <w:left w:val="nil"/>
              <w:bottom w:val="single" w:sz="4" w:space="0" w:color="auto"/>
              <w:right w:val="single" w:sz="4" w:space="0" w:color="auto"/>
            </w:tcBorders>
            <w:shd w:val="clear" w:color="auto" w:fill="auto"/>
            <w:noWrap/>
            <w:vAlign w:val="center"/>
            <w:hideMark/>
          </w:tcPr>
          <w:p w14:paraId="4D08A09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1.24E-02</w:t>
            </w:r>
          </w:p>
        </w:tc>
      </w:tr>
      <w:tr w:rsidR="005707A7" w:rsidRPr="005707A7" w14:paraId="534EC977"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CF9D50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TGFBR2</w:t>
            </w:r>
          </w:p>
        </w:tc>
        <w:tc>
          <w:tcPr>
            <w:tcW w:w="365" w:type="pct"/>
            <w:tcBorders>
              <w:top w:val="nil"/>
              <w:left w:val="nil"/>
              <w:bottom w:val="single" w:sz="4" w:space="0" w:color="auto"/>
              <w:right w:val="single" w:sz="4" w:space="0" w:color="auto"/>
            </w:tcBorders>
            <w:shd w:val="clear" w:color="auto" w:fill="auto"/>
            <w:noWrap/>
            <w:vAlign w:val="center"/>
            <w:hideMark/>
          </w:tcPr>
          <w:p w14:paraId="176E737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0.683308</w:t>
            </w:r>
          </w:p>
        </w:tc>
        <w:tc>
          <w:tcPr>
            <w:tcW w:w="365" w:type="pct"/>
            <w:tcBorders>
              <w:top w:val="nil"/>
              <w:left w:val="nil"/>
              <w:bottom w:val="single" w:sz="4" w:space="0" w:color="auto"/>
              <w:right w:val="single" w:sz="4" w:space="0" w:color="auto"/>
            </w:tcBorders>
            <w:shd w:val="clear" w:color="auto" w:fill="auto"/>
            <w:noWrap/>
            <w:vAlign w:val="center"/>
            <w:hideMark/>
          </w:tcPr>
          <w:p w14:paraId="034F804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0.198912</w:t>
            </w:r>
          </w:p>
        </w:tc>
        <w:tc>
          <w:tcPr>
            <w:tcW w:w="365" w:type="pct"/>
            <w:tcBorders>
              <w:top w:val="nil"/>
              <w:left w:val="nil"/>
              <w:bottom w:val="single" w:sz="4" w:space="0" w:color="auto"/>
              <w:right w:val="single" w:sz="4" w:space="0" w:color="auto"/>
            </w:tcBorders>
            <w:shd w:val="clear" w:color="auto" w:fill="auto"/>
            <w:noWrap/>
            <w:vAlign w:val="center"/>
            <w:hideMark/>
          </w:tcPr>
          <w:p w14:paraId="1BFA0A6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3.435232</w:t>
            </w:r>
          </w:p>
        </w:tc>
        <w:tc>
          <w:tcPr>
            <w:tcW w:w="354" w:type="pct"/>
            <w:tcBorders>
              <w:top w:val="nil"/>
              <w:left w:val="nil"/>
              <w:bottom w:val="single" w:sz="4" w:space="0" w:color="auto"/>
              <w:right w:val="single" w:sz="4" w:space="0" w:color="auto"/>
            </w:tcBorders>
            <w:shd w:val="clear" w:color="auto" w:fill="auto"/>
            <w:noWrap/>
            <w:vAlign w:val="center"/>
            <w:hideMark/>
          </w:tcPr>
          <w:p w14:paraId="626DD1A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5.94E-04</w:t>
            </w:r>
          </w:p>
        </w:tc>
        <w:tc>
          <w:tcPr>
            <w:tcW w:w="432" w:type="pct"/>
            <w:tcBorders>
              <w:top w:val="nil"/>
              <w:left w:val="nil"/>
              <w:bottom w:val="single" w:sz="4" w:space="0" w:color="auto"/>
              <w:right w:val="single" w:sz="4" w:space="0" w:color="auto"/>
            </w:tcBorders>
            <w:shd w:val="clear" w:color="auto" w:fill="auto"/>
            <w:noWrap/>
            <w:vAlign w:val="center"/>
            <w:hideMark/>
          </w:tcPr>
          <w:p w14:paraId="2A1017E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9.94E-04</w:t>
            </w:r>
          </w:p>
        </w:tc>
        <w:tc>
          <w:tcPr>
            <w:tcW w:w="811" w:type="pct"/>
            <w:tcBorders>
              <w:top w:val="nil"/>
              <w:left w:val="nil"/>
              <w:bottom w:val="single" w:sz="4" w:space="0" w:color="auto"/>
              <w:right w:val="single" w:sz="4" w:space="0" w:color="auto"/>
            </w:tcBorders>
            <w:shd w:val="clear" w:color="auto" w:fill="auto"/>
            <w:noWrap/>
            <w:vAlign w:val="center"/>
            <w:hideMark/>
          </w:tcPr>
          <w:p w14:paraId="4670FF62"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TGFBR2:Resilience</w:t>
            </w:r>
          </w:p>
        </w:tc>
        <w:tc>
          <w:tcPr>
            <w:tcW w:w="365" w:type="pct"/>
            <w:tcBorders>
              <w:top w:val="nil"/>
              <w:left w:val="nil"/>
              <w:bottom w:val="single" w:sz="4" w:space="0" w:color="auto"/>
              <w:right w:val="single" w:sz="4" w:space="0" w:color="auto"/>
            </w:tcBorders>
            <w:shd w:val="clear" w:color="auto" w:fill="auto"/>
            <w:noWrap/>
            <w:vAlign w:val="center"/>
            <w:hideMark/>
          </w:tcPr>
          <w:p w14:paraId="78023AF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-0.13946</w:t>
            </w:r>
          </w:p>
        </w:tc>
        <w:tc>
          <w:tcPr>
            <w:tcW w:w="365" w:type="pct"/>
            <w:tcBorders>
              <w:top w:val="nil"/>
              <w:left w:val="nil"/>
              <w:bottom w:val="single" w:sz="4" w:space="0" w:color="auto"/>
              <w:right w:val="single" w:sz="4" w:space="0" w:color="auto"/>
            </w:tcBorders>
            <w:shd w:val="clear" w:color="auto" w:fill="auto"/>
            <w:noWrap/>
            <w:vAlign w:val="center"/>
            <w:hideMark/>
          </w:tcPr>
          <w:p w14:paraId="089D63A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0.053382</w:t>
            </w:r>
          </w:p>
        </w:tc>
        <w:tc>
          <w:tcPr>
            <w:tcW w:w="365" w:type="pct"/>
            <w:tcBorders>
              <w:top w:val="nil"/>
              <w:left w:val="nil"/>
              <w:bottom w:val="single" w:sz="4" w:space="0" w:color="auto"/>
              <w:right w:val="single" w:sz="4" w:space="0" w:color="auto"/>
            </w:tcBorders>
            <w:shd w:val="clear" w:color="auto" w:fill="auto"/>
            <w:noWrap/>
            <w:vAlign w:val="center"/>
            <w:hideMark/>
          </w:tcPr>
          <w:p w14:paraId="19041D6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-2.61258</w:t>
            </w:r>
          </w:p>
        </w:tc>
        <w:tc>
          <w:tcPr>
            <w:tcW w:w="354" w:type="pct"/>
            <w:tcBorders>
              <w:top w:val="nil"/>
              <w:left w:val="nil"/>
              <w:bottom w:val="single" w:sz="4" w:space="0" w:color="auto"/>
              <w:right w:val="single" w:sz="4" w:space="0" w:color="auto"/>
            </w:tcBorders>
            <w:shd w:val="clear" w:color="auto" w:fill="auto"/>
            <w:noWrap/>
            <w:vAlign w:val="center"/>
            <w:hideMark/>
          </w:tcPr>
          <w:p w14:paraId="4DE8292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8.99E-03</w:t>
            </w:r>
          </w:p>
        </w:tc>
        <w:tc>
          <w:tcPr>
            <w:tcW w:w="432" w:type="pct"/>
            <w:tcBorders>
              <w:top w:val="nil"/>
              <w:left w:val="nil"/>
              <w:bottom w:val="single" w:sz="4" w:space="0" w:color="auto"/>
              <w:right w:val="single" w:sz="4" w:space="0" w:color="auto"/>
            </w:tcBorders>
            <w:shd w:val="clear" w:color="auto" w:fill="auto"/>
            <w:noWrap/>
            <w:vAlign w:val="center"/>
            <w:hideMark/>
          </w:tcPr>
          <w:p w14:paraId="5E7F438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1.66E-02</w:t>
            </w:r>
          </w:p>
        </w:tc>
      </w:tr>
      <w:tr w:rsidR="005707A7" w:rsidRPr="005707A7" w14:paraId="146180BB"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093CD4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TNFRSF10A</w:t>
            </w:r>
          </w:p>
        </w:tc>
        <w:tc>
          <w:tcPr>
            <w:tcW w:w="365" w:type="pct"/>
            <w:tcBorders>
              <w:top w:val="nil"/>
              <w:left w:val="nil"/>
              <w:bottom w:val="single" w:sz="4" w:space="0" w:color="auto"/>
              <w:right w:val="single" w:sz="4" w:space="0" w:color="auto"/>
            </w:tcBorders>
            <w:shd w:val="clear" w:color="auto" w:fill="auto"/>
            <w:noWrap/>
            <w:vAlign w:val="center"/>
            <w:hideMark/>
          </w:tcPr>
          <w:p w14:paraId="1135BCC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0.59047</w:t>
            </w:r>
          </w:p>
        </w:tc>
        <w:tc>
          <w:tcPr>
            <w:tcW w:w="365" w:type="pct"/>
            <w:tcBorders>
              <w:top w:val="nil"/>
              <w:left w:val="nil"/>
              <w:bottom w:val="single" w:sz="4" w:space="0" w:color="auto"/>
              <w:right w:val="single" w:sz="4" w:space="0" w:color="auto"/>
            </w:tcBorders>
            <w:shd w:val="clear" w:color="auto" w:fill="auto"/>
            <w:noWrap/>
            <w:vAlign w:val="center"/>
            <w:hideMark/>
          </w:tcPr>
          <w:p w14:paraId="5597344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0.195911</w:t>
            </w:r>
          </w:p>
        </w:tc>
        <w:tc>
          <w:tcPr>
            <w:tcW w:w="365" w:type="pct"/>
            <w:tcBorders>
              <w:top w:val="nil"/>
              <w:left w:val="nil"/>
              <w:bottom w:val="single" w:sz="4" w:space="0" w:color="auto"/>
              <w:right w:val="single" w:sz="4" w:space="0" w:color="auto"/>
            </w:tcBorders>
            <w:shd w:val="clear" w:color="auto" w:fill="auto"/>
            <w:noWrap/>
            <w:vAlign w:val="center"/>
            <w:hideMark/>
          </w:tcPr>
          <w:p w14:paraId="24BD141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3.013977</w:t>
            </w:r>
          </w:p>
        </w:tc>
        <w:tc>
          <w:tcPr>
            <w:tcW w:w="354" w:type="pct"/>
            <w:tcBorders>
              <w:top w:val="nil"/>
              <w:left w:val="nil"/>
              <w:bottom w:val="single" w:sz="4" w:space="0" w:color="auto"/>
              <w:right w:val="single" w:sz="4" w:space="0" w:color="auto"/>
            </w:tcBorders>
            <w:shd w:val="clear" w:color="auto" w:fill="auto"/>
            <w:noWrap/>
            <w:vAlign w:val="center"/>
            <w:hideMark/>
          </w:tcPr>
          <w:p w14:paraId="04B83B6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2.58E-03</w:t>
            </w:r>
          </w:p>
        </w:tc>
        <w:tc>
          <w:tcPr>
            <w:tcW w:w="432" w:type="pct"/>
            <w:tcBorders>
              <w:top w:val="nil"/>
              <w:left w:val="nil"/>
              <w:bottom w:val="single" w:sz="4" w:space="0" w:color="auto"/>
              <w:right w:val="single" w:sz="4" w:space="0" w:color="auto"/>
            </w:tcBorders>
            <w:shd w:val="clear" w:color="auto" w:fill="auto"/>
            <w:noWrap/>
            <w:vAlign w:val="center"/>
            <w:hideMark/>
          </w:tcPr>
          <w:p w14:paraId="2ACAB23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3.49E-03</w:t>
            </w:r>
          </w:p>
        </w:tc>
        <w:tc>
          <w:tcPr>
            <w:tcW w:w="811" w:type="pct"/>
            <w:tcBorders>
              <w:top w:val="nil"/>
              <w:left w:val="nil"/>
              <w:bottom w:val="single" w:sz="4" w:space="0" w:color="auto"/>
              <w:right w:val="single" w:sz="4" w:space="0" w:color="auto"/>
            </w:tcBorders>
            <w:shd w:val="clear" w:color="auto" w:fill="auto"/>
            <w:noWrap/>
            <w:vAlign w:val="center"/>
            <w:hideMark/>
          </w:tcPr>
          <w:p w14:paraId="3D2471E7"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TNFRSF10A:Resilience</w:t>
            </w:r>
          </w:p>
        </w:tc>
        <w:tc>
          <w:tcPr>
            <w:tcW w:w="365" w:type="pct"/>
            <w:tcBorders>
              <w:top w:val="nil"/>
              <w:left w:val="nil"/>
              <w:bottom w:val="single" w:sz="4" w:space="0" w:color="auto"/>
              <w:right w:val="single" w:sz="4" w:space="0" w:color="auto"/>
            </w:tcBorders>
            <w:shd w:val="clear" w:color="auto" w:fill="auto"/>
            <w:noWrap/>
            <w:vAlign w:val="center"/>
            <w:hideMark/>
          </w:tcPr>
          <w:p w14:paraId="3A32770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-0.10492</w:t>
            </w:r>
          </w:p>
        </w:tc>
        <w:tc>
          <w:tcPr>
            <w:tcW w:w="365" w:type="pct"/>
            <w:tcBorders>
              <w:top w:val="nil"/>
              <w:left w:val="nil"/>
              <w:bottom w:val="single" w:sz="4" w:space="0" w:color="auto"/>
              <w:right w:val="single" w:sz="4" w:space="0" w:color="auto"/>
            </w:tcBorders>
            <w:shd w:val="clear" w:color="auto" w:fill="auto"/>
            <w:noWrap/>
            <w:vAlign w:val="center"/>
            <w:hideMark/>
          </w:tcPr>
          <w:p w14:paraId="3D0DCFD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0.052612</w:t>
            </w:r>
          </w:p>
        </w:tc>
        <w:tc>
          <w:tcPr>
            <w:tcW w:w="365" w:type="pct"/>
            <w:tcBorders>
              <w:top w:val="nil"/>
              <w:left w:val="nil"/>
              <w:bottom w:val="single" w:sz="4" w:space="0" w:color="auto"/>
              <w:right w:val="single" w:sz="4" w:space="0" w:color="auto"/>
            </w:tcBorders>
            <w:shd w:val="clear" w:color="auto" w:fill="auto"/>
            <w:noWrap/>
            <w:vAlign w:val="center"/>
            <w:hideMark/>
          </w:tcPr>
          <w:p w14:paraId="55EA513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-1.99424</w:t>
            </w:r>
          </w:p>
        </w:tc>
        <w:tc>
          <w:tcPr>
            <w:tcW w:w="354" w:type="pct"/>
            <w:tcBorders>
              <w:top w:val="nil"/>
              <w:left w:val="nil"/>
              <w:bottom w:val="single" w:sz="4" w:space="0" w:color="auto"/>
              <w:right w:val="single" w:sz="4" w:space="0" w:color="auto"/>
            </w:tcBorders>
            <w:shd w:val="clear" w:color="auto" w:fill="auto"/>
            <w:noWrap/>
            <w:vAlign w:val="center"/>
            <w:hideMark/>
          </w:tcPr>
          <w:p w14:paraId="193A0E4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4.61E-02</w:t>
            </w:r>
          </w:p>
        </w:tc>
        <w:tc>
          <w:tcPr>
            <w:tcW w:w="432" w:type="pct"/>
            <w:tcBorders>
              <w:top w:val="nil"/>
              <w:left w:val="nil"/>
              <w:bottom w:val="single" w:sz="4" w:space="0" w:color="auto"/>
              <w:right w:val="single" w:sz="4" w:space="0" w:color="auto"/>
            </w:tcBorders>
            <w:shd w:val="clear" w:color="auto" w:fill="auto"/>
            <w:noWrap/>
            <w:vAlign w:val="center"/>
            <w:hideMark/>
          </w:tcPr>
          <w:p w14:paraId="6342CA8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6.15E-02</w:t>
            </w:r>
          </w:p>
        </w:tc>
      </w:tr>
      <w:tr w:rsidR="005707A7" w:rsidRPr="005707A7" w14:paraId="1ED71BDF"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B9442EC"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TNFRSF10B</w:t>
            </w:r>
          </w:p>
        </w:tc>
        <w:tc>
          <w:tcPr>
            <w:tcW w:w="365" w:type="pct"/>
            <w:tcBorders>
              <w:top w:val="nil"/>
              <w:left w:val="nil"/>
              <w:bottom w:val="single" w:sz="4" w:space="0" w:color="auto"/>
              <w:right w:val="single" w:sz="4" w:space="0" w:color="auto"/>
            </w:tcBorders>
            <w:shd w:val="clear" w:color="auto" w:fill="auto"/>
            <w:noWrap/>
            <w:vAlign w:val="center"/>
            <w:hideMark/>
          </w:tcPr>
          <w:p w14:paraId="01D8526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0.191032</w:t>
            </w:r>
          </w:p>
        </w:tc>
        <w:tc>
          <w:tcPr>
            <w:tcW w:w="365" w:type="pct"/>
            <w:tcBorders>
              <w:top w:val="nil"/>
              <w:left w:val="nil"/>
              <w:bottom w:val="single" w:sz="4" w:space="0" w:color="auto"/>
              <w:right w:val="single" w:sz="4" w:space="0" w:color="auto"/>
            </w:tcBorders>
            <w:shd w:val="clear" w:color="auto" w:fill="auto"/>
            <w:noWrap/>
            <w:vAlign w:val="center"/>
            <w:hideMark/>
          </w:tcPr>
          <w:p w14:paraId="62DDAD8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0.146179</w:t>
            </w:r>
          </w:p>
        </w:tc>
        <w:tc>
          <w:tcPr>
            <w:tcW w:w="365" w:type="pct"/>
            <w:tcBorders>
              <w:top w:val="nil"/>
              <w:left w:val="nil"/>
              <w:bottom w:val="single" w:sz="4" w:space="0" w:color="auto"/>
              <w:right w:val="single" w:sz="4" w:space="0" w:color="auto"/>
            </w:tcBorders>
            <w:shd w:val="clear" w:color="auto" w:fill="auto"/>
            <w:noWrap/>
            <w:vAlign w:val="center"/>
            <w:hideMark/>
          </w:tcPr>
          <w:p w14:paraId="6D560C4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1.306837</w:t>
            </w:r>
          </w:p>
        </w:tc>
        <w:tc>
          <w:tcPr>
            <w:tcW w:w="354" w:type="pct"/>
            <w:tcBorders>
              <w:top w:val="nil"/>
              <w:left w:val="nil"/>
              <w:bottom w:val="single" w:sz="4" w:space="0" w:color="auto"/>
              <w:right w:val="single" w:sz="4" w:space="0" w:color="auto"/>
            </w:tcBorders>
            <w:shd w:val="clear" w:color="auto" w:fill="auto"/>
            <w:noWrap/>
            <w:vAlign w:val="center"/>
            <w:hideMark/>
          </w:tcPr>
          <w:p w14:paraId="1921C52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1.91E-01</w:t>
            </w:r>
          </w:p>
        </w:tc>
        <w:tc>
          <w:tcPr>
            <w:tcW w:w="432" w:type="pct"/>
            <w:tcBorders>
              <w:top w:val="nil"/>
              <w:left w:val="nil"/>
              <w:bottom w:val="single" w:sz="4" w:space="0" w:color="auto"/>
              <w:right w:val="single" w:sz="4" w:space="0" w:color="auto"/>
            </w:tcBorders>
            <w:shd w:val="clear" w:color="auto" w:fill="auto"/>
            <w:noWrap/>
            <w:vAlign w:val="center"/>
            <w:hideMark/>
          </w:tcPr>
          <w:p w14:paraId="3F9630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1.94E-01</w:t>
            </w:r>
          </w:p>
        </w:tc>
        <w:tc>
          <w:tcPr>
            <w:tcW w:w="811" w:type="pct"/>
            <w:tcBorders>
              <w:top w:val="nil"/>
              <w:left w:val="nil"/>
              <w:bottom w:val="single" w:sz="4" w:space="0" w:color="auto"/>
              <w:right w:val="single" w:sz="4" w:space="0" w:color="auto"/>
            </w:tcBorders>
            <w:shd w:val="clear" w:color="auto" w:fill="auto"/>
            <w:noWrap/>
            <w:vAlign w:val="center"/>
            <w:hideMark/>
          </w:tcPr>
          <w:p w14:paraId="7FDC1AEA"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TNFRSF10B:Resilience</w:t>
            </w:r>
          </w:p>
        </w:tc>
        <w:tc>
          <w:tcPr>
            <w:tcW w:w="365" w:type="pct"/>
            <w:tcBorders>
              <w:top w:val="nil"/>
              <w:left w:val="nil"/>
              <w:bottom w:val="single" w:sz="4" w:space="0" w:color="auto"/>
              <w:right w:val="single" w:sz="4" w:space="0" w:color="auto"/>
            </w:tcBorders>
            <w:shd w:val="clear" w:color="auto" w:fill="auto"/>
            <w:noWrap/>
            <w:vAlign w:val="center"/>
            <w:hideMark/>
          </w:tcPr>
          <w:p w14:paraId="3A01846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-0.02357</w:t>
            </w:r>
          </w:p>
        </w:tc>
        <w:tc>
          <w:tcPr>
            <w:tcW w:w="365" w:type="pct"/>
            <w:tcBorders>
              <w:top w:val="nil"/>
              <w:left w:val="nil"/>
              <w:bottom w:val="single" w:sz="4" w:space="0" w:color="auto"/>
              <w:right w:val="single" w:sz="4" w:space="0" w:color="auto"/>
            </w:tcBorders>
            <w:shd w:val="clear" w:color="auto" w:fill="auto"/>
            <w:noWrap/>
            <w:vAlign w:val="center"/>
            <w:hideMark/>
          </w:tcPr>
          <w:p w14:paraId="67417E4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0.039828</w:t>
            </w:r>
          </w:p>
        </w:tc>
        <w:tc>
          <w:tcPr>
            <w:tcW w:w="365" w:type="pct"/>
            <w:tcBorders>
              <w:top w:val="nil"/>
              <w:left w:val="nil"/>
              <w:bottom w:val="single" w:sz="4" w:space="0" w:color="auto"/>
              <w:right w:val="single" w:sz="4" w:space="0" w:color="auto"/>
            </w:tcBorders>
            <w:shd w:val="clear" w:color="auto" w:fill="auto"/>
            <w:noWrap/>
            <w:vAlign w:val="center"/>
            <w:hideMark/>
          </w:tcPr>
          <w:p w14:paraId="5696EE6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-0.59173</w:t>
            </w:r>
          </w:p>
        </w:tc>
        <w:tc>
          <w:tcPr>
            <w:tcW w:w="354" w:type="pct"/>
            <w:tcBorders>
              <w:top w:val="nil"/>
              <w:left w:val="nil"/>
              <w:bottom w:val="single" w:sz="4" w:space="0" w:color="auto"/>
              <w:right w:val="single" w:sz="4" w:space="0" w:color="auto"/>
            </w:tcBorders>
            <w:shd w:val="clear" w:color="auto" w:fill="auto"/>
            <w:noWrap/>
            <w:vAlign w:val="center"/>
            <w:hideMark/>
          </w:tcPr>
          <w:p w14:paraId="774468C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5.54E-01</w:t>
            </w:r>
          </w:p>
        </w:tc>
        <w:tc>
          <w:tcPr>
            <w:tcW w:w="432" w:type="pct"/>
            <w:tcBorders>
              <w:top w:val="nil"/>
              <w:left w:val="nil"/>
              <w:bottom w:val="single" w:sz="4" w:space="0" w:color="auto"/>
              <w:right w:val="single" w:sz="4" w:space="0" w:color="auto"/>
            </w:tcBorders>
            <w:shd w:val="clear" w:color="auto" w:fill="auto"/>
            <w:noWrap/>
            <w:vAlign w:val="center"/>
            <w:hideMark/>
          </w:tcPr>
          <w:p w14:paraId="1674EDE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5.70E-01</w:t>
            </w:r>
          </w:p>
        </w:tc>
      </w:tr>
      <w:tr w:rsidR="005707A7" w:rsidRPr="005707A7" w14:paraId="7DA60B6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D54FDE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TNFRSF11A</w:t>
            </w:r>
          </w:p>
        </w:tc>
        <w:tc>
          <w:tcPr>
            <w:tcW w:w="365" w:type="pct"/>
            <w:tcBorders>
              <w:top w:val="nil"/>
              <w:left w:val="nil"/>
              <w:bottom w:val="single" w:sz="4" w:space="0" w:color="auto"/>
              <w:right w:val="single" w:sz="4" w:space="0" w:color="auto"/>
            </w:tcBorders>
            <w:shd w:val="clear" w:color="auto" w:fill="auto"/>
            <w:noWrap/>
            <w:vAlign w:val="center"/>
            <w:hideMark/>
          </w:tcPr>
          <w:p w14:paraId="009D29C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0.315294</w:t>
            </w:r>
          </w:p>
        </w:tc>
        <w:tc>
          <w:tcPr>
            <w:tcW w:w="365" w:type="pct"/>
            <w:tcBorders>
              <w:top w:val="nil"/>
              <w:left w:val="nil"/>
              <w:bottom w:val="single" w:sz="4" w:space="0" w:color="auto"/>
              <w:right w:val="single" w:sz="4" w:space="0" w:color="auto"/>
            </w:tcBorders>
            <w:shd w:val="clear" w:color="auto" w:fill="auto"/>
            <w:noWrap/>
            <w:vAlign w:val="center"/>
            <w:hideMark/>
          </w:tcPr>
          <w:p w14:paraId="2857E31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0.161115</w:t>
            </w:r>
          </w:p>
        </w:tc>
        <w:tc>
          <w:tcPr>
            <w:tcW w:w="365" w:type="pct"/>
            <w:tcBorders>
              <w:top w:val="nil"/>
              <w:left w:val="nil"/>
              <w:bottom w:val="single" w:sz="4" w:space="0" w:color="auto"/>
              <w:right w:val="single" w:sz="4" w:space="0" w:color="auto"/>
            </w:tcBorders>
            <w:shd w:val="clear" w:color="auto" w:fill="auto"/>
            <w:noWrap/>
            <w:vAlign w:val="center"/>
            <w:hideMark/>
          </w:tcPr>
          <w:p w14:paraId="4EAF237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1.956944</w:t>
            </w:r>
          </w:p>
        </w:tc>
        <w:tc>
          <w:tcPr>
            <w:tcW w:w="354" w:type="pct"/>
            <w:tcBorders>
              <w:top w:val="nil"/>
              <w:left w:val="nil"/>
              <w:bottom w:val="single" w:sz="4" w:space="0" w:color="auto"/>
              <w:right w:val="single" w:sz="4" w:space="0" w:color="auto"/>
            </w:tcBorders>
            <w:shd w:val="clear" w:color="auto" w:fill="auto"/>
            <w:noWrap/>
            <w:vAlign w:val="center"/>
            <w:hideMark/>
          </w:tcPr>
          <w:p w14:paraId="2FEFC61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5.04E-02</w:t>
            </w:r>
          </w:p>
        </w:tc>
        <w:tc>
          <w:tcPr>
            <w:tcW w:w="432" w:type="pct"/>
            <w:tcBorders>
              <w:top w:val="nil"/>
              <w:left w:val="nil"/>
              <w:bottom w:val="single" w:sz="4" w:space="0" w:color="auto"/>
              <w:right w:val="single" w:sz="4" w:space="0" w:color="auto"/>
            </w:tcBorders>
            <w:shd w:val="clear" w:color="auto" w:fill="auto"/>
            <w:noWrap/>
            <w:vAlign w:val="center"/>
            <w:hideMark/>
          </w:tcPr>
          <w:p w14:paraId="1C8E166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5.49E-02</w:t>
            </w:r>
          </w:p>
        </w:tc>
        <w:tc>
          <w:tcPr>
            <w:tcW w:w="811" w:type="pct"/>
            <w:tcBorders>
              <w:top w:val="nil"/>
              <w:left w:val="nil"/>
              <w:bottom w:val="single" w:sz="4" w:space="0" w:color="auto"/>
              <w:right w:val="single" w:sz="4" w:space="0" w:color="auto"/>
            </w:tcBorders>
            <w:shd w:val="clear" w:color="auto" w:fill="auto"/>
            <w:noWrap/>
            <w:vAlign w:val="center"/>
            <w:hideMark/>
          </w:tcPr>
          <w:p w14:paraId="11FF196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TNFRSF11A:Resilience</w:t>
            </w:r>
          </w:p>
        </w:tc>
        <w:tc>
          <w:tcPr>
            <w:tcW w:w="365" w:type="pct"/>
            <w:tcBorders>
              <w:top w:val="nil"/>
              <w:left w:val="nil"/>
              <w:bottom w:val="single" w:sz="4" w:space="0" w:color="auto"/>
              <w:right w:val="single" w:sz="4" w:space="0" w:color="auto"/>
            </w:tcBorders>
            <w:shd w:val="clear" w:color="auto" w:fill="auto"/>
            <w:noWrap/>
            <w:vAlign w:val="center"/>
            <w:hideMark/>
          </w:tcPr>
          <w:p w14:paraId="027F75E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-0.05241</w:t>
            </w:r>
          </w:p>
        </w:tc>
        <w:tc>
          <w:tcPr>
            <w:tcW w:w="365" w:type="pct"/>
            <w:tcBorders>
              <w:top w:val="nil"/>
              <w:left w:val="nil"/>
              <w:bottom w:val="single" w:sz="4" w:space="0" w:color="auto"/>
              <w:right w:val="single" w:sz="4" w:space="0" w:color="auto"/>
            </w:tcBorders>
            <w:shd w:val="clear" w:color="auto" w:fill="auto"/>
            <w:noWrap/>
            <w:vAlign w:val="center"/>
            <w:hideMark/>
          </w:tcPr>
          <w:p w14:paraId="6EDA790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0.043469</w:t>
            </w:r>
          </w:p>
        </w:tc>
        <w:tc>
          <w:tcPr>
            <w:tcW w:w="365" w:type="pct"/>
            <w:tcBorders>
              <w:top w:val="nil"/>
              <w:left w:val="nil"/>
              <w:bottom w:val="single" w:sz="4" w:space="0" w:color="auto"/>
              <w:right w:val="single" w:sz="4" w:space="0" w:color="auto"/>
            </w:tcBorders>
            <w:shd w:val="clear" w:color="auto" w:fill="auto"/>
            <w:noWrap/>
            <w:vAlign w:val="center"/>
            <w:hideMark/>
          </w:tcPr>
          <w:p w14:paraId="4E60F8A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-1.20576</w:t>
            </w:r>
          </w:p>
        </w:tc>
        <w:tc>
          <w:tcPr>
            <w:tcW w:w="354" w:type="pct"/>
            <w:tcBorders>
              <w:top w:val="nil"/>
              <w:left w:val="nil"/>
              <w:bottom w:val="single" w:sz="4" w:space="0" w:color="auto"/>
              <w:right w:val="single" w:sz="4" w:space="0" w:color="auto"/>
            </w:tcBorders>
            <w:shd w:val="clear" w:color="auto" w:fill="auto"/>
            <w:noWrap/>
            <w:vAlign w:val="center"/>
            <w:hideMark/>
          </w:tcPr>
          <w:p w14:paraId="792FEE9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2.28E-01</w:t>
            </w:r>
          </w:p>
        </w:tc>
        <w:tc>
          <w:tcPr>
            <w:tcW w:w="432" w:type="pct"/>
            <w:tcBorders>
              <w:top w:val="nil"/>
              <w:left w:val="nil"/>
              <w:bottom w:val="single" w:sz="4" w:space="0" w:color="auto"/>
              <w:right w:val="single" w:sz="4" w:space="0" w:color="auto"/>
            </w:tcBorders>
            <w:shd w:val="clear" w:color="auto" w:fill="auto"/>
            <w:noWrap/>
            <w:vAlign w:val="center"/>
            <w:hideMark/>
          </w:tcPr>
          <w:p w14:paraId="3EE1F5F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2.49E-01</w:t>
            </w:r>
          </w:p>
        </w:tc>
      </w:tr>
      <w:tr w:rsidR="005707A7" w:rsidRPr="005707A7" w14:paraId="19E3D14B"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60F4B5F"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TNFRSF12A</w:t>
            </w:r>
          </w:p>
        </w:tc>
        <w:tc>
          <w:tcPr>
            <w:tcW w:w="365" w:type="pct"/>
            <w:tcBorders>
              <w:top w:val="nil"/>
              <w:left w:val="nil"/>
              <w:bottom w:val="single" w:sz="4" w:space="0" w:color="auto"/>
              <w:right w:val="single" w:sz="4" w:space="0" w:color="auto"/>
            </w:tcBorders>
            <w:shd w:val="clear" w:color="auto" w:fill="auto"/>
            <w:noWrap/>
            <w:vAlign w:val="center"/>
            <w:hideMark/>
          </w:tcPr>
          <w:p w14:paraId="73CB721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0.329447</w:t>
            </w:r>
          </w:p>
        </w:tc>
        <w:tc>
          <w:tcPr>
            <w:tcW w:w="365" w:type="pct"/>
            <w:tcBorders>
              <w:top w:val="nil"/>
              <w:left w:val="nil"/>
              <w:bottom w:val="single" w:sz="4" w:space="0" w:color="auto"/>
              <w:right w:val="single" w:sz="4" w:space="0" w:color="auto"/>
            </w:tcBorders>
            <w:shd w:val="clear" w:color="auto" w:fill="auto"/>
            <w:noWrap/>
            <w:vAlign w:val="center"/>
            <w:hideMark/>
          </w:tcPr>
          <w:p w14:paraId="5EE5FDB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0.168865</w:t>
            </w:r>
          </w:p>
        </w:tc>
        <w:tc>
          <w:tcPr>
            <w:tcW w:w="365" w:type="pct"/>
            <w:tcBorders>
              <w:top w:val="nil"/>
              <w:left w:val="nil"/>
              <w:bottom w:val="single" w:sz="4" w:space="0" w:color="auto"/>
              <w:right w:val="single" w:sz="4" w:space="0" w:color="auto"/>
            </w:tcBorders>
            <w:shd w:val="clear" w:color="auto" w:fill="auto"/>
            <w:noWrap/>
            <w:vAlign w:val="center"/>
            <w:hideMark/>
          </w:tcPr>
          <w:p w14:paraId="3842D88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1.950953</w:t>
            </w:r>
          </w:p>
        </w:tc>
        <w:tc>
          <w:tcPr>
            <w:tcW w:w="354" w:type="pct"/>
            <w:tcBorders>
              <w:top w:val="nil"/>
              <w:left w:val="nil"/>
              <w:bottom w:val="single" w:sz="4" w:space="0" w:color="auto"/>
              <w:right w:val="single" w:sz="4" w:space="0" w:color="auto"/>
            </w:tcBorders>
            <w:shd w:val="clear" w:color="auto" w:fill="auto"/>
            <w:noWrap/>
            <w:vAlign w:val="center"/>
            <w:hideMark/>
          </w:tcPr>
          <w:p w14:paraId="777A843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5.11E-02</w:t>
            </w:r>
          </w:p>
        </w:tc>
        <w:tc>
          <w:tcPr>
            <w:tcW w:w="432" w:type="pct"/>
            <w:tcBorders>
              <w:top w:val="nil"/>
              <w:left w:val="nil"/>
              <w:bottom w:val="single" w:sz="4" w:space="0" w:color="auto"/>
              <w:right w:val="single" w:sz="4" w:space="0" w:color="auto"/>
            </w:tcBorders>
            <w:shd w:val="clear" w:color="auto" w:fill="auto"/>
            <w:noWrap/>
            <w:vAlign w:val="center"/>
            <w:hideMark/>
          </w:tcPr>
          <w:p w14:paraId="322F40D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5.49E-02</w:t>
            </w:r>
          </w:p>
        </w:tc>
        <w:tc>
          <w:tcPr>
            <w:tcW w:w="811" w:type="pct"/>
            <w:tcBorders>
              <w:top w:val="nil"/>
              <w:left w:val="nil"/>
              <w:bottom w:val="single" w:sz="4" w:space="0" w:color="auto"/>
              <w:right w:val="single" w:sz="4" w:space="0" w:color="auto"/>
            </w:tcBorders>
            <w:shd w:val="clear" w:color="auto" w:fill="auto"/>
            <w:noWrap/>
            <w:vAlign w:val="center"/>
            <w:hideMark/>
          </w:tcPr>
          <w:p w14:paraId="59D86D79"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TNFRSF12A:Resilience</w:t>
            </w:r>
          </w:p>
        </w:tc>
        <w:tc>
          <w:tcPr>
            <w:tcW w:w="365" w:type="pct"/>
            <w:tcBorders>
              <w:top w:val="nil"/>
              <w:left w:val="nil"/>
              <w:bottom w:val="single" w:sz="4" w:space="0" w:color="auto"/>
              <w:right w:val="single" w:sz="4" w:space="0" w:color="auto"/>
            </w:tcBorders>
            <w:shd w:val="clear" w:color="auto" w:fill="auto"/>
            <w:noWrap/>
            <w:vAlign w:val="center"/>
            <w:hideMark/>
          </w:tcPr>
          <w:p w14:paraId="5EEC993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-0.0602</w:t>
            </w:r>
          </w:p>
        </w:tc>
        <w:tc>
          <w:tcPr>
            <w:tcW w:w="365" w:type="pct"/>
            <w:tcBorders>
              <w:top w:val="nil"/>
              <w:left w:val="nil"/>
              <w:bottom w:val="single" w:sz="4" w:space="0" w:color="auto"/>
              <w:right w:val="single" w:sz="4" w:space="0" w:color="auto"/>
            </w:tcBorders>
            <w:shd w:val="clear" w:color="auto" w:fill="auto"/>
            <w:noWrap/>
            <w:vAlign w:val="center"/>
            <w:hideMark/>
          </w:tcPr>
          <w:p w14:paraId="35BEC027"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0.045267</w:t>
            </w:r>
          </w:p>
        </w:tc>
        <w:tc>
          <w:tcPr>
            <w:tcW w:w="365" w:type="pct"/>
            <w:tcBorders>
              <w:top w:val="nil"/>
              <w:left w:val="nil"/>
              <w:bottom w:val="single" w:sz="4" w:space="0" w:color="auto"/>
              <w:right w:val="single" w:sz="4" w:space="0" w:color="auto"/>
            </w:tcBorders>
            <w:shd w:val="clear" w:color="auto" w:fill="auto"/>
            <w:noWrap/>
            <w:vAlign w:val="center"/>
            <w:hideMark/>
          </w:tcPr>
          <w:p w14:paraId="71DE649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-1.3299</w:t>
            </w:r>
          </w:p>
        </w:tc>
        <w:tc>
          <w:tcPr>
            <w:tcW w:w="354" w:type="pct"/>
            <w:tcBorders>
              <w:top w:val="nil"/>
              <w:left w:val="nil"/>
              <w:bottom w:val="single" w:sz="4" w:space="0" w:color="auto"/>
              <w:right w:val="single" w:sz="4" w:space="0" w:color="auto"/>
            </w:tcBorders>
            <w:shd w:val="clear" w:color="auto" w:fill="auto"/>
            <w:noWrap/>
            <w:vAlign w:val="center"/>
            <w:hideMark/>
          </w:tcPr>
          <w:p w14:paraId="7BC5FF8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1.84E-01</w:t>
            </w:r>
          </w:p>
        </w:tc>
        <w:tc>
          <w:tcPr>
            <w:tcW w:w="432" w:type="pct"/>
            <w:tcBorders>
              <w:top w:val="nil"/>
              <w:left w:val="nil"/>
              <w:bottom w:val="single" w:sz="4" w:space="0" w:color="auto"/>
              <w:right w:val="single" w:sz="4" w:space="0" w:color="auto"/>
            </w:tcBorders>
            <w:shd w:val="clear" w:color="auto" w:fill="auto"/>
            <w:noWrap/>
            <w:vAlign w:val="center"/>
            <w:hideMark/>
          </w:tcPr>
          <w:p w14:paraId="75E9801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2.13E-01</w:t>
            </w:r>
          </w:p>
        </w:tc>
      </w:tr>
      <w:tr w:rsidR="005707A7" w:rsidRPr="005707A7" w14:paraId="367EB254"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3E0E31E"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TNFSF13</w:t>
            </w:r>
          </w:p>
        </w:tc>
        <w:tc>
          <w:tcPr>
            <w:tcW w:w="365" w:type="pct"/>
            <w:tcBorders>
              <w:top w:val="nil"/>
              <w:left w:val="nil"/>
              <w:bottom w:val="single" w:sz="4" w:space="0" w:color="auto"/>
              <w:right w:val="single" w:sz="4" w:space="0" w:color="auto"/>
            </w:tcBorders>
            <w:shd w:val="clear" w:color="auto" w:fill="auto"/>
            <w:noWrap/>
            <w:vAlign w:val="center"/>
            <w:hideMark/>
          </w:tcPr>
          <w:p w14:paraId="7575CA9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0.592684</w:t>
            </w:r>
          </w:p>
        </w:tc>
        <w:tc>
          <w:tcPr>
            <w:tcW w:w="365" w:type="pct"/>
            <w:tcBorders>
              <w:top w:val="nil"/>
              <w:left w:val="nil"/>
              <w:bottom w:val="single" w:sz="4" w:space="0" w:color="auto"/>
              <w:right w:val="single" w:sz="4" w:space="0" w:color="auto"/>
            </w:tcBorders>
            <w:shd w:val="clear" w:color="auto" w:fill="auto"/>
            <w:noWrap/>
            <w:vAlign w:val="center"/>
            <w:hideMark/>
          </w:tcPr>
          <w:p w14:paraId="42E9004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0.226072</w:t>
            </w:r>
          </w:p>
        </w:tc>
        <w:tc>
          <w:tcPr>
            <w:tcW w:w="365" w:type="pct"/>
            <w:tcBorders>
              <w:top w:val="nil"/>
              <w:left w:val="nil"/>
              <w:bottom w:val="single" w:sz="4" w:space="0" w:color="auto"/>
              <w:right w:val="single" w:sz="4" w:space="0" w:color="auto"/>
            </w:tcBorders>
            <w:shd w:val="clear" w:color="auto" w:fill="auto"/>
            <w:noWrap/>
            <w:vAlign w:val="center"/>
            <w:hideMark/>
          </w:tcPr>
          <w:p w14:paraId="7FBBA6E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2.621665</w:t>
            </w:r>
          </w:p>
        </w:tc>
        <w:tc>
          <w:tcPr>
            <w:tcW w:w="354" w:type="pct"/>
            <w:tcBorders>
              <w:top w:val="nil"/>
              <w:left w:val="nil"/>
              <w:bottom w:val="single" w:sz="4" w:space="0" w:color="auto"/>
              <w:right w:val="single" w:sz="4" w:space="0" w:color="auto"/>
            </w:tcBorders>
            <w:shd w:val="clear" w:color="auto" w:fill="auto"/>
            <w:noWrap/>
            <w:vAlign w:val="center"/>
            <w:hideMark/>
          </w:tcPr>
          <w:p w14:paraId="5CFE342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8.76E-03</w:t>
            </w:r>
          </w:p>
        </w:tc>
        <w:tc>
          <w:tcPr>
            <w:tcW w:w="432" w:type="pct"/>
            <w:tcBorders>
              <w:top w:val="nil"/>
              <w:left w:val="nil"/>
              <w:bottom w:val="single" w:sz="4" w:space="0" w:color="auto"/>
              <w:right w:val="single" w:sz="4" w:space="0" w:color="auto"/>
            </w:tcBorders>
            <w:shd w:val="clear" w:color="auto" w:fill="auto"/>
            <w:noWrap/>
            <w:vAlign w:val="center"/>
            <w:hideMark/>
          </w:tcPr>
          <w:p w14:paraId="1F24506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1.05E-02</w:t>
            </w:r>
          </w:p>
        </w:tc>
        <w:tc>
          <w:tcPr>
            <w:tcW w:w="811" w:type="pct"/>
            <w:tcBorders>
              <w:top w:val="nil"/>
              <w:left w:val="nil"/>
              <w:bottom w:val="single" w:sz="4" w:space="0" w:color="auto"/>
              <w:right w:val="single" w:sz="4" w:space="0" w:color="auto"/>
            </w:tcBorders>
            <w:shd w:val="clear" w:color="auto" w:fill="auto"/>
            <w:noWrap/>
            <w:vAlign w:val="center"/>
            <w:hideMark/>
          </w:tcPr>
          <w:p w14:paraId="4F2E5AA3"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TNFSF13:Resilience</w:t>
            </w:r>
          </w:p>
        </w:tc>
        <w:tc>
          <w:tcPr>
            <w:tcW w:w="365" w:type="pct"/>
            <w:tcBorders>
              <w:top w:val="nil"/>
              <w:left w:val="nil"/>
              <w:bottom w:val="single" w:sz="4" w:space="0" w:color="auto"/>
              <w:right w:val="single" w:sz="4" w:space="0" w:color="auto"/>
            </w:tcBorders>
            <w:shd w:val="clear" w:color="auto" w:fill="auto"/>
            <w:noWrap/>
            <w:vAlign w:val="center"/>
            <w:hideMark/>
          </w:tcPr>
          <w:p w14:paraId="4057EE6A"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-0.10847</w:t>
            </w:r>
          </w:p>
        </w:tc>
        <w:tc>
          <w:tcPr>
            <w:tcW w:w="365" w:type="pct"/>
            <w:tcBorders>
              <w:top w:val="nil"/>
              <w:left w:val="nil"/>
              <w:bottom w:val="single" w:sz="4" w:space="0" w:color="auto"/>
              <w:right w:val="single" w:sz="4" w:space="0" w:color="auto"/>
            </w:tcBorders>
            <w:shd w:val="clear" w:color="auto" w:fill="auto"/>
            <w:noWrap/>
            <w:vAlign w:val="center"/>
            <w:hideMark/>
          </w:tcPr>
          <w:p w14:paraId="0862322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0.061026</w:t>
            </w:r>
          </w:p>
        </w:tc>
        <w:tc>
          <w:tcPr>
            <w:tcW w:w="365" w:type="pct"/>
            <w:tcBorders>
              <w:top w:val="nil"/>
              <w:left w:val="nil"/>
              <w:bottom w:val="single" w:sz="4" w:space="0" w:color="auto"/>
              <w:right w:val="single" w:sz="4" w:space="0" w:color="auto"/>
            </w:tcBorders>
            <w:shd w:val="clear" w:color="auto" w:fill="auto"/>
            <w:noWrap/>
            <w:vAlign w:val="center"/>
            <w:hideMark/>
          </w:tcPr>
          <w:p w14:paraId="3A29B26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-1.7775</w:t>
            </w:r>
          </w:p>
        </w:tc>
        <w:tc>
          <w:tcPr>
            <w:tcW w:w="354" w:type="pct"/>
            <w:tcBorders>
              <w:top w:val="nil"/>
              <w:left w:val="nil"/>
              <w:bottom w:val="single" w:sz="4" w:space="0" w:color="auto"/>
              <w:right w:val="single" w:sz="4" w:space="0" w:color="auto"/>
            </w:tcBorders>
            <w:shd w:val="clear" w:color="auto" w:fill="auto"/>
            <w:noWrap/>
            <w:vAlign w:val="center"/>
            <w:hideMark/>
          </w:tcPr>
          <w:p w14:paraId="6CAD8C1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7.55E-02</w:t>
            </w:r>
          </w:p>
        </w:tc>
        <w:tc>
          <w:tcPr>
            <w:tcW w:w="432" w:type="pct"/>
            <w:tcBorders>
              <w:top w:val="nil"/>
              <w:left w:val="nil"/>
              <w:bottom w:val="single" w:sz="4" w:space="0" w:color="auto"/>
              <w:right w:val="single" w:sz="4" w:space="0" w:color="auto"/>
            </w:tcBorders>
            <w:shd w:val="clear" w:color="auto" w:fill="auto"/>
            <w:noWrap/>
            <w:vAlign w:val="center"/>
            <w:hideMark/>
          </w:tcPr>
          <w:p w14:paraId="58E3CEB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9.21E-02</w:t>
            </w:r>
          </w:p>
        </w:tc>
      </w:tr>
      <w:tr w:rsidR="005707A7" w:rsidRPr="005707A7" w14:paraId="78A2A150"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58C048D"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TNFSF13B</w:t>
            </w:r>
          </w:p>
        </w:tc>
        <w:tc>
          <w:tcPr>
            <w:tcW w:w="365" w:type="pct"/>
            <w:tcBorders>
              <w:top w:val="nil"/>
              <w:left w:val="nil"/>
              <w:bottom w:val="single" w:sz="4" w:space="0" w:color="auto"/>
              <w:right w:val="single" w:sz="4" w:space="0" w:color="auto"/>
            </w:tcBorders>
            <w:shd w:val="clear" w:color="auto" w:fill="auto"/>
            <w:noWrap/>
            <w:vAlign w:val="center"/>
            <w:hideMark/>
          </w:tcPr>
          <w:p w14:paraId="57976C5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0.876001</w:t>
            </w:r>
          </w:p>
        </w:tc>
        <w:tc>
          <w:tcPr>
            <w:tcW w:w="365" w:type="pct"/>
            <w:tcBorders>
              <w:top w:val="nil"/>
              <w:left w:val="nil"/>
              <w:bottom w:val="single" w:sz="4" w:space="0" w:color="auto"/>
              <w:right w:val="single" w:sz="4" w:space="0" w:color="auto"/>
            </w:tcBorders>
            <w:shd w:val="clear" w:color="auto" w:fill="auto"/>
            <w:noWrap/>
            <w:vAlign w:val="center"/>
            <w:hideMark/>
          </w:tcPr>
          <w:p w14:paraId="67250F2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0.22627</w:t>
            </w:r>
          </w:p>
        </w:tc>
        <w:tc>
          <w:tcPr>
            <w:tcW w:w="365" w:type="pct"/>
            <w:tcBorders>
              <w:top w:val="nil"/>
              <w:left w:val="nil"/>
              <w:bottom w:val="single" w:sz="4" w:space="0" w:color="auto"/>
              <w:right w:val="single" w:sz="4" w:space="0" w:color="auto"/>
            </w:tcBorders>
            <w:shd w:val="clear" w:color="auto" w:fill="auto"/>
            <w:noWrap/>
            <w:vAlign w:val="center"/>
            <w:hideMark/>
          </w:tcPr>
          <w:p w14:paraId="13C2AC60"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3.871491</w:t>
            </w:r>
          </w:p>
        </w:tc>
        <w:tc>
          <w:tcPr>
            <w:tcW w:w="354" w:type="pct"/>
            <w:tcBorders>
              <w:top w:val="nil"/>
              <w:left w:val="nil"/>
              <w:bottom w:val="single" w:sz="4" w:space="0" w:color="auto"/>
              <w:right w:val="single" w:sz="4" w:space="0" w:color="auto"/>
            </w:tcBorders>
            <w:shd w:val="clear" w:color="auto" w:fill="auto"/>
            <w:noWrap/>
            <w:vAlign w:val="center"/>
            <w:hideMark/>
          </w:tcPr>
          <w:p w14:paraId="2E5B9F9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1.09E-04</w:t>
            </w:r>
          </w:p>
        </w:tc>
        <w:tc>
          <w:tcPr>
            <w:tcW w:w="432" w:type="pct"/>
            <w:tcBorders>
              <w:top w:val="nil"/>
              <w:left w:val="nil"/>
              <w:bottom w:val="single" w:sz="4" w:space="0" w:color="auto"/>
              <w:right w:val="single" w:sz="4" w:space="0" w:color="auto"/>
            </w:tcBorders>
            <w:shd w:val="clear" w:color="auto" w:fill="auto"/>
            <w:noWrap/>
            <w:vAlign w:val="center"/>
            <w:hideMark/>
          </w:tcPr>
          <w:p w14:paraId="0C07217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3.15E-04</w:t>
            </w:r>
          </w:p>
        </w:tc>
        <w:tc>
          <w:tcPr>
            <w:tcW w:w="811" w:type="pct"/>
            <w:tcBorders>
              <w:top w:val="nil"/>
              <w:left w:val="nil"/>
              <w:bottom w:val="single" w:sz="4" w:space="0" w:color="auto"/>
              <w:right w:val="single" w:sz="4" w:space="0" w:color="auto"/>
            </w:tcBorders>
            <w:shd w:val="clear" w:color="auto" w:fill="auto"/>
            <w:noWrap/>
            <w:vAlign w:val="center"/>
            <w:hideMark/>
          </w:tcPr>
          <w:p w14:paraId="089C1E3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TNFSF13B:Resilience</w:t>
            </w:r>
          </w:p>
        </w:tc>
        <w:tc>
          <w:tcPr>
            <w:tcW w:w="365" w:type="pct"/>
            <w:tcBorders>
              <w:top w:val="nil"/>
              <w:left w:val="nil"/>
              <w:bottom w:val="single" w:sz="4" w:space="0" w:color="auto"/>
              <w:right w:val="single" w:sz="4" w:space="0" w:color="auto"/>
            </w:tcBorders>
            <w:shd w:val="clear" w:color="auto" w:fill="auto"/>
            <w:noWrap/>
            <w:vAlign w:val="center"/>
            <w:hideMark/>
          </w:tcPr>
          <w:p w14:paraId="683EDB3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-0.18285</w:t>
            </w:r>
          </w:p>
        </w:tc>
        <w:tc>
          <w:tcPr>
            <w:tcW w:w="365" w:type="pct"/>
            <w:tcBorders>
              <w:top w:val="nil"/>
              <w:left w:val="nil"/>
              <w:bottom w:val="single" w:sz="4" w:space="0" w:color="auto"/>
              <w:right w:val="single" w:sz="4" w:space="0" w:color="auto"/>
            </w:tcBorders>
            <w:shd w:val="clear" w:color="auto" w:fill="auto"/>
            <w:noWrap/>
            <w:vAlign w:val="center"/>
            <w:hideMark/>
          </w:tcPr>
          <w:p w14:paraId="4E6DE87C"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0.060862</w:t>
            </w:r>
          </w:p>
        </w:tc>
        <w:tc>
          <w:tcPr>
            <w:tcW w:w="365" w:type="pct"/>
            <w:tcBorders>
              <w:top w:val="nil"/>
              <w:left w:val="nil"/>
              <w:bottom w:val="single" w:sz="4" w:space="0" w:color="auto"/>
              <w:right w:val="single" w:sz="4" w:space="0" w:color="auto"/>
            </w:tcBorders>
            <w:shd w:val="clear" w:color="auto" w:fill="auto"/>
            <w:noWrap/>
            <w:vAlign w:val="center"/>
            <w:hideMark/>
          </w:tcPr>
          <w:p w14:paraId="697CCCC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-3.0043</w:t>
            </w:r>
          </w:p>
        </w:tc>
        <w:tc>
          <w:tcPr>
            <w:tcW w:w="354" w:type="pct"/>
            <w:tcBorders>
              <w:top w:val="nil"/>
              <w:left w:val="nil"/>
              <w:bottom w:val="single" w:sz="4" w:space="0" w:color="auto"/>
              <w:right w:val="single" w:sz="4" w:space="0" w:color="auto"/>
            </w:tcBorders>
            <w:shd w:val="clear" w:color="auto" w:fill="auto"/>
            <w:noWrap/>
            <w:vAlign w:val="center"/>
            <w:hideMark/>
          </w:tcPr>
          <w:p w14:paraId="73C84E5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2.67E-03</w:t>
            </w:r>
          </w:p>
        </w:tc>
        <w:tc>
          <w:tcPr>
            <w:tcW w:w="432" w:type="pct"/>
            <w:tcBorders>
              <w:top w:val="nil"/>
              <w:left w:val="nil"/>
              <w:bottom w:val="single" w:sz="4" w:space="0" w:color="auto"/>
              <w:right w:val="single" w:sz="4" w:space="0" w:color="auto"/>
            </w:tcBorders>
            <w:shd w:val="clear" w:color="auto" w:fill="auto"/>
            <w:noWrap/>
            <w:vAlign w:val="center"/>
            <w:hideMark/>
          </w:tcPr>
          <w:p w14:paraId="667384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9.14E-03</w:t>
            </w:r>
          </w:p>
        </w:tc>
      </w:tr>
      <w:tr w:rsidR="005707A7" w:rsidRPr="005707A7" w14:paraId="6BA09B36"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2137AA4"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VSIG2</w:t>
            </w:r>
          </w:p>
        </w:tc>
        <w:tc>
          <w:tcPr>
            <w:tcW w:w="365" w:type="pct"/>
            <w:tcBorders>
              <w:top w:val="nil"/>
              <w:left w:val="nil"/>
              <w:bottom w:val="single" w:sz="4" w:space="0" w:color="auto"/>
              <w:right w:val="single" w:sz="4" w:space="0" w:color="auto"/>
            </w:tcBorders>
            <w:shd w:val="clear" w:color="auto" w:fill="auto"/>
            <w:noWrap/>
            <w:vAlign w:val="center"/>
            <w:hideMark/>
          </w:tcPr>
          <w:p w14:paraId="1054B3BB"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0.468204</w:t>
            </w:r>
          </w:p>
        </w:tc>
        <w:tc>
          <w:tcPr>
            <w:tcW w:w="365" w:type="pct"/>
            <w:tcBorders>
              <w:top w:val="nil"/>
              <w:left w:val="nil"/>
              <w:bottom w:val="single" w:sz="4" w:space="0" w:color="auto"/>
              <w:right w:val="single" w:sz="4" w:space="0" w:color="auto"/>
            </w:tcBorders>
            <w:shd w:val="clear" w:color="auto" w:fill="auto"/>
            <w:noWrap/>
            <w:vAlign w:val="center"/>
            <w:hideMark/>
          </w:tcPr>
          <w:p w14:paraId="1C7FD1B8"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0.1309</w:t>
            </w:r>
          </w:p>
        </w:tc>
        <w:tc>
          <w:tcPr>
            <w:tcW w:w="365" w:type="pct"/>
            <w:tcBorders>
              <w:top w:val="nil"/>
              <w:left w:val="nil"/>
              <w:bottom w:val="single" w:sz="4" w:space="0" w:color="auto"/>
              <w:right w:val="single" w:sz="4" w:space="0" w:color="auto"/>
            </w:tcBorders>
            <w:shd w:val="clear" w:color="auto" w:fill="auto"/>
            <w:noWrap/>
            <w:vAlign w:val="center"/>
            <w:hideMark/>
          </w:tcPr>
          <w:p w14:paraId="6E9D4FF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3.576793</w:t>
            </w:r>
          </w:p>
        </w:tc>
        <w:tc>
          <w:tcPr>
            <w:tcW w:w="354" w:type="pct"/>
            <w:tcBorders>
              <w:top w:val="nil"/>
              <w:left w:val="nil"/>
              <w:bottom w:val="single" w:sz="4" w:space="0" w:color="auto"/>
              <w:right w:val="single" w:sz="4" w:space="0" w:color="auto"/>
            </w:tcBorders>
            <w:shd w:val="clear" w:color="auto" w:fill="auto"/>
            <w:noWrap/>
            <w:vAlign w:val="center"/>
            <w:hideMark/>
          </w:tcPr>
          <w:p w14:paraId="2410B10F"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3.49E-04</w:t>
            </w:r>
          </w:p>
        </w:tc>
        <w:tc>
          <w:tcPr>
            <w:tcW w:w="432" w:type="pct"/>
            <w:tcBorders>
              <w:top w:val="nil"/>
              <w:left w:val="nil"/>
              <w:bottom w:val="single" w:sz="4" w:space="0" w:color="auto"/>
              <w:right w:val="single" w:sz="4" w:space="0" w:color="auto"/>
            </w:tcBorders>
            <w:shd w:val="clear" w:color="auto" w:fill="auto"/>
            <w:noWrap/>
            <w:vAlign w:val="center"/>
            <w:hideMark/>
          </w:tcPr>
          <w:p w14:paraId="2F65647E"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6.79E-04</w:t>
            </w:r>
          </w:p>
        </w:tc>
        <w:tc>
          <w:tcPr>
            <w:tcW w:w="811" w:type="pct"/>
            <w:tcBorders>
              <w:top w:val="nil"/>
              <w:left w:val="nil"/>
              <w:bottom w:val="single" w:sz="4" w:space="0" w:color="auto"/>
              <w:right w:val="single" w:sz="4" w:space="0" w:color="auto"/>
            </w:tcBorders>
            <w:shd w:val="clear" w:color="auto" w:fill="auto"/>
            <w:noWrap/>
            <w:vAlign w:val="center"/>
            <w:hideMark/>
          </w:tcPr>
          <w:p w14:paraId="5FCCF9A8"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VSIG2:Resilience</w:t>
            </w:r>
          </w:p>
        </w:tc>
        <w:tc>
          <w:tcPr>
            <w:tcW w:w="365" w:type="pct"/>
            <w:tcBorders>
              <w:top w:val="nil"/>
              <w:left w:val="nil"/>
              <w:bottom w:val="single" w:sz="4" w:space="0" w:color="auto"/>
              <w:right w:val="single" w:sz="4" w:space="0" w:color="auto"/>
            </w:tcBorders>
            <w:shd w:val="clear" w:color="auto" w:fill="auto"/>
            <w:noWrap/>
            <w:vAlign w:val="center"/>
            <w:hideMark/>
          </w:tcPr>
          <w:p w14:paraId="5592919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-0.08419</w:t>
            </w:r>
          </w:p>
        </w:tc>
        <w:tc>
          <w:tcPr>
            <w:tcW w:w="365" w:type="pct"/>
            <w:tcBorders>
              <w:top w:val="nil"/>
              <w:left w:val="nil"/>
              <w:bottom w:val="single" w:sz="4" w:space="0" w:color="auto"/>
              <w:right w:val="single" w:sz="4" w:space="0" w:color="auto"/>
            </w:tcBorders>
            <w:shd w:val="clear" w:color="auto" w:fill="auto"/>
            <w:noWrap/>
            <w:vAlign w:val="center"/>
            <w:hideMark/>
          </w:tcPr>
          <w:p w14:paraId="72E8862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0.035321</w:t>
            </w:r>
          </w:p>
        </w:tc>
        <w:tc>
          <w:tcPr>
            <w:tcW w:w="365" w:type="pct"/>
            <w:tcBorders>
              <w:top w:val="nil"/>
              <w:left w:val="nil"/>
              <w:bottom w:val="single" w:sz="4" w:space="0" w:color="auto"/>
              <w:right w:val="single" w:sz="4" w:space="0" w:color="auto"/>
            </w:tcBorders>
            <w:shd w:val="clear" w:color="auto" w:fill="auto"/>
            <w:noWrap/>
            <w:vAlign w:val="center"/>
            <w:hideMark/>
          </w:tcPr>
          <w:p w14:paraId="5D706641"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-2.38372</w:t>
            </w:r>
          </w:p>
        </w:tc>
        <w:tc>
          <w:tcPr>
            <w:tcW w:w="354" w:type="pct"/>
            <w:tcBorders>
              <w:top w:val="nil"/>
              <w:left w:val="nil"/>
              <w:bottom w:val="single" w:sz="4" w:space="0" w:color="auto"/>
              <w:right w:val="single" w:sz="4" w:space="0" w:color="auto"/>
            </w:tcBorders>
            <w:shd w:val="clear" w:color="auto" w:fill="auto"/>
            <w:noWrap/>
            <w:vAlign w:val="center"/>
            <w:hideMark/>
          </w:tcPr>
          <w:p w14:paraId="3C0FB9D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1.72E-02</w:t>
            </w:r>
          </w:p>
        </w:tc>
        <w:tc>
          <w:tcPr>
            <w:tcW w:w="432" w:type="pct"/>
            <w:tcBorders>
              <w:top w:val="nil"/>
              <w:left w:val="nil"/>
              <w:bottom w:val="single" w:sz="4" w:space="0" w:color="auto"/>
              <w:right w:val="single" w:sz="4" w:space="0" w:color="auto"/>
            </w:tcBorders>
            <w:shd w:val="clear" w:color="auto" w:fill="auto"/>
            <w:noWrap/>
            <w:vAlign w:val="center"/>
            <w:hideMark/>
          </w:tcPr>
          <w:p w14:paraId="425901A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2.74E-02</w:t>
            </w:r>
          </w:p>
        </w:tc>
      </w:tr>
      <w:tr w:rsidR="005707A7" w:rsidRPr="005707A7" w14:paraId="514FA36E" w14:textId="77777777" w:rsidTr="00954234">
        <w:trPr>
          <w:trHeight w:val="3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B6F4E06"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WFDC2</w:t>
            </w:r>
          </w:p>
        </w:tc>
        <w:tc>
          <w:tcPr>
            <w:tcW w:w="365" w:type="pct"/>
            <w:tcBorders>
              <w:top w:val="nil"/>
              <w:left w:val="nil"/>
              <w:bottom w:val="single" w:sz="4" w:space="0" w:color="auto"/>
              <w:right w:val="single" w:sz="4" w:space="0" w:color="auto"/>
            </w:tcBorders>
            <w:shd w:val="clear" w:color="auto" w:fill="auto"/>
            <w:noWrap/>
            <w:vAlign w:val="center"/>
            <w:hideMark/>
          </w:tcPr>
          <w:p w14:paraId="4810E2C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0.649112</w:t>
            </w:r>
          </w:p>
        </w:tc>
        <w:tc>
          <w:tcPr>
            <w:tcW w:w="365" w:type="pct"/>
            <w:tcBorders>
              <w:top w:val="nil"/>
              <w:left w:val="nil"/>
              <w:bottom w:val="single" w:sz="4" w:space="0" w:color="auto"/>
              <w:right w:val="single" w:sz="4" w:space="0" w:color="auto"/>
            </w:tcBorders>
            <w:shd w:val="clear" w:color="auto" w:fill="auto"/>
            <w:noWrap/>
            <w:vAlign w:val="center"/>
            <w:hideMark/>
          </w:tcPr>
          <w:p w14:paraId="4AD867F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0.17658</w:t>
            </w:r>
          </w:p>
        </w:tc>
        <w:tc>
          <w:tcPr>
            <w:tcW w:w="365" w:type="pct"/>
            <w:tcBorders>
              <w:top w:val="nil"/>
              <w:left w:val="nil"/>
              <w:bottom w:val="single" w:sz="4" w:space="0" w:color="auto"/>
              <w:right w:val="single" w:sz="4" w:space="0" w:color="auto"/>
            </w:tcBorders>
            <w:shd w:val="clear" w:color="auto" w:fill="auto"/>
            <w:noWrap/>
            <w:vAlign w:val="center"/>
            <w:hideMark/>
          </w:tcPr>
          <w:p w14:paraId="6B189A95"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3.676011</w:t>
            </w:r>
          </w:p>
        </w:tc>
        <w:tc>
          <w:tcPr>
            <w:tcW w:w="354" w:type="pct"/>
            <w:tcBorders>
              <w:top w:val="nil"/>
              <w:left w:val="nil"/>
              <w:bottom w:val="single" w:sz="4" w:space="0" w:color="auto"/>
              <w:right w:val="single" w:sz="4" w:space="0" w:color="auto"/>
            </w:tcBorders>
            <w:shd w:val="clear" w:color="auto" w:fill="auto"/>
            <w:noWrap/>
            <w:vAlign w:val="center"/>
            <w:hideMark/>
          </w:tcPr>
          <w:p w14:paraId="29EF4702"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2.38E-04</w:t>
            </w:r>
          </w:p>
        </w:tc>
        <w:tc>
          <w:tcPr>
            <w:tcW w:w="432" w:type="pct"/>
            <w:tcBorders>
              <w:top w:val="nil"/>
              <w:left w:val="nil"/>
              <w:bottom w:val="single" w:sz="4" w:space="0" w:color="auto"/>
              <w:right w:val="single" w:sz="4" w:space="0" w:color="auto"/>
            </w:tcBorders>
            <w:shd w:val="clear" w:color="auto" w:fill="auto"/>
            <w:noWrap/>
            <w:vAlign w:val="center"/>
            <w:hideMark/>
          </w:tcPr>
          <w:p w14:paraId="5B83DB63"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5.20E-04</w:t>
            </w:r>
          </w:p>
        </w:tc>
        <w:tc>
          <w:tcPr>
            <w:tcW w:w="811" w:type="pct"/>
            <w:tcBorders>
              <w:top w:val="nil"/>
              <w:left w:val="nil"/>
              <w:bottom w:val="single" w:sz="4" w:space="0" w:color="auto"/>
              <w:right w:val="single" w:sz="4" w:space="0" w:color="auto"/>
            </w:tcBorders>
            <w:shd w:val="clear" w:color="auto" w:fill="auto"/>
            <w:noWrap/>
            <w:vAlign w:val="center"/>
            <w:hideMark/>
          </w:tcPr>
          <w:p w14:paraId="6C843FA0" w14:textId="77777777" w:rsidR="005707A7" w:rsidRPr="005707A7" w:rsidRDefault="005707A7" w:rsidP="005707A7">
            <w:pPr>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WFDC2:Resilience</w:t>
            </w:r>
          </w:p>
        </w:tc>
        <w:tc>
          <w:tcPr>
            <w:tcW w:w="365" w:type="pct"/>
            <w:tcBorders>
              <w:top w:val="nil"/>
              <w:left w:val="nil"/>
              <w:bottom w:val="single" w:sz="4" w:space="0" w:color="auto"/>
              <w:right w:val="single" w:sz="4" w:space="0" w:color="auto"/>
            </w:tcBorders>
            <w:shd w:val="clear" w:color="auto" w:fill="auto"/>
            <w:noWrap/>
            <w:vAlign w:val="center"/>
            <w:hideMark/>
          </w:tcPr>
          <w:p w14:paraId="2889D516"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-0.09625</w:t>
            </w:r>
          </w:p>
        </w:tc>
        <w:tc>
          <w:tcPr>
            <w:tcW w:w="365" w:type="pct"/>
            <w:tcBorders>
              <w:top w:val="nil"/>
              <w:left w:val="nil"/>
              <w:bottom w:val="single" w:sz="4" w:space="0" w:color="auto"/>
              <w:right w:val="single" w:sz="4" w:space="0" w:color="auto"/>
            </w:tcBorders>
            <w:shd w:val="clear" w:color="auto" w:fill="auto"/>
            <w:noWrap/>
            <w:vAlign w:val="center"/>
            <w:hideMark/>
          </w:tcPr>
          <w:p w14:paraId="4AC07F7D"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0.047369</w:t>
            </w:r>
          </w:p>
        </w:tc>
        <w:tc>
          <w:tcPr>
            <w:tcW w:w="365" w:type="pct"/>
            <w:tcBorders>
              <w:top w:val="nil"/>
              <w:left w:val="nil"/>
              <w:bottom w:val="single" w:sz="4" w:space="0" w:color="auto"/>
              <w:right w:val="single" w:sz="4" w:space="0" w:color="auto"/>
            </w:tcBorders>
            <w:shd w:val="clear" w:color="auto" w:fill="auto"/>
            <w:noWrap/>
            <w:vAlign w:val="center"/>
            <w:hideMark/>
          </w:tcPr>
          <w:p w14:paraId="55E7B7B9"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-2.03184</w:t>
            </w:r>
          </w:p>
        </w:tc>
        <w:tc>
          <w:tcPr>
            <w:tcW w:w="354" w:type="pct"/>
            <w:tcBorders>
              <w:top w:val="nil"/>
              <w:left w:val="nil"/>
              <w:bottom w:val="single" w:sz="4" w:space="0" w:color="auto"/>
              <w:right w:val="single" w:sz="4" w:space="0" w:color="auto"/>
            </w:tcBorders>
            <w:shd w:val="clear" w:color="auto" w:fill="auto"/>
            <w:noWrap/>
            <w:vAlign w:val="center"/>
            <w:hideMark/>
          </w:tcPr>
          <w:p w14:paraId="358021D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4.22E-02</w:t>
            </w:r>
          </w:p>
        </w:tc>
        <w:tc>
          <w:tcPr>
            <w:tcW w:w="432" w:type="pct"/>
            <w:tcBorders>
              <w:top w:val="nil"/>
              <w:left w:val="nil"/>
              <w:bottom w:val="single" w:sz="4" w:space="0" w:color="auto"/>
              <w:right w:val="single" w:sz="4" w:space="0" w:color="auto"/>
            </w:tcBorders>
            <w:shd w:val="clear" w:color="auto" w:fill="auto"/>
            <w:noWrap/>
            <w:vAlign w:val="center"/>
            <w:hideMark/>
          </w:tcPr>
          <w:p w14:paraId="0F9E91E4" w14:textId="77777777" w:rsidR="005707A7" w:rsidRPr="005707A7" w:rsidRDefault="005707A7" w:rsidP="005707A7">
            <w:pPr>
              <w:jc w:val="right"/>
              <w:rPr>
                <w:rFonts w:ascii="Times New Roman" w:eastAsia="DengXian" w:hAnsi="Times New Roman" w:cs="Times New Roman"/>
                <w:color w:val="000000"/>
                <w:sz w:val="16"/>
                <w:szCs w:val="16"/>
              </w:rPr>
            </w:pPr>
            <w:r w:rsidRPr="005707A7">
              <w:rPr>
                <w:rFonts w:ascii="Times New Roman" w:eastAsia="DengXian" w:hAnsi="Times New Roman" w:cs="Times New Roman"/>
                <w:color w:val="000000"/>
                <w:sz w:val="16"/>
                <w:szCs w:val="16"/>
              </w:rPr>
              <w:t>5.73E-02</w:t>
            </w:r>
          </w:p>
        </w:tc>
      </w:tr>
    </w:tbl>
    <w:p w14:paraId="4B03E308" w14:textId="61C44D82" w:rsidR="00CD31E0" w:rsidRDefault="00954234" w:rsidP="000F56E8">
      <w:pPr>
        <w:spacing w:after="160" w:line="278" w:lineRule="auto"/>
        <w:jc w:val="both"/>
        <w:rPr>
          <w:rFonts w:ascii="Times New Roman" w:hAnsi="Times New Roman" w:cs="Times New Roman"/>
          <w:sz w:val="20"/>
          <w:szCs w:val="20"/>
        </w:rPr>
      </w:pPr>
      <w:r w:rsidRPr="00954234">
        <w:rPr>
          <w:rFonts w:ascii="Times New Roman" w:hAnsi="Times New Roman" w:cs="Times New Roman"/>
          <w:sz w:val="20"/>
          <w:szCs w:val="20"/>
        </w:rPr>
        <w:t xml:space="preserve">To evaluate whether resilience moderates the effect of plasma proteins on affective symptoms, linear regression analyses were performed for each plasma protein at </w:t>
      </w:r>
      <w:r>
        <w:rPr>
          <w:rFonts w:ascii="Times New Roman" w:hAnsi="Times New Roman" w:cs="Times New Roman"/>
          <w:sz w:val="20"/>
          <w:szCs w:val="20"/>
        </w:rPr>
        <w:t>baseline</w:t>
      </w:r>
      <w:r w:rsidRPr="00954234">
        <w:rPr>
          <w:rFonts w:ascii="Times New Roman" w:hAnsi="Times New Roman" w:cs="Times New Roman"/>
          <w:sz w:val="20"/>
          <w:szCs w:val="20"/>
        </w:rPr>
        <w:t xml:space="preserve">. Each model includes a plasma protein, resilience, </w:t>
      </w:r>
      <w:r w:rsidR="00080C4F">
        <w:rPr>
          <w:rFonts w:ascii="Times New Roman" w:hAnsi="Times New Roman" w:cs="Times New Roman"/>
          <w:sz w:val="20"/>
          <w:szCs w:val="20"/>
        </w:rPr>
        <w:t>and covariates</w:t>
      </w:r>
      <w:r w:rsidRPr="00954234">
        <w:rPr>
          <w:rFonts w:ascii="Times New Roman" w:hAnsi="Times New Roman" w:cs="Times New Roman"/>
          <w:sz w:val="20"/>
          <w:szCs w:val="20"/>
        </w:rPr>
        <w:t xml:space="preserve"> as independent variables, with PHQ-</w:t>
      </w:r>
      <w:r w:rsidR="00080C4F">
        <w:rPr>
          <w:rFonts w:ascii="Times New Roman" w:hAnsi="Times New Roman" w:cs="Times New Roman"/>
          <w:sz w:val="20"/>
          <w:szCs w:val="20"/>
        </w:rPr>
        <w:t>4</w:t>
      </w:r>
      <w:r w:rsidRPr="00954234">
        <w:rPr>
          <w:rFonts w:ascii="Times New Roman" w:hAnsi="Times New Roman" w:cs="Times New Roman"/>
          <w:sz w:val="20"/>
          <w:szCs w:val="20"/>
        </w:rPr>
        <w:t xml:space="preserve"> scores as dependent variables. Beta coefficients and p-values are reported for the main effects of each plasma protein and the interaction effects with resilience in the table.</w:t>
      </w:r>
    </w:p>
    <w:p w14:paraId="3B320DC7" w14:textId="6F297475" w:rsidR="004F09FB" w:rsidRDefault="004F09FB">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3BC6AC5A" w14:textId="655A3A5D" w:rsidR="004F09FB" w:rsidRPr="007452A0" w:rsidRDefault="004F09FB" w:rsidP="004F09FB">
      <w:pPr>
        <w:spacing w:after="160" w:line="278" w:lineRule="auto"/>
        <w:rPr>
          <w:rFonts w:ascii="Times New Roman" w:hAnsi="Times New Roman" w:cs="Times New Roman"/>
          <w:b/>
          <w:bCs/>
          <w:sz w:val="20"/>
          <w:szCs w:val="20"/>
        </w:rPr>
      </w:pPr>
      <w:r w:rsidRPr="007452A0">
        <w:rPr>
          <w:rFonts w:ascii="Times New Roman" w:hAnsi="Times New Roman" w:cs="Times New Roman"/>
          <w:b/>
          <w:bCs/>
          <w:sz w:val="20"/>
          <w:szCs w:val="20"/>
        </w:rPr>
        <w:lastRenderedPageBreak/>
        <w:t>Table S</w:t>
      </w:r>
      <w:r w:rsidR="00080C4F" w:rsidRPr="007452A0">
        <w:rPr>
          <w:rFonts w:ascii="Times New Roman" w:hAnsi="Times New Roman" w:cs="Times New Roman"/>
          <w:b/>
          <w:bCs/>
          <w:sz w:val="20"/>
          <w:szCs w:val="20"/>
        </w:rPr>
        <w:t>30</w:t>
      </w:r>
      <w:r w:rsidR="000F56E8">
        <w:rPr>
          <w:rFonts w:ascii="Times New Roman" w:hAnsi="Times New Roman" w:cs="Times New Roman"/>
          <w:b/>
          <w:bCs/>
          <w:sz w:val="20"/>
          <w:szCs w:val="20"/>
        </w:rPr>
        <w:t>:</w:t>
      </w:r>
      <w:r w:rsidR="007452A0" w:rsidRPr="007452A0">
        <w:rPr>
          <w:rFonts w:ascii="Times New Roman" w:hAnsi="Times New Roman" w:cs="Times New Roman"/>
          <w:b/>
          <w:bCs/>
          <w:sz w:val="20"/>
          <w:szCs w:val="20"/>
        </w:rPr>
        <w:t xml:space="preserve"> Gene ontology analysis of plasma proteins mediating trauma exposure to affective disorder</w:t>
      </w:r>
    </w:p>
    <w:tbl>
      <w:tblPr>
        <w:tblW w:w="4949" w:type="pct"/>
        <w:tblLayout w:type="fixed"/>
        <w:tblLook w:val="04A0" w:firstRow="1" w:lastRow="0" w:firstColumn="1" w:lastColumn="0" w:noHBand="0" w:noVBand="1"/>
      </w:tblPr>
      <w:tblGrid>
        <w:gridCol w:w="1285"/>
        <w:gridCol w:w="1144"/>
        <w:gridCol w:w="2660"/>
        <w:gridCol w:w="752"/>
        <w:gridCol w:w="908"/>
        <w:gridCol w:w="842"/>
        <w:gridCol w:w="842"/>
        <w:gridCol w:w="842"/>
        <w:gridCol w:w="3761"/>
        <w:gridCol w:w="770"/>
      </w:tblGrid>
      <w:tr w:rsidR="004F09FB" w:rsidRPr="00D84473" w14:paraId="435FAA3D" w14:textId="77777777" w:rsidTr="00E326C7">
        <w:trPr>
          <w:trHeight w:val="320"/>
        </w:trPr>
        <w:tc>
          <w:tcPr>
            <w:tcW w:w="465"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FCEC7F8"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ONTOLOGY</w:t>
            </w:r>
          </w:p>
        </w:tc>
        <w:tc>
          <w:tcPr>
            <w:tcW w:w="414" w:type="pct"/>
            <w:tcBorders>
              <w:top w:val="single" w:sz="4" w:space="0" w:color="auto"/>
              <w:left w:val="nil"/>
              <w:bottom w:val="single" w:sz="4" w:space="0" w:color="auto"/>
              <w:right w:val="single" w:sz="4" w:space="0" w:color="auto"/>
            </w:tcBorders>
            <w:shd w:val="clear" w:color="000000" w:fill="A6A6A6"/>
            <w:noWrap/>
            <w:vAlign w:val="center"/>
            <w:hideMark/>
          </w:tcPr>
          <w:p w14:paraId="4ADA55AD"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ID</w:t>
            </w:r>
          </w:p>
        </w:tc>
        <w:tc>
          <w:tcPr>
            <w:tcW w:w="963" w:type="pct"/>
            <w:tcBorders>
              <w:top w:val="single" w:sz="4" w:space="0" w:color="auto"/>
              <w:left w:val="nil"/>
              <w:bottom w:val="single" w:sz="4" w:space="0" w:color="auto"/>
              <w:right w:val="single" w:sz="4" w:space="0" w:color="auto"/>
            </w:tcBorders>
            <w:shd w:val="clear" w:color="000000" w:fill="A6A6A6"/>
            <w:noWrap/>
            <w:vAlign w:val="center"/>
            <w:hideMark/>
          </w:tcPr>
          <w:p w14:paraId="3515ACDC"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Description</w:t>
            </w:r>
          </w:p>
        </w:tc>
        <w:tc>
          <w:tcPr>
            <w:tcW w:w="272" w:type="pct"/>
            <w:tcBorders>
              <w:top w:val="single" w:sz="4" w:space="0" w:color="auto"/>
              <w:left w:val="nil"/>
              <w:bottom w:val="single" w:sz="4" w:space="0" w:color="auto"/>
              <w:right w:val="single" w:sz="4" w:space="0" w:color="auto"/>
            </w:tcBorders>
            <w:shd w:val="clear" w:color="000000" w:fill="A6A6A6"/>
            <w:noWrap/>
            <w:vAlign w:val="center"/>
            <w:hideMark/>
          </w:tcPr>
          <w:p w14:paraId="1B9533B0"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GeneRatio</w:t>
            </w:r>
          </w:p>
        </w:tc>
        <w:tc>
          <w:tcPr>
            <w:tcW w:w="329" w:type="pct"/>
            <w:tcBorders>
              <w:top w:val="single" w:sz="4" w:space="0" w:color="auto"/>
              <w:left w:val="nil"/>
              <w:bottom w:val="single" w:sz="4" w:space="0" w:color="auto"/>
              <w:right w:val="single" w:sz="4" w:space="0" w:color="auto"/>
            </w:tcBorders>
            <w:shd w:val="clear" w:color="000000" w:fill="A6A6A6"/>
            <w:noWrap/>
            <w:vAlign w:val="center"/>
            <w:hideMark/>
          </w:tcPr>
          <w:p w14:paraId="45ECB084"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BgRatio</w:t>
            </w:r>
          </w:p>
        </w:tc>
        <w:tc>
          <w:tcPr>
            <w:tcW w:w="305" w:type="pct"/>
            <w:tcBorders>
              <w:top w:val="single" w:sz="4" w:space="0" w:color="auto"/>
              <w:left w:val="nil"/>
              <w:bottom w:val="single" w:sz="4" w:space="0" w:color="auto"/>
              <w:right w:val="single" w:sz="4" w:space="0" w:color="auto"/>
            </w:tcBorders>
            <w:shd w:val="clear" w:color="000000" w:fill="A6A6A6"/>
            <w:noWrap/>
            <w:vAlign w:val="center"/>
            <w:hideMark/>
          </w:tcPr>
          <w:p w14:paraId="243CA008"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pvalue</w:t>
            </w:r>
          </w:p>
        </w:tc>
        <w:tc>
          <w:tcPr>
            <w:tcW w:w="305" w:type="pct"/>
            <w:tcBorders>
              <w:top w:val="single" w:sz="4" w:space="0" w:color="auto"/>
              <w:left w:val="nil"/>
              <w:bottom w:val="single" w:sz="4" w:space="0" w:color="auto"/>
              <w:right w:val="single" w:sz="4" w:space="0" w:color="auto"/>
            </w:tcBorders>
            <w:shd w:val="clear" w:color="000000" w:fill="A6A6A6"/>
            <w:noWrap/>
            <w:vAlign w:val="center"/>
            <w:hideMark/>
          </w:tcPr>
          <w:p w14:paraId="44D411D9"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p.adjust</w:t>
            </w:r>
          </w:p>
        </w:tc>
        <w:tc>
          <w:tcPr>
            <w:tcW w:w="305" w:type="pct"/>
            <w:tcBorders>
              <w:top w:val="single" w:sz="4" w:space="0" w:color="auto"/>
              <w:left w:val="nil"/>
              <w:bottom w:val="single" w:sz="4" w:space="0" w:color="auto"/>
              <w:right w:val="single" w:sz="4" w:space="0" w:color="auto"/>
            </w:tcBorders>
            <w:shd w:val="clear" w:color="000000" w:fill="A6A6A6"/>
            <w:noWrap/>
            <w:vAlign w:val="center"/>
            <w:hideMark/>
          </w:tcPr>
          <w:p w14:paraId="16BD7B7D"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qvalue</w:t>
            </w:r>
          </w:p>
        </w:tc>
        <w:tc>
          <w:tcPr>
            <w:tcW w:w="1362" w:type="pct"/>
            <w:tcBorders>
              <w:top w:val="single" w:sz="4" w:space="0" w:color="auto"/>
              <w:left w:val="nil"/>
              <w:bottom w:val="single" w:sz="4" w:space="0" w:color="auto"/>
              <w:right w:val="single" w:sz="4" w:space="0" w:color="auto"/>
            </w:tcBorders>
            <w:shd w:val="clear" w:color="000000" w:fill="A6A6A6"/>
            <w:noWrap/>
            <w:vAlign w:val="center"/>
            <w:hideMark/>
          </w:tcPr>
          <w:p w14:paraId="7E373316"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geneID</w:t>
            </w:r>
          </w:p>
        </w:tc>
        <w:tc>
          <w:tcPr>
            <w:tcW w:w="279" w:type="pct"/>
            <w:tcBorders>
              <w:top w:val="single" w:sz="4" w:space="0" w:color="auto"/>
              <w:left w:val="nil"/>
              <w:bottom w:val="single" w:sz="4" w:space="0" w:color="auto"/>
              <w:right w:val="single" w:sz="4" w:space="0" w:color="auto"/>
            </w:tcBorders>
            <w:shd w:val="clear" w:color="000000" w:fill="A6A6A6"/>
            <w:noWrap/>
            <w:vAlign w:val="center"/>
            <w:hideMark/>
          </w:tcPr>
          <w:p w14:paraId="26AFDA8A" w14:textId="77777777" w:rsidR="004F09FB" w:rsidRPr="00D84473" w:rsidRDefault="004F09FB" w:rsidP="003A1394">
            <w:pPr>
              <w:rPr>
                <w:rFonts w:ascii="Times New Roman" w:eastAsia="DengXian" w:hAnsi="Times New Roman" w:cs="Times New Roman"/>
                <w:b/>
                <w:bCs/>
                <w:color w:val="000000"/>
                <w:sz w:val="16"/>
                <w:szCs w:val="16"/>
              </w:rPr>
            </w:pPr>
            <w:r w:rsidRPr="00D84473">
              <w:rPr>
                <w:rFonts w:ascii="Times New Roman" w:eastAsia="DengXian" w:hAnsi="Times New Roman" w:cs="Times New Roman"/>
                <w:b/>
                <w:bCs/>
                <w:color w:val="000000"/>
                <w:sz w:val="16"/>
                <w:szCs w:val="16"/>
              </w:rPr>
              <w:t>Count</w:t>
            </w:r>
          </w:p>
        </w:tc>
      </w:tr>
      <w:tr w:rsidR="004F09FB" w:rsidRPr="00D84473" w14:paraId="32DF6AB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812B24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104E895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GO:0071674</w:t>
            </w:r>
          </w:p>
        </w:tc>
        <w:tc>
          <w:tcPr>
            <w:tcW w:w="963" w:type="pct"/>
            <w:tcBorders>
              <w:top w:val="nil"/>
              <w:left w:val="nil"/>
              <w:bottom w:val="single" w:sz="4" w:space="0" w:color="auto"/>
              <w:right w:val="single" w:sz="4" w:space="0" w:color="auto"/>
            </w:tcBorders>
            <w:shd w:val="clear" w:color="auto" w:fill="auto"/>
            <w:noWrap/>
            <w:vAlign w:val="center"/>
            <w:hideMark/>
          </w:tcPr>
          <w:p w14:paraId="2FF79AE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mononuclear cell migration</w:t>
            </w:r>
          </w:p>
        </w:tc>
        <w:tc>
          <w:tcPr>
            <w:tcW w:w="272" w:type="pct"/>
            <w:tcBorders>
              <w:top w:val="nil"/>
              <w:left w:val="nil"/>
              <w:bottom w:val="single" w:sz="4" w:space="0" w:color="auto"/>
              <w:right w:val="single" w:sz="4" w:space="0" w:color="auto"/>
            </w:tcBorders>
            <w:shd w:val="clear" w:color="auto" w:fill="auto"/>
            <w:noWrap/>
            <w:vAlign w:val="center"/>
            <w:hideMark/>
          </w:tcPr>
          <w:p w14:paraId="48FDA67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45E91A2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199/18800</w:t>
            </w:r>
          </w:p>
        </w:tc>
        <w:tc>
          <w:tcPr>
            <w:tcW w:w="305" w:type="pct"/>
            <w:tcBorders>
              <w:top w:val="nil"/>
              <w:left w:val="nil"/>
              <w:bottom w:val="single" w:sz="4" w:space="0" w:color="auto"/>
              <w:right w:val="single" w:sz="4" w:space="0" w:color="auto"/>
            </w:tcBorders>
            <w:shd w:val="clear" w:color="auto" w:fill="auto"/>
            <w:noWrap/>
            <w:vAlign w:val="center"/>
            <w:hideMark/>
          </w:tcPr>
          <w:p w14:paraId="1A9DE12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9.14E-06</w:t>
            </w:r>
          </w:p>
        </w:tc>
        <w:tc>
          <w:tcPr>
            <w:tcW w:w="305" w:type="pct"/>
            <w:tcBorders>
              <w:top w:val="nil"/>
              <w:left w:val="nil"/>
              <w:bottom w:val="single" w:sz="4" w:space="0" w:color="auto"/>
              <w:right w:val="single" w:sz="4" w:space="0" w:color="auto"/>
            </w:tcBorders>
            <w:shd w:val="clear" w:color="auto" w:fill="auto"/>
            <w:noWrap/>
            <w:vAlign w:val="center"/>
            <w:hideMark/>
          </w:tcPr>
          <w:p w14:paraId="35D26BF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8.73E-03</w:t>
            </w:r>
          </w:p>
        </w:tc>
        <w:tc>
          <w:tcPr>
            <w:tcW w:w="305" w:type="pct"/>
            <w:tcBorders>
              <w:top w:val="nil"/>
              <w:left w:val="nil"/>
              <w:bottom w:val="single" w:sz="4" w:space="0" w:color="auto"/>
              <w:right w:val="single" w:sz="4" w:space="0" w:color="auto"/>
            </w:tcBorders>
            <w:shd w:val="clear" w:color="auto" w:fill="auto"/>
            <w:noWrap/>
            <w:vAlign w:val="center"/>
            <w:hideMark/>
          </w:tcPr>
          <w:p w14:paraId="6485507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7.37E-03</w:t>
            </w:r>
          </w:p>
        </w:tc>
        <w:tc>
          <w:tcPr>
            <w:tcW w:w="1362" w:type="pct"/>
            <w:tcBorders>
              <w:top w:val="nil"/>
              <w:left w:val="nil"/>
              <w:bottom w:val="single" w:sz="4" w:space="0" w:color="auto"/>
              <w:right w:val="single" w:sz="4" w:space="0" w:color="auto"/>
            </w:tcBorders>
            <w:shd w:val="clear" w:color="auto" w:fill="auto"/>
            <w:noWrap/>
            <w:vAlign w:val="center"/>
            <w:hideMark/>
          </w:tcPr>
          <w:p w14:paraId="696D3F6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CCL11/CD99L2/CSF1/CXCL16/CXCL17/RARRES2/TNFRSF11A</w:t>
            </w:r>
          </w:p>
        </w:tc>
        <w:tc>
          <w:tcPr>
            <w:tcW w:w="279" w:type="pct"/>
            <w:tcBorders>
              <w:top w:val="nil"/>
              <w:left w:val="nil"/>
              <w:bottom w:val="single" w:sz="4" w:space="0" w:color="auto"/>
              <w:right w:val="single" w:sz="4" w:space="0" w:color="auto"/>
            </w:tcBorders>
            <w:shd w:val="clear" w:color="auto" w:fill="auto"/>
            <w:noWrap/>
            <w:vAlign w:val="center"/>
            <w:hideMark/>
          </w:tcPr>
          <w:p w14:paraId="1F26E9A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412AF29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00DB24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87DA97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GO:0009991</w:t>
            </w:r>
          </w:p>
        </w:tc>
        <w:tc>
          <w:tcPr>
            <w:tcW w:w="963" w:type="pct"/>
            <w:tcBorders>
              <w:top w:val="nil"/>
              <w:left w:val="nil"/>
              <w:bottom w:val="single" w:sz="4" w:space="0" w:color="auto"/>
              <w:right w:val="single" w:sz="4" w:space="0" w:color="auto"/>
            </w:tcBorders>
            <w:shd w:val="clear" w:color="auto" w:fill="auto"/>
            <w:noWrap/>
            <w:vAlign w:val="center"/>
            <w:hideMark/>
          </w:tcPr>
          <w:p w14:paraId="37DBC36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response to extracellular stimulus</w:t>
            </w:r>
          </w:p>
        </w:tc>
        <w:tc>
          <w:tcPr>
            <w:tcW w:w="272" w:type="pct"/>
            <w:tcBorders>
              <w:top w:val="nil"/>
              <w:left w:val="nil"/>
              <w:bottom w:val="single" w:sz="4" w:space="0" w:color="auto"/>
              <w:right w:val="single" w:sz="4" w:space="0" w:color="auto"/>
            </w:tcBorders>
            <w:shd w:val="clear" w:color="auto" w:fill="auto"/>
            <w:noWrap/>
            <w:vAlign w:val="center"/>
            <w:hideMark/>
          </w:tcPr>
          <w:p w14:paraId="04E4199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10/70</w:t>
            </w:r>
          </w:p>
        </w:tc>
        <w:tc>
          <w:tcPr>
            <w:tcW w:w="329" w:type="pct"/>
            <w:tcBorders>
              <w:top w:val="nil"/>
              <w:left w:val="nil"/>
              <w:bottom w:val="single" w:sz="4" w:space="0" w:color="auto"/>
              <w:right w:val="single" w:sz="4" w:space="0" w:color="auto"/>
            </w:tcBorders>
            <w:shd w:val="clear" w:color="auto" w:fill="auto"/>
            <w:noWrap/>
            <w:vAlign w:val="center"/>
            <w:hideMark/>
          </w:tcPr>
          <w:p w14:paraId="3DB6812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479/18800</w:t>
            </w:r>
          </w:p>
        </w:tc>
        <w:tc>
          <w:tcPr>
            <w:tcW w:w="305" w:type="pct"/>
            <w:tcBorders>
              <w:top w:val="nil"/>
              <w:left w:val="nil"/>
              <w:bottom w:val="single" w:sz="4" w:space="0" w:color="auto"/>
              <w:right w:val="single" w:sz="4" w:space="0" w:color="auto"/>
            </w:tcBorders>
            <w:shd w:val="clear" w:color="auto" w:fill="auto"/>
            <w:noWrap/>
            <w:vAlign w:val="center"/>
            <w:hideMark/>
          </w:tcPr>
          <w:p w14:paraId="1D85CA6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1.06E-05</w:t>
            </w:r>
          </w:p>
        </w:tc>
        <w:tc>
          <w:tcPr>
            <w:tcW w:w="305" w:type="pct"/>
            <w:tcBorders>
              <w:top w:val="nil"/>
              <w:left w:val="nil"/>
              <w:bottom w:val="single" w:sz="4" w:space="0" w:color="auto"/>
              <w:right w:val="single" w:sz="4" w:space="0" w:color="auto"/>
            </w:tcBorders>
            <w:shd w:val="clear" w:color="auto" w:fill="auto"/>
            <w:noWrap/>
            <w:vAlign w:val="center"/>
            <w:hideMark/>
          </w:tcPr>
          <w:p w14:paraId="30B38AD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8.73E-03</w:t>
            </w:r>
          </w:p>
        </w:tc>
        <w:tc>
          <w:tcPr>
            <w:tcW w:w="305" w:type="pct"/>
            <w:tcBorders>
              <w:top w:val="nil"/>
              <w:left w:val="nil"/>
              <w:bottom w:val="single" w:sz="4" w:space="0" w:color="auto"/>
              <w:right w:val="single" w:sz="4" w:space="0" w:color="auto"/>
            </w:tcBorders>
            <w:shd w:val="clear" w:color="auto" w:fill="auto"/>
            <w:noWrap/>
            <w:vAlign w:val="center"/>
            <w:hideMark/>
          </w:tcPr>
          <w:p w14:paraId="72E252B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7.37E-03</w:t>
            </w:r>
          </w:p>
        </w:tc>
        <w:tc>
          <w:tcPr>
            <w:tcW w:w="1362" w:type="pct"/>
            <w:tcBorders>
              <w:top w:val="nil"/>
              <w:left w:val="nil"/>
              <w:bottom w:val="single" w:sz="4" w:space="0" w:color="auto"/>
              <w:right w:val="single" w:sz="4" w:space="0" w:color="auto"/>
            </w:tcBorders>
            <w:shd w:val="clear" w:color="auto" w:fill="auto"/>
            <w:noWrap/>
            <w:vAlign w:val="center"/>
            <w:hideMark/>
          </w:tcPr>
          <w:p w14:paraId="6F8D076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ADM/ASGR1/F7/GAST/GDF15/IL15/LRP11/PCSK9/SPINK1/TGFBR2</w:t>
            </w:r>
          </w:p>
        </w:tc>
        <w:tc>
          <w:tcPr>
            <w:tcW w:w="279" w:type="pct"/>
            <w:tcBorders>
              <w:top w:val="nil"/>
              <w:left w:val="nil"/>
              <w:bottom w:val="single" w:sz="4" w:space="0" w:color="auto"/>
              <w:right w:val="single" w:sz="4" w:space="0" w:color="auto"/>
            </w:tcBorders>
            <w:shd w:val="clear" w:color="auto" w:fill="auto"/>
            <w:noWrap/>
            <w:vAlign w:val="center"/>
            <w:hideMark/>
          </w:tcPr>
          <w:p w14:paraId="1063010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w:t>
            </w:r>
          </w:p>
        </w:tc>
      </w:tr>
      <w:tr w:rsidR="004F09FB" w:rsidRPr="00D84473" w14:paraId="7A773594"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7AA23B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527E8A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GO:0030595</w:t>
            </w:r>
          </w:p>
        </w:tc>
        <w:tc>
          <w:tcPr>
            <w:tcW w:w="963" w:type="pct"/>
            <w:tcBorders>
              <w:top w:val="nil"/>
              <w:left w:val="nil"/>
              <w:bottom w:val="single" w:sz="4" w:space="0" w:color="auto"/>
              <w:right w:val="single" w:sz="4" w:space="0" w:color="auto"/>
            </w:tcBorders>
            <w:shd w:val="clear" w:color="auto" w:fill="auto"/>
            <w:noWrap/>
            <w:vAlign w:val="center"/>
            <w:hideMark/>
          </w:tcPr>
          <w:p w14:paraId="271661E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leukocyte chemotaxis</w:t>
            </w:r>
          </w:p>
        </w:tc>
        <w:tc>
          <w:tcPr>
            <w:tcW w:w="272" w:type="pct"/>
            <w:tcBorders>
              <w:top w:val="nil"/>
              <w:left w:val="nil"/>
              <w:bottom w:val="single" w:sz="4" w:space="0" w:color="auto"/>
              <w:right w:val="single" w:sz="4" w:space="0" w:color="auto"/>
            </w:tcBorders>
            <w:shd w:val="clear" w:color="auto" w:fill="auto"/>
            <w:noWrap/>
            <w:vAlign w:val="center"/>
            <w:hideMark/>
          </w:tcPr>
          <w:p w14:paraId="20B7D7E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47E3919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236/18800</w:t>
            </w:r>
          </w:p>
        </w:tc>
        <w:tc>
          <w:tcPr>
            <w:tcW w:w="305" w:type="pct"/>
            <w:tcBorders>
              <w:top w:val="nil"/>
              <w:left w:val="nil"/>
              <w:bottom w:val="single" w:sz="4" w:space="0" w:color="auto"/>
              <w:right w:val="single" w:sz="4" w:space="0" w:color="auto"/>
            </w:tcBorders>
            <w:shd w:val="clear" w:color="auto" w:fill="auto"/>
            <w:noWrap/>
            <w:vAlign w:val="center"/>
            <w:hideMark/>
          </w:tcPr>
          <w:p w14:paraId="0055165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2.75E-05</w:t>
            </w:r>
          </w:p>
        </w:tc>
        <w:tc>
          <w:tcPr>
            <w:tcW w:w="305" w:type="pct"/>
            <w:tcBorders>
              <w:top w:val="nil"/>
              <w:left w:val="nil"/>
              <w:bottom w:val="single" w:sz="4" w:space="0" w:color="auto"/>
              <w:right w:val="single" w:sz="4" w:space="0" w:color="auto"/>
            </w:tcBorders>
            <w:shd w:val="clear" w:color="auto" w:fill="auto"/>
            <w:noWrap/>
            <w:vAlign w:val="center"/>
            <w:hideMark/>
          </w:tcPr>
          <w:p w14:paraId="5B45C75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9.34E-03</w:t>
            </w:r>
          </w:p>
        </w:tc>
        <w:tc>
          <w:tcPr>
            <w:tcW w:w="305" w:type="pct"/>
            <w:tcBorders>
              <w:top w:val="nil"/>
              <w:left w:val="nil"/>
              <w:bottom w:val="single" w:sz="4" w:space="0" w:color="auto"/>
              <w:right w:val="single" w:sz="4" w:space="0" w:color="auto"/>
            </w:tcBorders>
            <w:shd w:val="clear" w:color="auto" w:fill="auto"/>
            <w:noWrap/>
            <w:vAlign w:val="center"/>
            <w:hideMark/>
          </w:tcPr>
          <w:p w14:paraId="1EFD2B0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7.88E-03</w:t>
            </w:r>
          </w:p>
        </w:tc>
        <w:tc>
          <w:tcPr>
            <w:tcW w:w="1362" w:type="pct"/>
            <w:tcBorders>
              <w:top w:val="nil"/>
              <w:left w:val="nil"/>
              <w:bottom w:val="single" w:sz="4" w:space="0" w:color="auto"/>
              <w:right w:val="single" w:sz="4" w:space="0" w:color="auto"/>
            </w:tcBorders>
            <w:shd w:val="clear" w:color="auto" w:fill="auto"/>
            <w:noWrap/>
            <w:vAlign w:val="center"/>
            <w:hideMark/>
          </w:tcPr>
          <w:p w14:paraId="7167716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CCL11/CSF1/CXCL16/CXCL17/F7/RARRES2/TNFRSF11A</w:t>
            </w:r>
          </w:p>
        </w:tc>
        <w:tc>
          <w:tcPr>
            <w:tcW w:w="279" w:type="pct"/>
            <w:tcBorders>
              <w:top w:val="nil"/>
              <w:left w:val="nil"/>
              <w:bottom w:val="single" w:sz="4" w:space="0" w:color="auto"/>
              <w:right w:val="single" w:sz="4" w:space="0" w:color="auto"/>
            </w:tcBorders>
            <w:shd w:val="clear" w:color="auto" w:fill="auto"/>
            <w:noWrap/>
            <w:vAlign w:val="center"/>
            <w:hideMark/>
          </w:tcPr>
          <w:p w14:paraId="28770E9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04C6914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A4F6B9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3DF979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GO:0006898</w:t>
            </w:r>
          </w:p>
        </w:tc>
        <w:tc>
          <w:tcPr>
            <w:tcW w:w="963" w:type="pct"/>
            <w:tcBorders>
              <w:top w:val="nil"/>
              <w:left w:val="nil"/>
              <w:bottom w:val="single" w:sz="4" w:space="0" w:color="auto"/>
              <w:right w:val="single" w:sz="4" w:space="0" w:color="auto"/>
            </w:tcBorders>
            <w:shd w:val="clear" w:color="auto" w:fill="auto"/>
            <w:noWrap/>
            <w:vAlign w:val="center"/>
            <w:hideMark/>
          </w:tcPr>
          <w:p w14:paraId="13C7288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receptor-mediated endocytosis</w:t>
            </w:r>
          </w:p>
        </w:tc>
        <w:tc>
          <w:tcPr>
            <w:tcW w:w="272" w:type="pct"/>
            <w:tcBorders>
              <w:top w:val="nil"/>
              <w:left w:val="nil"/>
              <w:bottom w:val="single" w:sz="4" w:space="0" w:color="auto"/>
              <w:right w:val="single" w:sz="4" w:space="0" w:color="auto"/>
            </w:tcBorders>
            <w:shd w:val="clear" w:color="auto" w:fill="auto"/>
            <w:noWrap/>
            <w:vAlign w:val="center"/>
            <w:hideMark/>
          </w:tcPr>
          <w:p w14:paraId="5A6A0D5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318DD39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246/18800</w:t>
            </w:r>
          </w:p>
        </w:tc>
        <w:tc>
          <w:tcPr>
            <w:tcW w:w="305" w:type="pct"/>
            <w:tcBorders>
              <w:top w:val="nil"/>
              <w:left w:val="nil"/>
              <w:bottom w:val="single" w:sz="4" w:space="0" w:color="auto"/>
              <w:right w:val="single" w:sz="4" w:space="0" w:color="auto"/>
            </w:tcBorders>
            <w:shd w:val="clear" w:color="auto" w:fill="auto"/>
            <w:noWrap/>
            <w:vAlign w:val="center"/>
            <w:hideMark/>
          </w:tcPr>
          <w:p w14:paraId="28FA0DC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3.58E-05</w:t>
            </w:r>
          </w:p>
        </w:tc>
        <w:tc>
          <w:tcPr>
            <w:tcW w:w="305" w:type="pct"/>
            <w:tcBorders>
              <w:top w:val="nil"/>
              <w:left w:val="nil"/>
              <w:bottom w:val="single" w:sz="4" w:space="0" w:color="auto"/>
              <w:right w:val="single" w:sz="4" w:space="0" w:color="auto"/>
            </w:tcBorders>
            <w:shd w:val="clear" w:color="auto" w:fill="auto"/>
            <w:noWrap/>
            <w:vAlign w:val="center"/>
            <w:hideMark/>
          </w:tcPr>
          <w:p w14:paraId="1BF0978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9.34E-03</w:t>
            </w:r>
          </w:p>
        </w:tc>
        <w:tc>
          <w:tcPr>
            <w:tcW w:w="305" w:type="pct"/>
            <w:tcBorders>
              <w:top w:val="nil"/>
              <w:left w:val="nil"/>
              <w:bottom w:val="single" w:sz="4" w:space="0" w:color="auto"/>
              <w:right w:val="single" w:sz="4" w:space="0" w:color="auto"/>
            </w:tcBorders>
            <w:shd w:val="clear" w:color="auto" w:fill="auto"/>
            <w:noWrap/>
            <w:vAlign w:val="center"/>
            <w:hideMark/>
          </w:tcPr>
          <w:p w14:paraId="77F16A3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7.88E-03</w:t>
            </w:r>
          </w:p>
        </w:tc>
        <w:tc>
          <w:tcPr>
            <w:tcW w:w="1362" w:type="pct"/>
            <w:tcBorders>
              <w:top w:val="nil"/>
              <w:left w:val="nil"/>
              <w:bottom w:val="single" w:sz="4" w:space="0" w:color="auto"/>
              <w:right w:val="single" w:sz="4" w:space="0" w:color="auto"/>
            </w:tcBorders>
            <w:shd w:val="clear" w:color="auto" w:fill="auto"/>
            <w:noWrap/>
            <w:vAlign w:val="center"/>
            <w:hideMark/>
          </w:tcPr>
          <w:p w14:paraId="0384697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ADM/ASGR1/CXCL16/ITGAV/LILRB4/PCSK9/TGFBR2</w:t>
            </w:r>
          </w:p>
        </w:tc>
        <w:tc>
          <w:tcPr>
            <w:tcW w:w="279" w:type="pct"/>
            <w:tcBorders>
              <w:top w:val="nil"/>
              <w:left w:val="nil"/>
              <w:bottom w:val="single" w:sz="4" w:space="0" w:color="auto"/>
              <w:right w:val="single" w:sz="4" w:space="0" w:color="auto"/>
            </w:tcBorders>
            <w:shd w:val="clear" w:color="auto" w:fill="auto"/>
            <w:noWrap/>
            <w:vAlign w:val="center"/>
            <w:hideMark/>
          </w:tcPr>
          <w:p w14:paraId="09CFD26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76BEA1B4"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0C039E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797AC02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GO:0010759</w:t>
            </w:r>
          </w:p>
        </w:tc>
        <w:tc>
          <w:tcPr>
            <w:tcW w:w="963" w:type="pct"/>
            <w:tcBorders>
              <w:top w:val="nil"/>
              <w:left w:val="nil"/>
              <w:bottom w:val="single" w:sz="4" w:space="0" w:color="auto"/>
              <w:right w:val="single" w:sz="4" w:space="0" w:color="auto"/>
            </w:tcBorders>
            <w:shd w:val="clear" w:color="auto" w:fill="auto"/>
            <w:noWrap/>
            <w:vAlign w:val="center"/>
            <w:hideMark/>
          </w:tcPr>
          <w:p w14:paraId="752A01C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macrophage chemotaxis</w:t>
            </w:r>
          </w:p>
        </w:tc>
        <w:tc>
          <w:tcPr>
            <w:tcW w:w="272" w:type="pct"/>
            <w:tcBorders>
              <w:top w:val="nil"/>
              <w:left w:val="nil"/>
              <w:bottom w:val="single" w:sz="4" w:space="0" w:color="auto"/>
              <w:right w:val="single" w:sz="4" w:space="0" w:color="auto"/>
            </w:tcBorders>
            <w:shd w:val="clear" w:color="auto" w:fill="auto"/>
            <w:noWrap/>
            <w:vAlign w:val="center"/>
            <w:hideMark/>
          </w:tcPr>
          <w:p w14:paraId="67928A3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7BCCCA2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18/18800</w:t>
            </w:r>
          </w:p>
        </w:tc>
        <w:tc>
          <w:tcPr>
            <w:tcW w:w="305" w:type="pct"/>
            <w:tcBorders>
              <w:top w:val="nil"/>
              <w:left w:val="nil"/>
              <w:bottom w:val="single" w:sz="4" w:space="0" w:color="auto"/>
              <w:right w:val="single" w:sz="4" w:space="0" w:color="auto"/>
            </w:tcBorders>
            <w:shd w:val="clear" w:color="auto" w:fill="auto"/>
            <w:noWrap/>
            <w:vAlign w:val="center"/>
            <w:hideMark/>
          </w:tcPr>
          <w:p w14:paraId="7A74FFA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3.88E-05</w:t>
            </w:r>
          </w:p>
        </w:tc>
        <w:tc>
          <w:tcPr>
            <w:tcW w:w="305" w:type="pct"/>
            <w:tcBorders>
              <w:top w:val="nil"/>
              <w:left w:val="nil"/>
              <w:bottom w:val="single" w:sz="4" w:space="0" w:color="auto"/>
              <w:right w:val="single" w:sz="4" w:space="0" w:color="auto"/>
            </w:tcBorders>
            <w:shd w:val="clear" w:color="auto" w:fill="auto"/>
            <w:noWrap/>
            <w:vAlign w:val="center"/>
            <w:hideMark/>
          </w:tcPr>
          <w:p w14:paraId="7580ABA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9.34E-03</w:t>
            </w:r>
          </w:p>
        </w:tc>
        <w:tc>
          <w:tcPr>
            <w:tcW w:w="305" w:type="pct"/>
            <w:tcBorders>
              <w:top w:val="nil"/>
              <w:left w:val="nil"/>
              <w:bottom w:val="single" w:sz="4" w:space="0" w:color="auto"/>
              <w:right w:val="single" w:sz="4" w:space="0" w:color="auto"/>
            </w:tcBorders>
            <w:shd w:val="clear" w:color="auto" w:fill="auto"/>
            <w:noWrap/>
            <w:vAlign w:val="center"/>
            <w:hideMark/>
          </w:tcPr>
          <w:p w14:paraId="64469EA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7.88E-03</w:t>
            </w:r>
          </w:p>
        </w:tc>
        <w:tc>
          <w:tcPr>
            <w:tcW w:w="1362" w:type="pct"/>
            <w:tcBorders>
              <w:top w:val="nil"/>
              <w:left w:val="nil"/>
              <w:bottom w:val="single" w:sz="4" w:space="0" w:color="auto"/>
              <w:right w:val="single" w:sz="4" w:space="0" w:color="auto"/>
            </w:tcBorders>
            <w:shd w:val="clear" w:color="auto" w:fill="auto"/>
            <w:noWrap/>
            <w:vAlign w:val="center"/>
            <w:hideMark/>
          </w:tcPr>
          <w:p w14:paraId="04415D4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CSF1/CXCL17/RARRES2</w:t>
            </w:r>
          </w:p>
        </w:tc>
        <w:tc>
          <w:tcPr>
            <w:tcW w:w="279" w:type="pct"/>
            <w:tcBorders>
              <w:top w:val="nil"/>
              <w:left w:val="nil"/>
              <w:bottom w:val="single" w:sz="4" w:space="0" w:color="auto"/>
              <w:right w:val="single" w:sz="4" w:space="0" w:color="auto"/>
            </w:tcBorders>
            <w:shd w:val="clear" w:color="auto" w:fill="auto"/>
            <w:noWrap/>
            <w:vAlign w:val="center"/>
            <w:hideMark/>
          </w:tcPr>
          <w:p w14:paraId="5AA4939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673CE94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A4E69C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7D3CED0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GO:0045785</w:t>
            </w:r>
          </w:p>
        </w:tc>
        <w:tc>
          <w:tcPr>
            <w:tcW w:w="963" w:type="pct"/>
            <w:tcBorders>
              <w:top w:val="nil"/>
              <w:left w:val="nil"/>
              <w:bottom w:val="single" w:sz="4" w:space="0" w:color="auto"/>
              <w:right w:val="single" w:sz="4" w:space="0" w:color="auto"/>
            </w:tcBorders>
            <w:shd w:val="clear" w:color="auto" w:fill="auto"/>
            <w:noWrap/>
            <w:vAlign w:val="center"/>
            <w:hideMark/>
          </w:tcPr>
          <w:p w14:paraId="255D26E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cell adhesion</w:t>
            </w:r>
          </w:p>
        </w:tc>
        <w:tc>
          <w:tcPr>
            <w:tcW w:w="272" w:type="pct"/>
            <w:tcBorders>
              <w:top w:val="nil"/>
              <w:left w:val="nil"/>
              <w:bottom w:val="single" w:sz="4" w:space="0" w:color="auto"/>
              <w:right w:val="single" w:sz="4" w:space="0" w:color="auto"/>
            </w:tcBorders>
            <w:shd w:val="clear" w:color="auto" w:fill="auto"/>
            <w:noWrap/>
            <w:vAlign w:val="center"/>
            <w:hideMark/>
          </w:tcPr>
          <w:p w14:paraId="01AAB9E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9/70</w:t>
            </w:r>
          </w:p>
        </w:tc>
        <w:tc>
          <w:tcPr>
            <w:tcW w:w="329" w:type="pct"/>
            <w:tcBorders>
              <w:top w:val="nil"/>
              <w:left w:val="nil"/>
              <w:bottom w:val="single" w:sz="4" w:space="0" w:color="auto"/>
              <w:right w:val="single" w:sz="4" w:space="0" w:color="auto"/>
            </w:tcBorders>
            <w:shd w:val="clear" w:color="auto" w:fill="auto"/>
            <w:noWrap/>
            <w:vAlign w:val="center"/>
            <w:hideMark/>
          </w:tcPr>
          <w:p w14:paraId="0DAA6CB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446/18800</w:t>
            </w:r>
          </w:p>
        </w:tc>
        <w:tc>
          <w:tcPr>
            <w:tcW w:w="305" w:type="pct"/>
            <w:tcBorders>
              <w:top w:val="nil"/>
              <w:left w:val="nil"/>
              <w:bottom w:val="single" w:sz="4" w:space="0" w:color="auto"/>
              <w:right w:val="single" w:sz="4" w:space="0" w:color="auto"/>
            </w:tcBorders>
            <w:shd w:val="clear" w:color="auto" w:fill="auto"/>
            <w:noWrap/>
            <w:vAlign w:val="center"/>
            <w:hideMark/>
          </w:tcPr>
          <w:p w14:paraId="5E18AEB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3.96E-05</w:t>
            </w:r>
          </w:p>
        </w:tc>
        <w:tc>
          <w:tcPr>
            <w:tcW w:w="305" w:type="pct"/>
            <w:tcBorders>
              <w:top w:val="nil"/>
              <w:left w:val="nil"/>
              <w:bottom w:val="single" w:sz="4" w:space="0" w:color="auto"/>
              <w:right w:val="single" w:sz="4" w:space="0" w:color="auto"/>
            </w:tcBorders>
            <w:shd w:val="clear" w:color="auto" w:fill="auto"/>
            <w:noWrap/>
            <w:vAlign w:val="center"/>
            <w:hideMark/>
          </w:tcPr>
          <w:p w14:paraId="73F3D9A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9.34E-03</w:t>
            </w:r>
          </w:p>
        </w:tc>
        <w:tc>
          <w:tcPr>
            <w:tcW w:w="305" w:type="pct"/>
            <w:tcBorders>
              <w:top w:val="nil"/>
              <w:left w:val="nil"/>
              <w:bottom w:val="single" w:sz="4" w:space="0" w:color="auto"/>
              <w:right w:val="single" w:sz="4" w:space="0" w:color="auto"/>
            </w:tcBorders>
            <w:shd w:val="clear" w:color="auto" w:fill="auto"/>
            <w:noWrap/>
            <w:vAlign w:val="center"/>
            <w:hideMark/>
          </w:tcPr>
          <w:p w14:paraId="6CF2C65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7.88E-03</w:t>
            </w:r>
          </w:p>
        </w:tc>
        <w:tc>
          <w:tcPr>
            <w:tcW w:w="1362" w:type="pct"/>
            <w:tcBorders>
              <w:top w:val="nil"/>
              <w:left w:val="nil"/>
              <w:bottom w:val="single" w:sz="4" w:space="0" w:color="auto"/>
              <w:right w:val="single" w:sz="4" w:space="0" w:color="auto"/>
            </w:tcBorders>
            <w:shd w:val="clear" w:color="auto" w:fill="auto"/>
            <w:noWrap/>
            <w:vAlign w:val="center"/>
            <w:hideMark/>
          </w:tcPr>
          <w:p w14:paraId="38AF170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CSF1/EPHA1/FSTL3/IL15/ITGAV/LILRB4/PLAUR/TGFBR2/TNFSF13B</w:t>
            </w:r>
          </w:p>
        </w:tc>
        <w:tc>
          <w:tcPr>
            <w:tcW w:w="279" w:type="pct"/>
            <w:tcBorders>
              <w:top w:val="nil"/>
              <w:left w:val="nil"/>
              <w:bottom w:val="single" w:sz="4" w:space="0" w:color="auto"/>
              <w:right w:val="single" w:sz="4" w:space="0" w:color="auto"/>
            </w:tcBorders>
            <w:shd w:val="clear" w:color="auto" w:fill="auto"/>
            <w:noWrap/>
            <w:vAlign w:val="center"/>
            <w:hideMark/>
          </w:tcPr>
          <w:p w14:paraId="301315E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w:t>
            </w:r>
          </w:p>
        </w:tc>
      </w:tr>
      <w:tr w:rsidR="004F09FB" w:rsidRPr="00D84473" w14:paraId="2F07864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6CE543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54825CE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GO:0032368</w:t>
            </w:r>
          </w:p>
        </w:tc>
        <w:tc>
          <w:tcPr>
            <w:tcW w:w="963" w:type="pct"/>
            <w:tcBorders>
              <w:top w:val="nil"/>
              <w:left w:val="nil"/>
              <w:bottom w:val="single" w:sz="4" w:space="0" w:color="auto"/>
              <w:right w:val="single" w:sz="4" w:space="0" w:color="auto"/>
            </w:tcBorders>
            <w:shd w:val="clear" w:color="auto" w:fill="auto"/>
            <w:noWrap/>
            <w:vAlign w:val="center"/>
            <w:hideMark/>
          </w:tcPr>
          <w:p w14:paraId="28332BB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lipid transport</w:t>
            </w:r>
          </w:p>
        </w:tc>
        <w:tc>
          <w:tcPr>
            <w:tcW w:w="272" w:type="pct"/>
            <w:tcBorders>
              <w:top w:val="nil"/>
              <w:left w:val="nil"/>
              <w:bottom w:val="single" w:sz="4" w:space="0" w:color="auto"/>
              <w:right w:val="single" w:sz="4" w:space="0" w:color="auto"/>
            </w:tcBorders>
            <w:shd w:val="clear" w:color="auto" w:fill="auto"/>
            <w:noWrap/>
            <w:vAlign w:val="center"/>
            <w:hideMark/>
          </w:tcPr>
          <w:p w14:paraId="4E1FDEF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37BAB13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118/18800</w:t>
            </w:r>
          </w:p>
        </w:tc>
        <w:tc>
          <w:tcPr>
            <w:tcW w:w="305" w:type="pct"/>
            <w:tcBorders>
              <w:top w:val="nil"/>
              <w:left w:val="nil"/>
              <w:bottom w:val="single" w:sz="4" w:space="0" w:color="auto"/>
              <w:right w:val="single" w:sz="4" w:space="0" w:color="auto"/>
            </w:tcBorders>
            <w:shd w:val="clear" w:color="auto" w:fill="auto"/>
            <w:noWrap/>
            <w:vAlign w:val="center"/>
            <w:hideMark/>
          </w:tcPr>
          <w:p w14:paraId="102E010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7.82E-05</w:t>
            </w:r>
          </w:p>
        </w:tc>
        <w:tc>
          <w:tcPr>
            <w:tcW w:w="305" w:type="pct"/>
            <w:tcBorders>
              <w:top w:val="nil"/>
              <w:left w:val="nil"/>
              <w:bottom w:val="single" w:sz="4" w:space="0" w:color="auto"/>
              <w:right w:val="single" w:sz="4" w:space="0" w:color="auto"/>
            </w:tcBorders>
            <w:shd w:val="clear" w:color="auto" w:fill="auto"/>
            <w:noWrap/>
            <w:vAlign w:val="center"/>
            <w:hideMark/>
          </w:tcPr>
          <w:p w14:paraId="4FEAF05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03122DC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6B737A7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FURIN/ITGAV/PCSK9/PRAP1/TNFRSF11A</w:t>
            </w:r>
          </w:p>
        </w:tc>
        <w:tc>
          <w:tcPr>
            <w:tcW w:w="279" w:type="pct"/>
            <w:tcBorders>
              <w:top w:val="nil"/>
              <w:left w:val="nil"/>
              <w:bottom w:val="single" w:sz="4" w:space="0" w:color="auto"/>
              <w:right w:val="single" w:sz="4" w:space="0" w:color="auto"/>
            </w:tcBorders>
            <w:shd w:val="clear" w:color="auto" w:fill="auto"/>
            <w:noWrap/>
            <w:vAlign w:val="center"/>
            <w:hideMark/>
          </w:tcPr>
          <w:p w14:paraId="482E308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3171D20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EB71B3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19C33D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GO:0006869</w:t>
            </w:r>
          </w:p>
        </w:tc>
        <w:tc>
          <w:tcPr>
            <w:tcW w:w="963" w:type="pct"/>
            <w:tcBorders>
              <w:top w:val="nil"/>
              <w:left w:val="nil"/>
              <w:bottom w:val="single" w:sz="4" w:space="0" w:color="auto"/>
              <w:right w:val="single" w:sz="4" w:space="0" w:color="auto"/>
            </w:tcBorders>
            <w:shd w:val="clear" w:color="auto" w:fill="auto"/>
            <w:noWrap/>
            <w:vAlign w:val="center"/>
            <w:hideMark/>
          </w:tcPr>
          <w:p w14:paraId="407DD30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lipid transport</w:t>
            </w:r>
          </w:p>
        </w:tc>
        <w:tc>
          <w:tcPr>
            <w:tcW w:w="272" w:type="pct"/>
            <w:tcBorders>
              <w:top w:val="nil"/>
              <w:left w:val="nil"/>
              <w:bottom w:val="single" w:sz="4" w:space="0" w:color="auto"/>
              <w:right w:val="single" w:sz="4" w:space="0" w:color="auto"/>
            </w:tcBorders>
            <w:shd w:val="clear" w:color="auto" w:fill="auto"/>
            <w:noWrap/>
            <w:vAlign w:val="center"/>
            <w:hideMark/>
          </w:tcPr>
          <w:p w14:paraId="3615095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8/70</w:t>
            </w:r>
          </w:p>
        </w:tc>
        <w:tc>
          <w:tcPr>
            <w:tcW w:w="329" w:type="pct"/>
            <w:tcBorders>
              <w:top w:val="nil"/>
              <w:left w:val="nil"/>
              <w:bottom w:val="single" w:sz="4" w:space="0" w:color="auto"/>
              <w:right w:val="single" w:sz="4" w:space="0" w:color="auto"/>
            </w:tcBorders>
            <w:shd w:val="clear" w:color="auto" w:fill="auto"/>
            <w:noWrap/>
            <w:vAlign w:val="center"/>
            <w:hideMark/>
          </w:tcPr>
          <w:p w14:paraId="6014DE2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391/18800</w:t>
            </w:r>
          </w:p>
        </w:tc>
        <w:tc>
          <w:tcPr>
            <w:tcW w:w="305" w:type="pct"/>
            <w:tcBorders>
              <w:top w:val="nil"/>
              <w:left w:val="nil"/>
              <w:bottom w:val="single" w:sz="4" w:space="0" w:color="auto"/>
              <w:right w:val="single" w:sz="4" w:space="0" w:color="auto"/>
            </w:tcBorders>
            <w:shd w:val="clear" w:color="auto" w:fill="auto"/>
            <w:noWrap/>
            <w:vAlign w:val="center"/>
            <w:hideMark/>
          </w:tcPr>
          <w:p w14:paraId="1B9B157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9.98E-05</w:t>
            </w:r>
          </w:p>
        </w:tc>
        <w:tc>
          <w:tcPr>
            <w:tcW w:w="305" w:type="pct"/>
            <w:tcBorders>
              <w:top w:val="nil"/>
              <w:left w:val="nil"/>
              <w:bottom w:val="single" w:sz="4" w:space="0" w:color="auto"/>
              <w:right w:val="single" w:sz="4" w:space="0" w:color="auto"/>
            </w:tcBorders>
            <w:shd w:val="clear" w:color="auto" w:fill="auto"/>
            <w:noWrap/>
            <w:vAlign w:val="center"/>
            <w:hideMark/>
          </w:tcPr>
          <w:p w14:paraId="2793893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6204D18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6DE74F9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FABP1/FABP4/FURIN/ITGAV/PCSK9/PRAP1/RBP5/TNFRSF11A</w:t>
            </w:r>
          </w:p>
        </w:tc>
        <w:tc>
          <w:tcPr>
            <w:tcW w:w="279" w:type="pct"/>
            <w:tcBorders>
              <w:top w:val="nil"/>
              <w:left w:val="nil"/>
              <w:bottom w:val="single" w:sz="4" w:space="0" w:color="auto"/>
              <w:right w:val="single" w:sz="4" w:space="0" w:color="auto"/>
            </w:tcBorders>
            <w:shd w:val="clear" w:color="auto" w:fill="auto"/>
            <w:noWrap/>
            <w:vAlign w:val="center"/>
            <w:hideMark/>
          </w:tcPr>
          <w:p w14:paraId="5DE4E6A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3C5DBA32"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692972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70BD99B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GO:1905523</w:t>
            </w:r>
          </w:p>
        </w:tc>
        <w:tc>
          <w:tcPr>
            <w:tcW w:w="963" w:type="pct"/>
            <w:tcBorders>
              <w:top w:val="nil"/>
              <w:left w:val="nil"/>
              <w:bottom w:val="single" w:sz="4" w:space="0" w:color="auto"/>
              <w:right w:val="single" w:sz="4" w:space="0" w:color="auto"/>
            </w:tcBorders>
            <w:shd w:val="clear" w:color="auto" w:fill="auto"/>
            <w:noWrap/>
            <w:vAlign w:val="center"/>
            <w:hideMark/>
          </w:tcPr>
          <w:p w14:paraId="34C0017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macrophage migration</w:t>
            </w:r>
          </w:p>
        </w:tc>
        <w:tc>
          <w:tcPr>
            <w:tcW w:w="272" w:type="pct"/>
            <w:tcBorders>
              <w:top w:val="nil"/>
              <w:left w:val="nil"/>
              <w:bottom w:val="single" w:sz="4" w:space="0" w:color="auto"/>
              <w:right w:val="single" w:sz="4" w:space="0" w:color="auto"/>
            </w:tcBorders>
            <w:shd w:val="clear" w:color="auto" w:fill="auto"/>
            <w:noWrap/>
            <w:vAlign w:val="center"/>
            <w:hideMark/>
          </w:tcPr>
          <w:p w14:paraId="4505EE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0FA718E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25/18800</w:t>
            </w:r>
          </w:p>
        </w:tc>
        <w:tc>
          <w:tcPr>
            <w:tcW w:w="305" w:type="pct"/>
            <w:tcBorders>
              <w:top w:val="nil"/>
              <w:left w:val="nil"/>
              <w:bottom w:val="single" w:sz="4" w:space="0" w:color="auto"/>
              <w:right w:val="single" w:sz="4" w:space="0" w:color="auto"/>
            </w:tcBorders>
            <w:shd w:val="clear" w:color="auto" w:fill="auto"/>
            <w:noWrap/>
            <w:vAlign w:val="center"/>
            <w:hideMark/>
          </w:tcPr>
          <w:p w14:paraId="1871FA2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1.07E-04</w:t>
            </w:r>
          </w:p>
        </w:tc>
        <w:tc>
          <w:tcPr>
            <w:tcW w:w="305" w:type="pct"/>
            <w:tcBorders>
              <w:top w:val="nil"/>
              <w:left w:val="nil"/>
              <w:bottom w:val="single" w:sz="4" w:space="0" w:color="auto"/>
              <w:right w:val="single" w:sz="4" w:space="0" w:color="auto"/>
            </w:tcBorders>
            <w:shd w:val="clear" w:color="auto" w:fill="auto"/>
            <w:noWrap/>
            <w:vAlign w:val="center"/>
            <w:hideMark/>
          </w:tcPr>
          <w:p w14:paraId="67968D8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15C021F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06E4349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CSF1/CXCL17/RARRES2</w:t>
            </w:r>
          </w:p>
        </w:tc>
        <w:tc>
          <w:tcPr>
            <w:tcW w:w="279" w:type="pct"/>
            <w:tcBorders>
              <w:top w:val="nil"/>
              <w:left w:val="nil"/>
              <w:bottom w:val="single" w:sz="4" w:space="0" w:color="auto"/>
              <w:right w:val="single" w:sz="4" w:space="0" w:color="auto"/>
            </w:tcBorders>
            <w:shd w:val="clear" w:color="auto" w:fill="auto"/>
            <w:noWrap/>
            <w:vAlign w:val="center"/>
            <w:hideMark/>
          </w:tcPr>
          <w:p w14:paraId="7BC1296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642A50B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2BCD3F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511CE00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GO:0043434</w:t>
            </w:r>
          </w:p>
        </w:tc>
        <w:tc>
          <w:tcPr>
            <w:tcW w:w="963" w:type="pct"/>
            <w:tcBorders>
              <w:top w:val="nil"/>
              <w:left w:val="nil"/>
              <w:bottom w:val="single" w:sz="4" w:space="0" w:color="auto"/>
              <w:right w:val="single" w:sz="4" w:space="0" w:color="auto"/>
            </w:tcBorders>
            <w:shd w:val="clear" w:color="auto" w:fill="auto"/>
            <w:noWrap/>
            <w:vAlign w:val="center"/>
            <w:hideMark/>
          </w:tcPr>
          <w:p w14:paraId="5BCC68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response to peptide hormone</w:t>
            </w:r>
          </w:p>
        </w:tc>
        <w:tc>
          <w:tcPr>
            <w:tcW w:w="272" w:type="pct"/>
            <w:tcBorders>
              <w:top w:val="nil"/>
              <w:left w:val="nil"/>
              <w:bottom w:val="single" w:sz="4" w:space="0" w:color="auto"/>
              <w:right w:val="single" w:sz="4" w:space="0" w:color="auto"/>
            </w:tcBorders>
            <w:shd w:val="clear" w:color="auto" w:fill="auto"/>
            <w:noWrap/>
            <w:vAlign w:val="center"/>
            <w:hideMark/>
          </w:tcPr>
          <w:p w14:paraId="4BDD7A0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8/70</w:t>
            </w:r>
          </w:p>
        </w:tc>
        <w:tc>
          <w:tcPr>
            <w:tcW w:w="329" w:type="pct"/>
            <w:tcBorders>
              <w:top w:val="nil"/>
              <w:left w:val="nil"/>
              <w:bottom w:val="single" w:sz="4" w:space="0" w:color="auto"/>
              <w:right w:val="single" w:sz="4" w:space="0" w:color="auto"/>
            </w:tcBorders>
            <w:shd w:val="clear" w:color="auto" w:fill="auto"/>
            <w:noWrap/>
            <w:vAlign w:val="center"/>
            <w:hideMark/>
          </w:tcPr>
          <w:p w14:paraId="0A9E6A0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404/18800</w:t>
            </w:r>
          </w:p>
        </w:tc>
        <w:tc>
          <w:tcPr>
            <w:tcW w:w="305" w:type="pct"/>
            <w:tcBorders>
              <w:top w:val="nil"/>
              <w:left w:val="nil"/>
              <w:bottom w:val="single" w:sz="4" w:space="0" w:color="auto"/>
              <w:right w:val="single" w:sz="4" w:space="0" w:color="auto"/>
            </w:tcBorders>
            <w:shd w:val="clear" w:color="auto" w:fill="auto"/>
            <w:noWrap/>
            <w:vAlign w:val="center"/>
            <w:hideMark/>
          </w:tcPr>
          <w:p w14:paraId="7A567D6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1.25E-04</w:t>
            </w:r>
          </w:p>
        </w:tc>
        <w:tc>
          <w:tcPr>
            <w:tcW w:w="305" w:type="pct"/>
            <w:tcBorders>
              <w:top w:val="nil"/>
              <w:left w:val="nil"/>
              <w:bottom w:val="single" w:sz="4" w:space="0" w:color="auto"/>
              <w:right w:val="single" w:sz="4" w:space="0" w:color="auto"/>
            </w:tcBorders>
            <w:shd w:val="clear" w:color="auto" w:fill="auto"/>
            <w:noWrap/>
            <w:vAlign w:val="center"/>
            <w:hideMark/>
          </w:tcPr>
          <w:p w14:paraId="631704E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0525172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7AF6BE5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ADM/F7/GDF15/PCSK9/RARRES2/REG3A/SPINK1/TFF1</w:t>
            </w:r>
          </w:p>
        </w:tc>
        <w:tc>
          <w:tcPr>
            <w:tcW w:w="279" w:type="pct"/>
            <w:tcBorders>
              <w:top w:val="nil"/>
              <w:left w:val="nil"/>
              <w:bottom w:val="single" w:sz="4" w:space="0" w:color="auto"/>
              <w:right w:val="single" w:sz="4" w:space="0" w:color="auto"/>
            </w:tcBorders>
            <w:shd w:val="clear" w:color="auto" w:fill="auto"/>
            <w:noWrap/>
            <w:vAlign w:val="center"/>
            <w:hideMark/>
          </w:tcPr>
          <w:p w14:paraId="66F1C54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2A5E57F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6677C7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0B1E77A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GO:0002573</w:t>
            </w:r>
          </w:p>
        </w:tc>
        <w:tc>
          <w:tcPr>
            <w:tcW w:w="963" w:type="pct"/>
            <w:tcBorders>
              <w:top w:val="nil"/>
              <w:left w:val="nil"/>
              <w:bottom w:val="single" w:sz="4" w:space="0" w:color="auto"/>
              <w:right w:val="single" w:sz="4" w:space="0" w:color="auto"/>
            </w:tcBorders>
            <w:shd w:val="clear" w:color="auto" w:fill="auto"/>
            <w:noWrap/>
            <w:vAlign w:val="center"/>
            <w:hideMark/>
          </w:tcPr>
          <w:p w14:paraId="2AE0679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myeloid leukocyte differentiation</w:t>
            </w:r>
          </w:p>
        </w:tc>
        <w:tc>
          <w:tcPr>
            <w:tcW w:w="272" w:type="pct"/>
            <w:tcBorders>
              <w:top w:val="nil"/>
              <w:left w:val="nil"/>
              <w:bottom w:val="single" w:sz="4" w:space="0" w:color="auto"/>
              <w:right w:val="single" w:sz="4" w:space="0" w:color="auto"/>
            </w:tcBorders>
            <w:shd w:val="clear" w:color="auto" w:fill="auto"/>
            <w:noWrap/>
            <w:vAlign w:val="center"/>
            <w:hideMark/>
          </w:tcPr>
          <w:p w14:paraId="7DF3726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6/70</w:t>
            </w:r>
          </w:p>
        </w:tc>
        <w:tc>
          <w:tcPr>
            <w:tcW w:w="329" w:type="pct"/>
            <w:tcBorders>
              <w:top w:val="nil"/>
              <w:left w:val="nil"/>
              <w:bottom w:val="single" w:sz="4" w:space="0" w:color="auto"/>
              <w:right w:val="single" w:sz="4" w:space="0" w:color="auto"/>
            </w:tcBorders>
            <w:shd w:val="clear" w:color="auto" w:fill="auto"/>
            <w:noWrap/>
            <w:vAlign w:val="center"/>
            <w:hideMark/>
          </w:tcPr>
          <w:p w14:paraId="7F78FC7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210/18800</w:t>
            </w:r>
          </w:p>
        </w:tc>
        <w:tc>
          <w:tcPr>
            <w:tcW w:w="305" w:type="pct"/>
            <w:tcBorders>
              <w:top w:val="nil"/>
              <w:left w:val="nil"/>
              <w:bottom w:val="single" w:sz="4" w:space="0" w:color="auto"/>
              <w:right w:val="single" w:sz="4" w:space="0" w:color="auto"/>
            </w:tcBorders>
            <w:shd w:val="clear" w:color="auto" w:fill="auto"/>
            <w:noWrap/>
            <w:vAlign w:val="center"/>
            <w:hideMark/>
          </w:tcPr>
          <w:p w14:paraId="5F7A1E4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1.31E-04</w:t>
            </w:r>
          </w:p>
        </w:tc>
        <w:tc>
          <w:tcPr>
            <w:tcW w:w="305" w:type="pct"/>
            <w:tcBorders>
              <w:top w:val="nil"/>
              <w:left w:val="nil"/>
              <w:bottom w:val="single" w:sz="4" w:space="0" w:color="auto"/>
              <w:right w:val="single" w:sz="4" w:space="0" w:color="auto"/>
            </w:tcBorders>
            <w:shd w:val="clear" w:color="auto" w:fill="auto"/>
            <w:noWrap/>
            <w:vAlign w:val="center"/>
            <w:hideMark/>
          </w:tcPr>
          <w:p w14:paraId="6AE924F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0D3B41D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355A8EF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CSF1/FSTL3/IL15/LILRB4/TGFBR2/TNFRSF11A</w:t>
            </w:r>
          </w:p>
        </w:tc>
        <w:tc>
          <w:tcPr>
            <w:tcW w:w="279" w:type="pct"/>
            <w:tcBorders>
              <w:top w:val="nil"/>
              <w:left w:val="nil"/>
              <w:bottom w:val="single" w:sz="4" w:space="0" w:color="auto"/>
              <w:right w:val="single" w:sz="4" w:space="0" w:color="auto"/>
            </w:tcBorders>
            <w:shd w:val="clear" w:color="auto" w:fill="auto"/>
            <w:noWrap/>
            <w:vAlign w:val="center"/>
            <w:hideMark/>
          </w:tcPr>
          <w:p w14:paraId="6E2C08E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w:t>
            </w:r>
          </w:p>
        </w:tc>
      </w:tr>
      <w:tr w:rsidR="004F09FB" w:rsidRPr="00D84473" w14:paraId="40B85B54"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06174A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5C5D17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GO:0061041</w:t>
            </w:r>
          </w:p>
        </w:tc>
        <w:tc>
          <w:tcPr>
            <w:tcW w:w="963" w:type="pct"/>
            <w:tcBorders>
              <w:top w:val="nil"/>
              <w:left w:val="nil"/>
              <w:bottom w:val="single" w:sz="4" w:space="0" w:color="auto"/>
              <w:right w:val="single" w:sz="4" w:space="0" w:color="auto"/>
            </w:tcBorders>
            <w:shd w:val="clear" w:color="auto" w:fill="auto"/>
            <w:noWrap/>
            <w:vAlign w:val="center"/>
            <w:hideMark/>
          </w:tcPr>
          <w:p w14:paraId="01007F3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wound healing</w:t>
            </w:r>
          </w:p>
        </w:tc>
        <w:tc>
          <w:tcPr>
            <w:tcW w:w="272" w:type="pct"/>
            <w:tcBorders>
              <w:top w:val="nil"/>
              <w:left w:val="nil"/>
              <w:bottom w:val="single" w:sz="4" w:space="0" w:color="auto"/>
              <w:right w:val="single" w:sz="4" w:space="0" w:color="auto"/>
            </w:tcBorders>
            <w:shd w:val="clear" w:color="auto" w:fill="auto"/>
            <w:noWrap/>
            <w:vAlign w:val="center"/>
            <w:hideMark/>
          </w:tcPr>
          <w:p w14:paraId="0B1C6A4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5C26A3E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133/18800</w:t>
            </w:r>
          </w:p>
        </w:tc>
        <w:tc>
          <w:tcPr>
            <w:tcW w:w="305" w:type="pct"/>
            <w:tcBorders>
              <w:top w:val="nil"/>
              <w:left w:val="nil"/>
              <w:bottom w:val="single" w:sz="4" w:space="0" w:color="auto"/>
              <w:right w:val="single" w:sz="4" w:space="0" w:color="auto"/>
            </w:tcBorders>
            <w:shd w:val="clear" w:color="auto" w:fill="auto"/>
            <w:noWrap/>
            <w:vAlign w:val="center"/>
            <w:hideMark/>
          </w:tcPr>
          <w:p w14:paraId="5169AB8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1.38E-04</w:t>
            </w:r>
          </w:p>
        </w:tc>
        <w:tc>
          <w:tcPr>
            <w:tcW w:w="305" w:type="pct"/>
            <w:tcBorders>
              <w:top w:val="nil"/>
              <w:left w:val="nil"/>
              <w:bottom w:val="single" w:sz="4" w:space="0" w:color="auto"/>
              <w:right w:val="single" w:sz="4" w:space="0" w:color="auto"/>
            </w:tcBorders>
            <w:shd w:val="clear" w:color="auto" w:fill="auto"/>
            <w:noWrap/>
            <w:vAlign w:val="center"/>
            <w:hideMark/>
          </w:tcPr>
          <w:p w14:paraId="5DE6C99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1.51E-02</w:t>
            </w:r>
          </w:p>
        </w:tc>
        <w:tc>
          <w:tcPr>
            <w:tcW w:w="305" w:type="pct"/>
            <w:tcBorders>
              <w:top w:val="nil"/>
              <w:left w:val="nil"/>
              <w:bottom w:val="single" w:sz="4" w:space="0" w:color="auto"/>
              <w:right w:val="single" w:sz="4" w:space="0" w:color="auto"/>
            </w:tcBorders>
            <w:shd w:val="clear" w:color="auto" w:fill="auto"/>
            <w:noWrap/>
            <w:vAlign w:val="center"/>
            <w:hideMark/>
          </w:tcPr>
          <w:p w14:paraId="79D0746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1.28E-02</w:t>
            </w:r>
          </w:p>
        </w:tc>
        <w:tc>
          <w:tcPr>
            <w:tcW w:w="1362" w:type="pct"/>
            <w:tcBorders>
              <w:top w:val="nil"/>
              <w:left w:val="nil"/>
              <w:bottom w:val="single" w:sz="4" w:space="0" w:color="auto"/>
              <w:right w:val="single" w:sz="4" w:space="0" w:color="auto"/>
            </w:tcBorders>
            <w:shd w:val="clear" w:color="auto" w:fill="auto"/>
            <w:noWrap/>
            <w:vAlign w:val="center"/>
            <w:hideMark/>
          </w:tcPr>
          <w:p w14:paraId="4D0D94D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F7/OCLN/REG3A/TAFA5/TNFRSF12A</w:t>
            </w:r>
          </w:p>
        </w:tc>
        <w:tc>
          <w:tcPr>
            <w:tcW w:w="279" w:type="pct"/>
            <w:tcBorders>
              <w:top w:val="nil"/>
              <w:left w:val="nil"/>
              <w:bottom w:val="single" w:sz="4" w:space="0" w:color="auto"/>
              <w:right w:val="single" w:sz="4" w:space="0" w:color="auto"/>
            </w:tcBorders>
            <w:shd w:val="clear" w:color="auto" w:fill="auto"/>
            <w:noWrap/>
            <w:vAlign w:val="center"/>
            <w:hideMark/>
          </w:tcPr>
          <w:p w14:paraId="1D14C43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017A0F95"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B948E3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0D1FBE2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GO:0010876</w:t>
            </w:r>
          </w:p>
        </w:tc>
        <w:tc>
          <w:tcPr>
            <w:tcW w:w="963" w:type="pct"/>
            <w:tcBorders>
              <w:top w:val="nil"/>
              <w:left w:val="nil"/>
              <w:bottom w:val="single" w:sz="4" w:space="0" w:color="auto"/>
              <w:right w:val="single" w:sz="4" w:space="0" w:color="auto"/>
            </w:tcBorders>
            <w:shd w:val="clear" w:color="auto" w:fill="auto"/>
            <w:noWrap/>
            <w:vAlign w:val="center"/>
            <w:hideMark/>
          </w:tcPr>
          <w:p w14:paraId="15CDA0A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lipid localization</w:t>
            </w:r>
          </w:p>
        </w:tc>
        <w:tc>
          <w:tcPr>
            <w:tcW w:w="272" w:type="pct"/>
            <w:tcBorders>
              <w:top w:val="nil"/>
              <w:left w:val="nil"/>
              <w:bottom w:val="single" w:sz="4" w:space="0" w:color="auto"/>
              <w:right w:val="single" w:sz="4" w:space="0" w:color="auto"/>
            </w:tcBorders>
            <w:shd w:val="clear" w:color="auto" w:fill="auto"/>
            <w:noWrap/>
            <w:vAlign w:val="center"/>
            <w:hideMark/>
          </w:tcPr>
          <w:p w14:paraId="0C99D88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8/70</w:t>
            </w:r>
          </w:p>
        </w:tc>
        <w:tc>
          <w:tcPr>
            <w:tcW w:w="329" w:type="pct"/>
            <w:tcBorders>
              <w:top w:val="nil"/>
              <w:left w:val="nil"/>
              <w:bottom w:val="single" w:sz="4" w:space="0" w:color="auto"/>
              <w:right w:val="single" w:sz="4" w:space="0" w:color="auto"/>
            </w:tcBorders>
            <w:shd w:val="clear" w:color="auto" w:fill="auto"/>
            <w:noWrap/>
            <w:vAlign w:val="center"/>
            <w:hideMark/>
          </w:tcPr>
          <w:p w14:paraId="0514780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446/18800</w:t>
            </w:r>
          </w:p>
        </w:tc>
        <w:tc>
          <w:tcPr>
            <w:tcW w:w="305" w:type="pct"/>
            <w:tcBorders>
              <w:top w:val="nil"/>
              <w:left w:val="nil"/>
              <w:bottom w:val="single" w:sz="4" w:space="0" w:color="auto"/>
              <w:right w:val="single" w:sz="4" w:space="0" w:color="auto"/>
            </w:tcBorders>
            <w:shd w:val="clear" w:color="auto" w:fill="auto"/>
            <w:noWrap/>
            <w:vAlign w:val="center"/>
            <w:hideMark/>
          </w:tcPr>
          <w:p w14:paraId="7D4E6FB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2.45E-04</w:t>
            </w:r>
          </w:p>
        </w:tc>
        <w:tc>
          <w:tcPr>
            <w:tcW w:w="305" w:type="pct"/>
            <w:tcBorders>
              <w:top w:val="nil"/>
              <w:left w:val="nil"/>
              <w:bottom w:val="single" w:sz="4" w:space="0" w:color="auto"/>
              <w:right w:val="single" w:sz="4" w:space="0" w:color="auto"/>
            </w:tcBorders>
            <w:shd w:val="clear" w:color="auto" w:fill="auto"/>
            <w:noWrap/>
            <w:vAlign w:val="center"/>
            <w:hideMark/>
          </w:tcPr>
          <w:p w14:paraId="452106B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2.13E-02</w:t>
            </w:r>
          </w:p>
        </w:tc>
        <w:tc>
          <w:tcPr>
            <w:tcW w:w="305" w:type="pct"/>
            <w:tcBorders>
              <w:top w:val="nil"/>
              <w:left w:val="nil"/>
              <w:bottom w:val="single" w:sz="4" w:space="0" w:color="auto"/>
              <w:right w:val="single" w:sz="4" w:space="0" w:color="auto"/>
            </w:tcBorders>
            <w:shd w:val="clear" w:color="auto" w:fill="auto"/>
            <w:noWrap/>
            <w:vAlign w:val="center"/>
            <w:hideMark/>
          </w:tcPr>
          <w:p w14:paraId="1F0B73B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1.80E-02</w:t>
            </w:r>
          </w:p>
        </w:tc>
        <w:tc>
          <w:tcPr>
            <w:tcW w:w="1362" w:type="pct"/>
            <w:tcBorders>
              <w:top w:val="nil"/>
              <w:left w:val="nil"/>
              <w:bottom w:val="single" w:sz="4" w:space="0" w:color="auto"/>
              <w:right w:val="single" w:sz="4" w:space="0" w:color="auto"/>
            </w:tcBorders>
            <w:shd w:val="clear" w:color="auto" w:fill="auto"/>
            <w:noWrap/>
            <w:vAlign w:val="center"/>
            <w:hideMark/>
          </w:tcPr>
          <w:p w14:paraId="1563408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FABP1/FABP4/FURIN/ITGAV/PCSK9/PRAP1/RBP5/TNFRSF11A</w:t>
            </w:r>
          </w:p>
        </w:tc>
        <w:tc>
          <w:tcPr>
            <w:tcW w:w="279" w:type="pct"/>
            <w:tcBorders>
              <w:top w:val="nil"/>
              <w:left w:val="nil"/>
              <w:bottom w:val="single" w:sz="4" w:space="0" w:color="auto"/>
              <w:right w:val="single" w:sz="4" w:space="0" w:color="auto"/>
            </w:tcBorders>
            <w:shd w:val="clear" w:color="auto" w:fill="auto"/>
            <w:noWrap/>
            <w:vAlign w:val="center"/>
            <w:hideMark/>
          </w:tcPr>
          <w:p w14:paraId="1BAE1C2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79AE79F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2B488B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22ECC5A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GO:1905952</w:t>
            </w:r>
          </w:p>
        </w:tc>
        <w:tc>
          <w:tcPr>
            <w:tcW w:w="963" w:type="pct"/>
            <w:tcBorders>
              <w:top w:val="nil"/>
              <w:left w:val="nil"/>
              <w:bottom w:val="single" w:sz="4" w:space="0" w:color="auto"/>
              <w:right w:val="single" w:sz="4" w:space="0" w:color="auto"/>
            </w:tcBorders>
            <w:shd w:val="clear" w:color="auto" w:fill="auto"/>
            <w:noWrap/>
            <w:vAlign w:val="center"/>
            <w:hideMark/>
          </w:tcPr>
          <w:p w14:paraId="70680E7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lipid localization</w:t>
            </w:r>
          </w:p>
        </w:tc>
        <w:tc>
          <w:tcPr>
            <w:tcW w:w="272" w:type="pct"/>
            <w:tcBorders>
              <w:top w:val="nil"/>
              <w:left w:val="nil"/>
              <w:bottom w:val="single" w:sz="4" w:space="0" w:color="auto"/>
              <w:right w:val="single" w:sz="4" w:space="0" w:color="auto"/>
            </w:tcBorders>
            <w:shd w:val="clear" w:color="auto" w:fill="auto"/>
            <w:noWrap/>
            <w:vAlign w:val="center"/>
            <w:hideMark/>
          </w:tcPr>
          <w:p w14:paraId="63006AF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221436F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155/18800</w:t>
            </w:r>
          </w:p>
        </w:tc>
        <w:tc>
          <w:tcPr>
            <w:tcW w:w="305" w:type="pct"/>
            <w:tcBorders>
              <w:top w:val="nil"/>
              <w:left w:val="nil"/>
              <w:bottom w:val="single" w:sz="4" w:space="0" w:color="auto"/>
              <w:right w:val="single" w:sz="4" w:space="0" w:color="auto"/>
            </w:tcBorders>
            <w:shd w:val="clear" w:color="auto" w:fill="auto"/>
            <w:noWrap/>
            <w:vAlign w:val="center"/>
            <w:hideMark/>
          </w:tcPr>
          <w:p w14:paraId="7C8D3BC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2.81E-04</w:t>
            </w:r>
          </w:p>
        </w:tc>
        <w:tc>
          <w:tcPr>
            <w:tcW w:w="305" w:type="pct"/>
            <w:tcBorders>
              <w:top w:val="nil"/>
              <w:left w:val="nil"/>
              <w:bottom w:val="single" w:sz="4" w:space="0" w:color="auto"/>
              <w:right w:val="single" w:sz="4" w:space="0" w:color="auto"/>
            </w:tcBorders>
            <w:shd w:val="clear" w:color="auto" w:fill="auto"/>
            <w:noWrap/>
            <w:vAlign w:val="center"/>
            <w:hideMark/>
          </w:tcPr>
          <w:p w14:paraId="513C2FC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2.20E-02</w:t>
            </w:r>
          </w:p>
        </w:tc>
        <w:tc>
          <w:tcPr>
            <w:tcW w:w="305" w:type="pct"/>
            <w:tcBorders>
              <w:top w:val="nil"/>
              <w:left w:val="nil"/>
              <w:bottom w:val="single" w:sz="4" w:space="0" w:color="auto"/>
              <w:right w:val="single" w:sz="4" w:space="0" w:color="auto"/>
            </w:tcBorders>
            <w:shd w:val="clear" w:color="auto" w:fill="auto"/>
            <w:noWrap/>
            <w:vAlign w:val="center"/>
            <w:hideMark/>
          </w:tcPr>
          <w:p w14:paraId="0D015BA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1.86E-02</w:t>
            </w:r>
          </w:p>
        </w:tc>
        <w:tc>
          <w:tcPr>
            <w:tcW w:w="1362" w:type="pct"/>
            <w:tcBorders>
              <w:top w:val="nil"/>
              <w:left w:val="nil"/>
              <w:bottom w:val="single" w:sz="4" w:space="0" w:color="auto"/>
              <w:right w:val="single" w:sz="4" w:space="0" w:color="auto"/>
            </w:tcBorders>
            <w:shd w:val="clear" w:color="auto" w:fill="auto"/>
            <w:noWrap/>
            <w:vAlign w:val="center"/>
            <w:hideMark/>
          </w:tcPr>
          <w:p w14:paraId="0824F8C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FURIN/ITGAV/PCSK9/PRAP1/TNFRSF11A</w:t>
            </w:r>
          </w:p>
        </w:tc>
        <w:tc>
          <w:tcPr>
            <w:tcW w:w="279" w:type="pct"/>
            <w:tcBorders>
              <w:top w:val="nil"/>
              <w:left w:val="nil"/>
              <w:bottom w:val="single" w:sz="4" w:space="0" w:color="auto"/>
              <w:right w:val="single" w:sz="4" w:space="0" w:color="auto"/>
            </w:tcBorders>
            <w:shd w:val="clear" w:color="auto" w:fill="auto"/>
            <w:noWrap/>
            <w:vAlign w:val="center"/>
            <w:hideMark/>
          </w:tcPr>
          <w:p w14:paraId="0D6869C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591F13C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58ACD6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lastRenderedPageBreak/>
              <w:t>BP</w:t>
            </w:r>
          </w:p>
        </w:tc>
        <w:tc>
          <w:tcPr>
            <w:tcW w:w="414" w:type="pct"/>
            <w:tcBorders>
              <w:top w:val="nil"/>
              <w:left w:val="nil"/>
              <w:bottom w:val="single" w:sz="4" w:space="0" w:color="auto"/>
              <w:right w:val="single" w:sz="4" w:space="0" w:color="auto"/>
            </w:tcBorders>
            <w:shd w:val="clear" w:color="auto" w:fill="auto"/>
            <w:noWrap/>
            <w:vAlign w:val="center"/>
            <w:hideMark/>
          </w:tcPr>
          <w:p w14:paraId="28F7CBC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GO:0034612</w:t>
            </w:r>
          </w:p>
        </w:tc>
        <w:tc>
          <w:tcPr>
            <w:tcW w:w="963" w:type="pct"/>
            <w:tcBorders>
              <w:top w:val="nil"/>
              <w:left w:val="nil"/>
              <w:bottom w:val="single" w:sz="4" w:space="0" w:color="auto"/>
              <w:right w:val="single" w:sz="4" w:space="0" w:color="auto"/>
            </w:tcBorders>
            <w:shd w:val="clear" w:color="auto" w:fill="auto"/>
            <w:noWrap/>
            <w:vAlign w:val="center"/>
            <w:hideMark/>
          </w:tcPr>
          <w:p w14:paraId="4552655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response to tumor necrosis factor</w:t>
            </w:r>
          </w:p>
        </w:tc>
        <w:tc>
          <w:tcPr>
            <w:tcW w:w="272" w:type="pct"/>
            <w:tcBorders>
              <w:top w:val="nil"/>
              <w:left w:val="nil"/>
              <w:bottom w:val="single" w:sz="4" w:space="0" w:color="auto"/>
              <w:right w:val="single" w:sz="4" w:space="0" w:color="auto"/>
            </w:tcBorders>
            <w:shd w:val="clear" w:color="auto" w:fill="auto"/>
            <w:noWrap/>
            <w:vAlign w:val="center"/>
            <w:hideMark/>
          </w:tcPr>
          <w:p w14:paraId="0505B9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6/70</w:t>
            </w:r>
          </w:p>
        </w:tc>
        <w:tc>
          <w:tcPr>
            <w:tcW w:w="329" w:type="pct"/>
            <w:tcBorders>
              <w:top w:val="nil"/>
              <w:left w:val="nil"/>
              <w:bottom w:val="single" w:sz="4" w:space="0" w:color="auto"/>
              <w:right w:val="single" w:sz="4" w:space="0" w:color="auto"/>
            </w:tcBorders>
            <w:shd w:val="clear" w:color="auto" w:fill="auto"/>
            <w:noWrap/>
            <w:vAlign w:val="center"/>
            <w:hideMark/>
          </w:tcPr>
          <w:p w14:paraId="479EE57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249/18800</w:t>
            </w:r>
          </w:p>
        </w:tc>
        <w:tc>
          <w:tcPr>
            <w:tcW w:w="305" w:type="pct"/>
            <w:tcBorders>
              <w:top w:val="nil"/>
              <w:left w:val="nil"/>
              <w:bottom w:val="single" w:sz="4" w:space="0" w:color="auto"/>
              <w:right w:val="single" w:sz="4" w:space="0" w:color="auto"/>
            </w:tcBorders>
            <w:shd w:val="clear" w:color="auto" w:fill="auto"/>
            <w:noWrap/>
            <w:vAlign w:val="center"/>
            <w:hideMark/>
          </w:tcPr>
          <w:p w14:paraId="35D6F84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3.28E-04</w:t>
            </w:r>
          </w:p>
        </w:tc>
        <w:tc>
          <w:tcPr>
            <w:tcW w:w="305" w:type="pct"/>
            <w:tcBorders>
              <w:top w:val="nil"/>
              <w:left w:val="nil"/>
              <w:bottom w:val="single" w:sz="4" w:space="0" w:color="auto"/>
              <w:right w:val="single" w:sz="4" w:space="0" w:color="auto"/>
            </w:tcBorders>
            <w:shd w:val="clear" w:color="auto" w:fill="auto"/>
            <w:noWrap/>
            <w:vAlign w:val="center"/>
            <w:hideMark/>
          </w:tcPr>
          <w:p w14:paraId="1300808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2.45E-02</w:t>
            </w:r>
          </w:p>
        </w:tc>
        <w:tc>
          <w:tcPr>
            <w:tcW w:w="305" w:type="pct"/>
            <w:tcBorders>
              <w:top w:val="nil"/>
              <w:left w:val="nil"/>
              <w:bottom w:val="single" w:sz="4" w:space="0" w:color="auto"/>
              <w:right w:val="single" w:sz="4" w:space="0" w:color="auto"/>
            </w:tcBorders>
            <w:shd w:val="clear" w:color="auto" w:fill="auto"/>
            <w:noWrap/>
            <w:vAlign w:val="center"/>
            <w:hideMark/>
          </w:tcPr>
          <w:p w14:paraId="154FC41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2.07E-02</w:t>
            </w:r>
          </w:p>
        </w:tc>
        <w:tc>
          <w:tcPr>
            <w:tcW w:w="1362" w:type="pct"/>
            <w:tcBorders>
              <w:top w:val="nil"/>
              <w:left w:val="nil"/>
              <w:bottom w:val="single" w:sz="4" w:space="0" w:color="auto"/>
              <w:right w:val="single" w:sz="4" w:space="0" w:color="auto"/>
            </w:tcBorders>
            <w:shd w:val="clear" w:color="auto" w:fill="auto"/>
            <w:noWrap/>
            <w:vAlign w:val="center"/>
            <w:hideMark/>
          </w:tcPr>
          <w:p w14:paraId="3022624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CCL11/CXCL16/FABP4/KRT18/TNFRSF11A/TNFSF13B</w:t>
            </w:r>
          </w:p>
        </w:tc>
        <w:tc>
          <w:tcPr>
            <w:tcW w:w="279" w:type="pct"/>
            <w:tcBorders>
              <w:top w:val="nil"/>
              <w:left w:val="nil"/>
              <w:bottom w:val="single" w:sz="4" w:space="0" w:color="auto"/>
              <w:right w:val="single" w:sz="4" w:space="0" w:color="auto"/>
            </w:tcBorders>
            <w:shd w:val="clear" w:color="auto" w:fill="auto"/>
            <w:noWrap/>
            <w:vAlign w:val="center"/>
            <w:hideMark/>
          </w:tcPr>
          <w:p w14:paraId="3221E37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w:t>
            </w:r>
          </w:p>
        </w:tc>
      </w:tr>
      <w:tr w:rsidR="004F09FB" w:rsidRPr="00D84473" w14:paraId="5CCBB3A2"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845CBA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8A3694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GO:0010951</w:t>
            </w:r>
          </w:p>
        </w:tc>
        <w:tc>
          <w:tcPr>
            <w:tcW w:w="963" w:type="pct"/>
            <w:tcBorders>
              <w:top w:val="nil"/>
              <w:left w:val="nil"/>
              <w:bottom w:val="single" w:sz="4" w:space="0" w:color="auto"/>
              <w:right w:val="single" w:sz="4" w:space="0" w:color="auto"/>
            </w:tcBorders>
            <w:shd w:val="clear" w:color="auto" w:fill="auto"/>
            <w:noWrap/>
            <w:vAlign w:val="center"/>
            <w:hideMark/>
          </w:tcPr>
          <w:p w14:paraId="400B13A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negative regulation of endopeptidase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03FCAF8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6/70</w:t>
            </w:r>
          </w:p>
        </w:tc>
        <w:tc>
          <w:tcPr>
            <w:tcW w:w="329" w:type="pct"/>
            <w:tcBorders>
              <w:top w:val="nil"/>
              <w:left w:val="nil"/>
              <w:bottom w:val="single" w:sz="4" w:space="0" w:color="auto"/>
              <w:right w:val="single" w:sz="4" w:space="0" w:color="auto"/>
            </w:tcBorders>
            <w:shd w:val="clear" w:color="auto" w:fill="auto"/>
            <w:noWrap/>
            <w:vAlign w:val="center"/>
            <w:hideMark/>
          </w:tcPr>
          <w:p w14:paraId="0FE59B3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251/18800</w:t>
            </w:r>
          </w:p>
        </w:tc>
        <w:tc>
          <w:tcPr>
            <w:tcW w:w="305" w:type="pct"/>
            <w:tcBorders>
              <w:top w:val="nil"/>
              <w:left w:val="nil"/>
              <w:bottom w:val="single" w:sz="4" w:space="0" w:color="auto"/>
              <w:right w:val="single" w:sz="4" w:space="0" w:color="auto"/>
            </w:tcBorders>
            <w:shd w:val="clear" w:color="auto" w:fill="auto"/>
            <w:noWrap/>
            <w:vAlign w:val="center"/>
            <w:hideMark/>
          </w:tcPr>
          <w:p w14:paraId="767F6A8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3.42E-04</w:t>
            </w:r>
          </w:p>
        </w:tc>
        <w:tc>
          <w:tcPr>
            <w:tcW w:w="305" w:type="pct"/>
            <w:tcBorders>
              <w:top w:val="nil"/>
              <w:left w:val="nil"/>
              <w:bottom w:val="single" w:sz="4" w:space="0" w:color="auto"/>
              <w:right w:val="single" w:sz="4" w:space="0" w:color="auto"/>
            </w:tcBorders>
            <w:shd w:val="clear" w:color="auto" w:fill="auto"/>
            <w:noWrap/>
            <w:vAlign w:val="center"/>
            <w:hideMark/>
          </w:tcPr>
          <w:p w14:paraId="1126EB6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2.45E-02</w:t>
            </w:r>
          </w:p>
        </w:tc>
        <w:tc>
          <w:tcPr>
            <w:tcW w:w="305" w:type="pct"/>
            <w:tcBorders>
              <w:top w:val="nil"/>
              <w:left w:val="nil"/>
              <w:bottom w:val="single" w:sz="4" w:space="0" w:color="auto"/>
              <w:right w:val="single" w:sz="4" w:space="0" w:color="auto"/>
            </w:tcBorders>
            <w:shd w:val="clear" w:color="auto" w:fill="auto"/>
            <w:noWrap/>
            <w:vAlign w:val="center"/>
            <w:hideMark/>
          </w:tcPr>
          <w:p w14:paraId="1D219BF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2.07E-02</w:t>
            </w:r>
          </w:p>
        </w:tc>
        <w:tc>
          <w:tcPr>
            <w:tcW w:w="1362" w:type="pct"/>
            <w:tcBorders>
              <w:top w:val="nil"/>
              <w:left w:val="nil"/>
              <w:bottom w:val="single" w:sz="4" w:space="0" w:color="auto"/>
              <w:right w:val="single" w:sz="4" w:space="0" w:color="auto"/>
            </w:tcBorders>
            <w:shd w:val="clear" w:color="auto" w:fill="auto"/>
            <w:noWrap/>
            <w:vAlign w:val="center"/>
            <w:hideMark/>
          </w:tcPr>
          <w:p w14:paraId="2D6952D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AMBP/FABP1/FURIN/PLAUR/SPINK1/WFDC2</w:t>
            </w:r>
          </w:p>
        </w:tc>
        <w:tc>
          <w:tcPr>
            <w:tcW w:w="279" w:type="pct"/>
            <w:tcBorders>
              <w:top w:val="nil"/>
              <w:left w:val="nil"/>
              <w:bottom w:val="single" w:sz="4" w:space="0" w:color="auto"/>
              <w:right w:val="single" w:sz="4" w:space="0" w:color="auto"/>
            </w:tcBorders>
            <w:shd w:val="clear" w:color="auto" w:fill="auto"/>
            <w:noWrap/>
            <w:vAlign w:val="center"/>
            <w:hideMark/>
          </w:tcPr>
          <w:p w14:paraId="3C9C8CA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w:t>
            </w:r>
          </w:p>
        </w:tc>
      </w:tr>
      <w:tr w:rsidR="004F09FB" w:rsidRPr="00D84473" w14:paraId="5621F79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DB7421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A6E557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GO:0010466</w:t>
            </w:r>
          </w:p>
        </w:tc>
        <w:tc>
          <w:tcPr>
            <w:tcW w:w="963" w:type="pct"/>
            <w:tcBorders>
              <w:top w:val="nil"/>
              <w:left w:val="nil"/>
              <w:bottom w:val="single" w:sz="4" w:space="0" w:color="auto"/>
              <w:right w:val="single" w:sz="4" w:space="0" w:color="auto"/>
            </w:tcBorders>
            <w:shd w:val="clear" w:color="auto" w:fill="auto"/>
            <w:noWrap/>
            <w:vAlign w:val="center"/>
            <w:hideMark/>
          </w:tcPr>
          <w:p w14:paraId="05D0FD5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negative regulation of peptidase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3D94916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6/70</w:t>
            </w:r>
          </w:p>
        </w:tc>
        <w:tc>
          <w:tcPr>
            <w:tcW w:w="329" w:type="pct"/>
            <w:tcBorders>
              <w:top w:val="nil"/>
              <w:left w:val="nil"/>
              <w:bottom w:val="single" w:sz="4" w:space="0" w:color="auto"/>
              <w:right w:val="single" w:sz="4" w:space="0" w:color="auto"/>
            </w:tcBorders>
            <w:shd w:val="clear" w:color="auto" w:fill="auto"/>
            <w:noWrap/>
            <w:vAlign w:val="center"/>
            <w:hideMark/>
          </w:tcPr>
          <w:p w14:paraId="079C0F1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262/18800</w:t>
            </w:r>
          </w:p>
        </w:tc>
        <w:tc>
          <w:tcPr>
            <w:tcW w:w="305" w:type="pct"/>
            <w:tcBorders>
              <w:top w:val="nil"/>
              <w:left w:val="nil"/>
              <w:bottom w:val="single" w:sz="4" w:space="0" w:color="auto"/>
              <w:right w:val="single" w:sz="4" w:space="0" w:color="auto"/>
            </w:tcBorders>
            <w:shd w:val="clear" w:color="auto" w:fill="auto"/>
            <w:noWrap/>
            <w:vAlign w:val="center"/>
            <w:hideMark/>
          </w:tcPr>
          <w:p w14:paraId="08FBAEF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4.30E-04</w:t>
            </w:r>
          </w:p>
        </w:tc>
        <w:tc>
          <w:tcPr>
            <w:tcW w:w="305" w:type="pct"/>
            <w:tcBorders>
              <w:top w:val="nil"/>
              <w:left w:val="nil"/>
              <w:bottom w:val="single" w:sz="4" w:space="0" w:color="auto"/>
              <w:right w:val="single" w:sz="4" w:space="0" w:color="auto"/>
            </w:tcBorders>
            <w:shd w:val="clear" w:color="auto" w:fill="auto"/>
            <w:noWrap/>
            <w:vAlign w:val="center"/>
            <w:hideMark/>
          </w:tcPr>
          <w:p w14:paraId="3A72EEE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2.45E-02</w:t>
            </w:r>
          </w:p>
        </w:tc>
        <w:tc>
          <w:tcPr>
            <w:tcW w:w="305" w:type="pct"/>
            <w:tcBorders>
              <w:top w:val="nil"/>
              <w:left w:val="nil"/>
              <w:bottom w:val="single" w:sz="4" w:space="0" w:color="auto"/>
              <w:right w:val="single" w:sz="4" w:space="0" w:color="auto"/>
            </w:tcBorders>
            <w:shd w:val="clear" w:color="auto" w:fill="auto"/>
            <w:noWrap/>
            <w:vAlign w:val="center"/>
            <w:hideMark/>
          </w:tcPr>
          <w:p w14:paraId="6643D2D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2.07E-02</w:t>
            </w:r>
          </w:p>
        </w:tc>
        <w:tc>
          <w:tcPr>
            <w:tcW w:w="1362" w:type="pct"/>
            <w:tcBorders>
              <w:top w:val="nil"/>
              <w:left w:val="nil"/>
              <w:bottom w:val="single" w:sz="4" w:space="0" w:color="auto"/>
              <w:right w:val="single" w:sz="4" w:space="0" w:color="auto"/>
            </w:tcBorders>
            <w:shd w:val="clear" w:color="auto" w:fill="auto"/>
            <w:noWrap/>
            <w:vAlign w:val="center"/>
            <w:hideMark/>
          </w:tcPr>
          <w:p w14:paraId="52FD0B9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AMBP/FABP1/FURIN/PLAUR/SPINK1/WFDC2</w:t>
            </w:r>
          </w:p>
        </w:tc>
        <w:tc>
          <w:tcPr>
            <w:tcW w:w="279" w:type="pct"/>
            <w:tcBorders>
              <w:top w:val="nil"/>
              <w:left w:val="nil"/>
              <w:bottom w:val="single" w:sz="4" w:space="0" w:color="auto"/>
              <w:right w:val="single" w:sz="4" w:space="0" w:color="auto"/>
            </w:tcBorders>
            <w:shd w:val="clear" w:color="auto" w:fill="auto"/>
            <w:noWrap/>
            <w:vAlign w:val="center"/>
            <w:hideMark/>
          </w:tcPr>
          <w:p w14:paraId="50B1F57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w:t>
            </w:r>
          </w:p>
        </w:tc>
      </w:tr>
      <w:tr w:rsidR="004F09FB" w:rsidRPr="00D84473" w14:paraId="7093D6A2"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024729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14DB63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GO:0051346</w:t>
            </w:r>
          </w:p>
        </w:tc>
        <w:tc>
          <w:tcPr>
            <w:tcW w:w="963" w:type="pct"/>
            <w:tcBorders>
              <w:top w:val="nil"/>
              <w:left w:val="nil"/>
              <w:bottom w:val="single" w:sz="4" w:space="0" w:color="auto"/>
              <w:right w:val="single" w:sz="4" w:space="0" w:color="auto"/>
            </w:tcBorders>
            <w:shd w:val="clear" w:color="auto" w:fill="auto"/>
            <w:noWrap/>
            <w:vAlign w:val="center"/>
            <w:hideMark/>
          </w:tcPr>
          <w:p w14:paraId="5D5368D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negative regulation of hydrolase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63E8ECC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79D123E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371/18800</w:t>
            </w:r>
          </w:p>
        </w:tc>
        <w:tc>
          <w:tcPr>
            <w:tcW w:w="305" w:type="pct"/>
            <w:tcBorders>
              <w:top w:val="nil"/>
              <w:left w:val="nil"/>
              <w:bottom w:val="single" w:sz="4" w:space="0" w:color="auto"/>
              <w:right w:val="single" w:sz="4" w:space="0" w:color="auto"/>
            </w:tcBorders>
            <w:shd w:val="clear" w:color="auto" w:fill="auto"/>
            <w:noWrap/>
            <w:vAlign w:val="center"/>
            <w:hideMark/>
          </w:tcPr>
          <w:p w14:paraId="675B2DE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4.54E-04</w:t>
            </w:r>
          </w:p>
        </w:tc>
        <w:tc>
          <w:tcPr>
            <w:tcW w:w="305" w:type="pct"/>
            <w:tcBorders>
              <w:top w:val="nil"/>
              <w:left w:val="nil"/>
              <w:bottom w:val="single" w:sz="4" w:space="0" w:color="auto"/>
              <w:right w:val="single" w:sz="4" w:space="0" w:color="auto"/>
            </w:tcBorders>
            <w:shd w:val="clear" w:color="auto" w:fill="auto"/>
            <w:noWrap/>
            <w:vAlign w:val="center"/>
            <w:hideMark/>
          </w:tcPr>
          <w:p w14:paraId="2FFDFB9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2.45E-02</w:t>
            </w:r>
          </w:p>
        </w:tc>
        <w:tc>
          <w:tcPr>
            <w:tcW w:w="305" w:type="pct"/>
            <w:tcBorders>
              <w:top w:val="nil"/>
              <w:left w:val="nil"/>
              <w:bottom w:val="single" w:sz="4" w:space="0" w:color="auto"/>
              <w:right w:val="single" w:sz="4" w:space="0" w:color="auto"/>
            </w:tcBorders>
            <w:shd w:val="clear" w:color="auto" w:fill="auto"/>
            <w:noWrap/>
            <w:vAlign w:val="center"/>
            <w:hideMark/>
          </w:tcPr>
          <w:p w14:paraId="3DA8F06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2.07E-02</w:t>
            </w:r>
          </w:p>
        </w:tc>
        <w:tc>
          <w:tcPr>
            <w:tcW w:w="1362" w:type="pct"/>
            <w:tcBorders>
              <w:top w:val="nil"/>
              <w:left w:val="nil"/>
              <w:bottom w:val="single" w:sz="4" w:space="0" w:color="auto"/>
              <w:right w:val="single" w:sz="4" w:space="0" w:color="auto"/>
            </w:tcBorders>
            <w:shd w:val="clear" w:color="auto" w:fill="auto"/>
            <w:noWrap/>
            <w:vAlign w:val="center"/>
            <w:hideMark/>
          </w:tcPr>
          <w:p w14:paraId="151B432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AMBP/FABP1/FURIN/GCHFR/PLAUR/SPINK1/WFDC2</w:t>
            </w:r>
          </w:p>
        </w:tc>
        <w:tc>
          <w:tcPr>
            <w:tcW w:w="279" w:type="pct"/>
            <w:tcBorders>
              <w:top w:val="nil"/>
              <w:left w:val="nil"/>
              <w:bottom w:val="single" w:sz="4" w:space="0" w:color="auto"/>
              <w:right w:val="single" w:sz="4" w:space="0" w:color="auto"/>
            </w:tcBorders>
            <w:shd w:val="clear" w:color="auto" w:fill="auto"/>
            <w:noWrap/>
            <w:vAlign w:val="center"/>
            <w:hideMark/>
          </w:tcPr>
          <w:p w14:paraId="51EC480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41A17F2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29DF77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12C732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GO:0018108</w:t>
            </w:r>
          </w:p>
        </w:tc>
        <w:tc>
          <w:tcPr>
            <w:tcW w:w="963" w:type="pct"/>
            <w:tcBorders>
              <w:top w:val="nil"/>
              <w:left w:val="nil"/>
              <w:bottom w:val="single" w:sz="4" w:space="0" w:color="auto"/>
              <w:right w:val="single" w:sz="4" w:space="0" w:color="auto"/>
            </w:tcBorders>
            <w:shd w:val="clear" w:color="auto" w:fill="auto"/>
            <w:noWrap/>
            <w:vAlign w:val="center"/>
            <w:hideMark/>
          </w:tcPr>
          <w:p w14:paraId="114AFCB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peptidyl-tyrosine phosphorylation</w:t>
            </w:r>
          </w:p>
        </w:tc>
        <w:tc>
          <w:tcPr>
            <w:tcW w:w="272" w:type="pct"/>
            <w:tcBorders>
              <w:top w:val="nil"/>
              <w:left w:val="nil"/>
              <w:bottom w:val="single" w:sz="4" w:space="0" w:color="auto"/>
              <w:right w:val="single" w:sz="4" w:space="0" w:color="auto"/>
            </w:tcBorders>
            <w:shd w:val="clear" w:color="auto" w:fill="auto"/>
            <w:noWrap/>
            <w:vAlign w:val="center"/>
            <w:hideMark/>
          </w:tcPr>
          <w:p w14:paraId="04CE700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7EAD353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373/18800</w:t>
            </w:r>
          </w:p>
        </w:tc>
        <w:tc>
          <w:tcPr>
            <w:tcW w:w="305" w:type="pct"/>
            <w:tcBorders>
              <w:top w:val="nil"/>
              <w:left w:val="nil"/>
              <w:bottom w:val="single" w:sz="4" w:space="0" w:color="auto"/>
              <w:right w:val="single" w:sz="4" w:space="0" w:color="auto"/>
            </w:tcBorders>
            <w:shd w:val="clear" w:color="auto" w:fill="auto"/>
            <w:noWrap/>
            <w:vAlign w:val="center"/>
            <w:hideMark/>
          </w:tcPr>
          <w:p w14:paraId="55DFED1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4.69E-04</w:t>
            </w:r>
          </w:p>
        </w:tc>
        <w:tc>
          <w:tcPr>
            <w:tcW w:w="305" w:type="pct"/>
            <w:tcBorders>
              <w:top w:val="nil"/>
              <w:left w:val="nil"/>
              <w:bottom w:val="single" w:sz="4" w:space="0" w:color="auto"/>
              <w:right w:val="single" w:sz="4" w:space="0" w:color="auto"/>
            </w:tcBorders>
            <w:shd w:val="clear" w:color="auto" w:fill="auto"/>
            <w:noWrap/>
            <w:vAlign w:val="center"/>
            <w:hideMark/>
          </w:tcPr>
          <w:p w14:paraId="0A97E20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2.45E-02</w:t>
            </w:r>
          </w:p>
        </w:tc>
        <w:tc>
          <w:tcPr>
            <w:tcW w:w="305" w:type="pct"/>
            <w:tcBorders>
              <w:top w:val="nil"/>
              <w:left w:val="nil"/>
              <w:bottom w:val="single" w:sz="4" w:space="0" w:color="auto"/>
              <w:right w:val="single" w:sz="4" w:space="0" w:color="auto"/>
            </w:tcBorders>
            <w:shd w:val="clear" w:color="auto" w:fill="auto"/>
            <w:noWrap/>
            <w:vAlign w:val="center"/>
            <w:hideMark/>
          </w:tcPr>
          <w:p w14:paraId="7FC6E96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2.07E-02</w:t>
            </w:r>
          </w:p>
        </w:tc>
        <w:tc>
          <w:tcPr>
            <w:tcW w:w="1362" w:type="pct"/>
            <w:tcBorders>
              <w:top w:val="nil"/>
              <w:left w:val="nil"/>
              <w:bottom w:val="single" w:sz="4" w:space="0" w:color="auto"/>
              <w:right w:val="single" w:sz="4" w:space="0" w:color="auto"/>
            </w:tcBorders>
            <w:shd w:val="clear" w:color="auto" w:fill="auto"/>
            <w:noWrap/>
            <w:vAlign w:val="center"/>
            <w:hideMark/>
          </w:tcPr>
          <w:p w14:paraId="0CF408F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CNTN1/EPHA1/FGFR4/GFRA1/IL15/LILRB4/SPINK1</w:t>
            </w:r>
          </w:p>
        </w:tc>
        <w:tc>
          <w:tcPr>
            <w:tcW w:w="279" w:type="pct"/>
            <w:tcBorders>
              <w:top w:val="nil"/>
              <w:left w:val="nil"/>
              <w:bottom w:val="single" w:sz="4" w:space="0" w:color="auto"/>
              <w:right w:val="single" w:sz="4" w:space="0" w:color="auto"/>
            </w:tcBorders>
            <w:shd w:val="clear" w:color="auto" w:fill="auto"/>
            <w:noWrap/>
            <w:vAlign w:val="center"/>
            <w:hideMark/>
          </w:tcPr>
          <w:p w14:paraId="0909377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716C5B2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B97305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22255BA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GO:0060443</w:t>
            </w:r>
          </w:p>
        </w:tc>
        <w:tc>
          <w:tcPr>
            <w:tcW w:w="963" w:type="pct"/>
            <w:tcBorders>
              <w:top w:val="nil"/>
              <w:left w:val="nil"/>
              <w:bottom w:val="single" w:sz="4" w:space="0" w:color="auto"/>
              <w:right w:val="single" w:sz="4" w:space="0" w:color="auto"/>
            </w:tcBorders>
            <w:shd w:val="clear" w:color="auto" w:fill="auto"/>
            <w:noWrap/>
            <w:vAlign w:val="center"/>
            <w:hideMark/>
          </w:tcPr>
          <w:p w14:paraId="0E3A19C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mammary gland morphogenesis</w:t>
            </w:r>
          </w:p>
        </w:tc>
        <w:tc>
          <w:tcPr>
            <w:tcW w:w="272" w:type="pct"/>
            <w:tcBorders>
              <w:top w:val="nil"/>
              <w:left w:val="nil"/>
              <w:bottom w:val="single" w:sz="4" w:space="0" w:color="auto"/>
              <w:right w:val="single" w:sz="4" w:space="0" w:color="auto"/>
            </w:tcBorders>
            <w:shd w:val="clear" w:color="auto" w:fill="auto"/>
            <w:noWrap/>
            <w:vAlign w:val="center"/>
            <w:hideMark/>
          </w:tcPr>
          <w:p w14:paraId="65FB56F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7643DE4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44/18800</w:t>
            </w:r>
          </w:p>
        </w:tc>
        <w:tc>
          <w:tcPr>
            <w:tcW w:w="305" w:type="pct"/>
            <w:tcBorders>
              <w:top w:val="nil"/>
              <w:left w:val="nil"/>
              <w:bottom w:val="single" w:sz="4" w:space="0" w:color="auto"/>
              <w:right w:val="single" w:sz="4" w:space="0" w:color="auto"/>
            </w:tcBorders>
            <w:shd w:val="clear" w:color="auto" w:fill="auto"/>
            <w:noWrap/>
            <w:vAlign w:val="center"/>
            <w:hideMark/>
          </w:tcPr>
          <w:p w14:paraId="24B32B8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5.87E-04</w:t>
            </w:r>
          </w:p>
        </w:tc>
        <w:tc>
          <w:tcPr>
            <w:tcW w:w="305" w:type="pct"/>
            <w:tcBorders>
              <w:top w:val="nil"/>
              <w:left w:val="nil"/>
              <w:bottom w:val="single" w:sz="4" w:space="0" w:color="auto"/>
              <w:right w:val="single" w:sz="4" w:space="0" w:color="auto"/>
            </w:tcBorders>
            <w:shd w:val="clear" w:color="auto" w:fill="auto"/>
            <w:noWrap/>
            <w:vAlign w:val="center"/>
            <w:hideMark/>
          </w:tcPr>
          <w:p w14:paraId="0898A1F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2.73E-02</w:t>
            </w:r>
          </w:p>
        </w:tc>
        <w:tc>
          <w:tcPr>
            <w:tcW w:w="305" w:type="pct"/>
            <w:tcBorders>
              <w:top w:val="nil"/>
              <w:left w:val="nil"/>
              <w:bottom w:val="single" w:sz="4" w:space="0" w:color="auto"/>
              <w:right w:val="single" w:sz="4" w:space="0" w:color="auto"/>
            </w:tcBorders>
            <w:shd w:val="clear" w:color="auto" w:fill="auto"/>
            <w:noWrap/>
            <w:vAlign w:val="center"/>
            <w:hideMark/>
          </w:tcPr>
          <w:p w14:paraId="62898F9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2.30E-02</w:t>
            </w:r>
          </w:p>
        </w:tc>
        <w:tc>
          <w:tcPr>
            <w:tcW w:w="1362" w:type="pct"/>
            <w:tcBorders>
              <w:top w:val="nil"/>
              <w:left w:val="nil"/>
              <w:bottom w:val="single" w:sz="4" w:space="0" w:color="auto"/>
              <w:right w:val="single" w:sz="4" w:space="0" w:color="auto"/>
            </w:tcBorders>
            <w:shd w:val="clear" w:color="auto" w:fill="auto"/>
            <w:noWrap/>
            <w:vAlign w:val="center"/>
            <w:hideMark/>
          </w:tcPr>
          <w:p w14:paraId="5256630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CCL11/CSF1/TGFBR2</w:t>
            </w:r>
          </w:p>
        </w:tc>
        <w:tc>
          <w:tcPr>
            <w:tcW w:w="279" w:type="pct"/>
            <w:tcBorders>
              <w:top w:val="nil"/>
              <w:left w:val="nil"/>
              <w:bottom w:val="single" w:sz="4" w:space="0" w:color="auto"/>
              <w:right w:val="single" w:sz="4" w:space="0" w:color="auto"/>
            </w:tcBorders>
            <w:shd w:val="clear" w:color="auto" w:fill="auto"/>
            <w:noWrap/>
            <w:vAlign w:val="center"/>
            <w:hideMark/>
          </w:tcPr>
          <w:p w14:paraId="5722E9B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0B677D2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4F1F34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10F049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GO:0035860</w:t>
            </w:r>
          </w:p>
        </w:tc>
        <w:tc>
          <w:tcPr>
            <w:tcW w:w="963" w:type="pct"/>
            <w:tcBorders>
              <w:top w:val="nil"/>
              <w:left w:val="nil"/>
              <w:bottom w:val="single" w:sz="4" w:space="0" w:color="auto"/>
              <w:right w:val="single" w:sz="4" w:space="0" w:color="auto"/>
            </w:tcBorders>
            <w:shd w:val="clear" w:color="auto" w:fill="auto"/>
            <w:noWrap/>
            <w:vAlign w:val="center"/>
            <w:hideMark/>
          </w:tcPr>
          <w:p w14:paraId="28311E1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glial cell-derived neurotrophic factor receptor signaling pathway</w:t>
            </w:r>
          </w:p>
        </w:tc>
        <w:tc>
          <w:tcPr>
            <w:tcW w:w="272" w:type="pct"/>
            <w:tcBorders>
              <w:top w:val="nil"/>
              <w:left w:val="nil"/>
              <w:bottom w:val="single" w:sz="4" w:space="0" w:color="auto"/>
              <w:right w:val="single" w:sz="4" w:space="0" w:color="auto"/>
            </w:tcBorders>
            <w:shd w:val="clear" w:color="auto" w:fill="auto"/>
            <w:noWrap/>
            <w:vAlign w:val="center"/>
            <w:hideMark/>
          </w:tcPr>
          <w:p w14:paraId="7F5BC8B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7F2F2FE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10/18800</w:t>
            </w:r>
          </w:p>
        </w:tc>
        <w:tc>
          <w:tcPr>
            <w:tcW w:w="305" w:type="pct"/>
            <w:tcBorders>
              <w:top w:val="nil"/>
              <w:left w:val="nil"/>
              <w:bottom w:val="single" w:sz="4" w:space="0" w:color="auto"/>
              <w:right w:val="single" w:sz="4" w:space="0" w:color="auto"/>
            </w:tcBorders>
            <w:shd w:val="clear" w:color="auto" w:fill="auto"/>
            <w:noWrap/>
            <w:vAlign w:val="center"/>
            <w:hideMark/>
          </w:tcPr>
          <w:p w14:paraId="504E7A1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6.03E-04</w:t>
            </w:r>
          </w:p>
        </w:tc>
        <w:tc>
          <w:tcPr>
            <w:tcW w:w="305" w:type="pct"/>
            <w:tcBorders>
              <w:top w:val="nil"/>
              <w:left w:val="nil"/>
              <w:bottom w:val="single" w:sz="4" w:space="0" w:color="auto"/>
              <w:right w:val="single" w:sz="4" w:space="0" w:color="auto"/>
            </w:tcBorders>
            <w:shd w:val="clear" w:color="auto" w:fill="auto"/>
            <w:noWrap/>
            <w:vAlign w:val="center"/>
            <w:hideMark/>
          </w:tcPr>
          <w:p w14:paraId="6DAE292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2.73E-02</w:t>
            </w:r>
          </w:p>
        </w:tc>
        <w:tc>
          <w:tcPr>
            <w:tcW w:w="305" w:type="pct"/>
            <w:tcBorders>
              <w:top w:val="nil"/>
              <w:left w:val="nil"/>
              <w:bottom w:val="single" w:sz="4" w:space="0" w:color="auto"/>
              <w:right w:val="single" w:sz="4" w:space="0" w:color="auto"/>
            </w:tcBorders>
            <w:shd w:val="clear" w:color="auto" w:fill="auto"/>
            <w:noWrap/>
            <w:vAlign w:val="center"/>
            <w:hideMark/>
          </w:tcPr>
          <w:p w14:paraId="4D6DBFD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2.30E-02</w:t>
            </w:r>
          </w:p>
        </w:tc>
        <w:tc>
          <w:tcPr>
            <w:tcW w:w="1362" w:type="pct"/>
            <w:tcBorders>
              <w:top w:val="nil"/>
              <w:left w:val="nil"/>
              <w:bottom w:val="single" w:sz="4" w:space="0" w:color="auto"/>
              <w:right w:val="single" w:sz="4" w:space="0" w:color="auto"/>
            </w:tcBorders>
            <w:shd w:val="clear" w:color="auto" w:fill="auto"/>
            <w:noWrap/>
            <w:vAlign w:val="center"/>
            <w:hideMark/>
          </w:tcPr>
          <w:p w14:paraId="066592E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GDF15/GFRA1</w:t>
            </w:r>
          </w:p>
        </w:tc>
        <w:tc>
          <w:tcPr>
            <w:tcW w:w="279" w:type="pct"/>
            <w:tcBorders>
              <w:top w:val="nil"/>
              <w:left w:val="nil"/>
              <w:bottom w:val="single" w:sz="4" w:space="0" w:color="auto"/>
              <w:right w:val="single" w:sz="4" w:space="0" w:color="auto"/>
            </w:tcBorders>
            <w:shd w:val="clear" w:color="auto" w:fill="auto"/>
            <w:noWrap/>
            <w:vAlign w:val="center"/>
            <w:hideMark/>
          </w:tcPr>
          <w:p w14:paraId="01C205D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227026AF"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C38E57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DC6C0D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GO:0022600</w:t>
            </w:r>
          </w:p>
        </w:tc>
        <w:tc>
          <w:tcPr>
            <w:tcW w:w="963" w:type="pct"/>
            <w:tcBorders>
              <w:top w:val="nil"/>
              <w:left w:val="nil"/>
              <w:bottom w:val="single" w:sz="4" w:space="0" w:color="auto"/>
              <w:right w:val="single" w:sz="4" w:space="0" w:color="auto"/>
            </w:tcBorders>
            <w:shd w:val="clear" w:color="auto" w:fill="auto"/>
            <w:noWrap/>
            <w:vAlign w:val="center"/>
            <w:hideMark/>
          </w:tcPr>
          <w:p w14:paraId="5CE197F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digestive system process</w:t>
            </w:r>
          </w:p>
        </w:tc>
        <w:tc>
          <w:tcPr>
            <w:tcW w:w="272" w:type="pct"/>
            <w:tcBorders>
              <w:top w:val="nil"/>
              <w:left w:val="nil"/>
              <w:bottom w:val="single" w:sz="4" w:space="0" w:color="auto"/>
              <w:right w:val="single" w:sz="4" w:space="0" w:color="auto"/>
            </w:tcBorders>
            <w:shd w:val="clear" w:color="auto" w:fill="auto"/>
            <w:noWrap/>
            <w:vAlign w:val="center"/>
            <w:hideMark/>
          </w:tcPr>
          <w:p w14:paraId="558EDCE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64BC85E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104/18800</w:t>
            </w:r>
          </w:p>
        </w:tc>
        <w:tc>
          <w:tcPr>
            <w:tcW w:w="305" w:type="pct"/>
            <w:tcBorders>
              <w:top w:val="nil"/>
              <w:left w:val="nil"/>
              <w:bottom w:val="single" w:sz="4" w:space="0" w:color="auto"/>
              <w:right w:val="single" w:sz="4" w:space="0" w:color="auto"/>
            </w:tcBorders>
            <w:shd w:val="clear" w:color="auto" w:fill="auto"/>
            <w:noWrap/>
            <w:vAlign w:val="center"/>
            <w:hideMark/>
          </w:tcPr>
          <w:p w14:paraId="2F697A1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6.12E-04</w:t>
            </w:r>
          </w:p>
        </w:tc>
        <w:tc>
          <w:tcPr>
            <w:tcW w:w="305" w:type="pct"/>
            <w:tcBorders>
              <w:top w:val="nil"/>
              <w:left w:val="nil"/>
              <w:bottom w:val="single" w:sz="4" w:space="0" w:color="auto"/>
              <w:right w:val="single" w:sz="4" w:space="0" w:color="auto"/>
            </w:tcBorders>
            <w:shd w:val="clear" w:color="auto" w:fill="auto"/>
            <w:noWrap/>
            <w:vAlign w:val="center"/>
            <w:hideMark/>
          </w:tcPr>
          <w:p w14:paraId="7C7D53F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2.73E-02</w:t>
            </w:r>
          </w:p>
        </w:tc>
        <w:tc>
          <w:tcPr>
            <w:tcW w:w="305" w:type="pct"/>
            <w:tcBorders>
              <w:top w:val="nil"/>
              <w:left w:val="nil"/>
              <w:bottom w:val="single" w:sz="4" w:space="0" w:color="auto"/>
              <w:right w:val="single" w:sz="4" w:space="0" w:color="auto"/>
            </w:tcBorders>
            <w:shd w:val="clear" w:color="auto" w:fill="auto"/>
            <w:noWrap/>
            <w:vAlign w:val="center"/>
            <w:hideMark/>
          </w:tcPr>
          <w:p w14:paraId="6F0A15F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2.30E-02</w:t>
            </w:r>
          </w:p>
        </w:tc>
        <w:tc>
          <w:tcPr>
            <w:tcW w:w="1362" w:type="pct"/>
            <w:tcBorders>
              <w:top w:val="nil"/>
              <w:left w:val="nil"/>
              <w:bottom w:val="single" w:sz="4" w:space="0" w:color="auto"/>
              <w:right w:val="single" w:sz="4" w:space="0" w:color="auto"/>
            </w:tcBorders>
            <w:shd w:val="clear" w:color="auto" w:fill="auto"/>
            <w:noWrap/>
            <w:vAlign w:val="center"/>
            <w:hideMark/>
          </w:tcPr>
          <w:p w14:paraId="70FAC28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FABP1/PRAP1/SPINK1/TFF1</w:t>
            </w:r>
          </w:p>
        </w:tc>
        <w:tc>
          <w:tcPr>
            <w:tcW w:w="279" w:type="pct"/>
            <w:tcBorders>
              <w:top w:val="nil"/>
              <w:left w:val="nil"/>
              <w:bottom w:val="single" w:sz="4" w:space="0" w:color="auto"/>
              <w:right w:val="single" w:sz="4" w:space="0" w:color="auto"/>
            </w:tcBorders>
            <w:shd w:val="clear" w:color="auto" w:fill="auto"/>
            <w:noWrap/>
            <w:vAlign w:val="center"/>
            <w:hideMark/>
          </w:tcPr>
          <w:p w14:paraId="5F06C99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7B106B0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388BAF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F79D38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GO:0036363</w:t>
            </w:r>
          </w:p>
        </w:tc>
        <w:tc>
          <w:tcPr>
            <w:tcW w:w="963" w:type="pct"/>
            <w:tcBorders>
              <w:top w:val="nil"/>
              <w:left w:val="nil"/>
              <w:bottom w:val="single" w:sz="4" w:space="0" w:color="auto"/>
              <w:right w:val="single" w:sz="4" w:space="0" w:color="auto"/>
            </w:tcBorders>
            <w:shd w:val="clear" w:color="auto" w:fill="auto"/>
            <w:noWrap/>
            <w:vAlign w:val="center"/>
            <w:hideMark/>
          </w:tcPr>
          <w:p w14:paraId="2FB4993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transforming growth factor beta activation</w:t>
            </w:r>
          </w:p>
        </w:tc>
        <w:tc>
          <w:tcPr>
            <w:tcW w:w="272" w:type="pct"/>
            <w:tcBorders>
              <w:top w:val="nil"/>
              <w:left w:val="nil"/>
              <w:bottom w:val="single" w:sz="4" w:space="0" w:color="auto"/>
              <w:right w:val="single" w:sz="4" w:space="0" w:color="auto"/>
            </w:tcBorders>
            <w:shd w:val="clear" w:color="auto" w:fill="auto"/>
            <w:noWrap/>
            <w:vAlign w:val="center"/>
            <w:hideMark/>
          </w:tcPr>
          <w:p w14:paraId="3E65BAA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5FB667F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11/18800</w:t>
            </w:r>
          </w:p>
        </w:tc>
        <w:tc>
          <w:tcPr>
            <w:tcW w:w="305" w:type="pct"/>
            <w:tcBorders>
              <w:top w:val="nil"/>
              <w:left w:val="nil"/>
              <w:bottom w:val="single" w:sz="4" w:space="0" w:color="auto"/>
              <w:right w:val="single" w:sz="4" w:space="0" w:color="auto"/>
            </w:tcBorders>
            <w:shd w:val="clear" w:color="auto" w:fill="auto"/>
            <w:noWrap/>
            <w:vAlign w:val="center"/>
            <w:hideMark/>
          </w:tcPr>
          <w:p w14:paraId="73BE692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7.36E-04</w:t>
            </w:r>
          </w:p>
        </w:tc>
        <w:tc>
          <w:tcPr>
            <w:tcW w:w="305" w:type="pct"/>
            <w:tcBorders>
              <w:top w:val="nil"/>
              <w:left w:val="nil"/>
              <w:bottom w:val="single" w:sz="4" w:space="0" w:color="auto"/>
              <w:right w:val="single" w:sz="4" w:space="0" w:color="auto"/>
            </w:tcBorders>
            <w:shd w:val="clear" w:color="auto" w:fill="auto"/>
            <w:noWrap/>
            <w:vAlign w:val="center"/>
            <w:hideMark/>
          </w:tcPr>
          <w:p w14:paraId="6AD41C5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3.08E-02</w:t>
            </w:r>
          </w:p>
        </w:tc>
        <w:tc>
          <w:tcPr>
            <w:tcW w:w="305" w:type="pct"/>
            <w:tcBorders>
              <w:top w:val="nil"/>
              <w:left w:val="nil"/>
              <w:bottom w:val="single" w:sz="4" w:space="0" w:color="auto"/>
              <w:right w:val="single" w:sz="4" w:space="0" w:color="auto"/>
            </w:tcBorders>
            <w:shd w:val="clear" w:color="auto" w:fill="auto"/>
            <w:noWrap/>
            <w:vAlign w:val="center"/>
            <w:hideMark/>
          </w:tcPr>
          <w:p w14:paraId="6650DB8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2.60E-02</w:t>
            </w:r>
          </w:p>
        </w:tc>
        <w:tc>
          <w:tcPr>
            <w:tcW w:w="1362" w:type="pct"/>
            <w:tcBorders>
              <w:top w:val="nil"/>
              <w:left w:val="nil"/>
              <w:bottom w:val="single" w:sz="4" w:space="0" w:color="auto"/>
              <w:right w:val="single" w:sz="4" w:space="0" w:color="auto"/>
            </w:tcBorders>
            <w:shd w:val="clear" w:color="auto" w:fill="auto"/>
            <w:noWrap/>
            <w:vAlign w:val="center"/>
            <w:hideMark/>
          </w:tcPr>
          <w:p w14:paraId="470379E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FURIN/ITGAV</w:t>
            </w:r>
          </w:p>
        </w:tc>
        <w:tc>
          <w:tcPr>
            <w:tcW w:w="279" w:type="pct"/>
            <w:tcBorders>
              <w:top w:val="nil"/>
              <w:left w:val="nil"/>
              <w:bottom w:val="single" w:sz="4" w:space="0" w:color="auto"/>
              <w:right w:val="single" w:sz="4" w:space="0" w:color="auto"/>
            </w:tcBorders>
            <w:shd w:val="clear" w:color="auto" w:fill="auto"/>
            <w:noWrap/>
            <w:vAlign w:val="center"/>
            <w:hideMark/>
          </w:tcPr>
          <w:p w14:paraId="6B67756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2588C542"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FE7C23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9119E0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GO:2000644</w:t>
            </w:r>
          </w:p>
        </w:tc>
        <w:tc>
          <w:tcPr>
            <w:tcW w:w="963" w:type="pct"/>
            <w:tcBorders>
              <w:top w:val="nil"/>
              <w:left w:val="nil"/>
              <w:bottom w:val="single" w:sz="4" w:space="0" w:color="auto"/>
              <w:right w:val="single" w:sz="4" w:space="0" w:color="auto"/>
            </w:tcBorders>
            <w:shd w:val="clear" w:color="auto" w:fill="auto"/>
            <w:noWrap/>
            <w:vAlign w:val="center"/>
            <w:hideMark/>
          </w:tcPr>
          <w:p w14:paraId="73E75BC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receptor catabolic process</w:t>
            </w:r>
          </w:p>
        </w:tc>
        <w:tc>
          <w:tcPr>
            <w:tcW w:w="272" w:type="pct"/>
            <w:tcBorders>
              <w:top w:val="nil"/>
              <w:left w:val="nil"/>
              <w:bottom w:val="single" w:sz="4" w:space="0" w:color="auto"/>
              <w:right w:val="single" w:sz="4" w:space="0" w:color="auto"/>
            </w:tcBorders>
            <w:shd w:val="clear" w:color="auto" w:fill="auto"/>
            <w:noWrap/>
            <w:vAlign w:val="center"/>
            <w:hideMark/>
          </w:tcPr>
          <w:p w14:paraId="0DB91C8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1188B0F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11/18800</w:t>
            </w:r>
          </w:p>
        </w:tc>
        <w:tc>
          <w:tcPr>
            <w:tcW w:w="305" w:type="pct"/>
            <w:tcBorders>
              <w:top w:val="nil"/>
              <w:left w:val="nil"/>
              <w:bottom w:val="single" w:sz="4" w:space="0" w:color="auto"/>
              <w:right w:val="single" w:sz="4" w:space="0" w:color="auto"/>
            </w:tcBorders>
            <w:shd w:val="clear" w:color="auto" w:fill="auto"/>
            <w:noWrap/>
            <w:vAlign w:val="center"/>
            <w:hideMark/>
          </w:tcPr>
          <w:p w14:paraId="43FA2E4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7.36E-04</w:t>
            </w:r>
          </w:p>
        </w:tc>
        <w:tc>
          <w:tcPr>
            <w:tcW w:w="305" w:type="pct"/>
            <w:tcBorders>
              <w:top w:val="nil"/>
              <w:left w:val="nil"/>
              <w:bottom w:val="single" w:sz="4" w:space="0" w:color="auto"/>
              <w:right w:val="single" w:sz="4" w:space="0" w:color="auto"/>
            </w:tcBorders>
            <w:shd w:val="clear" w:color="auto" w:fill="auto"/>
            <w:noWrap/>
            <w:vAlign w:val="center"/>
            <w:hideMark/>
          </w:tcPr>
          <w:p w14:paraId="6FCF24C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3.08E-02</w:t>
            </w:r>
          </w:p>
        </w:tc>
        <w:tc>
          <w:tcPr>
            <w:tcW w:w="305" w:type="pct"/>
            <w:tcBorders>
              <w:top w:val="nil"/>
              <w:left w:val="nil"/>
              <w:bottom w:val="single" w:sz="4" w:space="0" w:color="auto"/>
              <w:right w:val="single" w:sz="4" w:space="0" w:color="auto"/>
            </w:tcBorders>
            <w:shd w:val="clear" w:color="auto" w:fill="auto"/>
            <w:noWrap/>
            <w:vAlign w:val="center"/>
            <w:hideMark/>
          </w:tcPr>
          <w:p w14:paraId="78C1BF5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2.60E-02</w:t>
            </w:r>
          </w:p>
        </w:tc>
        <w:tc>
          <w:tcPr>
            <w:tcW w:w="1362" w:type="pct"/>
            <w:tcBorders>
              <w:top w:val="nil"/>
              <w:left w:val="nil"/>
              <w:bottom w:val="single" w:sz="4" w:space="0" w:color="auto"/>
              <w:right w:val="single" w:sz="4" w:space="0" w:color="auto"/>
            </w:tcBorders>
            <w:shd w:val="clear" w:color="auto" w:fill="auto"/>
            <w:noWrap/>
            <w:vAlign w:val="center"/>
            <w:hideMark/>
          </w:tcPr>
          <w:p w14:paraId="3BD6C53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FURIN/PCSK9</w:t>
            </w:r>
          </w:p>
        </w:tc>
        <w:tc>
          <w:tcPr>
            <w:tcW w:w="279" w:type="pct"/>
            <w:tcBorders>
              <w:top w:val="nil"/>
              <w:left w:val="nil"/>
              <w:bottom w:val="single" w:sz="4" w:space="0" w:color="auto"/>
              <w:right w:val="single" w:sz="4" w:space="0" w:color="auto"/>
            </w:tcBorders>
            <w:shd w:val="clear" w:color="auto" w:fill="auto"/>
            <w:noWrap/>
            <w:vAlign w:val="center"/>
            <w:hideMark/>
          </w:tcPr>
          <w:p w14:paraId="3958FA5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17D2E2DE"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B042C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A37745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GO:0002645</w:t>
            </w:r>
          </w:p>
        </w:tc>
        <w:tc>
          <w:tcPr>
            <w:tcW w:w="963" w:type="pct"/>
            <w:tcBorders>
              <w:top w:val="nil"/>
              <w:left w:val="nil"/>
              <w:bottom w:val="single" w:sz="4" w:space="0" w:color="auto"/>
              <w:right w:val="single" w:sz="4" w:space="0" w:color="auto"/>
            </w:tcBorders>
            <w:shd w:val="clear" w:color="auto" w:fill="auto"/>
            <w:noWrap/>
            <w:vAlign w:val="center"/>
            <w:hideMark/>
          </w:tcPr>
          <w:p w14:paraId="7C75F19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tolerance induction</w:t>
            </w:r>
          </w:p>
        </w:tc>
        <w:tc>
          <w:tcPr>
            <w:tcW w:w="272" w:type="pct"/>
            <w:tcBorders>
              <w:top w:val="nil"/>
              <w:left w:val="nil"/>
              <w:bottom w:val="single" w:sz="4" w:space="0" w:color="auto"/>
              <w:right w:val="single" w:sz="4" w:space="0" w:color="auto"/>
            </w:tcBorders>
            <w:shd w:val="clear" w:color="auto" w:fill="auto"/>
            <w:noWrap/>
            <w:vAlign w:val="center"/>
            <w:hideMark/>
          </w:tcPr>
          <w:p w14:paraId="53C2D1A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73F0CC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12/18800</w:t>
            </w:r>
          </w:p>
        </w:tc>
        <w:tc>
          <w:tcPr>
            <w:tcW w:w="305" w:type="pct"/>
            <w:tcBorders>
              <w:top w:val="nil"/>
              <w:left w:val="nil"/>
              <w:bottom w:val="single" w:sz="4" w:space="0" w:color="auto"/>
              <w:right w:val="single" w:sz="4" w:space="0" w:color="auto"/>
            </w:tcBorders>
            <w:shd w:val="clear" w:color="auto" w:fill="auto"/>
            <w:noWrap/>
            <w:vAlign w:val="center"/>
            <w:hideMark/>
          </w:tcPr>
          <w:p w14:paraId="77EDC0F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8.80E-04</w:t>
            </w:r>
          </w:p>
        </w:tc>
        <w:tc>
          <w:tcPr>
            <w:tcW w:w="305" w:type="pct"/>
            <w:tcBorders>
              <w:top w:val="nil"/>
              <w:left w:val="nil"/>
              <w:bottom w:val="single" w:sz="4" w:space="0" w:color="auto"/>
              <w:right w:val="single" w:sz="4" w:space="0" w:color="auto"/>
            </w:tcBorders>
            <w:shd w:val="clear" w:color="auto" w:fill="auto"/>
            <w:noWrap/>
            <w:vAlign w:val="center"/>
            <w:hideMark/>
          </w:tcPr>
          <w:p w14:paraId="7710C48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3.54E-02</w:t>
            </w:r>
          </w:p>
        </w:tc>
        <w:tc>
          <w:tcPr>
            <w:tcW w:w="305" w:type="pct"/>
            <w:tcBorders>
              <w:top w:val="nil"/>
              <w:left w:val="nil"/>
              <w:bottom w:val="single" w:sz="4" w:space="0" w:color="auto"/>
              <w:right w:val="single" w:sz="4" w:space="0" w:color="auto"/>
            </w:tcBorders>
            <w:shd w:val="clear" w:color="auto" w:fill="auto"/>
            <w:noWrap/>
            <w:vAlign w:val="center"/>
            <w:hideMark/>
          </w:tcPr>
          <w:p w14:paraId="5950788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2.98E-02</w:t>
            </w:r>
          </w:p>
        </w:tc>
        <w:tc>
          <w:tcPr>
            <w:tcW w:w="1362" w:type="pct"/>
            <w:tcBorders>
              <w:top w:val="nil"/>
              <w:left w:val="nil"/>
              <w:bottom w:val="single" w:sz="4" w:space="0" w:color="auto"/>
              <w:right w:val="single" w:sz="4" w:space="0" w:color="auto"/>
            </w:tcBorders>
            <w:shd w:val="clear" w:color="auto" w:fill="auto"/>
            <w:noWrap/>
            <w:vAlign w:val="center"/>
            <w:hideMark/>
          </w:tcPr>
          <w:p w14:paraId="7F2D059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LILRB4/TGFBR2</w:t>
            </w:r>
          </w:p>
        </w:tc>
        <w:tc>
          <w:tcPr>
            <w:tcW w:w="279" w:type="pct"/>
            <w:tcBorders>
              <w:top w:val="nil"/>
              <w:left w:val="nil"/>
              <w:bottom w:val="single" w:sz="4" w:space="0" w:color="auto"/>
              <w:right w:val="single" w:sz="4" w:space="0" w:color="auto"/>
            </w:tcBorders>
            <w:shd w:val="clear" w:color="auto" w:fill="auto"/>
            <w:noWrap/>
            <w:vAlign w:val="center"/>
            <w:hideMark/>
          </w:tcPr>
          <w:p w14:paraId="7D3C92A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6B05B0C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0561C2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528355F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GO:0002664</w:t>
            </w:r>
          </w:p>
        </w:tc>
        <w:tc>
          <w:tcPr>
            <w:tcW w:w="963" w:type="pct"/>
            <w:tcBorders>
              <w:top w:val="nil"/>
              <w:left w:val="nil"/>
              <w:bottom w:val="single" w:sz="4" w:space="0" w:color="auto"/>
              <w:right w:val="single" w:sz="4" w:space="0" w:color="auto"/>
            </w:tcBorders>
            <w:shd w:val="clear" w:color="auto" w:fill="auto"/>
            <w:noWrap/>
            <w:vAlign w:val="center"/>
            <w:hideMark/>
          </w:tcPr>
          <w:p w14:paraId="1385D55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T cell tolerance induction</w:t>
            </w:r>
          </w:p>
        </w:tc>
        <w:tc>
          <w:tcPr>
            <w:tcW w:w="272" w:type="pct"/>
            <w:tcBorders>
              <w:top w:val="nil"/>
              <w:left w:val="nil"/>
              <w:bottom w:val="single" w:sz="4" w:space="0" w:color="auto"/>
              <w:right w:val="single" w:sz="4" w:space="0" w:color="auto"/>
            </w:tcBorders>
            <w:shd w:val="clear" w:color="auto" w:fill="auto"/>
            <w:noWrap/>
            <w:vAlign w:val="center"/>
            <w:hideMark/>
          </w:tcPr>
          <w:p w14:paraId="1056916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6414B64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13/18800</w:t>
            </w:r>
          </w:p>
        </w:tc>
        <w:tc>
          <w:tcPr>
            <w:tcW w:w="305" w:type="pct"/>
            <w:tcBorders>
              <w:top w:val="nil"/>
              <w:left w:val="nil"/>
              <w:bottom w:val="single" w:sz="4" w:space="0" w:color="auto"/>
              <w:right w:val="single" w:sz="4" w:space="0" w:color="auto"/>
            </w:tcBorders>
            <w:shd w:val="clear" w:color="auto" w:fill="auto"/>
            <w:noWrap/>
            <w:vAlign w:val="center"/>
            <w:hideMark/>
          </w:tcPr>
          <w:p w14:paraId="09A1421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1.04E-03</w:t>
            </w:r>
          </w:p>
        </w:tc>
        <w:tc>
          <w:tcPr>
            <w:tcW w:w="305" w:type="pct"/>
            <w:tcBorders>
              <w:top w:val="nil"/>
              <w:left w:val="nil"/>
              <w:bottom w:val="single" w:sz="4" w:space="0" w:color="auto"/>
              <w:right w:val="single" w:sz="4" w:space="0" w:color="auto"/>
            </w:tcBorders>
            <w:shd w:val="clear" w:color="auto" w:fill="auto"/>
            <w:noWrap/>
            <w:vAlign w:val="center"/>
            <w:hideMark/>
          </w:tcPr>
          <w:p w14:paraId="0A71621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3.80E-02</w:t>
            </w:r>
          </w:p>
        </w:tc>
        <w:tc>
          <w:tcPr>
            <w:tcW w:w="305" w:type="pct"/>
            <w:tcBorders>
              <w:top w:val="nil"/>
              <w:left w:val="nil"/>
              <w:bottom w:val="single" w:sz="4" w:space="0" w:color="auto"/>
              <w:right w:val="single" w:sz="4" w:space="0" w:color="auto"/>
            </w:tcBorders>
            <w:shd w:val="clear" w:color="auto" w:fill="auto"/>
            <w:noWrap/>
            <w:vAlign w:val="center"/>
            <w:hideMark/>
          </w:tcPr>
          <w:p w14:paraId="3ACC0DB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3.21E-02</w:t>
            </w:r>
          </w:p>
        </w:tc>
        <w:tc>
          <w:tcPr>
            <w:tcW w:w="1362" w:type="pct"/>
            <w:tcBorders>
              <w:top w:val="nil"/>
              <w:left w:val="nil"/>
              <w:bottom w:val="single" w:sz="4" w:space="0" w:color="auto"/>
              <w:right w:val="single" w:sz="4" w:space="0" w:color="auto"/>
            </w:tcBorders>
            <w:shd w:val="clear" w:color="auto" w:fill="auto"/>
            <w:noWrap/>
            <w:vAlign w:val="center"/>
            <w:hideMark/>
          </w:tcPr>
          <w:p w14:paraId="4137737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LILRB4/TGFBR2</w:t>
            </w:r>
          </w:p>
        </w:tc>
        <w:tc>
          <w:tcPr>
            <w:tcW w:w="279" w:type="pct"/>
            <w:tcBorders>
              <w:top w:val="nil"/>
              <w:left w:val="nil"/>
              <w:bottom w:val="single" w:sz="4" w:space="0" w:color="auto"/>
              <w:right w:val="single" w:sz="4" w:space="0" w:color="auto"/>
            </w:tcBorders>
            <w:shd w:val="clear" w:color="auto" w:fill="auto"/>
            <w:noWrap/>
            <w:vAlign w:val="center"/>
            <w:hideMark/>
          </w:tcPr>
          <w:p w14:paraId="0755360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4105634A"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45BE27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40CBC9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GO:0036462</w:t>
            </w:r>
          </w:p>
        </w:tc>
        <w:tc>
          <w:tcPr>
            <w:tcW w:w="963" w:type="pct"/>
            <w:tcBorders>
              <w:top w:val="nil"/>
              <w:left w:val="nil"/>
              <w:bottom w:val="single" w:sz="4" w:space="0" w:color="auto"/>
              <w:right w:val="single" w:sz="4" w:space="0" w:color="auto"/>
            </w:tcBorders>
            <w:shd w:val="clear" w:color="auto" w:fill="auto"/>
            <w:noWrap/>
            <w:vAlign w:val="center"/>
            <w:hideMark/>
          </w:tcPr>
          <w:p w14:paraId="57ABA4E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TRAIL-activated apoptotic signaling pathway</w:t>
            </w:r>
          </w:p>
        </w:tc>
        <w:tc>
          <w:tcPr>
            <w:tcW w:w="272" w:type="pct"/>
            <w:tcBorders>
              <w:top w:val="nil"/>
              <w:left w:val="nil"/>
              <w:bottom w:val="single" w:sz="4" w:space="0" w:color="auto"/>
              <w:right w:val="single" w:sz="4" w:space="0" w:color="auto"/>
            </w:tcBorders>
            <w:shd w:val="clear" w:color="auto" w:fill="auto"/>
            <w:noWrap/>
            <w:vAlign w:val="center"/>
            <w:hideMark/>
          </w:tcPr>
          <w:p w14:paraId="6EE206A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70266BF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13/18800</w:t>
            </w:r>
          </w:p>
        </w:tc>
        <w:tc>
          <w:tcPr>
            <w:tcW w:w="305" w:type="pct"/>
            <w:tcBorders>
              <w:top w:val="nil"/>
              <w:left w:val="nil"/>
              <w:bottom w:val="single" w:sz="4" w:space="0" w:color="auto"/>
              <w:right w:val="single" w:sz="4" w:space="0" w:color="auto"/>
            </w:tcBorders>
            <w:shd w:val="clear" w:color="auto" w:fill="auto"/>
            <w:noWrap/>
            <w:vAlign w:val="center"/>
            <w:hideMark/>
          </w:tcPr>
          <w:p w14:paraId="0D07E1A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1.04E-03</w:t>
            </w:r>
          </w:p>
        </w:tc>
        <w:tc>
          <w:tcPr>
            <w:tcW w:w="305" w:type="pct"/>
            <w:tcBorders>
              <w:top w:val="nil"/>
              <w:left w:val="nil"/>
              <w:bottom w:val="single" w:sz="4" w:space="0" w:color="auto"/>
              <w:right w:val="single" w:sz="4" w:space="0" w:color="auto"/>
            </w:tcBorders>
            <w:shd w:val="clear" w:color="auto" w:fill="auto"/>
            <w:noWrap/>
            <w:vAlign w:val="center"/>
            <w:hideMark/>
          </w:tcPr>
          <w:p w14:paraId="0267B8A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3.80E-02</w:t>
            </w:r>
          </w:p>
        </w:tc>
        <w:tc>
          <w:tcPr>
            <w:tcW w:w="305" w:type="pct"/>
            <w:tcBorders>
              <w:top w:val="nil"/>
              <w:left w:val="nil"/>
              <w:bottom w:val="single" w:sz="4" w:space="0" w:color="auto"/>
              <w:right w:val="single" w:sz="4" w:space="0" w:color="auto"/>
            </w:tcBorders>
            <w:shd w:val="clear" w:color="auto" w:fill="auto"/>
            <w:noWrap/>
            <w:vAlign w:val="center"/>
            <w:hideMark/>
          </w:tcPr>
          <w:p w14:paraId="6024A0D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3.21E-02</w:t>
            </w:r>
          </w:p>
        </w:tc>
        <w:tc>
          <w:tcPr>
            <w:tcW w:w="1362" w:type="pct"/>
            <w:tcBorders>
              <w:top w:val="nil"/>
              <w:left w:val="nil"/>
              <w:bottom w:val="single" w:sz="4" w:space="0" w:color="auto"/>
              <w:right w:val="single" w:sz="4" w:space="0" w:color="auto"/>
            </w:tcBorders>
            <w:shd w:val="clear" w:color="auto" w:fill="auto"/>
            <w:noWrap/>
            <w:vAlign w:val="center"/>
            <w:hideMark/>
          </w:tcPr>
          <w:p w14:paraId="783BF3D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TNFRSF10A/TNFRSF10B</w:t>
            </w:r>
          </w:p>
        </w:tc>
        <w:tc>
          <w:tcPr>
            <w:tcW w:w="279" w:type="pct"/>
            <w:tcBorders>
              <w:top w:val="nil"/>
              <w:left w:val="nil"/>
              <w:bottom w:val="single" w:sz="4" w:space="0" w:color="auto"/>
              <w:right w:val="single" w:sz="4" w:space="0" w:color="auto"/>
            </w:tcBorders>
            <w:shd w:val="clear" w:color="auto" w:fill="auto"/>
            <w:noWrap/>
            <w:vAlign w:val="center"/>
            <w:hideMark/>
          </w:tcPr>
          <w:p w14:paraId="2F072AE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568409D5"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6BEEE6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5CC4A5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GO:0042060</w:t>
            </w:r>
          </w:p>
        </w:tc>
        <w:tc>
          <w:tcPr>
            <w:tcW w:w="963" w:type="pct"/>
            <w:tcBorders>
              <w:top w:val="nil"/>
              <w:left w:val="nil"/>
              <w:bottom w:val="single" w:sz="4" w:space="0" w:color="auto"/>
              <w:right w:val="single" w:sz="4" w:space="0" w:color="auto"/>
            </w:tcBorders>
            <w:shd w:val="clear" w:color="auto" w:fill="auto"/>
            <w:noWrap/>
            <w:vAlign w:val="center"/>
            <w:hideMark/>
          </w:tcPr>
          <w:p w14:paraId="694DE26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wound healing</w:t>
            </w:r>
          </w:p>
        </w:tc>
        <w:tc>
          <w:tcPr>
            <w:tcW w:w="272" w:type="pct"/>
            <w:tcBorders>
              <w:top w:val="nil"/>
              <w:left w:val="nil"/>
              <w:bottom w:val="single" w:sz="4" w:space="0" w:color="auto"/>
              <w:right w:val="single" w:sz="4" w:space="0" w:color="auto"/>
            </w:tcBorders>
            <w:shd w:val="clear" w:color="auto" w:fill="auto"/>
            <w:noWrap/>
            <w:vAlign w:val="center"/>
            <w:hideMark/>
          </w:tcPr>
          <w:p w14:paraId="6BF32C4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6AF5CB9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429/18800</w:t>
            </w:r>
          </w:p>
        </w:tc>
        <w:tc>
          <w:tcPr>
            <w:tcW w:w="305" w:type="pct"/>
            <w:tcBorders>
              <w:top w:val="nil"/>
              <w:left w:val="nil"/>
              <w:bottom w:val="single" w:sz="4" w:space="0" w:color="auto"/>
              <w:right w:val="single" w:sz="4" w:space="0" w:color="auto"/>
            </w:tcBorders>
            <w:shd w:val="clear" w:color="auto" w:fill="auto"/>
            <w:noWrap/>
            <w:vAlign w:val="center"/>
            <w:hideMark/>
          </w:tcPr>
          <w:p w14:paraId="728F99F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1.07E-03</w:t>
            </w:r>
          </w:p>
        </w:tc>
        <w:tc>
          <w:tcPr>
            <w:tcW w:w="305" w:type="pct"/>
            <w:tcBorders>
              <w:top w:val="nil"/>
              <w:left w:val="nil"/>
              <w:bottom w:val="single" w:sz="4" w:space="0" w:color="auto"/>
              <w:right w:val="single" w:sz="4" w:space="0" w:color="auto"/>
            </w:tcBorders>
            <w:shd w:val="clear" w:color="auto" w:fill="auto"/>
            <w:noWrap/>
            <w:vAlign w:val="center"/>
            <w:hideMark/>
          </w:tcPr>
          <w:p w14:paraId="0A11C72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3.82E-02</w:t>
            </w:r>
          </w:p>
        </w:tc>
        <w:tc>
          <w:tcPr>
            <w:tcW w:w="305" w:type="pct"/>
            <w:tcBorders>
              <w:top w:val="nil"/>
              <w:left w:val="nil"/>
              <w:bottom w:val="single" w:sz="4" w:space="0" w:color="auto"/>
              <w:right w:val="single" w:sz="4" w:space="0" w:color="auto"/>
            </w:tcBorders>
            <w:shd w:val="clear" w:color="auto" w:fill="auto"/>
            <w:noWrap/>
            <w:vAlign w:val="center"/>
            <w:hideMark/>
          </w:tcPr>
          <w:p w14:paraId="671144A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3.23E-02</w:t>
            </w:r>
          </w:p>
        </w:tc>
        <w:tc>
          <w:tcPr>
            <w:tcW w:w="1362" w:type="pct"/>
            <w:tcBorders>
              <w:top w:val="nil"/>
              <w:left w:val="nil"/>
              <w:bottom w:val="single" w:sz="4" w:space="0" w:color="auto"/>
              <w:right w:val="single" w:sz="4" w:space="0" w:color="auto"/>
            </w:tcBorders>
            <w:shd w:val="clear" w:color="auto" w:fill="auto"/>
            <w:noWrap/>
            <w:vAlign w:val="center"/>
            <w:hideMark/>
          </w:tcPr>
          <w:p w14:paraId="1C84C58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F7/OCLN/PLAUR/REG3A/TAFA5/TGFBR2/TNFRSF12A</w:t>
            </w:r>
          </w:p>
        </w:tc>
        <w:tc>
          <w:tcPr>
            <w:tcW w:w="279" w:type="pct"/>
            <w:tcBorders>
              <w:top w:val="nil"/>
              <w:left w:val="nil"/>
              <w:bottom w:val="single" w:sz="4" w:space="0" w:color="auto"/>
              <w:right w:val="single" w:sz="4" w:space="0" w:color="auto"/>
            </w:tcBorders>
            <w:shd w:val="clear" w:color="auto" w:fill="auto"/>
            <w:noWrap/>
            <w:vAlign w:val="center"/>
            <w:hideMark/>
          </w:tcPr>
          <w:p w14:paraId="2C9B226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78302D2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27A1B9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181BA0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GO:0019730</w:t>
            </w:r>
          </w:p>
        </w:tc>
        <w:tc>
          <w:tcPr>
            <w:tcW w:w="963" w:type="pct"/>
            <w:tcBorders>
              <w:top w:val="nil"/>
              <w:left w:val="nil"/>
              <w:bottom w:val="single" w:sz="4" w:space="0" w:color="auto"/>
              <w:right w:val="single" w:sz="4" w:space="0" w:color="auto"/>
            </w:tcBorders>
            <w:shd w:val="clear" w:color="auto" w:fill="auto"/>
            <w:noWrap/>
            <w:vAlign w:val="center"/>
            <w:hideMark/>
          </w:tcPr>
          <w:p w14:paraId="28C9E17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antimicrobial humoral response</w:t>
            </w:r>
          </w:p>
        </w:tc>
        <w:tc>
          <w:tcPr>
            <w:tcW w:w="272" w:type="pct"/>
            <w:tcBorders>
              <w:top w:val="nil"/>
              <w:left w:val="nil"/>
              <w:bottom w:val="single" w:sz="4" w:space="0" w:color="auto"/>
              <w:right w:val="single" w:sz="4" w:space="0" w:color="auto"/>
            </w:tcBorders>
            <w:shd w:val="clear" w:color="auto" w:fill="auto"/>
            <w:noWrap/>
            <w:vAlign w:val="center"/>
            <w:hideMark/>
          </w:tcPr>
          <w:p w14:paraId="63DBDDB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04D65C0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122/18800</w:t>
            </w:r>
          </w:p>
        </w:tc>
        <w:tc>
          <w:tcPr>
            <w:tcW w:w="305" w:type="pct"/>
            <w:tcBorders>
              <w:top w:val="nil"/>
              <w:left w:val="nil"/>
              <w:bottom w:val="single" w:sz="4" w:space="0" w:color="auto"/>
              <w:right w:val="single" w:sz="4" w:space="0" w:color="auto"/>
            </w:tcBorders>
            <w:shd w:val="clear" w:color="auto" w:fill="auto"/>
            <w:noWrap/>
            <w:vAlign w:val="center"/>
            <w:hideMark/>
          </w:tcPr>
          <w:p w14:paraId="2E952D2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1.11E-03</w:t>
            </w:r>
          </w:p>
        </w:tc>
        <w:tc>
          <w:tcPr>
            <w:tcW w:w="305" w:type="pct"/>
            <w:tcBorders>
              <w:top w:val="nil"/>
              <w:left w:val="nil"/>
              <w:bottom w:val="single" w:sz="4" w:space="0" w:color="auto"/>
              <w:right w:val="single" w:sz="4" w:space="0" w:color="auto"/>
            </w:tcBorders>
            <w:shd w:val="clear" w:color="auto" w:fill="auto"/>
            <w:noWrap/>
            <w:vAlign w:val="center"/>
            <w:hideMark/>
          </w:tcPr>
          <w:p w14:paraId="2BF1AB8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3.88E-02</w:t>
            </w:r>
          </w:p>
        </w:tc>
        <w:tc>
          <w:tcPr>
            <w:tcW w:w="305" w:type="pct"/>
            <w:tcBorders>
              <w:top w:val="nil"/>
              <w:left w:val="nil"/>
              <w:bottom w:val="single" w:sz="4" w:space="0" w:color="auto"/>
              <w:right w:val="single" w:sz="4" w:space="0" w:color="auto"/>
            </w:tcBorders>
            <w:shd w:val="clear" w:color="auto" w:fill="auto"/>
            <w:noWrap/>
            <w:vAlign w:val="center"/>
            <w:hideMark/>
          </w:tcPr>
          <w:p w14:paraId="714F022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3.27E-02</w:t>
            </w:r>
          </w:p>
        </w:tc>
        <w:tc>
          <w:tcPr>
            <w:tcW w:w="1362" w:type="pct"/>
            <w:tcBorders>
              <w:top w:val="nil"/>
              <w:left w:val="nil"/>
              <w:bottom w:val="single" w:sz="4" w:space="0" w:color="auto"/>
              <w:right w:val="single" w:sz="4" w:space="0" w:color="auto"/>
            </w:tcBorders>
            <w:shd w:val="clear" w:color="auto" w:fill="auto"/>
            <w:noWrap/>
            <w:vAlign w:val="center"/>
            <w:hideMark/>
          </w:tcPr>
          <w:p w14:paraId="7F12B2B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RARRES2/REG3A/RNASE6/WFDC2</w:t>
            </w:r>
          </w:p>
        </w:tc>
        <w:tc>
          <w:tcPr>
            <w:tcW w:w="279" w:type="pct"/>
            <w:tcBorders>
              <w:top w:val="nil"/>
              <w:left w:val="nil"/>
              <w:bottom w:val="single" w:sz="4" w:space="0" w:color="auto"/>
              <w:right w:val="single" w:sz="4" w:space="0" w:color="auto"/>
            </w:tcBorders>
            <w:shd w:val="clear" w:color="auto" w:fill="auto"/>
            <w:noWrap/>
            <w:vAlign w:val="center"/>
            <w:hideMark/>
          </w:tcPr>
          <w:p w14:paraId="0B5FE06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13E2333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B41F0C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lastRenderedPageBreak/>
              <w:t>BP</w:t>
            </w:r>
          </w:p>
        </w:tc>
        <w:tc>
          <w:tcPr>
            <w:tcW w:w="414" w:type="pct"/>
            <w:tcBorders>
              <w:top w:val="nil"/>
              <w:left w:val="nil"/>
              <w:bottom w:val="single" w:sz="4" w:space="0" w:color="auto"/>
              <w:right w:val="single" w:sz="4" w:space="0" w:color="auto"/>
            </w:tcBorders>
            <w:shd w:val="clear" w:color="auto" w:fill="auto"/>
            <w:noWrap/>
            <w:vAlign w:val="center"/>
            <w:hideMark/>
          </w:tcPr>
          <w:p w14:paraId="5BC030C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GO:0042117</w:t>
            </w:r>
          </w:p>
        </w:tc>
        <w:tc>
          <w:tcPr>
            <w:tcW w:w="963" w:type="pct"/>
            <w:tcBorders>
              <w:top w:val="nil"/>
              <w:left w:val="nil"/>
              <w:bottom w:val="single" w:sz="4" w:space="0" w:color="auto"/>
              <w:right w:val="single" w:sz="4" w:space="0" w:color="auto"/>
            </w:tcBorders>
            <w:shd w:val="clear" w:color="auto" w:fill="auto"/>
            <w:noWrap/>
            <w:vAlign w:val="center"/>
            <w:hideMark/>
          </w:tcPr>
          <w:p w14:paraId="771B4A2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monocyte activation</w:t>
            </w:r>
          </w:p>
        </w:tc>
        <w:tc>
          <w:tcPr>
            <w:tcW w:w="272" w:type="pct"/>
            <w:tcBorders>
              <w:top w:val="nil"/>
              <w:left w:val="nil"/>
              <w:bottom w:val="single" w:sz="4" w:space="0" w:color="auto"/>
              <w:right w:val="single" w:sz="4" w:space="0" w:color="auto"/>
            </w:tcBorders>
            <w:shd w:val="clear" w:color="auto" w:fill="auto"/>
            <w:noWrap/>
            <w:vAlign w:val="center"/>
            <w:hideMark/>
          </w:tcPr>
          <w:p w14:paraId="6CF9C06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4456BBE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14/18800</w:t>
            </w:r>
          </w:p>
        </w:tc>
        <w:tc>
          <w:tcPr>
            <w:tcW w:w="305" w:type="pct"/>
            <w:tcBorders>
              <w:top w:val="nil"/>
              <w:left w:val="nil"/>
              <w:bottom w:val="single" w:sz="4" w:space="0" w:color="auto"/>
              <w:right w:val="single" w:sz="4" w:space="0" w:color="auto"/>
            </w:tcBorders>
            <w:shd w:val="clear" w:color="auto" w:fill="auto"/>
            <w:noWrap/>
            <w:vAlign w:val="center"/>
            <w:hideMark/>
          </w:tcPr>
          <w:p w14:paraId="4E74803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1.21E-03</w:t>
            </w:r>
          </w:p>
        </w:tc>
        <w:tc>
          <w:tcPr>
            <w:tcW w:w="305" w:type="pct"/>
            <w:tcBorders>
              <w:top w:val="nil"/>
              <w:left w:val="nil"/>
              <w:bottom w:val="single" w:sz="4" w:space="0" w:color="auto"/>
              <w:right w:val="single" w:sz="4" w:space="0" w:color="auto"/>
            </w:tcBorders>
            <w:shd w:val="clear" w:color="auto" w:fill="auto"/>
            <w:noWrap/>
            <w:vAlign w:val="center"/>
            <w:hideMark/>
          </w:tcPr>
          <w:p w14:paraId="66668C6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3.98E-02</w:t>
            </w:r>
          </w:p>
        </w:tc>
        <w:tc>
          <w:tcPr>
            <w:tcW w:w="305" w:type="pct"/>
            <w:tcBorders>
              <w:top w:val="nil"/>
              <w:left w:val="nil"/>
              <w:bottom w:val="single" w:sz="4" w:space="0" w:color="auto"/>
              <w:right w:val="single" w:sz="4" w:space="0" w:color="auto"/>
            </w:tcBorders>
            <w:shd w:val="clear" w:color="auto" w:fill="auto"/>
            <w:noWrap/>
            <w:vAlign w:val="center"/>
            <w:hideMark/>
          </w:tcPr>
          <w:p w14:paraId="0725128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3.36E-02</w:t>
            </w:r>
          </w:p>
        </w:tc>
        <w:tc>
          <w:tcPr>
            <w:tcW w:w="1362" w:type="pct"/>
            <w:tcBorders>
              <w:top w:val="nil"/>
              <w:left w:val="nil"/>
              <w:bottom w:val="single" w:sz="4" w:space="0" w:color="auto"/>
              <w:right w:val="single" w:sz="4" w:space="0" w:color="auto"/>
            </w:tcBorders>
            <w:shd w:val="clear" w:color="auto" w:fill="auto"/>
            <w:noWrap/>
            <w:vAlign w:val="center"/>
            <w:hideMark/>
          </w:tcPr>
          <w:p w14:paraId="344486F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CSF1/LILRB4</w:t>
            </w:r>
          </w:p>
        </w:tc>
        <w:tc>
          <w:tcPr>
            <w:tcW w:w="279" w:type="pct"/>
            <w:tcBorders>
              <w:top w:val="nil"/>
              <w:left w:val="nil"/>
              <w:bottom w:val="single" w:sz="4" w:space="0" w:color="auto"/>
              <w:right w:val="single" w:sz="4" w:space="0" w:color="auto"/>
            </w:tcBorders>
            <w:shd w:val="clear" w:color="auto" w:fill="auto"/>
            <w:noWrap/>
            <w:vAlign w:val="center"/>
            <w:hideMark/>
          </w:tcPr>
          <w:p w14:paraId="43FB1F0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6078A14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7D2F55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231A948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GO:0032103</w:t>
            </w:r>
          </w:p>
        </w:tc>
        <w:tc>
          <w:tcPr>
            <w:tcW w:w="963" w:type="pct"/>
            <w:tcBorders>
              <w:top w:val="nil"/>
              <w:left w:val="nil"/>
              <w:bottom w:val="single" w:sz="4" w:space="0" w:color="auto"/>
              <w:right w:val="single" w:sz="4" w:space="0" w:color="auto"/>
            </w:tcBorders>
            <w:shd w:val="clear" w:color="auto" w:fill="auto"/>
            <w:noWrap/>
            <w:vAlign w:val="center"/>
            <w:hideMark/>
          </w:tcPr>
          <w:p w14:paraId="4DBFA51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response to external stimulus</w:t>
            </w:r>
          </w:p>
        </w:tc>
        <w:tc>
          <w:tcPr>
            <w:tcW w:w="272" w:type="pct"/>
            <w:tcBorders>
              <w:top w:val="nil"/>
              <w:left w:val="nil"/>
              <w:bottom w:val="single" w:sz="4" w:space="0" w:color="auto"/>
              <w:right w:val="single" w:sz="4" w:space="0" w:color="auto"/>
            </w:tcBorders>
            <w:shd w:val="clear" w:color="auto" w:fill="auto"/>
            <w:noWrap/>
            <w:vAlign w:val="center"/>
            <w:hideMark/>
          </w:tcPr>
          <w:p w14:paraId="4C2CBB0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6B10797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442/18800</w:t>
            </w:r>
          </w:p>
        </w:tc>
        <w:tc>
          <w:tcPr>
            <w:tcW w:w="305" w:type="pct"/>
            <w:tcBorders>
              <w:top w:val="nil"/>
              <w:left w:val="nil"/>
              <w:bottom w:val="single" w:sz="4" w:space="0" w:color="auto"/>
              <w:right w:val="single" w:sz="4" w:space="0" w:color="auto"/>
            </w:tcBorders>
            <w:shd w:val="clear" w:color="auto" w:fill="auto"/>
            <w:noWrap/>
            <w:vAlign w:val="center"/>
            <w:hideMark/>
          </w:tcPr>
          <w:p w14:paraId="7211070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1.27E-03</w:t>
            </w:r>
          </w:p>
        </w:tc>
        <w:tc>
          <w:tcPr>
            <w:tcW w:w="305" w:type="pct"/>
            <w:tcBorders>
              <w:top w:val="nil"/>
              <w:left w:val="nil"/>
              <w:bottom w:val="single" w:sz="4" w:space="0" w:color="auto"/>
              <w:right w:val="single" w:sz="4" w:space="0" w:color="auto"/>
            </w:tcBorders>
            <w:shd w:val="clear" w:color="auto" w:fill="auto"/>
            <w:noWrap/>
            <w:vAlign w:val="center"/>
            <w:hideMark/>
          </w:tcPr>
          <w:p w14:paraId="12484D6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4.04E-02</w:t>
            </w:r>
          </w:p>
        </w:tc>
        <w:tc>
          <w:tcPr>
            <w:tcW w:w="305" w:type="pct"/>
            <w:tcBorders>
              <w:top w:val="nil"/>
              <w:left w:val="nil"/>
              <w:bottom w:val="single" w:sz="4" w:space="0" w:color="auto"/>
              <w:right w:val="single" w:sz="4" w:space="0" w:color="auto"/>
            </w:tcBorders>
            <w:shd w:val="clear" w:color="auto" w:fill="auto"/>
            <w:noWrap/>
            <w:vAlign w:val="center"/>
            <w:hideMark/>
          </w:tcPr>
          <w:p w14:paraId="7ACD12A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3.41E-02</w:t>
            </w:r>
          </w:p>
        </w:tc>
        <w:tc>
          <w:tcPr>
            <w:tcW w:w="1362" w:type="pct"/>
            <w:tcBorders>
              <w:top w:val="nil"/>
              <w:left w:val="nil"/>
              <w:bottom w:val="single" w:sz="4" w:space="0" w:color="auto"/>
              <w:right w:val="single" w:sz="4" w:space="0" w:color="auto"/>
            </w:tcBorders>
            <w:shd w:val="clear" w:color="auto" w:fill="auto"/>
            <w:noWrap/>
            <w:vAlign w:val="center"/>
            <w:hideMark/>
          </w:tcPr>
          <w:p w14:paraId="28513BA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CSF1/CXCL17/F7/FABP4/IL15/RARRES2/TNFRSF11A</w:t>
            </w:r>
          </w:p>
        </w:tc>
        <w:tc>
          <w:tcPr>
            <w:tcW w:w="279" w:type="pct"/>
            <w:tcBorders>
              <w:top w:val="nil"/>
              <w:left w:val="nil"/>
              <w:bottom w:val="single" w:sz="4" w:space="0" w:color="auto"/>
              <w:right w:val="single" w:sz="4" w:space="0" w:color="auto"/>
            </w:tcBorders>
            <w:shd w:val="clear" w:color="auto" w:fill="auto"/>
            <w:noWrap/>
            <w:vAlign w:val="center"/>
            <w:hideMark/>
          </w:tcPr>
          <w:p w14:paraId="4F6B3FB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06028F2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ED0116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5F38C3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GO:0060456</w:t>
            </w:r>
          </w:p>
        </w:tc>
        <w:tc>
          <w:tcPr>
            <w:tcW w:w="963" w:type="pct"/>
            <w:tcBorders>
              <w:top w:val="nil"/>
              <w:left w:val="nil"/>
              <w:bottom w:val="single" w:sz="4" w:space="0" w:color="auto"/>
              <w:right w:val="single" w:sz="4" w:space="0" w:color="auto"/>
            </w:tcBorders>
            <w:shd w:val="clear" w:color="auto" w:fill="auto"/>
            <w:noWrap/>
            <w:vAlign w:val="center"/>
            <w:hideMark/>
          </w:tcPr>
          <w:p w14:paraId="1FA5AED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digestive system process</w:t>
            </w:r>
          </w:p>
        </w:tc>
        <w:tc>
          <w:tcPr>
            <w:tcW w:w="272" w:type="pct"/>
            <w:tcBorders>
              <w:top w:val="nil"/>
              <w:left w:val="nil"/>
              <w:bottom w:val="single" w:sz="4" w:space="0" w:color="auto"/>
              <w:right w:val="single" w:sz="4" w:space="0" w:color="auto"/>
            </w:tcBorders>
            <w:shd w:val="clear" w:color="auto" w:fill="auto"/>
            <w:noWrap/>
            <w:vAlign w:val="center"/>
            <w:hideMark/>
          </w:tcPr>
          <w:p w14:paraId="3230EE6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1A36DB2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15/18800</w:t>
            </w:r>
          </w:p>
        </w:tc>
        <w:tc>
          <w:tcPr>
            <w:tcW w:w="305" w:type="pct"/>
            <w:tcBorders>
              <w:top w:val="nil"/>
              <w:left w:val="nil"/>
              <w:bottom w:val="single" w:sz="4" w:space="0" w:color="auto"/>
              <w:right w:val="single" w:sz="4" w:space="0" w:color="auto"/>
            </w:tcBorders>
            <w:shd w:val="clear" w:color="auto" w:fill="auto"/>
            <w:noWrap/>
            <w:vAlign w:val="center"/>
            <w:hideMark/>
          </w:tcPr>
          <w:p w14:paraId="4581688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1.39E-03</w:t>
            </w:r>
          </w:p>
        </w:tc>
        <w:tc>
          <w:tcPr>
            <w:tcW w:w="305" w:type="pct"/>
            <w:tcBorders>
              <w:top w:val="nil"/>
              <w:left w:val="nil"/>
              <w:bottom w:val="single" w:sz="4" w:space="0" w:color="auto"/>
              <w:right w:val="single" w:sz="4" w:space="0" w:color="auto"/>
            </w:tcBorders>
            <w:shd w:val="clear" w:color="auto" w:fill="auto"/>
            <w:noWrap/>
            <w:vAlign w:val="center"/>
            <w:hideMark/>
          </w:tcPr>
          <w:p w14:paraId="1094510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4.04E-02</w:t>
            </w:r>
          </w:p>
        </w:tc>
        <w:tc>
          <w:tcPr>
            <w:tcW w:w="305" w:type="pct"/>
            <w:tcBorders>
              <w:top w:val="nil"/>
              <w:left w:val="nil"/>
              <w:bottom w:val="single" w:sz="4" w:space="0" w:color="auto"/>
              <w:right w:val="single" w:sz="4" w:space="0" w:color="auto"/>
            </w:tcBorders>
            <w:shd w:val="clear" w:color="auto" w:fill="auto"/>
            <w:noWrap/>
            <w:vAlign w:val="center"/>
            <w:hideMark/>
          </w:tcPr>
          <w:p w14:paraId="24F5135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3.41E-02</w:t>
            </w:r>
          </w:p>
        </w:tc>
        <w:tc>
          <w:tcPr>
            <w:tcW w:w="1362" w:type="pct"/>
            <w:tcBorders>
              <w:top w:val="nil"/>
              <w:left w:val="nil"/>
              <w:bottom w:val="single" w:sz="4" w:space="0" w:color="auto"/>
              <w:right w:val="single" w:sz="4" w:space="0" w:color="auto"/>
            </w:tcBorders>
            <w:shd w:val="clear" w:color="auto" w:fill="auto"/>
            <w:noWrap/>
            <w:vAlign w:val="center"/>
            <w:hideMark/>
          </w:tcPr>
          <w:p w14:paraId="68F2F6D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PRAP1/SPINK1</w:t>
            </w:r>
          </w:p>
        </w:tc>
        <w:tc>
          <w:tcPr>
            <w:tcW w:w="279" w:type="pct"/>
            <w:tcBorders>
              <w:top w:val="nil"/>
              <w:left w:val="nil"/>
              <w:bottom w:val="single" w:sz="4" w:space="0" w:color="auto"/>
              <w:right w:val="single" w:sz="4" w:space="0" w:color="auto"/>
            </w:tcBorders>
            <w:shd w:val="clear" w:color="auto" w:fill="auto"/>
            <w:noWrap/>
            <w:vAlign w:val="center"/>
            <w:hideMark/>
          </w:tcPr>
          <w:p w14:paraId="4BF4B64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1520D10B"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B3A833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7EC8A9B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GO:0071356</w:t>
            </w:r>
          </w:p>
        </w:tc>
        <w:tc>
          <w:tcPr>
            <w:tcW w:w="963" w:type="pct"/>
            <w:tcBorders>
              <w:top w:val="nil"/>
              <w:left w:val="nil"/>
              <w:bottom w:val="single" w:sz="4" w:space="0" w:color="auto"/>
              <w:right w:val="single" w:sz="4" w:space="0" w:color="auto"/>
            </w:tcBorders>
            <w:shd w:val="clear" w:color="auto" w:fill="auto"/>
            <w:noWrap/>
            <w:vAlign w:val="center"/>
            <w:hideMark/>
          </w:tcPr>
          <w:p w14:paraId="732408C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cellular response to tumor necrosis factor</w:t>
            </w:r>
          </w:p>
        </w:tc>
        <w:tc>
          <w:tcPr>
            <w:tcW w:w="272" w:type="pct"/>
            <w:tcBorders>
              <w:top w:val="nil"/>
              <w:left w:val="nil"/>
              <w:bottom w:val="single" w:sz="4" w:space="0" w:color="auto"/>
              <w:right w:val="single" w:sz="4" w:space="0" w:color="auto"/>
            </w:tcBorders>
            <w:shd w:val="clear" w:color="auto" w:fill="auto"/>
            <w:noWrap/>
            <w:vAlign w:val="center"/>
            <w:hideMark/>
          </w:tcPr>
          <w:p w14:paraId="4870B93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277D67F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229/18800</w:t>
            </w:r>
          </w:p>
        </w:tc>
        <w:tc>
          <w:tcPr>
            <w:tcW w:w="305" w:type="pct"/>
            <w:tcBorders>
              <w:top w:val="nil"/>
              <w:left w:val="nil"/>
              <w:bottom w:val="single" w:sz="4" w:space="0" w:color="auto"/>
              <w:right w:val="single" w:sz="4" w:space="0" w:color="auto"/>
            </w:tcBorders>
            <w:shd w:val="clear" w:color="auto" w:fill="auto"/>
            <w:noWrap/>
            <w:vAlign w:val="center"/>
            <w:hideMark/>
          </w:tcPr>
          <w:p w14:paraId="110B30E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1.63E-03</w:t>
            </w:r>
          </w:p>
        </w:tc>
        <w:tc>
          <w:tcPr>
            <w:tcW w:w="305" w:type="pct"/>
            <w:tcBorders>
              <w:top w:val="nil"/>
              <w:left w:val="nil"/>
              <w:bottom w:val="single" w:sz="4" w:space="0" w:color="auto"/>
              <w:right w:val="single" w:sz="4" w:space="0" w:color="auto"/>
            </w:tcBorders>
            <w:shd w:val="clear" w:color="auto" w:fill="auto"/>
            <w:noWrap/>
            <w:vAlign w:val="center"/>
            <w:hideMark/>
          </w:tcPr>
          <w:p w14:paraId="7560A9A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4.56E-02</w:t>
            </w:r>
          </w:p>
        </w:tc>
        <w:tc>
          <w:tcPr>
            <w:tcW w:w="305" w:type="pct"/>
            <w:tcBorders>
              <w:top w:val="nil"/>
              <w:left w:val="nil"/>
              <w:bottom w:val="single" w:sz="4" w:space="0" w:color="auto"/>
              <w:right w:val="single" w:sz="4" w:space="0" w:color="auto"/>
            </w:tcBorders>
            <w:shd w:val="clear" w:color="auto" w:fill="auto"/>
            <w:noWrap/>
            <w:vAlign w:val="center"/>
            <w:hideMark/>
          </w:tcPr>
          <w:p w14:paraId="185A007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3.85E-02</w:t>
            </w:r>
          </w:p>
        </w:tc>
        <w:tc>
          <w:tcPr>
            <w:tcW w:w="1362" w:type="pct"/>
            <w:tcBorders>
              <w:top w:val="nil"/>
              <w:left w:val="nil"/>
              <w:bottom w:val="single" w:sz="4" w:space="0" w:color="auto"/>
              <w:right w:val="single" w:sz="4" w:space="0" w:color="auto"/>
            </w:tcBorders>
            <w:shd w:val="clear" w:color="auto" w:fill="auto"/>
            <w:noWrap/>
            <w:vAlign w:val="center"/>
            <w:hideMark/>
          </w:tcPr>
          <w:p w14:paraId="4FD03B3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CCL11/FABP4/KRT18/TNFRSF11A/TNFSF13B</w:t>
            </w:r>
          </w:p>
        </w:tc>
        <w:tc>
          <w:tcPr>
            <w:tcW w:w="279" w:type="pct"/>
            <w:tcBorders>
              <w:top w:val="nil"/>
              <w:left w:val="nil"/>
              <w:bottom w:val="single" w:sz="4" w:space="0" w:color="auto"/>
              <w:right w:val="single" w:sz="4" w:space="0" w:color="auto"/>
            </w:tcBorders>
            <w:shd w:val="clear" w:color="auto" w:fill="auto"/>
            <w:noWrap/>
            <w:vAlign w:val="center"/>
            <w:hideMark/>
          </w:tcPr>
          <w:p w14:paraId="027D1F2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78A7004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7005D7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540EF0E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GO:0007586</w:t>
            </w:r>
          </w:p>
        </w:tc>
        <w:tc>
          <w:tcPr>
            <w:tcW w:w="963" w:type="pct"/>
            <w:tcBorders>
              <w:top w:val="nil"/>
              <w:left w:val="nil"/>
              <w:bottom w:val="single" w:sz="4" w:space="0" w:color="auto"/>
              <w:right w:val="single" w:sz="4" w:space="0" w:color="auto"/>
            </w:tcBorders>
            <w:shd w:val="clear" w:color="auto" w:fill="auto"/>
            <w:noWrap/>
            <w:vAlign w:val="center"/>
            <w:hideMark/>
          </w:tcPr>
          <w:p w14:paraId="5C3DAB9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digestion</w:t>
            </w:r>
          </w:p>
        </w:tc>
        <w:tc>
          <w:tcPr>
            <w:tcW w:w="272" w:type="pct"/>
            <w:tcBorders>
              <w:top w:val="nil"/>
              <w:left w:val="nil"/>
              <w:bottom w:val="single" w:sz="4" w:space="0" w:color="auto"/>
              <w:right w:val="single" w:sz="4" w:space="0" w:color="auto"/>
            </w:tcBorders>
            <w:shd w:val="clear" w:color="auto" w:fill="auto"/>
            <w:noWrap/>
            <w:vAlign w:val="center"/>
            <w:hideMark/>
          </w:tcPr>
          <w:p w14:paraId="44ED4EA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5EEEFB0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137/18800</w:t>
            </w:r>
          </w:p>
        </w:tc>
        <w:tc>
          <w:tcPr>
            <w:tcW w:w="305" w:type="pct"/>
            <w:tcBorders>
              <w:top w:val="nil"/>
              <w:left w:val="nil"/>
              <w:bottom w:val="single" w:sz="4" w:space="0" w:color="auto"/>
              <w:right w:val="single" w:sz="4" w:space="0" w:color="auto"/>
            </w:tcBorders>
            <w:shd w:val="clear" w:color="auto" w:fill="auto"/>
            <w:noWrap/>
            <w:vAlign w:val="center"/>
            <w:hideMark/>
          </w:tcPr>
          <w:p w14:paraId="1120919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1.71E-03</w:t>
            </w:r>
          </w:p>
        </w:tc>
        <w:tc>
          <w:tcPr>
            <w:tcW w:w="305" w:type="pct"/>
            <w:tcBorders>
              <w:top w:val="nil"/>
              <w:left w:val="nil"/>
              <w:bottom w:val="single" w:sz="4" w:space="0" w:color="auto"/>
              <w:right w:val="single" w:sz="4" w:space="0" w:color="auto"/>
            </w:tcBorders>
            <w:shd w:val="clear" w:color="auto" w:fill="auto"/>
            <w:noWrap/>
            <w:vAlign w:val="center"/>
            <w:hideMark/>
          </w:tcPr>
          <w:p w14:paraId="297DE5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4.69E-02</w:t>
            </w:r>
          </w:p>
        </w:tc>
        <w:tc>
          <w:tcPr>
            <w:tcW w:w="305" w:type="pct"/>
            <w:tcBorders>
              <w:top w:val="nil"/>
              <w:left w:val="nil"/>
              <w:bottom w:val="single" w:sz="4" w:space="0" w:color="auto"/>
              <w:right w:val="single" w:sz="4" w:space="0" w:color="auto"/>
            </w:tcBorders>
            <w:shd w:val="clear" w:color="auto" w:fill="auto"/>
            <w:noWrap/>
            <w:vAlign w:val="center"/>
            <w:hideMark/>
          </w:tcPr>
          <w:p w14:paraId="5DE41B2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3.95E-02</w:t>
            </w:r>
          </w:p>
        </w:tc>
        <w:tc>
          <w:tcPr>
            <w:tcW w:w="1362" w:type="pct"/>
            <w:tcBorders>
              <w:top w:val="nil"/>
              <w:left w:val="nil"/>
              <w:bottom w:val="single" w:sz="4" w:space="0" w:color="auto"/>
              <w:right w:val="single" w:sz="4" w:space="0" w:color="auto"/>
            </w:tcBorders>
            <w:shd w:val="clear" w:color="auto" w:fill="auto"/>
            <w:noWrap/>
            <w:vAlign w:val="center"/>
            <w:hideMark/>
          </w:tcPr>
          <w:p w14:paraId="12F221D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FABP1/PRAP1/SPINK1/TFF1</w:t>
            </w:r>
          </w:p>
        </w:tc>
        <w:tc>
          <w:tcPr>
            <w:tcW w:w="279" w:type="pct"/>
            <w:tcBorders>
              <w:top w:val="nil"/>
              <w:left w:val="nil"/>
              <w:bottom w:val="single" w:sz="4" w:space="0" w:color="auto"/>
              <w:right w:val="single" w:sz="4" w:space="0" w:color="auto"/>
            </w:tcBorders>
            <w:shd w:val="clear" w:color="auto" w:fill="auto"/>
            <w:noWrap/>
            <w:vAlign w:val="center"/>
            <w:hideMark/>
          </w:tcPr>
          <w:p w14:paraId="6E095FA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5005CACE"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9C36F3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198DE0A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GO:0045670</w:t>
            </w:r>
          </w:p>
        </w:tc>
        <w:tc>
          <w:tcPr>
            <w:tcW w:w="963" w:type="pct"/>
            <w:tcBorders>
              <w:top w:val="nil"/>
              <w:left w:val="nil"/>
              <w:bottom w:val="single" w:sz="4" w:space="0" w:color="auto"/>
              <w:right w:val="single" w:sz="4" w:space="0" w:color="auto"/>
            </w:tcBorders>
            <w:shd w:val="clear" w:color="auto" w:fill="auto"/>
            <w:noWrap/>
            <w:vAlign w:val="center"/>
            <w:hideMark/>
          </w:tcPr>
          <w:p w14:paraId="72F03A6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osteoclast differentiation</w:t>
            </w:r>
          </w:p>
        </w:tc>
        <w:tc>
          <w:tcPr>
            <w:tcW w:w="272" w:type="pct"/>
            <w:tcBorders>
              <w:top w:val="nil"/>
              <w:left w:val="nil"/>
              <w:bottom w:val="single" w:sz="4" w:space="0" w:color="auto"/>
              <w:right w:val="single" w:sz="4" w:space="0" w:color="auto"/>
            </w:tcBorders>
            <w:shd w:val="clear" w:color="auto" w:fill="auto"/>
            <w:noWrap/>
            <w:vAlign w:val="center"/>
            <w:hideMark/>
          </w:tcPr>
          <w:p w14:paraId="04FEB76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3ACDABE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64/18800</w:t>
            </w:r>
          </w:p>
        </w:tc>
        <w:tc>
          <w:tcPr>
            <w:tcW w:w="305" w:type="pct"/>
            <w:tcBorders>
              <w:top w:val="nil"/>
              <w:left w:val="nil"/>
              <w:bottom w:val="single" w:sz="4" w:space="0" w:color="auto"/>
              <w:right w:val="single" w:sz="4" w:space="0" w:color="auto"/>
            </w:tcBorders>
            <w:shd w:val="clear" w:color="auto" w:fill="auto"/>
            <w:noWrap/>
            <w:vAlign w:val="center"/>
            <w:hideMark/>
          </w:tcPr>
          <w:p w14:paraId="7F478D9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1.75E-03</w:t>
            </w:r>
          </w:p>
        </w:tc>
        <w:tc>
          <w:tcPr>
            <w:tcW w:w="305" w:type="pct"/>
            <w:tcBorders>
              <w:top w:val="nil"/>
              <w:left w:val="nil"/>
              <w:bottom w:val="single" w:sz="4" w:space="0" w:color="auto"/>
              <w:right w:val="single" w:sz="4" w:space="0" w:color="auto"/>
            </w:tcBorders>
            <w:shd w:val="clear" w:color="auto" w:fill="auto"/>
            <w:noWrap/>
            <w:vAlign w:val="center"/>
            <w:hideMark/>
          </w:tcPr>
          <w:p w14:paraId="770F8BD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4.69E-02</w:t>
            </w:r>
          </w:p>
        </w:tc>
        <w:tc>
          <w:tcPr>
            <w:tcW w:w="305" w:type="pct"/>
            <w:tcBorders>
              <w:top w:val="nil"/>
              <w:left w:val="nil"/>
              <w:bottom w:val="single" w:sz="4" w:space="0" w:color="auto"/>
              <w:right w:val="single" w:sz="4" w:space="0" w:color="auto"/>
            </w:tcBorders>
            <w:shd w:val="clear" w:color="auto" w:fill="auto"/>
            <w:noWrap/>
            <w:vAlign w:val="center"/>
            <w:hideMark/>
          </w:tcPr>
          <w:p w14:paraId="2A744A3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3.95E-02</w:t>
            </w:r>
          </w:p>
        </w:tc>
        <w:tc>
          <w:tcPr>
            <w:tcW w:w="1362" w:type="pct"/>
            <w:tcBorders>
              <w:top w:val="nil"/>
              <w:left w:val="nil"/>
              <w:bottom w:val="single" w:sz="4" w:space="0" w:color="auto"/>
              <w:right w:val="single" w:sz="4" w:space="0" w:color="auto"/>
            </w:tcBorders>
            <w:shd w:val="clear" w:color="auto" w:fill="auto"/>
            <w:noWrap/>
            <w:vAlign w:val="center"/>
            <w:hideMark/>
          </w:tcPr>
          <w:p w14:paraId="4A4FDFB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CSF1/FSTL3/LILRB4</w:t>
            </w:r>
          </w:p>
        </w:tc>
        <w:tc>
          <w:tcPr>
            <w:tcW w:w="279" w:type="pct"/>
            <w:tcBorders>
              <w:top w:val="nil"/>
              <w:left w:val="nil"/>
              <w:bottom w:val="single" w:sz="4" w:space="0" w:color="auto"/>
              <w:right w:val="single" w:sz="4" w:space="0" w:color="auto"/>
            </w:tcBorders>
            <w:shd w:val="clear" w:color="auto" w:fill="auto"/>
            <w:noWrap/>
            <w:vAlign w:val="center"/>
            <w:hideMark/>
          </w:tcPr>
          <w:p w14:paraId="75476BF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7EADFDB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942263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9C0DC9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GO:0032944</w:t>
            </w:r>
          </w:p>
        </w:tc>
        <w:tc>
          <w:tcPr>
            <w:tcW w:w="963" w:type="pct"/>
            <w:tcBorders>
              <w:top w:val="nil"/>
              <w:left w:val="nil"/>
              <w:bottom w:val="single" w:sz="4" w:space="0" w:color="auto"/>
              <w:right w:val="single" w:sz="4" w:space="0" w:color="auto"/>
            </w:tcBorders>
            <w:shd w:val="clear" w:color="auto" w:fill="auto"/>
            <w:noWrap/>
            <w:vAlign w:val="center"/>
            <w:hideMark/>
          </w:tcPr>
          <w:p w14:paraId="06DBEAD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regulation of mononuclear cell proliferation</w:t>
            </w:r>
          </w:p>
        </w:tc>
        <w:tc>
          <w:tcPr>
            <w:tcW w:w="272" w:type="pct"/>
            <w:tcBorders>
              <w:top w:val="nil"/>
              <w:left w:val="nil"/>
              <w:bottom w:val="single" w:sz="4" w:space="0" w:color="auto"/>
              <w:right w:val="single" w:sz="4" w:space="0" w:color="auto"/>
            </w:tcBorders>
            <w:shd w:val="clear" w:color="auto" w:fill="auto"/>
            <w:noWrap/>
            <w:vAlign w:val="center"/>
            <w:hideMark/>
          </w:tcPr>
          <w:p w14:paraId="3DCE28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28E93FC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233/18800</w:t>
            </w:r>
          </w:p>
        </w:tc>
        <w:tc>
          <w:tcPr>
            <w:tcW w:w="305" w:type="pct"/>
            <w:tcBorders>
              <w:top w:val="nil"/>
              <w:left w:val="nil"/>
              <w:bottom w:val="single" w:sz="4" w:space="0" w:color="auto"/>
              <w:right w:val="single" w:sz="4" w:space="0" w:color="auto"/>
            </w:tcBorders>
            <w:shd w:val="clear" w:color="auto" w:fill="auto"/>
            <w:noWrap/>
            <w:vAlign w:val="center"/>
            <w:hideMark/>
          </w:tcPr>
          <w:p w14:paraId="173FF2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1.76E-03</w:t>
            </w:r>
          </w:p>
        </w:tc>
        <w:tc>
          <w:tcPr>
            <w:tcW w:w="305" w:type="pct"/>
            <w:tcBorders>
              <w:top w:val="nil"/>
              <w:left w:val="nil"/>
              <w:bottom w:val="single" w:sz="4" w:space="0" w:color="auto"/>
              <w:right w:val="single" w:sz="4" w:space="0" w:color="auto"/>
            </w:tcBorders>
            <w:shd w:val="clear" w:color="auto" w:fill="auto"/>
            <w:noWrap/>
            <w:vAlign w:val="center"/>
            <w:hideMark/>
          </w:tcPr>
          <w:p w14:paraId="0B50CAE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4.69E-02</w:t>
            </w:r>
          </w:p>
        </w:tc>
        <w:tc>
          <w:tcPr>
            <w:tcW w:w="305" w:type="pct"/>
            <w:tcBorders>
              <w:top w:val="nil"/>
              <w:left w:val="nil"/>
              <w:bottom w:val="single" w:sz="4" w:space="0" w:color="auto"/>
              <w:right w:val="single" w:sz="4" w:space="0" w:color="auto"/>
            </w:tcBorders>
            <w:shd w:val="clear" w:color="auto" w:fill="auto"/>
            <w:noWrap/>
            <w:vAlign w:val="center"/>
            <w:hideMark/>
          </w:tcPr>
          <w:p w14:paraId="3585C6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3.95E-02</w:t>
            </w:r>
          </w:p>
        </w:tc>
        <w:tc>
          <w:tcPr>
            <w:tcW w:w="1362" w:type="pct"/>
            <w:tcBorders>
              <w:top w:val="nil"/>
              <w:left w:val="nil"/>
              <w:bottom w:val="single" w:sz="4" w:space="0" w:color="auto"/>
              <w:right w:val="single" w:sz="4" w:space="0" w:color="auto"/>
            </w:tcBorders>
            <w:shd w:val="clear" w:color="auto" w:fill="auto"/>
            <w:noWrap/>
            <w:vAlign w:val="center"/>
            <w:hideMark/>
          </w:tcPr>
          <w:p w14:paraId="6826C01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CSF1/IL15/LILRB4/TGFBR2/TNFSF13B</w:t>
            </w:r>
          </w:p>
        </w:tc>
        <w:tc>
          <w:tcPr>
            <w:tcW w:w="279" w:type="pct"/>
            <w:tcBorders>
              <w:top w:val="nil"/>
              <w:left w:val="nil"/>
              <w:bottom w:val="single" w:sz="4" w:space="0" w:color="auto"/>
              <w:right w:val="single" w:sz="4" w:space="0" w:color="auto"/>
            </w:tcBorders>
            <w:shd w:val="clear" w:color="auto" w:fill="auto"/>
            <w:noWrap/>
            <w:vAlign w:val="center"/>
            <w:hideMark/>
          </w:tcPr>
          <w:p w14:paraId="31A4145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42EC3A0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3EC203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449CAEA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GO:0031100</w:t>
            </w:r>
          </w:p>
        </w:tc>
        <w:tc>
          <w:tcPr>
            <w:tcW w:w="963" w:type="pct"/>
            <w:tcBorders>
              <w:top w:val="nil"/>
              <w:left w:val="nil"/>
              <w:bottom w:val="single" w:sz="4" w:space="0" w:color="auto"/>
              <w:right w:val="single" w:sz="4" w:space="0" w:color="auto"/>
            </w:tcBorders>
            <w:shd w:val="clear" w:color="auto" w:fill="auto"/>
            <w:noWrap/>
            <w:vAlign w:val="center"/>
            <w:hideMark/>
          </w:tcPr>
          <w:p w14:paraId="49E614D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animal organ regeneration</w:t>
            </w:r>
          </w:p>
        </w:tc>
        <w:tc>
          <w:tcPr>
            <w:tcW w:w="272" w:type="pct"/>
            <w:tcBorders>
              <w:top w:val="nil"/>
              <w:left w:val="nil"/>
              <w:bottom w:val="single" w:sz="4" w:space="0" w:color="auto"/>
              <w:right w:val="single" w:sz="4" w:space="0" w:color="auto"/>
            </w:tcBorders>
            <w:shd w:val="clear" w:color="auto" w:fill="auto"/>
            <w:noWrap/>
            <w:vAlign w:val="center"/>
            <w:hideMark/>
          </w:tcPr>
          <w:p w14:paraId="1AB953F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52D713D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65/18800</w:t>
            </w:r>
          </w:p>
        </w:tc>
        <w:tc>
          <w:tcPr>
            <w:tcW w:w="305" w:type="pct"/>
            <w:tcBorders>
              <w:top w:val="nil"/>
              <w:left w:val="nil"/>
              <w:bottom w:val="single" w:sz="4" w:space="0" w:color="auto"/>
              <w:right w:val="single" w:sz="4" w:space="0" w:color="auto"/>
            </w:tcBorders>
            <w:shd w:val="clear" w:color="auto" w:fill="auto"/>
            <w:noWrap/>
            <w:vAlign w:val="center"/>
            <w:hideMark/>
          </w:tcPr>
          <w:p w14:paraId="20218C5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1.83E-03</w:t>
            </w:r>
          </w:p>
        </w:tc>
        <w:tc>
          <w:tcPr>
            <w:tcW w:w="305" w:type="pct"/>
            <w:tcBorders>
              <w:top w:val="nil"/>
              <w:left w:val="nil"/>
              <w:bottom w:val="single" w:sz="4" w:space="0" w:color="auto"/>
              <w:right w:val="single" w:sz="4" w:space="0" w:color="auto"/>
            </w:tcBorders>
            <w:shd w:val="clear" w:color="auto" w:fill="auto"/>
            <w:noWrap/>
            <w:vAlign w:val="center"/>
            <w:hideMark/>
          </w:tcPr>
          <w:p w14:paraId="42114F3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4.76E-02</w:t>
            </w:r>
          </w:p>
        </w:tc>
        <w:tc>
          <w:tcPr>
            <w:tcW w:w="305" w:type="pct"/>
            <w:tcBorders>
              <w:top w:val="nil"/>
              <w:left w:val="nil"/>
              <w:bottom w:val="single" w:sz="4" w:space="0" w:color="auto"/>
              <w:right w:val="single" w:sz="4" w:space="0" w:color="auto"/>
            </w:tcBorders>
            <w:shd w:val="clear" w:color="auto" w:fill="auto"/>
            <w:noWrap/>
            <w:vAlign w:val="center"/>
            <w:hideMark/>
          </w:tcPr>
          <w:p w14:paraId="2D184BD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4.01E-02</w:t>
            </w:r>
          </w:p>
        </w:tc>
        <w:tc>
          <w:tcPr>
            <w:tcW w:w="1362" w:type="pct"/>
            <w:tcBorders>
              <w:top w:val="nil"/>
              <w:left w:val="nil"/>
              <w:bottom w:val="single" w:sz="4" w:space="0" w:color="auto"/>
              <w:right w:val="single" w:sz="4" w:space="0" w:color="auto"/>
            </w:tcBorders>
            <w:shd w:val="clear" w:color="auto" w:fill="auto"/>
            <w:noWrap/>
            <w:vAlign w:val="center"/>
            <w:hideMark/>
          </w:tcPr>
          <w:p w14:paraId="1821672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ADM/F7/TGFBR2</w:t>
            </w:r>
          </w:p>
        </w:tc>
        <w:tc>
          <w:tcPr>
            <w:tcW w:w="279" w:type="pct"/>
            <w:tcBorders>
              <w:top w:val="nil"/>
              <w:left w:val="nil"/>
              <w:bottom w:val="single" w:sz="4" w:space="0" w:color="auto"/>
              <w:right w:val="single" w:sz="4" w:space="0" w:color="auto"/>
            </w:tcBorders>
            <w:shd w:val="clear" w:color="auto" w:fill="auto"/>
            <w:noWrap/>
            <w:vAlign w:val="center"/>
            <w:hideMark/>
          </w:tcPr>
          <w:p w14:paraId="547FB91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7132B4A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B7A67B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21E8F30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GO:0050921</w:t>
            </w:r>
          </w:p>
        </w:tc>
        <w:tc>
          <w:tcPr>
            <w:tcW w:w="963" w:type="pct"/>
            <w:tcBorders>
              <w:top w:val="nil"/>
              <w:left w:val="nil"/>
              <w:bottom w:val="single" w:sz="4" w:space="0" w:color="auto"/>
              <w:right w:val="single" w:sz="4" w:space="0" w:color="auto"/>
            </w:tcBorders>
            <w:shd w:val="clear" w:color="auto" w:fill="auto"/>
            <w:noWrap/>
            <w:vAlign w:val="center"/>
            <w:hideMark/>
          </w:tcPr>
          <w:p w14:paraId="00BF310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chemotaxis</w:t>
            </w:r>
          </w:p>
        </w:tc>
        <w:tc>
          <w:tcPr>
            <w:tcW w:w="272" w:type="pct"/>
            <w:tcBorders>
              <w:top w:val="nil"/>
              <w:left w:val="nil"/>
              <w:bottom w:val="single" w:sz="4" w:space="0" w:color="auto"/>
              <w:right w:val="single" w:sz="4" w:space="0" w:color="auto"/>
            </w:tcBorders>
            <w:shd w:val="clear" w:color="auto" w:fill="auto"/>
            <w:noWrap/>
            <w:vAlign w:val="center"/>
            <w:hideMark/>
          </w:tcPr>
          <w:p w14:paraId="41C88DD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45F6691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140/18800</w:t>
            </w:r>
          </w:p>
        </w:tc>
        <w:tc>
          <w:tcPr>
            <w:tcW w:w="305" w:type="pct"/>
            <w:tcBorders>
              <w:top w:val="nil"/>
              <w:left w:val="nil"/>
              <w:bottom w:val="single" w:sz="4" w:space="0" w:color="auto"/>
              <w:right w:val="single" w:sz="4" w:space="0" w:color="auto"/>
            </w:tcBorders>
            <w:shd w:val="clear" w:color="auto" w:fill="auto"/>
            <w:noWrap/>
            <w:vAlign w:val="center"/>
            <w:hideMark/>
          </w:tcPr>
          <w:p w14:paraId="19298F1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1.85E-03</w:t>
            </w:r>
          </w:p>
        </w:tc>
        <w:tc>
          <w:tcPr>
            <w:tcW w:w="305" w:type="pct"/>
            <w:tcBorders>
              <w:top w:val="nil"/>
              <w:left w:val="nil"/>
              <w:bottom w:val="single" w:sz="4" w:space="0" w:color="auto"/>
              <w:right w:val="single" w:sz="4" w:space="0" w:color="auto"/>
            </w:tcBorders>
            <w:shd w:val="clear" w:color="auto" w:fill="auto"/>
            <w:noWrap/>
            <w:vAlign w:val="center"/>
            <w:hideMark/>
          </w:tcPr>
          <w:p w14:paraId="6A62232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4.76E-02</w:t>
            </w:r>
          </w:p>
        </w:tc>
        <w:tc>
          <w:tcPr>
            <w:tcW w:w="305" w:type="pct"/>
            <w:tcBorders>
              <w:top w:val="nil"/>
              <w:left w:val="nil"/>
              <w:bottom w:val="single" w:sz="4" w:space="0" w:color="auto"/>
              <w:right w:val="single" w:sz="4" w:space="0" w:color="auto"/>
            </w:tcBorders>
            <w:shd w:val="clear" w:color="auto" w:fill="auto"/>
            <w:noWrap/>
            <w:vAlign w:val="center"/>
            <w:hideMark/>
          </w:tcPr>
          <w:p w14:paraId="51EAFD1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4.01E-02</w:t>
            </w:r>
          </w:p>
        </w:tc>
        <w:tc>
          <w:tcPr>
            <w:tcW w:w="1362" w:type="pct"/>
            <w:tcBorders>
              <w:top w:val="nil"/>
              <w:left w:val="nil"/>
              <w:bottom w:val="single" w:sz="4" w:space="0" w:color="auto"/>
              <w:right w:val="single" w:sz="4" w:space="0" w:color="auto"/>
            </w:tcBorders>
            <w:shd w:val="clear" w:color="auto" w:fill="auto"/>
            <w:noWrap/>
            <w:vAlign w:val="center"/>
            <w:hideMark/>
          </w:tcPr>
          <w:p w14:paraId="3EFCFDA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CSF1/CXCL17/F7/RARRES2</w:t>
            </w:r>
          </w:p>
        </w:tc>
        <w:tc>
          <w:tcPr>
            <w:tcW w:w="279" w:type="pct"/>
            <w:tcBorders>
              <w:top w:val="nil"/>
              <w:left w:val="nil"/>
              <w:bottom w:val="single" w:sz="4" w:space="0" w:color="auto"/>
              <w:right w:val="single" w:sz="4" w:space="0" w:color="auto"/>
            </w:tcBorders>
            <w:shd w:val="clear" w:color="auto" w:fill="auto"/>
            <w:noWrap/>
            <w:vAlign w:val="center"/>
            <w:hideMark/>
          </w:tcPr>
          <w:p w14:paraId="0A9AD6E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2D48071B"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14963F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378D4AA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GO:0033674</w:t>
            </w:r>
          </w:p>
        </w:tc>
        <w:tc>
          <w:tcPr>
            <w:tcW w:w="963" w:type="pct"/>
            <w:tcBorders>
              <w:top w:val="nil"/>
              <w:left w:val="nil"/>
              <w:bottom w:val="single" w:sz="4" w:space="0" w:color="auto"/>
              <w:right w:val="single" w:sz="4" w:space="0" w:color="auto"/>
            </w:tcBorders>
            <w:shd w:val="clear" w:color="auto" w:fill="auto"/>
            <w:noWrap/>
            <w:vAlign w:val="center"/>
            <w:hideMark/>
          </w:tcPr>
          <w:p w14:paraId="4275EAE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positive regulation of kinase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40C1213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4C23320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476/18800</w:t>
            </w:r>
          </w:p>
        </w:tc>
        <w:tc>
          <w:tcPr>
            <w:tcW w:w="305" w:type="pct"/>
            <w:tcBorders>
              <w:top w:val="nil"/>
              <w:left w:val="nil"/>
              <w:bottom w:val="single" w:sz="4" w:space="0" w:color="auto"/>
              <w:right w:val="single" w:sz="4" w:space="0" w:color="auto"/>
            </w:tcBorders>
            <w:shd w:val="clear" w:color="auto" w:fill="auto"/>
            <w:noWrap/>
            <w:vAlign w:val="center"/>
            <w:hideMark/>
          </w:tcPr>
          <w:p w14:paraId="7D42756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1.93E-03</w:t>
            </w:r>
          </w:p>
        </w:tc>
        <w:tc>
          <w:tcPr>
            <w:tcW w:w="305" w:type="pct"/>
            <w:tcBorders>
              <w:top w:val="nil"/>
              <w:left w:val="nil"/>
              <w:bottom w:val="single" w:sz="4" w:space="0" w:color="auto"/>
              <w:right w:val="single" w:sz="4" w:space="0" w:color="auto"/>
            </w:tcBorders>
            <w:shd w:val="clear" w:color="auto" w:fill="auto"/>
            <w:noWrap/>
            <w:vAlign w:val="center"/>
            <w:hideMark/>
          </w:tcPr>
          <w:p w14:paraId="799FDCB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4.81E-02</w:t>
            </w:r>
          </w:p>
        </w:tc>
        <w:tc>
          <w:tcPr>
            <w:tcW w:w="305" w:type="pct"/>
            <w:tcBorders>
              <w:top w:val="nil"/>
              <w:left w:val="nil"/>
              <w:bottom w:val="single" w:sz="4" w:space="0" w:color="auto"/>
              <w:right w:val="single" w:sz="4" w:space="0" w:color="auto"/>
            </w:tcBorders>
            <w:shd w:val="clear" w:color="auto" w:fill="auto"/>
            <w:noWrap/>
            <w:vAlign w:val="center"/>
            <w:hideMark/>
          </w:tcPr>
          <w:p w14:paraId="04E35DE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4.06E-02</w:t>
            </w:r>
          </w:p>
        </w:tc>
        <w:tc>
          <w:tcPr>
            <w:tcW w:w="1362" w:type="pct"/>
            <w:tcBorders>
              <w:top w:val="nil"/>
              <w:left w:val="nil"/>
              <w:bottom w:val="single" w:sz="4" w:space="0" w:color="auto"/>
              <w:right w:val="single" w:sz="4" w:space="0" w:color="auto"/>
            </w:tcBorders>
            <w:shd w:val="clear" w:color="auto" w:fill="auto"/>
            <w:noWrap/>
            <w:vAlign w:val="center"/>
            <w:hideMark/>
          </w:tcPr>
          <w:p w14:paraId="21973A4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CSF1/EPHA1/FGFR4/TGFBR2/TNFRSF10A/TNFRSF10B/TNFRSF11A</w:t>
            </w:r>
          </w:p>
        </w:tc>
        <w:tc>
          <w:tcPr>
            <w:tcW w:w="279" w:type="pct"/>
            <w:tcBorders>
              <w:top w:val="nil"/>
              <w:left w:val="nil"/>
              <w:bottom w:val="single" w:sz="4" w:space="0" w:color="auto"/>
              <w:right w:val="single" w:sz="4" w:space="0" w:color="auto"/>
            </w:tcBorders>
            <w:shd w:val="clear" w:color="auto" w:fill="auto"/>
            <w:noWrap/>
            <w:vAlign w:val="center"/>
            <w:hideMark/>
          </w:tcPr>
          <w:p w14:paraId="41A3357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5F2DA575"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F45529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617EB5D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GO:0007250</w:t>
            </w:r>
          </w:p>
        </w:tc>
        <w:tc>
          <w:tcPr>
            <w:tcW w:w="963" w:type="pct"/>
            <w:tcBorders>
              <w:top w:val="nil"/>
              <w:left w:val="nil"/>
              <w:bottom w:val="single" w:sz="4" w:space="0" w:color="auto"/>
              <w:right w:val="single" w:sz="4" w:space="0" w:color="auto"/>
            </w:tcBorders>
            <w:shd w:val="clear" w:color="auto" w:fill="auto"/>
            <w:noWrap/>
            <w:vAlign w:val="center"/>
            <w:hideMark/>
          </w:tcPr>
          <w:p w14:paraId="5512AF0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activation of NF-kappaB-inducing kinase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48D27D8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4E26B54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18/18800</w:t>
            </w:r>
          </w:p>
        </w:tc>
        <w:tc>
          <w:tcPr>
            <w:tcW w:w="305" w:type="pct"/>
            <w:tcBorders>
              <w:top w:val="nil"/>
              <w:left w:val="nil"/>
              <w:bottom w:val="single" w:sz="4" w:space="0" w:color="auto"/>
              <w:right w:val="single" w:sz="4" w:space="0" w:color="auto"/>
            </w:tcBorders>
            <w:shd w:val="clear" w:color="auto" w:fill="auto"/>
            <w:noWrap/>
            <w:vAlign w:val="center"/>
            <w:hideMark/>
          </w:tcPr>
          <w:p w14:paraId="3E04593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2.01E-03</w:t>
            </w:r>
          </w:p>
        </w:tc>
        <w:tc>
          <w:tcPr>
            <w:tcW w:w="305" w:type="pct"/>
            <w:tcBorders>
              <w:top w:val="nil"/>
              <w:left w:val="nil"/>
              <w:bottom w:val="single" w:sz="4" w:space="0" w:color="auto"/>
              <w:right w:val="single" w:sz="4" w:space="0" w:color="auto"/>
            </w:tcBorders>
            <w:shd w:val="clear" w:color="auto" w:fill="auto"/>
            <w:noWrap/>
            <w:vAlign w:val="center"/>
            <w:hideMark/>
          </w:tcPr>
          <w:p w14:paraId="47DEEA8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4.81E-02</w:t>
            </w:r>
          </w:p>
        </w:tc>
        <w:tc>
          <w:tcPr>
            <w:tcW w:w="305" w:type="pct"/>
            <w:tcBorders>
              <w:top w:val="nil"/>
              <w:left w:val="nil"/>
              <w:bottom w:val="single" w:sz="4" w:space="0" w:color="auto"/>
              <w:right w:val="single" w:sz="4" w:space="0" w:color="auto"/>
            </w:tcBorders>
            <w:shd w:val="clear" w:color="auto" w:fill="auto"/>
            <w:noWrap/>
            <w:vAlign w:val="center"/>
            <w:hideMark/>
          </w:tcPr>
          <w:p w14:paraId="4DD7C6D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4.06E-02</w:t>
            </w:r>
          </w:p>
        </w:tc>
        <w:tc>
          <w:tcPr>
            <w:tcW w:w="1362" w:type="pct"/>
            <w:tcBorders>
              <w:top w:val="nil"/>
              <w:left w:val="nil"/>
              <w:bottom w:val="single" w:sz="4" w:space="0" w:color="auto"/>
              <w:right w:val="single" w:sz="4" w:space="0" w:color="auto"/>
            </w:tcBorders>
            <w:shd w:val="clear" w:color="auto" w:fill="auto"/>
            <w:noWrap/>
            <w:vAlign w:val="center"/>
            <w:hideMark/>
          </w:tcPr>
          <w:p w14:paraId="69F4B7E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TNFRSF10A/TNFRSF10B</w:t>
            </w:r>
          </w:p>
        </w:tc>
        <w:tc>
          <w:tcPr>
            <w:tcW w:w="279" w:type="pct"/>
            <w:tcBorders>
              <w:top w:val="nil"/>
              <w:left w:val="nil"/>
              <w:bottom w:val="single" w:sz="4" w:space="0" w:color="auto"/>
              <w:right w:val="single" w:sz="4" w:space="0" w:color="auto"/>
            </w:tcBorders>
            <w:shd w:val="clear" w:color="auto" w:fill="auto"/>
            <w:noWrap/>
            <w:vAlign w:val="center"/>
            <w:hideMark/>
          </w:tcPr>
          <w:p w14:paraId="6C3F9B1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54AD145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5316D1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BP</w:t>
            </w:r>
          </w:p>
        </w:tc>
        <w:tc>
          <w:tcPr>
            <w:tcW w:w="414" w:type="pct"/>
            <w:tcBorders>
              <w:top w:val="nil"/>
              <w:left w:val="nil"/>
              <w:bottom w:val="single" w:sz="4" w:space="0" w:color="auto"/>
              <w:right w:val="single" w:sz="4" w:space="0" w:color="auto"/>
            </w:tcBorders>
            <w:shd w:val="clear" w:color="auto" w:fill="auto"/>
            <w:noWrap/>
            <w:vAlign w:val="center"/>
            <w:hideMark/>
          </w:tcPr>
          <w:p w14:paraId="0433FC2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GO:0048535</w:t>
            </w:r>
          </w:p>
        </w:tc>
        <w:tc>
          <w:tcPr>
            <w:tcW w:w="963" w:type="pct"/>
            <w:tcBorders>
              <w:top w:val="nil"/>
              <w:left w:val="nil"/>
              <w:bottom w:val="single" w:sz="4" w:space="0" w:color="auto"/>
              <w:right w:val="single" w:sz="4" w:space="0" w:color="auto"/>
            </w:tcBorders>
            <w:shd w:val="clear" w:color="auto" w:fill="auto"/>
            <w:noWrap/>
            <w:vAlign w:val="center"/>
            <w:hideMark/>
          </w:tcPr>
          <w:p w14:paraId="595D3F5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lymph node development</w:t>
            </w:r>
          </w:p>
        </w:tc>
        <w:tc>
          <w:tcPr>
            <w:tcW w:w="272" w:type="pct"/>
            <w:tcBorders>
              <w:top w:val="nil"/>
              <w:left w:val="nil"/>
              <w:bottom w:val="single" w:sz="4" w:space="0" w:color="auto"/>
              <w:right w:val="single" w:sz="4" w:space="0" w:color="auto"/>
            </w:tcBorders>
            <w:shd w:val="clear" w:color="auto" w:fill="auto"/>
            <w:noWrap/>
            <w:vAlign w:val="center"/>
            <w:hideMark/>
          </w:tcPr>
          <w:p w14:paraId="6954621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6543287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18/18800</w:t>
            </w:r>
          </w:p>
        </w:tc>
        <w:tc>
          <w:tcPr>
            <w:tcW w:w="305" w:type="pct"/>
            <w:tcBorders>
              <w:top w:val="nil"/>
              <w:left w:val="nil"/>
              <w:bottom w:val="single" w:sz="4" w:space="0" w:color="auto"/>
              <w:right w:val="single" w:sz="4" w:space="0" w:color="auto"/>
            </w:tcBorders>
            <w:shd w:val="clear" w:color="auto" w:fill="auto"/>
            <w:noWrap/>
            <w:vAlign w:val="center"/>
            <w:hideMark/>
          </w:tcPr>
          <w:p w14:paraId="5C74A54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2.01E-03</w:t>
            </w:r>
          </w:p>
        </w:tc>
        <w:tc>
          <w:tcPr>
            <w:tcW w:w="305" w:type="pct"/>
            <w:tcBorders>
              <w:top w:val="nil"/>
              <w:left w:val="nil"/>
              <w:bottom w:val="single" w:sz="4" w:space="0" w:color="auto"/>
              <w:right w:val="single" w:sz="4" w:space="0" w:color="auto"/>
            </w:tcBorders>
            <w:shd w:val="clear" w:color="auto" w:fill="auto"/>
            <w:noWrap/>
            <w:vAlign w:val="center"/>
            <w:hideMark/>
          </w:tcPr>
          <w:p w14:paraId="01F5E0F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4.81E-02</w:t>
            </w:r>
          </w:p>
        </w:tc>
        <w:tc>
          <w:tcPr>
            <w:tcW w:w="305" w:type="pct"/>
            <w:tcBorders>
              <w:top w:val="nil"/>
              <w:left w:val="nil"/>
              <w:bottom w:val="single" w:sz="4" w:space="0" w:color="auto"/>
              <w:right w:val="single" w:sz="4" w:space="0" w:color="auto"/>
            </w:tcBorders>
            <w:shd w:val="clear" w:color="auto" w:fill="auto"/>
            <w:noWrap/>
            <w:vAlign w:val="center"/>
            <w:hideMark/>
          </w:tcPr>
          <w:p w14:paraId="50C4892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4.06E-02</w:t>
            </w:r>
          </w:p>
        </w:tc>
        <w:tc>
          <w:tcPr>
            <w:tcW w:w="1362" w:type="pct"/>
            <w:tcBorders>
              <w:top w:val="nil"/>
              <w:left w:val="nil"/>
              <w:bottom w:val="single" w:sz="4" w:space="0" w:color="auto"/>
              <w:right w:val="single" w:sz="4" w:space="0" w:color="auto"/>
            </w:tcBorders>
            <w:shd w:val="clear" w:color="auto" w:fill="auto"/>
            <w:noWrap/>
            <w:vAlign w:val="center"/>
            <w:hideMark/>
          </w:tcPr>
          <w:p w14:paraId="1ECF393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IL15/TNFRSF11A</w:t>
            </w:r>
          </w:p>
        </w:tc>
        <w:tc>
          <w:tcPr>
            <w:tcW w:w="279" w:type="pct"/>
            <w:tcBorders>
              <w:top w:val="nil"/>
              <w:left w:val="nil"/>
              <w:bottom w:val="single" w:sz="4" w:space="0" w:color="auto"/>
              <w:right w:val="single" w:sz="4" w:space="0" w:color="auto"/>
            </w:tcBorders>
            <w:shd w:val="clear" w:color="auto" w:fill="auto"/>
            <w:noWrap/>
            <w:vAlign w:val="center"/>
            <w:hideMark/>
          </w:tcPr>
          <w:p w14:paraId="0ED3213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75E02567"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EF228A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w:t>
            </w:r>
          </w:p>
        </w:tc>
        <w:tc>
          <w:tcPr>
            <w:tcW w:w="414" w:type="pct"/>
            <w:tcBorders>
              <w:top w:val="nil"/>
              <w:left w:val="nil"/>
              <w:bottom w:val="single" w:sz="4" w:space="0" w:color="auto"/>
              <w:right w:val="single" w:sz="4" w:space="0" w:color="auto"/>
            </w:tcBorders>
            <w:shd w:val="clear" w:color="auto" w:fill="auto"/>
            <w:noWrap/>
            <w:vAlign w:val="center"/>
            <w:hideMark/>
          </w:tcPr>
          <w:p w14:paraId="7B0E100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GO:0009897</w:t>
            </w:r>
          </w:p>
        </w:tc>
        <w:tc>
          <w:tcPr>
            <w:tcW w:w="963" w:type="pct"/>
            <w:tcBorders>
              <w:top w:val="nil"/>
              <w:left w:val="nil"/>
              <w:bottom w:val="single" w:sz="4" w:space="0" w:color="auto"/>
              <w:right w:val="single" w:sz="4" w:space="0" w:color="auto"/>
            </w:tcBorders>
            <w:shd w:val="clear" w:color="auto" w:fill="auto"/>
            <w:noWrap/>
            <w:vAlign w:val="center"/>
            <w:hideMark/>
          </w:tcPr>
          <w:p w14:paraId="65894DA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external side of plasma membrane</w:t>
            </w:r>
          </w:p>
        </w:tc>
        <w:tc>
          <w:tcPr>
            <w:tcW w:w="272" w:type="pct"/>
            <w:tcBorders>
              <w:top w:val="nil"/>
              <w:left w:val="nil"/>
              <w:bottom w:val="single" w:sz="4" w:space="0" w:color="auto"/>
              <w:right w:val="single" w:sz="4" w:space="0" w:color="auto"/>
            </w:tcBorders>
            <w:shd w:val="clear" w:color="auto" w:fill="auto"/>
            <w:noWrap/>
            <w:vAlign w:val="center"/>
            <w:hideMark/>
          </w:tcPr>
          <w:p w14:paraId="5F74142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10/72</w:t>
            </w:r>
          </w:p>
        </w:tc>
        <w:tc>
          <w:tcPr>
            <w:tcW w:w="329" w:type="pct"/>
            <w:tcBorders>
              <w:top w:val="nil"/>
              <w:left w:val="nil"/>
              <w:bottom w:val="single" w:sz="4" w:space="0" w:color="auto"/>
              <w:right w:val="single" w:sz="4" w:space="0" w:color="auto"/>
            </w:tcBorders>
            <w:shd w:val="clear" w:color="auto" w:fill="auto"/>
            <w:noWrap/>
            <w:vAlign w:val="center"/>
            <w:hideMark/>
          </w:tcPr>
          <w:p w14:paraId="0335B68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455/19594</w:t>
            </w:r>
          </w:p>
        </w:tc>
        <w:tc>
          <w:tcPr>
            <w:tcW w:w="305" w:type="pct"/>
            <w:tcBorders>
              <w:top w:val="nil"/>
              <w:left w:val="nil"/>
              <w:bottom w:val="single" w:sz="4" w:space="0" w:color="auto"/>
              <w:right w:val="single" w:sz="4" w:space="0" w:color="auto"/>
            </w:tcBorders>
            <w:shd w:val="clear" w:color="auto" w:fill="auto"/>
            <w:noWrap/>
            <w:vAlign w:val="center"/>
            <w:hideMark/>
          </w:tcPr>
          <w:p w14:paraId="3EA8C9F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6.11E-06</w:t>
            </w:r>
          </w:p>
        </w:tc>
        <w:tc>
          <w:tcPr>
            <w:tcW w:w="305" w:type="pct"/>
            <w:tcBorders>
              <w:top w:val="nil"/>
              <w:left w:val="nil"/>
              <w:bottom w:val="single" w:sz="4" w:space="0" w:color="auto"/>
              <w:right w:val="single" w:sz="4" w:space="0" w:color="auto"/>
            </w:tcBorders>
            <w:shd w:val="clear" w:color="auto" w:fill="auto"/>
            <w:noWrap/>
            <w:vAlign w:val="center"/>
            <w:hideMark/>
          </w:tcPr>
          <w:p w14:paraId="6C57D50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8.19E-04</w:t>
            </w:r>
          </w:p>
        </w:tc>
        <w:tc>
          <w:tcPr>
            <w:tcW w:w="305" w:type="pct"/>
            <w:tcBorders>
              <w:top w:val="nil"/>
              <w:left w:val="nil"/>
              <w:bottom w:val="single" w:sz="4" w:space="0" w:color="auto"/>
              <w:right w:val="single" w:sz="4" w:space="0" w:color="auto"/>
            </w:tcBorders>
            <w:shd w:val="clear" w:color="auto" w:fill="auto"/>
            <w:noWrap/>
            <w:vAlign w:val="center"/>
            <w:hideMark/>
          </w:tcPr>
          <w:p w14:paraId="009554E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6.82E-04</w:t>
            </w:r>
          </w:p>
        </w:tc>
        <w:tc>
          <w:tcPr>
            <w:tcW w:w="1362" w:type="pct"/>
            <w:tcBorders>
              <w:top w:val="nil"/>
              <w:left w:val="nil"/>
              <w:bottom w:val="single" w:sz="4" w:space="0" w:color="auto"/>
              <w:right w:val="single" w:sz="4" w:space="0" w:color="auto"/>
            </w:tcBorders>
            <w:shd w:val="clear" w:color="auto" w:fill="auto"/>
            <w:noWrap/>
            <w:vAlign w:val="center"/>
            <w:hideMark/>
          </w:tcPr>
          <w:p w14:paraId="7BE6DB1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ASGR1/ASGR2/BTN2A1/GFRA1/IGSF21/ITGAV/MFGE8/PCSK9/TGFBR2/TNFRSF11A</w:t>
            </w:r>
          </w:p>
        </w:tc>
        <w:tc>
          <w:tcPr>
            <w:tcW w:w="279" w:type="pct"/>
            <w:tcBorders>
              <w:top w:val="nil"/>
              <w:left w:val="nil"/>
              <w:bottom w:val="single" w:sz="4" w:space="0" w:color="auto"/>
              <w:right w:val="single" w:sz="4" w:space="0" w:color="auto"/>
            </w:tcBorders>
            <w:shd w:val="clear" w:color="auto" w:fill="auto"/>
            <w:noWrap/>
            <w:vAlign w:val="center"/>
            <w:hideMark/>
          </w:tcPr>
          <w:p w14:paraId="626FCB8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w:t>
            </w:r>
          </w:p>
        </w:tc>
      </w:tr>
      <w:tr w:rsidR="004F09FB" w:rsidRPr="00D84473" w14:paraId="3BC1697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307CA1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w:t>
            </w:r>
          </w:p>
        </w:tc>
        <w:tc>
          <w:tcPr>
            <w:tcW w:w="414" w:type="pct"/>
            <w:tcBorders>
              <w:top w:val="nil"/>
              <w:left w:val="nil"/>
              <w:bottom w:val="single" w:sz="4" w:space="0" w:color="auto"/>
              <w:right w:val="single" w:sz="4" w:space="0" w:color="auto"/>
            </w:tcBorders>
            <w:shd w:val="clear" w:color="auto" w:fill="auto"/>
            <w:noWrap/>
            <w:vAlign w:val="center"/>
            <w:hideMark/>
          </w:tcPr>
          <w:p w14:paraId="4CDFCC5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GO:0005788</w:t>
            </w:r>
          </w:p>
        </w:tc>
        <w:tc>
          <w:tcPr>
            <w:tcW w:w="963" w:type="pct"/>
            <w:tcBorders>
              <w:top w:val="nil"/>
              <w:left w:val="nil"/>
              <w:bottom w:val="single" w:sz="4" w:space="0" w:color="auto"/>
              <w:right w:val="single" w:sz="4" w:space="0" w:color="auto"/>
            </w:tcBorders>
            <w:shd w:val="clear" w:color="auto" w:fill="auto"/>
            <w:noWrap/>
            <w:vAlign w:val="center"/>
            <w:hideMark/>
          </w:tcPr>
          <w:p w14:paraId="40AFCBA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endoplasmic reticulum lumen</w:t>
            </w:r>
          </w:p>
        </w:tc>
        <w:tc>
          <w:tcPr>
            <w:tcW w:w="272" w:type="pct"/>
            <w:tcBorders>
              <w:top w:val="nil"/>
              <w:left w:val="nil"/>
              <w:bottom w:val="single" w:sz="4" w:space="0" w:color="auto"/>
              <w:right w:val="single" w:sz="4" w:space="0" w:color="auto"/>
            </w:tcBorders>
            <w:shd w:val="clear" w:color="auto" w:fill="auto"/>
            <w:noWrap/>
            <w:vAlign w:val="center"/>
            <w:hideMark/>
          </w:tcPr>
          <w:p w14:paraId="332389A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8/72</w:t>
            </w:r>
          </w:p>
        </w:tc>
        <w:tc>
          <w:tcPr>
            <w:tcW w:w="329" w:type="pct"/>
            <w:tcBorders>
              <w:top w:val="nil"/>
              <w:left w:val="nil"/>
              <w:bottom w:val="single" w:sz="4" w:space="0" w:color="auto"/>
              <w:right w:val="single" w:sz="4" w:space="0" w:color="auto"/>
            </w:tcBorders>
            <w:shd w:val="clear" w:color="auto" w:fill="auto"/>
            <w:noWrap/>
            <w:vAlign w:val="center"/>
            <w:hideMark/>
          </w:tcPr>
          <w:p w14:paraId="75656F7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311/19594</w:t>
            </w:r>
          </w:p>
        </w:tc>
        <w:tc>
          <w:tcPr>
            <w:tcW w:w="305" w:type="pct"/>
            <w:tcBorders>
              <w:top w:val="nil"/>
              <w:left w:val="nil"/>
              <w:bottom w:val="single" w:sz="4" w:space="0" w:color="auto"/>
              <w:right w:val="single" w:sz="4" w:space="0" w:color="auto"/>
            </w:tcBorders>
            <w:shd w:val="clear" w:color="auto" w:fill="auto"/>
            <w:noWrap/>
            <w:vAlign w:val="center"/>
            <w:hideMark/>
          </w:tcPr>
          <w:p w14:paraId="4F71015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1.82E-05</w:t>
            </w:r>
          </w:p>
        </w:tc>
        <w:tc>
          <w:tcPr>
            <w:tcW w:w="305" w:type="pct"/>
            <w:tcBorders>
              <w:top w:val="nil"/>
              <w:left w:val="nil"/>
              <w:bottom w:val="single" w:sz="4" w:space="0" w:color="auto"/>
              <w:right w:val="single" w:sz="4" w:space="0" w:color="auto"/>
            </w:tcBorders>
            <w:shd w:val="clear" w:color="auto" w:fill="auto"/>
            <w:noWrap/>
            <w:vAlign w:val="center"/>
            <w:hideMark/>
          </w:tcPr>
          <w:p w14:paraId="3D4E395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1.22E-03</w:t>
            </w:r>
          </w:p>
        </w:tc>
        <w:tc>
          <w:tcPr>
            <w:tcW w:w="305" w:type="pct"/>
            <w:tcBorders>
              <w:top w:val="nil"/>
              <w:left w:val="nil"/>
              <w:bottom w:val="single" w:sz="4" w:space="0" w:color="auto"/>
              <w:right w:val="single" w:sz="4" w:space="0" w:color="auto"/>
            </w:tcBorders>
            <w:shd w:val="clear" w:color="auto" w:fill="auto"/>
            <w:noWrap/>
            <w:vAlign w:val="center"/>
            <w:hideMark/>
          </w:tcPr>
          <w:p w14:paraId="7CFB397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1.02E-03</w:t>
            </w:r>
          </w:p>
        </w:tc>
        <w:tc>
          <w:tcPr>
            <w:tcW w:w="1362" w:type="pct"/>
            <w:tcBorders>
              <w:top w:val="nil"/>
              <w:left w:val="nil"/>
              <w:bottom w:val="single" w:sz="4" w:space="0" w:color="auto"/>
              <w:right w:val="single" w:sz="4" w:space="0" w:color="auto"/>
            </w:tcBorders>
            <w:shd w:val="clear" w:color="auto" w:fill="auto"/>
            <w:noWrap/>
            <w:vAlign w:val="center"/>
            <w:hideMark/>
          </w:tcPr>
          <w:p w14:paraId="4CD8692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CKAP4/CSF1/F7/FSTL3/IGFBP4/MFGE8/PCSK9/PLAUR</w:t>
            </w:r>
          </w:p>
        </w:tc>
        <w:tc>
          <w:tcPr>
            <w:tcW w:w="279" w:type="pct"/>
            <w:tcBorders>
              <w:top w:val="nil"/>
              <w:left w:val="nil"/>
              <w:bottom w:val="single" w:sz="4" w:space="0" w:color="auto"/>
              <w:right w:val="single" w:sz="4" w:space="0" w:color="auto"/>
            </w:tcBorders>
            <w:shd w:val="clear" w:color="auto" w:fill="auto"/>
            <w:noWrap/>
            <w:vAlign w:val="center"/>
            <w:hideMark/>
          </w:tcPr>
          <w:p w14:paraId="25474F7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4075A74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5F6F7A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w:t>
            </w:r>
          </w:p>
        </w:tc>
        <w:tc>
          <w:tcPr>
            <w:tcW w:w="414" w:type="pct"/>
            <w:tcBorders>
              <w:top w:val="nil"/>
              <w:left w:val="nil"/>
              <w:bottom w:val="single" w:sz="4" w:space="0" w:color="auto"/>
              <w:right w:val="single" w:sz="4" w:space="0" w:color="auto"/>
            </w:tcBorders>
            <w:shd w:val="clear" w:color="auto" w:fill="auto"/>
            <w:noWrap/>
            <w:vAlign w:val="center"/>
            <w:hideMark/>
          </w:tcPr>
          <w:p w14:paraId="6E86C4A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GO:0062023</w:t>
            </w:r>
          </w:p>
        </w:tc>
        <w:tc>
          <w:tcPr>
            <w:tcW w:w="963" w:type="pct"/>
            <w:tcBorders>
              <w:top w:val="nil"/>
              <w:left w:val="nil"/>
              <w:bottom w:val="single" w:sz="4" w:space="0" w:color="auto"/>
              <w:right w:val="single" w:sz="4" w:space="0" w:color="auto"/>
            </w:tcBorders>
            <w:shd w:val="clear" w:color="auto" w:fill="auto"/>
            <w:noWrap/>
            <w:vAlign w:val="center"/>
            <w:hideMark/>
          </w:tcPr>
          <w:p w14:paraId="43346EA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collagen-containing extracellular matrix</w:t>
            </w:r>
          </w:p>
        </w:tc>
        <w:tc>
          <w:tcPr>
            <w:tcW w:w="272" w:type="pct"/>
            <w:tcBorders>
              <w:top w:val="nil"/>
              <w:left w:val="nil"/>
              <w:bottom w:val="single" w:sz="4" w:space="0" w:color="auto"/>
              <w:right w:val="single" w:sz="4" w:space="0" w:color="auto"/>
            </w:tcBorders>
            <w:shd w:val="clear" w:color="auto" w:fill="auto"/>
            <w:noWrap/>
            <w:vAlign w:val="center"/>
            <w:hideMark/>
          </w:tcPr>
          <w:p w14:paraId="4D86BB7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8/72</w:t>
            </w:r>
          </w:p>
        </w:tc>
        <w:tc>
          <w:tcPr>
            <w:tcW w:w="329" w:type="pct"/>
            <w:tcBorders>
              <w:top w:val="nil"/>
              <w:left w:val="nil"/>
              <w:bottom w:val="single" w:sz="4" w:space="0" w:color="auto"/>
              <w:right w:val="single" w:sz="4" w:space="0" w:color="auto"/>
            </w:tcBorders>
            <w:shd w:val="clear" w:color="auto" w:fill="auto"/>
            <w:noWrap/>
            <w:vAlign w:val="center"/>
            <w:hideMark/>
          </w:tcPr>
          <w:p w14:paraId="44D37FA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429/19594</w:t>
            </w:r>
          </w:p>
        </w:tc>
        <w:tc>
          <w:tcPr>
            <w:tcW w:w="305" w:type="pct"/>
            <w:tcBorders>
              <w:top w:val="nil"/>
              <w:left w:val="nil"/>
              <w:bottom w:val="single" w:sz="4" w:space="0" w:color="auto"/>
              <w:right w:val="single" w:sz="4" w:space="0" w:color="auto"/>
            </w:tcBorders>
            <w:shd w:val="clear" w:color="auto" w:fill="auto"/>
            <w:noWrap/>
            <w:vAlign w:val="center"/>
            <w:hideMark/>
          </w:tcPr>
          <w:p w14:paraId="00D604D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1.74E-04</w:t>
            </w:r>
          </w:p>
        </w:tc>
        <w:tc>
          <w:tcPr>
            <w:tcW w:w="305" w:type="pct"/>
            <w:tcBorders>
              <w:top w:val="nil"/>
              <w:left w:val="nil"/>
              <w:bottom w:val="single" w:sz="4" w:space="0" w:color="auto"/>
              <w:right w:val="single" w:sz="4" w:space="0" w:color="auto"/>
            </w:tcBorders>
            <w:shd w:val="clear" w:color="auto" w:fill="auto"/>
            <w:noWrap/>
            <w:vAlign w:val="center"/>
            <w:hideMark/>
          </w:tcPr>
          <w:p w14:paraId="2D8367C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7.77E-03</w:t>
            </w:r>
          </w:p>
        </w:tc>
        <w:tc>
          <w:tcPr>
            <w:tcW w:w="305" w:type="pct"/>
            <w:tcBorders>
              <w:top w:val="nil"/>
              <w:left w:val="nil"/>
              <w:bottom w:val="single" w:sz="4" w:space="0" w:color="auto"/>
              <w:right w:val="single" w:sz="4" w:space="0" w:color="auto"/>
            </w:tcBorders>
            <w:shd w:val="clear" w:color="auto" w:fill="auto"/>
            <w:noWrap/>
            <w:vAlign w:val="center"/>
            <w:hideMark/>
          </w:tcPr>
          <w:p w14:paraId="2531B47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6.47E-03</w:t>
            </w:r>
          </w:p>
        </w:tc>
        <w:tc>
          <w:tcPr>
            <w:tcW w:w="1362" w:type="pct"/>
            <w:tcBorders>
              <w:top w:val="nil"/>
              <w:left w:val="nil"/>
              <w:bottom w:val="single" w:sz="4" w:space="0" w:color="auto"/>
              <w:right w:val="single" w:sz="4" w:space="0" w:color="auto"/>
            </w:tcBorders>
            <w:shd w:val="clear" w:color="auto" w:fill="auto"/>
            <w:noWrap/>
            <w:vAlign w:val="center"/>
            <w:hideMark/>
          </w:tcPr>
          <w:p w14:paraId="7EE5C0F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ADAMTS8/AGRN/AMBP/F7/GDF15/LGALS4/MFGE8/RARRES2</w:t>
            </w:r>
          </w:p>
        </w:tc>
        <w:tc>
          <w:tcPr>
            <w:tcW w:w="279" w:type="pct"/>
            <w:tcBorders>
              <w:top w:val="nil"/>
              <w:left w:val="nil"/>
              <w:bottom w:val="single" w:sz="4" w:space="0" w:color="auto"/>
              <w:right w:val="single" w:sz="4" w:space="0" w:color="auto"/>
            </w:tcBorders>
            <w:shd w:val="clear" w:color="auto" w:fill="auto"/>
            <w:noWrap/>
            <w:vAlign w:val="center"/>
            <w:hideMark/>
          </w:tcPr>
          <w:p w14:paraId="4F27AF1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764B7EAE"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C9E398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w:t>
            </w:r>
          </w:p>
        </w:tc>
        <w:tc>
          <w:tcPr>
            <w:tcW w:w="414" w:type="pct"/>
            <w:tcBorders>
              <w:top w:val="nil"/>
              <w:left w:val="nil"/>
              <w:bottom w:val="single" w:sz="4" w:space="0" w:color="auto"/>
              <w:right w:val="single" w:sz="4" w:space="0" w:color="auto"/>
            </w:tcBorders>
            <w:shd w:val="clear" w:color="auto" w:fill="auto"/>
            <w:noWrap/>
            <w:vAlign w:val="center"/>
            <w:hideMark/>
          </w:tcPr>
          <w:p w14:paraId="5D121D3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GO:1905286</w:t>
            </w:r>
          </w:p>
        </w:tc>
        <w:tc>
          <w:tcPr>
            <w:tcW w:w="963" w:type="pct"/>
            <w:tcBorders>
              <w:top w:val="nil"/>
              <w:left w:val="nil"/>
              <w:bottom w:val="single" w:sz="4" w:space="0" w:color="auto"/>
              <w:right w:val="single" w:sz="4" w:space="0" w:color="auto"/>
            </w:tcBorders>
            <w:shd w:val="clear" w:color="auto" w:fill="auto"/>
            <w:noWrap/>
            <w:vAlign w:val="center"/>
            <w:hideMark/>
          </w:tcPr>
          <w:p w14:paraId="1AF7250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serine-type peptidase complex</w:t>
            </w:r>
          </w:p>
        </w:tc>
        <w:tc>
          <w:tcPr>
            <w:tcW w:w="272" w:type="pct"/>
            <w:tcBorders>
              <w:top w:val="nil"/>
              <w:left w:val="nil"/>
              <w:bottom w:val="single" w:sz="4" w:space="0" w:color="auto"/>
              <w:right w:val="single" w:sz="4" w:space="0" w:color="auto"/>
            </w:tcBorders>
            <w:shd w:val="clear" w:color="auto" w:fill="auto"/>
            <w:noWrap/>
            <w:vAlign w:val="center"/>
            <w:hideMark/>
          </w:tcPr>
          <w:p w14:paraId="1654BF9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2/72</w:t>
            </w:r>
          </w:p>
        </w:tc>
        <w:tc>
          <w:tcPr>
            <w:tcW w:w="329" w:type="pct"/>
            <w:tcBorders>
              <w:top w:val="nil"/>
              <w:left w:val="nil"/>
              <w:bottom w:val="single" w:sz="4" w:space="0" w:color="auto"/>
              <w:right w:val="single" w:sz="4" w:space="0" w:color="auto"/>
            </w:tcBorders>
            <w:shd w:val="clear" w:color="auto" w:fill="auto"/>
            <w:noWrap/>
            <w:vAlign w:val="center"/>
            <w:hideMark/>
          </w:tcPr>
          <w:p w14:paraId="4C47886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11/19594</w:t>
            </w:r>
          </w:p>
        </w:tc>
        <w:tc>
          <w:tcPr>
            <w:tcW w:w="305" w:type="pct"/>
            <w:tcBorders>
              <w:top w:val="nil"/>
              <w:left w:val="nil"/>
              <w:bottom w:val="single" w:sz="4" w:space="0" w:color="auto"/>
              <w:right w:val="single" w:sz="4" w:space="0" w:color="auto"/>
            </w:tcBorders>
            <w:shd w:val="clear" w:color="auto" w:fill="auto"/>
            <w:noWrap/>
            <w:vAlign w:val="center"/>
            <w:hideMark/>
          </w:tcPr>
          <w:p w14:paraId="6F47E0B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7.17E-04</w:t>
            </w:r>
          </w:p>
        </w:tc>
        <w:tc>
          <w:tcPr>
            <w:tcW w:w="305" w:type="pct"/>
            <w:tcBorders>
              <w:top w:val="nil"/>
              <w:left w:val="nil"/>
              <w:bottom w:val="single" w:sz="4" w:space="0" w:color="auto"/>
              <w:right w:val="single" w:sz="4" w:space="0" w:color="auto"/>
            </w:tcBorders>
            <w:shd w:val="clear" w:color="auto" w:fill="auto"/>
            <w:noWrap/>
            <w:vAlign w:val="center"/>
            <w:hideMark/>
          </w:tcPr>
          <w:p w14:paraId="33854A9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2.40E-02</w:t>
            </w:r>
          </w:p>
        </w:tc>
        <w:tc>
          <w:tcPr>
            <w:tcW w:w="305" w:type="pct"/>
            <w:tcBorders>
              <w:top w:val="nil"/>
              <w:left w:val="nil"/>
              <w:bottom w:val="single" w:sz="4" w:space="0" w:color="auto"/>
              <w:right w:val="single" w:sz="4" w:space="0" w:color="auto"/>
            </w:tcBorders>
            <w:shd w:val="clear" w:color="auto" w:fill="auto"/>
            <w:noWrap/>
            <w:vAlign w:val="center"/>
            <w:hideMark/>
          </w:tcPr>
          <w:p w14:paraId="1B8A4E0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2.00E-02</w:t>
            </w:r>
          </w:p>
        </w:tc>
        <w:tc>
          <w:tcPr>
            <w:tcW w:w="1362" w:type="pct"/>
            <w:tcBorders>
              <w:top w:val="nil"/>
              <w:left w:val="nil"/>
              <w:bottom w:val="single" w:sz="4" w:space="0" w:color="auto"/>
              <w:right w:val="single" w:sz="4" w:space="0" w:color="auto"/>
            </w:tcBorders>
            <w:shd w:val="clear" w:color="auto" w:fill="auto"/>
            <w:noWrap/>
            <w:vAlign w:val="center"/>
            <w:hideMark/>
          </w:tcPr>
          <w:p w14:paraId="23E13D7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F7/PLAUR</w:t>
            </w:r>
          </w:p>
        </w:tc>
        <w:tc>
          <w:tcPr>
            <w:tcW w:w="279" w:type="pct"/>
            <w:tcBorders>
              <w:top w:val="nil"/>
              <w:left w:val="nil"/>
              <w:bottom w:val="single" w:sz="4" w:space="0" w:color="auto"/>
              <w:right w:val="single" w:sz="4" w:space="0" w:color="auto"/>
            </w:tcBorders>
            <w:shd w:val="clear" w:color="auto" w:fill="auto"/>
            <w:noWrap/>
            <w:vAlign w:val="center"/>
            <w:hideMark/>
          </w:tcPr>
          <w:p w14:paraId="12FFB18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0737CA96"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947E1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w:t>
            </w:r>
          </w:p>
        </w:tc>
        <w:tc>
          <w:tcPr>
            <w:tcW w:w="414" w:type="pct"/>
            <w:tcBorders>
              <w:top w:val="nil"/>
              <w:left w:val="nil"/>
              <w:bottom w:val="single" w:sz="4" w:space="0" w:color="auto"/>
              <w:right w:val="single" w:sz="4" w:space="0" w:color="auto"/>
            </w:tcBorders>
            <w:shd w:val="clear" w:color="auto" w:fill="auto"/>
            <w:noWrap/>
            <w:vAlign w:val="center"/>
            <w:hideMark/>
          </w:tcPr>
          <w:p w14:paraId="65977B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GO:0031089</w:t>
            </w:r>
          </w:p>
        </w:tc>
        <w:tc>
          <w:tcPr>
            <w:tcW w:w="963" w:type="pct"/>
            <w:tcBorders>
              <w:top w:val="nil"/>
              <w:left w:val="nil"/>
              <w:bottom w:val="single" w:sz="4" w:space="0" w:color="auto"/>
              <w:right w:val="single" w:sz="4" w:space="0" w:color="auto"/>
            </w:tcBorders>
            <w:shd w:val="clear" w:color="auto" w:fill="auto"/>
            <w:noWrap/>
            <w:vAlign w:val="center"/>
            <w:hideMark/>
          </w:tcPr>
          <w:p w14:paraId="7F75679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platelet dense granule lumen</w:t>
            </w:r>
          </w:p>
        </w:tc>
        <w:tc>
          <w:tcPr>
            <w:tcW w:w="272" w:type="pct"/>
            <w:tcBorders>
              <w:top w:val="nil"/>
              <w:left w:val="nil"/>
              <w:bottom w:val="single" w:sz="4" w:space="0" w:color="auto"/>
              <w:right w:val="single" w:sz="4" w:space="0" w:color="auto"/>
            </w:tcBorders>
            <w:shd w:val="clear" w:color="auto" w:fill="auto"/>
            <w:noWrap/>
            <w:vAlign w:val="center"/>
            <w:hideMark/>
          </w:tcPr>
          <w:p w14:paraId="561449A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2/72</w:t>
            </w:r>
          </w:p>
        </w:tc>
        <w:tc>
          <w:tcPr>
            <w:tcW w:w="329" w:type="pct"/>
            <w:tcBorders>
              <w:top w:val="nil"/>
              <w:left w:val="nil"/>
              <w:bottom w:val="single" w:sz="4" w:space="0" w:color="auto"/>
              <w:right w:val="single" w:sz="4" w:space="0" w:color="auto"/>
            </w:tcBorders>
            <w:shd w:val="clear" w:color="auto" w:fill="auto"/>
            <w:noWrap/>
            <w:vAlign w:val="center"/>
            <w:hideMark/>
          </w:tcPr>
          <w:p w14:paraId="635A42E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14/19594</w:t>
            </w:r>
          </w:p>
        </w:tc>
        <w:tc>
          <w:tcPr>
            <w:tcW w:w="305" w:type="pct"/>
            <w:tcBorders>
              <w:top w:val="nil"/>
              <w:left w:val="nil"/>
              <w:bottom w:val="single" w:sz="4" w:space="0" w:color="auto"/>
              <w:right w:val="single" w:sz="4" w:space="0" w:color="auto"/>
            </w:tcBorders>
            <w:shd w:val="clear" w:color="auto" w:fill="auto"/>
            <w:noWrap/>
            <w:vAlign w:val="center"/>
            <w:hideMark/>
          </w:tcPr>
          <w:p w14:paraId="18C4F9A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1.18E-03</w:t>
            </w:r>
          </w:p>
        </w:tc>
        <w:tc>
          <w:tcPr>
            <w:tcW w:w="305" w:type="pct"/>
            <w:tcBorders>
              <w:top w:val="nil"/>
              <w:left w:val="nil"/>
              <w:bottom w:val="single" w:sz="4" w:space="0" w:color="auto"/>
              <w:right w:val="single" w:sz="4" w:space="0" w:color="auto"/>
            </w:tcBorders>
            <w:shd w:val="clear" w:color="auto" w:fill="auto"/>
            <w:noWrap/>
            <w:vAlign w:val="center"/>
            <w:hideMark/>
          </w:tcPr>
          <w:p w14:paraId="57AA207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3.16E-02</w:t>
            </w:r>
          </w:p>
        </w:tc>
        <w:tc>
          <w:tcPr>
            <w:tcW w:w="305" w:type="pct"/>
            <w:tcBorders>
              <w:top w:val="nil"/>
              <w:left w:val="nil"/>
              <w:bottom w:val="single" w:sz="4" w:space="0" w:color="auto"/>
              <w:right w:val="single" w:sz="4" w:space="0" w:color="auto"/>
            </w:tcBorders>
            <w:shd w:val="clear" w:color="auto" w:fill="auto"/>
            <w:noWrap/>
            <w:vAlign w:val="center"/>
            <w:hideMark/>
          </w:tcPr>
          <w:p w14:paraId="34AC097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2.63E-02</w:t>
            </w:r>
          </w:p>
        </w:tc>
        <w:tc>
          <w:tcPr>
            <w:tcW w:w="1362" w:type="pct"/>
            <w:tcBorders>
              <w:top w:val="nil"/>
              <w:left w:val="nil"/>
              <w:bottom w:val="single" w:sz="4" w:space="0" w:color="auto"/>
              <w:right w:val="single" w:sz="4" w:space="0" w:color="auto"/>
            </w:tcBorders>
            <w:shd w:val="clear" w:color="auto" w:fill="auto"/>
            <w:noWrap/>
            <w:vAlign w:val="center"/>
            <w:hideMark/>
          </w:tcPr>
          <w:p w14:paraId="46F3CF5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FAM3C/RARRES2</w:t>
            </w:r>
          </w:p>
        </w:tc>
        <w:tc>
          <w:tcPr>
            <w:tcW w:w="279" w:type="pct"/>
            <w:tcBorders>
              <w:top w:val="nil"/>
              <w:left w:val="nil"/>
              <w:bottom w:val="single" w:sz="4" w:space="0" w:color="auto"/>
              <w:right w:val="single" w:sz="4" w:space="0" w:color="auto"/>
            </w:tcBorders>
            <w:shd w:val="clear" w:color="auto" w:fill="auto"/>
            <w:noWrap/>
            <w:vAlign w:val="center"/>
            <w:hideMark/>
          </w:tcPr>
          <w:p w14:paraId="1266A79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3C2779A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2638C9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lastRenderedPageBreak/>
              <w:t>MF</w:t>
            </w:r>
          </w:p>
        </w:tc>
        <w:tc>
          <w:tcPr>
            <w:tcW w:w="414" w:type="pct"/>
            <w:tcBorders>
              <w:top w:val="nil"/>
              <w:left w:val="nil"/>
              <w:bottom w:val="single" w:sz="4" w:space="0" w:color="auto"/>
              <w:right w:val="single" w:sz="4" w:space="0" w:color="auto"/>
            </w:tcBorders>
            <w:shd w:val="clear" w:color="auto" w:fill="auto"/>
            <w:noWrap/>
            <w:vAlign w:val="center"/>
            <w:hideMark/>
          </w:tcPr>
          <w:p w14:paraId="4015949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GO:0005125</w:t>
            </w:r>
          </w:p>
        </w:tc>
        <w:tc>
          <w:tcPr>
            <w:tcW w:w="963" w:type="pct"/>
            <w:tcBorders>
              <w:top w:val="nil"/>
              <w:left w:val="nil"/>
              <w:bottom w:val="single" w:sz="4" w:space="0" w:color="auto"/>
              <w:right w:val="single" w:sz="4" w:space="0" w:color="auto"/>
            </w:tcBorders>
            <w:shd w:val="clear" w:color="auto" w:fill="auto"/>
            <w:noWrap/>
            <w:vAlign w:val="center"/>
            <w:hideMark/>
          </w:tcPr>
          <w:p w14:paraId="16F2118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cytokine activity</w:t>
            </w:r>
          </w:p>
        </w:tc>
        <w:tc>
          <w:tcPr>
            <w:tcW w:w="272" w:type="pct"/>
            <w:tcBorders>
              <w:top w:val="nil"/>
              <w:left w:val="nil"/>
              <w:bottom w:val="single" w:sz="4" w:space="0" w:color="auto"/>
              <w:right w:val="single" w:sz="4" w:space="0" w:color="auto"/>
            </w:tcBorders>
            <w:shd w:val="clear" w:color="auto" w:fill="auto"/>
            <w:noWrap/>
            <w:vAlign w:val="center"/>
            <w:hideMark/>
          </w:tcPr>
          <w:p w14:paraId="5F96C95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9/70</w:t>
            </w:r>
          </w:p>
        </w:tc>
        <w:tc>
          <w:tcPr>
            <w:tcW w:w="329" w:type="pct"/>
            <w:tcBorders>
              <w:top w:val="nil"/>
              <w:left w:val="nil"/>
              <w:bottom w:val="single" w:sz="4" w:space="0" w:color="auto"/>
              <w:right w:val="single" w:sz="4" w:space="0" w:color="auto"/>
            </w:tcBorders>
            <w:shd w:val="clear" w:color="auto" w:fill="auto"/>
            <w:noWrap/>
            <w:vAlign w:val="center"/>
            <w:hideMark/>
          </w:tcPr>
          <w:p w14:paraId="36B63CD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235/18410</w:t>
            </w:r>
          </w:p>
        </w:tc>
        <w:tc>
          <w:tcPr>
            <w:tcW w:w="305" w:type="pct"/>
            <w:tcBorders>
              <w:top w:val="nil"/>
              <w:left w:val="nil"/>
              <w:bottom w:val="single" w:sz="4" w:space="0" w:color="auto"/>
              <w:right w:val="single" w:sz="4" w:space="0" w:color="auto"/>
            </w:tcBorders>
            <w:shd w:val="clear" w:color="auto" w:fill="auto"/>
            <w:noWrap/>
            <w:vAlign w:val="center"/>
            <w:hideMark/>
          </w:tcPr>
          <w:p w14:paraId="0849973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2.55E-07</w:t>
            </w:r>
          </w:p>
        </w:tc>
        <w:tc>
          <w:tcPr>
            <w:tcW w:w="305" w:type="pct"/>
            <w:tcBorders>
              <w:top w:val="nil"/>
              <w:left w:val="nil"/>
              <w:bottom w:val="single" w:sz="4" w:space="0" w:color="auto"/>
              <w:right w:val="single" w:sz="4" w:space="0" w:color="auto"/>
            </w:tcBorders>
            <w:shd w:val="clear" w:color="auto" w:fill="auto"/>
            <w:noWrap/>
            <w:vAlign w:val="center"/>
            <w:hideMark/>
          </w:tcPr>
          <w:p w14:paraId="0A3BFEC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2.11E-05</w:t>
            </w:r>
          </w:p>
        </w:tc>
        <w:tc>
          <w:tcPr>
            <w:tcW w:w="305" w:type="pct"/>
            <w:tcBorders>
              <w:top w:val="nil"/>
              <w:left w:val="nil"/>
              <w:bottom w:val="single" w:sz="4" w:space="0" w:color="auto"/>
              <w:right w:val="single" w:sz="4" w:space="0" w:color="auto"/>
            </w:tcBorders>
            <w:shd w:val="clear" w:color="auto" w:fill="auto"/>
            <w:noWrap/>
            <w:vAlign w:val="center"/>
            <w:hideMark/>
          </w:tcPr>
          <w:p w14:paraId="3AA9657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1.38E-05</w:t>
            </w:r>
          </w:p>
        </w:tc>
        <w:tc>
          <w:tcPr>
            <w:tcW w:w="1362" w:type="pct"/>
            <w:tcBorders>
              <w:top w:val="nil"/>
              <w:left w:val="nil"/>
              <w:bottom w:val="single" w:sz="4" w:space="0" w:color="auto"/>
              <w:right w:val="single" w:sz="4" w:space="0" w:color="auto"/>
            </w:tcBorders>
            <w:shd w:val="clear" w:color="auto" w:fill="auto"/>
            <w:noWrap/>
            <w:vAlign w:val="center"/>
            <w:hideMark/>
          </w:tcPr>
          <w:p w14:paraId="0FA766C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CCL11/CSF1/CXCL16/FAM3C/GDF15/IL15/TAFA5/TNFSF13/TNFSF13B</w:t>
            </w:r>
          </w:p>
        </w:tc>
        <w:tc>
          <w:tcPr>
            <w:tcW w:w="279" w:type="pct"/>
            <w:tcBorders>
              <w:top w:val="nil"/>
              <w:left w:val="nil"/>
              <w:bottom w:val="single" w:sz="4" w:space="0" w:color="auto"/>
              <w:right w:val="single" w:sz="4" w:space="0" w:color="auto"/>
            </w:tcBorders>
            <w:shd w:val="clear" w:color="auto" w:fill="auto"/>
            <w:noWrap/>
            <w:vAlign w:val="center"/>
            <w:hideMark/>
          </w:tcPr>
          <w:p w14:paraId="241E5EC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w:t>
            </w:r>
          </w:p>
        </w:tc>
      </w:tr>
      <w:tr w:rsidR="004F09FB" w:rsidRPr="00D84473" w14:paraId="678A79B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17392D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59D5871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GO:0048018</w:t>
            </w:r>
          </w:p>
        </w:tc>
        <w:tc>
          <w:tcPr>
            <w:tcW w:w="963" w:type="pct"/>
            <w:tcBorders>
              <w:top w:val="nil"/>
              <w:left w:val="nil"/>
              <w:bottom w:val="single" w:sz="4" w:space="0" w:color="auto"/>
              <w:right w:val="single" w:sz="4" w:space="0" w:color="auto"/>
            </w:tcBorders>
            <w:shd w:val="clear" w:color="auto" w:fill="auto"/>
            <w:noWrap/>
            <w:vAlign w:val="center"/>
            <w:hideMark/>
          </w:tcPr>
          <w:p w14:paraId="6FAC6BA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receptor ligand activity</w:t>
            </w:r>
          </w:p>
        </w:tc>
        <w:tc>
          <w:tcPr>
            <w:tcW w:w="272" w:type="pct"/>
            <w:tcBorders>
              <w:top w:val="nil"/>
              <w:left w:val="nil"/>
              <w:bottom w:val="single" w:sz="4" w:space="0" w:color="auto"/>
              <w:right w:val="single" w:sz="4" w:space="0" w:color="auto"/>
            </w:tcBorders>
            <w:shd w:val="clear" w:color="auto" w:fill="auto"/>
            <w:noWrap/>
            <w:vAlign w:val="center"/>
            <w:hideMark/>
          </w:tcPr>
          <w:p w14:paraId="44AAA78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12/70</w:t>
            </w:r>
          </w:p>
        </w:tc>
        <w:tc>
          <w:tcPr>
            <w:tcW w:w="329" w:type="pct"/>
            <w:tcBorders>
              <w:top w:val="nil"/>
              <w:left w:val="nil"/>
              <w:bottom w:val="single" w:sz="4" w:space="0" w:color="auto"/>
              <w:right w:val="single" w:sz="4" w:space="0" w:color="auto"/>
            </w:tcBorders>
            <w:shd w:val="clear" w:color="auto" w:fill="auto"/>
            <w:noWrap/>
            <w:vAlign w:val="center"/>
            <w:hideMark/>
          </w:tcPr>
          <w:p w14:paraId="61E9D95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489/18410</w:t>
            </w:r>
          </w:p>
        </w:tc>
        <w:tc>
          <w:tcPr>
            <w:tcW w:w="305" w:type="pct"/>
            <w:tcBorders>
              <w:top w:val="nil"/>
              <w:left w:val="nil"/>
              <w:bottom w:val="single" w:sz="4" w:space="0" w:color="auto"/>
              <w:right w:val="single" w:sz="4" w:space="0" w:color="auto"/>
            </w:tcBorders>
            <w:shd w:val="clear" w:color="auto" w:fill="auto"/>
            <w:noWrap/>
            <w:vAlign w:val="center"/>
            <w:hideMark/>
          </w:tcPr>
          <w:p w14:paraId="634466C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2.83E-07</w:t>
            </w:r>
          </w:p>
        </w:tc>
        <w:tc>
          <w:tcPr>
            <w:tcW w:w="305" w:type="pct"/>
            <w:tcBorders>
              <w:top w:val="nil"/>
              <w:left w:val="nil"/>
              <w:bottom w:val="single" w:sz="4" w:space="0" w:color="auto"/>
              <w:right w:val="single" w:sz="4" w:space="0" w:color="auto"/>
            </w:tcBorders>
            <w:shd w:val="clear" w:color="auto" w:fill="auto"/>
            <w:noWrap/>
            <w:vAlign w:val="center"/>
            <w:hideMark/>
          </w:tcPr>
          <w:p w14:paraId="5228B22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2.11E-05</w:t>
            </w:r>
          </w:p>
        </w:tc>
        <w:tc>
          <w:tcPr>
            <w:tcW w:w="305" w:type="pct"/>
            <w:tcBorders>
              <w:top w:val="nil"/>
              <w:left w:val="nil"/>
              <w:bottom w:val="single" w:sz="4" w:space="0" w:color="auto"/>
              <w:right w:val="single" w:sz="4" w:space="0" w:color="auto"/>
            </w:tcBorders>
            <w:shd w:val="clear" w:color="auto" w:fill="auto"/>
            <w:noWrap/>
            <w:vAlign w:val="center"/>
            <w:hideMark/>
          </w:tcPr>
          <w:p w14:paraId="7E470FF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1.38E-05</w:t>
            </w:r>
          </w:p>
        </w:tc>
        <w:tc>
          <w:tcPr>
            <w:tcW w:w="1362" w:type="pct"/>
            <w:tcBorders>
              <w:top w:val="nil"/>
              <w:left w:val="nil"/>
              <w:bottom w:val="single" w:sz="4" w:space="0" w:color="auto"/>
              <w:right w:val="single" w:sz="4" w:space="0" w:color="auto"/>
            </w:tcBorders>
            <w:shd w:val="clear" w:color="auto" w:fill="auto"/>
            <w:noWrap/>
            <w:vAlign w:val="center"/>
            <w:hideMark/>
          </w:tcPr>
          <w:p w14:paraId="073BEDA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ADM/CCL11/CSF1/CXCL16/FAM3C/GAST/GDF15/IL15/TAFA5/TFF1/TNFSF13/TNFSF13B</w:t>
            </w:r>
          </w:p>
        </w:tc>
        <w:tc>
          <w:tcPr>
            <w:tcW w:w="279" w:type="pct"/>
            <w:tcBorders>
              <w:top w:val="nil"/>
              <w:left w:val="nil"/>
              <w:bottom w:val="single" w:sz="4" w:space="0" w:color="auto"/>
              <w:right w:val="single" w:sz="4" w:space="0" w:color="auto"/>
            </w:tcBorders>
            <w:shd w:val="clear" w:color="auto" w:fill="auto"/>
            <w:noWrap/>
            <w:vAlign w:val="center"/>
            <w:hideMark/>
          </w:tcPr>
          <w:p w14:paraId="21196D8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w:t>
            </w:r>
          </w:p>
        </w:tc>
      </w:tr>
      <w:tr w:rsidR="004F09FB" w:rsidRPr="00D84473" w14:paraId="090CE118"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66BBCB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2E32A50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GO:0030546</w:t>
            </w:r>
          </w:p>
        </w:tc>
        <w:tc>
          <w:tcPr>
            <w:tcW w:w="963" w:type="pct"/>
            <w:tcBorders>
              <w:top w:val="nil"/>
              <w:left w:val="nil"/>
              <w:bottom w:val="single" w:sz="4" w:space="0" w:color="auto"/>
              <w:right w:val="single" w:sz="4" w:space="0" w:color="auto"/>
            </w:tcBorders>
            <w:shd w:val="clear" w:color="auto" w:fill="auto"/>
            <w:noWrap/>
            <w:vAlign w:val="center"/>
            <w:hideMark/>
          </w:tcPr>
          <w:p w14:paraId="67F19F0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signaling receptor activator activity</w:t>
            </w:r>
          </w:p>
        </w:tc>
        <w:tc>
          <w:tcPr>
            <w:tcW w:w="272" w:type="pct"/>
            <w:tcBorders>
              <w:top w:val="nil"/>
              <w:left w:val="nil"/>
              <w:bottom w:val="single" w:sz="4" w:space="0" w:color="auto"/>
              <w:right w:val="single" w:sz="4" w:space="0" w:color="auto"/>
            </w:tcBorders>
            <w:shd w:val="clear" w:color="auto" w:fill="auto"/>
            <w:noWrap/>
            <w:vAlign w:val="center"/>
            <w:hideMark/>
          </w:tcPr>
          <w:p w14:paraId="3B6EFD8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12/70</w:t>
            </w:r>
          </w:p>
        </w:tc>
        <w:tc>
          <w:tcPr>
            <w:tcW w:w="329" w:type="pct"/>
            <w:tcBorders>
              <w:top w:val="nil"/>
              <w:left w:val="nil"/>
              <w:bottom w:val="single" w:sz="4" w:space="0" w:color="auto"/>
              <w:right w:val="single" w:sz="4" w:space="0" w:color="auto"/>
            </w:tcBorders>
            <w:shd w:val="clear" w:color="auto" w:fill="auto"/>
            <w:noWrap/>
            <w:vAlign w:val="center"/>
            <w:hideMark/>
          </w:tcPr>
          <w:p w14:paraId="2C00F50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496/18410</w:t>
            </w:r>
          </w:p>
        </w:tc>
        <w:tc>
          <w:tcPr>
            <w:tcW w:w="305" w:type="pct"/>
            <w:tcBorders>
              <w:top w:val="nil"/>
              <w:left w:val="nil"/>
              <w:bottom w:val="single" w:sz="4" w:space="0" w:color="auto"/>
              <w:right w:val="single" w:sz="4" w:space="0" w:color="auto"/>
            </w:tcBorders>
            <w:shd w:val="clear" w:color="auto" w:fill="auto"/>
            <w:noWrap/>
            <w:vAlign w:val="center"/>
            <w:hideMark/>
          </w:tcPr>
          <w:p w14:paraId="3BC5680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3.30E-07</w:t>
            </w:r>
          </w:p>
        </w:tc>
        <w:tc>
          <w:tcPr>
            <w:tcW w:w="305" w:type="pct"/>
            <w:tcBorders>
              <w:top w:val="nil"/>
              <w:left w:val="nil"/>
              <w:bottom w:val="single" w:sz="4" w:space="0" w:color="auto"/>
              <w:right w:val="single" w:sz="4" w:space="0" w:color="auto"/>
            </w:tcBorders>
            <w:shd w:val="clear" w:color="auto" w:fill="auto"/>
            <w:noWrap/>
            <w:vAlign w:val="center"/>
            <w:hideMark/>
          </w:tcPr>
          <w:p w14:paraId="1F34EE3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2.11E-05</w:t>
            </w:r>
          </w:p>
        </w:tc>
        <w:tc>
          <w:tcPr>
            <w:tcW w:w="305" w:type="pct"/>
            <w:tcBorders>
              <w:top w:val="nil"/>
              <w:left w:val="nil"/>
              <w:bottom w:val="single" w:sz="4" w:space="0" w:color="auto"/>
              <w:right w:val="single" w:sz="4" w:space="0" w:color="auto"/>
            </w:tcBorders>
            <w:shd w:val="clear" w:color="auto" w:fill="auto"/>
            <w:noWrap/>
            <w:vAlign w:val="center"/>
            <w:hideMark/>
          </w:tcPr>
          <w:p w14:paraId="4CA3C91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1.38E-05</w:t>
            </w:r>
          </w:p>
        </w:tc>
        <w:tc>
          <w:tcPr>
            <w:tcW w:w="1362" w:type="pct"/>
            <w:tcBorders>
              <w:top w:val="nil"/>
              <w:left w:val="nil"/>
              <w:bottom w:val="single" w:sz="4" w:space="0" w:color="auto"/>
              <w:right w:val="single" w:sz="4" w:space="0" w:color="auto"/>
            </w:tcBorders>
            <w:shd w:val="clear" w:color="auto" w:fill="auto"/>
            <w:noWrap/>
            <w:vAlign w:val="center"/>
            <w:hideMark/>
          </w:tcPr>
          <w:p w14:paraId="42663CA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ADM/CCL11/CSF1/CXCL16/FAM3C/GAST/GDF15/IL15/TAFA5/TFF1/TNFSF13/TNFSF13B</w:t>
            </w:r>
          </w:p>
        </w:tc>
        <w:tc>
          <w:tcPr>
            <w:tcW w:w="279" w:type="pct"/>
            <w:tcBorders>
              <w:top w:val="nil"/>
              <w:left w:val="nil"/>
              <w:bottom w:val="single" w:sz="4" w:space="0" w:color="auto"/>
              <w:right w:val="single" w:sz="4" w:space="0" w:color="auto"/>
            </w:tcBorders>
            <w:shd w:val="clear" w:color="auto" w:fill="auto"/>
            <w:noWrap/>
            <w:vAlign w:val="center"/>
            <w:hideMark/>
          </w:tcPr>
          <w:p w14:paraId="6732204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w:t>
            </w:r>
          </w:p>
        </w:tc>
      </w:tr>
      <w:tr w:rsidR="004F09FB" w:rsidRPr="00D84473" w14:paraId="6F50C34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E240A0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57A1336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GO:0001968</w:t>
            </w:r>
          </w:p>
        </w:tc>
        <w:tc>
          <w:tcPr>
            <w:tcW w:w="963" w:type="pct"/>
            <w:tcBorders>
              <w:top w:val="nil"/>
              <w:left w:val="nil"/>
              <w:bottom w:val="single" w:sz="4" w:space="0" w:color="auto"/>
              <w:right w:val="single" w:sz="4" w:space="0" w:color="auto"/>
            </w:tcBorders>
            <w:shd w:val="clear" w:color="auto" w:fill="auto"/>
            <w:noWrap/>
            <w:vAlign w:val="center"/>
            <w:hideMark/>
          </w:tcPr>
          <w:p w14:paraId="5E3E3BE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fibronectin binding</w:t>
            </w:r>
          </w:p>
        </w:tc>
        <w:tc>
          <w:tcPr>
            <w:tcW w:w="272" w:type="pct"/>
            <w:tcBorders>
              <w:top w:val="nil"/>
              <w:left w:val="nil"/>
              <w:bottom w:val="single" w:sz="4" w:space="0" w:color="auto"/>
              <w:right w:val="single" w:sz="4" w:space="0" w:color="auto"/>
            </w:tcBorders>
            <w:shd w:val="clear" w:color="auto" w:fill="auto"/>
            <w:noWrap/>
            <w:vAlign w:val="center"/>
            <w:hideMark/>
          </w:tcPr>
          <w:p w14:paraId="148DEBC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239C2F9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31/18410</w:t>
            </w:r>
          </w:p>
        </w:tc>
        <w:tc>
          <w:tcPr>
            <w:tcW w:w="305" w:type="pct"/>
            <w:tcBorders>
              <w:top w:val="nil"/>
              <w:left w:val="nil"/>
              <w:bottom w:val="single" w:sz="4" w:space="0" w:color="auto"/>
              <w:right w:val="single" w:sz="4" w:space="0" w:color="auto"/>
            </w:tcBorders>
            <w:shd w:val="clear" w:color="auto" w:fill="auto"/>
            <w:noWrap/>
            <w:vAlign w:val="center"/>
            <w:hideMark/>
          </w:tcPr>
          <w:p w14:paraId="39DA104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5.58E-06</w:t>
            </w:r>
          </w:p>
        </w:tc>
        <w:tc>
          <w:tcPr>
            <w:tcW w:w="305" w:type="pct"/>
            <w:tcBorders>
              <w:top w:val="nil"/>
              <w:left w:val="nil"/>
              <w:bottom w:val="single" w:sz="4" w:space="0" w:color="auto"/>
              <w:right w:val="single" w:sz="4" w:space="0" w:color="auto"/>
            </w:tcBorders>
            <w:shd w:val="clear" w:color="auto" w:fill="auto"/>
            <w:noWrap/>
            <w:vAlign w:val="center"/>
            <w:hideMark/>
          </w:tcPr>
          <w:p w14:paraId="7DAECFD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2.68E-04</w:t>
            </w:r>
          </w:p>
        </w:tc>
        <w:tc>
          <w:tcPr>
            <w:tcW w:w="305" w:type="pct"/>
            <w:tcBorders>
              <w:top w:val="nil"/>
              <w:left w:val="nil"/>
              <w:bottom w:val="single" w:sz="4" w:space="0" w:color="auto"/>
              <w:right w:val="single" w:sz="4" w:space="0" w:color="auto"/>
            </w:tcBorders>
            <w:shd w:val="clear" w:color="auto" w:fill="auto"/>
            <w:noWrap/>
            <w:vAlign w:val="center"/>
            <w:hideMark/>
          </w:tcPr>
          <w:p w14:paraId="3667CAA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1.75E-04</w:t>
            </w:r>
          </w:p>
        </w:tc>
        <w:tc>
          <w:tcPr>
            <w:tcW w:w="1362" w:type="pct"/>
            <w:tcBorders>
              <w:top w:val="nil"/>
              <w:left w:val="nil"/>
              <w:bottom w:val="single" w:sz="4" w:space="0" w:color="auto"/>
              <w:right w:val="single" w:sz="4" w:space="0" w:color="auto"/>
            </w:tcBorders>
            <w:shd w:val="clear" w:color="auto" w:fill="auto"/>
            <w:noWrap/>
            <w:vAlign w:val="center"/>
            <w:hideMark/>
          </w:tcPr>
          <w:p w14:paraId="46D69CB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EPHA1/FSTL3/ITGAV/LILRB4</w:t>
            </w:r>
          </w:p>
        </w:tc>
        <w:tc>
          <w:tcPr>
            <w:tcW w:w="279" w:type="pct"/>
            <w:tcBorders>
              <w:top w:val="nil"/>
              <w:left w:val="nil"/>
              <w:bottom w:val="single" w:sz="4" w:space="0" w:color="auto"/>
              <w:right w:val="single" w:sz="4" w:space="0" w:color="auto"/>
            </w:tcBorders>
            <w:shd w:val="clear" w:color="auto" w:fill="auto"/>
            <w:noWrap/>
            <w:vAlign w:val="center"/>
            <w:hideMark/>
          </w:tcPr>
          <w:p w14:paraId="32472B3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333618D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8614C4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17B7D11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GO:0030246</w:t>
            </w:r>
          </w:p>
        </w:tc>
        <w:tc>
          <w:tcPr>
            <w:tcW w:w="963" w:type="pct"/>
            <w:tcBorders>
              <w:top w:val="nil"/>
              <w:left w:val="nil"/>
              <w:bottom w:val="single" w:sz="4" w:space="0" w:color="auto"/>
              <w:right w:val="single" w:sz="4" w:space="0" w:color="auto"/>
            </w:tcBorders>
            <w:shd w:val="clear" w:color="auto" w:fill="auto"/>
            <w:noWrap/>
            <w:vAlign w:val="center"/>
            <w:hideMark/>
          </w:tcPr>
          <w:p w14:paraId="01DDAAB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carbohydrate binding</w:t>
            </w:r>
          </w:p>
        </w:tc>
        <w:tc>
          <w:tcPr>
            <w:tcW w:w="272" w:type="pct"/>
            <w:tcBorders>
              <w:top w:val="nil"/>
              <w:left w:val="nil"/>
              <w:bottom w:val="single" w:sz="4" w:space="0" w:color="auto"/>
              <w:right w:val="single" w:sz="4" w:space="0" w:color="auto"/>
            </w:tcBorders>
            <w:shd w:val="clear" w:color="auto" w:fill="auto"/>
            <w:noWrap/>
            <w:vAlign w:val="center"/>
            <w:hideMark/>
          </w:tcPr>
          <w:p w14:paraId="2FEAE0E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8/70</w:t>
            </w:r>
          </w:p>
        </w:tc>
        <w:tc>
          <w:tcPr>
            <w:tcW w:w="329" w:type="pct"/>
            <w:tcBorders>
              <w:top w:val="nil"/>
              <w:left w:val="nil"/>
              <w:bottom w:val="single" w:sz="4" w:space="0" w:color="auto"/>
              <w:right w:val="single" w:sz="4" w:space="0" w:color="auto"/>
            </w:tcBorders>
            <w:shd w:val="clear" w:color="auto" w:fill="auto"/>
            <w:noWrap/>
            <w:vAlign w:val="center"/>
            <w:hideMark/>
          </w:tcPr>
          <w:p w14:paraId="60C3077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270/18410</w:t>
            </w:r>
          </w:p>
        </w:tc>
        <w:tc>
          <w:tcPr>
            <w:tcW w:w="305" w:type="pct"/>
            <w:tcBorders>
              <w:top w:val="nil"/>
              <w:left w:val="nil"/>
              <w:bottom w:val="single" w:sz="4" w:space="0" w:color="auto"/>
              <w:right w:val="single" w:sz="4" w:space="0" w:color="auto"/>
            </w:tcBorders>
            <w:shd w:val="clear" w:color="auto" w:fill="auto"/>
            <w:noWrap/>
            <w:vAlign w:val="center"/>
            <w:hideMark/>
          </w:tcPr>
          <w:p w14:paraId="350323C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8.30E-06</w:t>
            </w:r>
          </w:p>
        </w:tc>
        <w:tc>
          <w:tcPr>
            <w:tcW w:w="305" w:type="pct"/>
            <w:tcBorders>
              <w:top w:val="nil"/>
              <w:left w:val="nil"/>
              <w:bottom w:val="single" w:sz="4" w:space="0" w:color="auto"/>
              <w:right w:val="single" w:sz="4" w:space="0" w:color="auto"/>
            </w:tcBorders>
            <w:shd w:val="clear" w:color="auto" w:fill="auto"/>
            <w:noWrap/>
            <w:vAlign w:val="center"/>
            <w:hideMark/>
          </w:tcPr>
          <w:p w14:paraId="548022D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3.19E-04</w:t>
            </w:r>
          </w:p>
        </w:tc>
        <w:tc>
          <w:tcPr>
            <w:tcW w:w="305" w:type="pct"/>
            <w:tcBorders>
              <w:top w:val="nil"/>
              <w:left w:val="nil"/>
              <w:bottom w:val="single" w:sz="4" w:space="0" w:color="auto"/>
              <w:right w:val="single" w:sz="4" w:space="0" w:color="auto"/>
            </w:tcBorders>
            <w:shd w:val="clear" w:color="auto" w:fill="auto"/>
            <w:noWrap/>
            <w:vAlign w:val="center"/>
            <w:hideMark/>
          </w:tcPr>
          <w:p w14:paraId="52C58FF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2.08E-04</w:t>
            </w:r>
          </w:p>
        </w:tc>
        <w:tc>
          <w:tcPr>
            <w:tcW w:w="1362" w:type="pct"/>
            <w:tcBorders>
              <w:top w:val="nil"/>
              <w:left w:val="nil"/>
              <w:bottom w:val="single" w:sz="4" w:space="0" w:color="auto"/>
              <w:right w:val="single" w:sz="4" w:space="0" w:color="auto"/>
            </w:tcBorders>
            <w:shd w:val="clear" w:color="auto" w:fill="auto"/>
            <w:noWrap/>
            <w:vAlign w:val="center"/>
            <w:hideMark/>
          </w:tcPr>
          <w:p w14:paraId="0031966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ASGR1/ASGR2/CNTN1/FUOM/GUSB/LGALS4/REG3A/REG4</w:t>
            </w:r>
          </w:p>
        </w:tc>
        <w:tc>
          <w:tcPr>
            <w:tcW w:w="279" w:type="pct"/>
            <w:tcBorders>
              <w:top w:val="nil"/>
              <w:left w:val="nil"/>
              <w:bottom w:val="single" w:sz="4" w:space="0" w:color="auto"/>
              <w:right w:val="single" w:sz="4" w:space="0" w:color="auto"/>
            </w:tcBorders>
            <w:shd w:val="clear" w:color="auto" w:fill="auto"/>
            <w:noWrap/>
            <w:vAlign w:val="center"/>
            <w:hideMark/>
          </w:tcPr>
          <w:p w14:paraId="0962ED4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w:t>
            </w:r>
          </w:p>
        </w:tc>
      </w:tr>
      <w:tr w:rsidR="004F09FB" w:rsidRPr="00D84473" w14:paraId="0D70B9E6"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D64842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542DDD3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GO:0005035</w:t>
            </w:r>
          </w:p>
        </w:tc>
        <w:tc>
          <w:tcPr>
            <w:tcW w:w="963" w:type="pct"/>
            <w:tcBorders>
              <w:top w:val="nil"/>
              <w:left w:val="nil"/>
              <w:bottom w:val="single" w:sz="4" w:space="0" w:color="auto"/>
              <w:right w:val="single" w:sz="4" w:space="0" w:color="auto"/>
            </w:tcBorders>
            <w:shd w:val="clear" w:color="auto" w:fill="auto"/>
            <w:noWrap/>
            <w:vAlign w:val="center"/>
            <w:hideMark/>
          </w:tcPr>
          <w:p w14:paraId="7E8D36F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death receptor activity</w:t>
            </w:r>
          </w:p>
        </w:tc>
        <w:tc>
          <w:tcPr>
            <w:tcW w:w="272" w:type="pct"/>
            <w:tcBorders>
              <w:top w:val="nil"/>
              <w:left w:val="nil"/>
              <w:bottom w:val="single" w:sz="4" w:space="0" w:color="auto"/>
              <w:right w:val="single" w:sz="4" w:space="0" w:color="auto"/>
            </w:tcBorders>
            <w:shd w:val="clear" w:color="auto" w:fill="auto"/>
            <w:noWrap/>
            <w:vAlign w:val="center"/>
            <w:hideMark/>
          </w:tcPr>
          <w:p w14:paraId="0A82785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4A4FC74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13/18410</w:t>
            </w:r>
          </w:p>
        </w:tc>
        <w:tc>
          <w:tcPr>
            <w:tcW w:w="305" w:type="pct"/>
            <w:tcBorders>
              <w:top w:val="nil"/>
              <w:left w:val="nil"/>
              <w:bottom w:val="single" w:sz="4" w:space="0" w:color="auto"/>
              <w:right w:val="single" w:sz="4" w:space="0" w:color="auto"/>
            </w:tcBorders>
            <w:shd w:val="clear" w:color="auto" w:fill="auto"/>
            <w:noWrap/>
            <w:vAlign w:val="center"/>
            <w:hideMark/>
          </w:tcPr>
          <w:p w14:paraId="719C933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1.47E-05</w:t>
            </w:r>
          </w:p>
        </w:tc>
        <w:tc>
          <w:tcPr>
            <w:tcW w:w="305" w:type="pct"/>
            <w:tcBorders>
              <w:top w:val="nil"/>
              <w:left w:val="nil"/>
              <w:bottom w:val="single" w:sz="4" w:space="0" w:color="auto"/>
              <w:right w:val="single" w:sz="4" w:space="0" w:color="auto"/>
            </w:tcBorders>
            <w:shd w:val="clear" w:color="auto" w:fill="auto"/>
            <w:noWrap/>
            <w:vAlign w:val="center"/>
            <w:hideMark/>
          </w:tcPr>
          <w:p w14:paraId="1EC83CB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4.69E-04</w:t>
            </w:r>
          </w:p>
        </w:tc>
        <w:tc>
          <w:tcPr>
            <w:tcW w:w="305" w:type="pct"/>
            <w:tcBorders>
              <w:top w:val="nil"/>
              <w:left w:val="nil"/>
              <w:bottom w:val="single" w:sz="4" w:space="0" w:color="auto"/>
              <w:right w:val="single" w:sz="4" w:space="0" w:color="auto"/>
            </w:tcBorders>
            <w:shd w:val="clear" w:color="auto" w:fill="auto"/>
            <w:noWrap/>
            <w:vAlign w:val="center"/>
            <w:hideMark/>
          </w:tcPr>
          <w:p w14:paraId="02CEC21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3.06E-04</w:t>
            </w:r>
          </w:p>
        </w:tc>
        <w:tc>
          <w:tcPr>
            <w:tcW w:w="1362" w:type="pct"/>
            <w:tcBorders>
              <w:top w:val="nil"/>
              <w:left w:val="nil"/>
              <w:bottom w:val="single" w:sz="4" w:space="0" w:color="auto"/>
              <w:right w:val="single" w:sz="4" w:space="0" w:color="auto"/>
            </w:tcBorders>
            <w:shd w:val="clear" w:color="auto" w:fill="auto"/>
            <w:noWrap/>
            <w:vAlign w:val="center"/>
            <w:hideMark/>
          </w:tcPr>
          <w:p w14:paraId="50F9361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TNFRSF10A/TNFRSF10B/TNFRSF11A</w:t>
            </w:r>
          </w:p>
        </w:tc>
        <w:tc>
          <w:tcPr>
            <w:tcW w:w="279" w:type="pct"/>
            <w:tcBorders>
              <w:top w:val="nil"/>
              <w:left w:val="nil"/>
              <w:bottom w:val="single" w:sz="4" w:space="0" w:color="auto"/>
              <w:right w:val="single" w:sz="4" w:space="0" w:color="auto"/>
            </w:tcBorders>
            <w:shd w:val="clear" w:color="auto" w:fill="auto"/>
            <w:noWrap/>
            <w:vAlign w:val="center"/>
            <w:hideMark/>
          </w:tcPr>
          <w:p w14:paraId="039BDC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30E44A7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898619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48E541D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GO:0005126</w:t>
            </w:r>
          </w:p>
        </w:tc>
        <w:tc>
          <w:tcPr>
            <w:tcW w:w="963" w:type="pct"/>
            <w:tcBorders>
              <w:top w:val="nil"/>
              <w:left w:val="nil"/>
              <w:bottom w:val="single" w:sz="4" w:space="0" w:color="auto"/>
              <w:right w:val="single" w:sz="4" w:space="0" w:color="auto"/>
            </w:tcBorders>
            <w:shd w:val="clear" w:color="auto" w:fill="auto"/>
            <w:noWrap/>
            <w:vAlign w:val="center"/>
            <w:hideMark/>
          </w:tcPr>
          <w:p w14:paraId="1E1C8AD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cytokine receptor binding</w:t>
            </w:r>
          </w:p>
        </w:tc>
        <w:tc>
          <w:tcPr>
            <w:tcW w:w="272" w:type="pct"/>
            <w:tcBorders>
              <w:top w:val="nil"/>
              <w:left w:val="nil"/>
              <w:bottom w:val="single" w:sz="4" w:space="0" w:color="auto"/>
              <w:right w:val="single" w:sz="4" w:space="0" w:color="auto"/>
            </w:tcBorders>
            <w:shd w:val="clear" w:color="auto" w:fill="auto"/>
            <w:noWrap/>
            <w:vAlign w:val="center"/>
            <w:hideMark/>
          </w:tcPr>
          <w:p w14:paraId="4807F00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7/70</w:t>
            </w:r>
          </w:p>
        </w:tc>
        <w:tc>
          <w:tcPr>
            <w:tcW w:w="329" w:type="pct"/>
            <w:tcBorders>
              <w:top w:val="nil"/>
              <w:left w:val="nil"/>
              <w:bottom w:val="single" w:sz="4" w:space="0" w:color="auto"/>
              <w:right w:val="single" w:sz="4" w:space="0" w:color="auto"/>
            </w:tcBorders>
            <w:shd w:val="clear" w:color="auto" w:fill="auto"/>
            <w:noWrap/>
            <w:vAlign w:val="center"/>
            <w:hideMark/>
          </w:tcPr>
          <w:p w14:paraId="738F97F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272/18410</w:t>
            </w:r>
          </w:p>
        </w:tc>
        <w:tc>
          <w:tcPr>
            <w:tcW w:w="305" w:type="pct"/>
            <w:tcBorders>
              <w:top w:val="nil"/>
              <w:left w:val="nil"/>
              <w:bottom w:val="single" w:sz="4" w:space="0" w:color="auto"/>
              <w:right w:val="single" w:sz="4" w:space="0" w:color="auto"/>
            </w:tcBorders>
            <w:shd w:val="clear" w:color="auto" w:fill="auto"/>
            <w:noWrap/>
            <w:vAlign w:val="center"/>
            <w:hideMark/>
          </w:tcPr>
          <w:p w14:paraId="66C6397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7.71E-05</w:t>
            </w:r>
          </w:p>
        </w:tc>
        <w:tc>
          <w:tcPr>
            <w:tcW w:w="305" w:type="pct"/>
            <w:tcBorders>
              <w:top w:val="nil"/>
              <w:left w:val="nil"/>
              <w:bottom w:val="single" w:sz="4" w:space="0" w:color="auto"/>
              <w:right w:val="single" w:sz="4" w:space="0" w:color="auto"/>
            </w:tcBorders>
            <w:shd w:val="clear" w:color="auto" w:fill="auto"/>
            <w:noWrap/>
            <w:vAlign w:val="center"/>
            <w:hideMark/>
          </w:tcPr>
          <w:p w14:paraId="5D96AC5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2.11E-03</w:t>
            </w:r>
          </w:p>
        </w:tc>
        <w:tc>
          <w:tcPr>
            <w:tcW w:w="305" w:type="pct"/>
            <w:tcBorders>
              <w:top w:val="nil"/>
              <w:left w:val="nil"/>
              <w:bottom w:val="single" w:sz="4" w:space="0" w:color="auto"/>
              <w:right w:val="single" w:sz="4" w:space="0" w:color="auto"/>
            </w:tcBorders>
            <w:shd w:val="clear" w:color="auto" w:fill="auto"/>
            <w:noWrap/>
            <w:vAlign w:val="center"/>
            <w:hideMark/>
          </w:tcPr>
          <w:p w14:paraId="785E955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1.38E-03</w:t>
            </w:r>
          </w:p>
        </w:tc>
        <w:tc>
          <w:tcPr>
            <w:tcW w:w="1362" w:type="pct"/>
            <w:tcBorders>
              <w:top w:val="nil"/>
              <w:left w:val="nil"/>
              <w:bottom w:val="single" w:sz="4" w:space="0" w:color="auto"/>
              <w:right w:val="single" w:sz="4" w:space="0" w:color="auto"/>
            </w:tcBorders>
            <w:shd w:val="clear" w:color="auto" w:fill="auto"/>
            <w:noWrap/>
            <w:vAlign w:val="center"/>
            <w:hideMark/>
          </w:tcPr>
          <w:p w14:paraId="5F932D1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CCL11/CSF1/CXCL16/IL15/TGFBR2/TNFSF13/TNFSF13B</w:t>
            </w:r>
          </w:p>
        </w:tc>
        <w:tc>
          <w:tcPr>
            <w:tcW w:w="279" w:type="pct"/>
            <w:tcBorders>
              <w:top w:val="nil"/>
              <w:left w:val="nil"/>
              <w:bottom w:val="single" w:sz="4" w:space="0" w:color="auto"/>
              <w:right w:val="single" w:sz="4" w:space="0" w:color="auto"/>
            </w:tcBorders>
            <w:shd w:val="clear" w:color="auto" w:fill="auto"/>
            <w:noWrap/>
            <w:vAlign w:val="center"/>
            <w:hideMark/>
          </w:tcPr>
          <w:p w14:paraId="2C360ED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w:t>
            </w:r>
          </w:p>
        </w:tc>
      </w:tr>
      <w:tr w:rsidR="004F09FB" w:rsidRPr="00D84473" w14:paraId="7295617E"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10A64F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46D0437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GO:0019838</w:t>
            </w:r>
          </w:p>
        </w:tc>
        <w:tc>
          <w:tcPr>
            <w:tcW w:w="963" w:type="pct"/>
            <w:tcBorders>
              <w:top w:val="nil"/>
              <w:left w:val="nil"/>
              <w:bottom w:val="single" w:sz="4" w:space="0" w:color="auto"/>
              <w:right w:val="single" w:sz="4" w:space="0" w:color="auto"/>
            </w:tcBorders>
            <w:shd w:val="clear" w:color="auto" w:fill="auto"/>
            <w:noWrap/>
            <w:vAlign w:val="center"/>
            <w:hideMark/>
          </w:tcPr>
          <w:p w14:paraId="3EB980C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growth factor binding</w:t>
            </w:r>
          </w:p>
        </w:tc>
        <w:tc>
          <w:tcPr>
            <w:tcW w:w="272" w:type="pct"/>
            <w:tcBorders>
              <w:top w:val="nil"/>
              <w:left w:val="nil"/>
              <w:bottom w:val="single" w:sz="4" w:space="0" w:color="auto"/>
              <w:right w:val="single" w:sz="4" w:space="0" w:color="auto"/>
            </w:tcBorders>
            <w:shd w:val="clear" w:color="auto" w:fill="auto"/>
            <w:noWrap/>
            <w:vAlign w:val="center"/>
            <w:hideMark/>
          </w:tcPr>
          <w:p w14:paraId="6D8F1E5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5/70</w:t>
            </w:r>
          </w:p>
        </w:tc>
        <w:tc>
          <w:tcPr>
            <w:tcW w:w="329" w:type="pct"/>
            <w:tcBorders>
              <w:top w:val="nil"/>
              <w:left w:val="nil"/>
              <w:bottom w:val="single" w:sz="4" w:space="0" w:color="auto"/>
              <w:right w:val="single" w:sz="4" w:space="0" w:color="auto"/>
            </w:tcBorders>
            <w:shd w:val="clear" w:color="auto" w:fill="auto"/>
            <w:noWrap/>
            <w:vAlign w:val="center"/>
            <w:hideMark/>
          </w:tcPr>
          <w:p w14:paraId="268D23E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139/18410</w:t>
            </w:r>
          </w:p>
        </w:tc>
        <w:tc>
          <w:tcPr>
            <w:tcW w:w="305" w:type="pct"/>
            <w:tcBorders>
              <w:top w:val="nil"/>
              <w:left w:val="nil"/>
              <w:bottom w:val="single" w:sz="4" w:space="0" w:color="auto"/>
              <w:right w:val="single" w:sz="4" w:space="0" w:color="auto"/>
            </w:tcBorders>
            <w:shd w:val="clear" w:color="auto" w:fill="auto"/>
            <w:noWrap/>
            <w:vAlign w:val="center"/>
            <w:hideMark/>
          </w:tcPr>
          <w:p w14:paraId="0FA7962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1.86E-04</w:t>
            </w:r>
          </w:p>
        </w:tc>
        <w:tc>
          <w:tcPr>
            <w:tcW w:w="305" w:type="pct"/>
            <w:tcBorders>
              <w:top w:val="nil"/>
              <w:left w:val="nil"/>
              <w:bottom w:val="single" w:sz="4" w:space="0" w:color="auto"/>
              <w:right w:val="single" w:sz="4" w:space="0" w:color="auto"/>
            </w:tcBorders>
            <w:shd w:val="clear" w:color="auto" w:fill="auto"/>
            <w:noWrap/>
            <w:vAlign w:val="center"/>
            <w:hideMark/>
          </w:tcPr>
          <w:p w14:paraId="2B3867A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4.47E-03</w:t>
            </w:r>
          </w:p>
        </w:tc>
        <w:tc>
          <w:tcPr>
            <w:tcW w:w="305" w:type="pct"/>
            <w:tcBorders>
              <w:top w:val="nil"/>
              <w:left w:val="nil"/>
              <w:bottom w:val="single" w:sz="4" w:space="0" w:color="auto"/>
              <w:right w:val="single" w:sz="4" w:space="0" w:color="auto"/>
            </w:tcBorders>
            <w:shd w:val="clear" w:color="auto" w:fill="auto"/>
            <w:noWrap/>
            <w:vAlign w:val="center"/>
            <w:hideMark/>
          </w:tcPr>
          <w:p w14:paraId="2DEE4E5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2.92E-03</w:t>
            </w:r>
          </w:p>
        </w:tc>
        <w:tc>
          <w:tcPr>
            <w:tcW w:w="1362" w:type="pct"/>
            <w:tcBorders>
              <w:top w:val="nil"/>
              <w:left w:val="nil"/>
              <w:bottom w:val="single" w:sz="4" w:space="0" w:color="auto"/>
              <w:right w:val="single" w:sz="4" w:space="0" w:color="auto"/>
            </w:tcBorders>
            <w:shd w:val="clear" w:color="auto" w:fill="auto"/>
            <w:noWrap/>
            <w:vAlign w:val="center"/>
            <w:hideMark/>
          </w:tcPr>
          <w:p w14:paraId="2A3F0D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FGFR4/FURIN/IGFBP4/ITGAV/TGFBR2</w:t>
            </w:r>
          </w:p>
        </w:tc>
        <w:tc>
          <w:tcPr>
            <w:tcW w:w="279" w:type="pct"/>
            <w:tcBorders>
              <w:top w:val="nil"/>
              <w:left w:val="nil"/>
              <w:bottom w:val="single" w:sz="4" w:space="0" w:color="auto"/>
              <w:right w:val="single" w:sz="4" w:space="0" w:color="auto"/>
            </w:tcBorders>
            <w:shd w:val="clear" w:color="auto" w:fill="auto"/>
            <w:noWrap/>
            <w:vAlign w:val="center"/>
            <w:hideMark/>
          </w:tcPr>
          <w:p w14:paraId="4FEA824B"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w:t>
            </w:r>
          </w:p>
        </w:tc>
      </w:tr>
      <w:tr w:rsidR="004F09FB" w:rsidRPr="00D84473" w14:paraId="09B5EA9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7CA0E5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4D950B4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GO:0005539</w:t>
            </w:r>
          </w:p>
        </w:tc>
        <w:tc>
          <w:tcPr>
            <w:tcW w:w="963" w:type="pct"/>
            <w:tcBorders>
              <w:top w:val="nil"/>
              <w:left w:val="nil"/>
              <w:bottom w:val="single" w:sz="4" w:space="0" w:color="auto"/>
              <w:right w:val="single" w:sz="4" w:space="0" w:color="auto"/>
            </w:tcBorders>
            <w:shd w:val="clear" w:color="auto" w:fill="auto"/>
            <w:noWrap/>
            <w:vAlign w:val="center"/>
            <w:hideMark/>
          </w:tcPr>
          <w:p w14:paraId="69DE7D4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glycosaminoglycan binding</w:t>
            </w:r>
          </w:p>
        </w:tc>
        <w:tc>
          <w:tcPr>
            <w:tcW w:w="272" w:type="pct"/>
            <w:tcBorders>
              <w:top w:val="nil"/>
              <w:left w:val="nil"/>
              <w:bottom w:val="single" w:sz="4" w:space="0" w:color="auto"/>
              <w:right w:val="single" w:sz="4" w:space="0" w:color="auto"/>
            </w:tcBorders>
            <w:shd w:val="clear" w:color="auto" w:fill="auto"/>
            <w:noWrap/>
            <w:vAlign w:val="center"/>
            <w:hideMark/>
          </w:tcPr>
          <w:p w14:paraId="177A035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6/70</w:t>
            </w:r>
          </w:p>
        </w:tc>
        <w:tc>
          <w:tcPr>
            <w:tcW w:w="329" w:type="pct"/>
            <w:tcBorders>
              <w:top w:val="nil"/>
              <w:left w:val="nil"/>
              <w:bottom w:val="single" w:sz="4" w:space="0" w:color="auto"/>
              <w:right w:val="single" w:sz="4" w:space="0" w:color="auto"/>
            </w:tcBorders>
            <w:shd w:val="clear" w:color="auto" w:fill="auto"/>
            <w:noWrap/>
            <w:vAlign w:val="center"/>
            <w:hideMark/>
          </w:tcPr>
          <w:p w14:paraId="3EDFBB1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234/18410</w:t>
            </w:r>
          </w:p>
        </w:tc>
        <w:tc>
          <w:tcPr>
            <w:tcW w:w="305" w:type="pct"/>
            <w:tcBorders>
              <w:top w:val="nil"/>
              <w:left w:val="nil"/>
              <w:bottom w:val="single" w:sz="4" w:space="0" w:color="auto"/>
              <w:right w:val="single" w:sz="4" w:space="0" w:color="auto"/>
            </w:tcBorders>
            <w:shd w:val="clear" w:color="auto" w:fill="auto"/>
            <w:noWrap/>
            <w:vAlign w:val="center"/>
            <w:hideMark/>
          </w:tcPr>
          <w:p w14:paraId="28190C9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2.63E-04</w:t>
            </w:r>
          </w:p>
        </w:tc>
        <w:tc>
          <w:tcPr>
            <w:tcW w:w="305" w:type="pct"/>
            <w:tcBorders>
              <w:top w:val="nil"/>
              <w:left w:val="nil"/>
              <w:bottom w:val="single" w:sz="4" w:space="0" w:color="auto"/>
              <w:right w:val="single" w:sz="4" w:space="0" w:color="auto"/>
            </w:tcBorders>
            <w:shd w:val="clear" w:color="auto" w:fill="auto"/>
            <w:noWrap/>
            <w:vAlign w:val="center"/>
            <w:hideMark/>
          </w:tcPr>
          <w:p w14:paraId="6404CF4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5.61E-03</w:t>
            </w:r>
          </w:p>
        </w:tc>
        <w:tc>
          <w:tcPr>
            <w:tcW w:w="305" w:type="pct"/>
            <w:tcBorders>
              <w:top w:val="nil"/>
              <w:left w:val="nil"/>
              <w:bottom w:val="single" w:sz="4" w:space="0" w:color="auto"/>
              <w:right w:val="single" w:sz="4" w:space="0" w:color="auto"/>
            </w:tcBorders>
            <w:shd w:val="clear" w:color="auto" w:fill="auto"/>
            <w:noWrap/>
            <w:vAlign w:val="center"/>
            <w:hideMark/>
          </w:tcPr>
          <w:p w14:paraId="2790A92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3.66E-03</w:t>
            </w:r>
          </w:p>
        </w:tc>
        <w:tc>
          <w:tcPr>
            <w:tcW w:w="1362" w:type="pct"/>
            <w:tcBorders>
              <w:top w:val="nil"/>
              <w:left w:val="nil"/>
              <w:bottom w:val="single" w:sz="4" w:space="0" w:color="auto"/>
              <w:right w:val="single" w:sz="4" w:space="0" w:color="auto"/>
            </w:tcBorders>
            <w:shd w:val="clear" w:color="auto" w:fill="auto"/>
            <w:noWrap/>
            <w:vAlign w:val="center"/>
            <w:hideMark/>
          </w:tcPr>
          <w:p w14:paraId="73B5957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ADAMTS8/AGRN/FGFR4/REG3A/REG4/TGFBR2</w:t>
            </w:r>
          </w:p>
        </w:tc>
        <w:tc>
          <w:tcPr>
            <w:tcW w:w="279" w:type="pct"/>
            <w:tcBorders>
              <w:top w:val="nil"/>
              <w:left w:val="nil"/>
              <w:bottom w:val="single" w:sz="4" w:space="0" w:color="auto"/>
              <w:right w:val="single" w:sz="4" w:space="0" w:color="auto"/>
            </w:tcBorders>
            <w:shd w:val="clear" w:color="auto" w:fill="auto"/>
            <w:noWrap/>
            <w:vAlign w:val="center"/>
            <w:hideMark/>
          </w:tcPr>
          <w:p w14:paraId="1833790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w:t>
            </w:r>
          </w:p>
        </w:tc>
      </w:tr>
      <w:tr w:rsidR="004F09FB" w:rsidRPr="00D84473" w14:paraId="3BE844D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2F46FE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1676BA3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GO:0004867</w:t>
            </w:r>
          </w:p>
        </w:tc>
        <w:tc>
          <w:tcPr>
            <w:tcW w:w="963" w:type="pct"/>
            <w:tcBorders>
              <w:top w:val="nil"/>
              <w:left w:val="nil"/>
              <w:bottom w:val="single" w:sz="4" w:space="0" w:color="auto"/>
              <w:right w:val="single" w:sz="4" w:space="0" w:color="auto"/>
            </w:tcBorders>
            <w:shd w:val="clear" w:color="auto" w:fill="auto"/>
            <w:noWrap/>
            <w:vAlign w:val="center"/>
            <w:hideMark/>
          </w:tcPr>
          <w:p w14:paraId="63D328D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serine-type endopeptidase inhibitor activity</w:t>
            </w:r>
          </w:p>
        </w:tc>
        <w:tc>
          <w:tcPr>
            <w:tcW w:w="272" w:type="pct"/>
            <w:tcBorders>
              <w:top w:val="nil"/>
              <w:left w:val="nil"/>
              <w:bottom w:val="single" w:sz="4" w:space="0" w:color="auto"/>
              <w:right w:val="single" w:sz="4" w:space="0" w:color="auto"/>
            </w:tcBorders>
            <w:shd w:val="clear" w:color="auto" w:fill="auto"/>
            <w:noWrap/>
            <w:vAlign w:val="center"/>
            <w:hideMark/>
          </w:tcPr>
          <w:p w14:paraId="36D1F3C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2F81096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98/18410</w:t>
            </w:r>
          </w:p>
        </w:tc>
        <w:tc>
          <w:tcPr>
            <w:tcW w:w="305" w:type="pct"/>
            <w:tcBorders>
              <w:top w:val="nil"/>
              <w:left w:val="nil"/>
              <w:bottom w:val="single" w:sz="4" w:space="0" w:color="auto"/>
              <w:right w:val="single" w:sz="4" w:space="0" w:color="auto"/>
            </w:tcBorders>
            <w:shd w:val="clear" w:color="auto" w:fill="auto"/>
            <w:noWrap/>
            <w:vAlign w:val="center"/>
            <w:hideMark/>
          </w:tcPr>
          <w:p w14:paraId="0453A46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5.29E-04</w:t>
            </w:r>
          </w:p>
        </w:tc>
        <w:tc>
          <w:tcPr>
            <w:tcW w:w="305" w:type="pct"/>
            <w:tcBorders>
              <w:top w:val="nil"/>
              <w:left w:val="nil"/>
              <w:bottom w:val="single" w:sz="4" w:space="0" w:color="auto"/>
              <w:right w:val="single" w:sz="4" w:space="0" w:color="auto"/>
            </w:tcBorders>
            <w:shd w:val="clear" w:color="auto" w:fill="auto"/>
            <w:noWrap/>
            <w:vAlign w:val="center"/>
            <w:hideMark/>
          </w:tcPr>
          <w:p w14:paraId="17D66B9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1.02E-02</w:t>
            </w:r>
          </w:p>
        </w:tc>
        <w:tc>
          <w:tcPr>
            <w:tcW w:w="305" w:type="pct"/>
            <w:tcBorders>
              <w:top w:val="nil"/>
              <w:left w:val="nil"/>
              <w:bottom w:val="single" w:sz="4" w:space="0" w:color="auto"/>
              <w:right w:val="single" w:sz="4" w:space="0" w:color="auto"/>
            </w:tcBorders>
            <w:shd w:val="clear" w:color="auto" w:fill="auto"/>
            <w:noWrap/>
            <w:vAlign w:val="center"/>
            <w:hideMark/>
          </w:tcPr>
          <w:p w14:paraId="17EA62D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6.63E-03</w:t>
            </w:r>
          </w:p>
        </w:tc>
        <w:tc>
          <w:tcPr>
            <w:tcW w:w="1362" w:type="pct"/>
            <w:tcBorders>
              <w:top w:val="nil"/>
              <w:left w:val="nil"/>
              <w:bottom w:val="single" w:sz="4" w:space="0" w:color="auto"/>
              <w:right w:val="single" w:sz="4" w:space="0" w:color="auto"/>
            </w:tcBorders>
            <w:shd w:val="clear" w:color="auto" w:fill="auto"/>
            <w:noWrap/>
            <w:vAlign w:val="center"/>
            <w:hideMark/>
          </w:tcPr>
          <w:p w14:paraId="15DE839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AMBP/FURIN/SPINK1/WFDC2</w:t>
            </w:r>
          </w:p>
        </w:tc>
        <w:tc>
          <w:tcPr>
            <w:tcW w:w="279" w:type="pct"/>
            <w:tcBorders>
              <w:top w:val="nil"/>
              <w:left w:val="nil"/>
              <w:bottom w:val="single" w:sz="4" w:space="0" w:color="auto"/>
              <w:right w:val="single" w:sz="4" w:space="0" w:color="auto"/>
            </w:tcBorders>
            <w:shd w:val="clear" w:color="auto" w:fill="auto"/>
            <w:noWrap/>
            <w:vAlign w:val="center"/>
            <w:hideMark/>
          </w:tcPr>
          <w:p w14:paraId="1469DA4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48DF4A72"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8A4CA0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44E7996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GO:0002162</w:t>
            </w:r>
          </w:p>
        </w:tc>
        <w:tc>
          <w:tcPr>
            <w:tcW w:w="963" w:type="pct"/>
            <w:tcBorders>
              <w:top w:val="nil"/>
              <w:left w:val="nil"/>
              <w:bottom w:val="single" w:sz="4" w:space="0" w:color="auto"/>
              <w:right w:val="single" w:sz="4" w:space="0" w:color="auto"/>
            </w:tcBorders>
            <w:shd w:val="clear" w:color="auto" w:fill="auto"/>
            <w:noWrap/>
            <w:vAlign w:val="center"/>
            <w:hideMark/>
          </w:tcPr>
          <w:p w14:paraId="03F3FD7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dystroglycan binding</w:t>
            </w:r>
          </w:p>
        </w:tc>
        <w:tc>
          <w:tcPr>
            <w:tcW w:w="272" w:type="pct"/>
            <w:tcBorders>
              <w:top w:val="nil"/>
              <w:left w:val="nil"/>
              <w:bottom w:val="single" w:sz="4" w:space="0" w:color="auto"/>
              <w:right w:val="single" w:sz="4" w:space="0" w:color="auto"/>
            </w:tcBorders>
            <w:shd w:val="clear" w:color="auto" w:fill="auto"/>
            <w:noWrap/>
            <w:vAlign w:val="center"/>
            <w:hideMark/>
          </w:tcPr>
          <w:p w14:paraId="424FDFA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0D42E0B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11/18410</w:t>
            </w:r>
          </w:p>
        </w:tc>
        <w:tc>
          <w:tcPr>
            <w:tcW w:w="305" w:type="pct"/>
            <w:tcBorders>
              <w:top w:val="nil"/>
              <w:left w:val="nil"/>
              <w:bottom w:val="single" w:sz="4" w:space="0" w:color="auto"/>
              <w:right w:val="single" w:sz="4" w:space="0" w:color="auto"/>
            </w:tcBorders>
            <w:shd w:val="clear" w:color="auto" w:fill="auto"/>
            <w:noWrap/>
            <w:vAlign w:val="center"/>
            <w:hideMark/>
          </w:tcPr>
          <w:p w14:paraId="59B3429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7.67E-04</w:t>
            </w:r>
          </w:p>
        </w:tc>
        <w:tc>
          <w:tcPr>
            <w:tcW w:w="305" w:type="pct"/>
            <w:tcBorders>
              <w:top w:val="nil"/>
              <w:left w:val="nil"/>
              <w:bottom w:val="single" w:sz="4" w:space="0" w:color="auto"/>
              <w:right w:val="single" w:sz="4" w:space="0" w:color="auto"/>
            </w:tcBorders>
            <w:shd w:val="clear" w:color="auto" w:fill="auto"/>
            <w:noWrap/>
            <w:vAlign w:val="center"/>
            <w:hideMark/>
          </w:tcPr>
          <w:p w14:paraId="4D0E759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1.34E-02</w:t>
            </w:r>
          </w:p>
        </w:tc>
        <w:tc>
          <w:tcPr>
            <w:tcW w:w="305" w:type="pct"/>
            <w:tcBorders>
              <w:top w:val="nil"/>
              <w:left w:val="nil"/>
              <w:bottom w:val="single" w:sz="4" w:space="0" w:color="auto"/>
              <w:right w:val="single" w:sz="4" w:space="0" w:color="auto"/>
            </w:tcBorders>
            <w:shd w:val="clear" w:color="auto" w:fill="auto"/>
            <w:noWrap/>
            <w:vAlign w:val="center"/>
            <w:hideMark/>
          </w:tcPr>
          <w:p w14:paraId="3EC220C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8.73E-03</w:t>
            </w:r>
          </w:p>
        </w:tc>
        <w:tc>
          <w:tcPr>
            <w:tcW w:w="1362" w:type="pct"/>
            <w:tcBorders>
              <w:top w:val="nil"/>
              <w:left w:val="nil"/>
              <w:bottom w:val="single" w:sz="4" w:space="0" w:color="auto"/>
              <w:right w:val="single" w:sz="4" w:space="0" w:color="auto"/>
            </w:tcBorders>
            <w:shd w:val="clear" w:color="auto" w:fill="auto"/>
            <w:noWrap/>
            <w:vAlign w:val="center"/>
            <w:hideMark/>
          </w:tcPr>
          <w:p w14:paraId="38708D5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AGR3/AGRN</w:t>
            </w:r>
          </w:p>
        </w:tc>
        <w:tc>
          <w:tcPr>
            <w:tcW w:w="279" w:type="pct"/>
            <w:tcBorders>
              <w:top w:val="nil"/>
              <w:left w:val="nil"/>
              <w:bottom w:val="single" w:sz="4" w:space="0" w:color="auto"/>
              <w:right w:val="single" w:sz="4" w:space="0" w:color="auto"/>
            </w:tcBorders>
            <w:shd w:val="clear" w:color="auto" w:fill="auto"/>
            <w:noWrap/>
            <w:vAlign w:val="center"/>
            <w:hideMark/>
          </w:tcPr>
          <w:p w14:paraId="50EA558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013E7963"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937D8A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2E800F7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GO:0005504</w:t>
            </w:r>
          </w:p>
        </w:tc>
        <w:tc>
          <w:tcPr>
            <w:tcW w:w="963" w:type="pct"/>
            <w:tcBorders>
              <w:top w:val="nil"/>
              <w:left w:val="nil"/>
              <w:bottom w:val="single" w:sz="4" w:space="0" w:color="auto"/>
              <w:right w:val="single" w:sz="4" w:space="0" w:color="auto"/>
            </w:tcBorders>
            <w:shd w:val="clear" w:color="auto" w:fill="auto"/>
            <w:noWrap/>
            <w:vAlign w:val="center"/>
            <w:hideMark/>
          </w:tcPr>
          <w:p w14:paraId="01DEC91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fatty acid binding</w:t>
            </w:r>
          </w:p>
        </w:tc>
        <w:tc>
          <w:tcPr>
            <w:tcW w:w="272" w:type="pct"/>
            <w:tcBorders>
              <w:top w:val="nil"/>
              <w:left w:val="nil"/>
              <w:bottom w:val="single" w:sz="4" w:space="0" w:color="auto"/>
              <w:right w:val="single" w:sz="4" w:space="0" w:color="auto"/>
            </w:tcBorders>
            <w:shd w:val="clear" w:color="auto" w:fill="auto"/>
            <w:noWrap/>
            <w:vAlign w:val="center"/>
            <w:hideMark/>
          </w:tcPr>
          <w:p w14:paraId="5AD51DF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3CEA954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49/18410</w:t>
            </w:r>
          </w:p>
        </w:tc>
        <w:tc>
          <w:tcPr>
            <w:tcW w:w="305" w:type="pct"/>
            <w:tcBorders>
              <w:top w:val="nil"/>
              <w:left w:val="nil"/>
              <w:bottom w:val="single" w:sz="4" w:space="0" w:color="auto"/>
              <w:right w:val="single" w:sz="4" w:space="0" w:color="auto"/>
            </w:tcBorders>
            <w:shd w:val="clear" w:color="auto" w:fill="auto"/>
            <w:noWrap/>
            <w:vAlign w:val="center"/>
            <w:hideMark/>
          </w:tcPr>
          <w:p w14:paraId="0E6E60E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8.56E-04</w:t>
            </w:r>
          </w:p>
        </w:tc>
        <w:tc>
          <w:tcPr>
            <w:tcW w:w="305" w:type="pct"/>
            <w:tcBorders>
              <w:top w:val="nil"/>
              <w:left w:val="nil"/>
              <w:bottom w:val="single" w:sz="4" w:space="0" w:color="auto"/>
              <w:right w:val="single" w:sz="4" w:space="0" w:color="auto"/>
            </w:tcBorders>
            <w:shd w:val="clear" w:color="auto" w:fill="auto"/>
            <w:noWrap/>
            <w:vAlign w:val="center"/>
            <w:hideMark/>
          </w:tcPr>
          <w:p w14:paraId="3B890F2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1.37E-02</w:t>
            </w:r>
          </w:p>
        </w:tc>
        <w:tc>
          <w:tcPr>
            <w:tcW w:w="305" w:type="pct"/>
            <w:tcBorders>
              <w:top w:val="nil"/>
              <w:left w:val="nil"/>
              <w:bottom w:val="single" w:sz="4" w:space="0" w:color="auto"/>
              <w:right w:val="single" w:sz="4" w:space="0" w:color="auto"/>
            </w:tcBorders>
            <w:shd w:val="clear" w:color="auto" w:fill="auto"/>
            <w:noWrap/>
            <w:vAlign w:val="center"/>
            <w:hideMark/>
          </w:tcPr>
          <w:p w14:paraId="1418429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8.93E-03</w:t>
            </w:r>
          </w:p>
        </w:tc>
        <w:tc>
          <w:tcPr>
            <w:tcW w:w="1362" w:type="pct"/>
            <w:tcBorders>
              <w:top w:val="nil"/>
              <w:left w:val="nil"/>
              <w:bottom w:val="single" w:sz="4" w:space="0" w:color="auto"/>
              <w:right w:val="single" w:sz="4" w:space="0" w:color="auto"/>
            </w:tcBorders>
            <w:shd w:val="clear" w:color="auto" w:fill="auto"/>
            <w:noWrap/>
            <w:vAlign w:val="center"/>
            <w:hideMark/>
          </w:tcPr>
          <w:p w14:paraId="01BE428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FABP1/FABP4/RBP5</w:t>
            </w:r>
          </w:p>
        </w:tc>
        <w:tc>
          <w:tcPr>
            <w:tcW w:w="279" w:type="pct"/>
            <w:tcBorders>
              <w:top w:val="nil"/>
              <w:left w:val="nil"/>
              <w:bottom w:val="single" w:sz="4" w:space="0" w:color="auto"/>
              <w:right w:val="single" w:sz="4" w:space="0" w:color="auto"/>
            </w:tcBorders>
            <w:shd w:val="clear" w:color="auto" w:fill="auto"/>
            <w:noWrap/>
            <w:vAlign w:val="center"/>
            <w:hideMark/>
          </w:tcPr>
          <w:p w14:paraId="7B0B72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09F8FC7F"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4C38D9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6D1B2C9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GO:0004089</w:t>
            </w:r>
          </w:p>
        </w:tc>
        <w:tc>
          <w:tcPr>
            <w:tcW w:w="963" w:type="pct"/>
            <w:tcBorders>
              <w:top w:val="nil"/>
              <w:left w:val="nil"/>
              <w:bottom w:val="single" w:sz="4" w:space="0" w:color="auto"/>
              <w:right w:val="single" w:sz="4" w:space="0" w:color="auto"/>
            </w:tcBorders>
            <w:shd w:val="clear" w:color="auto" w:fill="auto"/>
            <w:noWrap/>
            <w:vAlign w:val="center"/>
            <w:hideMark/>
          </w:tcPr>
          <w:p w14:paraId="468AD9F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carbonate dehydratase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57D910F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3D6D39C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14/18410</w:t>
            </w:r>
          </w:p>
        </w:tc>
        <w:tc>
          <w:tcPr>
            <w:tcW w:w="305" w:type="pct"/>
            <w:tcBorders>
              <w:top w:val="nil"/>
              <w:left w:val="nil"/>
              <w:bottom w:val="single" w:sz="4" w:space="0" w:color="auto"/>
              <w:right w:val="single" w:sz="4" w:space="0" w:color="auto"/>
            </w:tcBorders>
            <w:shd w:val="clear" w:color="auto" w:fill="auto"/>
            <w:noWrap/>
            <w:vAlign w:val="center"/>
            <w:hideMark/>
          </w:tcPr>
          <w:p w14:paraId="224DB9B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1.26E-03</w:t>
            </w:r>
          </w:p>
        </w:tc>
        <w:tc>
          <w:tcPr>
            <w:tcW w:w="305" w:type="pct"/>
            <w:tcBorders>
              <w:top w:val="nil"/>
              <w:left w:val="nil"/>
              <w:bottom w:val="single" w:sz="4" w:space="0" w:color="auto"/>
              <w:right w:val="single" w:sz="4" w:space="0" w:color="auto"/>
            </w:tcBorders>
            <w:shd w:val="clear" w:color="auto" w:fill="auto"/>
            <w:noWrap/>
            <w:vAlign w:val="center"/>
            <w:hideMark/>
          </w:tcPr>
          <w:p w14:paraId="1ADB87F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1.73E-02</w:t>
            </w:r>
          </w:p>
        </w:tc>
        <w:tc>
          <w:tcPr>
            <w:tcW w:w="305" w:type="pct"/>
            <w:tcBorders>
              <w:top w:val="nil"/>
              <w:left w:val="nil"/>
              <w:bottom w:val="single" w:sz="4" w:space="0" w:color="auto"/>
              <w:right w:val="single" w:sz="4" w:space="0" w:color="auto"/>
            </w:tcBorders>
            <w:shd w:val="clear" w:color="auto" w:fill="auto"/>
            <w:noWrap/>
            <w:vAlign w:val="center"/>
            <w:hideMark/>
          </w:tcPr>
          <w:p w14:paraId="72FADAD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1.13E-02</w:t>
            </w:r>
          </w:p>
        </w:tc>
        <w:tc>
          <w:tcPr>
            <w:tcW w:w="1362" w:type="pct"/>
            <w:tcBorders>
              <w:top w:val="nil"/>
              <w:left w:val="nil"/>
              <w:bottom w:val="single" w:sz="4" w:space="0" w:color="auto"/>
              <w:right w:val="single" w:sz="4" w:space="0" w:color="auto"/>
            </w:tcBorders>
            <w:shd w:val="clear" w:color="auto" w:fill="auto"/>
            <w:noWrap/>
            <w:vAlign w:val="center"/>
            <w:hideMark/>
          </w:tcPr>
          <w:p w14:paraId="1CA9CC4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CA14/CA6</w:t>
            </w:r>
          </w:p>
        </w:tc>
        <w:tc>
          <w:tcPr>
            <w:tcW w:w="279" w:type="pct"/>
            <w:tcBorders>
              <w:top w:val="nil"/>
              <w:left w:val="nil"/>
              <w:bottom w:val="single" w:sz="4" w:space="0" w:color="auto"/>
              <w:right w:val="single" w:sz="4" w:space="0" w:color="auto"/>
            </w:tcBorders>
            <w:shd w:val="clear" w:color="auto" w:fill="auto"/>
            <w:noWrap/>
            <w:vAlign w:val="center"/>
            <w:hideMark/>
          </w:tcPr>
          <w:p w14:paraId="390EDB1F"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4653C58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FFB4B8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568C9CF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GO:0048185</w:t>
            </w:r>
          </w:p>
        </w:tc>
        <w:tc>
          <w:tcPr>
            <w:tcW w:w="963" w:type="pct"/>
            <w:tcBorders>
              <w:top w:val="nil"/>
              <w:left w:val="nil"/>
              <w:bottom w:val="single" w:sz="4" w:space="0" w:color="auto"/>
              <w:right w:val="single" w:sz="4" w:space="0" w:color="auto"/>
            </w:tcBorders>
            <w:shd w:val="clear" w:color="auto" w:fill="auto"/>
            <w:noWrap/>
            <w:vAlign w:val="center"/>
            <w:hideMark/>
          </w:tcPr>
          <w:p w14:paraId="6B6F327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activin binding</w:t>
            </w:r>
          </w:p>
        </w:tc>
        <w:tc>
          <w:tcPr>
            <w:tcW w:w="272" w:type="pct"/>
            <w:tcBorders>
              <w:top w:val="nil"/>
              <w:left w:val="nil"/>
              <w:bottom w:val="single" w:sz="4" w:space="0" w:color="auto"/>
              <w:right w:val="single" w:sz="4" w:space="0" w:color="auto"/>
            </w:tcBorders>
            <w:shd w:val="clear" w:color="auto" w:fill="auto"/>
            <w:noWrap/>
            <w:vAlign w:val="center"/>
            <w:hideMark/>
          </w:tcPr>
          <w:p w14:paraId="23EF943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3915B01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15/18410</w:t>
            </w:r>
          </w:p>
        </w:tc>
        <w:tc>
          <w:tcPr>
            <w:tcW w:w="305" w:type="pct"/>
            <w:tcBorders>
              <w:top w:val="nil"/>
              <w:left w:val="nil"/>
              <w:bottom w:val="single" w:sz="4" w:space="0" w:color="auto"/>
              <w:right w:val="single" w:sz="4" w:space="0" w:color="auto"/>
            </w:tcBorders>
            <w:shd w:val="clear" w:color="auto" w:fill="auto"/>
            <w:noWrap/>
            <w:vAlign w:val="center"/>
            <w:hideMark/>
          </w:tcPr>
          <w:p w14:paraId="1010247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1.45E-03</w:t>
            </w:r>
          </w:p>
        </w:tc>
        <w:tc>
          <w:tcPr>
            <w:tcW w:w="305" w:type="pct"/>
            <w:tcBorders>
              <w:top w:val="nil"/>
              <w:left w:val="nil"/>
              <w:bottom w:val="single" w:sz="4" w:space="0" w:color="auto"/>
              <w:right w:val="single" w:sz="4" w:space="0" w:color="auto"/>
            </w:tcBorders>
            <w:shd w:val="clear" w:color="auto" w:fill="auto"/>
            <w:noWrap/>
            <w:vAlign w:val="center"/>
            <w:hideMark/>
          </w:tcPr>
          <w:p w14:paraId="56549E9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1.86E-02</w:t>
            </w:r>
          </w:p>
        </w:tc>
        <w:tc>
          <w:tcPr>
            <w:tcW w:w="305" w:type="pct"/>
            <w:tcBorders>
              <w:top w:val="nil"/>
              <w:left w:val="nil"/>
              <w:bottom w:val="single" w:sz="4" w:space="0" w:color="auto"/>
              <w:right w:val="single" w:sz="4" w:space="0" w:color="auto"/>
            </w:tcBorders>
            <w:shd w:val="clear" w:color="auto" w:fill="auto"/>
            <w:noWrap/>
            <w:vAlign w:val="center"/>
            <w:hideMark/>
          </w:tcPr>
          <w:p w14:paraId="0755A04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1.21E-02</w:t>
            </w:r>
          </w:p>
        </w:tc>
        <w:tc>
          <w:tcPr>
            <w:tcW w:w="1362" w:type="pct"/>
            <w:tcBorders>
              <w:top w:val="nil"/>
              <w:left w:val="nil"/>
              <w:bottom w:val="single" w:sz="4" w:space="0" w:color="auto"/>
              <w:right w:val="single" w:sz="4" w:space="0" w:color="auto"/>
            </w:tcBorders>
            <w:shd w:val="clear" w:color="auto" w:fill="auto"/>
            <w:noWrap/>
            <w:vAlign w:val="center"/>
            <w:hideMark/>
          </w:tcPr>
          <w:p w14:paraId="7AF2F3A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FSTL3/TGFBR2</w:t>
            </w:r>
          </w:p>
        </w:tc>
        <w:tc>
          <w:tcPr>
            <w:tcW w:w="279" w:type="pct"/>
            <w:tcBorders>
              <w:top w:val="nil"/>
              <w:left w:val="nil"/>
              <w:bottom w:val="single" w:sz="4" w:space="0" w:color="auto"/>
              <w:right w:val="single" w:sz="4" w:space="0" w:color="auto"/>
            </w:tcBorders>
            <w:shd w:val="clear" w:color="auto" w:fill="auto"/>
            <w:noWrap/>
            <w:vAlign w:val="center"/>
            <w:hideMark/>
          </w:tcPr>
          <w:p w14:paraId="557A0D0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2D60961D"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6CE888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0C58F99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GO:0005324</w:t>
            </w:r>
          </w:p>
        </w:tc>
        <w:tc>
          <w:tcPr>
            <w:tcW w:w="963" w:type="pct"/>
            <w:tcBorders>
              <w:top w:val="nil"/>
              <w:left w:val="nil"/>
              <w:bottom w:val="single" w:sz="4" w:space="0" w:color="auto"/>
              <w:right w:val="single" w:sz="4" w:space="0" w:color="auto"/>
            </w:tcBorders>
            <w:shd w:val="clear" w:color="auto" w:fill="auto"/>
            <w:noWrap/>
            <w:vAlign w:val="center"/>
            <w:hideMark/>
          </w:tcPr>
          <w:p w14:paraId="4C6AE49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long-chain fatty acid transporter activity</w:t>
            </w:r>
          </w:p>
        </w:tc>
        <w:tc>
          <w:tcPr>
            <w:tcW w:w="272" w:type="pct"/>
            <w:tcBorders>
              <w:top w:val="nil"/>
              <w:left w:val="nil"/>
              <w:bottom w:val="single" w:sz="4" w:space="0" w:color="auto"/>
              <w:right w:val="single" w:sz="4" w:space="0" w:color="auto"/>
            </w:tcBorders>
            <w:shd w:val="clear" w:color="auto" w:fill="auto"/>
            <w:noWrap/>
            <w:vAlign w:val="center"/>
            <w:hideMark/>
          </w:tcPr>
          <w:p w14:paraId="3BCFBE6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2BC78D6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17/18410</w:t>
            </w:r>
          </w:p>
        </w:tc>
        <w:tc>
          <w:tcPr>
            <w:tcW w:w="305" w:type="pct"/>
            <w:tcBorders>
              <w:top w:val="nil"/>
              <w:left w:val="nil"/>
              <w:bottom w:val="single" w:sz="4" w:space="0" w:color="auto"/>
              <w:right w:val="single" w:sz="4" w:space="0" w:color="auto"/>
            </w:tcBorders>
            <w:shd w:val="clear" w:color="auto" w:fill="auto"/>
            <w:noWrap/>
            <w:vAlign w:val="center"/>
            <w:hideMark/>
          </w:tcPr>
          <w:p w14:paraId="2189173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1.87E-03</w:t>
            </w:r>
          </w:p>
        </w:tc>
        <w:tc>
          <w:tcPr>
            <w:tcW w:w="305" w:type="pct"/>
            <w:tcBorders>
              <w:top w:val="nil"/>
              <w:left w:val="nil"/>
              <w:bottom w:val="single" w:sz="4" w:space="0" w:color="auto"/>
              <w:right w:val="single" w:sz="4" w:space="0" w:color="auto"/>
            </w:tcBorders>
            <w:shd w:val="clear" w:color="auto" w:fill="auto"/>
            <w:noWrap/>
            <w:vAlign w:val="center"/>
            <w:hideMark/>
          </w:tcPr>
          <w:p w14:paraId="234C6E8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2.11E-02</w:t>
            </w:r>
          </w:p>
        </w:tc>
        <w:tc>
          <w:tcPr>
            <w:tcW w:w="305" w:type="pct"/>
            <w:tcBorders>
              <w:top w:val="nil"/>
              <w:left w:val="nil"/>
              <w:bottom w:val="single" w:sz="4" w:space="0" w:color="auto"/>
              <w:right w:val="single" w:sz="4" w:space="0" w:color="auto"/>
            </w:tcBorders>
            <w:shd w:val="clear" w:color="auto" w:fill="auto"/>
            <w:noWrap/>
            <w:vAlign w:val="center"/>
            <w:hideMark/>
          </w:tcPr>
          <w:p w14:paraId="4639DB5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1.38E-02</w:t>
            </w:r>
          </w:p>
        </w:tc>
        <w:tc>
          <w:tcPr>
            <w:tcW w:w="1362" w:type="pct"/>
            <w:tcBorders>
              <w:top w:val="nil"/>
              <w:left w:val="nil"/>
              <w:bottom w:val="single" w:sz="4" w:space="0" w:color="auto"/>
              <w:right w:val="single" w:sz="4" w:space="0" w:color="auto"/>
            </w:tcBorders>
            <w:shd w:val="clear" w:color="auto" w:fill="auto"/>
            <w:noWrap/>
            <w:vAlign w:val="center"/>
            <w:hideMark/>
          </w:tcPr>
          <w:p w14:paraId="34A029F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FABP1/FABP4</w:t>
            </w:r>
          </w:p>
        </w:tc>
        <w:tc>
          <w:tcPr>
            <w:tcW w:w="279" w:type="pct"/>
            <w:tcBorders>
              <w:top w:val="nil"/>
              <w:left w:val="nil"/>
              <w:bottom w:val="single" w:sz="4" w:space="0" w:color="auto"/>
              <w:right w:val="single" w:sz="4" w:space="0" w:color="auto"/>
            </w:tcBorders>
            <w:shd w:val="clear" w:color="auto" w:fill="auto"/>
            <w:noWrap/>
            <w:vAlign w:val="center"/>
            <w:hideMark/>
          </w:tcPr>
          <w:p w14:paraId="7F77AE2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53E7421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D6B93C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531015F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GO:0034185</w:t>
            </w:r>
          </w:p>
        </w:tc>
        <w:tc>
          <w:tcPr>
            <w:tcW w:w="963" w:type="pct"/>
            <w:tcBorders>
              <w:top w:val="nil"/>
              <w:left w:val="nil"/>
              <w:bottom w:val="single" w:sz="4" w:space="0" w:color="auto"/>
              <w:right w:val="single" w:sz="4" w:space="0" w:color="auto"/>
            </w:tcBorders>
            <w:shd w:val="clear" w:color="auto" w:fill="auto"/>
            <w:noWrap/>
            <w:vAlign w:val="center"/>
            <w:hideMark/>
          </w:tcPr>
          <w:p w14:paraId="2B26E60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apolipoprotein binding</w:t>
            </w:r>
          </w:p>
        </w:tc>
        <w:tc>
          <w:tcPr>
            <w:tcW w:w="272" w:type="pct"/>
            <w:tcBorders>
              <w:top w:val="nil"/>
              <w:left w:val="nil"/>
              <w:bottom w:val="single" w:sz="4" w:space="0" w:color="auto"/>
              <w:right w:val="single" w:sz="4" w:space="0" w:color="auto"/>
            </w:tcBorders>
            <w:shd w:val="clear" w:color="auto" w:fill="auto"/>
            <w:noWrap/>
            <w:vAlign w:val="center"/>
            <w:hideMark/>
          </w:tcPr>
          <w:p w14:paraId="0E53000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single" w:sz="4" w:space="0" w:color="auto"/>
              <w:right w:val="single" w:sz="4" w:space="0" w:color="auto"/>
            </w:tcBorders>
            <w:shd w:val="clear" w:color="auto" w:fill="auto"/>
            <w:noWrap/>
            <w:vAlign w:val="center"/>
            <w:hideMark/>
          </w:tcPr>
          <w:p w14:paraId="21348E1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18/18410</w:t>
            </w:r>
          </w:p>
        </w:tc>
        <w:tc>
          <w:tcPr>
            <w:tcW w:w="305" w:type="pct"/>
            <w:tcBorders>
              <w:top w:val="nil"/>
              <w:left w:val="nil"/>
              <w:bottom w:val="single" w:sz="4" w:space="0" w:color="auto"/>
              <w:right w:val="single" w:sz="4" w:space="0" w:color="auto"/>
            </w:tcBorders>
            <w:shd w:val="clear" w:color="auto" w:fill="auto"/>
            <w:noWrap/>
            <w:vAlign w:val="center"/>
            <w:hideMark/>
          </w:tcPr>
          <w:p w14:paraId="783CE79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2.10E-03</w:t>
            </w:r>
          </w:p>
        </w:tc>
        <w:tc>
          <w:tcPr>
            <w:tcW w:w="305" w:type="pct"/>
            <w:tcBorders>
              <w:top w:val="nil"/>
              <w:left w:val="nil"/>
              <w:bottom w:val="single" w:sz="4" w:space="0" w:color="auto"/>
              <w:right w:val="single" w:sz="4" w:space="0" w:color="auto"/>
            </w:tcBorders>
            <w:shd w:val="clear" w:color="auto" w:fill="auto"/>
            <w:noWrap/>
            <w:vAlign w:val="center"/>
            <w:hideMark/>
          </w:tcPr>
          <w:p w14:paraId="538E869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2.24E-02</w:t>
            </w:r>
          </w:p>
        </w:tc>
        <w:tc>
          <w:tcPr>
            <w:tcW w:w="305" w:type="pct"/>
            <w:tcBorders>
              <w:top w:val="nil"/>
              <w:left w:val="nil"/>
              <w:bottom w:val="single" w:sz="4" w:space="0" w:color="auto"/>
              <w:right w:val="single" w:sz="4" w:space="0" w:color="auto"/>
            </w:tcBorders>
            <w:shd w:val="clear" w:color="auto" w:fill="auto"/>
            <w:noWrap/>
            <w:vAlign w:val="center"/>
            <w:hideMark/>
          </w:tcPr>
          <w:p w14:paraId="1DCF3CBC"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1.46E-02</w:t>
            </w:r>
          </w:p>
        </w:tc>
        <w:tc>
          <w:tcPr>
            <w:tcW w:w="1362" w:type="pct"/>
            <w:tcBorders>
              <w:top w:val="nil"/>
              <w:left w:val="nil"/>
              <w:bottom w:val="single" w:sz="4" w:space="0" w:color="auto"/>
              <w:right w:val="single" w:sz="4" w:space="0" w:color="auto"/>
            </w:tcBorders>
            <w:shd w:val="clear" w:color="auto" w:fill="auto"/>
            <w:noWrap/>
            <w:vAlign w:val="center"/>
            <w:hideMark/>
          </w:tcPr>
          <w:p w14:paraId="3259A9E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LILRB4/PCSK9</w:t>
            </w:r>
          </w:p>
        </w:tc>
        <w:tc>
          <w:tcPr>
            <w:tcW w:w="279" w:type="pct"/>
            <w:tcBorders>
              <w:top w:val="nil"/>
              <w:left w:val="nil"/>
              <w:bottom w:val="single" w:sz="4" w:space="0" w:color="auto"/>
              <w:right w:val="single" w:sz="4" w:space="0" w:color="auto"/>
            </w:tcBorders>
            <w:shd w:val="clear" w:color="auto" w:fill="auto"/>
            <w:noWrap/>
            <w:vAlign w:val="center"/>
            <w:hideMark/>
          </w:tcPr>
          <w:p w14:paraId="34D7BFD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r w:rsidR="004F09FB" w:rsidRPr="00D84473" w14:paraId="11EC3C2E"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9DE716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15B12D2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GO:0005178</w:t>
            </w:r>
          </w:p>
        </w:tc>
        <w:tc>
          <w:tcPr>
            <w:tcW w:w="963" w:type="pct"/>
            <w:tcBorders>
              <w:top w:val="nil"/>
              <w:left w:val="nil"/>
              <w:bottom w:val="single" w:sz="4" w:space="0" w:color="auto"/>
              <w:right w:val="single" w:sz="4" w:space="0" w:color="auto"/>
            </w:tcBorders>
            <w:shd w:val="clear" w:color="auto" w:fill="auto"/>
            <w:noWrap/>
            <w:vAlign w:val="center"/>
            <w:hideMark/>
          </w:tcPr>
          <w:p w14:paraId="491CDAA6"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integrin binding</w:t>
            </w:r>
          </w:p>
        </w:tc>
        <w:tc>
          <w:tcPr>
            <w:tcW w:w="272" w:type="pct"/>
            <w:tcBorders>
              <w:top w:val="nil"/>
              <w:left w:val="nil"/>
              <w:bottom w:val="single" w:sz="4" w:space="0" w:color="auto"/>
              <w:right w:val="single" w:sz="4" w:space="0" w:color="auto"/>
            </w:tcBorders>
            <w:shd w:val="clear" w:color="auto" w:fill="auto"/>
            <w:noWrap/>
            <w:vAlign w:val="center"/>
            <w:hideMark/>
          </w:tcPr>
          <w:p w14:paraId="72FCEAB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6BC57B91"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156/18410</w:t>
            </w:r>
          </w:p>
        </w:tc>
        <w:tc>
          <w:tcPr>
            <w:tcW w:w="305" w:type="pct"/>
            <w:tcBorders>
              <w:top w:val="nil"/>
              <w:left w:val="nil"/>
              <w:bottom w:val="single" w:sz="4" w:space="0" w:color="auto"/>
              <w:right w:val="single" w:sz="4" w:space="0" w:color="auto"/>
            </w:tcBorders>
            <w:shd w:val="clear" w:color="auto" w:fill="auto"/>
            <w:noWrap/>
            <w:vAlign w:val="center"/>
            <w:hideMark/>
          </w:tcPr>
          <w:p w14:paraId="12226B14"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2.95E-03</w:t>
            </w:r>
          </w:p>
        </w:tc>
        <w:tc>
          <w:tcPr>
            <w:tcW w:w="305" w:type="pct"/>
            <w:tcBorders>
              <w:top w:val="nil"/>
              <w:left w:val="nil"/>
              <w:bottom w:val="single" w:sz="4" w:space="0" w:color="auto"/>
              <w:right w:val="single" w:sz="4" w:space="0" w:color="auto"/>
            </w:tcBorders>
            <w:shd w:val="clear" w:color="auto" w:fill="auto"/>
            <w:noWrap/>
            <w:vAlign w:val="center"/>
            <w:hideMark/>
          </w:tcPr>
          <w:p w14:paraId="4D72AC6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2.75E-02</w:t>
            </w:r>
          </w:p>
        </w:tc>
        <w:tc>
          <w:tcPr>
            <w:tcW w:w="305" w:type="pct"/>
            <w:tcBorders>
              <w:top w:val="nil"/>
              <w:left w:val="nil"/>
              <w:bottom w:val="single" w:sz="4" w:space="0" w:color="auto"/>
              <w:right w:val="single" w:sz="4" w:space="0" w:color="auto"/>
            </w:tcBorders>
            <w:shd w:val="clear" w:color="auto" w:fill="auto"/>
            <w:noWrap/>
            <w:vAlign w:val="center"/>
            <w:hideMark/>
          </w:tcPr>
          <w:p w14:paraId="434D49A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1.80E-02</w:t>
            </w:r>
          </w:p>
        </w:tc>
        <w:tc>
          <w:tcPr>
            <w:tcW w:w="1362" w:type="pct"/>
            <w:tcBorders>
              <w:top w:val="nil"/>
              <w:left w:val="nil"/>
              <w:bottom w:val="single" w:sz="4" w:space="0" w:color="auto"/>
              <w:right w:val="single" w:sz="4" w:space="0" w:color="auto"/>
            </w:tcBorders>
            <w:shd w:val="clear" w:color="auto" w:fill="auto"/>
            <w:noWrap/>
            <w:vAlign w:val="center"/>
            <w:hideMark/>
          </w:tcPr>
          <w:p w14:paraId="070F822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ADAMTS8/GFRA1/ITGAV/MFGE8</w:t>
            </w:r>
          </w:p>
        </w:tc>
        <w:tc>
          <w:tcPr>
            <w:tcW w:w="279" w:type="pct"/>
            <w:tcBorders>
              <w:top w:val="nil"/>
              <w:left w:val="nil"/>
              <w:bottom w:val="single" w:sz="4" w:space="0" w:color="auto"/>
              <w:right w:val="single" w:sz="4" w:space="0" w:color="auto"/>
            </w:tcBorders>
            <w:shd w:val="clear" w:color="auto" w:fill="auto"/>
            <w:noWrap/>
            <w:vAlign w:val="center"/>
            <w:hideMark/>
          </w:tcPr>
          <w:p w14:paraId="79000C7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019B6FE1"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2ECD74A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1B01BAA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GO:0019199</w:t>
            </w:r>
          </w:p>
        </w:tc>
        <w:tc>
          <w:tcPr>
            <w:tcW w:w="963" w:type="pct"/>
            <w:tcBorders>
              <w:top w:val="nil"/>
              <w:left w:val="nil"/>
              <w:bottom w:val="single" w:sz="4" w:space="0" w:color="auto"/>
              <w:right w:val="single" w:sz="4" w:space="0" w:color="auto"/>
            </w:tcBorders>
            <w:shd w:val="clear" w:color="auto" w:fill="auto"/>
            <w:noWrap/>
            <w:vAlign w:val="center"/>
            <w:hideMark/>
          </w:tcPr>
          <w:p w14:paraId="2C62A68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transmembrane receptor protein kinase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5F9A9D2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498B7F1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79/18410</w:t>
            </w:r>
          </w:p>
        </w:tc>
        <w:tc>
          <w:tcPr>
            <w:tcW w:w="305" w:type="pct"/>
            <w:tcBorders>
              <w:top w:val="nil"/>
              <w:left w:val="nil"/>
              <w:bottom w:val="single" w:sz="4" w:space="0" w:color="auto"/>
              <w:right w:val="single" w:sz="4" w:space="0" w:color="auto"/>
            </w:tcBorders>
            <w:shd w:val="clear" w:color="auto" w:fill="auto"/>
            <w:noWrap/>
            <w:vAlign w:val="center"/>
            <w:hideMark/>
          </w:tcPr>
          <w:p w14:paraId="079674D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3.39E-03</w:t>
            </w:r>
          </w:p>
        </w:tc>
        <w:tc>
          <w:tcPr>
            <w:tcW w:w="305" w:type="pct"/>
            <w:tcBorders>
              <w:top w:val="nil"/>
              <w:left w:val="nil"/>
              <w:bottom w:val="single" w:sz="4" w:space="0" w:color="auto"/>
              <w:right w:val="single" w:sz="4" w:space="0" w:color="auto"/>
            </w:tcBorders>
            <w:shd w:val="clear" w:color="auto" w:fill="auto"/>
            <w:noWrap/>
            <w:vAlign w:val="center"/>
            <w:hideMark/>
          </w:tcPr>
          <w:p w14:paraId="320DF2E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2.75E-02</w:t>
            </w:r>
          </w:p>
        </w:tc>
        <w:tc>
          <w:tcPr>
            <w:tcW w:w="305" w:type="pct"/>
            <w:tcBorders>
              <w:top w:val="nil"/>
              <w:left w:val="nil"/>
              <w:bottom w:val="single" w:sz="4" w:space="0" w:color="auto"/>
              <w:right w:val="single" w:sz="4" w:space="0" w:color="auto"/>
            </w:tcBorders>
            <w:shd w:val="clear" w:color="auto" w:fill="auto"/>
            <w:noWrap/>
            <w:vAlign w:val="center"/>
            <w:hideMark/>
          </w:tcPr>
          <w:p w14:paraId="5C2CD06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1.80E-02</w:t>
            </w:r>
          </w:p>
        </w:tc>
        <w:tc>
          <w:tcPr>
            <w:tcW w:w="1362" w:type="pct"/>
            <w:tcBorders>
              <w:top w:val="nil"/>
              <w:left w:val="nil"/>
              <w:bottom w:val="single" w:sz="4" w:space="0" w:color="auto"/>
              <w:right w:val="single" w:sz="4" w:space="0" w:color="auto"/>
            </w:tcBorders>
            <w:shd w:val="clear" w:color="auto" w:fill="auto"/>
            <w:noWrap/>
            <w:vAlign w:val="center"/>
            <w:hideMark/>
          </w:tcPr>
          <w:p w14:paraId="3E44C22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EPHA1/FGFR4/TGFBR2</w:t>
            </w:r>
          </w:p>
        </w:tc>
        <w:tc>
          <w:tcPr>
            <w:tcW w:w="279" w:type="pct"/>
            <w:tcBorders>
              <w:top w:val="nil"/>
              <w:left w:val="nil"/>
              <w:bottom w:val="single" w:sz="4" w:space="0" w:color="auto"/>
              <w:right w:val="single" w:sz="4" w:space="0" w:color="auto"/>
            </w:tcBorders>
            <w:shd w:val="clear" w:color="auto" w:fill="auto"/>
            <w:noWrap/>
            <w:vAlign w:val="center"/>
            <w:hideMark/>
          </w:tcPr>
          <w:p w14:paraId="6ED878B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529AE59F"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31FC02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341BD24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GO:0038024</w:t>
            </w:r>
          </w:p>
        </w:tc>
        <w:tc>
          <w:tcPr>
            <w:tcW w:w="963" w:type="pct"/>
            <w:tcBorders>
              <w:top w:val="nil"/>
              <w:left w:val="nil"/>
              <w:bottom w:val="single" w:sz="4" w:space="0" w:color="auto"/>
              <w:right w:val="single" w:sz="4" w:space="0" w:color="auto"/>
            </w:tcBorders>
            <w:shd w:val="clear" w:color="auto" w:fill="auto"/>
            <w:noWrap/>
            <w:vAlign w:val="center"/>
            <w:hideMark/>
          </w:tcPr>
          <w:p w14:paraId="2A5F4DA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cargo receptor activity</w:t>
            </w:r>
          </w:p>
        </w:tc>
        <w:tc>
          <w:tcPr>
            <w:tcW w:w="272" w:type="pct"/>
            <w:tcBorders>
              <w:top w:val="nil"/>
              <w:left w:val="nil"/>
              <w:bottom w:val="single" w:sz="4" w:space="0" w:color="auto"/>
              <w:right w:val="single" w:sz="4" w:space="0" w:color="auto"/>
            </w:tcBorders>
            <w:shd w:val="clear" w:color="auto" w:fill="auto"/>
            <w:noWrap/>
            <w:vAlign w:val="center"/>
            <w:hideMark/>
          </w:tcPr>
          <w:p w14:paraId="2533DC2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3/70</w:t>
            </w:r>
          </w:p>
        </w:tc>
        <w:tc>
          <w:tcPr>
            <w:tcW w:w="329" w:type="pct"/>
            <w:tcBorders>
              <w:top w:val="nil"/>
              <w:left w:val="nil"/>
              <w:bottom w:val="single" w:sz="4" w:space="0" w:color="auto"/>
              <w:right w:val="single" w:sz="4" w:space="0" w:color="auto"/>
            </w:tcBorders>
            <w:shd w:val="clear" w:color="auto" w:fill="auto"/>
            <w:noWrap/>
            <w:vAlign w:val="center"/>
            <w:hideMark/>
          </w:tcPr>
          <w:p w14:paraId="5191E37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79/18410</w:t>
            </w:r>
          </w:p>
        </w:tc>
        <w:tc>
          <w:tcPr>
            <w:tcW w:w="305" w:type="pct"/>
            <w:tcBorders>
              <w:top w:val="nil"/>
              <w:left w:val="nil"/>
              <w:bottom w:val="single" w:sz="4" w:space="0" w:color="auto"/>
              <w:right w:val="single" w:sz="4" w:space="0" w:color="auto"/>
            </w:tcBorders>
            <w:shd w:val="clear" w:color="auto" w:fill="auto"/>
            <w:noWrap/>
            <w:vAlign w:val="center"/>
            <w:hideMark/>
          </w:tcPr>
          <w:p w14:paraId="64D02C8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3.39E-03</w:t>
            </w:r>
          </w:p>
        </w:tc>
        <w:tc>
          <w:tcPr>
            <w:tcW w:w="305" w:type="pct"/>
            <w:tcBorders>
              <w:top w:val="nil"/>
              <w:left w:val="nil"/>
              <w:bottom w:val="single" w:sz="4" w:space="0" w:color="auto"/>
              <w:right w:val="single" w:sz="4" w:space="0" w:color="auto"/>
            </w:tcBorders>
            <w:shd w:val="clear" w:color="auto" w:fill="auto"/>
            <w:noWrap/>
            <w:vAlign w:val="center"/>
            <w:hideMark/>
          </w:tcPr>
          <w:p w14:paraId="21488717"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2.75E-02</w:t>
            </w:r>
          </w:p>
        </w:tc>
        <w:tc>
          <w:tcPr>
            <w:tcW w:w="305" w:type="pct"/>
            <w:tcBorders>
              <w:top w:val="nil"/>
              <w:left w:val="nil"/>
              <w:bottom w:val="single" w:sz="4" w:space="0" w:color="auto"/>
              <w:right w:val="single" w:sz="4" w:space="0" w:color="auto"/>
            </w:tcBorders>
            <w:shd w:val="clear" w:color="auto" w:fill="auto"/>
            <w:noWrap/>
            <w:vAlign w:val="center"/>
            <w:hideMark/>
          </w:tcPr>
          <w:p w14:paraId="76734D9A"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1.80E-02</w:t>
            </w:r>
          </w:p>
        </w:tc>
        <w:tc>
          <w:tcPr>
            <w:tcW w:w="1362" w:type="pct"/>
            <w:tcBorders>
              <w:top w:val="nil"/>
              <w:left w:val="nil"/>
              <w:bottom w:val="single" w:sz="4" w:space="0" w:color="auto"/>
              <w:right w:val="single" w:sz="4" w:space="0" w:color="auto"/>
            </w:tcBorders>
            <w:shd w:val="clear" w:color="auto" w:fill="auto"/>
            <w:noWrap/>
            <w:vAlign w:val="center"/>
            <w:hideMark/>
          </w:tcPr>
          <w:p w14:paraId="4074FB6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ASGR1/ASGR2/CXCL16</w:t>
            </w:r>
          </w:p>
        </w:tc>
        <w:tc>
          <w:tcPr>
            <w:tcW w:w="279" w:type="pct"/>
            <w:tcBorders>
              <w:top w:val="nil"/>
              <w:left w:val="nil"/>
              <w:bottom w:val="single" w:sz="4" w:space="0" w:color="auto"/>
              <w:right w:val="single" w:sz="4" w:space="0" w:color="auto"/>
            </w:tcBorders>
            <w:shd w:val="clear" w:color="auto" w:fill="auto"/>
            <w:noWrap/>
            <w:vAlign w:val="center"/>
            <w:hideMark/>
          </w:tcPr>
          <w:p w14:paraId="62DCFB2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w:t>
            </w:r>
          </w:p>
        </w:tc>
      </w:tr>
      <w:tr w:rsidR="004F09FB" w:rsidRPr="00D84473" w14:paraId="48FA6F7F"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B67ED4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7D06F244"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GO:0004252</w:t>
            </w:r>
          </w:p>
        </w:tc>
        <w:tc>
          <w:tcPr>
            <w:tcW w:w="963" w:type="pct"/>
            <w:tcBorders>
              <w:top w:val="nil"/>
              <w:left w:val="nil"/>
              <w:bottom w:val="single" w:sz="4" w:space="0" w:color="auto"/>
              <w:right w:val="single" w:sz="4" w:space="0" w:color="auto"/>
            </w:tcBorders>
            <w:shd w:val="clear" w:color="auto" w:fill="auto"/>
            <w:noWrap/>
            <w:vAlign w:val="center"/>
            <w:hideMark/>
          </w:tcPr>
          <w:p w14:paraId="0E89185C"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serine-type endopeptidase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3C784C6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6E18C49E"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174/18410</w:t>
            </w:r>
          </w:p>
        </w:tc>
        <w:tc>
          <w:tcPr>
            <w:tcW w:w="305" w:type="pct"/>
            <w:tcBorders>
              <w:top w:val="nil"/>
              <w:left w:val="nil"/>
              <w:bottom w:val="single" w:sz="4" w:space="0" w:color="auto"/>
              <w:right w:val="single" w:sz="4" w:space="0" w:color="auto"/>
            </w:tcBorders>
            <w:shd w:val="clear" w:color="auto" w:fill="auto"/>
            <w:noWrap/>
            <w:vAlign w:val="center"/>
            <w:hideMark/>
          </w:tcPr>
          <w:p w14:paraId="473BC521"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4.35E-03</w:t>
            </w:r>
          </w:p>
        </w:tc>
        <w:tc>
          <w:tcPr>
            <w:tcW w:w="305" w:type="pct"/>
            <w:tcBorders>
              <w:top w:val="nil"/>
              <w:left w:val="nil"/>
              <w:bottom w:val="single" w:sz="4" w:space="0" w:color="auto"/>
              <w:right w:val="single" w:sz="4" w:space="0" w:color="auto"/>
            </w:tcBorders>
            <w:shd w:val="clear" w:color="auto" w:fill="auto"/>
            <w:noWrap/>
            <w:vAlign w:val="center"/>
            <w:hideMark/>
          </w:tcPr>
          <w:p w14:paraId="5B0653D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2.98E-02</w:t>
            </w:r>
          </w:p>
        </w:tc>
        <w:tc>
          <w:tcPr>
            <w:tcW w:w="305" w:type="pct"/>
            <w:tcBorders>
              <w:top w:val="nil"/>
              <w:left w:val="nil"/>
              <w:bottom w:val="single" w:sz="4" w:space="0" w:color="auto"/>
              <w:right w:val="single" w:sz="4" w:space="0" w:color="auto"/>
            </w:tcBorders>
            <w:shd w:val="clear" w:color="auto" w:fill="auto"/>
            <w:noWrap/>
            <w:vAlign w:val="center"/>
            <w:hideMark/>
          </w:tcPr>
          <w:p w14:paraId="1CCB1236"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1.95E-02</w:t>
            </w:r>
          </w:p>
        </w:tc>
        <w:tc>
          <w:tcPr>
            <w:tcW w:w="1362" w:type="pct"/>
            <w:tcBorders>
              <w:top w:val="nil"/>
              <w:left w:val="nil"/>
              <w:bottom w:val="single" w:sz="4" w:space="0" w:color="auto"/>
              <w:right w:val="single" w:sz="4" w:space="0" w:color="auto"/>
            </w:tcBorders>
            <w:shd w:val="clear" w:color="auto" w:fill="auto"/>
            <w:noWrap/>
            <w:vAlign w:val="center"/>
            <w:hideMark/>
          </w:tcPr>
          <w:p w14:paraId="3586507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F7/FURIN/PCSK9/PRSS8</w:t>
            </w:r>
          </w:p>
        </w:tc>
        <w:tc>
          <w:tcPr>
            <w:tcW w:w="279" w:type="pct"/>
            <w:tcBorders>
              <w:top w:val="nil"/>
              <w:left w:val="nil"/>
              <w:bottom w:val="single" w:sz="4" w:space="0" w:color="auto"/>
              <w:right w:val="single" w:sz="4" w:space="0" w:color="auto"/>
            </w:tcBorders>
            <w:shd w:val="clear" w:color="auto" w:fill="auto"/>
            <w:noWrap/>
            <w:vAlign w:val="center"/>
            <w:hideMark/>
          </w:tcPr>
          <w:p w14:paraId="7CC9136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25C703AC"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A94389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lastRenderedPageBreak/>
              <w:t>MF</w:t>
            </w:r>
          </w:p>
        </w:tc>
        <w:tc>
          <w:tcPr>
            <w:tcW w:w="414" w:type="pct"/>
            <w:tcBorders>
              <w:top w:val="nil"/>
              <w:left w:val="nil"/>
              <w:bottom w:val="single" w:sz="4" w:space="0" w:color="auto"/>
              <w:right w:val="single" w:sz="4" w:space="0" w:color="auto"/>
            </w:tcBorders>
            <w:shd w:val="clear" w:color="auto" w:fill="auto"/>
            <w:noWrap/>
            <w:vAlign w:val="center"/>
            <w:hideMark/>
          </w:tcPr>
          <w:p w14:paraId="334B264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GO:0061135</w:t>
            </w:r>
          </w:p>
        </w:tc>
        <w:tc>
          <w:tcPr>
            <w:tcW w:w="963" w:type="pct"/>
            <w:tcBorders>
              <w:top w:val="nil"/>
              <w:left w:val="nil"/>
              <w:bottom w:val="single" w:sz="4" w:space="0" w:color="auto"/>
              <w:right w:val="single" w:sz="4" w:space="0" w:color="auto"/>
            </w:tcBorders>
            <w:shd w:val="clear" w:color="auto" w:fill="auto"/>
            <w:noWrap/>
            <w:vAlign w:val="center"/>
            <w:hideMark/>
          </w:tcPr>
          <w:p w14:paraId="650891EA"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endopeptidase regulator activity</w:t>
            </w:r>
          </w:p>
        </w:tc>
        <w:tc>
          <w:tcPr>
            <w:tcW w:w="272" w:type="pct"/>
            <w:tcBorders>
              <w:top w:val="nil"/>
              <w:left w:val="nil"/>
              <w:bottom w:val="single" w:sz="4" w:space="0" w:color="auto"/>
              <w:right w:val="single" w:sz="4" w:space="0" w:color="auto"/>
            </w:tcBorders>
            <w:shd w:val="clear" w:color="auto" w:fill="auto"/>
            <w:noWrap/>
            <w:vAlign w:val="center"/>
            <w:hideMark/>
          </w:tcPr>
          <w:p w14:paraId="14D29E38"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6F0C868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194/18410</w:t>
            </w:r>
          </w:p>
        </w:tc>
        <w:tc>
          <w:tcPr>
            <w:tcW w:w="305" w:type="pct"/>
            <w:tcBorders>
              <w:top w:val="nil"/>
              <w:left w:val="nil"/>
              <w:bottom w:val="single" w:sz="4" w:space="0" w:color="auto"/>
              <w:right w:val="single" w:sz="4" w:space="0" w:color="auto"/>
            </w:tcBorders>
            <w:shd w:val="clear" w:color="auto" w:fill="auto"/>
            <w:noWrap/>
            <w:vAlign w:val="center"/>
            <w:hideMark/>
          </w:tcPr>
          <w:p w14:paraId="4E9123F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6.38E-03</w:t>
            </w:r>
          </w:p>
        </w:tc>
        <w:tc>
          <w:tcPr>
            <w:tcW w:w="305" w:type="pct"/>
            <w:tcBorders>
              <w:top w:val="nil"/>
              <w:left w:val="nil"/>
              <w:bottom w:val="single" w:sz="4" w:space="0" w:color="auto"/>
              <w:right w:val="single" w:sz="4" w:space="0" w:color="auto"/>
            </w:tcBorders>
            <w:shd w:val="clear" w:color="auto" w:fill="auto"/>
            <w:noWrap/>
            <w:vAlign w:val="center"/>
            <w:hideMark/>
          </w:tcPr>
          <w:p w14:paraId="311D5C13"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3.50E-02</w:t>
            </w:r>
          </w:p>
        </w:tc>
        <w:tc>
          <w:tcPr>
            <w:tcW w:w="305" w:type="pct"/>
            <w:tcBorders>
              <w:top w:val="nil"/>
              <w:left w:val="nil"/>
              <w:bottom w:val="single" w:sz="4" w:space="0" w:color="auto"/>
              <w:right w:val="single" w:sz="4" w:space="0" w:color="auto"/>
            </w:tcBorders>
            <w:shd w:val="clear" w:color="auto" w:fill="auto"/>
            <w:noWrap/>
            <w:vAlign w:val="center"/>
            <w:hideMark/>
          </w:tcPr>
          <w:p w14:paraId="4E621839"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2.28E-02</w:t>
            </w:r>
          </w:p>
        </w:tc>
        <w:tc>
          <w:tcPr>
            <w:tcW w:w="1362" w:type="pct"/>
            <w:tcBorders>
              <w:top w:val="nil"/>
              <w:left w:val="nil"/>
              <w:bottom w:val="single" w:sz="4" w:space="0" w:color="auto"/>
              <w:right w:val="single" w:sz="4" w:space="0" w:color="auto"/>
            </w:tcBorders>
            <w:shd w:val="clear" w:color="auto" w:fill="auto"/>
            <w:noWrap/>
            <w:vAlign w:val="center"/>
            <w:hideMark/>
          </w:tcPr>
          <w:p w14:paraId="24481BF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AMBP/FURIN/SPINK1/WFDC2</w:t>
            </w:r>
          </w:p>
        </w:tc>
        <w:tc>
          <w:tcPr>
            <w:tcW w:w="279" w:type="pct"/>
            <w:tcBorders>
              <w:top w:val="nil"/>
              <w:left w:val="nil"/>
              <w:bottom w:val="single" w:sz="4" w:space="0" w:color="auto"/>
              <w:right w:val="single" w:sz="4" w:space="0" w:color="auto"/>
            </w:tcBorders>
            <w:shd w:val="clear" w:color="auto" w:fill="auto"/>
            <w:noWrap/>
            <w:vAlign w:val="center"/>
            <w:hideMark/>
          </w:tcPr>
          <w:p w14:paraId="7D64F990"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5F2121E4" w14:textId="77777777" w:rsidTr="00E326C7">
        <w:trPr>
          <w:trHeight w:val="32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EE4A8C9"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single" w:sz="4" w:space="0" w:color="auto"/>
              <w:right w:val="single" w:sz="4" w:space="0" w:color="auto"/>
            </w:tcBorders>
            <w:shd w:val="clear" w:color="auto" w:fill="auto"/>
            <w:noWrap/>
            <w:vAlign w:val="center"/>
            <w:hideMark/>
          </w:tcPr>
          <w:p w14:paraId="052C15E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GO:0017171</w:t>
            </w:r>
          </w:p>
        </w:tc>
        <w:tc>
          <w:tcPr>
            <w:tcW w:w="963" w:type="pct"/>
            <w:tcBorders>
              <w:top w:val="nil"/>
              <w:left w:val="nil"/>
              <w:bottom w:val="single" w:sz="4" w:space="0" w:color="auto"/>
              <w:right w:val="single" w:sz="4" w:space="0" w:color="auto"/>
            </w:tcBorders>
            <w:shd w:val="clear" w:color="auto" w:fill="auto"/>
            <w:noWrap/>
            <w:vAlign w:val="center"/>
            <w:hideMark/>
          </w:tcPr>
          <w:p w14:paraId="0751854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serine hydrolase activity</w:t>
            </w:r>
          </w:p>
        </w:tc>
        <w:tc>
          <w:tcPr>
            <w:tcW w:w="272" w:type="pct"/>
            <w:tcBorders>
              <w:top w:val="nil"/>
              <w:left w:val="nil"/>
              <w:bottom w:val="single" w:sz="4" w:space="0" w:color="auto"/>
              <w:right w:val="single" w:sz="4" w:space="0" w:color="auto"/>
            </w:tcBorders>
            <w:shd w:val="clear" w:color="auto" w:fill="auto"/>
            <w:noWrap/>
            <w:vAlign w:val="center"/>
            <w:hideMark/>
          </w:tcPr>
          <w:p w14:paraId="5D71E0E2"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4/70</w:t>
            </w:r>
          </w:p>
        </w:tc>
        <w:tc>
          <w:tcPr>
            <w:tcW w:w="329" w:type="pct"/>
            <w:tcBorders>
              <w:top w:val="nil"/>
              <w:left w:val="nil"/>
              <w:bottom w:val="single" w:sz="4" w:space="0" w:color="auto"/>
              <w:right w:val="single" w:sz="4" w:space="0" w:color="auto"/>
            </w:tcBorders>
            <w:shd w:val="clear" w:color="auto" w:fill="auto"/>
            <w:noWrap/>
            <w:vAlign w:val="center"/>
            <w:hideMark/>
          </w:tcPr>
          <w:p w14:paraId="74CD28D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195/18410</w:t>
            </w:r>
          </w:p>
        </w:tc>
        <w:tc>
          <w:tcPr>
            <w:tcW w:w="305" w:type="pct"/>
            <w:tcBorders>
              <w:top w:val="nil"/>
              <w:left w:val="nil"/>
              <w:bottom w:val="single" w:sz="4" w:space="0" w:color="auto"/>
              <w:right w:val="single" w:sz="4" w:space="0" w:color="auto"/>
            </w:tcBorders>
            <w:shd w:val="clear" w:color="auto" w:fill="auto"/>
            <w:noWrap/>
            <w:vAlign w:val="center"/>
            <w:hideMark/>
          </w:tcPr>
          <w:p w14:paraId="7DA5ECFE"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6.49E-03</w:t>
            </w:r>
          </w:p>
        </w:tc>
        <w:tc>
          <w:tcPr>
            <w:tcW w:w="305" w:type="pct"/>
            <w:tcBorders>
              <w:top w:val="nil"/>
              <w:left w:val="nil"/>
              <w:bottom w:val="single" w:sz="4" w:space="0" w:color="auto"/>
              <w:right w:val="single" w:sz="4" w:space="0" w:color="auto"/>
            </w:tcBorders>
            <w:shd w:val="clear" w:color="auto" w:fill="auto"/>
            <w:noWrap/>
            <w:vAlign w:val="center"/>
            <w:hideMark/>
          </w:tcPr>
          <w:p w14:paraId="6181C16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3.50E-02</w:t>
            </w:r>
          </w:p>
        </w:tc>
        <w:tc>
          <w:tcPr>
            <w:tcW w:w="305" w:type="pct"/>
            <w:tcBorders>
              <w:top w:val="nil"/>
              <w:left w:val="nil"/>
              <w:bottom w:val="single" w:sz="4" w:space="0" w:color="auto"/>
              <w:right w:val="single" w:sz="4" w:space="0" w:color="auto"/>
            </w:tcBorders>
            <w:shd w:val="clear" w:color="auto" w:fill="auto"/>
            <w:noWrap/>
            <w:vAlign w:val="center"/>
            <w:hideMark/>
          </w:tcPr>
          <w:p w14:paraId="49E4C93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2.28E-02</w:t>
            </w:r>
          </w:p>
        </w:tc>
        <w:tc>
          <w:tcPr>
            <w:tcW w:w="1362" w:type="pct"/>
            <w:tcBorders>
              <w:top w:val="nil"/>
              <w:left w:val="nil"/>
              <w:bottom w:val="single" w:sz="4" w:space="0" w:color="auto"/>
              <w:right w:val="single" w:sz="4" w:space="0" w:color="auto"/>
            </w:tcBorders>
            <w:shd w:val="clear" w:color="auto" w:fill="auto"/>
            <w:noWrap/>
            <w:vAlign w:val="center"/>
            <w:hideMark/>
          </w:tcPr>
          <w:p w14:paraId="6907D2B7"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F7/FURIN/PCSK9/PRSS8</w:t>
            </w:r>
          </w:p>
        </w:tc>
        <w:tc>
          <w:tcPr>
            <w:tcW w:w="279" w:type="pct"/>
            <w:tcBorders>
              <w:top w:val="nil"/>
              <w:left w:val="nil"/>
              <w:bottom w:val="single" w:sz="4" w:space="0" w:color="auto"/>
              <w:right w:val="single" w:sz="4" w:space="0" w:color="auto"/>
            </w:tcBorders>
            <w:shd w:val="clear" w:color="auto" w:fill="auto"/>
            <w:noWrap/>
            <w:vAlign w:val="center"/>
            <w:hideMark/>
          </w:tcPr>
          <w:p w14:paraId="6C2B95DD"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4</w:t>
            </w:r>
          </w:p>
        </w:tc>
      </w:tr>
      <w:tr w:rsidR="004F09FB" w:rsidRPr="00D84473" w14:paraId="4C151EF7" w14:textId="77777777" w:rsidTr="00E326C7">
        <w:trPr>
          <w:trHeight w:val="320"/>
        </w:trPr>
        <w:tc>
          <w:tcPr>
            <w:tcW w:w="465" w:type="pct"/>
            <w:tcBorders>
              <w:top w:val="nil"/>
              <w:left w:val="single" w:sz="4" w:space="0" w:color="auto"/>
              <w:bottom w:val="nil"/>
              <w:right w:val="single" w:sz="4" w:space="0" w:color="auto"/>
            </w:tcBorders>
            <w:shd w:val="clear" w:color="auto" w:fill="auto"/>
            <w:noWrap/>
            <w:vAlign w:val="center"/>
            <w:hideMark/>
          </w:tcPr>
          <w:p w14:paraId="151E032B"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MF</w:t>
            </w:r>
          </w:p>
        </w:tc>
        <w:tc>
          <w:tcPr>
            <w:tcW w:w="414" w:type="pct"/>
            <w:tcBorders>
              <w:top w:val="nil"/>
              <w:left w:val="nil"/>
              <w:bottom w:val="nil"/>
              <w:right w:val="single" w:sz="4" w:space="0" w:color="auto"/>
            </w:tcBorders>
            <w:shd w:val="clear" w:color="auto" w:fill="auto"/>
            <w:noWrap/>
            <w:vAlign w:val="center"/>
            <w:hideMark/>
          </w:tcPr>
          <w:p w14:paraId="3B6C4C35"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GO:0008200</w:t>
            </w:r>
          </w:p>
        </w:tc>
        <w:tc>
          <w:tcPr>
            <w:tcW w:w="963" w:type="pct"/>
            <w:tcBorders>
              <w:top w:val="nil"/>
              <w:left w:val="nil"/>
              <w:bottom w:val="nil"/>
              <w:right w:val="single" w:sz="4" w:space="0" w:color="auto"/>
            </w:tcBorders>
            <w:shd w:val="clear" w:color="auto" w:fill="auto"/>
            <w:noWrap/>
            <w:vAlign w:val="center"/>
            <w:hideMark/>
          </w:tcPr>
          <w:p w14:paraId="44B460F3"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ion channel inhibitor activity</w:t>
            </w:r>
          </w:p>
        </w:tc>
        <w:tc>
          <w:tcPr>
            <w:tcW w:w="272" w:type="pct"/>
            <w:tcBorders>
              <w:top w:val="nil"/>
              <w:left w:val="nil"/>
              <w:bottom w:val="nil"/>
              <w:right w:val="single" w:sz="4" w:space="0" w:color="auto"/>
            </w:tcBorders>
            <w:shd w:val="clear" w:color="auto" w:fill="auto"/>
            <w:noWrap/>
            <w:vAlign w:val="center"/>
            <w:hideMark/>
          </w:tcPr>
          <w:p w14:paraId="56F81FFF"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2/70</w:t>
            </w:r>
          </w:p>
        </w:tc>
        <w:tc>
          <w:tcPr>
            <w:tcW w:w="329" w:type="pct"/>
            <w:tcBorders>
              <w:top w:val="nil"/>
              <w:left w:val="nil"/>
              <w:bottom w:val="nil"/>
              <w:right w:val="single" w:sz="4" w:space="0" w:color="auto"/>
            </w:tcBorders>
            <w:shd w:val="clear" w:color="auto" w:fill="auto"/>
            <w:noWrap/>
            <w:vAlign w:val="center"/>
            <w:hideMark/>
          </w:tcPr>
          <w:p w14:paraId="07F04BB0"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32/18410</w:t>
            </w:r>
          </w:p>
        </w:tc>
        <w:tc>
          <w:tcPr>
            <w:tcW w:w="305" w:type="pct"/>
            <w:tcBorders>
              <w:top w:val="nil"/>
              <w:left w:val="nil"/>
              <w:bottom w:val="nil"/>
              <w:right w:val="single" w:sz="4" w:space="0" w:color="auto"/>
            </w:tcBorders>
            <w:shd w:val="clear" w:color="auto" w:fill="auto"/>
            <w:noWrap/>
            <w:vAlign w:val="center"/>
            <w:hideMark/>
          </w:tcPr>
          <w:p w14:paraId="28944E7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6.57E-03</w:t>
            </w:r>
          </w:p>
        </w:tc>
        <w:tc>
          <w:tcPr>
            <w:tcW w:w="305" w:type="pct"/>
            <w:tcBorders>
              <w:top w:val="nil"/>
              <w:left w:val="nil"/>
              <w:bottom w:val="nil"/>
              <w:right w:val="single" w:sz="4" w:space="0" w:color="auto"/>
            </w:tcBorders>
            <w:shd w:val="clear" w:color="auto" w:fill="auto"/>
            <w:noWrap/>
            <w:vAlign w:val="center"/>
            <w:hideMark/>
          </w:tcPr>
          <w:p w14:paraId="5C922508"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3.50E-02</w:t>
            </w:r>
          </w:p>
        </w:tc>
        <w:tc>
          <w:tcPr>
            <w:tcW w:w="305" w:type="pct"/>
            <w:tcBorders>
              <w:top w:val="nil"/>
              <w:left w:val="nil"/>
              <w:bottom w:val="nil"/>
              <w:right w:val="single" w:sz="4" w:space="0" w:color="auto"/>
            </w:tcBorders>
            <w:shd w:val="clear" w:color="auto" w:fill="auto"/>
            <w:noWrap/>
            <w:vAlign w:val="center"/>
            <w:hideMark/>
          </w:tcPr>
          <w:p w14:paraId="6DA397E5"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2.28E-02</w:t>
            </w:r>
          </w:p>
        </w:tc>
        <w:tc>
          <w:tcPr>
            <w:tcW w:w="1362" w:type="pct"/>
            <w:tcBorders>
              <w:top w:val="nil"/>
              <w:left w:val="nil"/>
              <w:bottom w:val="nil"/>
              <w:right w:val="single" w:sz="4" w:space="0" w:color="auto"/>
            </w:tcBorders>
            <w:shd w:val="clear" w:color="auto" w:fill="auto"/>
            <w:noWrap/>
            <w:vAlign w:val="center"/>
            <w:hideMark/>
          </w:tcPr>
          <w:p w14:paraId="38070CED" w14:textId="77777777" w:rsidR="004F09FB" w:rsidRPr="00D84473" w:rsidRDefault="004F09FB" w:rsidP="003A1394">
            <w:pPr>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AMBP/PCSK9</w:t>
            </w:r>
          </w:p>
        </w:tc>
        <w:tc>
          <w:tcPr>
            <w:tcW w:w="279" w:type="pct"/>
            <w:tcBorders>
              <w:top w:val="nil"/>
              <w:left w:val="nil"/>
              <w:bottom w:val="nil"/>
              <w:right w:val="single" w:sz="4" w:space="0" w:color="auto"/>
            </w:tcBorders>
            <w:shd w:val="clear" w:color="auto" w:fill="auto"/>
            <w:noWrap/>
            <w:vAlign w:val="center"/>
            <w:hideMark/>
          </w:tcPr>
          <w:p w14:paraId="0187A6C2" w14:textId="77777777" w:rsidR="004F09FB" w:rsidRPr="00D84473" w:rsidRDefault="004F09FB" w:rsidP="003A1394">
            <w:pPr>
              <w:jc w:val="right"/>
              <w:rPr>
                <w:rFonts w:ascii="Times New Roman" w:eastAsia="DengXian" w:hAnsi="Times New Roman" w:cs="Times New Roman"/>
                <w:color w:val="000000"/>
                <w:sz w:val="16"/>
                <w:szCs w:val="16"/>
              </w:rPr>
            </w:pPr>
            <w:r w:rsidRPr="00D84473">
              <w:rPr>
                <w:rFonts w:ascii="Times New Roman" w:eastAsia="DengXian" w:hAnsi="Times New Roman" w:cs="Times New Roman"/>
                <w:color w:val="000000"/>
                <w:sz w:val="16"/>
                <w:szCs w:val="16"/>
              </w:rPr>
              <w:t>2</w:t>
            </w:r>
          </w:p>
        </w:tc>
      </w:tr>
    </w:tbl>
    <w:p w14:paraId="78DC5FFE" w14:textId="48D3A9A4" w:rsidR="00EF4FB5" w:rsidRPr="00EF4FB5" w:rsidRDefault="00EF4FB5" w:rsidP="000F56E8">
      <w:pPr>
        <w:spacing w:after="160" w:line="278" w:lineRule="auto"/>
        <w:jc w:val="both"/>
        <w:rPr>
          <w:rFonts w:ascii="Times New Roman" w:hAnsi="Times New Roman" w:cs="Times New Roman"/>
          <w:sz w:val="20"/>
          <w:szCs w:val="20"/>
        </w:rPr>
      </w:pPr>
      <w:r w:rsidRPr="00EF4FB5">
        <w:rPr>
          <w:rFonts w:ascii="Times New Roman" w:hAnsi="Times New Roman" w:cs="Times New Roman"/>
          <w:sz w:val="20"/>
          <w:szCs w:val="20"/>
        </w:rPr>
        <w:t xml:space="preserve">To elucidate the biological functions of plasma proteins mediating the pathway from trauma exposure to affective symptoms, gene ontology (GO) analysis was performed on proteins identified as significant mediators in </w:t>
      </w:r>
      <w:r w:rsidR="0025157C">
        <w:rPr>
          <w:rFonts w:ascii="Times New Roman" w:hAnsi="Times New Roman" w:cs="Times New Roman"/>
          <w:sz w:val="20"/>
          <w:szCs w:val="20"/>
        </w:rPr>
        <w:t>trauma-affective disorder pathway</w:t>
      </w:r>
      <w:r w:rsidRPr="00EF4FB5">
        <w:rPr>
          <w:rFonts w:ascii="Times New Roman" w:hAnsi="Times New Roman" w:cs="Times New Roman"/>
          <w:sz w:val="20"/>
          <w:szCs w:val="20"/>
        </w:rPr>
        <w:t xml:space="preserve"> (</w:t>
      </w:r>
      <w:r w:rsidR="0025157C">
        <w:rPr>
          <w:rFonts w:ascii="Times New Roman" w:hAnsi="Times New Roman" w:cs="Times New Roman"/>
          <w:sz w:val="20"/>
          <w:szCs w:val="20"/>
        </w:rPr>
        <w:t>baseline</w:t>
      </w:r>
      <w:r w:rsidRPr="00EF4FB5">
        <w:rPr>
          <w:rFonts w:ascii="Times New Roman" w:hAnsi="Times New Roman" w:cs="Times New Roman"/>
          <w:sz w:val="20"/>
          <w:szCs w:val="20"/>
        </w:rPr>
        <w:t>). Significant GO terms (biological process, molecular function, and cellular component) with FDR-corrected p-values are reported, along with enrichment statistics, in the table.</w:t>
      </w:r>
    </w:p>
    <w:p w14:paraId="39BCBB00" w14:textId="7B1FDF60" w:rsidR="0025157C" w:rsidRDefault="0025157C">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6151D64D" w14:textId="517E00B7" w:rsidR="004F09FB" w:rsidRPr="00C35CAD" w:rsidRDefault="004F09FB" w:rsidP="004F09FB">
      <w:pPr>
        <w:spacing w:after="160" w:line="278" w:lineRule="auto"/>
        <w:rPr>
          <w:rFonts w:ascii="Times New Roman" w:hAnsi="Times New Roman" w:cs="Times New Roman"/>
          <w:b/>
          <w:bCs/>
          <w:sz w:val="20"/>
          <w:szCs w:val="20"/>
        </w:rPr>
      </w:pPr>
      <w:r w:rsidRPr="00C35CAD">
        <w:rPr>
          <w:rFonts w:ascii="Times New Roman" w:hAnsi="Times New Roman" w:cs="Times New Roman"/>
          <w:b/>
          <w:bCs/>
          <w:sz w:val="20"/>
          <w:szCs w:val="20"/>
        </w:rPr>
        <w:lastRenderedPageBreak/>
        <w:t>Table S</w:t>
      </w:r>
      <w:r w:rsidR="0025157C" w:rsidRPr="00C35CAD">
        <w:rPr>
          <w:rFonts w:ascii="Times New Roman" w:hAnsi="Times New Roman" w:cs="Times New Roman"/>
          <w:b/>
          <w:bCs/>
          <w:sz w:val="20"/>
          <w:szCs w:val="20"/>
        </w:rPr>
        <w:t>31</w:t>
      </w:r>
      <w:r w:rsidR="000F56E8">
        <w:rPr>
          <w:rFonts w:ascii="Times New Roman" w:hAnsi="Times New Roman" w:cs="Times New Roman"/>
          <w:b/>
          <w:bCs/>
          <w:sz w:val="20"/>
          <w:szCs w:val="20"/>
        </w:rPr>
        <w:t>:</w:t>
      </w:r>
      <w:r w:rsidR="00C35CAD" w:rsidRPr="00C35CAD">
        <w:rPr>
          <w:rFonts w:ascii="Times New Roman" w:hAnsi="Times New Roman" w:cs="Times New Roman"/>
          <w:b/>
          <w:bCs/>
          <w:sz w:val="20"/>
          <w:szCs w:val="20"/>
        </w:rPr>
        <w:t xml:space="preserve"> Reactome pathway analysis of plasma proteins mediating trauma exposure to affective disorder</w:t>
      </w:r>
    </w:p>
    <w:tbl>
      <w:tblPr>
        <w:tblW w:w="4964" w:type="pct"/>
        <w:tblLayout w:type="fixed"/>
        <w:tblLook w:val="04A0" w:firstRow="1" w:lastRow="0" w:firstColumn="1" w:lastColumn="0" w:noHBand="0" w:noVBand="1"/>
      </w:tblPr>
      <w:tblGrid>
        <w:gridCol w:w="1422"/>
        <w:gridCol w:w="5780"/>
        <w:gridCol w:w="792"/>
        <w:gridCol w:w="914"/>
        <w:gridCol w:w="853"/>
        <w:gridCol w:w="850"/>
        <w:gridCol w:w="850"/>
        <w:gridCol w:w="1717"/>
        <w:gridCol w:w="670"/>
      </w:tblGrid>
      <w:tr w:rsidR="004F09FB" w:rsidRPr="00270ECE" w14:paraId="17023812" w14:textId="77777777" w:rsidTr="00E326C7">
        <w:trPr>
          <w:trHeight w:val="320"/>
        </w:trPr>
        <w:tc>
          <w:tcPr>
            <w:tcW w:w="51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9734D9"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ID</w:t>
            </w:r>
          </w:p>
        </w:tc>
        <w:tc>
          <w:tcPr>
            <w:tcW w:w="2087" w:type="pct"/>
            <w:tcBorders>
              <w:top w:val="single" w:sz="4" w:space="0" w:color="auto"/>
              <w:left w:val="nil"/>
              <w:bottom w:val="single" w:sz="4" w:space="0" w:color="auto"/>
              <w:right w:val="single" w:sz="4" w:space="0" w:color="auto"/>
            </w:tcBorders>
            <w:shd w:val="clear" w:color="000000" w:fill="A6A6A6"/>
            <w:noWrap/>
            <w:vAlign w:val="center"/>
            <w:hideMark/>
          </w:tcPr>
          <w:p w14:paraId="12D31963"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Description</w:t>
            </w:r>
          </w:p>
        </w:tc>
        <w:tc>
          <w:tcPr>
            <w:tcW w:w="286" w:type="pct"/>
            <w:tcBorders>
              <w:top w:val="single" w:sz="4" w:space="0" w:color="auto"/>
              <w:left w:val="nil"/>
              <w:bottom w:val="single" w:sz="4" w:space="0" w:color="auto"/>
              <w:right w:val="single" w:sz="4" w:space="0" w:color="auto"/>
            </w:tcBorders>
            <w:shd w:val="clear" w:color="000000" w:fill="A6A6A6"/>
            <w:noWrap/>
            <w:vAlign w:val="center"/>
            <w:hideMark/>
          </w:tcPr>
          <w:p w14:paraId="4781B96A"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GeneRatio</w:t>
            </w:r>
          </w:p>
        </w:tc>
        <w:tc>
          <w:tcPr>
            <w:tcW w:w="330" w:type="pct"/>
            <w:tcBorders>
              <w:top w:val="single" w:sz="4" w:space="0" w:color="auto"/>
              <w:left w:val="nil"/>
              <w:bottom w:val="single" w:sz="4" w:space="0" w:color="auto"/>
              <w:right w:val="single" w:sz="4" w:space="0" w:color="auto"/>
            </w:tcBorders>
            <w:shd w:val="clear" w:color="000000" w:fill="A6A6A6"/>
            <w:noWrap/>
            <w:vAlign w:val="center"/>
            <w:hideMark/>
          </w:tcPr>
          <w:p w14:paraId="56B2F82A"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BgRatio</w:t>
            </w:r>
          </w:p>
        </w:tc>
        <w:tc>
          <w:tcPr>
            <w:tcW w:w="308" w:type="pct"/>
            <w:tcBorders>
              <w:top w:val="single" w:sz="4" w:space="0" w:color="auto"/>
              <w:left w:val="nil"/>
              <w:bottom w:val="single" w:sz="4" w:space="0" w:color="auto"/>
              <w:right w:val="single" w:sz="4" w:space="0" w:color="auto"/>
            </w:tcBorders>
            <w:shd w:val="clear" w:color="000000" w:fill="A6A6A6"/>
            <w:noWrap/>
            <w:vAlign w:val="center"/>
            <w:hideMark/>
          </w:tcPr>
          <w:p w14:paraId="2AE7493D"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pvalue</w:t>
            </w:r>
          </w:p>
        </w:tc>
        <w:tc>
          <w:tcPr>
            <w:tcW w:w="307" w:type="pct"/>
            <w:tcBorders>
              <w:top w:val="single" w:sz="4" w:space="0" w:color="auto"/>
              <w:left w:val="nil"/>
              <w:bottom w:val="single" w:sz="4" w:space="0" w:color="auto"/>
              <w:right w:val="single" w:sz="4" w:space="0" w:color="auto"/>
            </w:tcBorders>
            <w:shd w:val="clear" w:color="000000" w:fill="A6A6A6"/>
            <w:noWrap/>
            <w:vAlign w:val="center"/>
            <w:hideMark/>
          </w:tcPr>
          <w:p w14:paraId="05F164CF"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p.adjust</w:t>
            </w:r>
          </w:p>
        </w:tc>
        <w:tc>
          <w:tcPr>
            <w:tcW w:w="307" w:type="pct"/>
            <w:tcBorders>
              <w:top w:val="single" w:sz="4" w:space="0" w:color="auto"/>
              <w:left w:val="nil"/>
              <w:bottom w:val="single" w:sz="4" w:space="0" w:color="auto"/>
              <w:right w:val="single" w:sz="4" w:space="0" w:color="auto"/>
            </w:tcBorders>
            <w:shd w:val="clear" w:color="000000" w:fill="A6A6A6"/>
            <w:noWrap/>
            <w:vAlign w:val="center"/>
            <w:hideMark/>
          </w:tcPr>
          <w:p w14:paraId="18B4FCCB"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qvalue</w:t>
            </w:r>
          </w:p>
        </w:tc>
        <w:tc>
          <w:tcPr>
            <w:tcW w:w="620" w:type="pct"/>
            <w:tcBorders>
              <w:top w:val="single" w:sz="4" w:space="0" w:color="auto"/>
              <w:left w:val="nil"/>
              <w:bottom w:val="single" w:sz="4" w:space="0" w:color="auto"/>
              <w:right w:val="single" w:sz="4" w:space="0" w:color="auto"/>
            </w:tcBorders>
            <w:shd w:val="clear" w:color="000000" w:fill="A6A6A6"/>
            <w:noWrap/>
            <w:vAlign w:val="center"/>
            <w:hideMark/>
          </w:tcPr>
          <w:p w14:paraId="7252B5EF"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geneID</w:t>
            </w:r>
          </w:p>
        </w:tc>
        <w:tc>
          <w:tcPr>
            <w:tcW w:w="242" w:type="pct"/>
            <w:tcBorders>
              <w:top w:val="single" w:sz="4" w:space="0" w:color="auto"/>
              <w:left w:val="nil"/>
              <w:bottom w:val="single" w:sz="4" w:space="0" w:color="auto"/>
              <w:right w:val="single" w:sz="4" w:space="0" w:color="auto"/>
            </w:tcBorders>
            <w:shd w:val="clear" w:color="000000" w:fill="A6A6A6"/>
            <w:noWrap/>
            <w:vAlign w:val="center"/>
            <w:hideMark/>
          </w:tcPr>
          <w:p w14:paraId="6A1A88E2" w14:textId="77777777" w:rsidR="004F09FB" w:rsidRPr="00270ECE" w:rsidRDefault="004F09FB" w:rsidP="003A1394">
            <w:pPr>
              <w:rPr>
                <w:rFonts w:ascii="Times New Roman" w:eastAsia="DengXian" w:hAnsi="Times New Roman" w:cs="Times New Roman"/>
                <w:b/>
                <w:bCs/>
                <w:color w:val="000000"/>
                <w:sz w:val="16"/>
                <w:szCs w:val="16"/>
              </w:rPr>
            </w:pPr>
            <w:r w:rsidRPr="00270ECE">
              <w:rPr>
                <w:rFonts w:ascii="Times New Roman" w:eastAsia="DengXian" w:hAnsi="Times New Roman" w:cs="Times New Roman"/>
                <w:b/>
                <w:bCs/>
                <w:color w:val="000000"/>
                <w:sz w:val="16"/>
                <w:szCs w:val="16"/>
              </w:rPr>
              <w:t>Count</w:t>
            </w:r>
          </w:p>
        </w:tc>
      </w:tr>
      <w:tr w:rsidR="004F09FB" w:rsidRPr="00270ECE" w14:paraId="5D821BA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B2DC8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R-HSA-8957275</w:t>
            </w:r>
          </w:p>
        </w:tc>
        <w:tc>
          <w:tcPr>
            <w:tcW w:w="2087" w:type="pct"/>
            <w:tcBorders>
              <w:top w:val="nil"/>
              <w:left w:val="nil"/>
              <w:bottom w:val="single" w:sz="4" w:space="0" w:color="auto"/>
              <w:right w:val="single" w:sz="4" w:space="0" w:color="auto"/>
            </w:tcBorders>
            <w:shd w:val="clear" w:color="auto" w:fill="auto"/>
            <w:noWrap/>
            <w:vAlign w:val="center"/>
            <w:hideMark/>
          </w:tcPr>
          <w:p w14:paraId="3674BE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Post-translational protein phosphorylation</w:t>
            </w:r>
          </w:p>
        </w:tc>
        <w:tc>
          <w:tcPr>
            <w:tcW w:w="286" w:type="pct"/>
            <w:tcBorders>
              <w:top w:val="nil"/>
              <w:left w:val="nil"/>
              <w:bottom w:val="single" w:sz="4" w:space="0" w:color="auto"/>
              <w:right w:val="single" w:sz="4" w:space="0" w:color="auto"/>
            </w:tcBorders>
            <w:shd w:val="clear" w:color="auto" w:fill="auto"/>
            <w:noWrap/>
            <w:vAlign w:val="center"/>
            <w:hideMark/>
          </w:tcPr>
          <w:p w14:paraId="37CC049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6/55</w:t>
            </w:r>
          </w:p>
        </w:tc>
        <w:tc>
          <w:tcPr>
            <w:tcW w:w="330" w:type="pct"/>
            <w:tcBorders>
              <w:top w:val="nil"/>
              <w:left w:val="nil"/>
              <w:bottom w:val="single" w:sz="4" w:space="0" w:color="auto"/>
              <w:right w:val="single" w:sz="4" w:space="0" w:color="auto"/>
            </w:tcBorders>
            <w:shd w:val="clear" w:color="auto" w:fill="auto"/>
            <w:noWrap/>
            <w:vAlign w:val="center"/>
            <w:hideMark/>
          </w:tcPr>
          <w:p w14:paraId="28D93E4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108/10891</w:t>
            </w:r>
          </w:p>
        </w:tc>
        <w:tc>
          <w:tcPr>
            <w:tcW w:w="308" w:type="pct"/>
            <w:tcBorders>
              <w:top w:val="nil"/>
              <w:left w:val="nil"/>
              <w:bottom w:val="single" w:sz="4" w:space="0" w:color="auto"/>
              <w:right w:val="single" w:sz="4" w:space="0" w:color="auto"/>
            </w:tcBorders>
            <w:shd w:val="clear" w:color="auto" w:fill="auto"/>
            <w:noWrap/>
            <w:vAlign w:val="center"/>
            <w:hideMark/>
          </w:tcPr>
          <w:p w14:paraId="3136AAF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1.62E-05</w:t>
            </w:r>
          </w:p>
        </w:tc>
        <w:tc>
          <w:tcPr>
            <w:tcW w:w="307" w:type="pct"/>
            <w:tcBorders>
              <w:top w:val="nil"/>
              <w:left w:val="nil"/>
              <w:bottom w:val="single" w:sz="4" w:space="0" w:color="auto"/>
              <w:right w:val="single" w:sz="4" w:space="0" w:color="auto"/>
            </w:tcBorders>
            <w:shd w:val="clear" w:color="auto" w:fill="auto"/>
            <w:noWrap/>
            <w:vAlign w:val="center"/>
            <w:hideMark/>
          </w:tcPr>
          <w:p w14:paraId="194AA88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0.003539</w:t>
            </w:r>
          </w:p>
        </w:tc>
        <w:tc>
          <w:tcPr>
            <w:tcW w:w="307" w:type="pct"/>
            <w:tcBorders>
              <w:top w:val="nil"/>
              <w:left w:val="nil"/>
              <w:bottom w:val="single" w:sz="4" w:space="0" w:color="auto"/>
              <w:right w:val="single" w:sz="4" w:space="0" w:color="auto"/>
            </w:tcBorders>
            <w:shd w:val="clear" w:color="auto" w:fill="auto"/>
            <w:noWrap/>
            <w:vAlign w:val="center"/>
            <w:hideMark/>
          </w:tcPr>
          <w:p w14:paraId="602FAC6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0.003078</w:t>
            </w:r>
          </w:p>
        </w:tc>
        <w:tc>
          <w:tcPr>
            <w:tcW w:w="620" w:type="pct"/>
            <w:tcBorders>
              <w:top w:val="nil"/>
              <w:left w:val="nil"/>
              <w:bottom w:val="single" w:sz="4" w:space="0" w:color="auto"/>
              <w:right w:val="single" w:sz="4" w:space="0" w:color="auto"/>
            </w:tcBorders>
            <w:shd w:val="clear" w:color="auto" w:fill="auto"/>
            <w:noWrap/>
            <w:vAlign w:val="center"/>
            <w:hideMark/>
          </w:tcPr>
          <w:p w14:paraId="1FF63D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10970/1435/10272/3487/4240/255738</w:t>
            </w:r>
          </w:p>
        </w:tc>
        <w:tc>
          <w:tcPr>
            <w:tcW w:w="242" w:type="pct"/>
            <w:tcBorders>
              <w:top w:val="nil"/>
              <w:left w:val="nil"/>
              <w:bottom w:val="single" w:sz="4" w:space="0" w:color="auto"/>
              <w:right w:val="single" w:sz="4" w:space="0" w:color="auto"/>
            </w:tcBorders>
            <w:shd w:val="clear" w:color="auto" w:fill="auto"/>
            <w:noWrap/>
            <w:vAlign w:val="center"/>
            <w:hideMark/>
          </w:tcPr>
          <w:p w14:paraId="44B136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w:t>
            </w:r>
          </w:p>
        </w:tc>
      </w:tr>
      <w:tr w:rsidR="004F09FB" w:rsidRPr="00270ECE" w14:paraId="54C8D82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36C0C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R-HSA-381426</w:t>
            </w:r>
          </w:p>
        </w:tc>
        <w:tc>
          <w:tcPr>
            <w:tcW w:w="2087" w:type="pct"/>
            <w:tcBorders>
              <w:top w:val="nil"/>
              <w:left w:val="nil"/>
              <w:bottom w:val="single" w:sz="4" w:space="0" w:color="auto"/>
              <w:right w:val="single" w:sz="4" w:space="0" w:color="auto"/>
            </w:tcBorders>
            <w:shd w:val="clear" w:color="auto" w:fill="auto"/>
            <w:noWrap/>
            <w:vAlign w:val="center"/>
            <w:hideMark/>
          </w:tcPr>
          <w:p w14:paraId="43225FA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Regulation of Insulin-like Growth Factor (IGF) transport and uptake by Insulin-like Growth Factor Binding Proteins (IGFBPs)</w:t>
            </w:r>
          </w:p>
        </w:tc>
        <w:tc>
          <w:tcPr>
            <w:tcW w:w="286" w:type="pct"/>
            <w:tcBorders>
              <w:top w:val="nil"/>
              <w:left w:val="nil"/>
              <w:bottom w:val="single" w:sz="4" w:space="0" w:color="auto"/>
              <w:right w:val="single" w:sz="4" w:space="0" w:color="auto"/>
            </w:tcBorders>
            <w:shd w:val="clear" w:color="auto" w:fill="auto"/>
            <w:noWrap/>
            <w:vAlign w:val="center"/>
            <w:hideMark/>
          </w:tcPr>
          <w:p w14:paraId="18BCD27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6/55</w:t>
            </w:r>
          </w:p>
        </w:tc>
        <w:tc>
          <w:tcPr>
            <w:tcW w:w="330" w:type="pct"/>
            <w:tcBorders>
              <w:top w:val="nil"/>
              <w:left w:val="nil"/>
              <w:bottom w:val="single" w:sz="4" w:space="0" w:color="auto"/>
              <w:right w:val="single" w:sz="4" w:space="0" w:color="auto"/>
            </w:tcBorders>
            <w:shd w:val="clear" w:color="auto" w:fill="auto"/>
            <w:noWrap/>
            <w:vAlign w:val="center"/>
            <w:hideMark/>
          </w:tcPr>
          <w:p w14:paraId="1EE3645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125/10891</w:t>
            </w:r>
          </w:p>
        </w:tc>
        <w:tc>
          <w:tcPr>
            <w:tcW w:w="308" w:type="pct"/>
            <w:tcBorders>
              <w:top w:val="nil"/>
              <w:left w:val="nil"/>
              <w:bottom w:val="single" w:sz="4" w:space="0" w:color="auto"/>
              <w:right w:val="single" w:sz="4" w:space="0" w:color="auto"/>
            </w:tcBorders>
            <w:shd w:val="clear" w:color="auto" w:fill="auto"/>
            <w:noWrap/>
            <w:vAlign w:val="center"/>
            <w:hideMark/>
          </w:tcPr>
          <w:p w14:paraId="148E40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3.71E-05</w:t>
            </w:r>
          </w:p>
        </w:tc>
        <w:tc>
          <w:tcPr>
            <w:tcW w:w="307" w:type="pct"/>
            <w:tcBorders>
              <w:top w:val="nil"/>
              <w:left w:val="nil"/>
              <w:bottom w:val="single" w:sz="4" w:space="0" w:color="auto"/>
              <w:right w:val="single" w:sz="4" w:space="0" w:color="auto"/>
            </w:tcBorders>
            <w:shd w:val="clear" w:color="auto" w:fill="auto"/>
            <w:noWrap/>
            <w:vAlign w:val="center"/>
            <w:hideMark/>
          </w:tcPr>
          <w:p w14:paraId="303AB97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0.004061</w:t>
            </w:r>
          </w:p>
        </w:tc>
        <w:tc>
          <w:tcPr>
            <w:tcW w:w="307" w:type="pct"/>
            <w:tcBorders>
              <w:top w:val="nil"/>
              <w:left w:val="nil"/>
              <w:bottom w:val="single" w:sz="4" w:space="0" w:color="auto"/>
              <w:right w:val="single" w:sz="4" w:space="0" w:color="auto"/>
            </w:tcBorders>
            <w:shd w:val="clear" w:color="auto" w:fill="auto"/>
            <w:noWrap/>
            <w:vAlign w:val="center"/>
            <w:hideMark/>
          </w:tcPr>
          <w:p w14:paraId="57E8CB5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0.003533</w:t>
            </w:r>
          </w:p>
        </w:tc>
        <w:tc>
          <w:tcPr>
            <w:tcW w:w="620" w:type="pct"/>
            <w:tcBorders>
              <w:top w:val="nil"/>
              <w:left w:val="nil"/>
              <w:bottom w:val="single" w:sz="4" w:space="0" w:color="auto"/>
              <w:right w:val="single" w:sz="4" w:space="0" w:color="auto"/>
            </w:tcBorders>
            <w:shd w:val="clear" w:color="auto" w:fill="auto"/>
            <w:noWrap/>
            <w:vAlign w:val="center"/>
            <w:hideMark/>
          </w:tcPr>
          <w:p w14:paraId="18CC9C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10970/1435/10272/3487/4240/255738</w:t>
            </w:r>
          </w:p>
        </w:tc>
        <w:tc>
          <w:tcPr>
            <w:tcW w:w="242" w:type="pct"/>
            <w:tcBorders>
              <w:top w:val="nil"/>
              <w:left w:val="nil"/>
              <w:bottom w:val="single" w:sz="4" w:space="0" w:color="auto"/>
              <w:right w:val="single" w:sz="4" w:space="0" w:color="auto"/>
            </w:tcBorders>
            <w:shd w:val="clear" w:color="auto" w:fill="auto"/>
            <w:noWrap/>
            <w:vAlign w:val="center"/>
            <w:hideMark/>
          </w:tcPr>
          <w:p w14:paraId="7CA804B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w:t>
            </w:r>
          </w:p>
        </w:tc>
      </w:tr>
      <w:tr w:rsidR="004F09FB" w:rsidRPr="00270ECE" w14:paraId="5E710C6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81A73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R-HSA-5676594</w:t>
            </w:r>
          </w:p>
        </w:tc>
        <w:tc>
          <w:tcPr>
            <w:tcW w:w="2087" w:type="pct"/>
            <w:tcBorders>
              <w:top w:val="nil"/>
              <w:left w:val="nil"/>
              <w:bottom w:val="single" w:sz="4" w:space="0" w:color="auto"/>
              <w:right w:val="single" w:sz="4" w:space="0" w:color="auto"/>
            </w:tcBorders>
            <w:shd w:val="clear" w:color="auto" w:fill="auto"/>
            <w:noWrap/>
            <w:vAlign w:val="center"/>
            <w:hideMark/>
          </w:tcPr>
          <w:p w14:paraId="69DAE71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TNF receptor superfamily (TNFSF) members mediating non-canonical NF-kB pathway</w:t>
            </w:r>
          </w:p>
        </w:tc>
        <w:tc>
          <w:tcPr>
            <w:tcW w:w="286" w:type="pct"/>
            <w:tcBorders>
              <w:top w:val="nil"/>
              <w:left w:val="nil"/>
              <w:bottom w:val="single" w:sz="4" w:space="0" w:color="auto"/>
              <w:right w:val="single" w:sz="4" w:space="0" w:color="auto"/>
            </w:tcBorders>
            <w:shd w:val="clear" w:color="auto" w:fill="auto"/>
            <w:noWrap/>
            <w:vAlign w:val="center"/>
            <w:hideMark/>
          </w:tcPr>
          <w:p w14:paraId="0DE0D52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055DBA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18/10891</w:t>
            </w:r>
          </w:p>
        </w:tc>
        <w:tc>
          <w:tcPr>
            <w:tcW w:w="308" w:type="pct"/>
            <w:tcBorders>
              <w:top w:val="nil"/>
              <w:left w:val="nil"/>
              <w:bottom w:val="single" w:sz="4" w:space="0" w:color="auto"/>
              <w:right w:val="single" w:sz="4" w:space="0" w:color="auto"/>
            </w:tcBorders>
            <w:shd w:val="clear" w:color="auto" w:fill="auto"/>
            <w:noWrap/>
            <w:vAlign w:val="center"/>
            <w:hideMark/>
          </w:tcPr>
          <w:p w14:paraId="77BDBEA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9.43E-05</w:t>
            </w:r>
          </w:p>
        </w:tc>
        <w:tc>
          <w:tcPr>
            <w:tcW w:w="307" w:type="pct"/>
            <w:tcBorders>
              <w:top w:val="nil"/>
              <w:left w:val="nil"/>
              <w:bottom w:val="single" w:sz="4" w:space="0" w:color="auto"/>
              <w:right w:val="single" w:sz="4" w:space="0" w:color="auto"/>
            </w:tcBorders>
            <w:shd w:val="clear" w:color="auto" w:fill="auto"/>
            <w:noWrap/>
            <w:vAlign w:val="center"/>
            <w:hideMark/>
          </w:tcPr>
          <w:p w14:paraId="4547CB0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0.00688</w:t>
            </w:r>
          </w:p>
        </w:tc>
        <w:tc>
          <w:tcPr>
            <w:tcW w:w="307" w:type="pct"/>
            <w:tcBorders>
              <w:top w:val="nil"/>
              <w:left w:val="nil"/>
              <w:bottom w:val="single" w:sz="4" w:space="0" w:color="auto"/>
              <w:right w:val="single" w:sz="4" w:space="0" w:color="auto"/>
            </w:tcBorders>
            <w:shd w:val="clear" w:color="auto" w:fill="auto"/>
            <w:noWrap/>
            <w:vAlign w:val="center"/>
            <w:hideMark/>
          </w:tcPr>
          <w:p w14:paraId="6E43EA5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0.005986</w:t>
            </w:r>
          </w:p>
        </w:tc>
        <w:tc>
          <w:tcPr>
            <w:tcW w:w="620" w:type="pct"/>
            <w:tcBorders>
              <w:top w:val="nil"/>
              <w:left w:val="nil"/>
              <w:bottom w:val="single" w:sz="4" w:space="0" w:color="auto"/>
              <w:right w:val="single" w:sz="4" w:space="0" w:color="auto"/>
            </w:tcBorders>
            <w:shd w:val="clear" w:color="auto" w:fill="auto"/>
            <w:noWrap/>
            <w:vAlign w:val="center"/>
            <w:hideMark/>
          </w:tcPr>
          <w:p w14:paraId="3E82B5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8792/51330/10673</w:t>
            </w:r>
          </w:p>
        </w:tc>
        <w:tc>
          <w:tcPr>
            <w:tcW w:w="242" w:type="pct"/>
            <w:tcBorders>
              <w:top w:val="nil"/>
              <w:left w:val="nil"/>
              <w:bottom w:val="single" w:sz="4" w:space="0" w:color="auto"/>
              <w:right w:val="single" w:sz="4" w:space="0" w:color="auto"/>
            </w:tcBorders>
            <w:shd w:val="clear" w:color="auto" w:fill="auto"/>
            <w:noWrap/>
            <w:vAlign w:val="center"/>
            <w:hideMark/>
          </w:tcPr>
          <w:p w14:paraId="376951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3B4011C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1F5E8B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R-HSA-159782</w:t>
            </w:r>
          </w:p>
        </w:tc>
        <w:tc>
          <w:tcPr>
            <w:tcW w:w="2087" w:type="pct"/>
            <w:tcBorders>
              <w:top w:val="nil"/>
              <w:left w:val="nil"/>
              <w:bottom w:val="single" w:sz="4" w:space="0" w:color="auto"/>
              <w:right w:val="single" w:sz="4" w:space="0" w:color="auto"/>
            </w:tcBorders>
            <w:shd w:val="clear" w:color="auto" w:fill="auto"/>
            <w:noWrap/>
            <w:vAlign w:val="center"/>
            <w:hideMark/>
          </w:tcPr>
          <w:p w14:paraId="41ECB24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Removal of aminoterminal propeptides from gamma-carboxylated proteins</w:t>
            </w:r>
          </w:p>
        </w:tc>
        <w:tc>
          <w:tcPr>
            <w:tcW w:w="286" w:type="pct"/>
            <w:tcBorders>
              <w:top w:val="nil"/>
              <w:left w:val="nil"/>
              <w:bottom w:val="single" w:sz="4" w:space="0" w:color="auto"/>
              <w:right w:val="single" w:sz="4" w:space="0" w:color="auto"/>
            </w:tcBorders>
            <w:shd w:val="clear" w:color="auto" w:fill="auto"/>
            <w:noWrap/>
            <w:vAlign w:val="center"/>
            <w:hideMark/>
          </w:tcPr>
          <w:p w14:paraId="307F4D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EC4FC6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10/10891</w:t>
            </w:r>
          </w:p>
        </w:tc>
        <w:tc>
          <w:tcPr>
            <w:tcW w:w="308" w:type="pct"/>
            <w:tcBorders>
              <w:top w:val="nil"/>
              <w:left w:val="nil"/>
              <w:bottom w:val="single" w:sz="4" w:space="0" w:color="auto"/>
              <w:right w:val="single" w:sz="4" w:space="0" w:color="auto"/>
            </w:tcBorders>
            <w:shd w:val="clear" w:color="auto" w:fill="auto"/>
            <w:noWrap/>
            <w:vAlign w:val="center"/>
            <w:hideMark/>
          </w:tcPr>
          <w:p w14:paraId="0612EFA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1.10E-03</w:t>
            </w:r>
          </w:p>
        </w:tc>
        <w:tc>
          <w:tcPr>
            <w:tcW w:w="307" w:type="pct"/>
            <w:tcBorders>
              <w:top w:val="nil"/>
              <w:left w:val="nil"/>
              <w:bottom w:val="single" w:sz="4" w:space="0" w:color="auto"/>
              <w:right w:val="single" w:sz="4" w:space="0" w:color="auto"/>
            </w:tcBorders>
            <w:shd w:val="clear" w:color="auto" w:fill="auto"/>
            <w:noWrap/>
            <w:vAlign w:val="center"/>
            <w:hideMark/>
          </w:tcPr>
          <w:p w14:paraId="1F81A2E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4B5356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573208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2155/5045</w:t>
            </w:r>
          </w:p>
        </w:tc>
        <w:tc>
          <w:tcPr>
            <w:tcW w:w="242" w:type="pct"/>
            <w:tcBorders>
              <w:top w:val="nil"/>
              <w:left w:val="nil"/>
              <w:bottom w:val="single" w:sz="4" w:space="0" w:color="auto"/>
              <w:right w:val="single" w:sz="4" w:space="0" w:color="auto"/>
            </w:tcBorders>
            <w:shd w:val="clear" w:color="auto" w:fill="auto"/>
            <w:noWrap/>
            <w:vAlign w:val="center"/>
            <w:hideMark/>
          </w:tcPr>
          <w:p w14:paraId="358144F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DC3774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3F6A2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R-HSA-159854</w:t>
            </w:r>
          </w:p>
        </w:tc>
        <w:tc>
          <w:tcPr>
            <w:tcW w:w="2087" w:type="pct"/>
            <w:tcBorders>
              <w:top w:val="nil"/>
              <w:left w:val="nil"/>
              <w:bottom w:val="single" w:sz="4" w:space="0" w:color="auto"/>
              <w:right w:val="single" w:sz="4" w:space="0" w:color="auto"/>
            </w:tcBorders>
            <w:shd w:val="clear" w:color="auto" w:fill="auto"/>
            <w:noWrap/>
            <w:vAlign w:val="center"/>
            <w:hideMark/>
          </w:tcPr>
          <w:p w14:paraId="47C25D6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Gamma-carboxylation, transport, and amino-terminal cleavage of proteins</w:t>
            </w:r>
          </w:p>
        </w:tc>
        <w:tc>
          <w:tcPr>
            <w:tcW w:w="286" w:type="pct"/>
            <w:tcBorders>
              <w:top w:val="nil"/>
              <w:left w:val="nil"/>
              <w:bottom w:val="single" w:sz="4" w:space="0" w:color="auto"/>
              <w:right w:val="single" w:sz="4" w:space="0" w:color="auto"/>
            </w:tcBorders>
            <w:shd w:val="clear" w:color="auto" w:fill="auto"/>
            <w:noWrap/>
            <w:vAlign w:val="center"/>
            <w:hideMark/>
          </w:tcPr>
          <w:p w14:paraId="06872E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0B0B55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4CD21E1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1.34E-03</w:t>
            </w:r>
          </w:p>
        </w:tc>
        <w:tc>
          <w:tcPr>
            <w:tcW w:w="307" w:type="pct"/>
            <w:tcBorders>
              <w:top w:val="nil"/>
              <w:left w:val="nil"/>
              <w:bottom w:val="single" w:sz="4" w:space="0" w:color="auto"/>
              <w:right w:val="single" w:sz="4" w:space="0" w:color="auto"/>
            </w:tcBorders>
            <w:shd w:val="clear" w:color="auto" w:fill="auto"/>
            <w:noWrap/>
            <w:vAlign w:val="center"/>
            <w:hideMark/>
          </w:tcPr>
          <w:p w14:paraId="33D927C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2CD7EBD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727E61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2155/5045</w:t>
            </w:r>
          </w:p>
        </w:tc>
        <w:tc>
          <w:tcPr>
            <w:tcW w:w="242" w:type="pct"/>
            <w:tcBorders>
              <w:top w:val="nil"/>
              <w:left w:val="nil"/>
              <w:bottom w:val="single" w:sz="4" w:space="0" w:color="auto"/>
              <w:right w:val="single" w:sz="4" w:space="0" w:color="auto"/>
            </w:tcBorders>
            <w:shd w:val="clear" w:color="auto" w:fill="auto"/>
            <w:noWrap/>
            <w:vAlign w:val="center"/>
            <w:hideMark/>
          </w:tcPr>
          <w:p w14:paraId="7568BA6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691DD3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EC4B13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R-HSA-3371378</w:t>
            </w:r>
          </w:p>
        </w:tc>
        <w:tc>
          <w:tcPr>
            <w:tcW w:w="2087" w:type="pct"/>
            <w:tcBorders>
              <w:top w:val="nil"/>
              <w:left w:val="nil"/>
              <w:bottom w:val="single" w:sz="4" w:space="0" w:color="auto"/>
              <w:right w:val="single" w:sz="4" w:space="0" w:color="auto"/>
            </w:tcBorders>
            <w:shd w:val="clear" w:color="auto" w:fill="auto"/>
            <w:noWrap/>
            <w:vAlign w:val="center"/>
            <w:hideMark/>
          </w:tcPr>
          <w:p w14:paraId="3AD083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Regulation by c-FLIP</w:t>
            </w:r>
          </w:p>
        </w:tc>
        <w:tc>
          <w:tcPr>
            <w:tcW w:w="286" w:type="pct"/>
            <w:tcBorders>
              <w:top w:val="nil"/>
              <w:left w:val="nil"/>
              <w:bottom w:val="single" w:sz="4" w:space="0" w:color="auto"/>
              <w:right w:val="single" w:sz="4" w:space="0" w:color="auto"/>
            </w:tcBorders>
            <w:shd w:val="clear" w:color="auto" w:fill="auto"/>
            <w:noWrap/>
            <w:vAlign w:val="center"/>
            <w:hideMark/>
          </w:tcPr>
          <w:p w14:paraId="6C4E8F4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CDBE78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3B4E9B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1.34E-03</w:t>
            </w:r>
          </w:p>
        </w:tc>
        <w:tc>
          <w:tcPr>
            <w:tcW w:w="307" w:type="pct"/>
            <w:tcBorders>
              <w:top w:val="nil"/>
              <w:left w:val="nil"/>
              <w:bottom w:val="single" w:sz="4" w:space="0" w:color="auto"/>
              <w:right w:val="single" w:sz="4" w:space="0" w:color="auto"/>
            </w:tcBorders>
            <w:shd w:val="clear" w:color="auto" w:fill="auto"/>
            <w:noWrap/>
            <w:vAlign w:val="center"/>
            <w:hideMark/>
          </w:tcPr>
          <w:p w14:paraId="51A8068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3610308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26238F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3D46F78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BB308A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DF65A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R-HSA-5218900</w:t>
            </w:r>
          </w:p>
        </w:tc>
        <w:tc>
          <w:tcPr>
            <w:tcW w:w="2087" w:type="pct"/>
            <w:tcBorders>
              <w:top w:val="nil"/>
              <w:left w:val="nil"/>
              <w:bottom w:val="single" w:sz="4" w:space="0" w:color="auto"/>
              <w:right w:val="single" w:sz="4" w:space="0" w:color="auto"/>
            </w:tcBorders>
            <w:shd w:val="clear" w:color="auto" w:fill="auto"/>
            <w:noWrap/>
            <w:vAlign w:val="center"/>
            <w:hideMark/>
          </w:tcPr>
          <w:p w14:paraId="094BDB7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CASP8 activity is inhibited</w:t>
            </w:r>
          </w:p>
        </w:tc>
        <w:tc>
          <w:tcPr>
            <w:tcW w:w="286" w:type="pct"/>
            <w:tcBorders>
              <w:top w:val="nil"/>
              <w:left w:val="nil"/>
              <w:bottom w:val="single" w:sz="4" w:space="0" w:color="auto"/>
              <w:right w:val="single" w:sz="4" w:space="0" w:color="auto"/>
            </w:tcBorders>
            <w:shd w:val="clear" w:color="auto" w:fill="auto"/>
            <w:noWrap/>
            <w:vAlign w:val="center"/>
            <w:hideMark/>
          </w:tcPr>
          <w:p w14:paraId="3E2F1A4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00F080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4BB3DB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1.34E-03</w:t>
            </w:r>
          </w:p>
        </w:tc>
        <w:tc>
          <w:tcPr>
            <w:tcW w:w="307" w:type="pct"/>
            <w:tcBorders>
              <w:top w:val="nil"/>
              <w:left w:val="nil"/>
              <w:bottom w:val="single" w:sz="4" w:space="0" w:color="auto"/>
              <w:right w:val="single" w:sz="4" w:space="0" w:color="auto"/>
            </w:tcBorders>
            <w:shd w:val="clear" w:color="auto" w:fill="auto"/>
            <w:noWrap/>
            <w:vAlign w:val="center"/>
            <w:hideMark/>
          </w:tcPr>
          <w:p w14:paraId="4DEFC10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01CD170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33F8B6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6779EE2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733F21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E5F62A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R-HSA-69416</w:t>
            </w:r>
          </w:p>
        </w:tc>
        <w:tc>
          <w:tcPr>
            <w:tcW w:w="2087" w:type="pct"/>
            <w:tcBorders>
              <w:top w:val="nil"/>
              <w:left w:val="nil"/>
              <w:bottom w:val="single" w:sz="4" w:space="0" w:color="auto"/>
              <w:right w:val="single" w:sz="4" w:space="0" w:color="auto"/>
            </w:tcBorders>
            <w:shd w:val="clear" w:color="auto" w:fill="auto"/>
            <w:noWrap/>
            <w:vAlign w:val="center"/>
            <w:hideMark/>
          </w:tcPr>
          <w:p w14:paraId="1C5984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Dimerization of procaspase-8</w:t>
            </w:r>
          </w:p>
        </w:tc>
        <w:tc>
          <w:tcPr>
            <w:tcW w:w="286" w:type="pct"/>
            <w:tcBorders>
              <w:top w:val="nil"/>
              <w:left w:val="nil"/>
              <w:bottom w:val="single" w:sz="4" w:space="0" w:color="auto"/>
              <w:right w:val="single" w:sz="4" w:space="0" w:color="auto"/>
            </w:tcBorders>
            <w:shd w:val="clear" w:color="auto" w:fill="auto"/>
            <w:noWrap/>
            <w:vAlign w:val="center"/>
            <w:hideMark/>
          </w:tcPr>
          <w:p w14:paraId="3142D38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BB9F2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579C005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1.34E-03</w:t>
            </w:r>
          </w:p>
        </w:tc>
        <w:tc>
          <w:tcPr>
            <w:tcW w:w="307" w:type="pct"/>
            <w:tcBorders>
              <w:top w:val="nil"/>
              <w:left w:val="nil"/>
              <w:bottom w:val="single" w:sz="4" w:space="0" w:color="auto"/>
              <w:right w:val="single" w:sz="4" w:space="0" w:color="auto"/>
            </w:tcBorders>
            <w:shd w:val="clear" w:color="auto" w:fill="auto"/>
            <w:noWrap/>
            <w:vAlign w:val="center"/>
            <w:hideMark/>
          </w:tcPr>
          <w:p w14:paraId="16C6DF8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66792B0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5174C3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077FA6F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1749EDE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EDA6E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R-HSA-2173789</w:t>
            </w:r>
          </w:p>
        </w:tc>
        <w:tc>
          <w:tcPr>
            <w:tcW w:w="2087" w:type="pct"/>
            <w:tcBorders>
              <w:top w:val="nil"/>
              <w:left w:val="nil"/>
              <w:bottom w:val="single" w:sz="4" w:space="0" w:color="auto"/>
              <w:right w:val="single" w:sz="4" w:space="0" w:color="auto"/>
            </w:tcBorders>
            <w:shd w:val="clear" w:color="auto" w:fill="auto"/>
            <w:noWrap/>
            <w:vAlign w:val="center"/>
            <w:hideMark/>
          </w:tcPr>
          <w:p w14:paraId="0CD9E5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TGF-beta receptor signaling activates SMADs</w:t>
            </w:r>
          </w:p>
        </w:tc>
        <w:tc>
          <w:tcPr>
            <w:tcW w:w="286" w:type="pct"/>
            <w:tcBorders>
              <w:top w:val="nil"/>
              <w:left w:val="nil"/>
              <w:bottom w:val="single" w:sz="4" w:space="0" w:color="auto"/>
              <w:right w:val="single" w:sz="4" w:space="0" w:color="auto"/>
            </w:tcBorders>
            <w:shd w:val="clear" w:color="auto" w:fill="auto"/>
            <w:noWrap/>
            <w:vAlign w:val="center"/>
            <w:hideMark/>
          </w:tcPr>
          <w:p w14:paraId="1E58551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3DC4AF0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46/10891</w:t>
            </w:r>
          </w:p>
        </w:tc>
        <w:tc>
          <w:tcPr>
            <w:tcW w:w="308" w:type="pct"/>
            <w:tcBorders>
              <w:top w:val="nil"/>
              <w:left w:val="nil"/>
              <w:bottom w:val="single" w:sz="4" w:space="0" w:color="auto"/>
              <w:right w:val="single" w:sz="4" w:space="0" w:color="auto"/>
            </w:tcBorders>
            <w:shd w:val="clear" w:color="auto" w:fill="auto"/>
            <w:noWrap/>
            <w:vAlign w:val="center"/>
            <w:hideMark/>
          </w:tcPr>
          <w:p w14:paraId="3D7B029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1.59E-03</w:t>
            </w:r>
          </w:p>
        </w:tc>
        <w:tc>
          <w:tcPr>
            <w:tcW w:w="307" w:type="pct"/>
            <w:tcBorders>
              <w:top w:val="nil"/>
              <w:left w:val="nil"/>
              <w:bottom w:val="single" w:sz="4" w:space="0" w:color="auto"/>
              <w:right w:val="single" w:sz="4" w:space="0" w:color="auto"/>
            </w:tcBorders>
            <w:shd w:val="clear" w:color="auto" w:fill="auto"/>
            <w:noWrap/>
            <w:vAlign w:val="center"/>
            <w:hideMark/>
          </w:tcPr>
          <w:p w14:paraId="3320634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7C8C981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38B4992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5045/3685/7048</w:t>
            </w:r>
          </w:p>
        </w:tc>
        <w:tc>
          <w:tcPr>
            <w:tcW w:w="242" w:type="pct"/>
            <w:tcBorders>
              <w:top w:val="nil"/>
              <w:left w:val="nil"/>
              <w:bottom w:val="single" w:sz="4" w:space="0" w:color="auto"/>
              <w:right w:val="single" w:sz="4" w:space="0" w:color="auto"/>
            </w:tcBorders>
            <w:shd w:val="clear" w:color="auto" w:fill="auto"/>
            <w:noWrap/>
            <w:vAlign w:val="center"/>
            <w:hideMark/>
          </w:tcPr>
          <w:p w14:paraId="036365E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1D3CE79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A3837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R-HSA-1475029</w:t>
            </w:r>
          </w:p>
        </w:tc>
        <w:tc>
          <w:tcPr>
            <w:tcW w:w="2087" w:type="pct"/>
            <w:tcBorders>
              <w:top w:val="nil"/>
              <w:left w:val="nil"/>
              <w:bottom w:val="single" w:sz="4" w:space="0" w:color="auto"/>
              <w:right w:val="single" w:sz="4" w:space="0" w:color="auto"/>
            </w:tcBorders>
            <w:shd w:val="clear" w:color="auto" w:fill="auto"/>
            <w:noWrap/>
            <w:vAlign w:val="center"/>
            <w:hideMark/>
          </w:tcPr>
          <w:p w14:paraId="29C50D8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Reversible hydration of carbon dioxide</w:t>
            </w:r>
          </w:p>
        </w:tc>
        <w:tc>
          <w:tcPr>
            <w:tcW w:w="286" w:type="pct"/>
            <w:tcBorders>
              <w:top w:val="nil"/>
              <w:left w:val="nil"/>
              <w:bottom w:val="single" w:sz="4" w:space="0" w:color="auto"/>
              <w:right w:val="single" w:sz="4" w:space="0" w:color="auto"/>
            </w:tcBorders>
            <w:shd w:val="clear" w:color="auto" w:fill="auto"/>
            <w:noWrap/>
            <w:vAlign w:val="center"/>
            <w:hideMark/>
          </w:tcPr>
          <w:p w14:paraId="07A4DCD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ABA0EE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2EDAC77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1.60E-03</w:t>
            </w:r>
          </w:p>
        </w:tc>
        <w:tc>
          <w:tcPr>
            <w:tcW w:w="307" w:type="pct"/>
            <w:tcBorders>
              <w:top w:val="nil"/>
              <w:left w:val="nil"/>
              <w:bottom w:val="single" w:sz="4" w:space="0" w:color="auto"/>
              <w:right w:val="single" w:sz="4" w:space="0" w:color="auto"/>
            </w:tcBorders>
            <w:shd w:val="clear" w:color="auto" w:fill="auto"/>
            <w:noWrap/>
            <w:vAlign w:val="center"/>
            <w:hideMark/>
          </w:tcPr>
          <w:p w14:paraId="1A22799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379E940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59A0CC8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23632/765</w:t>
            </w:r>
          </w:p>
        </w:tc>
        <w:tc>
          <w:tcPr>
            <w:tcW w:w="242" w:type="pct"/>
            <w:tcBorders>
              <w:top w:val="nil"/>
              <w:left w:val="nil"/>
              <w:bottom w:val="single" w:sz="4" w:space="0" w:color="auto"/>
              <w:right w:val="single" w:sz="4" w:space="0" w:color="auto"/>
            </w:tcBorders>
            <w:shd w:val="clear" w:color="auto" w:fill="auto"/>
            <w:noWrap/>
            <w:vAlign w:val="center"/>
            <w:hideMark/>
          </w:tcPr>
          <w:p w14:paraId="08D2E23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3F182E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48C77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R-HSA-6803211</w:t>
            </w:r>
          </w:p>
        </w:tc>
        <w:tc>
          <w:tcPr>
            <w:tcW w:w="2087" w:type="pct"/>
            <w:tcBorders>
              <w:top w:val="nil"/>
              <w:left w:val="nil"/>
              <w:bottom w:val="single" w:sz="4" w:space="0" w:color="auto"/>
              <w:right w:val="single" w:sz="4" w:space="0" w:color="auto"/>
            </w:tcBorders>
            <w:shd w:val="clear" w:color="auto" w:fill="auto"/>
            <w:noWrap/>
            <w:vAlign w:val="center"/>
            <w:hideMark/>
          </w:tcPr>
          <w:p w14:paraId="5BC2CB1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TP53 Regulates Transcription of Death Receptors and Ligands</w:t>
            </w:r>
          </w:p>
        </w:tc>
        <w:tc>
          <w:tcPr>
            <w:tcW w:w="286" w:type="pct"/>
            <w:tcBorders>
              <w:top w:val="nil"/>
              <w:left w:val="nil"/>
              <w:bottom w:val="single" w:sz="4" w:space="0" w:color="auto"/>
              <w:right w:val="single" w:sz="4" w:space="0" w:color="auto"/>
            </w:tcBorders>
            <w:shd w:val="clear" w:color="auto" w:fill="auto"/>
            <w:noWrap/>
            <w:vAlign w:val="center"/>
            <w:hideMark/>
          </w:tcPr>
          <w:p w14:paraId="5AF6CBC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48F3C2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4A784C2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1.60E-03</w:t>
            </w:r>
          </w:p>
        </w:tc>
        <w:tc>
          <w:tcPr>
            <w:tcW w:w="307" w:type="pct"/>
            <w:tcBorders>
              <w:top w:val="nil"/>
              <w:left w:val="nil"/>
              <w:bottom w:val="single" w:sz="4" w:space="0" w:color="auto"/>
              <w:right w:val="single" w:sz="4" w:space="0" w:color="auto"/>
            </w:tcBorders>
            <w:shd w:val="clear" w:color="auto" w:fill="auto"/>
            <w:noWrap/>
            <w:vAlign w:val="center"/>
            <w:hideMark/>
          </w:tcPr>
          <w:p w14:paraId="040DACB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1BA6AAD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63F4B7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3E3DCD1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828EFE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336F3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R-HSA-5668541</w:t>
            </w:r>
          </w:p>
        </w:tc>
        <w:tc>
          <w:tcPr>
            <w:tcW w:w="2087" w:type="pct"/>
            <w:tcBorders>
              <w:top w:val="nil"/>
              <w:left w:val="nil"/>
              <w:bottom w:val="single" w:sz="4" w:space="0" w:color="auto"/>
              <w:right w:val="single" w:sz="4" w:space="0" w:color="auto"/>
            </w:tcBorders>
            <w:shd w:val="clear" w:color="auto" w:fill="auto"/>
            <w:noWrap/>
            <w:vAlign w:val="center"/>
            <w:hideMark/>
          </w:tcPr>
          <w:p w14:paraId="2E2039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TNFR2 non-canonical NF-kB pathway</w:t>
            </w:r>
          </w:p>
        </w:tc>
        <w:tc>
          <w:tcPr>
            <w:tcW w:w="286" w:type="pct"/>
            <w:tcBorders>
              <w:top w:val="nil"/>
              <w:left w:val="nil"/>
              <w:bottom w:val="single" w:sz="4" w:space="0" w:color="auto"/>
              <w:right w:val="single" w:sz="4" w:space="0" w:color="auto"/>
            </w:tcBorders>
            <w:shd w:val="clear" w:color="auto" w:fill="auto"/>
            <w:noWrap/>
            <w:vAlign w:val="center"/>
            <w:hideMark/>
          </w:tcPr>
          <w:p w14:paraId="2559E22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4/55</w:t>
            </w:r>
          </w:p>
        </w:tc>
        <w:tc>
          <w:tcPr>
            <w:tcW w:w="330" w:type="pct"/>
            <w:tcBorders>
              <w:top w:val="nil"/>
              <w:left w:val="nil"/>
              <w:bottom w:val="single" w:sz="4" w:space="0" w:color="auto"/>
              <w:right w:val="single" w:sz="4" w:space="0" w:color="auto"/>
            </w:tcBorders>
            <w:shd w:val="clear" w:color="auto" w:fill="auto"/>
            <w:noWrap/>
            <w:vAlign w:val="center"/>
            <w:hideMark/>
          </w:tcPr>
          <w:p w14:paraId="0444E0F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102/10891</w:t>
            </w:r>
          </w:p>
        </w:tc>
        <w:tc>
          <w:tcPr>
            <w:tcW w:w="308" w:type="pct"/>
            <w:tcBorders>
              <w:top w:val="nil"/>
              <w:left w:val="nil"/>
              <w:bottom w:val="single" w:sz="4" w:space="0" w:color="auto"/>
              <w:right w:val="single" w:sz="4" w:space="0" w:color="auto"/>
            </w:tcBorders>
            <w:shd w:val="clear" w:color="auto" w:fill="auto"/>
            <w:noWrap/>
            <w:vAlign w:val="center"/>
            <w:hideMark/>
          </w:tcPr>
          <w:p w14:paraId="6176F01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1.71E-03</w:t>
            </w:r>
          </w:p>
        </w:tc>
        <w:tc>
          <w:tcPr>
            <w:tcW w:w="307" w:type="pct"/>
            <w:tcBorders>
              <w:top w:val="nil"/>
              <w:left w:val="nil"/>
              <w:bottom w:val="single" w:sz="4" w:space="0" w:color="auto"/>
              <w:right w:val="single" w:sz="4" w:space="0" w:color="auto"/>
            </w:tcBorders>
            <w:shd w:val="clear" w:color="auto" w:fill="auto"/>
            <w:noWrap/>
            <w:vAlign w:val="center"/>
            <w:hideMark/>
          </w:tcPr>
          <w:p w14:paraId="2AE5A1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0.031295</w:t>
            </w:r>
          </w:p>
        </w:tc>
        <w:tc>
          <w:tcPr>
            <w:tcW w:w="307" w:type="pct"/>
            <w:tcBorders>
              <w:top w:val="nil"/>
              <w:left w:val="nil"/>
              <w:bottom w:val="single" w:sz="4" w:space="0" w:color="auto"/>
              <w:right w:val="single" w:sz="4" w:space="0" w:color="auto"/>
            </w:tcBorders>
            <w:shd w:val="clear" w:color="auto" w:fill="auto"/>
            <w:noWrap/>
            <w:vAlign w:val="center"/>
            <w:hideMark/>
          </w:tcPr>
          <w:p w14:paraId="466EFB9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0.027226</w:t>
            </w:r>
          </w:p>
        </w:tc>
        <w:tc>
          <w:tcPr>
            <w:tcW w:w="620" w:type="pct"/>
            <w:tcBorders>
              <w:top w:val="nil"/>
              <w:left w:val="nil"/>
              <w:bottom w:val="single" w:sz="4" w:space="0" w:color="auto"/>
              <w:right w:val="single" w:sz="4" w:space="0" w:color="auto"/>
            </w:tcBorders>
            <w:shd w:val="clear" w:color="auto" w:fill="auto"/>
            <w:noWrap/>
            <w:vAlign w:val="center"/>
            <w:hideMark/>
          </w:tcPr>
          <w:p w14:paraId="2AB58D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8792/51330/8741/10673</w:t>
            </w:r>
          </w:p>
        </w:tc>
        <w:tc>
          <w:tcPr>
            <w:tcW w:w="242" w:type="pct"/>
            <w:tcBorders>
              <w:top w:val="nil"/>
              <w:left w:val="nil"/>
              <w:bottom w:val="single" w:sz="4" w:space="0" w:color="auto"/>
              <w:right w:val="single" w:sz="4" w:space="0" w:color="auto"/>
            </w:tcBorders>
            <w:shd w:val="clear" w:color="auto" w:fill="auto"/>
            <w:noWrap/>
            <w:vAlign w:val="center"/>
            <w:hideMark/>
          </w:tcPr>
          <w:p w14:paraId="120D6D5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w:t>
            </w:r>
          </w:p>
        </w:tc>
      </w:tr>
      <w:tr w:rsidR="004F09FB" w:rsidRPr="00270ECE" w14:paraId="1D25521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5888B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R-HSA-140534</w:t>
            </w:r>
          </w:p>
        </w:tc>
        <w:tc>
          <w:tcPr>
            <w:tcW w:w="2087" w:type="pct"/>
            <w:tcBorders>
              <w:top w:val="nil"/>
              <w:left w:val="nil"/>
              <w:bottom w:val="single" w:sz="4" w:space="0" w:color="auto"/>
              <w:right w:val="single" w:sz="4" w:space="0" w:color="auto"/>
            </w:tcBorders>
            <w:shd w:val="clear" w:color="auto" w:fill="auto"/>
            <w:noWrap/>
            <w:vAlign w:val="center"/>
            <w:hideMark/>
          </w:tcPr>
          <w:p w14:paraId="2267D5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Caspase activation via Death Receptors in the presence of ligand</w:t>
            </w:r>
          </w:p>
        </w:tc>
        <w:tc>
          <w:tcPr>
            <w:tcW w:w="286" w:type="pct"/>
            <w:tcBorders>
              <w:top w:val="nil"/>
              <w:left w:val="nil"/>
              <w:bottom w:val="single" w:sz="4" w:space="0" w:color="auto"/>
              <w:right w:val="single" w:sz="4" w:space="0" w:color="auto"/>
            </w:tcBorders>
            <w:shd w:val="clear" w:color="auto" w:fill="auto"/>
            <w:noWrap/>
            <w:vAlign w:val="center"/>
            <w:hideMark/>
          </w:tcPr>
          <w:p w14:paraId="048582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0E431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17/10891</w:t>
            </w:r>
          </w:p>
        </w:tc>
        <w:tc>
          <w:tcPr>
            <w:tcW w:w="308" w:type="pct"/>
            <w:tcBorders>
              <w:top w:val="nil"/>
              <w:left w:val="nil"/>
              <w:bottom w:val="single" w:sz="4" w:space="0" w:color="auto"/>
              <w:right w:val="single" w:sz="4" w:space="0" w:color="auto"/>
            </w:tcBorders>
            <w:shd w:val="clear" w:color="auto" w:fill="auto"/>
            <w:noWrap/>
            <w:vAlign w:val="center"/>
            <w:hideMark/>
          </w:tcPr>
          <w:p w14:paraId="1D47A15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3.24E-03</w:t>
            </w:r>
          </w:p>
        </w:tc>
        <w:tc>
          <w:tcPr>
            <w:tcW w:w="307" w:type="pct"/>
            <w:tcBorders>
              <w:top w:val="nil"/>
              <w:left w:val="nil"/>
              <w:bottom w:val="single" w:sz="4" w:space="0" w:color="auto"/>
              <w:right w:val="single" w:sz="4" w:space="0" w:color="auto"/>
            </w:tcBorders>
            <w:shd w:val="clear" w:color="auto" w:fill="auto"/>
            <w:noWrap/>
            <w:vAlign w:val="center"/>
            <w:hideMark/>
          </w:tcPr>
          <w:p w14:paraId="60067D6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0.05147</w:t>
            </w:r>
          </w:p>
        </w:tc>
        <w:tc>
          <w:tcPr>
            <w:tcW w:w="307" w:type="pct"/>
            <w:tcBorders>
              <w:top w:val="nil"/>
              <w:left w:val="nil"/>
              <w:bottom w:val="single" w:sz="4" w:space="0" w:color="auto"/>
              <w:right w:val="single" w:sz="4" w:space="0" w:color="auto"/>
            </w:tcBorders>
            <w:shd w:val="clear" w:color="auto" w:fill="auto"/>
            <w:noWrap/>
            <w:vAlign w:val="center"/>
            <w:hideMark/>
          </w:tcPr>
          <w:p w14:paraId="74057B4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0.044778</w:t>
            </w:r>
          </w:p>
        </w:tc>
        <w:tc>
          <w:tcPr>
            <w:tcW w:w="620" w:type="pct"/>
            <w:tcBorders>
              <w:top w:val="nil"/>
              <w:left w:val="nil"/>
              <w:bottom w:val="single" w:sz="4" w:space="0" w:color="auto"/>
              <w:right w:val="single" w:sz="4" w:space="0" w:color="auto"/>
            </w:tcBorders>
            <w:shd w:val="clear" w:color="auto" w:fill="auto"/>
            <w:noWrap/>
            <w:vAlign w:val="center"/>
            <w:hideMark/>
          </w:tcPr>
          <w:p w14:paraId="11567E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3E42A0F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9C4546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C9E3B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R-HSA-9006936</w:t>
            </w:r>
          </w:p>
        </w:tc>
        <w:tc>
          <w:tcPr>
            <w:tcW w:w="2087" w:type="pct"/>
            <w:tcBorders>
              <w:top w:val="nil"/>
              <w:left w:val="nil"/>
              <w:bottom w:val="single" w:sz="4" w:space="0" w:color="auto"/>
              <w:right w:val="single" w:sz="4" w:space="0" w:color="auto"/>
            </w:tcBorders>
            <w:shd w:val="clear" w:color="auto" w:fill="auto"/>
            <w:noWrap/>
            <w:vAlign w:val="center"/>
            <w:hideMark/>
          </w:tcPr>
          <w:p w14:paraId="4B329EC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TGFB family members</w:t>
            </w:r>
          </w:p>
        </w:tc>
        <w:tc>
          <w:tcPr>
            <w:tcW w:w="286" w:type="pct"/>
            <w:tcBorders>
              <w:top w:val="nil"/>
              <w:left w:val="nil"/>
              <w:bottom w:val="single" w:sz="4" w:space="0" w:color="auto"/>
              <w:right w:val="single" w:sz="4" w:space="0" w:color="auto"/>
            </w:tcBorders>
            <w:shd w:val="clear" w:color="auto" w:fill="auto"/>
            <w:noWrap/>
            <w:vAlign w:val="center"/>
            <w:hideMark/>
          </w:tcPr>
          <w:p w14:paraId="70021F5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4/55</w:t>
            </w:r>
          </w:p>
        </w:tc>
        <w:tc>
          <w:tcPr>
            <w:tcW w:w="330" w:type="pct"/>
            <w:tcBorders>
              <w:top w:val="nil"/>
              <w:left w:val="nil"/>
              <w:bottom w:val="single" w:sz="4" w:space="0" w:color="auto"/>
              <w:right w:val="single" w:sz="4" w:space="0" w:color="auto"/>
            </w:tcBorders>
            <w:shd w:val="clear" w:color="auto" w:fill="auto"/>
            <w:noWrap/>
            <w:vAlign w:val="center"/>
            <w:hideMark/>
          </w:tcPr>
          <w:p w14:paraId="1C785D4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122/10891</w:t>
            </w:r>
          </w:p>
        </w:tc>
        <w:tc>
          <w:tcPr>
            <w:tcW w:w="308" w:type="pct"/>
            <w:tcBorders>
              <w:top w:val="nil"/>
              <w:left w:val="nil"/>
              <w:bottom w:val="single" w:sz="4" w:space="0" w:color="auto"/>
              <w:right w:val="single" w:sz="4" w:space="0" w:color="auto"/>
            </w:tcBorders>
            <w:shd w:val="clear" w:color="auto" w:fill="auto"/>
            <w:noWrap/>
            <w:vAlign w:val="center"/>
            <w:hideMark/>
          </w:tcPr>
          <w:p w14:paraId="509EB05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3.29E-03</w:t>
            </w:r>
          </w:p>
        </w:tc>
        <w:tc>
          <w:tcPr>
            <w:tcW w:w="307" w:type="pct"/>
            <w:tcBorders>
              <w:top w:val="nil"/>
              <w:left w:val="nil"/>
              <w:bottom w:val="single" w:sz="4" w:space="0" w:color="auto"/>
              <w:right w:val="single" w:sz="4" w:space="0" w:color="auto"/>
            </w:tcBorders>
            <w:shd w:val="clear" w:color="auto" w:fill="auto"/>
            <w:noWrap/>
            <w:vAlign w:val="center"/>
            <w:hideMark/>
          </w:tcPr>
          <w:p w14:paraId="72DF49F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0.05147</w:t>
            </w:r>
          </w:p>
        </w:tc>
        <w:tc>
          <w:tcPr>
            <w:tcW w:w="307" w:type="pct"/>
            <w:tcBorders>
              <w:top w:val="nil"/>
              <w:left w:val="nil"/>
              <w:bottom w:val="single" w:sz="4" w:space="0" w:color="auto"/>
              <w:right w:val="single" w:sz="4" w:space="0" w:color="auto"/>
            </w:tcBorders>
            <w:shd w:val="clear" w:color="auto" w:fill="auto"/>
            <w:noWrap/>
            <w:vAlign w:val="center"/>
            <w:hideMark/>
          </w:tcPr>
          <w:p w14:paraId="7B24DB6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0.044778</w:t>
            </w:r>
          </w:p>
        </w:tc>
        <w:tc>
          <w:tcPr>
            <w:tcW w:w="620" w:type="pct"/>
            <w:tcBorders>
              <w:top w:val="nil"/>
              <w:left w:val="nil"/>
              <w:bottom w:val="single" w:sz="4" w:space="0" w:color="auto"/>
              <w:right w:val="single" w:sz="4" w:space="0" w:color="auto"/>
            </w:tcBorders>
            <w:shd w:val="clear" w:color="auto" w:fill="auto"/>
            <w:noWrap/>
            <w:vAlign w:val="center"/>
            <w:hideMark/>
          </w:tcPr>
          <w:p w14:paraId="5001B6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10272/5045/3685/7048</w:t>
            </w:r>
          </w:p>
        </w:tc>
        <w:tc>
          <w:tcPr>
            <w:tcW w:w="242" w:type="pct"/>
            <w:tcBorders>
              <w:top w:val="nil"/>
              <w:left w:val="nil"/>
              <w:bottom w:val="single" w:sz="4" w:space="0" w:color="auto"/>
              <w:right w:val="single" w:sz="4" w:space="0" w:color="auto"/>
            </w:tcBorders>
            <w:shd w:val="clear" w:color="auto" w:fill="auto"/>
            <w:noWrap/>
            <w:vAlign w:val="center"/>
            <w:hideMark/>
          </w:tcPr>
          <w:p w14:paraId="6CB368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w:t>
            </w:r>
          </w:p>
        </w:tc>
      </w:tr>
      <w:tr w:rsidR="004F09FB" w:rsidRPr="00270ECE" w14:paraId="5B098FC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E792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R-HSA-9694614</w:t>
            </w:r>
          </w:p>
        </w:tc>
        <w:tc>
          <w:tcPr>
            <w:tcW w:w="2087" w:type="pct"/>
            <w:tcBorders>
              <w:top w:val="nil"/>
              <w:left w:val="nil"/>
              <w:bottom w:val="single" w:sz="4" w:space="0" w:color="auto"/>
              <w:right w:val="single" w:sz="4" w:space="0" w:color="auto"/>
            </w:tcBorders>
            <w:shd w:val="clear" w:color="auto" w:fill="auto"/>
            <w:noWrap/>
            <w:vAlign w:val="center"/>
            <w:hideMark/>
          </w:tcPr>
          <w:p w14:paraId="3DE51A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Attachment and Entry</w:t>
            </w:r>
          </w:p>
        </w:tc>
        <w:tc>
          <w:tcPr>
            <w:tcW w:w="286" w:type="pct"/>
            <w:tcBorders>
              <w:top w:val="nil"/>
              <w:left w:val="nil"/>
              <w:bottom w:val="single" w:sz="4" w:space="0" w:color="auto"/>
              <w:right w:val="single" w:sz="4" w:space="0" w:color="auto"/>
            </w:tcBorders>
            <w:shd w:val="clear" w:color="auto" w:fill="auto"/>
            <w:noWrap/>
            <w:vAlign w:val="center"/>
            <w:hideMark/>
          </w:tcPr>
          <w:p w14:paraId="19374C2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7970C3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19/10891</w:t>
            </w:r>
          </w:p>
        </w:tc>
        <w:tc>
          <w:tcPr>
            <w:tcW w:w="308" w:type="pct"/>
            <w:tcBorders>
              <w:top w:val="nil"/>
              <w:left w:val="nil"/>
              <w:bottom w:val="single" w:sz="4" w:space="0" w:color="auto"/>
              <w:right w:val="single" w:sz="4" w:space="0" w:color="auto"/>
            </w:tcBorders>
            <w:shd w:val="clear" w:color="auto" w:fill="auto"/>
            <w:noWrap/>
            <w:vAlign w:val="center"/>
            <w:hideMark/>
          </w:tcPr>
          <w:p w14:paraId="75FC040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4.05E-03</w:t>
            </w:r>
          </w:p>
        </w:tc>
        <w:tc>
          <w:tcPr>
            <w:tcW w:w="307" w:type="pct"/>
            <w:tcBorders>
              <w:top w:val="nil"/>
              <w:left w:val="nil"/>
              <w:bottom w:val="single" w:sz="4" w:space="0" w:color="auto"/>
              <w:right w:val="single" w:sz="4" w:space="0" w:color="auto"/>
            </w:tcBorders>
            <w:shd w:val="clear" w:color="auto" w:fill="auto"/>
            <w:noWrap/>
            <w:vAlign w:val="center"/>
            <w:hideMark/>
          </w:tcPr>
          <w:p w14:paraId="6033CF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0.059167</w:t>
            </w:r>
          </w:p>
        </w:tc>
        <w:tc>
          <w:tcPr>
            <w:tcW w:w="307" w:type="pct"/>
            <w:tcBorders>
              <w:top w:val="nil"/>
              <w:left w:val="nil"/>
              <w:bottom w:val="single" w:sz="4" w:space="0" w:color="auto"/>
              <w:right w:val="single" w:sz="4" w:space="0" w:color="auto"/>
            </w:tcBorders>
            <w:shd w:val="clear" w:color="auto" w:fill="auto"/>
            <w:noWrap/>
            <w:vAlign w:val="center"/>
            <w:hideMark/>
          </w:tcPr>
          <w:p w14:paraId="3E9DA9D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0.051474</w:t>
            </w:r>
          </w:p>
        </w:tc>
        <w:tc>
          <w:tcPr>
            <w:tcW w:w="620" w:type="pct"/>
            <w:tcBorders>
              <w:top w:val="nil"/>
              <w:left w:val="nil"/>
              <w:bottom w:val="single" w:sz="4" w:space="0" w:color="auto"/>
              <w:right w:val="single" w:sz="4" w:space="0" w:color="auto"/>
            </w:tcBorders>
            <w:shd w:val="clear" w:color="auto" w:fill="auto"/>
            <w:noWrap/>
            <w:vAlign w:val="center"/>
            <w:hideMark/>
          </w:tcPr>
          <w:p w14:paraId="418A2F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375790/5045</w:t>
            </w:r>
          </w:p>
        </w:tc>
        <w:tc>
          <w:tcPr>
            <w:tcW w:w="242" w:type="pct"/>
            <w:tcBorders>
              <w:top w:val="nil"/>
              <w:left w:val="nil"/>
              <w:bottom w:val="single" w:sz="4" w:space="0" w:color="auto"/>
              <w:right w:val="single" w:sz="4" w:space="0" w:color="auto"/>
            </w:tcBorders>
            <w:shd w:val="clear" w:color="auto" w:fill="auto"/>
            <w:noWrap/>
            <w:vAlign w:val="center"/>
            <w:hideMark/>
          </w:tcPr>
          <w:p w14:paraId="6D47155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9C0106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8DEA1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R-HSA-202733</w:t>
            </w:r>
          </w:p>
        </w:tc>
        <w:tc>
          <w:tcPr>
            <w:tcW w:w="2087" w:type="pct"/>
            <w:tcBorders>
              <w:top w:val="nil"/>
              <w:left w:val="nil"/>
              <w:bottom w:val="single" w:sz="4" w:space="0" w:color="auto"/>
              <w:right w:val="single" w:sz="4" w:space="0" w:color="auto"/>
            </w:tcBorders>
            <w:shd w:val="clear" w:color="auto" w:fill="auto"/>
            <w:noWrap/>
            <w:vAlign w:val="center"/>
            <w:hideMark/>
          </w:tcPr>
          <w:p w14:paraId="2FE02F5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Cell surface interactions at the vascular wall</w:t>
            </w:r>
          </w:p>
        </w:tc>
        <w:tc>
          <w:tcPr>
            <w:tcW w:w="286" w:type="pct"/>
            <w:tcBorders>
              <w:top w:val="nil"/>
              <w:left w:val="nil"/>
              <w:bottom w:val="single" w:sz="4" w:space="0" w:color="auto"/>
              <w:right w:val="single" w:sz="4" w:space="0" w:color="auto"/>
            </w:tcBorders>
            <w:shd w:val="clear" w:color="auto" w:fill="auto"/>
            <w:noWrap/>
            <w:vAlign w:val="center"/>
            <w:hideMark/>
          </w:tcPr>
          <w:p w14:paraId="4685FB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4/55</w:t>
            </w:r>
          </w:p>
        </w:tc>
        <w:tc>
          <w:tcPr>
            <w:tcW w:w="330" w:type="pct"/>
            <w:tcBorders>
              <w:top w:val="nil"/>
              <w:left w:val="nil"/>
              <w:bottom w:val="single" w:sz="4" w:space="0" w:color="auto"/>
              <w:right w:val="single" w:sz="4" w:space="0" w:color="auto"/>
            </w:tcBorders>
            <w:shd w:val="clear" w:color="auto" w:fill="auto"/>
            <w:noWrap/>
            <w:vAlign w:val="center"/>
            <w:hideMark/>
          </w:tcPr>
          <w:p w14:paraId="1D1982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137/10891</w:t>
            </w:r>
          </w:p>
        </w:tc>
        <w:tc>
          <w:tcPr>
            <w:tcW w:w="308" w:type="pct"/>
            <w:tcBorders>
              <w:top w:val="nil"/>
              <w:left w:val="nil"/>
              <w:bottom w:val="single" w:sz="4" w:space="0" w:color="auto"/>
              <w:right w:val="single" w:sz="4" w:space="0" w:color="auto"/>
            </w:tcBorders>
            <w:shd w:val="clear" w:color="auto" w:fill="auto"/>
            <w:noWrap/>
            <w:vAlign w:val="center"/>
            <w:hideMark/>
          </w:tcPr>
          <w:p w14:paraId="769CF90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4.98E-03</w:t>
            </w:r>
          </w:p>
        </w:tc>
        <w:tc>
          <w:tcPr>
            <w:tcW w:w="307" w:type="pct"/>
            <w:tcBorders>
              <w:top w:val="nil"/>
              <w:left w:val="nil"/>
              <w:bottom w:val="single" w:sz="4" w:space="0" w:color="auto"/>
              <w:right w:val="single" w:sz="4" w:space="0" w:color="auto"/>
            </w:tcBorders>
            <w:shd w:val="clear" w:color="auto" w:fill="auto"/>
            <w:noWrap/>
            <w:vAlign w:val="center"/>
            <w:hideMark/>
          </w:tcPr>
          <w:p w14:paraId="7F09DF1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0.068109</w:t>
            </w:r>
          </w:p>
        </w:tc>
        <w:tc>
          <w:tcPr>
            <w:tcW w:w="307" w:type="pct"/>
            <w:tcBorders>
              <w:top w:val="nil"/>
              <w:left w:val="nil"/>
              <w:bottom w:val="single" w:sz="4" w:space="0" w:color="auto"/>
              <w:right w:val="single" w:sz="4" w:space="0" w:color="auto"/>
            </w:tcBorders>
            <w:shd w:val="clear" w:color="auto" w:fill="auto"/>
            <w:noWrap/>
            <w:vAlign w:val="center"/>
            <w:hideMark/>
          </w:tcPr>
          <w:p w14:paraId="38BFC6D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0.059254</w:t>
            </w:r>
          </w:p>
        </w:tc>
        <w:tc>
          <w:tcPr>
            <w:tcW w:w="620" w:type="pct"/>
            <w:tcBorders>
              <w:top w:val="nil"/>
              <w:left w:val="nil"/>
              <w:bottom w:val="single" w:sz="4" w:space="0" w:color="auto"/>
              <w:right w:val="single" w:sz="4" w:space="0" w:color="auto"/>
            </w:tcBorders>
            <w:shd w:val="clear" w:color="auto" w:fill="auto"/>
            <w:noWrap/>
            <w:vAlign w:val="center"/>
            <w:hideMark/>
          </w:tcPr>
          <w:p w14:paraId="303B6E4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83692/3685/8797/8795</w:t>
            </w:r>
          </w:p>
        </w:tc>
        <w:tc>
          <w:tcPr>
            <w:tcW w:w="242" w:type="pct"/>
            <w:tcBorders>
              <w:top w:val="nil"/>
              <w:left w:val="nil"/>
              <w:bottom w:val="single" w:sz="4" w:space="0" w:color="auto"/>
              <w:right w:val="single" w:sz="4" w:space="0" w:color="auto"/>
            </w:tcBorders>
            <w:shd w:val="clear" w:color="auto" w:fill="auto"/>
            <w:noWrap/>
            <w:vAlign w:val="center"/>
            <w:hideMark/>
          </w:tcPr>
          <w:p w14:paraId="7302B3F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w:t>
            </w:r>
          </w:p>
        </w:tc>
      </w:tr>
      <w:tr w:rsidR="004F09FB" w:rsidRPr="00270ECE" w14:paraId="533B97E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84341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R-HSA-2024096</w:t>
            </w:r>
          </w:p>
        </w:tc>
        <w:tc>
          <w:tcPr>
            <w:tcW w:w="2087" w:type="pct"/>
            <w:tcBorders>
              <w:top w:val="nil"/>
              <w:left w:val="nil"/>
              <w:bottom w:val="single" w:sz="4" w:space="0" w:color="auto"/>
              <w:right w:val="single" w:sz="4" w:space="0" w:color="auto"/>
            </w:tcBorders>
            <w:shd w:val="clear" w:color="auto" w:fill="auto"/>
            <w:noWrap/>
            <w:vAlign w:val="center"/>
            <w:hideMark/>
          </w:tcPr>
          <w:p w14:paraId="772A0B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HS-GAG degradation</w:t>
            </w:r>
          </w:p>
        </w:tc>
        <w:tc>
          <w:tcPr>
            <w:tcW w:w="286" w:type="pct"/>
            <w:tcBorders>
              <w:top w:val="nil"/>
              <w:left w:val="nil"/>
              <w:bottom w:val="single" w:sz="4" w:space="0" w:color="auto"/>
              <w:right w:val="single" w:sz="4" w:space="0" w:color="auto"/>
            </w:tcBorders>
            <w:shd w:val="clear" w:color="auto" w:fill="auto"/>
            <w:noWrap/>
            <w:vAlign w:val="center"/>
            <w:hideMark/>
          </w:tcPr>
          <w:p w14:paraId="2313F7D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016CA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22/10891</w:t>
            </w:r>
          </w:p>
        </w:tc>
        <w:tc>
          <w:tcPr>
            <w:tcW w:w="308" w:type="pct"/>
            <w:tcBorders>
              <w:top w:val="nil"/>
              <w:left w:val="nil"/>
              <w:bottom w:val="single" w:sz="4" w:space="0" w:color="auto"/>
              <w:right w:val="single" w:sz="4" w:space="0" w:color="auto"/>
            </w:tcBorders>
            <w:shd w:val="clear" w:color="auto" w:fill="auto"/>
            <w:noWrap/>
            <w:vAlign w:val="center"/>
            <w:hideMark/>
          </w:tcPr>
          <w:p w14:paraId="15726E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5.42E-03</w:t>
            </w:r>
          </w:p>
        </w:tc>
        <w:tc>
          <w:tcPr>
            <w:tcW w:w="307" w:type="pct"/>
            <w:tcBorders>
              <w:top w:val="nil"/>
              <w:left w:val="nil"/>
              <w:bottom w:val="single" w:sz="4" w:space="0" w:color="auto"/>
              <w:right w:val="single" w:sz="4" w:space="0" w:color="auto"/>
            </w:tcBorders>
            <w:shd w:val="clear" w:color="auto" w:fill="auto"/>
            <w:noWrap/>
            <w:vAlign w:val="center"/>
            <w:hideMark/>
          </w:tcPr>
          <w:p w14:paraId="6218917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0.069844</w:t>
            </w:r>
          </w:p>
        </w:tc>
        <w:tc>
          <w:tcPr>
            <w:tcW w:w="307" w:type="pct"/>
            <w:tcBorders>
              <w:top w:val="nil"/>
              <w:left w:val="nil"/>
              <w:bottom w:val="single" w:sz="4" w:space="0" w:color="auto"/>
              <w:right w:val="single" w:sz="4" w:space="0" w:color="auto"/>
            </w:tcBorders>
            <w:shd w:val="clear" w:color="auto" w:fill="auto"/>
            <w:noWrap/>
            <w:vAlign w:val="center"/>
            <w:hideMark/>
          </w:tcPr>
          <w:p w14:paraId="639051F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0.060763</w:t>
            </w:r>
          </w:p>
        </w:tc>
        <w:tc>
          <w:tcPr>
            <w:tcW w:w="620" w:type="pct"/>
            <w:tcBorders>
              <w:top w:val="nil"/>
              <w:left w:val="nil"/>
              <w:bottom w:val="single" w:sz="4" w:space="0" w:color="auto"/>
              <w:right w:val="single" w:sz="4" w:space="0" w:color="auto"/>
            </w:tcBorders>
            <w:shd w:val="clear" w:color="auto" w:fill="auto"/>
            <w:noWrap/>
            <w:vAlign w:val="center"/>
            <w:hideMark/>
          </w:tcPr>
          <w:p w14:paraId="32A69B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375790/2990</w:t>
            </w:r>
          </w:p>
        </w:tc>
        <w:tc>
          <w:tcPr>
            <w:tcW w:w="242" w:type="pct"/>
            <w:tcBorders>
              <w:top w:val="nil"/>
              <w:left w:val="nil"/>
              <w:bottom w:val="single" w:sz="4" w:space="0" w:color="auto"/>
              <w:right w:val="single" w:sz="4" w:space="0" w:color="auto"/>
            </w:tcBorders>
            <w:shd w:val="clear" w:color="auto" w:fill="auto"/>
            <w:noWrap/>
            <w:vAlign w:val="center"/>
            <w:hideMark/>
          </w:tcPr>
          <w:p w14:paraId="3CA64F4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132C0F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04050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R-HSA-163560</w:t>
            </w:r>
          </w:p>
        </w:tc>
        <w:tc>
          <w:tcPr>
            <w:tcW w:w="2087" w:type="pct"/>
            <w:tcBorders>
              <w:top w:val="nil"/>
              <w:left w:val="nil"/>
              <w:bottom w:val="single" w:sz="4" w:space="0" w:color="auto"/>
              <w:right w:val="single" w:sz="4" w:space="0" w:color="auto"/>
            </w:tcBorders>
            <w:shd w:val="clear" w:color="auto" w:fill="auto"/>
            <w:noWrap/>
            <w:vAlign w:val="center"/>
            <w:hideMark/>
          </w:tcPr>
          <w:p w14:paraId="2E4D58E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Triglyceride catabolism</w:t>
            </w:r>
          </w:p>
        </w:tc>
        <w:tc>
          <w:tcPr>
            <w:tcW w:w="286" w:type="pct"/>
            <w:tcBorders>
              <w:top w:val="nil"/>
              <w:left w:val="nil"/>
              <w:bottom w:val="single" w:sz="4" w:space="0" w:color="auto"/>
              <w:right w:val="single" w:sz="4" w:space="0" w:color="auto"/>
            </w:tcBorders>
            <w:shd w:val="clear" w:color="auto" w:fill="auto"/>
            <w:noWrap/>
            <w:vAlign w:val="center"/>
            <w:hideMark/>
          </w:tcPr>
          <w:p w14:paraId="685841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CD6A6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24/10891</w:t>
            </w:r>
          </w:p>
        </w:tc>
        <w:tc>
          <w:tcPr>
            <w:tcW w:w="308" w:type="pct"/>
            <w:tcBorders>
              <w:top w:val="nil"/>
              <w:left w:val="nil"/>
              <w:bottom w:val="single" w:sz="4" w:space="0" w:color="auto"/>
              <w:right w:val="single" w:sz="4" w:space="0" w:color="auto"/>
            </w:tcBorders>
            <w:shd w:val="clear" w:color="auto" w:fill="auto"/>
            <w:noWrap/>
            <w:vAlign w:val="center"/>
            <w:hideMark/>
          </w:tcPr>
          <w:p w14:paraId="71CF4FA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6.44E-03</w:t>
            </w:r>
          </w:p>
        </w:tc>
        <w:tc>
          <w:tcPr>
            <w:tcW w:w="307" w:type="pct"/>
            <w:tcBorders>
              <w:top w:val="nil"/>
              <w:left w:val="nil"/>
              <w:bottom w:val="single" w:sz="4" w:space="0" w:color="auto"/>
              <w:right w:val="single" w:sz="4" w:space="0" w:color="auto"/>
            </w:tcBorders>
            <w:shd w:val="clear" w:color="auto" w:fill="auto"/>
            <w:noWrap/>
            <w:vAlign w:val="center"/>
            <w:hideMark/>
          </w:tcPr>
          <w:p w14:paraId="392FAD4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0.078307</w:t>
            </w:r>
          </w:p>
        </w:tc>
        <w:tc>
          <w:tcPr>
            <w:tcW w:w="307" w:type="pct"/>
            <w:tcBorders>
              <w:top w:val="nil"/>
              <w:left w:val="nil"/>
              <w:bottom w:val="single" w:sz="4" w:space="0" w:color="auto"/>
              <w:right w:val="single" w:sz="4" w:space="0" w:color="auto"/>
            </w:tcBorders>
            <w:shd w:val="clear" w:color="auto" w:fill="auto"/>
            <w:noWrap/>
            <w:vAlign w:val="center"/>
            <w:hideMark/>
          </w:tcPr>
          <w:p w14:paraId="7517877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0.068126</w:t>
            </w:r>
          </w:p>
        </w:tc>
        <w:tc>
          <w:tcPr>
            <w:tcW w:w="620" w:type="pct"/>
            <w:tcBorders>
              <w:top w:val="nil"/>
              <w:left w:val="nil"/>
              <w:bottom w:val="single" w:sz="4" w:space="0" w:color="auto"/>
              <w:right w:val="single" w:sz="4" w:space="0" w:color="auto"/>
            </w:tcBorders>
            <w:shd w:val="clear" w:color="auto" w:fill="auto"/>
            <w:noWrap/>
            <w:vAlign w:val="center"/>
            <w:hideMark/>
          </w:tcPr>
          <w:p w14:paraId="22B582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2168/2167</w:t>
            </w:r>
          </w:p>
        </w:tc>
        <w:tc>
          <w:tcPr>
            <w:tcW w:w="242" w:type="pct"/>
            <w:tcBorders>
              <w:top w:val="nil"/>
              <w:left w:val="nil"/>
              <w:bottom w:val="single" w:sz="4" w:space="0" w:color="auto"/>
              <w:right w:val="single" w:sz="4" w:space="0" w:color="auto"/>
            </w:tcBorders>
            <w:shd w:val="clear" w:color="auto" w:fill="auto"/>
            <w:noWrap/>
            <w:vAlign w:val="center"/>
            <w:hideMark/>
          </w:tcPr>
          <w:p w14:paraId="2850DCC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74C733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321BB8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R-HSA-5357769</w:t>
            </w:r>
          </w:p>
        </w:tc>
        <w:tc>
          <w:tcPr>
            <w:tcW w:w="2087" w:type="pct"/>
            <w:tcBorders>
              <w:top w:val="nil"/>
              <w:left w:val="nil"/>
              <w:bottom w:val="single" w:sz="4" w:space="0" w:color="auto"/>
              <w:right w:val="single" w:sz="4" w:space="0" w:color="auto"/>
            </w:tcBorders>
            <w:shd w:val="clear" w:color="auto" w:fill="auto"/>
            <w:noWrap/>
            <w:vAlign w:val="center"/>
            <w:hideMark/>
          </w:tcPr>
          <w:p w14:paraId="502487F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Caspase activation via extrinsic apoptotic signalling pathway</w:t>
            </w:r>
          </w:p>
        </w:tc>
        <w:tc>
          <w:tcPr>
            <w:tcW w:w="286" w:type="pct"/>
            <w:tcBorders>
              <w:top w:val="nil"/>
              <w:left w:val="nil"/>
              <w:bottom w:val="single" w:sz="4" w:space="0" w:color="auto"/>
              <w:right w:val="single" w:sz="4" w:space="0" w:color="auto"/>
            </w:tcBorders>
            <w:shd w:val="clear" w:color="auto" w:fill="auto"/>
            <w:noWrap/>
            <w:vAlign w:val="center"/>
            <w:hideMark/>
          </w:tcPr>
          <w:p w14:paraId="248182C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782B0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27/10891</w:t>
            </w:r>
          </w:p>
        </w:tc>
        <w:tc>
          <w:tcPr>
            <w:tcW w:w="308" w:type="pct"/>
            <w:tcBorders>
              <w:top w:val="nil"/>
              <w:left w:val="nil"/>
              <w:bottom w:val="single" w:sz="4" w:space="0" w:color="auto"/>
              <w:right w:val="single" w:sz="4" w:space="0" w:color="auto"/>
            </w:tcBorders>
            <w:shd w:val="clear" w:color="auto" w:fill="auto"/>
            <w:noWrap/>
            <w:vAlign w:val="center"/>
            <w:hideMark/>
          </w:tcPr>
          <w:p w14:paraId="0BBC347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8.11E-03</w:t>
            </w:r>
          </w:p>
        </w:tc>
        <w:tc>
          <w:tcPr>
            <w:tcW w:w="307" w:type="pct"/>
            <w:tcBorders>
              <w:top w:val="nil"/>
              <w:left w:val="nil"/>
              <w:bottom w:val="single" w:sz="4" w:space="0" w:color="auto"/>
              <w:right w:val="single" w:sz="4" w:space="0" w:color="auto"/>
            </w:tcBorders>
            <w:shd w:val="clear" w:color="auto" w:fill="auto"/>
            <w:noWrap/>
            <w:vAlign w:val="center"/>
            <w:hideMark/>
          </w:tcPr>
          <w:p w14:paraId="4E3697B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0.09274</w:t>
            </w:r>
          </w:p>
        </w:tc>
        <w:tc>
          <w:tcPr>
            <w:tcW w:w="307" w:type="pct"/>
            <w:tcBorders>
              <w:top w:val="nil"/>
              <w:left w:val="nil"/>
              <w:bottom w:val="single" w:sz="4" w:space="0" w:color="auto"/>
              <w:right w:val="single" w:sz="4" w:space="0" w:color="auto"/>
            </w:tcBorders>
            <w:shd w:val="clear" w:color="auto" w:fill="auto"/>
            <w:noWrap/>
            <w:vAlign w:val="center"/>
            <w:hideMark/>
          </w:tcPr>
          <w:p w14:paraId="1F68494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0.080682</w:t>
            </w:r>
          </w:p>
        </w:tc>
        <w:tc>
          <w:tcPr>
            <w:tcW w:w="620" w:type="pct"/>
            <w:tcBorders>
              <w:top w:val="nil"/>
              <w:left w:val="nil"/>
              <w:bottom w:val="single" w:sz="4" w:space="0" w:color="auto"/>
              <w:right w:val="single" w:sz="4" w:space="0" w:color="auto"/>
            </w:tcBorders>
            <w:shd w:val="clear" w:color="auto" w:fill="auto"/>
            <w:noWrap/>
            <w:vAlign w:val="center"/>
            <w:hideMark/>
          </w:tcPr>
          <w:p w14:paraId="7ED0599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1A0B1C6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001C9FC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AEC740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R-HSA-5213460</w:t>
            </w:r>
          </w:p>
        </w:tc>
        <w:tc>
          <w:tcPr>
            <w:tcW w:w="2087" w:type="pct"/>
            <w:tcBorders>
              <w:top w:val="nil"/>
              <w:left w:val="nil"/>
              <w:bottom w:val="single" w:sz="4" w:space="0" w:color="auto"/>
              <w:right w:val="single" w:sz="4" w:space="0" w:color="auto"/>
            </w:tcBorders>
            <w:shd w:val="clear" w:color="auto" w:fill="auto"/>
            <w:noWrap/>
            <w:vAlign w:val="center"/>
            <w:hideMark/>
          </w:tcPr>
          <w:p w14:paraId="2C2CC8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RIPK1-mediated regulated necrosis</w:t>
            </w:r>
          </w:p>
        </w:tc>
        <w:tc>
          <w:tcPr>
            <w:tcW w:w="286" w:type="pct"/>
            <w:tcBorders>
              <w:top w:val="nil"/>
              <w:left w:val="nil"/>
              <w:bottom w:val="single" w:sz="4" w:space="0" w:color="auto"/>
              <w:right w:val="single" w:sz="4" w:space="0" w:color="auto"/>
            </w:tcBorders>
            <w:shd w:val="clear" w:color="auto" w:fill="auto"/>
            <w:noWrap/>
            <w:vAlign w:val="center"/>
            <w:hideMark/>
          </w:tcPr>
          <w:p w14:paraId="4D0B1B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E2D34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29/10891</w:t>
            </w:r>
          </w:p>
        </w:tc>
        <w:tc>
          <w:tcPr>
            <w:tcW w:w="308" w:type="pct"/>
            <w:tcBorders>
              <w:top w:val="nil"/>
              <w:left w:val="nil"/>
              <w:bottom w:val="single" w:sz="4" w:space="0" w:color="auto"/>
              <w:right w:val="single" w:sz="4" w:space="0" w:color="auto"/>
            </w:tcBorders>
            <w:shd w:val="clear" w:color="auto" w:fill="auto"/>
            <w:noWrap/>
            <w:vAlign w:val="center"/>
            <w:hideMark/>
          </w:tcPr>
          <w:p w14:paraId="674DE1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9.32E-03</w:t>
            </w:r>
          </w:p>
        </w:tc>
        <w:tc>
          <w:tcPr>
            <w:tcW w:w="307" w:type="pct"/>
            <w:tcBorders>
              <w:top w:val="nil"/>
              <w:left w:val="nil"/>
              <w:bottom w:val="single" w:sz="4" w:space="0" w:color="auto"/>
              <w:right w:val="single" w:sz="4" w:space="0" w:color="auto"/>
            </w:tcBorders>
            <w:shd w:val="clear" w:color="auto" w:fill="auto"/>
            <w:noWrap/>
            <w:vAlign w:val="center"/>
            <w:hideMark/>
          </w:tcPr>
          <w:p w14:paraId="31CA07B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0.09274</w:t>
            </w:r>
          </w:p>
        </w:tc>
        <w:tc>
          <w:tcPr>
            <w:tcW w:w="307" w:type="pct"/>
            <w:tcBorders>
              <w:top w:val="nil"/>
              <w:left w:val="nil"/>
              <w:bottom w:val="single" w:sz="4" w:space="0" w:color="auto"/>
              <w:right w:val="single" w:sz="4" w:space="0" w:color="auto"/>
            </w:tcBorders>
            <w:shd w:val="clear" w:color="auto" w:fill="auto"/>
            <w:noWrap/>
            <w:vAlign w:val="center"/>
            <w:hideMark/>
          </w:tcPr>
          <w:p w14:paraId="2E97CEA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0.080682</w:t>
            </w:r>
          </w:p>
        </w:tc>
        <w:tc>
          <w:tcPr>
            <w:tcW w:w="620" w:type="pct"/>
            <w:tcBorders>
              <w:top w:val="nil"/>
              <w:left w:val="nil"/>
              <w:bottom w:val="single" w:sz="4" w:space="0" w:color="auto"/>
              <w:right w:val="single" w:sz="4" w:space="0" w:color="auto"/>
            </w:tcBorders>
            <w:shd w:val="clear" w:color="auto" w:fill="auto"/>
            <w:noWrap/>
            <w:vAlign w:val="center"/>
            <w:hideMark/>
          </w:tcPr>
          <w:p w14:paraId="10DFB33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70EAF09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A70FEA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52993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R-HSA-5669034</w:t>
            </w:r>
          </w:p>
        </w:tc>
        <w:tc>
          <w:tcPr>
            <w:tcW w:w="2087" w:type="pct"/>
            <w:tcBorders>
              <w:top w:val="nil"/>
              <w:left w:val="nil"/>
              <w:bottom w:val="single" w:sz="4" w:space="0" w:color="auto"/>
              <w:right w:val="single" w:sz="4" w:space="0" w:color="auto"/>
            </w:tcBorders>
            <w:shd w:val="clear" w:color="auto" w:fill="auto"/>
            <w:noWrap/>
            <w:vAlign w:val="center"/>
            <w:hideMark/>
          </w:tcPr>
          <w:p w14:paraId="0704787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TNFs bind their physiological receptors</w:t>
            </w:r>
          </w:p>
        </w:tc>
        <w:tc>
          <w:tcPr>
            <w:tcW w:w="286" w:type="pct"/>
            <w:tcBorders>
              <w:top w:val="nil"/>
              <w:left w:val="nil"/>
              <w:bottom w:val="single" w:sz="4" w:space="0" w:color="auto"/>
              <w:right w:val="single" w:sz="4" w:space="0" w:color="auto"/>
            </w:tcBorders>
            <w:shd w:val="clear" w:color="auto" w:fill="auto"/>
            <w:noWrap/>
            <w:vAlign w:val="center"/>
            <w:hideMark/>
          </w:tcPr>
          <w:p w14:paraId="518E5B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D62AB8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29/10891</w:t>
            </w:r>
          </w:p>
        </w:tc>
        <w:tc>
          <w:tcPr>
            <w:tcW w:w="308" w:type="pct"/>
            <w:tcBorders>
              <w:top w:val="nil"/>
              <w:left w:val="nil"/>
              <w:bottom w:val="single" w:sz="4" w:space="0" w:color="auto"/>
              <w:right w:val="single" w:sz="4" w:space="0" w:color="auto"/>
            </w:tcBorders>
            <w:shd w:val="clear" w:color="auto" w:fill="auto"/>
            <w:noWrap/>
            <w:vAlign w:val="center"/>
            <w:hideMark/>
          </w:tcPr>
          <w:p w14:paraId="2D5ACDD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9.32E-03</w:t>
            </w:r>
          </w:p>
        </w:tc>
        <w:tc>
          <w:tcPr>
            <w:tcW w:w="307" w:type="pct"/>
            <w:tcBorders>
              <w:top w:val="nil"/>
              <w:left w:val="nil"/>
              <w:bottom w:val="single" w:sz="4" w:space="0" w:color="auto"/>
              <w:right w:val="single" w:sz="4" w:space="0" w:color="auto"/>
            </w:tcBorders>
            <w:shd w:val="clear" w:color="auto" w:fill="auto"/>
            <w:noWrap/>
            <w:vAlign w:val="center"/>
            <w:hideMark/>
          </w:tcPr>
          <w:p w14:paraId="0F9726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0.09274</w:t>
            </w:r>
          </w:p>
        </w:tc>
        <w:tc>
          <w:tcPr>
            <w:tcW w:w="307" w:type="pct"/>
            <w:tcBorders>
              <w:top w:val="nil"/>
              <w:left w:val="nil"/>
              <w:bottom w:val="single" w:sz="4" w:space="0" w:color="auto"/>
              <w:right w:val="single" w:sz="4" w:space="0" w:color="auto"/>
            </w:tcBorders>
            <w:shd w:val="clear" w:color="auto" w:fill="auto"/>
            <w:noWrap/>
            <w:vAlign w:val="center"/>
            <w:hideMark/>
          </w:tcPr>
          <w:p w14:paraId="34BCC4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0.080682</w:t>
            </w:r>
          </w:p>
        </w:tc>
        <w:tc>
          <w:tcPr>
            <w:tcW w:w="620" w:type="pct"/>
            <w:tcBorders>
              <w:top w:val="nil"/>
              <w:left w:val="nil"/>
              <w:bottom w:val="single" w:sz="4" w:space="0" w:color="auto"/>
              <w:right w:val="single" w:sz="4" w:space="0" w:color="auto"/>
            </w:tcBorders>
            <w:shd w:val="clear" w:color="auto" w:fill="auto"/>
            <w:noWrap/>
            <w:vAlign w:val="center"/>
            <w:hideMark/>
          </w:tcPr>
          <w:p w14:paraId="48C11A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8741/10673</w:t>
            </w:r>
          </w:p>
        </w:tc>
        <w:tc>
          <w:tcPr>
            <w:tcW w:w="242" w:type="pct"/>
            <w:tcBorders>
              <w:top w:val="nil"/>
              <w:left w:val="nil"/>
              <w:bottom w:val="single" w:sz="4" w:space="0" w:color="auto"/>
              <w:right w:val="single" w:sz="4" w:space="0" w:color="auto"/>
            </w:tcBorders>
            <w:shd w:val="clear" w:color="auto" w:fill="auto"/>
            <w:noWrap/>
            <w:vAlign w:val="center"/>
            <w:hideMark/>
          </w:tcPr>
          <w:p w14:paraId="332FC3A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0CC813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BE666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R-HSA-5675482</w:t>
            </w:r>
          </w:p>
        </w:tc>
        <w:tc>
          <w:tcPr>
            <w:tcW w:w="2087" w:type="pct"/>
            <w:tcBorders>
              <w:top w:val="nil"/>
              <w:left w:val="nil"/>
              <w:bottom w:val="single" w:sz="4" w:space="0" w:color="auto"/>
              <w:right w:val="single" w:sz="4" w:space="0" w:color="auto"/>
            </w:tcBorders>
            <w:shd w:val="clear" w:color="auto" w:fill="auto"/>
            <w:noWrap/>
            <w:vAlign w:val="center"/>
            <w:hideMark/>
          </w:tcPr>
          <w:p w14:paraId="01082B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Regulation of necroptotic cell death</w:t>
            </w:r>
          </w:p>
        </w:tc>
        <w:tc>
          <w:tcPr>
            <w:tcW w:w="286" w:type="pct"/>
            <w:tcBorders>
              <w:top w:val="nil"/>
              <w:left w:val="nil"/>
              <w:bottom w:val="single" w:sz="4" w:space="0" w:color="auto"/>
              <w:right w:val="single" w:sz="4" w:space="0" w:color="auto"/>
            </w:tcBorders>
            <w:shd w:val="clear" w:color="auto" w:fill="auto"/>
            <w:noWrap/>
            <w:vAlign w:val="center"/>
            <w:hideMark/>
          </w:tcPr>
          <w:p w14:paraId="31807CE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2944FA8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29/10891</w:t>
            </w:r>
          </w:p>
        </w:tc>
        <w:tc>
          <w:tcPr>
            <w:tcW w:w="308" w:type="pct"/>
            <w:tcBorders>
              <w:top w:val="nil"/>
              <w:left w:val="nil"/>
              <w:bottom w:val="single" w:sz="4" w:space="0" w:color="auto"/>
              <w:right w:val="single" w:sz="4" w:space="0" w:color="auto"/>
            </w:tcBorders>
            <w:shd w:val="clear" w:color="auto" w:fill="auto"/>
            <w:noWrap/>
            <w:vAlign w:val="center"/>
            <w:hideMark/>
          </w:tcPr>
          <w:p w14:paraId="564B99A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9.32E-03</w:t>
            </w:r>
          </w:p>
        </w:tc>
        <w:tc>
          <w:tcPr>
            <w:tcW w:w="307" w:type="pct"/>
            <w:tcBorders>
              <w:top w:val="nil"/>
              <w:left w:val="nil"/>
              <w:bottom w:val="single" w:sz="4" w:space="0" w:color="auto"/>
              <w:right w:val="single" w:sz="4" w:space="0" w:color="auto"/>
            </w:tcBorders>
            <w:shd w:val="clear" w:color="auto" w:fill="auto"/>
            <w:noWrap/>
            <w:vAlign w:val="center"/>
            <w:hideMark/>
          </w:tcPr>
          <w:p w14:paraId="2D5313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0.09274</w:t>
            </w:r>
          </w:p>
        </w:tc>
        <w:tc>
          <w:tcPr>
            <w:tcW w:w="307" w:type="pct"/>
            <w:tcBorders>
              <w:top w:val="nil"/>
              <w:left w:val="nil"/>
              <w:bottom w:val="single" w:sz="4" w:space="0" w:color="auto"/>
              <w:right w:val="single" w:sz="4" w:space="0" w:color="auto"/>
            </w:tcBorders>
            <w:shd w:val="clear" w:color="auto" w:fill="auto"/>
            <w:noWrap/>
            <w:vAlign w:val="center"/>
            <w:hideMark/>
          </w:tcPr>
          <w:p w14:paraId="670E6E0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0.080682</w:t>
            </w:r>
          </w:p>
        </w:tc>
        <w:tc>
          <w:tcPr>
            <w:tcW w:w="620" w:type="pct"/>
            <w:tcBorders>
              <w:top w:val="nil"/>
              <w:left w:val="nil"/>
              <w:bottom w:val="single" w:sz="4" w:space="0" w:color="auto"/>
              <w:right w:val="single" w:sz="4" w:space="0" w:color="auto"/>
            </w:tcBorders>
            <w:shd w:val="clear" w:color="auto" w:fill="auto"/>
            <w:noWrap/>
            <w:vAlign w:val="center"/>
            <w:hideMark/>
          </w:tcPr>
          <w:p w14:paraId="2F9FE5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2420FE6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1733AEC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08720D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R-HSA-170834</w:t>
            </w:r>
          </w:p>
        </w:tc>
        <w:tc>
          <w:tcPr>
            <w:tcW w:w="2087" w:type="pct"/>
            <w:tcBorders>
              <w:top w:val="nil"/>
              <w:left w:val="nil"/>
              <w:bottom w:val="single" w:sz="4" w:space="0" w:color="auto"/>
              <w:right w:val="single" w:sz="4" w:space="0" w:color="auto"/>
            </w:tcBorders>
            <w:shd w:val="clear" w:color="auto" w:fill="auto"/>
            <w:noWrap/>
            <w:vAlign w:val="center"/>
            <w:hideMark/>
          </w:tcPr>
          <w:p w14:paraId="3B03682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TGF-beta Receptor Complex</w:t>
            </w:r>
          </w:p>
        </w:tc>
        <w:tc>
          <w:tcPr>
            <w:tcW w:w="286" w:type="pct"/>
            <w:tcBorders>
              <w:top w:val="nil"/>
              <w:left w:val="nil"/>
              <w:bottom w:val="single" w:sz="4" w:space="0" w:color="auto"/>
              <w:right w:val="single" w:sz="4" w:space="0" w:color="auto"/>
            </w:tcBorders>
            <w:shd w:val="clear" w:color="auto" w:fill="auto"/>
            <w:noWrap/>
            <w:vAlign w:val="center"/>
            <w:hideMark/>
          </w:tcPr>
          <w:p w14:paraId="0CBF01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16BB7F9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93/10891</w:t>
            </w:r>
          </w:p>
        </w:tc>
        <w:tc>
          <w:tcPr>
            <w:tcW w:w="308" w:type="pct"/>
            <w:tcBorders>
              <w:top w:val="nil"/>
              <w:left w:val="nil"/>
              <w:bottom w:val="single" w:sz="4" w:space="0" w:color="auto"/>
              <w:right w:val="single" w:sz="4" w:space="0" w:color="auto"/>
            </w:tcBorders>
            <w:shd w:val="clear" w:color="auto" w:fill="auto"/>
            <w:noWrap/>
            <w:vAlign w:val="center"/>
            <w:hideMark/>
          </w:tcPr>
          <w:p w14:paraId="321A2D9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1.15E-02</w:t>
            </w:r>
          </w:p>
        </w:tc>
        <w:tc>
          <w:tcPr>
            <w:tcW w:w="307" w:type="pct"/>
            <w:tcBorders>
              <w:top w:val="nil"/>
              <w:left w:val="nil"/>
              <w:bottom w:val="single" w:sz="4" w:space="0" w:color="auto"/>
              <w:right w:val="single" w:sz="4" w:space="0" w:color="auto"/>
            </w:tcBorders>
            <w:shd w:val="clear" w:color="auto" w:fill="auto"/>
            <w:noWrap/>
            <w:vAlign w:val="center"/>
            <w:hideMark/>
          </w:tcPr>
          <w:p w14:paraId="315448C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0.10931</w:t>
            </w:r>
          </w:p>
        </w:tc>
        <w:tc>
          <w:tcPr>
            <w:tcW w:w="307" w:type="pct"/>
            <w:tcBorders>
              <w:top w:val="nil"/>
              <w:left w:val="nil"/>
              <w:bottom w:val="single" w:sz="4" w:space="0" w:color="auto"/>
              <w:right w:val="single" w:sz="4" w:space="0" w:color="auto"/>
            </w:tcBorders>
            <w:shd w:val="clear" w:color="auto" w:fill="auto"/>
            <w:noWrap/>
            <w:vAlign w:val="center"/>
            <w:hideMark/>
          </w:tcPr>
          <w:p w14:paraId="0979FB3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0.095098</w:t>
            </w:r>
          </w:p>
        </w:tc>
        <w:tc>
          <w:tcPr>
            <w:tcW w:w="620" w:type="pct"/>
            <w:tcBorders>
              <w:top w:val="nil"/>
              <w:left w:val="nil"/>
              <w:bottom w:val="single" w:sz="4" w:space="0" w:color="auto"/>
              <w:right w:val="single" w:sz="4" w:space="0" w:color="auto"/>
            </w:tcBorders>
            <w:shd w:val="clear" w:color="auto" w:fill="auto"/>
            <w:noWrap/>
            <w:vAlign w:val="center"/>
            <w:hideMark/>
          </w:tcPr>
          <w:p w14:paraId="27A6B0B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5045/3685/7048</w:t>
            </w:r>
          </w:p>
        </w:tc>
        <w:tc>
          <w:tcPr>
            <w:tcW w:w="242" w:type="pct"/>
            <w:tcBorders>
              <w:top w:val="nil"/>
              <w:left w:val="nil"/>
              <w:bottom w:val="single" w:sz="4" w:space="0" w:color="auto"/>
              <w:right w:val="single" w:sz="4" w:space="0" w:color="auto"/>
            </w:tcBorders>
            <w:shd w:val="clear" w:color="auto" w:fill="auto"/>
            <w:noWrap/>
            <w:vAlign w:val="center"/>
            <w:hideMark/>
          </w:tcPr>
          <w:p w14:paraId="40D71B0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61DE816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4C427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R-HSA-8979227</w:t>
            </w:r>
          </w:p>
        </w:tc>
        <w:tc>
          <w:tcPr>
            <w:tcW w:w="2087" w:type="pct"/>
            <w:tcBorders>
              <w:top w:val="nil"/>
              <w:left w:val="nil"/>
              <w:bottom w:val="single" w:sz="4" w:space="0" w:color="auto"/>
              <w:right w:val="single" w:sz="4" w:space="0" w:color="auto"/>
            </w:tcBorders>
            <w:shd w:val="clear" w:color="auto" w:fill="auto"/>
            <w:noWrap/>
            <w:vAlign w:val="center"/>
            <w:hideMark/>
          </w:tcPr>
          <w:p w14:paraId="642E860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Triglyceride metabolism</w:t>
            </w:r>
          </w:p>
        </w:tc>
        <w:tc>
          <w:tcPr>
            <w:tcW w:w="286" w:type="pct"/>
            <w:tcBorders>
              <w:top w:val="nil"/>
              <w:left w:val="nil"/>
              <w:bottom w:val="single" w:sz="4" w:space="0" w:color="auto"/>
              <w:right w:val="single" w:sz="4" w:space="0" w:color="auto"/>
            </w:tcBorders>
            <w:shd w:val="clear" w:color="auto" w:fill="auto"/>
            <w:noWrap/>
            <w:vAlign w:val="center"/>
            <w:hideMark/>
          </w:tcPr>
          <w:p w14:paraId="67D93FD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4721D6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37/10891</w:t>
            </w:r>
          </w:p>
        </w:tc>
        <w:tc>
          <w:tcPr>
            <w:tcW w:w="308" w:type="pct"/>
            <w:tcBorders>
              <w:top w:val="nil"/>
              <w:left w:val="nil"/>
              <w:bottom w:val="single" w:sz="4" w:space="0" w:color="auto"/>
              <w:right w:val="single" w:sz="4" w:space="0" w:color="auto"/>
            </w:tcBorders>
            <w:shd w:val="clear" w:color="auto" w:fill="auto"/>
            <w:noWrap/>
            <w:vAlign w:val="center"/>
            <w:hideMark/>
          </w:tcPr>
          <w:p w14:paraId="78DDCDA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1.49E-02</w:t>
            </w:r>
          </w:p>
        </w:tc>
        <w:tc>
          <w:tcPr>
            <w:tcW w:w="307" w:type="pct"/>
            <w:tcBorders>
              <w:top w:val="nil"/>
              <w:left w:val="nil"/>
              <w:bottom w:val="single" w:sz="4" w:space="0" w:color="auto"/>
              <w:right w:val="single" w:sz="4" w:space="0" w:color="auto"/>
            </w:tcBorders>
            <w:shd w:val="clear" w:color="auto" w:fill="auto"/>
            <w:noWrap/>
            <w:vAlign w:val="center"/>
            <w:hideMark/>
          </w:tcPr>
          <w:p w14:paraId="7027817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0.13591</w:t>
            </w:r>
          </w:p>
        </w:tc>
        <w:tc>
          <w:tcPr>
            <w:tcW w:w="307" w:type="pct"/>
            <w:tcBorders>
              <w:top w:val="nil"/>
              <w:left w:val="nil"/>
              <w:bottom w:val="single" w:sz="4" w:space="0" w:color="auto"/>
              <w:right w:val="single" w:sz="4" w:space="0" w:color="auto"/>
            </w:tcBorders>
            <w:shd w:val="clear" w:color="auto" w:fill="auto"/>
            <w:noWrap/>
            <w:vAlign w:val="center"/>
            <w:hideMark/>
          </w:tcPr>
          <w:p w14:paraId="369DBC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0.11824</w:t>
            </w:r>
          </w:p>
        </w:tc>
        <w:tc>
          <w:tcPr>
            <w:tcW w:w="620" w:type="pct"/>
            <w:tcBorders>
              <w:top w:val="nil"/>
              <w:left w:val="nil"/>
              <w:bottom w:val="single" w:sz="4" w:space="0" w:color="auto"/>
              <w:right w:val="single" w:sz="4" w:space="0" w:color="auto"/>
            </w:tcBorders>
            <w:shd w:val="clear" w:color="auto" w:fill="auto"/>
            <w:noWrap/>
            <w:vAlign w:val="center"/>
            <w:hideMark/>
          </w:tcPr>
          <w:p w14:paraId="5C6745B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2168/2167</w:t>
            </w:r>
          </w:p>
        </w:tc>
        <w:tc>
          <w:tcPr>
            <w:tcW w:w="242" w:type="pct"/>
            <w:tcBorders>
              <w:top w:val="nil"/>
              <w:left w:val="nil"/>
              <w:bottom w:val="single" w:sz="4" w:space="0" w:color="auto"/>
              <w:right w:val="single" w:sz="4" w:space="0" w:color="auto"/>
            </w:tcBorders>
            <w:shd w:val="clear" w:color="auto" w:fill="auto"/>
            <w:noWrap/>
            <w:vAlign w:val="center"/>
            <w:hideMark/>
          </w:tcPr>
          <w:p w14:paraId="00EB671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052A390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016E7B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R-HSA-9772572</w:t>
            </w:r>
          </w:p>
        </w:tc>
        <w:tc>
          <w:tcPr>
            <w:tcW w:w="2087" w:type="pct"/>
            <w:tcBorders>
              <w:top w:val="nil"/>
              <w:left w:val="nil"/>
              <w:bottom w:val="single" w:sz="4" w:space="0" w:color="auto"/>
              <w:right w:val="single" w:sz="4" w:space="0" w:color="auto"/>
            </w:tcBorders>
            <w:shd w:val="clear" w:color="auto" w:fill="auto"/>
            <w:noWrap/>
            <w:vAlign w:val="center"/>
            <w:hideMark/>
          </w:tcPr>
          <w:p w14:paraId="79C35B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Early SARS-CoV-2 Infection Events</w:t>
            </w:r>
          </w:p>
        </w:tc>
        <w:tc>
          <w:tcPr>
            <w:tcW w:w="286" w:type="pct"/>
            <w:tcBorders>
              <w:top w:val="nil"/>
              <w:left w:val="nil"/>
              <w:bottom w:val="single" w:sz="4" w:space="0" w:color="auto"/>
              <w:right w:val="single" w:sz="4" w:space="0" w:color="auto"/>
            </w:tcBorders>
            <w:shd w:val="clear" w:color="auto" w:fill="auto"/>
            <w:noWrap/>
            <w:vAlign w:val="center"/>
            <w:hideMark/>
          </w:tcPr>
          <w:p w14:paraId="568ABA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23163AE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38/10891</w:t>
            </w:r>
          </w:p>
        </w:tc>
        <w:tc>
          <w:tcPr>
            <w:tcW w:w="308" w:type="pct"/>
            <w:tcBorders>
              <w:top w:val="nil"/>
              <w:left w:val="nil"/>
              <w:bottom w:val="single" w:sz="4" w:space="0" w:color="auto"/>
              <w:right w:val="single" w:sz="4" w:space="0" w:color="auto"/>
            </w:tcBorders>
            <w:shd w:val="clear" w:color="auto" w:fill="auto"/>
            <w:noWrap/>
            <w:vAlign w:val="center"/>
            <w:hideMark/>
          </w:tcPr>
          <w:p w14:paraId="26DF6E5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1.57E-02</w:t>
            </w:r>
          </w:p>
        </w:tc>
        <w:tc>
          <w:tcPr>
            <w:tcW w:w="307" w:type="pct"/>
            <w:tcBorders>
              <w:top w:val="nil"/>
              <w:left w:val="nil"/>
              <w:bottom w:val="single" w:sz="4" w:space="0" w:color="auto"/>
              <w:right w:val="single" w:sz="4" w:space="0" w:color="auto"/>
            </w:tcBorders>
            <w:shd w:val="clear" w:color="auto" w:fill="auto"/>
            <w:noWrap/>
            <w:vAlign w:val="center"/>
            <w:hideMark/>
          </w:tcPr>
          <w:p w14:paraId="6499BE9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0.137281</w:t>
            </w:r>
          </w:p>
        </w:tc>
        <w:tc>
          <w:tcPr>
            <w:tcW w:w="307" w:type="pct"/>
            <w:tcBorders>
              <w:top w:val="nil"/>
              <w:left w:val="nil"/>
              <w:bottom w:val="single" w:sz="4" w:space="0" w:color="auto"/>
              <w:right w:val="single" w:sz="4" w:space="0" w:color="auto"/>
            </w:tcBorders>
            <w:shd w:val="clear" w:color="auto" w:fill="auto"/>
            <w:noWrap/>
            <w:vAlign w:val="center"/>
            <w:hideMark/>
          </w:tcPr>
          <w:p w14:paraId="7930F09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0.119432</w:t>
            </w:r>
          </w:p>
        </w:tc>
        <w:tc>
          <w:tcPr>
            <w:tcW w:w="620" w:type="pct"/>
            <w:tcBorders>
              <w:top w:val="nil"/>
              <w:left w:val="nil"/>
              <w:bottom w:val="single" w:sz="4" w:space="0" w:color="auto"/>
              <w:right w:val="single" w:sz="4" w:space="0" w:color="auto"/>
            </w:tcBorders>
            <w:shd w:val="clear" w:color="auto" w:fill="auto"/>
            <w:noWrap/>
            <w:vAlign w:val="center"/>
            <w:hideMark/>
          </w:tcPr>
          <w:p w14:paraId="658B570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375790/5045</w:t>
            </w:r>
          </w:p>
        </w:tc>
        <w:tc>
          <w:tcPr>
            <w:tcW w:w="242" w:type="pct"/>
            <w:tcBorders>
              <w:top w:val="nil"/>
              <w:left w:val="nil"/>
              <w:bottom w:val="single" w:sz="4" w:space="0" w:color="auto"/>
              <w:right w:val="single" w:sz="4" w:space="0" w:color="auto"/>
            </w:tcBorders>
            <w:shd w:val="clear" w:color="auto" w:fill="auto"/>
            <w:noWrap/>
            <w:vAlign w:val="center"/>
            <w:hideMark/>
          </w:tcPr>
          <w:p w14:paraId="2D9696F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52727E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FDA9D5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R-HSA-163841</w:t>
            </w:r>
          </w:p>
        </w:tc>
        <w:tc>
          <w:tcPr>
            <w:tcW w:w="2087" w:type="pct"/>
            <w:tcBorders>
              <w:top w:val="nil"/>
              <w:left w:val="nil"/>
              <w:bottom w:val="single" w:sz="4" w:space="0" w:color="auto"/>
              <w:right w:val="single" w:sz="4" w:space="0" w:color="auto"/>
            </w:tcBorders>
            <w:shd w:val="clear" w:color="auto" w:fill="auto"/>
            <w:noWrap/>
            <w:vAlign w:val="center"/>
            <w:hideMark/>
          </w:tcPr>
          <w:p w14:paraId="40D28CE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Gamma carboxylation, hypusine formation and arylsulfatase activation</w:t>
            </w:r>
          </w:p>
        </w:tc>
        <w:tc>
          <w:tcPr>
            <w:tcW w:w="286" w:type="pct"/>
            <w:tcBorders>
              <w:top w:val="nil"/>
              <w:left w:val="nil"/>
              <w:bottom w:val="single" w:sz="4" w:space="0" w:color="auto"/>
              <w:right w:val="single" w:sz="4" w:space="0" w:color="auto"/>
            </w:tcBorders>
            <w:shd w:val="clear" w:color="auto" w:fill="auto"/>
            <w:noWrap/>
            <w:vAlign w:val="center"/>
            <w:hideMark/>
          </w:tcPr>
          <w:p w14:paraId="6874A7F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E5CF9C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42/10891</w:t>
            </w:r>
          </w:p>
        </w:tc>
        <w:tc>
          <w:tcPr>
            <w:tcW w:w="308" w:type="pct"/>
            <w:tcBorders>
              <w:top w:val="nil"/>
              <w:left w:val="nil"/>
              <w:bottom w:val="single" w:sz="4" w:space="0" w:color="auto"/>
              <w:right w:val="single" w:sz="4" w:space="0" w:color="auto"/>
            </w:tcBorders>
            <w:shd w:val="clear" w:color="auto" w:fill="auto"/>
            <w:noWrap/>
            <w:vAlign w:val="center"/>
            <w:hideMark/>
          </w:tcPr>
          <w:p w14:paraId="2FE777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1.89E-02</w:t>
            </w:r>
          </w:p>
        </w:tc>
        <w:tc>
          <w:tcPr>
            <w:tcW w:w="307" w:type="pct"/>
            <w:tcBorders>
              <w:top w:val="nil"/>
              <w:left w:val="nil"/>
              <w:bottom w:val="single" w:sz="4" w:space="0" w:color="auto"/>
              <w:right w:val="single" w:sz="4" w:space="0" w:color="auto"/>
            </w:tcBorders>
            <w:shd w:val="clear" w:color="auto" w:fill="auto"/>
            <w:noWrap/>
            <w:vAlign w:val="center"/>
            <w:hideMark/>
          </w:tcPr>
          <w:p w14:paraId="5DD8924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0.153696</w:t>
            </w:r>
          </w:p>
        </w:tc>
        <w:tc>
          <w:tcPr>
            <w:tcW w:w="307" w:type="pct"/>
            <w:tcBorders>
              <w:top w:val="nil"/>
              <w:left w:val="nil"/>
              <w:bottom w:val="single" w:sz="4" w:space="0" w:color="auto"/>
              <w:right w:val="single" w:sz="4" w:space="0" w:color="auto"/>
            </w:tcBorders>
            <w:shd w:val="clear" w:color="auto" w:fill="auto"/>
            <w:noWrap/>
            <w:vAlign w:val="center"/>
            <w:hideMark/>
          </w:tcPr>
          <w:p w14:paraId="587158D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0.133713</w:t>
            </w:r>
          </w:p>
        </w:tc>
        <w:tc>
          <w:tcPr>
            <w:tcW w:w="620" w:type="pct"/>
            <w:tcBorders>
              <w:top w:val="nil"/>
              <w:left w:val="nil"/>
              <w:bottom w:val="single" w:sz="4" w:space="0" w:color="auto"/>
              <w:right w:val="single" w:sz="4" w:space="0" w:color="auto"/>
            </w:tcBorders>
            <w:shd w:val="clear" w:color="auto" w:fill="auto"/>
            <w:noWrap/>
            <w:vAlign w:val="center"/>
            <w:hideMark/>
          </w:tcPr>
          <w:p w14:paraId="0F69BA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2155/5045</w:t>
            </w:r>
          </w:p>
        </w:tc>
        <w:tc>
          <w:tcPr>
            <w:tcW w:w="242" w:type="pct"/>
            <w:tcBorders>
              <w:top w:val="nil"/>
              <w:left w:val="nil"/>
              <w:bottom w:val="single" w:sz="4" w:space="0" w:color="auto"/>
              <w:right w:val="single" w:sz="4" w:space="0" w:color="auto"/>
            </w:tcBorders>
            <w:shd w:val="clear" w:color="auto" w:fill="auto"/>
            <w:noWrap/>
            <w:vAlign w:val="center"/>
            <w:hideMark/>
          </w:tcPr>
          <w:p w14:paraId="662283C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49A918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A3216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R-HSA-419037</w:t>
            </w:r>
          </w:p>
        </w:tc>
        <w:tc>
          <w:tcPr>
            <w:tcW w:w="2087" w:type="pct"/>
            <w:tcBorders>
              <w:top w:val="nil"/>
              <w:left w:val="nil"/>
              <w:bottom w:val="single" w:sz="4" w:space="0" w:color="auto"/>
              <w:right w:val="single" w:sz="4" w:space="0" w:color="auto"/>
            </w:tcBorders>
            <w:shd w:val="clear" w:color="auto" w:fill="auto"/>
            <w:noWrap/>
            <w:vAlign w:val="center"/>
            <w:hideMark/>
          </w:tcPr>
          <w:p w14:paraId="4E8A30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NCAM1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267D965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AFC3D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42/10891</w:t>
            </w:r>
          </w:p>
        </w:tc>
        <w:tc>
          <w:tcPr>
            <w:tcW w:w="308" w:type="pct"/>
            <w:tcBorders>
              <w:top w:val="nil"/>
              <w:left w:val="nil"/>
              <w:bottom w:val="single" w:sz="4" w:space="0" w:color="auto"/>
              <w:right w:val="single" w:sz="4" w:space="0" w:color="auto"/>
            </w:tcBorders>
            <w:shd w:val="clear" w:color="auto" w:fill="auto"/>
            <w:noWrap/>
            <w:vAlign w:val="center"/>
            <w:hideMark/>
          </w:tcPr>
          <w:p w14:paraId="79BCFCD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1.89E-02</w:t>
            </w:r>
          </w:p>
        </w:tc>
        <w:tc>
          <w:tcPr>
            <w:tcW w:w="307" w:type="pct"/>
            <w:tcBorders>
              <w:top w:val="nil"/>
              <w:left w:val="nil"/>
              <w:bottom w:val="single" w:sz="4" w:space="0" w:color="auto"/>
              <w:right w:val="single" w:sz="4" w:space="0" w:color="auto"/>
            </w:tcBorders>
            <w:shd w:val="clear" w:color="auto" w:fill="auto"/>
            <w:noWrap/>
            <w:vAlign w:val="center"/>
            <w:hideMark/>
          </w:tcPr>
          <w:p w14:paraId="623CCE1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0.153696</w:t>
            </w:r>
          </w:p>
        </w:tc>
        <w:tc>
          <w:tcPr>
            <w:tcW w:w="307" w:type="pct"/>
            <w:tcBorders>
              <w:top w:val="nil"/>
              <w:left w:val="nil"/>
              <w:bottom w:val="single" w:sz="4" w:space="0" w:color="auto"/>
              <w:right w:val="single" w:sz="4" w:space="0" w:color="auto"/>
            </w:tcBorders>
            <w:shd w:val="clear" w:color="auto" w:fill="auto"/>
            <w:noWrap/>
            <w:vAlign w:val="center"/>
            <w:hideMark/>
          </w:tcPr>
          <w:p w14:paraId="51BC6B6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0.133713</w:t>
            </w:r>
          </w:p>
        </w:tc>
        <w:tc>
          <w:tcPr>
            <w:tcW w:w="620" w:type="pct"/>
            <w:tcBorders>
              <w:top w:val="nil"/>
              <w:left w:val="nil"/>
              <w:bottom w:val="single" w:sz="4" w:space="0" w:color="auto"/>
              <w:right w:val="single" w:sz="4" w:space="0" w:color="auto"/>
            </w:tcBorders>
            <w:shd w:val="clear" w:color="auto" w:fill="auto"/>
            <w:noWrap/>
            <w:vAlign w:val="center"/>
            <w:hideMark/>
          </w:tcPr>
          <w:p w14:paraId="447231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375790/2674</w:t>
            </w:r>
          </w:p>
        </w:tc>
        <w:tc>
          <w:tcPr>
            <w:tcW w:w="242" w:type="pct"/>
            <w:tcBorders>
              <w:top w:val="nil"/>
              <w:left w:val="nil"/>
              <w:bottom w:val="single" w:sz="4" w:space="0" w:color="auto"/>
              <w:right w:val="single" w:sz="4" w:space="0" w:color="auto"/>
            </w:tcBorders>
            <w:shd w:val="clear" w:color="auto" w:fill="auto"/>
            <w:noWrap/>
            <w:vAlign w:val="center"/>
            <w:hideMark/>
          </w:tcPr>
          <w:p w14:paraId="6BE4D3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FB4F8D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8CDF2E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R-HSA-1566948</w:t>
            </w:r>
          </w:p>
        </w:tc>
        <w:tc>
          <w:tcPr>
            <w:tcW w:w="2087" w:type="pct"/>
            <w:tcBorders>
              <w:top w:val="nil"/>
              <w:left w:val="nil"/>
              <w:bottom w:val="single" w:sz="4" w:space="0" w:color="auto"/>
              <w:right w:val="single" w:sz="4" w:space="0" w:color="auto"/>
            </w:tcBorders>
            <w:shd w:val="clear" w:color="auto" w:fill="auto"/>
            <w:noWrap/>
            <w:vAlign w:val="center"/>
            <w:hideMark/>
          </w:tcPr>
          <w:p w14:paraId="0FEBB83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Elastic fibre formation</w:t>
            </w:r>
          </w:p>
        </w:tc>
        <w:tc>
          <w:tcPr>
            <w:tcW w:w="286" w:type="pct"/>
            <w:tcBorders>
              <w:top w:val="nil"/>
              <w:left w:val="nil"/>
              <w:bottom w:val="single" w:sz="4" w:space="0" w:color="auto"/>
              <w:right w:val="single" w:sz="4" w:space="0" w:color="auto"/>
            </w:tcBorders>
            <w:shd w:val="clear" w:color="auto" w:fill="auto"/>
            <w:noWrap/>
            <w:vAlign w:val="center"/>
            <w:hideMark/>
          </w:tcPr>
          <w:p w14:paraId="610625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43E579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44/10891</w:t>
            </w:r>
          </w:p>
        </w:tc>
        <w:tc>
          <w:tcPr>
            <w:tcW w:w="308" w:type="pct"/>
            <w:tcBorders>
              <w:top w:val="nil"/>
              <w:left w:val="nil"/>
              <w:bottom w:val="single" w:sz="4" w:space="0" w:color="auto"/>
              <w:right w:val="single" w:sz="4" w:space="0" w:color="auto"/>
            </w:tcBorders>
            <w:shd w:val="clear" w:color="auto" w:fill="auto"/>
            <w:noWrap/>
            <w:vAlign w:val="center"/>
            <w:hideMark/>
          </w:tcPr>
          <w:p w14:paraId="5577B9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2.07E-02</w:t>
            </w:r>
          </w:p>
        </w:tc>
        <w:tc>
          <w:tcPr>
            <w:tcW w:w="307" w:type="pct"/>
            <w:tcBorders>
              <w:top w:val="nil"/>
              <w:left w:val="nil"/>
              <w:bottom w:val="single" w:sz="4" w:space="0" w:color="auto"/>
              <w:right w:val="single" w:sz="4" w:space="0" w:color="auto"/>
            </w:tcBorders>
            <w:shd w:val="clear" w:color="auto" w:fill="auto"/>
            <w:noWrap/>
            <w:vAlign w:val="center"/>
            <w:hideMark/>
          </w:tcPr>
          <w:p w14:paraId="6D1558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0.156218</w:t>
            </w:r>
          </w:p>
        </w:tc>
        <w:tc>
          <w:tcPr>
            <w:tcW w:w="307" w:type="pct"/>
            <w:tcBorders>
              <w:top w:val="nil"/>
              <w:left w:val="nil"/>
              <w:bottom w:val="single" w:sz="4" w:space="0" w:color="auto"/>
              <w:right w:val="single" w:sz="4" w:space="0" w:color="auto"/>
            </w:tcBorders>
            <w:shd w:val="clear" w:color="auto" w:fill="auto"/>
            <w:noWrap/>
            <w:vAlign w:val="center"/>
            <w:hideMark/>
          </w:tcPr>
          <w:p w14:paraId="66DF7C5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0.135907</w:t>
            </w:r>
          </w:p>
        </w:tc>
        <w:tc>
          <w:tcPr>
            <w:tcW w:w="620" w:type="pct"/>
            <w:tcBorders>
              <w:top w:val="nil"/>
              <w:left w:val="nil"/>
              <w:bottom w:val="single" w:sz="4" w:space="0" w:color="auto"/>
              <w:right w:val="single" w:sz="4" w:space="0" w:color="auto"/>
            </w:tcBorders>
            <w:shd w:val="clear" w:color="auto" w:fill="auto"/>
            <w:noWrap/>
            <w:vAlign w:val="center"/>
            <w:hideMark/>
          </w:tcPr>
          <w:p w14:paraId="26B196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5045/3685</w:t>
            </w:r>
          </w:p>
        </w:tc>
        <w:tc>
          <w:tcPr>
            <w:tcW w:w="242" w:type="pct"/>
            <w:tcBorders>
              <w:top w:val="nil"/>
              <w:left w:val="nil"/>
              <w:bottom w:val="single" w:sz="4" w:space="0" w:color="auto"/>
              <w:right w:val="single" w:sz="4" w:space="0" w:color="auto"/>
            </w:tcBorders>
            <w:shd w:val="clear" w:color="auto" w:fill="auto"/>
            <w:noWrap/>
            <w:vAlign w:val="center"/>
            <w:hideMark/>
          </w:tcPr>
          <w:p w14:paraId="05F0533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1DF4A93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CBB08C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R-HSA-5633008</w:t>
            </w:r>
          </w:p>
        </w:tc>
        <w:tc>
          <w:tcPr>
            <w:tcW w:w="2087" w:type="pct"/>
            <w:tcBorders>
              <w:top w:val="nil"/>
              <w:left w:val="nil"/>
              <w:bottom w:val="single" w:sz="4" w:space="0" w:color="auto"/>
              <w:right w:val="single" w:sz="4" w:space="0" w:color="auto"/>
            </w:tcBorders>
            <w:shd w:val="clear" w:color="auto" w:fill="auto"/>
            <w:noWrap/>
            <w:vAlign w:val="center"/>
            <w:hideMark/>
          </w:tcPr>
          <w:p w14:paraId="7E4B93E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TP53 Regulates Transcription of Cell Death Genes</w:t>
            </w:r>
          </w:p>
        </w:tc>
        <w:tc>
          <w:tcPr>
            <w:tcW w:w="286" w:type="pct"/>
            <w:tcBorders>
              <w:top w:val="nil"/>
              <w:left w:val="nil"/>
              <w:bottom w:val="single" w:sz="4" w:space="0" w:color="auto"/>
              <w:right w:val="single" w:sz="4" w:space="0" w:color="auto"/>
            </w:tcBorders>
            <w:shd w:val="clear" w:color="auto" w:fill="auto"/>
            <w:noWrap/>
            <w:vAlign w:val="center"/>
            <w:hideMark/>
          </w:tcPr>
          <w:p w14:paraId="3474E8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0401538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44/10891</w:t>
            </w:r>
          </w:p>
        </w:tc>
        <w:tc>
          <w:tcPr>
            <w:tcW w:w="308" w:type="pct"/>
            <w:tcBorders>
              <w:top w:val="nil"/>
              <w:left w:val="nil"/>
              <w:bottom w:val="single" w:sz="4" w:space="0" w:color="auto"/>
              <w:right w:val="single" w:sz="4" w:space="0" w:color="auto"/>
            </w:tcBorders>
            <w:shd w:val="clear" w:color="auto" w:fill="auto"/>
            <w:noWrap/>
            <w:vAlign w:val="center"/>
            <w:hideMark/>
          </w:tcPr>
          <w:p w14:paraId="41ED3AC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2.07E-02</w:t>
            </w:r>
          </w:p>
        </w:tc>
        <w:tc>
          <w:tcPr>
            <w:tcW w:w="307" w:type="pct"/>
            <w:tcBorders>
              <w:top w:val="nil"/>
              <w:left w:val="nil"/>
              <w:bottom w:val="single" w:sz="4" w:space="0" w:color="auto"/>
              <w:right w:val="single" w:sz="4" w:space="0" w:color="auto"/>
            </w:tcBorders>
            <w:shd w:val="clear" w:color="auto" w:fill="auto"/>
            <w:noWrap/>
            <w:vAlign w:val="center"/>
            <w:hideMark/>
          </w:tcPr>
          <w:p w14:paraId="44F5BA7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0.156218</w:t>
            </w:r>
          </w:p>
        </w:tc>
        <w:tc>
          <w:tcPr>
            <w:tcW w:w="307" w:type="pct"/>
            <w:tcBorders>
              <w:top w:val="nil"/>
              <w:left w:val="nil"/>
              <w:bottom w:val="single" w:sz="4" w:space="0" w:color="auto"/>
              <w:right w:val="single" w:sz="4" w:space="0" w:color="auto"/>
            </w:tcBorders>
            <w:shd w:val="clear" w:color="auto" w:fill="auto"/>
            <w:noWrap/>
            <w:vAlign w:val="center"/>
            <w:hideMark/>
          </w:tcPr>
          <w:p w14:paraId="22003C7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0.135907</w:t>
            </w:r>
          </w:p>
        </w:tc>
        <w:tc>
          <w:tcPr>
            <w:tcW w:w="620" w:type="pct"/>
            <w:tcBorders>
              <w:top w:val="nil"/>
              <w:left w:val="nil"/>
              <w:bottom w:val="single" w:sz="4" w:space="0" w:color="auto"/>
              <w:right w:val="single" w:sz="4" w:space="0" w:color="auto"/>
            </w:tcBorders>
            <w:shd w:val="clear" w:color="auto" w:fill="auto"/>
            <w:noWrap/>
            <w:vAlign w:val="center"/>
            <w:hideMark/>
          </w:tcPr>
          <w:p w14:paraId="7E1C0F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1584AD2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BDE581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E0D2F6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R-HSA-6809371</w:t>
            </w:r>
          </w:p>
        </w:tc>
        <w:tc>
          <w:tcPr>
            <w:tcW w:w="2087" w:type="pct"/>
            <w:tcBorders>
              <w:top w:val="nil"/>
              <w:left w:val="nil"/>
              <w:bottom w:val="single" w:sz="4" w:space="0" w:color="auto"/>
              <w:right w:val="single" w:sz="4" w:space="0" w:color="auto"/>
            </w:tcBorders>
            <w:shd w:val="clear" w:color="auto" w:fill="auto"/>
            <w:noWrap/>
            <w:vAlign w:val="center"/>
            <w:hideMark/>
          </w:tcPr>
          <w:p w14:paraId="6ADF41C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Formation of the cornified envelope</w:t>
            </w:r>
          </w:p>
        </w:tc>
        <w:tc>
          <w:tcPr>
            <w:tcW w:w="286" w:type="pct"/>
            <w:tcBorders>
              <w:top w:val="nil"/>
              <w:left w:val="nil"/>
              <w:bottom w:val="single" w:sz="4" w:space="0" w:color="auto"/>
              <w:right w:val="single" w:sz="4" w:space="0" w:color="auto"/>
            </w:tcBorders>
            <w:shd w:val="clear" w:color="auto" w:fill="auto"/>
            <w:noWrap/>
            <w:vAlign w:val="center"/>
            <w:hideMark/>
          </w:tcPr>
          <w:p w14:paraId="11EB493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0A644EE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130/10891</w:t>
            </w:r>
          </w:p>
        </w:tc>
        <w:tc>
          <w:tcPr>
            <w:tcW w:w="308" w:type="pct"/>
            <w:tcBorders>
              <w:top w:val="nil"/>
              <w:left w:val="nil"/>
              <w:bottom w:val="single" w:sz="4" w:space="0" w:color="auto"/>
              <w:right w:val="single" w:sz="4" w:space="0" w:color="auto"/>
            </w:tcBorders>
            <w:shd w:val="clear" w:color="auto" w:fill="auto"/>
            <w:noWrap/>
            <w:vAlign w:val="center"/>
            <w:hideMark/>
          </w:tcPr>
          <w:p w14:paraId="45337C7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2.78E-02</w:t>
            </w:r>
          </w:p>
        </w:tc>
        <w:tc>
          <w:tcPr>
            <w:tcW w:w="307" w:type="pct"/>
            <w:tcBorders>
              <w:top w:val="nil"/>
              <w:left w:val="nil"/>
              <w:bottom w:val="single" w:sz="4" w:space="0" w:color="auto"/>
              <w:right w:val="single" w:sz="4" w:space="0" w:color="auto"/>
            </w:tcBorders>
            <w:shd w:val="clear" w:color="auto" w:fill="auto"/>
            <w:noWrap/>
            <w:vAlign w:val="center"/>
            <w:hideMark/>
          </w:tcPr>
          <w:p w14:paraId="633A897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0.202845</w:t>
            </w:r>
          </w:p>
        </w:tc>
        <w:tc>
          <w:tcPr>
            <w:tcW w:w="307" w:type="pct"/>
            <w:tcBorders>
              <w:top w:val="nil"/>
              <w:left w:val="nil"/>
              <w:bottom w:val="single" w:sz="4" w:space="0" w:color="auto"/>
              <w:right w:val="single" w:sz="4" w:space="0" w:color="auto"/>
            </w:tcBorders>
            <w:shd w:val="clear" w:color="auto" w:fill="auto"/>
            <w:noWrap/>
            <w:vAlign w:val="center"/>
            <w:hideMark/>
          </w:tcPr>
          <w:p w14:paraId="57B888D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0.176472</w:t>
            </w:r>
          </w:p>
        </w:tc>
        <w:tc>
          <w:tcPr>
            <w:tcW w:w="620" w:type="pct"/>
            <w:tcBorders>
              <w:top w:val="nil"/>
              <w:left w:val="nil"/>
              <w:bottom w:val="single" w:sz="4" w:space="0" w:color="auto"/>
              <w:right w:val="single" w:sz="4" w:space="0" w:color="auto"/>
            </w:tcBorders>
            <w:shd w:val="clear" w:color="auto" w:fill="auto"/>
            <w:noWrap/>
            <w:vAlign w:val="center"/>
            <w:hideMark/>
          </w:tcPr>
          <w:p w14:paraId="5D65E46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5045/3875/5652</w:t>
            </w:r>
          </w:p>
        </w:tc>
        <w:tc>
          <w:tcPr>
            <w:tcW w:w="242" w:type="pct"/>
            <w:tcBorders>
              <w:top w:val="nil"/>
              <w:left w:val="nil"/>
              <w:bottom w:val="single" w:sz="4" w:space="0" w:color="auto"/>
              <w:right w:val="single" w:sz="4" w:space="0" w:color="auto"/>
            </w:tcBorders>
            <w:shd w:val="clear" w:color="auto" w:fill="auto"/>
            <w:noWrap/>
            <w:vAlign w:val="center"/>
            <w:hideMark/>
          </w:tcPr>
          <w:p w14:paraId="28F78CB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7E6D19C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BE758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R-HSA-1638091</w:t>
            </w:r>
          </w:p>
        </w:tc>
        <w:tc>
          <w:tcPr>
            <w:tcW w:w="2087" w:type="pct"/>
            <w:tcBorders>
              <w:top w:val="nil"/>
              <w:left w:val="nil"/>
              <w:bottom w:val="single" w:sz="4" w:space="0" w:color="auto"/>
              <w:right w:val="single" w:sz="4" w:space="0" w:color="auto"/>
            </w:tcBorders>
            <w:shd w:val="clear" w:color="auto" w:fill="auto"/>
            <w:noWrap/>
            <w:vAlign w:val="center"/>
            <w:hideMark/>
          </w:tcPr>
          <w:p w14:paraId="553F06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Heparan sulfate/heparin (HS-GAG) metabolism</w:t>
            </w:r>
          </w:p>
        </w:tc>
        <w:tc>
          <w:tcPr>
            <w:tcW w:w="286" w:type="pct"/>
            <w:tcBorders>
              <w:top w:val="nil"/>
              <w:left w:val="nil"/>
              <w:bottom w:val="single" w:sz="4" w:space="0" w:color="auto"/>
              <w:right w:val="single" w:sz="4" w:space="0" w:color="auto"/>
            </w:tcBorders>
            <w:shd w:val="clear" w:color="auto" w:fill="auto"/>
            <w:noWrap/>
            <w:vAlign w:val="center"/>
            <w:hideMark/>
          </w:tcPr>
          <w:p w14:paraId="6DF2E8C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AD95C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55/10891</w:t>
            </w:r>
          </w:p>
        </w:tc>
        <w:tc>
          <w:tcPr>
            <w:tcW w:w="308" w:type="pct"/>
            <w:tcBorders>
              <w:top w:val="nil"/>
              <w:left w:val="nil"/>
              <w:bottom w:val="single" w:sz="4" w:space="0" w:color="auto"/>
              <w:right w:val="single" w:sz="4" w:space="0" w:color="auto"/>
            </w:tcBorders>
            <w:shd w:val="clear" w:color="auto" w:fill="auto"/>
            <w:noWrap/>
            <w:vAlign w:val="center"/>
            <w:hideMark/>
          </w:tcPr>
          <w:p w14:paraId="1FC199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3.14E-02</w:t>
            </w:r>
          </w:p>
        </w:tc>
        <w:tc>
          <w:tcPr>
            <w:tcW w:w="307" w:type="pct"/>
            <w:tcBorders>
              <w:top w:val="nil"/>
              <w:left w:val="nil"/>
              <w:bottom w:val="single" w:sz="4" w:space="0" w:color="auto"/>
              <w:right w:val="single" w:sz="4" w:space="0" w:color="auto"/>
            </w:tcBorders>
            <w:shd w:val="clear" w:color="auto" w:fill="auto"/>
            <w:noWrap/>
            <w:vAlign w:val="center"/>
            <w:hideMark/>
          </w:tcPr>
          <w:p w14:paraId="6136D10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0.221478</w:t>
            </w:r>
          </w:p>
        </w:tc>
        <w:tc>
          <w:tcPr>
            <w:tcW w:w="307" w:type="pct"/>
            <w:tcBorders>
              <w:top w:val="nil"/>
              <w:left w:val="nil"/>
              <w:bottom w:val="single" w:sz="4" w:space="0" w:color="auto"/>
              <w:right w:val="single" w:sz="4" w:space="0" w:color="auto"/>
            </w:tcBorders>
            <w:shd w:val="clear" w:color="auto" w:fill="auto"/>
            <w:noWrap/>
            <w:vAlign w:val="center"/>
            <w:hideMark/>
          </w:tcPr>
          <w:p w14:paraId="0EFDB4D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0.192682</w:t>
            </w:r>
          </w:p>
        </w:tc>
        <w:tc>
          <w:tcPr>
            <w:tcW w:w="620" w:type="pct"/>
            <w:tcBorders>
              <w:top w:val="nil"/>
              <w:left w:val="nil"/>
              <w:bottom w:val="single" w:sz="4" w:space="0" w:color="auto"/>
              <w:right w:val="single" w:sz="4" w:space="0" w:color="auto"/>
            </w:tcBorders>
            <w:shd w:val="clear" w:color="auto" w:fill="auto"/>
            <w:noWrap/>
            <w:vAlign w:val="center"/>
            <w:hideMark/>
          </w:tcPr>
          <w:p w14:paraId="360E5D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375790/2990</w:t>
            </w:r>
          </w:p>
        </w:tc>
        <w:tc>
          <w:tcPr>
            <w:tcW w:w="242" w:type="pct"/>
            <w:tcBorders>
              <w:top w:val="nil"/>
              <w:left w:val="nil"/>
              <w:bottom w:val="single" w:sz="4" w:space="0" w:color="auto"/>
              <w:right w:val="single" w:sz="4" w:space="0" w:color="auto"/>
            </w:tcBorders>
            <w:shd w:val="clear" w:color="auto" w:fill="auto"/>
            <w:noWrap/>
            <w:vAlign w:val="center"/>
            <w:hideMark/>
          </w:tcPr>
          <w:p w14:paraId="60141B6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BEEC3D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A83112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R-HSA-5218859</w:t>
            </w:r>
          </w:p>
        </w:tc>
        <w:tc>
          <w:tcPr>
            <w:tcW w:w="2087" w:type="pct"/>
            <w:tcBorders>
              <w:top w:val="nil"/>
              <w:left w:val="nil"/>
              <w:bottom w:val="single" w:sz="4" w:space="0" w:color="auto"/>
              <w:right w:val="single" w:sz="4" w:space="0" w:color="auto"/>
            </w:tcBorders>
            <w:shd w:val="clear" w:color="auto" w:fill="auto"/>
            <w:noWrap/>
            <w:vAlign w:val="center"/>
            <w:hideMark/>
          </w:tcPr>
          <w:p w14:paraId="5135FC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Regulated Necrosis</w:t>
            </w:r>
          </w:p>
        </w:tc>
        <w:tc>
          <w:tcPr>
            <w:tcW w:w="286" w:type="pct"/>
            <w:tcBorders>
              <w:top w:val="nil"/>
              <w:left w:val="nil"/>
              <w:bottom w:val="single" w:sz="4" w:space="0" w:color="auto"/>
              <w:right w:val="single" w:sz="4" w:space="0" w:color="auto"/>
            </w:tcBorders>
            <w:shd w:val="clear" w:color="auto" w:fill="auto"/>
            <w:noWrap/>
            <w:vAlign w:val="center"/>
            <w:hideMark/>
          </w:tcPr>
          <w:p w14:paraId="1F36EDA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94893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57/10891</w:t>
            </w:r>
          </w:p>
        </w:tc>
        <w:tc>
          <w:tcPr>
            <w:tcW w:w="308" w:type="pct"/>
            <w:tcBorders>
              <w:top w:val="nil"/>
              <w:left w:val="nil"/>
              <w:bottom w:val="single" w:sz="4" w:space="0" w:color="auto"/>
              <w:right w:val="single" w:sz="4" w:space="0" w:color="auto"/>
            </w:tcBorders>
            <w:shd w:val="clear" w:color="auto" w:fill="auto"/>
            <w:noWrap/>
            <w:vAlign w:val="center"/>
            <w:hideMark/>
          </w:tcPr>
          <w:p w14:paraId="105777C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3.35E-02</w:t>
            </w:r>
          </w:p>
        </w:tc>
        <w:tc>
          <w:tcPr>
            <w:tcW w:w="307" w:type="pct"/>
            <w:tcBorders>
              <w:top w:val="nil"/>
              <w:left w:val="nil"/>
              <w:bottom w:val="single" w:sz="4" w:space="0" w:color="auto"/>
              <w:right w:val="single" w:sz="4" w:space="0" w:color="auto"/>
            </w:tcBorders>
            <w:shd w:val="clear" w:color="auto" w:fill="auto"/>
            <w:noWrap/>
            <w:vAlign w:val="center"/>
            <w:hideMark/>
          </w:tcPr>
          <w:p w14:paraId="0699B0E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0.229128</w:t>
            </w:r>
          </w:p>
        </w:tc>
        <w:tc>
          <w:tcPr>
            <w:tcW w:w="307" w:type="pct"/>
            <w:tcBorders>
              <w:top w:val="nil"/>
              <w:left w:val="nil"/>
              <w:bottom w:val="single" w:sz="4" w:space="0" w:color="auto"/>
              <w:right w:val="single" w:sz="4" w:space="0" w:color="auto"/>
            </w:tcBorders>
            <w:shd w:val="clear" w:color="auto" w:fill="auto"/>
            <w:noWrap/>
            <w:vAlign w:val="center"/>
            <w:hideMark/>
          </w:tcPr>
          <w:p w14:paraId="51256C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0.199338</w:t>
            </w:r>
          </w:p>
        </w:tc>
        <w:tc>
          <w:tcPr>
            <w:tcW w:w="620" w:type="pct"/>
            <w:tcBorders>
              <w:top w:val="nil"/>
              <w:left w:val="nil"/>
              <w:bottom w:val="single" w:sz="4" w:space="0" w:color="auto"/>
              <w:right w:val="single" w:sz="4" w:space="0" w:color="auto"/>
            </w:tcBorders>
            <w:shd w:val="clear" w:color="auto" w:fill="auto"/>
            <w:noWrap/>
            <w:vAlign w:val="center"/>
            <w:hideMark/>
          </w:tcPr>
          <w:p w14:paraId="23BDAD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3EAB47D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5DE210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1DAE6D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R-HSA-3000171</w:t>
            </w:r>
          </w:p>
        </w:tc>
        <w:tc>
          <w:tcPr>
            <w:tcW w:w="2087" w:type="pct"/>
            <w:tcBorders>
              <w:top w:val="nil"/>
              <w:left w:val="nil"/>
              <w:bottom w:val="single" w:sz="4" w:space="0" w:color="auto"/>
              <w:right w:val="single" w:sz="4" w:space="0" w:color="auto"/>
            </w:tcBorders>
            <w:shd w:val="clear" w:color="auto" w:fill="auto"/>
            <w:noWrap/>
            <w:vAlign w:val="center"/>
            <w:hideMark/>
          </w:tcPr>
          <w:p w14:paraId="65D5BB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Non-integrin membrane-ECM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5378238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42F88D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59/10891</w:t>
            </w:r>
          </w:p>
        </w:tc>
        <w:tc>
          <w:tcPr>
            <w:tcW w:w="308" w:type="pct"/>
            <w:tcBorders>
              <w:top w:val="nil"/>
              <w:left w:val="nil"/>
              <w:bottom w:val="single" w:sz="4" w:space="0" w:color="auto"/>
              <w:right w:val="single" w:sz="4" w:space="0" w:color="auto"/>
            </w:tcBorders>
            <w:shd w:val="clear" w:color="auto" w:fill="auto"/>
            <w:noWrap/>
            <w:vAlign w:val="center"/>
            <w:hideMark/>
          </w:tcPr>
          <w:p w14:paraId="5464A01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3.57E-02</w:t>
            </w:r>
          </w:p>
        </w:tc>
        <w:tc>
          <w:tcPr>
            <w:tcW w:w="307" w:type="pct"/>
            <w:tcBorders>
              <w:top w:val="nil"/>
              <w:left w:val="nil"/>
              <w:bottom w:val="single" w:sz="4" w:space="0" w:color="auto"/>
              <w:right w:val="single" w:sz="4" w:space="0" w:color="auto"/>
            </w:tcBorders>
            <w:shd w:val="clear" w:color="auto" w:fill="auto"/>
            <w:noWrap/>
            <w:vAlign w:val="center"/>
            <w:hideMark/>
          </w:tcPr>
          <w:p w14:paraId="335DF85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0.22972</w:t>
            </w:r>
          </w:p>
        </w:tc>
        <w:tc>
          <w:tcPr>
            <w:tcW w:w="307" w:type="pct"/>
            <w:tcBorders>
              <w:top w:val="nil"/>
              <w:left w:val="nil"/>
              <w:bottom w:val="single" w:sz="4" w:space="0" w:color="auto"/>
              <w:right w:val="single" w:sz="4" w:space="0" w:color="auto"/>
            </w:tcBorders>
            <w:shd w:val="clear" w:color="auto" w:fill="auto"/>
            <w:noWrap/>
            <w:vAlign w:val="center"/>
            <w:hideMark/>
          </w:tcPr>
          <w:p w14:paraId="370D93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0.199852</w:t>
            </w:r>
          </w:p>
        </w:tc>
        <w:tc>
          <w:tcPr>
            <w:tcW w:w="620" w:type="pct"/>
            <w:tcBorders>
              <w:top w:val="nil"/>
              <w:left w:val="nil"/>
              <w:bottom w:val="single" w:sz="4" w:space="0" w:color="auto"/>
              <w:right w:val="single" w:sz="4" w:space="0" w:color="auto"/>
            </w:tcBorders>
            <w:shd w:val="clear" w:color="auto" w:fill="auto"/>
            <w:noWrap/>
            <w:vAlign w:val="center"/>
            <w:hideMark/>
          </w:tcPr>
          <w:p w14:paraId="1EEAEF2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375790/3685</w:t>
            </w:r>
          </w:p>
        </w:tc>
        <w:tc>
          <w:tcPr>
            <w:tcW w:w="242" w:type="pct"/>
            <w:tcBorders>
              <w:top w:val="nil"/>
              <w:left w:val="nil"/>
              <w:bottom w:val="single" w:sz="4" w:space="0" w:color="auto"/>
              <w:right w:val="single" w:sz="4" w:space="0" w:color="auto"/>
            </w:tcBorders>
            <w:shd w:val="clear" w:color="auto" w:fill="auto"/>
            <w:noWrap/>
            <w:vAlign w:val="center"/>
            <w:hideMark/>
          </w:tcPr>
          <w:p w14:paraId="35E60F1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CF8AD4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5A6C9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R-HSA-380108</w:t>
            </w:r>
          </w:p>
        </w:tc>
        <w:tc>
          <w:tcPr>
            <w:tcW w:w="2087" w:type="pct"/>
            <w:tcBorders>
              <w:top w:val="nil"/>
              <w:left w:val="nil"/>
              <w:bottom w:val="single" w:sz="4" w:space="0" w:color="auto"/>
              <w:right w:val="single" w:sz="4" w:space="0" w:color="auto"/>
            </w:tcBorders>
            <w:shd w:val="clear" w:color="auto" w:fill="auto"/>
            <w:noWrap/>
            <w:vAlign w:val="center"/>
            <w:hideMark/>
          </w:tcPr>
          <w:p w14:paraId="2A9DCA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Chemokine receptors bind chemokines</w:t>
            </w:r>
          </w:p>
        </w:tc>
        <w:tc>
          <w:tcPr>
            <w:tcW w:w="286" w:type="pct"/>
            <w:tcBorders>
              <w:top w:val="nil"/>
              <w:left w:val="nil"/>
              <w:bottom w:val="single" w:sz="4" w:space="0" w:color="auto"/>
              <w:right w:val="single" w:sz="4" w:space="0" w:color="auto"/>
            </w:tcBorders>
            <w:shd w:val="clear" w:color="auto" w:fill="auto"/>
            <w:noWrap/>
            <w:vAlign w:val="center"/>
            <w:hideMark/>
          </w:tcPr>
          <w:p w14:paraId="026830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72153C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59/10891</w:t>
            </w:r>
          </w:p>
        </w:tc>
        <w:tc>
          <w:tcPr>
            <w:tcW w:w="308" w:type="pct"/>
            <w:tcBorders>
              <w:top w:val="nil"/>
              <w:left w:val="nil"/>
              <w:bottom w:val="single" w:sz="4" w:space="0" w:color="auto"/>
              <w:right w:val="single" w:sz="4" w:space="0" w:color="auto"/>
            </w:tcBorders>
            <w:shd w:val="clear" w:color="auto" w:fill="auto"/>
            <w:noWrap/>
            <w:vAlign w:val="center"/>
            <w:hideMark/>
          </w:tcPr>
          <w:p w14:paraId="33BC021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3.57E-02</w:t>
            </w:r>
          </w:p>
        </w:tc>
        <w:tc>
          <w:tcPr>
            <w:tcW w:w="307" w:type="pct"/>
            <w:tcBorders>
              <w:top w:val="nil"/>
              <w:left w:val="nil"/>
              <w:bottom w:val="single" w:sz="4" w:space="0" w:color="auto"/>
              <w:right w:val="single" w:sz="4" w:space="0" w:color="auto"/>
            </w:tcBorders>
            <w:shd w:val="clear" w:color="auto" w:fill="auto"/>
            <w:noWrap/>
            <w:vAlign w:val="center"/>
            <w:hideMark/>
          </w:tcPr>
          <w:p w14:paraId="4EA9B4C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0.22972</w:t>
            </w:r>
          </w:p>
        </w:tc>
        <w:tc>
          <w:tcPr>
            <w:tcW w:w="307" w:type="pct"/>
            <w:tcBorders>
              <w:top w:val="nil"/>
              <w:left w:val="nil"/>
              <w:bottom w:val="single" w:sz="4" w:space="0" w:color="auto"/>
              <w:right w:val="single" w:sz="4" w:space="0" w:color="auto"/>
            </w:tcBorders>
            <w:shd w:val="clear" w:color="auto" w:fill="auto"/>
            <w:noWrap/>
            <w:vAlign w:val="center"/>
            <w:hideMark/>
          </w:tcPr>
          <w:p w14:paraId="5F89108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0.199852</w:t>
            </w:r>
          </w:p>
        </w:tc>
        <w:tc>
          <w:tcPr>
            <w:tcW w:w="620" w:type="pct"/>
            <w:tcBorders>
              <w:top w:val="nil"/>
              <w:left w:val="nil"/>
              <w:bottom w:val="single" w:sz="4" w:space="0" w:color="auto"/>
              <w:right w:val="single" w:sz="4" w:space="0" w:color="auto"/>
            </w:tcBorders>
            <w:shd w:val="clear" w:color="auto" w:fill="auto"/>
            <w:noWrap/>
            <w:vAlign w:val="center"/>
            <w:hideMark/>
          </w:tcPr>
          <w:p w14:paraId="284B196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6356/58191</w:t>
            </w:r>
          </w:p>
        </w:tc>
        <w:tc>
          <w:tcPr>
            <w:tcW w:w="242" w:type="pct"/>
            <w:tcBorders>
              <w:top w:val="nil"/>
              <w:left w:val="nil"/>
              <w:bottom w:val="single" w:sz="4" w:space="0" w:color="auto"/>
              <w:right w:val="single" w:sz="4" w:space="0" w:color="auto"/>
            </w:tcBorders>
            <w:shd w:val="clear" w:color="auto" w:fill="auto"/>
            <w:noWrap/>
            <w:vAlign w:val="center"/>
            <w:hideMark/>
          </w:tcPr>
          <w:p w14:paraId="641963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A44E81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B1C5D4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R-HSA-375165</w:t>
            </w:r>
          </w:p>
        </w:tc>
        <w:tc>
          <w:tcPr>
            <w:tcW w:w="2087" w:type="pct"/>
            <w:tcBorders>
              <w:top w:val="nil"/>
              <w:left w:val="nil"/>
              <w:bottom w:val="single" w:sz="4" w:space="0" w:color="auto"/>
              <w:right w:val="single" w:sz="4" w:space="0" w:color="auto"/>
            </w:tcBorders>
            <w:shd w:val="clear" w:color="auto" w:fill="auto"/>
            <w:noWrap/>
            <w:vAlign w:val="center"/>
            <w:hideMark/>
          </w:tcPr>
          <w:p w14:paraId="7A342B0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NCAM signaling for neurite out-growth</w:t>
            </w:r>
          </w:p>
        </w:tc>
        <w:tc>
          <w:tcPr>
            <w:tcW w:w="286" w:type="pct"/>
            <w:tcBorders>
              <w:top w:val="nil"/>
              <w:left w:val="nil"/>
              <w:bottom w:val="single" w:sz="4" w:space="0" w:color="auto"/>
              <w:right w:val="single" w:sz="4" w:space="0" w:color="auto"/>
            </w:tcBorders>
            <w:shd w:val="clear" w:color="auto" w:fill="auto"/>
            <w:noWrap/>
            <w:vAlign w:val="center"/>
            <w:hideMark/>
          </w:tcPr>
          <w:p w14:paraId="3E62FC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76775E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63/10891</w:t>
            </w:r>
          </w:p>
        </w:tc>
        <w:tc>
          <w:tcPr>
            <w:tcW w:w="308" w:type="pct"/>
            <w:tcBorders>
              <w:top w:val="nil"/>
              <w:left w:val="nil"/>
              <w:bottom w:val="single" w:sz="4" w:space="0" w:color="auto"/>
              <w:right w:val="single" w:sz="4" w:space="0" w:color="auto"/>
            </w:tcBorders>
            <w:shd w:val="clear" w:color="auto" w:fill="auto"/>
            <w:noWrap/>
            <w:vAlign w:val="center"/>
            <w:hideMark/>
          </w:tcPr>
          <w:p w14:paraId="5C7D16C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4.02E-02</w:t>
            </w:r>
          </w:p>
        </w:tc>
        <w:tc>
          <w:tcPr>
            <w:tcW w:w="307" w:type="pct"/>
            <w:tcBorders>
              <w:top w:val="nil"/>
              <w:left w:val="nil"/>
              <w:bottom w:val="single" w:sz="4" w:space="0" w:color="auto"/>
              <w:right w:val="single" w:sz="4" w:space="0" w:color="auto"/>
            </w:tcBorders>
            <w:shd w:val="clear" w:color="auto" w:fill="auto"/>
            <w:noWrap/>
            <w:vAlign w:val="center"/>
            <w:hideMark/>
          </w:tcPr>
          <w:p w14:paraId="45E063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0.251496</w:t>
            </w:r>
          </w:p>
        </w:tc>
        <w:tc>
          <w:tcPr>
            <w:tcW w:w="307" w:type="pct"/>
            <w:tcBorders>
              <w:top w:val="nil"/>
              <w:left w:val="nil"/>
              <w:bottom w:val="single" w:sz="4" w:space="0" w:color="auto"/>
              <w:right w:val="single" w:sz="4" w:space="0" w:color="auto"/>
            </w:tcBorders>
            <w:shd w:val="clear" w:color="auto" w:fill="auto"/>
            <w:noWrap/>
            <w:vAlign w:val="center"/>
            <w:hideMark/>
          </w:tcPr>
          <w:p w14:paraId="4C5BEBD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0.218797</w:t>
            </w:r>
          </w:p>
        </w:tc>
        <w:tc>
          <w:tcPr>
            <w:tcW w:w="620" w:type="pct"/>
            <w:tcBorders>
              <w:top w:val="nil"/>
              <w:left w:val="nil"/>
              <w:bottom w:val="single" w:sz="4" w:space="0" w:color="auto"/>
              <w:right w:val="single" w:sz="4" w:space="0" w:color="auto"/>
            </w:tcBorders>
            <w:shd w:val="clear" w:color="auto" w:fill="auto"/>
            <w:noWrap/>
            <w:vAlign w:val="center"/>
            <w:hideMark/>
          </w:tcPr>
          <w:p w14:paraId="7D7264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375790/2674</w:t>
            </w:r>
          </w:p>
        </w:tc>
        <w:tc>
          <w:tcPr>
            <w:tcW w:w="242" w:type="pct"/>
            <w:tcBorders>
              <w:top w:val="nil"/>
              <w:left w:val="nil"/>
              <w:bottom w:val="single" w:sz="4" w:space="0" w:color="auto"/>
              <w:right w:val="single" w:sz="4" w:space="0" w:color="auto"/>
            </w:tcBorders>
            <w:shd w:val="clear" w:color="auto" w:fill="auto"/>
            <w:noWrap/>
            <w:vAlign w:val="center"/>
            <w:hideMark/>
          </w:tcPr>
          <w:p w14:paraId="2893D45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C1F89A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0888AD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R-HSA-1483115</w:t>
            </w:r>
          </w:p>
        </w:tc>
        <w:tc>
          <w:tcPr>
            <w:tcW w:w="2087" w:type="pct"/>
            <w:tcBorders>
              <w:top w:val="nil"/>
              <w:left w:val="nil"/>
              <w:bottom w:val="single" w:sz="4" w:space="0" w:color="auto"/>
              <w:right w:val="single" w:sz="4" w:space="0" w:color="auto"/>
            </w:tcBorders>
            <w:shd w:val="clear" w:color="auto" w:fill="auto"/>
            <w:noWrap/>
            <w:vAlign w:val="center"/>
            <w:hideMark/>
          </w:tcPr>
          <w:p w14:paraId="2142C40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Hydrolysis of LPC</w:t>
            </w:r>
          </w:p>
        </w:tc>
        <w:tc>
          <w:tcPr>
            <w:tcW w:w="286" w:type="pct"/>
            <w:tcBorders>
              <w:top w:val="nil"/>
              <w:left w:val="nil"/>
              <w:bottom w:val="single" w:sz="4" w:space="0" w:color="auto"/>
              <w:right w:val="single" w:sz="4" w:space="0" w:color="auto"/>
            </w:tcBorders>
            <w:shd w:val="clear" w:color="auto" w:fill="auto"/>
            <w:noWrap/>
            <w:vAlign w:val="center"/>
            <w:hideMark/>
          </w:tcPr>
          <w:p w14:paraId="19661D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D9207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10/10891</w:t>
            </w:r>
          </w:p>
        </w:tc>
        <w:tc>
          <w:tcPr>
            <w:tcW w:w="308" w:type="pct"/>
            <w:tcBorders>
              <w:top w:val="nil"/>
              <w:left w:val="nil"/>
              <w:bottom w:val="single" w:sz="4" w:space="0" w:color="auto"/>
              <w:right w:val="single" w:sz="4" w:space="0" w:color="auto"/>
            </w:tcBorders>
            <w:shd w:val="clear" w:color="auto" w:fill="auto"/>
            <w:noWrap/>
            <w:vAlign w:val="center"/>
            <w:hideMark/>
          </w:tcPr>
          <w:p w14:paraId="662C406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4.94E-02</w:t>
            </w:r>
          </w:p>
        </w:tc>
        <w:tc>
          <w:tcPr>
            <w:tcW w:w="307" w:type="pct"/>
            <w:tcBorders>
              <w:top w:val="nil"/>
              <w:left w:val="nil"/>
              <w:bottom w:val="single" w:sz="4" w:space="0" w:color="auto"/>
              <w:right w:val="single" w:sz="4" w:space="0" w:color="auto"/>
            </w:tcBorders>
            <w:shd w:val="clear" w:color="auto" w:fill="auto"/>
            <w:noWrap/>
            <w:vAlign w:val="center"/>
            <w:hideMark/>
          </w:tcPr>
          <w:p w14:paraId="4AAF33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E6A4D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0F3854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23659</w:t>
            </w:r>
          </w:p>
        </w:tc>
        <w:tc>
          <w:tcPr>
            <w:tcW w:w="242" w:type="pct"/>
            <w:tcBorders>
              <w:top w:val="nil"/>
              <w:left w:val="nil"/>
              <w:bottom w:val="single" w:sz="4" w:space="0" w:color="auto"/>
              <w:right w:val="single" w:sz="4" w:space="0" w:color="auto"/>
            </w:tcBorders>
            <w:shd w:val="clear" w:color="auto" w:fill="auto"/>
            <w:noWrap/>
            <w:vAlign w:val="center"/>
            <w:hideMark/>
          </w:tcPr>
          <w:p w14:paraId="7EFFF32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4BB4F6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0F113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R-HSA-159740</w:t>
            </w:r>
          </w:p>
        </w:tc>
        <w:tc>
          <w:tcPr>
            <w:tcW w:w="2087" w:type="pct"/>
            <w:tcBorders>
              <w:top w:val="nil"/>
              <w:left w:val="nil"/>
              <w:bottom w:val="single" w:sz="4" w:space="0" w:color="auto"/>
              <w:right w:val="single" w:sz="4" w:space="0" w:color="auto"/>
            </w:tcBorders>
            <w:shd w:val="clear" w:color="auto" w:fill="auto"/>
            <w:noWrap/>
            <w:vAlign w:val="center"/>
            <w:hideMark/>
          </w:tcPr>
          <w:p w14:paraId="5B8BBFC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Gamma-carboxylation of protein precursors</w:t>
            </w:r>
          </w:p>
        </w:tc>
        <w:tc>
          <w:tcPr>
            <w:tcW w:w="286" w:type="pct"/>
            <w:tcBorders>
              <w:top w:val="nil"/>
              <w:left w:val="nil"/>
              <w:bottom w:val="single" w:sz="4" w:space="0" w:color="auto"/>
              <w:right w:val="single" w:sz="4" w:space="0" w:color="auto"/>
            </w:tcBorders>
            <w:shd w:val="clear" w:color="auto" w:fill="auto"/>
            <w:noWrap/>
            <w:vAlign w:val="center"/>
            <w:hideMark/>
          </w:tcPr>
          <w:p w14:paraId="1B4985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E8891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10/10891</w:t>
            </w:r>
          </w:p>
        </w:tc>
        <w:tc>
          <w:tcPr>
            <w:tcW w:w="308" w:type="pct"/>
            <w:tcBorders>
              <w:top w:val="nil"/>
              <w:left w:val="nil"/>
              <w:bottom w:val="single" w:sz="4" w:space="0" w:color="auto"/>
              <w:right w:val="single" w:sz="4" w:space="0" w:color="auto"/>
            </w:tcBorders>
            <w:shd w:val="clear" w:color="auto" w:fill="auto"/>
            <w:noWrap/>
            <w:vAlign w:val="center"/>
            <w:hideMark/>
          </w:tcPr>
          <w:p w14:paraId="08376C4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4.94E-02</w:t>
            </w:r>
          </w:p>
        </w:tc>
        <w:tc>
          <w:tcPr>
            <w:tcW w:w="307" w:type="pct"/>
            <w:tcBorders>
              <w:top w:val="nil"/>
              <w:left w:val="nil"/>
              <w:bottom w:val="single" w:sz="4" w:space="0" w:color="auto"/>
              <w:right w:val="single" w:sz="4" w:space="0" w:color="auto"/>
            </w:tcBorders>
            <w:shd w:val="clear" w:color="auto" w:fill="auto"/>
            <w:noWrap/>
            <w:vAlign w:val="center"/>
            <w:hideMark/>
          </w:tcPr>
          <w:p w14:paraId="5140D6E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F8114D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560A3DE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w:t>
            </w:r>
          </w:p>
        </w:tc>
        <w:tc>
          <w:tcPr>
            <w:tcW w:w="242" w:type="pct"/>
            <w:tcBorders>
              <w:top w:val="nil"/>
              <w:left w:val="nil"/>
              <w:bottom w:val="single" w:sz="4" w:space="0" w:color="auto"/>
              <w:right w:val="single" w:sz="4" w:space="0" w:color="auto"/>
            </w:tcBorders>
            <w:shd w:val="clear" w:color="auto" w:fill="auto"/>
            <w:noWrap/>
            <w:vAlign w:val="center"/>
            <w:hideMark/>
          </w:tcPr>
          <w:p w14:paraId="61F6663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85AF44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0E0ED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R-HSA-419812</w:t>
            </w:r>
          </w:p>
        </w:tc>
        <w:tc>
          <w:tcPr>
            <w:tcW w:w="2087" w:type="pct"/>
            <w:tcBorders>
              <w:top w:val="nil"/>
              <w:left w:val="nil"/>
              <w:bottom w:val="single" w:sz="4" w:space="0" w:color="auto"/>
              <w:right w:val="single" w:sz="4" w:space="0" w:color="auto"/>
            </w:tcBorders>
            <w:shd w:val="clear" w:color="auto" w:fill="auto"/>
            <w:noWrap/>
            <w:vAlign w:val="center"/>
            <w:hideMark/>
          </w:tcPr>
          <w:p w14:paraId="2FF475A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Calcitonin-like ligand receptors</w:t>
            </w:r>
          </w:p>
        </w:tc>
        <w:tc>
          <w:tcPr>
            <w:tcW w:w="286" w:type="pct"/>
            <w:tcBorders>
              <w:top w:val="nil"/>
              <w:left w:val="nil"/>
              <w:bottom w:val="single" w:sz="4" w:space="0" w:color="auto"/>
              <w:right w:val="single" w:sz="4" w:space="0" w:color="auto"/>
            </w:tcBorders>
            <w:shd w:val="clear" w:color="auto" w:fill="auto"/>
            <w:noWrap/>
            <w:vAlign w:val="center"/>
            <w:hideMark/>
          </w:tcPr>
          <w:p w14:paraId="5053646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A3EEB1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10/10891</w:t>
            </w:r>
          </w:p>
        </w:tc>
        <w:tc>
          <w:tcPr>
            <w:tcW w:w="308" w:type="pct"/>
            <w:tcBorders>
              <w:top w:val="nil"/>
              <w:left w:val="nil"/>
              <w:bottom w:val="single" w:sz="4" w:space="0" w:color="auto"/>
              <w:right w:val="single" w:sz="4" w:space="0" w:color="auto"/>
            </w:tcBorders>
            <w:shd w:val="clear" w:color="auto" w:fill="auto"/>
            <w:noWrap/>
            <w:vAlign w:val="center"/>
            <w:hideMark/>
          </w:tcPr>
          <w:p w14:paraId="4ACD322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4.94E-02</w:t>
            </w:r>
          </w:p>
        </w:tc>
        <w:tc>
          <w:tcPr>
            <w:tcW w:w="307" w:type="pct"/>
            <w:tcBorders>
              <w:top w:val="nil"/>
              <w:left w:val="nil"/>
              <w:bottom w:val="single" w:sz="4" w:space="0" w:color="auto"/>
              <w:right w:val="single" w:sz="4" w:space="0" w:color="auto"/>
            </w:tcBorders>
            <w:shd w:val="clear" w:color="auto" w:fill="auto"/>
            <w:noWrap/>
            <w:vAlign w:val="center"/>
            <w:hideMark/>
          </w:tcPr>
          <w:p w14:paraId="3D0B1FB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6ECBDB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1DB8AC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w:t>
            </w:r>
          </w:p>
        </w:tc>
        <w:tc>
          <w:tcPr>
            <w:tcW w:w="242" w:type="pct"/>
            <w:tcBorders>
              <w:top w:val="nil"/>
              <w:left w:val="nil"/>
              <w:bottom w:val="single" w:sz="4" w:space="0" w:color="auto"/>
              <w:right w:val="single" w:sz="4" w:space="0" w:color="auto"/>
            </w:tcBorders>
            <w:shd w:val="clear" w:color="auto" w:fill="auto"/>
            <w:noWrap/>
            <w:vAlign w:val="center"/>
            <w:hideMark/>
          </w:tcPr>
          <w:p w14:paraId="50AF83A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9B17E2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45990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R-HSA-174824</w:t>
            </w:r>
          </w:p>
        </w:tc>
        <w:tc>
          <w:tcPr>
            <w:tcW w:w="2087" w:type="pct"/>
            <w:tcBorders>
              <w:top w:val="nil"/>
              <w:left w:val="nil"/>
              <w:bottom w:val="single" w:sz="4" w:space="0" w:color="auto"/>
              <w:right w:val="single" w:sz="4" w:space="0" w:color="auto"/>
            </w:tcBorders>
            <w:shd w:val="clear" w:color="auto" w:fill="auto"/>
            <w:noWrap/>
            <w:vAlign w:val="center"/>
            <w:hideMark/>
          </w:tcPr>
          <w:p w14:paraId="0B0C0F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Plasma lipoprotein assembly, remodeling, and clearance</w:t>
            </w:r>
          </w:p>
        </w:tc>
        <w:tc>
          <w:tcPr>
            <w:tcW w:w="286" w:type="pct"/>
            <w:tcBorders>
              <w:top w:val="nil"/>
              <w:left w:val="nil"/>
              <w:bottom w:val="single" w:sz="4" w:space="0" w:color="auto"/>
              <w:right w:val="single" w:sz="4" w:space="0" w:color="auto"/>
            </w:tcBorders>
            <w:shd w:val="clear" w:color="auto" w:fill="auto"/>
            <w:noWrap/>
            <w:vAlign w:val="center"/>
            <w:hideMark/>
          </w:tcPr>
          <w:p w14:paraId="68CDA2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3E4551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74/10891</w:t>
            </w:r>
          </w:p>
        </w:tc>
        <w:tc>
          <w:tcPr>
            <w:tcW w:w="308" w:type="pct"/>
            <w:tcBorders>
              <w:top w:val="nil"/>
              <w:left w:val="nil"/>
              <w:bottom w:val="single" w:sz="4" w:space="0" w:color="auto"/>
              <w:right w:val="single" w:sz="4" w:space="0" w:color="auto"/>
            </w:tcBorders>
            <w:shd w:val="clear" w:color="auto" w:fill="auto"/>
            <w:noWrap/>
            <w:vAlign w:val="center"/>
            <w:hideMark/>
          </w:tcPr>
          <w:p w14:paraId="59A187C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5.37E-02</w:t>
            </w:r>
          </w:p>
        </w:tc>
        <w:tc>
          <w:tcPr>
            <w:tcW w:w="307" w:type="pct"/>
            <w:tcBorders>
              <w:top w:val="nil"/>
              <w:left w:val="nil"/>
              <w:bottom w:val="single" w:sz="4" w:space="0" w:color="auto"/>
              <w:right w:val="single" w:sz="4" w:space="0" w:color="auto"/>
            </w:tcBorders>
            <w:shd w:val="clear" w:color="auto" w:fill="auto"/>
            <w:noWrap/>
            <w:vAlign w:val="center"/>
            <w:hideMark/>
          </w:tcPr>
          <w:p w14:paraId="24E2EC7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09708F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2D3EF2B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5045/255738</w:t>
            </w:r>
          </w:p>
        </w:tc>
        <w:tc>
          <w:tcPr>
            <w:tcW w:w="242" w:type="pct"/>
            <w:tcBorders>
              <w:top w:val="nil"/>
              <w:left w:val="nil"/>
              <w:bottom w:val="single" w:sz="4" w:space="0" w:color="auto"/>
              <w:right w:val="single" w:sz="4" w:space="0" w:color="auto"/>
            </w:tcBorders>
            <w:shd w:val="clear" w:color="auto" w:fill="auto"/>
            <w:noWrap/>
            <w:vAlign w:val="center"/>
            <w:hideMark/>
          </w:tcPr>
          <w:p w14:paraId="62F26FA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119F29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9428CD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R-HSA-2206281</w:t>
            </w:r>
          </w:p>
        </w:tc>
        <w:tc>
          <w:tcPr>
            <w:tcW w:w="2087" w:type="pct"/>
            <w:tcBorders>
              <w:top w:val="nil"/>
              <w:left w:val="nil"/>
              <w:bottom w:val="single" w:sz="4" w:space="0" w:color="auto"/>
              <w:right w:val="single" w:sz="4" w:space="0" w:color="auto"/>
            </w:tcBorders>
            <w:shd w:val="clear" w:color="auto" w:fill="auto"/>
            <w:noWrap/>
            <w:vAlign w:val="center"/>
            <w:hideMark/>
          </w:tcPr>
          <w:p w14:paraId="0922F8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Mucopolysaccharidoses</w:t>
            </w:r>
          </w:p>
        </w:tc>
        <w:tc>
          <w:tcPr>
            <w:tcW w:w="286" w:type="pct"/>
            <w:tcBorders>
              <w:top w:val="nil"/>
              <w:left w:val="nil"/>
              <w:bottom w:val="single" w:sz="4" w:space="0" w:color="auto"/>
              <w:right w:val="single" w:sz="4" w:space="0" w:color="auto"/>
            </w:tcBorders>
            <w:shd w:val="clear" w:color="auto" w:fill="auto"/>
            <w:noWrap/>
            <w:vAlign w:val="center"/>
            <w:hideMark/>
          </w:tcPr>
          <w:p w14:paraId="1DA5A2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658A0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411B0CA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5.42E-02</w:t>
            </w:r>
          </w:p>
        </w:tc>
        <w:tc>
          <w:tcPr>
            <w:tcW w:w="307" w:type="pct"/>
            <w:tcBorders>
              <w:top w:val="nil"/>
              <w:left w:val="nil"/>
              <w:bottom w:val="single" w:sz="4" w:space="0" w:color="auto"/>
              <w:right w:val="single" w:sz="4" w:space="0" w:color="auto"/>
            </w:tcBorders>
            <w:shd w:val="clear" w:color="auto" w:fill="auto"/>
            <w:noWrap/>
            <w:vAlign w:val="center"/>
            <w:hideMark/>
          </w:tcPr>
          <w:p w14:paraId="45C18A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2CE8926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714537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2990</w:t>
            </w:r>
          </w:p>
        </w:tc>
        <w:tc>
          <w:tcPr>
            <w:tcW w:w="242" w:type="pct"/>
            <w:tcBorders>
              <w:top w:val="nil"/>
              <w:left w:val="nil"/>
              <w:bottom w:val="single" w:sz="4" w:space="0" w:color="auto"/>
              <w:right w:val="single" w:sz="4" w:space="0" w:color="auto"/>
            </w:tcBorders>
            <w:shd w:val="clear" w:color="auto" w:fill="auto"/>
            <w:noWrap/>
            <w:vAlign w:val="center"/>
            <w:hideMark/>
          </w:tcPr>
          <w:p w14:paraId="0764CD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3A9676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B7C40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R-HSA-351906</w:t>
            </w:r>
          </w:p>
        </w:tc>
        <w:tc>
          <w:tcPr>
            <w:tcW w:w="2087" w:type="pct"/>
            <w:tcBorders>
              <w:top w:val="nil"/>
              <w:left w:val="nil"/>
              <w:bottom w:val="single" w:sz="4" w:space="0" w:color="auto"/>
              <w:right w:val="single" w:sz="4" w:space="0" w:color="auto"/>
            </w:tcBorders>
            <w:shd w:val="clear" w:color="auto" w:fill="auto"/>
            <w:noWrap/>
            <w:vAlign w:val="center"/>
            <w:hideMark/>
          </w:tcPr>
          <w:p w14:paraId="08B231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Apoptotic cleavage of cell adhesion  proteins</w:t>
            </w:r>
          </w:p>
        </w:tc>
        <w:tc>
          <w:tcPr>
            <w:tcW w:w="286" w:type="pct"/>
            <w:tcBorders>
              <w:top w:val="nil"/>
              <w:left w:val="nil"/>
              <w:bottom w:val="single" w:sz="4" w:space="0" w:color="auto"/>
              <w:right w:val="single" w:sz="4" w:space="0" w:color="auto"/>
            </w:tcBorders>
            <w:shd w:val="clear" w:color="auto" w:fill="auto"/>
            <w:noWrap/>
            <w:vAlign w:val="center"/>
            <w:hideMark/>
          </w:tcPr>
          <w:p w14:paraId="3724C2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8370FE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136ABE9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5.42E-02</w:t>
            </w:r>
          </w:p>
        </w:tc>
        <w:tc>
          <w:tcPr>
            <w:tcW w:w="307" w:type="pct"/>
            <w:tcBorders>
              <w:top w:val="nil"/>
              <w:left w:val="nil"/>
              <w:bottom w:val="single" w:sz="4" w:space="0" w:color="auto"/>
              <w:right w:val="single" w:sz="4" w:space="0" w:color="auto"/>
            </w:tcBorders>
            <w:shd w:val="clear" w:color="auto" w:fill="auto"/>
            <w:noWrap/>
            <w:vAlign w:val="center"/>
            <w:hideMark/>
          </w:tcPr>
          <w:p w14:paraId="011E188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7AA0721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78460E9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1.01E+08</w:t>
            </w:r>
          </w:p>
        </w:tc>
        <w:tc>
          <w:tcPr>
            <w:tcW w:w="242" w:type="pct"/>
            <w:tcBorders>
              <w:top w:val="nil"/>
              <w:left w:val="nil"/>
              <w:bottom w:val="single" w:sz="4" w:space="0" w:color="auto"/>
              <w:right w:val="single" w:sz="4" w:space="0" w:color="auto"/>
            </w:tcBorders>
            <w:shd w:val="clear" w:color="auto" w:fill="auto"/>
            <w:noWrap/>
            <w:vAlign w:val="center"/>
            <w:hideMark/>
          </w:tcPr>
          <w:p w14:paraId="32AB60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36AF4D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4F0B2F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R-HSA-5655291</w:t>
            </w:r>
          </w:p>
        </w:tc>
        <w:tc>
          <w:tcPr>
            <w:tcW w:w="2087" w:type="pct"/>
            <w:tcBorders>
              <w:top w:val="nil"/>
              <w:left w:val="nil"/>
              <w:bottom w:val="single" w:sz="4" w:space="0" w:color="auto"/>
              <w:right w:val="single" w:sz="4" w:space="0" w:color="auto"/>
            </w:tcBorders>
            <w:shd w:val="clear" w:color="auto" w:fill="auto"/>
            <w:noWrap/>
            <w:vAlign w:val="center"/>
            <w:hideMark/>
          </w:tcPr>
          <w:p w14:paraId="610F3B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FGFR4 in disease</w:t>
            </w:r>
          </w:p>
        </w:tc>
        <w:tc>
          <w:tcPr>
            <w:tcW w:w="286" w:type="pct"/>
            <w:tcBorders>
              <w:top w:val="nil"/>
              <w:left w:val="nil"/>
              <w:bottom w:val="single" w:sz="4" w:space="0" w:color="auto"/>
              <w:right w:val="single" w:sz="4" w:space="0" w:color="auto"/>
            </w:tcBorders>
            <w:shd w:val="clear" w:color="auto" w:fill="auto"/>
            <w:noWrap/>
            <w:vAlign w:val="center"/>
            <w:hideMark/>
          </w:tcPr>
          <w:p w14:paraId="2077C6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E08FD7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29EFB94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5.42E-02</w:t>
            </w:r>
          </w:p>
        </w:tc>
        <w:tc>
          <w:tcPr>
            <w:tcW w:w="307" w:type="pct"/>
            <w:tcBorders>
              <w:top w:val="nil"/>
              <w:left w:val="nil"/>
              <w:bottom w:val="single" w:sz="4" w:space="0" w:color="auto"/>
              <w:right w:val="single" w:sz="4" w:space="0" w:color="auto"/>
            </w:tcBorders>
            <w:shd w:val="clear" w:color="auto" w:fill="auto"/>
            <w:noWrap/>
            <w:vAlign w:val="center"/>
            <w:hideMark/>
          </w:tcPr>
          <w:p w14:paraId="6CA4DC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0BB3801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0044D92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6C4A8F5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CE2D9F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93F05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R-HSA-8963691</w:t>
            </w:r>
          </w:p>
        </w:tc>
        <w:tc>
          <w:tcPr>
            <w:tcW w:w="2087" w:type="pct"/>
            <w:tcBorders>
              <w:top w:val="nil"/>
              <w:left w:val="nil"/>
              <w:bottom w:val="single" w:sz="4" w:space="0" w:color="auto"/>
              <w:right w:val="single" w:sz="4" w:space="0" w:color="auto"/>
            </w:tcBorders>
            <w:shd w:val="clear" w:color="auto" w:fill="auto"/>
            <w:noWrap/>
            <w:vAlign w:val="center"/>
            <w:hideMark/>
          </w:tcPr>
          <w:p w14:paraId="41B407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Phenylalanine and tyrosine metabolism</w:t>
            </w:r>
          </w:p>
        </w:tc>
        <w:tc>
          <w:tcPr>
            <w:tcW w:w="286" w:type="pct"/>
            <w:tcBorders>
              <w:top w:val="nil"/>
              <w:left w:val="nil"/>
              <w:bottom w:val="single" w:sz="4" w:space="0" w:color="auto"/>
              <w:right w:val="single" w:sz="4" w:space="0" w:color="auto"/>
            </w:tcBorders>
            <w:shd w:val="clear" w:color="auto" w:fill="auto"/>
            <w:noWrap/>
            <w:vAlign w:val="center"/>
            <w:hideMark/>
          </w:tcPr>
          <w:p w14:paraId="329BE3E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1837A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11/10891</w:t>
            </w:r>
          </w:p>
        </w:tc>
        <w:tc>
          <w:tcPr>
            <w:tcW w:w="308" w:type="pct"/>
            <w:tcBorders>
              <w:top w:val="nil"/>
              <w:left w:val="nil"/>
              <w:bottom w:val="single" w:sz="4" w:space="0" w:color="auto"/>
              <w:right w:val="single" w:sz="4" w:space="0" w:color="auto"/>
            </w:tcBorders>
            <w:shd w:val="clear" w:color="auto" w:fill="auto"/>
            <w:noWrap/>
            <w:vAlign w:val="center"/>
            <w:hideMark/>
          </w:tcPr>
          <w:p w14:paraId="4C0AC87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5.42E-02</w:t>
            </w:r>
          </w:p>
        </w:tc>
        <w:tc>
          <w:tcPr>
            <w:tcW w:w="307" w:type="pct"/>
            <w:tcBorders>
              <w:top w:val="nil"/>
              <w:left w:val="nil"/>
              <w:bottom w:val="single" w:sz="4" w:space="0" w:color="auto"/>
              <w:right w:val="single" w:sz="4" w:space="0" w:color="auto"/>
            </w:tcBorders>
            <w:shd w:val="clear" w:color="auto" w:fill="auto"/>
            <w:noWrap/>
            <w:vAlign w:val="center"/>
            <w:hideMark/>
          </w:tcPr>
          <w:p w14:paraId="54B852D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E4F005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77CDA5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5092</w:t>
            </w:r>
          </w:p>
        </w:tc>
        <w:tc>
          <w:tcPr>
            <w:tcW w:w="242" w:type="pct"/>
            <w:tcBorders>
              <w:top w:val="nil"/>
              <w:left w:val="nil"/>
              <w:bottom w:val="single" w:sz="4" w:space="0" w:color="auto"/>
              <w:right w:val="single" w:sz="4" w:space="0" w:color="auto"/>
            </w:tcBorders>
            <w:shd w:val="clear" w:color="auto" w:fill="auto"/>
            <w:noWrap/>
            <w:vAlign w:val="center"/>
            <w:hideMark/>
          </w:tcPr>
          <w:p w14:paraId="275BEEB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D5466E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5CFFA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R-HSA-3000178</w:t>
            </w:r>
          </w:p>
        </w:tc>
        <w:tc>
          <w:tcPr>
            <w:tcW w:w="2087" w:type="pct"/>
            <w:tcBorders>
              <w:top w:val="nil"/>
              <w:left w:val="nil"/>
              <w:bottom w:val="single" w:sz="4" w:space="0" w:color="auto"/>
              <w:right w:val="single" w:sz="4" w:space="0" w:color="auto"/>
            </w:tcBorders>
            <w:shd w:val="clear" w:color="auto" w:fill="auto"/>
            <w:noWrap/>
            <w:vAlign w:val="center"/>
            <w:hideMark/>
          </w:tcPr>
          <w:p w14:paraId="46C8BA7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ECM proteoglycans</w:t>
            </w:r>
          </w:p>
        </w:tc>
        <w:tc>
          <w:tcPr>
            <w:tcW w:w="286" w:type="pct"/>
            <w:tcBorders>
              <w:top w:val="nil"/>
              <w:left w:val="nil"/>
              <w:bottom w:val="single" w:sz="4" w:space="0" w:color="auto"/>
              <w:right w:val="single" w:sz="4" w:space="0" w:color="auto"/>
            </w:tcBorders>
            <w:shd w:val="clear" w:color="auto" w:fill="auto"/>
            <w:noWrap/>
            <w:vAlign w:val="center"/>
            <w:hideMark/>
          </w:tcPr>
          <w:p w14:paraId="1DA63E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0DADE62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76/10891</w:t>
            </w:r>
          </w:p>
        </w:tc>
        <w:tc>
          <w:tcPr>
            <w:tcW w:w="308" w:type="pct"/>
            <w:tcBorders>
              <w:top w:val="nil"/>
              <w:left w:val="nil"/>
              <w:bottom w:val="single" w:sz="4" w:space="0" w:color="auto"/>
              <w:right w:val="single" w:sz="4" w:space="0" w:color="auto"/>
            </w:tcBorders>
            <w:shd w:val="clear" w:color="auto" w:fill="auto"/>
            <w:noWrap/>
            <w:vAlign w:val="center"/>
            <w:hideMark/>
          </w:tcPr>
          <w:p w14:paraId="636236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5.63E-02</w:t>
            </w:r>
          </w:p>
        </w:tc>
        <w:tc>
          <w:tcPr>
            <w:tcW w:w="307" w:type="pct"/>
            <w:tcBorders>
              <w:top w:val="nil"/>
              <w:left w:val="nil"/>
              <w:bottom w:val="single" w:sz="4" w:space="0" w:color="auto"/>
              <w:right w:val="single" w:sz="4" w:space="0" w:color="auto"/>
            </w:tcBorders>
            <w:shd w:val="clear" w:color="auto" w:fill="auto"/>
            <w:noWrap/>
            <w:vAlign w:val="center"/>
            <w:hideMark/>
          </w:tcPr>
          <w:p w14:paraId="49C4A93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89DB46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751D7C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375790/3685</w:t>
            </w:r>
          </w:p>
        </w:tc>
        <w:tc>
          <w:tcPr>
            <w:tcW w:w="242" w:type="pct"/>
            <w:tcBorders>
              <w:top w:val="nil"/>
              <w:left w:val="nil"/>
              <w:bottom w:val="single" w:sz="4" w:space="0" w:color="auto"/>
              <w:right w:val="single" w:sz="4" w:space="0" w:color="auto"/>
            </w:tcBorders>
            <w:shd w:val="clear" w:color="auto" w:fill="auto"/>
            <w:noWrap/>
            <w:vAlign w:val="center"/>
            <w:hideMark/>
          </w:tcPr>
          <w:p w14:paraId="07337D2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62E71E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9FBA44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R-HSA-1474151</w:t>
            </w:r>
          </w:p>
        </w:tc>
        <w:tc>
          <w:tcPr>
            <w:tcW w:w="2087" w:type="pct"/>
            <w:tcBorders>
              <w:top w:val="nil"/>
              <w:left w:val="nil"/>
              <w:bottom w:val="single" w:sz="4" w:space="0" w:color="auto"/>
              <w:right w:val="single" w:sz="4" w:space="0" w:color="auto"/>
            </w:tcBorders>
            <w:shd w:val="clear" w:color="auto" w:fill="auto"/>
            <w:noWrap/>
            <w:vAlign w:val="center"/>
            <w:hideMark/>
          </w:tcPr>
          <w:p w14:paraId="15DADA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Tetrahydrobiopterin (BH4) synthesis, recycling, salvage and regulation</w:t>
            </w:r>
          </w:p>
        </w:tc>
        <w:tc>
          <w:tcPr>
            <w:tcW w:w="286" w:type="pct"/>
            <w:tcBorders>
              <w:top w:val="nil"/>
              <w:left w:val="nil"/>
              <w:bottom w:val="single" w:sz="4" w:space="0" w:color="auto"/>
              <w:right w:val="single" w:sz="4" w:space="0" w:color="auto"/>
            </w:tcBorders>
            <w:shd w:val="clear" w:color="auto" w:fill="auto"/>
            <w:noWrap/>
            <w:vAlign w:val="center"/>
            <w:hideMark/>
          </w:tcPr>
          <w:p w14:paraId="07F52B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386B64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420B22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5.90E-02</w:t>
            </w:r>
          </w:p>
        </w:tc>
        <w:tc>
          <w:tcPr>
            <w:tcW w:w="307" w:type="pct"/>
            <w:tcBorders>
              <w:top w:val="nil"/>
              <w:left w:val="nil"/>
              <w:bottom w:val="single" w:sz="4" w:space="0" w:color="auto"/>
              <w:right w:val="single" w:sz="4" w:space="0" w:color="auto"/>
            </w:tcBorders>
            <w:shd w:val="clear" w:color="auto" w:fill="auto"/>
            <w:noWrap/>
            <w:vAlign w:val="center"/>
            <w:hideMark/>
          </w:tcPr>
          <w:p w14:paraId="4041D82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90D276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48AE7EB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2644</w:t>
            </w:r>
          </w:p>
        </w:tc>
        <w:tc>
          <w:tcPr>
            <w:tcW w:w="242" w:type="pct"/>
            <w:tcBorders>
              <w:top w:val="nil"/>
              <w:left w:val="nil"/>
              <w:bottom w:val="single" w:sz="4" w:space="0" w:color="auto"/>
              <w:right w:val="single" w:sz="4" w:space="0" w:color="auto"/>
            </w:tcBorders>
            <w:shd w:val="clear" w:color="auto" w:fill="auto"/>
            <w:noWrap/>
            <w:vAlign w:val="center"/>
            <w:hideMark/>
          </w:tcPr>
          <w:p w14:paraId="693F8DC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C217D4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D421E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R-HSA-210990</w:t>
            </w:r>
          </w:p>
        </w:tc>
        <w:tc>
          <w:tcPr>
            <w:tcW w:w="2087" w:type="pct"/>
            <w:tcBorders>
              <w:top w:val="nil"/>
              <w:left w:val="nil"/>
              <w:bottom w:val="single" w:sz="4" w:space="0" w:color="auto"/>
              <w:right w:val="single" w:sz="4" w:space="0" w:color="auto"/>
            </w:tcBorders>
            <w:shd w:val="clear" w:color="auto" w:fill="auto"/>
            <w:noWrap/>
            <w:vAlign w:val="center"/>
            <w:hideMark/>
          </w:tcPr>
          <w:p w14:paraId="2B2662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PECAM1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7AA66D7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DC307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1E0F81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5.90E-02</w:t>
            </w:r>
          </w:p>
        </w:tc>
        <w:tc>
          <w:tcPr>
            <w:tcW w:w="307" w:type="pct"/>
            <w:tcBorders>
              <w:top w:val="nil"/>
              <w:left w:val="nil"/>
              <w:bottom w:val="single" w:sz="4" w:space="0" w:color="auto"/>
              <w:right w:val="single" w:sz="4" w:space="0" w:color="auto"/>
            </w:tcBorders>
            <w:shd w:val="clear" w:color="auto" w:fill="auto"/>
            <w:noWrap/>
            <w:vAlign w:val="center"/>
            <w:hideMark/>
          </w:tcPr>
          <w:p w14:paraId="53DEEB3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29F26AD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53F93C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1B98B34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ADA5EB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CF331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R-HSA-2160916</w:t>
            </w:r>
          </w:p>
        </w:tc>
        <w:tc>
          <w:tcPr>
            <w:tcW w:w="2087" w:type="pct"/>
            <w:tcBorders>
              <w:top w:val="nil"/>
              <w:left w:val="nil"/>
              <w:bottom w:val="single" w:sz="4" w:space="0" w:color="auto"/>
              <w:right w:val="single" w:sz="4" w:space="0" w:color="auto"/>
            </w:tcBorders>
            <w:shd w:val="clear" w:color="auto" w:fill="auto"/>
            <w:noWrap/>
            <w:vAlign w:val="center"/>
            <w:hideMark/>
          </w:tcPr>
          <w:p w14:paraId="16E85C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Hyaluronan uptake and degradation</w:t>
            </w:r>
          </w:p>
        </w:tc>
        <w:tc>
          <w:tcPr>
            <w:tcW w:w="286" w:type="pct"/>
            <w:tcBorders>
              <w:top w:val="nil"/>
              <w:left w:val="nil"/>
              <w:bottom w:val="single" w:sz="4" w:space="0" w:color="auto"/>
              <w:right w:val="single" w:sz="4" w:space="0" w:color="auto"/>
            </w:tcBorders>
            <w:shd w:val="clear" w:color="auto" w:fill="auto"/>
            <w:noWrap/>
            <w:vAlign w:val="center"/>
            <w:hideMark/>
          </w:tcPr>
          <w:p w14:paraId="6B2D2A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EB2A6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66BB0ED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5.90E-02</w:t>
            </w:r>
          </w:p>
        </w:tc>
        <w:tc>
          <w:tcPr>
            <w:tcW w:w="307" w:type="pct"/>
            <w:tcBorders>
              <w:top w:val="nil"/>
              <w:left w:val="nil"/>
              <w:bottom w:val="single" w:sz="4" w:space="0" w:color="auto"/>
              <w:right w:val="single" w:sz="4" w:space="0" w:color="auto"/>
            </w:tcBorders>
            <w:shd w:val="clear" w:color="auto" w:fill="auto"/>
            <w:noWrap/>
            <w:vAlign w:val="center"/>
            <w:hideMark/>
          </w:tcPr>
          <w:p w14:paraId="31353D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6277BBF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2673A2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2990</w:t>
            </w:r>
          </w:p>
        </w:tc>
        <w:tc>
          <w:tcPr>
            <w:tcW w:w="242" w:type="pct"/>
            <w:tcBorders>
              <w:top w:val="nil"/>
              <w:left w:val="nil"/>
              <w:bottom w:val="single" w:sz="4" w:space="0" w:color="auto"/>
              <w:right w:val="single" w:sz="4" w:space="0" w:color="auto"/>
            </w:tcBorders>
            <w:shd w:val="clear" w:color="auto" w:fill="auto"/>
            <w:noWrap/>
            <w:vAlign w:val="center"/>
            <w:hideMark/>
          </w:tcPr>
          <w:p w14:paraId="3D3EBC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6AA973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66F9E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R-HSA-8851680</w:t>
            </w:r>
          </w:p>
        </w:tc>
        <w:tc>
          <w:tcPr>
            <w:tcW w:w="2087" w:type="pct"/>
            <w:tcBorders>
              <w:top w:val="nil"/>
              <w:left w:val="nil"/>
              <w:bottom w:val="single" w:sz="4" w:space="0" w:color="auto"/>
              <w:right w:val="single" w:sz="4" w:space="0" w:color="auto"/>
            </w:tcBorders>
            <w:shd w:val="clear" w:color="auto" w:fill="auto"/>
            <w:noWrap/>
            <w:vAlign w:val="center"/>
            <w:hideMark/>
          </w:tcPr>
          <w:p w14:paraId="5322FA9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Butyrophilin (BTN) family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7FF44B7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A011C6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12/10891</w:t>
            </w:r>
          </w:p>
        </w:tc>
        <w:tc>
          <w:tcPr>
            <w:tcW w:w="308" w:type="pct"/>
            <w:tcBorders>
              <w:top w:val="nil"/>
              <w:left w:val="nil"/>
              <w:bottom w:val="single" w:sz="4" w:space="0" w:color="auto"/>
              <w:right w:val="single" w:sz="4" w:space="0" w:color="auto"/>
            </w:tcBorders>
            <w:shd w:val="clear" w:color="auto" w:fill="auto"/>
            <w:noWrap/>
            <w:vAlign w:val="center"/>
            <w:hideMark/>
          </w:tcPr>
          <w:p w14:paraId="77AB906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5.90E-02</w:t>
            </w:r>
          </w:p>
        </w:tc>
        <w:tc>
          <w:tcPr>
            <w:tcW w:w="307" w:type="pct"/>
            <w:tcBorders>
              <w:top w:val="nil"/>
              <w:left w:val="nil"/>
              <w:bottom w:val="single" w:sz="4" w:space="0" w:color="auto"/>
              <w:right w:val="single" w:sz="4" w:space="0" w:color="auto"/>
            </w:tcBorders>
            <w:shd w:val="clear" w:color="auto" w:fill="auto"/>
            <w:noWrap/>
            <w:vAlign w:val="center"/>
            <w:hideMark/>
          </w:tcPr>
          <w:p w14:paraId="0BCEC7D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6D514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07717F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11120</w:t>
            </w:r>
          </w:p>
        </w:tc>
        <w:tc>
          <w:tcPr>
            <w:tcW w:w="242" w:type="pct"/>
            <w:tcBorders>
              <w:top w:val="nil"/>
              <w:left w:val="nil"/>
              <w:bottom w:val="single" w:sz="4" w:space="0" w:color="auto"/>
              <w:right w:val="single" w:sz="4" w:space="0" w:color="auto"/>
            </w:tcBorders>
            <w:shd w:val="clear" w:color="auto" w:fill="auto"/>
            <w:noWrap/>
            <w:vAlign w:val="center"/>
            <w:hideMark/>
          </w:tcPr>
          <w:p w14:paraId="282D23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A87D7C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978D3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R-HSA-109581</w:t>
            </w:r>
          </w:p>
        </w:tc>
        <w:tc>
          <w:tcPr>
            <w:tcW w:w="2087" w:type="pct"/>
            <w:tcBorders>
              <w:top w:val="nil"/>
              <w:left w:val="nil"/>
              <w:bottom w:val="single" w:sz="4" w:space="0" w:color="auto"/>
              <w:right w:val="single" w:sz="4" w:space="0" w:color="auto"/>
            </w:tcBorders>
            <w:shd w:val="clear" w:color="auto" w:fill="auto"/>
            <w:noWrap/>
            <w:vAlign w:val="center"/>
            <w:hideMark/>
          </w:tcPr>
          <w:p w14:paraId="6B5AAFF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Apoptosis</w:t>
            </w:r>
          </w:p>
        </w:tc>
        <w:tc>
          <w:tcPr>
            <w:tcW w:w="286" w:type="pct"/>
            <w:tcBorders>
              <w:top w:val="nil"/>
              <w:left w:val="nil"/>
              <w:bottom w:val="single" w:sz="4" w:space="0" w:color="auto"/>
              <w:right w:val="single" w:sz="4" w:space="0" w:color="auto"/>
            </w:tcBorders>
            <w:shd w:val="clear" w:color="auto" w:fill="auto"/>
            <w:noWrap/>
            <w:vAlign w:val="center"/>
            <w:hideMark/>
          </w:tcPr>
          <w:p w14:paraId="111E25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4C9AEA1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180/10891</w:t>
            </w:r>
          </w:p>
        </w:tc>
        <w:tc>
          <w:tcPr>
            <w:tcW w:w="308" w:type="pct"/>
            <w:tcBorders>
              <w:top w:val="nil"/>
              <w:left w:val="nil"/>
              <w:bottom w:val="single" w:sz="4" w:space="0" w:color="auto"/>
              <w:right w:val="single" w:sz="4" w:space="0" w:color="auto"/>
            </w:tcBorders>
            <w:shd w:val="clear" w:color="auto" w:fill="auto"/>
            <w:noWrap/>
            <w:vAlign w:val="center"/>
            <w:hideMark/>
          </w:tcPr>
          <w:p w14:paraId="6E12C50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6.24E-02</w:t>
            </w:r>
          </w:p>
        </w:tc>
        <w:tc>
          <w:tcPr>
            <w:tcW w:w="307" w:type="pct"/>
            <w:tcBorders>
              <w:top w:val="nil"/>
              <w:left w:val="nil"/>
              <w:bottom w:val="single" w:sz="4" w:space="0" w:color="auto"/>
              <w:right w:val="single" w:sz="4" w:space="0" w:color="auto"/>
            </w:tcBorders>
            <w:shd w:val="clear" w:color="auto" w:fill="auto"/>
            <w:noWrap/>
            <w:vAlign w:val="center"/>
            <w:hideMark/>
          </w:tcPr>
          <w:p w14:paraId="611C72A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B667E6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460C0F2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100506658/8797/8795</w:t>
            </w:r>
          </w:p>
        </w:tc>
        <w:tc>
          <w:tcPr>
            <w:tcW w:w="242" w:type="pct"/>
            <w:tcBorders>
              <w:top w:val="nil"/>
              <w:left w:val="nil"/>
              <w:bottom w:val="single" w:sz="4" w:space="0" w:color="auto"/>
              <w:right w:val="single" w:sz="4" w:space="0" w:color="auto"/>
            </w:tcBorders>
            <w:shd w:val="clear" w:color="auto" w:fill="auto"/>
            <w:noWrap/>
            <w:vAlign w:val="center"/>
            <w:hideMark/>
          </w:tcPr>
          <w:p w14:paraId="57AF48C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681961C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86EC7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R-HSA-2168880</w:t>
            </w:r>
          </w:p>
        </w:tc>
        <w:tc>
          <w:tcPr>
            <w:tcW w:w="2087" w:type="pct"/>
            <w:tcBorders>
              <w:top w:val="nil"/>
              <w:left w:val="nil"/>
              <w:bottom w:val="single" w:sz="4" w:space="0" w:color="auto"/>
              <w:right w:val="single" w:sz="4" w:space="0" w:color="auto"/>
            </w:tcBorders>
            <w:shd w:val="clear" w:color="auto" w:fill="auto"/>
            <w:noWrap/>
            <w:vAlign w:val="center"/>
            <w:hideMark/>
          </w:tcPr>
          <w:p w14:paraId="5CEF7A4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Scavenging of heme from plasma</w:t>
            </w:r>
          </w:p>
        </w:tc>
        <w:tc>
          <w:tcPr>
            <w:tcW w:w="286" w:type="pct"/>
            <w:tcBorders>
              <w:top w:val="nil"/>
              <w:left w:val="nil"/>
              <w:bottom w:val="single" w:sz="4" w:space="0" w:color="auto"/>
              <w:right w:val="single" w:sz="4" w:space="0" w:color="auto"/>
            </w:tcBorders>
            <w:shd w:val="clear" w:color="auto" w:fill="auto"/>
            <w:noWrap/>
            <w:vAlign w:val="center"/>
            <w:hideMark/>
          </w:tcPr>
          <w:p w14:paraId="6A332A1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7E1CF6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13/10891</w:t>
            </w:r>
          </w:p>
        </w:tc>
        <w:tc>
          <w:tcPr>
            <w:tcW w:w="308" w:type="pct"/>
            <w:tcBorders>
              <w:top w:val="nil"/>
              <w:left w:val="nil"/>
              <w:bottom w:val="single" w:sz="4" w:space="0" w:color="auto"/>
              <w:right w:val="single" w:sz="4" w:space="0" w:color="auto"/>
            </w:tcBorders>
            <w:shd w:val="clear" w:color="auto" w:fill="auto"/>
            <w:noWrap/>
            <w:vAlign w:val="center"/>
            <w:hideMark/>
          </w:tcPr>
          <w:p w14:paraId="3CDF6F1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6.37E-02</w:t>
            </w:r>
          </w:p>
        </w:tc>
        <w:tc>
          <w:tcPr>
            <w:tcW w:w="307" w:type="pct"/>
            <w:tcBorders>
              <w:top w:val="nil"/>
              <w:left w:val="nil"/>
              <w:bottom w:val="single" w:sz="4" w:space="0" w:color="auto"/>
              <w:right w:val="single" w:sz="4" w:space="0" w:color="auto"/>
            </w:tcBorders>
            <w:shd w:val="clear" w:color="auto" w:fill="auto"/>
            <w:noWrap/>
            <w:vAlign w:val="center"/>
            <w:hideMark/>
          </w:tcPr>
          <w:p w14:paraId="62B5FE8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7AF16E5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1B229A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259</w:t>
            </w:r>
          </w:p>
        </w:tc>
        <w:tc>
          <w:tcPr>
            <w:tcW w:w="242" w:type="pct"/>
            <w:tcBorders>
              <w:top w:val="nil"/>
              <w:left w:val="nil"/>
              <w:bottom w:val="single" w:sz="4" w:space="0" w:color="auto"/>
              <w:right w:val="single" w:sz="4" w:space="0" w:color="auto"/>
            </w:tcBorders>
            <w:shd w:val="clear" w:color="auto" w:fill="auto"/>
            <w:noWrap/>
            <w:vAlign w:val="center"/>
            <w:hideMark/>
          </w:tcPr>
          <w:p w14:paraId="197CE99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9EAB56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0C7E92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R-HSA-2892247</w:t>
            </w:r>
          </w:p>
        </w:tc>
        <w:tc>
          <w:tcPr>
            <w:tcW w:w="2087" w:type="pct"/>
            <w:tcBorders>
              <w:top w:val="nil"/>
              <w:left w:val="nil"/>
              <w:bottom w:val="single" w:sz="4" w:space="0" w:color="auto"/>
              <w:right w:val="single" w:sz="4" w:space="0" w:color="auto"/>
            </w:tcBorders>
            <w:shd w:val="clear" w:color="auto" w:fill="auto"/>
            <w:noWrap/>
            <w:vAlign w:val="center"/>
            <w:hideMark/>
          </w:tcPr>
          <w:p w14:paraId="004948C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POU5F1 (OCT4), SOX2, NANOG activate genes related to proliferation</w:t>
            </w:r>
          </w:p>
        </w:tc>
        <w:tc>
          <w:tcPr>
            <w:tcW w:w="286" w:type="pct"/>
            <w:tcBorders>
              <w:top w:val="nil"/>
              <w:left w:val="nil"/>
              <w:bottom w:val="single" w:sz="4" w:space="0" w:color="auto"/>
              <w:right w:val="single" w:sz="4" w:space="0" w:color="auto"/>
            </w:tcBorders>
            <w:shd w:val="clear" w:color="auto" w:fill="auto"/>
            <w:noWrap/>
            <w:vAlign w:val="center"/>
            <w:hideMark/>
          </w:tcPr>
          <w:p w14:paraId="167AB81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CF424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13/10891</w:t>
            </w:r>
          </w:p>
        </w:tc>
        <w:tc>
          <w:tcPr>
            <w:tcW w:w="308" w:type="pct"/>
            <w:tcBorders>
              <w:top w:val="nil"/>
              <w:left w:val="nil"/>
              <w:bottom w:val="single" w:sz="4" w:space="0" w:color="auto"/>
              <w:right w:val="single" w:sz="4" w:space="0" w:color="auto"/>
            </w:tcBorders>
            <w:shd w:val="clear" w:color="auto" w:fill="auto"/>
            <w:noWrap/>
            <w:vAlign w:val="center"/>
            <w:hideMark/>
          </w:tcPr>
          <w:p w14:paraId="3D2D8B5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6.37E-02</w:t>
            </w:r>
          </w:p>
        </w:tc>
        <w:tc>
          <w:tcPr>
            <w:tcW w:w="307" w:type="pct"/>
            <w:tcBorders>
              <w:top w:val="nil"/>
              <w:left w:val="nil"/>
              <w:bottom w:val="single" w:sz="4" w:space="0" w:color="auto"/>
              <w:right w:val="single" w:sz="4" w:space="0" w:color="auto"/>
            </w:tcBorders>
            <w:shd w:val="clear" w:color="auto" w:fill="auto"/>
            <w:noWrap/>
            <w:vAlign w:val="center"/>
            <w:hideMark/>
          </w:tcPr>
          <w:p w14:paraId="1747284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FE1E57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382C07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2041</w:t>
            </w:r>
          </w:p>
        </w:tc>
        <w:tc>
          <w:tcPr>
            <w:tcW w:w="242" w:type="pct"/>
            <w:tcBorders>
              <w:top w:val="nil"/>
              <w:left w:val="nil"/>
              <w:bottom w:val="single" w:sz="4" w:space="0" w:color="auto"/>
              <w:right w:val="single" w:sz="4" w:space="0" w:color="auto"/>
            </w:tcBorders>
            <w:shd w:val="clear" w:color="auto" w:fill="auto"/>
            <w:noWrap/>
            <w:vAlign w:val="center"/>
            <w:hideMark/>
          </w:tcPr>
          <w:p w14:paraId="0C1E1A7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CE3596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C3F012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R-HSA-5210891</w:t>
            </w:r>
          </w:p>
        </w:tc>
        <w:tc>
          <w:tcPr>
            <w:tcW w:w="2087" w:type="pct"/>
            <w:tcBorders>
              <w:top w:val="nil"/>
              <w:left w:val="nil"/>
              <w:bottom w:val="single" w:sz="4" w:space="0" w:color="auto"/>
              <w:right w:val="single" w:sz="4" w:space="0" w:color="auto"/>
            </w:tcBorders>
            <w:shd w:val="clear" w:color="auto" w:fill="auto"/>
            <w:noWrap/>
            <w:vAlign w:val="center"/>
            <w:hideMark/>
          </w:tcPr>
          <w:p w14:paraId="581BCD8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Uptake and function of anthrax toxins</w:t>
            </w:r>
          </w:p>
        </w:tc>
        <w:tc>
          <w:tcPr>
            <w:tcW w:w="286" w:type="pct"/>
            <w:tcBorders>
              <w:top w:val="nil"/>
              <w:left w:val="nil"/>
              <w:bottom w:val="single" w:sz="4" w:space="0" w:color="auto"/>
              <w:right w:val="single" w:sz="4" w:space="0" w:color="auto"/>
            </w:tcBorders>
            <w:shd w:val="clear" w:color="auto" w:fill="auto"/>
            <w:noWrap/>
            <w:vAlign w:val="center"/>
            <w:hideMark/>
          </w:tcPr>
          <w:p w14:paraId="3DA8426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B094B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13/10891</w:t>
            </w:r>
          </w:p>
        </w:tc>
        <w:tc>
          <w:tcPr>
            <w:tcW w:w="308" w:type="pct"/>
            <w:tcBorders>
              <w:top w:val="nil"/>
              <w:left w:val="nil"/>
              <w:bottom w:val="single" w:sz="4" w:space="0" w:color="auto"/>
              <w:right w:val="single" w:sz="4" w:space="0" w:color="auto"/>
            </w:tcBorders>
            <w:shd w:val="clear" w:color="auto" w:fill="auto"/>
            <w:noWrap/>
            <w:vAlign w:val="center"/>
            <w:hideMark/>
          </w:tcPr>
          <w:p w14:paraId="2E8F456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6.37E-02</w:t>
            </w:r>
          </w:p>
        </w:tc>
        <w:tc>
          <w:tcPr>
            <w:tcW w:w="307" w:type="pct"/>
            <w:tcBorders>
              <w:top w:val="nil"/>
              <w:left w:val="nil"/>
              <w:bottom w:val="single" w:sz="4" w:space="0" w:color="auto"/>
              <w:right w:val="single" w:sz="4" w:space="0" w:color="auto"/>
            </w:tcBorders>
            <w:shd w:val="clear" w:color="auto" w:fill="auto"/>
            <w:noWrap/>
            <w:vAlign w:val="center"/>
            <w:hideMark/>
          </w:tcPr>
          <w:p w14:paraId="496714D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296E5A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41F4187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4C5AA7C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3CBBBF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8E8C12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R-HSA-75205</w:t>
            </w:r>
          </w:p>
        </w:tc>
        <w:tc>
          <w:tcPr>
            <w:tcW w:w="2087" w:type="pct"/>
            <w:tcBorders>
              <w:top w:val="nil"/>
              <w:left w:val="nil"/>
              <w:bottom w:val="single" w:sz="4" w:space="0" w:color="auto"/>
              <w:right w:val="single" w:sz="4" w:space="0" w:color="auto"/>
            </w:tcBorders>
            <w:shd w:val="clear" w:color="auto" w:fill="auto"/>
            <w:noWrap/>
            <w:vAlign w:val="center"/>
            <w:hideMark/>
          </w:tcPr>
          <w:p w14:paraId="244679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Dissolution of Fibrin Clot</w:t>
            </w:r>
          </w:p>
        </w:tc>
        <w:tc>
          <w:tcPr>
            <w:tcW w:w="286" w:type="pct"/>
            <w:tcBorders>
              <w:top w:val="nil"/>
              <w:left w:val="nil"/>
              <w:bottom w:val="single" w:sz="4" w:space="0" w:color="auto"/>
              <w:right w:val="single" w:sz="4" w:space="0" w:color="auto"/>
            </w:tcBorders>
            <w:shd w:val="clear" w:color="auto" w:fill="auto"/>
            <w:noWrap/>
            <w:vAlign w:val="center"/>
            <w:hideMark/>
          </w:tcPr>
          <w:p w14:paraId="3EA7E5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A165C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13/10891</w:t>
            </w:r>
          </w:p>
        </w:tc>
        <w:tc>
          <w:tcPr>
            <w:tcW w:w="308" w:type="pct"/>
            <w:tcBorders>
              <w:top w:val="nil"/>
              <w:left w:val="nil"/>
              <w:bottom w:val="single" w:sz="4" w:space="0" w:color="auto"/>
              <w:right w:val="single" w:sz="4" w:space="0" w:color="auto"/>
            </w:tcBorders>
            <w:shd w:val="clear" w:color="auto" w:fill="auto"/>
            <w:noWrap/>
            <w:vAlign w:val="center"/>
            <w:hideMark/>
          </w:tcPr>
          <w:p w14:paraId="56E86EA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6.37E-02</w:t>
            </w:r>
          </w:p>
        </w:tc>
        <w:tc>
          <w:tcPr>
            <w:tcW w:w="307" w:type="pct"/>
            <w:tcBorders>
              <w:top w:val="nil"/>
              <w:left w:val="nil"/>
              <w:bottom w:val="single" w:sz="4" w:space="0" w:color="auto"/>
              <w:right w:val="single" w:sz="4" w:space="0" w:color="auto"/>
            </w:tcBorders>
            <w:shd w:val="clear" w:color="auto" w:fill="auto"/>
            <w:noWrap/>
            <w:vAlign w:val="center"/>
            <w:hideMark/>
          </w:tcPr>
          <w:p w14:paraId="2DEAAF3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1F5014E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5E3E2EB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5329</w:t>
            </w:r>
          </w:p>
        </w:tc>
        <w:tc>
          <w:tcPr>
            <w:tcW w:w="242" w:type="pct"/>
            <w:tcBorders>
              <w:top w:val="nil"/>
              <w:left w:val="nil"/>
              <w:bottom w:val="single" w:sz="4" w:space="0" w:color="auto"/>
              <w:right w:val="single" w:sz="4" w:space="0" w:color="auto"/>
            </w:tcBorders>
            <w:shd w:val="clear" w:color="auto" w:fill="auto"/>
            <w:noWrap/>
            <w:vAlign w:val="center"/>
            <w:hideMark/>
          </w:tcPr>
          <w:p w14:paraId="1294068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3D0197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9F6D8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R-HSA-1474244</w:t>
            </w:r>
          </w:p>
        </w:tc>
        <w:tc>
          <w:tcPr>
            <w:tcW w:w="2087" w:type="pct"/>
            <w:tcBorders>
              <w:top w:val="nil"/>
              <w:left w:val="nil"/>
              <w:bottom w:val="single" w:sz="4" w:space="0" w:color="auto"/>
              <w:right w:val="single" w:sz="4" w:space="0" w:color="auto"/>
            </w:tcBorders>
            <w:shd w:val="clear" w:color="auto" w:fill="auto"/>
            <w:noWrap/>
            <w:vAlign w:val="center"/>
            <w:hideMark/>
          </w:tcPr>
          <w:p w14:paraId="1DE759A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Extracellular matrix organization</w:t>
            </w:r>
          </w:p>
        </w:tc>
        <w:tc>
          <w:tcPr>
            <w:tcW w:w="286" w:type="pct"/>
            <w:tcBorders>
              <w:top w:val="nil"/>
              <w:left w:val="nil"/>
              <w:bottom w:val="single" w:sz="4" w:space="0" w:color="auto"/>
              <w:right w:val="single" w:sz="4" w:space="0" w:color="auto"/>
            </w:tcBorders>
            <w:shd w:val="clear" w:color="auto" w:fill="auto"/>
            <w:noWrap/>
            <w:vAlign w:val="center"/>
            <w:hideMark/>
          </w:tcPr>
          <w:p w14:paraId="4F6661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4/55</w:t>
            </w:r>
          </w:p>
        </w:tc>
        <w:tc>
          <w:tcPr>
            <w:tcW w:w="330" w:type="pct"/>
            <w:tcBorders>
              <w:top w:val="nil"/>
              <w:left w:val="nil"/>
              <w:bottom w:val="single" w:sz="4" w:space="0" w:color="auto"/>
              <w:right w:val="single" w:sz="4" w:space="0" w:color="auto"/>
            </w:tcBorders>
            <w:shd w:val="clear" w:color="auto" w:fill="auto"/>
            <w:noWrap/>
            <w:vAlign w:val="center"/>
            <w:hideMark/>
          </w:tcPr>
          <w:p w14:paraId="25BE5B8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300/10891</w:t>
            </w:r>
          </w:p>
        </w:tc>
        <w:tc>
          <w:tcPr>
            <w:tcW w:w="308" w:type="pct"/>
            <w:tcBorders>
              <w:top w:val="nil"/>
              <w:left w:val="nil"/>
              <w:bottom w:val="single" w:sz="4" w:space="0" w:color="auto"/>
              <w:right w:val="single" w:sz="4" w:space="0" w:color="auto"/>
            </w:tcBorders>
            <w:shd w:val="clear" w:color="auto" w:fill="auto"/>
            <w:noWrap/>
            <w:vAlign w:val="center"/>
            <w:hideMark/>
          </w:tcPr>
          <w:p w14:paraId="12C9310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6.44E-02</w:t>
            </w:r>
          </w:p>
        </w:tc>
        <w:tc>
          <w:tcPr>
            <w:tcW w:w="307" w:type="pct"/>
            <w:tcBorders>
              <w:top w:val="nil"/>
              <w:left w:val="nil"/>
              <w:bottom w:val="single" w:sz="4" w:space="0" w:color="auto"/>
              <w:right w:val="single" w:sz="4" w:space="0" w:color="auto"/>
            </w:tcBorders>
            <w:shd w:val="clear" w:color="auto" w:fill="auto"/>
            <w:noWrap/>
            <w:vAlign w:val="center"/>
            <w:hideMark/>
          </w:tcPr>
          <w:p w14:paraId="4B6B29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6933FBA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0A4B1D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11095/375790/5045/3685</w:t>
            </w:r>
          </w:p>
        </w:tc>
        <w:tc>
          <w:tcPr>
            <w:tcW w:w="242" w:type="pct"/>
            <w:tcBorders>
              <w:top w:val="nil"/>
              <w:left w:val="nil"/>
              <w:bottom w:val="single" w:sz="4" w:space="0" w:color="auto"/>
              <w:right w:val="single" w:sz="4" w:space="0" w:color="auto"/>
            </w:tcBorders>
            <w:shd w:val="clear" w:color="auto" w:fill="auto"/>
            <w:noWrap/>
            <w:vAlign w:val="center"/>
            <w:hideMark/>
          </w:tcPr>
          <w:p w14:paraId="7EC4ED4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w:t>
            </w:r>
          </w:p>
        </w:tc>
      </w:tr>
      <w:tr w:rsidR="004F09FB" w:rsidRPr="00270ECE" w14:paraId="1704B27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16D74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R-HSA-190322</w:t>
            </w:r>
          </w:p>
        </w:tc>
        <w:tc>
          <w:tcPr>
            <w:tcW w:w="2087" w:type="pct"/>
            <w:tcBorders>
              <w:top w:val="nil"/>
              <w:left w:val="nil"/>
              <w:bottom w:val="single" w:sz="4" w:space="0" w:color="auto"/>
              <w:right w:val="single" w:sz="4" w:space="0" w:color="auto"/>
            </w:tcBorders>
            <w:shd w:val="clear" w:color="auto" w:fill="auto"/>
            <w:noWrap/>
            <w:vAlign w:val="center"/>
            <w:hideMark/>
          </w:tcPr>
          <w:p w14:paraId="1F2681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FGFR4 ligand binding and activation</w:t>
            </w:r>
          </w:p>
        </w:tc>
        <w:tc>
          <w:tcPr>
            <w:tcW w:w="286" w:type="pct"/>
            <w:tcBorders>
              <w:top w:val="nil"/>
              <w:left w:val="nil"/>
              <w:bottom w:val="single" w:sz="4" w:space="0" w:color="auto"/>
              <w:right w:val="single" w:sz="4" w:space="0" w:color="auto"/>
            </w:tcBorders>
            <w:shd w:val="clear" w:color="auto" w:fill="auto"/>
            <w:noWrap/>
            <w:vAlign w:val="center"/>
            <w:hideMark/>
          </w:tcPr>
          <w:p w14:paraId="233128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FF2A96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14/10891</w:t>
            </w:r>
          </w:p>
        </w:tc>
        <w:tc>
          <w:tcPr>
            <w:tcW w:w="308" w:type="pct"/>
            <w:tcBorders>
              <w:top w:val="nil"/>
              <w:left w:val="nil"/>
              <w:bottom w:val="single" w:sz="4" w:space="0" w:color="auto"/>
              <w:right w:val="single" w:sz="4" w:space="0" w:color="auto"/>
            </w:tcBorders>
            <w:shd w:val="clear" w:color="auto" w:fill="auto"/>
            <w:noWrap/>
            <w:vAlign w:val="center"/>
            <w:hideMark/>
          </w:tcPr>
          <w:p w14:paraId="0B5A8B0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6.85E-02</w:t>
            </w:r>
          </w:p>
        </w:tc>
        <w:tc>
          <w:tcPr>
            <w:tcW w:w="307" w:type="pct"/>
            <w:tcBorders>
              <w:top w:val="nil"/>
              <w:left w:val="nil"/>
              <w:bottom w:val="single" w:sz="4" w:space="0" w:color="auto"/>
              <w:right w:val="single" w:sz="4" w:space="0" w:color="auto"/>
            </w:tcBorders>
            <w:shd w:val="clear" w:color="auto" w:fill="auto"/>
            <w:noWrap/>
            <w:vAlign w:val="center"/>
            <w:hideMark/>
          </w:tcPr>
          <w:p w14:paraId="2B932E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4871AA9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4BAA283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9D68DA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FA6FEC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A3FF3B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R-HSA-3656237</w:t>
            </w:r>
          </w:p>
        </w:tc>
        <w:tc>
          <w:tcPr>
            <w:tcW w:w="2087" w:type="pct"/>
            <w:tcBorders>
              <w:top w:val="nil"/>
              <w:left w:val="nil"/>
              <w:bottom w:val="single" w:sz="4" w:space="0" w:color="auto"/>
              <w:right w:val="single" w:sz="4" w:space="0" w:color="auto"/>
            </w:tcBorders>
            <w:shd w:val="clear" w:color="auto" w:fill="auto"/>
            <w:noWrap/>
            <w:vAlign w:val="center"/>
            <w:hideMark/>
          </w:tcPr>
          <w:p w14:paraId="7275CE4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EXT2 causes exostoses 2</w:t>
            </w:r>
          </w:p>
        </w:tc>
        <w:tc>
          <w:tcPr>
            <w:tcW w:w="286" w:type="pct"/>
            <w:tcBorders>
              <w:top w:val="nil"/>
              <w:left w:val="nil"/>
              <w:bottom w:val="single" w:sz="4" w:space="0" w:color="auto"/>
              <w:right w:val="single" w:sz="4" w:space="0" w:color="auto"/>
            </w:tcBorders>
            <w:shd w:val="clear" w:color="auto" w:fill="auto"/>
            <w:noWrap/>
            <w:vAlign w:val="center"/>
            <w:hideMark/>
          </w:tcPr>
          <w:p w14:paraId="2C7784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01CAB8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14/10891</w:t>
            </w:r>
          </w:p>
        </w:tc>
        <w:tc>
          <w:tcPr>
            <w:tcW w:w="308" w:type="pct"/>
            <w:tcBorders>
              <w:top w:val="nil"/>
              <w:left w:val="nil"/>
              <w:bottom w:val="single" w:sz="4" w:space="0" w:color="auto"/>
              <w:right w:val="single" w:sz="4" w:space="0" w:color="auto"/>
            </w:tcBorders>
            <w:shd w:val="clear" w:color="auto" w:fill="auto"/>
            <w:noWrap/>
            <w:vAlign w:val="center"/>
            <w:hideMark/>
          </w:tcPr>
          <w:p w14:paraId="66ED8DD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6.85E-02</w:t>
            </w:r>
          </w:p>
        </w:tc>
        <w:tc>
          <w:tcPr>
            <w:tcW w:w="307" w:type="pct"/>
            <w:tcBorders>
              <w:top w:val="nil"/>
              <w:left w:val="nil"/>
              <w:bottom w:val="single" w:sz="4" w:space="0" w:color="auto"/>
              <w:right w:val="single" w:sz="4" w:space="0" w:color="auto"/>
            </w:tcBorders>
            <w:shd w:val="clear" w:color="auto" w:fill="auto"/>
            <w:noWrap/>
            <w:vAlign w:val="center"/>
            <w:hideMark/>
          </w:tcPr>
          <w:p w14:paraId="42687B7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3D54F86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7FC9F9B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027D656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B26484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489B9A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R-HSA-3656253</w:t>
            </w:r>
          </w:p>
        </w:tc>
        <w:tc>
          <w:tcPr>
            <w:tcW w:w="2087" w:type="pct"/>
            <w:tcBorders>
              <w:top w:val="nil"/>
              <w:left w:val="nil"/>
              <w:bottom w:val="single" w:sz="4" w:space="0" w:color="auto"/>
              <w:right w:val="single" w:sz="4" w:space="0" w:color="auto"/>
            </w:tcBorders>
            <w:shd w:val="clear" w:color="auto" w:fill="auto"/>
            <w:noWrap/>
            <w:vAlign w:val="center"/>
            <w:hideMark/>
          </w:tcPr>
          <w:p w14:paraId="12A4B2A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EXT1 causes exostoses 1, TRPS2 and CHDS</w:t>
            </w:r>
          </w:p>
        </w:tc>
        <w:tc>
          <w:tcPr>
            <w:tcW w:w="286" w:type="pct"/>
            <w:tcBorders>
              <w:top w:val="nil"/>
              <w:left w:val="nil"/>
              <w:bottom w:val="single" w:sz="4" w:space="0" w:color="auto"/>
              <w:right w:val="single" w:sz="4" w:space="0" w:color="auto"/>
            </w:tcBorders>
            <w:shd w:val="clear" w:color="auto" w:fill="auto"/>
            <w:noWrap/>
            <w:vAlign w:val="center"/>
            <w:hideMark/>
          </w:tcPr>
          <w:p w14:paraId="5365BEB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151CEA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14/10891</w:t>
            </w:r>
          </w:p>
        </w:tc>
        <w:tc>
          <w:tcPr>
            <w:tcW w:w="308" w:type="pct"/>
            <w:tcBorders>
              <w:top w:val="nil"/>
              <w:left w:val="nil"/>
              <w:bottom w:val="single" w:sz="4" w:space="0" w:color="auto"/>
              <w:right w:val="single" w:sz="4" w:space="0" w:color="auto"/>
            </w:tcBorders>
            <w:shd w:val="clear" w:color="auto" w:fill="auto"/>
            <w:noWrap/>
            <w:vAlign w:val="center"/>
            <w:hideMark/>
          </w:tcPr>
          <w:p w14:paraId="3A72305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6.85E-02</w:t>
            </w:r>
          </w:p>
        </w:tc>
        <w:tc>
          <w:tcPr>
            <w:tcW w:w="307" w:type="pct"/>
            <w:tcBorders>
              <w:top w:val="nil"/>
              <w:left w:val="nil"/>
              <w:bottom w:val="single" w:sz="4" w:space="0" w:color="auto"/>
              <w:right w:val="single" w:sz="4" w:space="0" w:color="auto"/>
            </w:tcBorders>
            <w:shd w:val="clear" w:color="auto" w:fill="auto"/>
            <w:noWrap/>
            <w:vAlign w:val="center"/>
            <w:hideMark/>
          </w:tcPr>
          <w:p w14:paraId="49B5589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4D1570A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4A8E920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5A85D41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DE6CAB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6AEAD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R-HSA-8983432</w:t>
            </w:r>
          </w:p>
        </w:tc>
        <w:tc>
          <w:tcPr>
            <w:tcW w:w="2087" w:type="pct"/>
            <w:tcBorders>
              <w:top w:val="nil"/>
              <w:left w:val="nil"/>
              <w:bottom w:val="single" w:sz="4" w:space="0" w:color="auto"/>
              <w:right w:val="single" w:sz="4" w:space="0" w:color="auto"/>
            </w:tcBorders>
            <w:shd w:val="clear" w:color="auto" w:fill="auto"/>
            <w:noWrap/>
            <w:vAlign w:val="center"/>
            <w:hideMark/>
          </w:tcPr>
          <w:p w14:paraId="564495B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Interleukin-15 signaling</w:t>
            </w:r>
          </w:p>
        </w:tc>
        <w:tc>
          <w:tcPr>
            <w:tcW w:w="286" w:type="pct"/>
            <w:tcBorders>
              <w:top w:val="nil"/>
              <w:left w:val="nil"/>
              <w:bottom w:val="single" w:sz="4" w:space="0" w:color="auto"/>
              <w:right w:val="single" w:sz="4" w:space="0" w:color="auto"/>
            </w:tcBorders>
            <w:shd w:val="clear" w:color="auto" w:fill="auto"/>
            <w:noWrap/>
            <w:vAlign w:val="center"/>
            <w:hideMark/>
          </w:tcPr>
          <w:p w14:paraId="2030A71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586B8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14/10891</w:t>
            </w:r>
          </w:p>
        </w:tc>
        <w:tc>
          <w:tcPr>
            <w:tcW w:w="308" w:type="pct"/>
            <w:tcBorders>
              <w:top w:val="nil"/>
              <w:left w:val="nil"/>
              <w:bottom w:val="single" w:sz="4" w:space="0" w:color="auto"/>
              <w:right w:val="single" w:sz="4" w:space="0" w:color="auto"/>
            </w:tcBorders>
            <w:shd w:val="clear" w:color="auto" w:fill="auto"/>
            <w:noWrap/>
            <w:vAlign w:val="center"/>
            <w:hideMark/>
          </w:tcPr>
          <w:p w14:paraId="1C5D37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6.85E-02</w:t>
            </w:r>
          </w:p>
        </w:tc>
        <w:tc>
          <w:tcPr>
            <w:tcW w:w="307" w:type="pct"/>
            <w:tcBorders>
              <w:top w:val="nil"/>
              <w:left w:val="nil"/>
              <w:bottom w:val="single" w:sz="4" w:space="0" w:color="auto"/>
              <w:right w:val="single" w:sz="4" w:space="0" w:color="auto"/>
            </w:tcBorders>
            <w:shd w:val="clear" w:color="auto" w:fill="auto"/>
            <w:noWrap/>
            <w:vAlign w:val="center"/>
            <w:hideMark/>
          </w:tcPr>
          <w:p w14:paraId="3F1BEC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2D5695A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6DB83D4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3600</w:t>
            </w:r>
          </w:p>
        </w:tc>
        <w:tc>
          <w:tcPr>
            <w:tcW w:w="242" w:type="pct"/>
            <w:tcBorders>
              <w:top w:val="nil"/>
              <w:left w:val="nil"/>
              <w:bottom w:val="single" w:sz="4" w:space="0" w:color="auto"/>
              <w:right w:val="single" w:sz="4" w:space="0" w:color="auto"/>
            </w:tcBorders>
            <w:shd w:val="clear" w:color="auto" w:fill="auto"/>
            <w:noWrap/>
            <w:vAlign w:val="center"/>
            <w:hideMark/>
          </w:tcPr>
          <w:p w14:paraId="501482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FE4DB7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9FAD4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R-HSA-216083</w:t>
            </w:r>
          </w:p>
        </w:tc>
        <w:tc>
          <w:tcPr>
            <w:tcW w:w="2087" w:type="pct"/>
            <w:tcBorders>
              <w:top w:val="nil"/>
              <w:left w:val="nil"/>
              <w:bottom w:val="single" w:sz="4" w:space="0" w:color="auto"/>
              <w:right w:val="single" w:sz="4" w:space="0" w:color="auto"/>
            </w:tcBorders>
            <w:shd w:val="clear" w:color="auto" w:fill="auto"/>
            <w:noWrap/>
            <w:vAlign w:val="center"/>
            <w:hideMark/>
          </w:tcPr>
          <w:p w14:paraId="06C830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Integrin cell surface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48F161B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F3DC9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85/10891</w:t>
            </w:r>
          </w:p>
        </w:tc>
        <w:tc>
          <w:tcPr>
            <w:tcW w:w="308" w:type="pct"/>
            <w:tcBorders>
              <w:top w:val="nil"/>
              <w:left w:val="nil"/>
              <w:bottom w:val="single" w:sz="4" w:space="0" w:color="auto"/>
              <w:right w:val="single" w:sz="4" w:space="0" w:color="auto"/>
            </w:tcBorders>
            <w:shd w:val="clear" w:color="auto" w:fill="auto"/>
            <w:noWrap/>
            <w:vAlign w:val="center"/>
            <w:hideMark/>
          </w:tcPr>
          <w:p w14:paraId="305C73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6.85E-02</w:t>
            </w:r>
          </w:p>
        </w:tc>
        <w:tc>
          <w:tcPr>
            <w:tcW w:w="307" w:type="pct"/>
            <w:tcBorders>
              <w:top w:val="nil"/>
              <w:left w:val="nil"/>
              <w:bottom w:val="single" w:sz="4" w:space="0" w:color="auto"/>
              <w:right w:val="single" w:sz="4" w:space="0" w:color="auto"/>
            </w:tcBorders>
            <w:shd w:val="clear" w:color="auto" w:fill="auto"/>
            <w:noWrap/>
            <w:vAlign w:val="center"/>
            <w:hideMark/>
          </w:tcPr>
          <w:p w14:paraId="65CFB9D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0.254356</w:t>
            </w:r>
          </w:p>
        </w:tc>
        <w:tc>
          <w:tcPr>
            <w:tcW w:w="307" w:type="pct"/>
            <w:tcBorders>
              <w:top w:val="nil"/>
              <w:left w:val="nil"/>
              <w:bottom w:val="single" w:sz="4" w:space="0" w:color="auto"/>
              <w:right w:val="single" w:sz="4" w:space="0" w:color="auto"/>
            </w:tcBorders>
            <w:shd w:val="clear" w:color="auto" w:fill="auto"/>
            <w:noWrap/>
            <w:vAlign w:val="center"/>
            <w:hideMark/>
          </w:tcPr>
          <w:p w14:paraId="6D19A4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0.221285</w:t>
            </w:r>
          </w:p>
        </w:tc>
        <w:tc>
          <w:tcPr>
            <w:tcW w:w="620" w:type="pct"/>
            <w:tcBorders>
              <w:top w:val="nil"/>
              <w:left w:val="nil"/>
              <w:bottom w:val="single" w:sz="4" w:space="0" w:color="auto"/>
              <w:right w:val="single" w:sz="4" w:space="0" w:color="auto"/>
            </w:tcBorders>
            <w:shd w:val="clear" w:color="auto" w:fill="auto"/>
            <w:noWrap/>
            <w:vAlign w:val="center"/>
            <w:hideMark/>
          </w:tcPr>
          <w:p w14:paraId="0BC9C21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375790/3685</w:t>
            </w:r>
          </w:p>
        </w:tc>
        <w:tc>
          <w:tcPr>
            <w:tcW w:w="242" w:type="pct"/>
            <w:tcBorders>
              <w:top w:val="nil"/>
              <w:left w:val="nil"/>
              <w:bottom w:val="single" w:sz="4" w:space="0" w:color="auto"/>
              <w:right w:val="single" w:sz="4" w:space="0" w:color="auto"/>
            </w:tcBorders>
            <w:shd w:val="clear" w:color="auto" w:fill="auto"/>
            <w:noWrap/>
            <w:vAlign w:val="center"/>
            <w:hideMark/>
          </w:tcPr>
          <w:p w14:paraId="56268C6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C9BC1D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9C3C60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R-HSA-1502540</w:t>
            </w:r>
          </w:p>
        </w:tc>
        <w:tc>
          <w:tcPr>
            <w:tcW w:w="2087" w:type="pct"/>
            <w:tcBorders>
              <w:top w:val="nil"/>
              <w:left w:val="nil"/>
              <w:bottom w:val="single" w:sz="4" w:space="0" w:color="auto"/>
              <w:right w:val="single" w:sz="4" w:space="0" w:color="auto"/>
            </w:tcBorders>
            <w:shd w:val="clear" w:color="auto" w:fill="auto"/>
            <w:noWrap/>
            <w:vAlign w:val="center"/>
            <w:hideMark/>
          </w:tcPr>
          <w:p w14:paraId="569119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Activin</w:t>
            </w:r>
          </w:p>
        </w:tc>
        <w:tc>
          <w:tcPr>
            <w:tcW w:w="286" w:type="pct"/>
            <w:tcBorders>
              <w:top w:val="nil"/>
              <w:left w:val="nil"/>
              <w:bottom w:val="single" w:sz="4" w:space="0" w:color="auto"/>
              <w:right w:val="single" w:sz="4" w:space="0" w:color="auto"/>
            </w:tcBorders>
            <w:shd w:val="clear" w:color="auto" w:fill="auto"/>
            <w:noWrap/>
            <w:vAlign w:val="center"/>
            <w:hideMark/>
          </w:tcPr>
          <w:p w14:paraId="1787EE2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4C89D1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15/10891</w:t>
            </w:r>
          </w:p>
        </w:tc>
        <w:tc>
          <w:tcPr>
            <w:tcW w:w="308" w:type="pct"/>
            <w:tcBorders>
              <w:top w:val="nil"/>
              <w:left w:val="nil"/>
              <w:bottom w:val="single" w:sz="4" w:space="0" w:color="auto"/>
              <w:right w:val="single" w:sz="4" w:space="0" w:color="auto"/>
            </w:tcBorders>
            <w:shd w:val="clear" w:color="auto" w:fill="auto"/>
            <w:noWrap/>
            <w:vAlign w:val="center"/>
            <w:hideMark/>
          </w:tcPr>
          <w:p w14:paraId="2F407C4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7.32E-02</w:t>
            </w:r>
          </w:p>
        </w:tc>
        <w:tc>
          <w:tcPr>
            <w:tcW w:w="307" w:type="pct"/>
            <w:tcBorders>
              <w:top w:val="nil"/>
              <w:left w:val="nil"/>
              <w:bottom w:val="single" w:sz="4" w:space="0" w:color="auto"/>
              <w:right w:val="single" w:sz="4" w:space="0" w:color="auto"/>
            </w:tcBorders>
            <w:shd w:val="clear" w:color="auto" w:fill="auto"/>
            <w:noWrap/>
            <w:vAlign w:val="center"/>
            <w:hideMark/>
          </w:tcPr>
          <w:p w14:paraId="57EBF38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0.258476</w:t>
            </w:r>
          </w:p>
        </w:tc>
        <w:tc>
          <w:tcPr>
            <w:tcW w:w="307" w:type="pct"/>
            <w:tcBorders>
              <w:top w:val="nil"/>
              <w:left w:val="nil"/>
              <w:bottom w:val="single" w:sz="4" w:space="0" w:color="auto"/>
              <w:right w:val="single" w:sz="4" w:space="0" w:color="auto"/>
            </w:tcBorders>
            <w:shd w:val="clear" w:color="auto" w:fill="auto"/>
            <w:noWrap/>
            <w:vAlign w:val="center"/>
            <w:hideMark/>
          </w:tcPr>
          <w:p w14:paraId="11EB409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0.22487</w:t>
            </w:r>
          </w:p>
        </w:tc>
        <w:tc>
          <w:tcPr>
            <w:tcW w:w="620" w:type="pct"/>
            <w:tcBorders>
              <w:top w:val="nil"/>
              <w:left w:val="nil"/>
              <w:bottom w:val="single" w:sz="4" w:space="0" w:color="auto"/>
              <w:right w:val="single" w:sz="4" w:space="0" w:color="auto"/>
            </w:tcBorders>
            <w:shd w:val="clear" w:color="auto" w:fill="auto"/>
            <w:noWrap/>
            <w:vAlign w:val="center"/>
            <w:hideMark/>
          </w:tcPr>
          <w:p w14:paraId="0918B41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10272</w:t>
            </w:r>
          </w:p>
        </w:tc>
        <w:tc>
          <w:tcPr>
            <w:tcW w:w="242" w:type="pct"/>
            <w:tcBorders>
              <w:top w:val="nil"/>
              <w:left w:val="nil"/>
              <w:bottom w:val="single" w:sz="4" w:space="0" w:color="auto"/>
              <w:right w:val="single" w:sz="4" w:space="0" w:color="auto"/>
            </w:tcBorders>
            <w:shd w:val="clear" w:color="auto" w:fill="auto"/>
            <w:noWrap/>
            <w:vAlign w:val="center"/>
            <w:hideMark/>
          </w:tcPr>
          <w:p w14:paraId="13C0F5A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393566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E68DA6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R-HSA-189483</w:t>
            </w:r>
          </w:p>
        </w:tc>
        <w:tc>
          <w:tcPr>
            <w:tcW w:w="2087" w:type="pct"/>
            <w:tcBorders>
              <w:top w:val="nil"/>
              <w:left w:val="nil"/>
              <w:bottom w:val="single" w:sz="4" w:space="0" w:color="auto"/>
              <w:right w:val="single" w:sz="4" w:space="0" w:color="auto"/>
            </w:tcBorders>
            <w:shd w:val="clear" w:color="auto" w:fill="auto"/>
            <w:noWrap/>
            <w:vAlign w:val="center"/>
            <w:hideMark/>
          </w:tcPr>
          <w:p w14:paraId="078EA3C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Heme degradation</w:t>
            </w:r>
          </w:p>
        </w:tc>
        <w:tc>
          <w:tcPr>
            <w:tcW w:w="286" w:type="pct"/>
            <w:tcBorders>
              <w:top w:val="nil"/>
              <w:left w:val="nil"/>
              <w:bottom w:val="single" w:sz="4" w:space="0" w:color="auto"/>
              <w:right w:val="single" w:sz="4" w:space="0" w:color="auto"/>
            </w:tcBorders>
            <w:shd w:val="clear" w:color="auto" w:fill="auto"/>
            <w:noWrap/>
            <w:vAlign w:val="center"/>
            <w:hideMark/>
          </w:tcPr>
          <w:p w14:paraId="062D589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4AC702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15/10891</w:t>
            </w:r>
          </w:p>
        </w:tc>
        <w:tc>
          <w:tcPr>
            <w:tcW w:w="308" w:type="pct"/>
            <w:tcBorders>
              <w:top w:val="nil"/>
              <w:left w:val="nil"/>
              <w:bottom w:val="single" w:sz="4" w:space="0" w:color="auto"/>
              <w:right w:val="single" w:sz="4" w:space="0" w:color="auto"/>
            </w:tcBorders>
            <w:shd w:val="clear" w:color="auto" w:fill="auto"/>
            <w:noWrap/>
            <w:vAlign w:val="center"/>
            <w:hideMark/>
          </w:tcPr>
          <w:p w14:paraId="36572C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7.32E-02</w:t>
            </w:r>
          </w:p>
        </w:tc>
        <w:tc>
          <w:tcPr>
            <w:tcW w:w="307" w:type="pct"/>
            <w:tcBorders>
              <w:top w:val="nil"/>
              <w:left w:val="nil"/>
              <w:bottom w:val="single" w:sz="4" w:space="0" w:color="auto"/>
              <w:right w:val="single" w:sz="4" w:space="0" w:color="auto"/>
            </w:tcBorders>
            <w:shd w:val="clear" w:color="auto" w:fill="auto"/>
            <w:noWrap/>
            <w:vAlign w:val="center"/>
            <w:hideMark/>
          </w:tcPr>
          <w:p w14:paraId="495BF45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0.258476</w:t>
            </w:r>
          </w:p>
        </w:tc>
        <w:tc>
          <w:tcPr>
            <w:tcW w:w="307" w:type="pct"/>
            <w:tcBorders>
              <w:top w:val="nil"/>
              <w:left w:val="nil"/>
              <w:bottom w:val="single" w:sz="4" w:space="0" w:color="auto"/>
              <w:right w:val="single" w:sz="4" w:space="0" w:color="auto"/>
            </w:tcBorders>
            <w:shd w:val="clear" w:color="auto" w:fill="auto"/>
            <w:noWrap/>
            <w:vAlign w:val="center"/>
            <w:hideMark/>
          </w:tcPr>
          <w:p w14:paraId="67B9E22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0.22487</w:t>
            </w:r>
          </w:p>
        </w:tc>
        <w:tc>
          <w:tcPr>
            <w:tcW w:w="620" w:type="pct"/>
            <w:tcBorders>
              <w:top w:val="nil"/>
              <w:left w:val="nil"/>
              <w:bottom w:val="single" w:sz="4" w:space="0" w:color="auto"/>
              <w:right w:val="single" w:sz="4" w:space="0" w:color="auto"/>
            </w:tcBorders>
            <w:shd w:val="clear" w:color="auto" w:fill="auto"/>
            <w:noWrap/>
            <w:vAlign w:val="center"/>
            <w:hideMark/>
          </w:tcPr>
          <w:p w14:paraId="6126F5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2EA3F8F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F3F108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6658C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R-HSA-5654228</w:t>
            </w:r>
          </w:p>
        </w:tc>
        <w:tc>
          <w:tcPr>
            <w:tcW w:w="2087" w:type="pct"/>
            <w:tcBorders>
              <w:top w:val="nil"/>
              <w:left w:val="nil"/>
              <w:bottom w:val="single" w:sz="4" w:space="0" w:color="auto"/>
              <w:right w:val="single" w:sz="4" w:space="0" w:color="auto"/>
            </w:tcBorders>
            <w:shd w:val="clear" w:color="auto" w:fill="auto"/>
            <w:noWrap/>
            <w:vAlign w:val="center"/>
            <w:hideMark/>
          </w:tcPr>
          <w:p w14:paraId="20D0913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Phospholipase C-mediated cascade; FGFR4</w:t>
            </w:r>
          </w:p>
        </w:tc>
        <w:tc>
          <w:tcPr>
            <w:tcW w:w="286" w:type="pct"/>
            <w:tcBorders>
              <w:top w:val="nil"/>
              <w:left w:val="nil"/>
              <w:bottom w:val="single" w:sz="4" w:space="0" w:color="auto"/>
              <w:right w:val="single" w:sz="4" w:space="0" w:color="auto"/>
            </w:tcBorders>
            <w:shd w:val="clear" w:color="auto" w:fill="auto"/>
            <w:noWrap/>
            <w:vAlign w:val="center"/>
            <w:hideMark/>
          </w:tcPr>
          <w:p w14:paraId="7C60DD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B1B79A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15/10891</w:t>
            </w:r>
          </w:p>
        </w:tc>
        <w:tc>
          <w:tcPr>
            <w:tcW w:w="308" w:type="pct"/>
            <w:tcBorders>
              <w:top w:val="nil"/>
              <w:left w:val="nil"/>
              <w:bottom w:val="single" w:sz="4" w:space="0" w:color="auto"/>
              <w:right w:val="single" w:sz="4" w:space="0" w:color="auto"/>
            </w:tcBorders>
            <w:shd w:val="clear" w:color="auto" w:fill="auto"/>
            <w:noWrap/>
            <w:vAlign w:val="center"/>
            <w:hideMark/>
          </w:tcPr>
          <w:p w14:paraId="5816305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7.32E-02</w:t>
            </w:r>
          </w:p>
        </w:tc>
        <w:tc>
          <w:tcPr>
            <w:tcW w:w="307" w:type="pct"/>
            <w:tcBorders>
              <w:top w:val="nil"/>
              <w:left w:val="nil"/>
              <w:bottom w:val="single" w:sz="4" w:space="0" w:color="auto"/>
              <w:right w:val="single" w:sz="4" w:space="0" w:color="auto"/>
            </w:tcBorders>
            <w:shd w:val="clear" w:color="auto" w:fill="auto"/>
            <w:noWrap/>
            <w:vAlign w:val="center"/>
            <w:hideMark/>
          </w:tcPr>
          <w:p w14:paraId="664A4AE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0.258476</w:t>
            </w:r>
          </w:p>
        </w:tc>
        <w:tc>
          <w:tcPr>
            <w:tcW w:w="307" w:type="pct"/>
            <w:tcBorders>
              <w:top w:val="nil"/>
              <w:left w:val="nil"/>
              <w:bottom w:val="single" w:sz="4" w:space="0" w:color="auto"/>
              <w:right w:val="single" w:sz="4" w:space="0" w:color="auto"/>
            </w:tcBorders>
            <w:shd w:val="clear" w:color="auto" w:fill="auto"/>
            <w:noWrap/>
            <w:vAlign w:val="center"/>
            <w:hideMark/>
          </w:tcPr>
          <w:p w14:paraId="4B2982E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0.22487</w:t>
            </w:r>
          </w:p>
        </w:tc>
        <w:tc>
          <w:tcPr>
            <w:tcW w:w="620" w:type="pct"/>
            <w:tcBorders>
              <w:top w:val="nil"/>
              <w:left w:val="nil"/>
              <w:bottom w:val="single" w:sz="4" w:space="0" w:color="auto"/>
              <w:right w:val="single" w:sz="4" w:space="0" w:color="auto"/>
            </w:tcBorders>
            <w:shd w:val="clear" w:color="auto" w:fill="auto"/>
            <w:noWrap/>
            <w:vAlign w:val="center"/>
            <w:hideMark/>
          </w:tcPr>
          <w:p w14:paraId="1290783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B61BA9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41169F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16B2D8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R-HSA-175474</w:t>
            </w:r>
          </w:p>
        </w:tc>
        <w:tc>
          <w:tcPr>
            <w:tcW w:w="2087" w:type="pct"/>
            <w:tcBorders>
              <w:top w:val="nil"/>
              <w:left w:val="nil"/>
              <w:bottom w:val="single" w:sz="4" w:space="0" w:color="auto"/>
              <w:right w:val="single" w:sz="4" w:space="0" w:color="auto"/>
            </w:tcBorders>
            <w:shd w:val="clear" w:color="auto" w:fill="auto"/>
            <w:noWrap/>
            <w:vAlign w:val="center"/>
            <w:hideMark/>
          </w:tcPr>
          <w:p w14:paraId="77BE0C9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Assembly Of The HIV Virion</w:t>
            </w:r>
          </w:p>
        </w:tc>
        <w:tc>
          <w:tcPr>
            <w:tcW w:w="286" w:type="pct"/>
            <w:tcBorders>
              <w:top w:val="nil"/>
              <w:left w:val="nil"/>
              <w:bottom w:val="single" w:sz="4" w:space="0" w:color="auto"/>
              <w:right w:val="single" w:sz="4" w:space="0" w:color="auto"/>
            </w:tcBorders>
            <w:shd w:val="clear" w:color="auto" w:fill="auto"/>
            <w:noWrap/>
            <w:vAlign w:val="center"/>
            <w:hideMark/>
          </w:tcPr>
          <w:p w14:paraId="50F730A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611C73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16/10891</w:t>
            </w:r>
          </w:p>
        </w:tc>
        <w:tc>
          <w:tcPr>
            <w:tcW w:w="308" w:type="pct"/>
            <w:tcBorders>
              <w:top w:val="nil"/>
              <w:left w:val="nil"/>
              <w:bottom w:val="single" w:sz="4" w:space="0" w:color="auto"/>
              <w:right w:val="single" w:sz="4" w:space="0" w:color="auto"/>
            </w:tcBorders>
            <w:shd w:val="clear" w:color="auto" w:fill="auto"/>
            <w:noWrap/>
            <w:vAlign w:val="center"/>
            <w:hideMark/>
          </w:tcPr>
          <w:p w14:paraId="631549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7.79E-02</w:t>
            </w:r>
          </w:p>
        </w:tc>
        <w:tc>
          <w:tcPr>
            <w:tcW w:w="307" w:type="pct"/>
            <w:tcBorders>
              <w:top w:val="nil"/>
              <w:left w:val="nil"/>
              <w:bottom w:val="single" w:sz="4" w:space="0" w:color="auto"/>
              <w:right w:val="single" w:sz="4" w:space="0" w:color="auto"/>
            </w:tcBorders>
            <w:shd w:val="clear" w:color="auto" w:fill="auto"/>
            <w:noWrap/>
            <w:vAlign w:val="center"/>
            <w:hideMark/>
          </w:tcPr>
          <w:p w14:paraId="42BDF54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0.262338</w:t>
            </w:r>
          </w:p>
        </w:tc>
        <w:tc>
          <w:tcPr>
            <w:tcW w:w="307" w:type="pct"/>
            <w:tcBorders>
              <w:top w:val="nil"/>
              <w:left w:val="nil"/>
              <w:bottom w:val="single" w:sz="4" w:space="0" w:color="auto"/>
              <w:right w:val="single" w:sz="4" w:space="0" w:color="auto"/>
            </w:tcBorders>
            <w:shd w:val="clear" w:color="auto" w:fill="auto"/>
            <w:noWrap/>
            <w:vAlign w:val="center"/>
            <w:hideMark/>
          </w:tcPr>
          <w:p w14:paraId="0C766AA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0.22823</w:t>
            </w:r>
          </w:p>
        </w:tc>
        <w:tc>
          <w:tcPr>
            <w:tcW w:w="620" w:type="pct"/>
            <w:tcBorders>
              <w:top w:val="nil"/>
              <w:left w:val="nil"/>
              <w:bottom w:val="single" w:sz="4" w:space="0" w:color="auto"/>
              <w:right w:val="single" w:sz="4" w:space="0" w:color="auto"/>
            </w:tcBorders>
            <w:shd w:val="clear" w:color="auto" w:fill="auto"/>
            <w:noWrap/>
            <w:vAlign w:val="center"/>
            <w:hideMark/>
          </w:tcPr>
          <w:p w14:paraId="35E71AD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7DFD28C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AD79A7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B1B6B0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R-HSA-2173791</w:t>
            </w:r>
          </w:p>
        </w:tc>
        <w:tc>
          <w:tcPr>
            <w:tcW w:w="2087" w:type="pct"/>
            <w:tcBorders>
              <w:top w:val="nil"/>
              <w:left w:val="nil"/>
              <w:bottom w:val="single" w:sz="4" w:space="0" w:color="auto"/>
              <w:right w:val="single" w:sz="4" w:space="0" w:color="auto"/>
            </w:tcBorders>
            <w:shd w:val="clear" w:color="auto" w:fill="auto"/>
            <w:noWrap/>
            <w:vAlign w:val="center"/>
            <w:hideMark/>
          </w:tcPr>
          <w:p w14:paraId="45E5788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TGF-beta receptor signaling in EMT (epithelial to mesenchymal transition)</w:t>
            </w:r>
          </w:p>
        </w:tc>
        <w:tc>
          <w:tcPr>
            <w:tcW w:w="286" w:type="pct"/>
            <w:tcBorders>
              <w:top w:val="nil"/>
              <w:left w:val="nil"/>
              <w:bottom w:val="single" w:sz="4" w:space="0" w:color="auto"/>
              <w:right w:val="single" w:sz="4" w:space="0" w:color="auto"/>
            </w:tcBorders>
            <w:shd w:val="clear" w:color="auto" w:fill="auto"/>
            <w:noWrap/>
            <w:vAlign w:val="center"/>
            <w:hideMark/>
          </w:tcPr>
          <w:p w14:paraId="0F4CD6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1DF7D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16/10891</w:t>
            </w:r>
          </w:p>
        </w:tc>
        <w:tc>
          <w:tcPr>
            <w:tcW w:w="308" w:type="pct"/>
            <w:tcBorders>
              <w:top w:val="nil"/>
              <w:left w:val="nil"/>
              <w:bottom w:val="single" w:sz="4" w:space="0" w:color="auto"/>
              <w:right w:val="single" w:sz="4" w:space="0" w:color="auto"/>
            </w:tcBorders>
            <w:shd w:val="clear" w:color="auto" w:fill="auto"/>
            <w:noWrap/>
            <w:vAlign w:val="center"/>
            <w:hideMark/>
          </w:tcPr>
          <w:p w14:paraId="45CB367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7.79E-02</w:t>
            </w:r>
          </w:p>
        </w:tc>
        <w:tc>
          <w:tcPr>
            <w:tcW w:w="307" w:type="pct"/>
            <w:tcBorders>
              <w:top w:val="nil"/>
              <w:left w:val="nil"/>
              <w:bottom w:val="single" w:sz="4" w:space="0" w:color="auto"/>
              <w:right w:val="single" w:sz="4" w:space="0" w:color="auto"/>
            </w:tcBorders>
            <w:shd w:val="clear" w:color="auto" w:fill="auto"/>
            <w:noWrap/>
            <w:vAlign w:val="center"/>
            <w:hideMark/>
          </w:tcPr>
          <w:p w14:paraId="1FF5B9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0.262338</w:t>
            </w:r>
          </w:p>
        </w:tc>
        <w:tc>
          <w:tcPr>
            <w:tcW w:w="307" w:type="pct"/>
            <w:tcBorders>
              <w:top w:val="nil"/>
              <w:left w:val="nil"/>
              <w:bottom w:val="single" w:sz="4" w:space="0" w:color="auto"/>
              <w:right w:val="single" w:sz="4" w:space="0" w:color="auto"/>
            </w:tcBorders>
            <w:shd w:val="clear" w:color="auto" w:fill="auto"/>
            <w:noWrap/>
            <w:vAlign w:val="center"/>
            <w:hideMark/>
          </w:tcPr>
          <w:p w14:paraId="30CB82B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0.22823</w:t>
            </w:r>
          </w:p>
        </w:tc>
        <w:tc>
          <w:tcPr>
            <w:tcW w:w="620" w:type="pct"/>
            <w:tcBorders>
              <w:top w:val="nil"/>
              <w:left w:val="nil"/>
              <w:bottom w:val="single" w:sz="4" w:space="0" w:color="auto"/>
              <w:right w:val="single" w:sz="4" w:space="0" w:color="auto"/>
            </w:tcBorders>
            <w:shd w:val="clear" w:color="auto" w:fill="auto"/>
            <w:noWrap/>
            <w:vAlign w:val="center"/>
            <w:hideMark/>
          </w:tcPr>
          <w:p w14:paraId="0A62D0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7048</w:t>
            </w:r>
          </w:p>
        </w:tc>
        <w:tc>
          <w:tcPr>
            <w:tcW w:w="242" w:type="pct"/>
            <w:tcBorders>
              <w:top w:val="nil"/>
              <w:left w:val="nil"/>
              <w:bottom w:val="single" w:sz="4" w:space="0" w:color="auto"/>
              <w:right w:val="single" w:sz="4" w:space="0" w:color="auto"/>
            </w:tcBorders>
            <w:shd w:val="clear" w:color="auto" w:fill="auto"/>
            <w:noWrap/>
            <w:vAlign w:val="center"/>
            <w:hideMark/>
          </w:tcPr>
          <w:p w14:paraId="0BDF915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3BA566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C4E65C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R-HSA-8866427</w:t>
            </w:r>
          </w:p>
        </w:tc>
        <w:tc>
          <w:tcPr>
            <w:tcW w:w="2087" w:type="pct"/>
            <w:tcBorders>
              <w:top w:val="nil"/>
              <w:left w:val="nil"/>
              <w:bottom w:val="single" w:sz="4" w:space="0" w:color="auto"/>
              <w:right w:val="single" w:sz="4" w:space="0" w:color="auto"/>
            </w:tcBorders>
            <w:shd w:val="clear" w:color="auto" w:fill="auto"/>
            <w:noWrap/>
            <w:vAlign w:val="center"/>
            <w:hideMark/>
          </w:tcPr>
          <w:p w14:paraId="46A28D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VLDLR internalisation and degradation</w:t>
            </w:r>
          </w:p>
        </w:tc>
        <w:tc>
          <w:tcPr>
            <w:tcW w:w="286" w:type="pct"/>
            <w:tcBorders>
              <w:top w:val="nil"/>
              <w:left w:val="nil"/>
              <w:bottom w:val="single" w:sz="4" w:space="0" w:color="auto"/>
              <w:right w:val="single" w:sz="4" w:space="0" w:color="auto"/>
            </w:tcBorders>
            <w:shd w:val="clear" w:color="auto" w:fill="auto"/>
            <w:noWrap/>
            <w:vAlign w:val="center"/>
            <w:hideMark/>
          </w:tcPr>
          <w:p w14:paraId="652418F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4DFD53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16/10891</w:t>
            </w:r>
          </w:p>
        </w:tc>
        <w:tc>
          <w:tcPr>
            <w:tcW w:w="308" w:type="pct"/>
            <w:tcBorders>
              <w:top w:val="nil"/>
              <w:left w:val="nil"/>
              <w:bottom w:val="single" w:sz="4" w:space="0" w:color="auto"/>
              <w:right w:val="single" w:sz="4" w:space="0" w:color="auto"/>
            </w:tcBorders>
            <w:shd w:val="clear" w:color="auto" w:fill="auto"/>
            <w:noWrap/>
            <w:vAlign w:val="center"/>
            <w:hideMark/>
          </w:tcPr>
          <w:p w14:paraId="0A036C0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7.79E-02</w:t>
            </w:r>
          </w:p>
        </w:tc>
        <w:tc>
          <w:tcPr>
            <w:tcW w:w="307" w:type="pct"/>
            <w:tcBorders>
              <w:top w:val="nil"/>
              <w:left w:val="nil"/>
              <w:bottom w:val="single" w:sz="4" w:space="0" w:color="auto"/>
              <w:right w:val="single" w:sz="4" w:space="0" w:color="auto"/>
            </w:tcBorders>
            <w:shd w:val="clear" w:color="auto" w:fill="auto"/>
            <w:noWrap/>
            <w:vAlign w:val="center"/>
            <w:hideMark/>
          </w:tcPr>
          <w:p w14:paraId="4053581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0.262338</w:t>
            </w:r>
          </w:p>
        </w:tc>
        <w:tc>
          <w:tcPr>
            <w:tcW w:w="307" w:type="pct"/>
            <w:tcBorders>
              <w:top w:val="nil"/>
              <w:left w:val="nil"/>
              <w:bottom w:val="single" w:sz="4" w:space="0" w:color="auto"/>
              <w:right w:val="single" w:sz="4" w:space="0" w:color="auto"/>
            </w:tcBorders>
            <w:shd w:val="clear" w:color="auto" w:fill="auto"/>
            <w:noWrap/>
            <w:vAlign w:val="center"/>
            <w:hideMark/>
          </w:tcPr>
          <w:p w14:paraId="5866B87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0.22823</w:t>
            </w:r>
          </w:p>
        </w:tc>
        <w:tc>
          <w:tcPr>
            <w:tcW w:w="620" w:type="pct"/>
            <w:tcBorders>
              <w:top w:val="nil"/>
              <w:left w:val="nil"/>
              <w:bottom w:val="single" w:sz="4" w:space="0" w:color="auto"/>
              <w:right w:val="single" w:sz="4" w:space="0" w:color="auto"/>
            </w:tcBorders>
            <w:shd w:val="clear" w:color="auto" w:fill="auto"/>
            <w:noWrap/>
            <w:vAlign w:val="center"/>
            <w:hideMark/>
          </w:tcPr>
          <w:p w14:paraId="77BF150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255738</w:t>
            </w:r>
          </w:p>
        </w:tc>
        <w:tc>
          <w:tcPr>
            <w:tcW w:w="242" w:type="pct"/>
            <w:tcBorders>
              <w:top w:val="nil"/>
              <w:left w:val="nil"/>
              <w:bottom w:val="single" w:sz="4" w:space="0" w:color="auto"/>
              <w:right w:val="single" w:sz="4" w:space="0" w:color="auto"/>
            </w:tcBorders>
            <w:shd w:val="clear" w:color="auto" w:fill="auto"/>
            <w:noWrap/>
            <w:vAlign w:val="center"/>
            <w:hideMark/>
          </w:tcPr>
          <w:p w14:paraId="7896940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F5DAF8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E921A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R-HSA-2142845</w:t>
            </w:r>
          </w:p>
        </w:tc>
        <w:tc>
          <w:tcPr>
            <w:tcW w:w="2087" w:type="pct"/>
            <w:tcBorders>
              <w:top w:val="nil"/>
              <w:left w:val="nil"/>
              <w:bottom w:val="single" w:sz="4" w:space="0" w:color="auto"/>
              <w:right w:val="single" w:sz="4" w:space="0" w:color="auto"/>
            </w:tcBorders>
            <w:shd w:val="clear" w:color="auto" w:fill="auto"/>
            <w:noWrap/>
            <w:vAlign w:val="center"/>
            <w:hideMark/>
          </w:tcPr>
          <w:p w14:paraId="260C42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Hyaluronan metabolism</w:t>
            </w:r>
          </w:p>
        </w:tc>
        <w:tc>
          <w:tcPr>
            <w:tcW w:w="286" w:type="pct"/>
            <w:tcBorders>
              <w:top w:val="nil"/>
              <w:left w:val="nil"/>
              <w:bottom w:val="single" w:sz="4" w:space="0" w:color="auto"/>
              <w:right w:val="single" w:sz="4" w:space="0" w:color="auto"/>
            </w:tcBorders>
            <w:shd w:val="clear" w:color="auto" w:fill="auto"/>
            <w:noWrap/>
            <w:vAlign w:val="center"/>
            <w:hideMark/>
          </w:tcPr>
          <w:p w14:paraId="3F65DAF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18DBE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17/10891</w:t>
            </w:r>
          </w:p>
        </w:tc>
        <w:tc>
          <w:tcPr>
            <w:tcW w:w="308" w:type="pct"/>
            <w:tcBorders>
              <w:top w:val="nil"/>
              <w:left w:val="nil"/>
              <w:bottom w:val="single" w:sz="4" w:space="0" w:color="auto"/>
              <w:right w:val="single" w:sz="4" w:space="0" w:color="auto"/>
            </w:tcBorders>
            <w:shd w:val="clear" w:color="auto" w:fill="auto"/>
            <w:noWrap/>
            <w:vAlign w:val="center"/>
            <w:hideMark/>
          </w:tcPr>
          <w:p w14:paraId="75C392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8.25E-02</w:t>
            </w:r>
          </w:p>
        </w:tc>
        <w:tc>
          <w:tcPr>
            <w:tcW w:w="307" w:type="pct"/>
            <w:tcBorders>
              <w:top w:val="nil"/>
              <w:left w:val="nil"/>
              <w:bottom w:val="single" w:sz="4" w:space="0" w:color="auto"/>
              <w:right w:val="single" w:sz="4" w:space="0" w:color="auto"/>
            </w:tcBorders>
            <w:shd w:val="clear" w:color="auto" w:fill="auto"/>
            <w:noWrap/>
            <w:vAlign w:val="center"/>
            <w:hideMark/>
          </w:tcPr>
          <w:p w14:paraId="6ACFF15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466B0D0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3E048D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2990</w:t>
            </w:r>
          </w:p>
        </w:tc>
        <w:tc>
          <w:tcPr>
            <w:tcW w:w="242" w:type="pct"/>
            <w:tcBorders>
              <w:top w:val="nil"/>
              <w:left w:val="nil"/>
              <w:bottom w:val="single" w:sz="4" w:space="0" w:color="auto"/>
              <w:right w:val="single" w:sz="4" w:space="0" w:color="auto"/>
            </w:tcBorders>
            <w:shd w:val="clear" w:color="auto" w:fill="auto"/>
            <w:noWrap/>
            <w:vAlign w:val="center"/>
            <w:hideMark/>
          </w:tcPr>
          <w:p w14:paraId="1E585FB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BA6C65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82293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R-HSA-6803157</w:t>
            </w:r>
          </w:p>
        </w:tc>
        <w:tc>
          <w:tcPr>
            <w:tcW w:w="2087" w:type="pct"/>
            <w:tcBorders>
              <w:top w:val="nil"/>
              <w:left w:val="nil"/>
              <w:bottom w:val="single" w:sz="4" w:space="0" w:color="auto"/>
              <w:right w:val="single" w:sz="4" w:space="0" w:color="auto"/>
            </w:tcBorders>
            <w:shd w:val="clear" w:color="auto" w:fill="auto"/>
            <w:noWrap/>
            <w:vAlign w:val="center"/>
            <w:hideMark/>
          </w:tcPr>
          <w:p w14:paraId="3174D86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Antimicrobial peptides</w:t>
            </w:r>
          </w:p>
        </w:tc>
        <w:tc>
          <w:tcPr>
            <w:tcW w:w="286" w:type="pct"/>
            <w:tcBorders>
              <w:top w:val="nil"/>
              <w:left w:val="nil"/>
              <w:bottom w:val="single" w:sz="4" w:space="0" w:color="auto"/>
              <w:right w:val="single" w:sz="4" w:space="0" w:color="auto"/>
            </w:tcBorders>
            <w:shd w:val="clear" w:color="auto" w:fill="auto"/>
            <w:noWrap/>
            <w:vAlign w:val="center"/>
            <w:hideMark/>
          </w:tcPr>
          <w:p w14:paraId="6A9DA9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D6D163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95/10891</w:t>
            </w:r>
          </w:p>
        </w:tc>
        <w:tc>
          <w:tcPr>
            <w:tcW w:w="308" w:type="pct"/>
            <w:tcBorders>
              <w:top w:val="nil"/>
              <w:left w:val="nil"/>
              <w:bottom w:val="single" w:sz="4" w:space="0" w:color="auto"/>
              <w:right w:val="single" w:sz="4" w:space="0" w:color="auto"/>
            </w:tcBorders>
            <w:shd w:val="clear" w:color="auto" w:fill="auto"/>
            <w:noWrap/>
            <w:vAlign w:val="center"/>
            <w:hideMark/>
          </w:tcPr>
          <w:p w14:paraId="1CF96E8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8.30E-02</w:t>
            </w:r>
          </w:p>
        </w:tc>
        <w:tc>
          <w:tcPr>
            <w:tcW w:w="307" w:type="pct"/>
            <w:tcBorders>
              <w:top w:val="nil"/>
              <w:left w:val="nil"/>
              <w:bottom w:val="single" w:sz="4" w:space="0" w:color="auto"/>
              <w:right w:val="single" w:sz="4" w:space="0" w:color="auto"/>
            </w:tcBorders>
            <w:shd w:val="clear" w:color="auto" w:fill="auto"/>
            <w:noWrap/>
            <w:vAlign w:val="center"/>
            <w:hideMark/>
          </w:tcPr>
          <w:p w14:paraId="28112BB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35C812E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578A23E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5068/6039</w:t>
            </w:r>
          </w:p>
        </w:tc>
        <w:tc>
          <w:tcPr>
            <w:tcW w:w="242" w:type="pct"/>
            <w:tcBorders>
              <w:top w:val="nil"/>
              <w:left w:val="nil"/>
              <w:bottom w:val="single" w:sz="4" w:space="0" w:color="auto"/>
              <w:right w:val="single" w:sz="4" w:space="0" w:color="auto"/>
            </w:tcBorders>
            <w:shd w:val="clear" w:color="auto" w:fill="auto"/>
            <w:noWrap/>
            <w:vAlign w:val="center"/>
            <w:hideMark/>
          </w:tcPr>
          <w:p w14:paraId="6991062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D10D68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813B0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R-HSA-1912420</w:t>
            </w:r>
          </w:p>
        </w:tc>
        <w:tc>
          <w:tcPr>
            <w:tcW w:w="2087" w:type="pct"/>
            <w:tcBorders>
              <w:top w:val="nil"/>
              <w:left w:val="nil"/>
              <w:bottom w:val="single" w:sz="4" w:space="0" w:color="auto"/>
              <w:right w:val="single" w:sz="4" w:space="0" w:color="auto"/>
            </w:tcBorders>
            <w:shd w:val="clear" w:color="auto" w:fill="auto"/>
            <w:noWrap/>
            <w:vAlign w:val="center"/>
            <w:hideMark/>
          </w:tcPr>
          <w:p w14:paraId="36746C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Pre-NOTCH Processing in Golgi</w:t>
            </w:r>
          </w:p>
        </w:tc>
        <w:tc>
          <w:tcPr>
            <w:tcW w:w="286" w:type="pct"/>
            <w:tcBorders>
              <w:top w:val="nil"/>
              <w:left w:val="nil"/>
              <w:bottom w:val="single" w:sz="4" w:space="0" w:color="auto"/>
              <w:right w:val="single" w:sz="4" w:space="0" w:color="auto"/>
            </w:tcBorders>
            <w:shd w:val="clear" w:color="auto" w:fill="auto"/>
            <w:noWrap/>
            <w:vAlign w:val="center"/>
            <w:hideMark/>
          </w:tcPr>
          <w:p w14:paraId="2B6D3A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87B1A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18/10891</w:t>
            </w:r>
          </w:p>
        </w:tc>
        <w:tc>
          <w:tcPr>
            <w:tcW w:w="308" w:type="pct"/>
            <w:tcBorders>
              <w:top w:val="nil"/>
              <w:left w:val="nil"/>
              <w:bottom w:val="single" w:sz="4" w:space="0" w:color="auto"/>
              <w:right w:val="single" w:sz="4" w:space="0" w:color="auto"/>
            </w:tcBorders>
            <w:shd w:val="clear" w:color="auto" w:fill="auto"/>
            <w:noWrap/>
            <w:vAlign w:val="center"/>
            <w:hideMark/>
          </w:tcPr>
          <w:p w14:paraId="45B9354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8.72E-02</w:t>
            </w:r>
          </w:p>
        </w:tc>
        <w:tc>
          <w:tcPr>
            <w:tcW w:w="307" w:type="pct"/>
            <w:tcBorders>
              <w:top w:val="nil"/>
              <w:left w:val="nil"/>
              <w:bottom w:val="single" w:sz="4" w:space="0" w:color="auto"/>
              <w:right w:val="single" w:sz="4" w:space="0" w:color="auto"/>
            </w:tcBorders>
            <w:shd w:val="clear" w:color="auto" w:fill="auto"/>
            <w:noWrap/>
            <w:vAlign w:val="center"/>
            <w:hideMark/>
          </w:tcPr>
          <w:p w14:paraId="6D3CE3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53E6993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508FB43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3401331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17663C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A032AE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R-HSA-881907</w:t>
            </w:r>
          </w:p>
        </w:tc>
        <w:tc>
          <w:tcPr>
            <w:tcW w:w="2087" w:type="pct"/>
            <w:tcBorders>
              <w:top w:val="nil"/>
              <w:left w:val="nil"/>
              <w:bottom w:val="single" w:sz="4" w:space="0" w:color="auto"/>
              <w:right w:val="single" w:sz="4" w:space="0" w:color="auto"/>
            </w:tcBorders>
            <w:shd w:val="clear" w:color="auto" w:fill="auto"/>
            <w:noWrap/>
            <w:vAlign w:val="center"/>
            <w:hideMark/>
          </w:tcPr>
          <w:p w14:paraId="669281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Gastrin-CREB signalling pathway via PKC and MAPK</w:t>
            </w:r>
          </w:p>
        </w:tc>
        <w:tc>
          <w:tcPr>
            <w:tcW w:w="286" w:type="pct"/>
            <w:tcBorders>
              <w:top w:val="nil"/>
              <w:left w:val="nil"/>
              <w:bottom w:val="single" w:sz="4" w:space="0" w:color="auto"/>
              <w:right w:val="single" w:sz="4" w:space="0" w:color="auto"/>
            </w:tcBorders>
            <w:shd w:val="clear" w:color="auto" w:fill="auto"/>
            <w:noWrap/>
            <w:vAlign w:val="center"/>
            <w:hideMark/>
          </w:tcPr>
          <w:p w14:paraId="1D8AFFE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888E82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18/10891</w:t>
            </w:r>
          </w:p>
        </w:tc>
        <w:tc>
          <w:tcPr>
            <w:tcW w:w="308" w:type="pct"/>
            <w:tcBorders>
              <w:top w:val="nil"/>
              <w:left w:val="nil"/>
              <w:bottom w:val="single" w:sz="4" w:space="0" w:color="auto"/>
              <w:right w:val="single" w:sz="4" w:space="0" w:color="auto"/>
            </w:tcBorders>
            <w:shd w:val="clear" w:color="auto" w:fill="auto"/>
            <w:noWrap/>
            <w:vAlign w:val="center"/>
            <w:hideMark/>
          </w:tcPr>
          <w:p w14:paraId="373E53A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8.72E-02</w:t>
            </w:r>
          </w:p>
        </w:tc>
        <w:tc>
          <w:tcPr>
            <w:tcW w:w="307" w:type="pct"/>
            <w:tcBorders>
              <w:top w:val="nil"/>
              <w:left w:val="nil"/>
              <w:bottom w:val="single" w:sz="4" w:space="0" w:color="auto"/>
              <w:right w:val="single" w:sz="4" w:space="0" w:color="auto"/>
            </w:tcBorders>
            <w:shd w:val="clear" w:color="auto" w:fill="auto"/>
            <w:noWrap/>
            <w:vAlign w:val="center"/>
            <w:hideMark/>
          </w:tcPr>
          <w:p w14:paraId="6D1C8F9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7BBCED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9DE95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2520</w:t>
            </w:r>
          </w:p>
        </w:tc>
        <w:tc>
          <w:tcPr>
            <w:tcW w:w="242" w:type="pct"/>
            <w:tcBorders>
              <w:top w:val="nil"/>
              <w:left w:val="nil"/>
              <w:bottom w:val="single" w:sz="4" w:space="0" w:color="auto"/>
              <w:right w:val="single" w:sz="4" w:space="0" w:color="auto"/>
            </w:tcBorders>
            <w:shd w:val="clear" w:color="auto" w:fill="auto"/>
            <w:noWrap/>
            <w:vAlign w:val="center"/>
            <w:hideMark/>
          </w:tcPr>
          <w:p w14:paraId="0B15E17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4BDB95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5DF68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R-HSA-5357801</w:t>
            </w:r>
          </w:p>
        </w:tc>
        <w:tc>
          <w:tcPr>
            <w:tcW w:w="2087" w:type="pct"/>
            <w:tcBorders>
              <w:top w:val="nil"/>
              <w:left w:val="nil"/>
              <w:bottom w:val="single" w:sz="4" w:space="0" w:color="auto"/>
              <w:right w:val="single" w:sz="4" w:space="0" w:color="auto"/>
            </w:tcBorders>
            <w:shd w:val="clear" w:color="auto" w:fill="auto"/>
            <w:noWrap/>
            <w:vAlign w:val="center"/>
            <w:hideMark/>
          </w:tcPr>
          <w:p w14:paraId="36B2CCA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Programmed Cell Death</w:t>
            </w:r>
          </w:p>
        </w:tc>
        <w:tc>
          <w:tcPr>
            <w:tcW w:w="286" w:type="pct"/>
            <w:tcBorders>
              <w:top w:val="nil"/>
              <w:left w:val="nil"/>
              <w:bottom w:val="single" w:sz="4" w:space="0" w:color="auto"/>
              <w:right w:val="single" w:sz="4" w:space="0" w:color="auto"/>
            </w:tcBorders>
            <w:shd w:val="clear" w:color="auto" w:fill="auto"/>
            <w:noWrap/>
            <w:vAlign w:val="center"/>
            <w:hideMark/>
          </w:tcPr>
          <w:p w14:paraId="04616C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289790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210/10891</w:t>
            </w:r>
          </w:p>
        </w:tc>
        <w:tc>
          <w:tcPr>
            <w:tcW w:w="308" w:type="pct"/>
            <w:tcBorders>
              <w:top w:val="nil"/>
              <w:left w:val="nil"/>
              <w:bottom w:val="single" w:sz="4" w:space="0" w:color="auto"/>
              <w:right w:val="single" w:sz="4" w:space="0" w:color="auto"/>
            </w:tcBorders>
            <w:shd w:val="clear" w:color="auto" w:fill="auto"/>
            <w:noWrap/>
            <w:vAlign w:val="center"/>
            <w:hideMark/>
          </w:tcPr>
          <w:p w14:paraId="59A06EA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8.95E-02</w:t>
            </w:r>
          </w:p>
        </w:tc>
        <w:tc>
          <w:tcPr>
            <w:tcW w:w="307" w:type="pct"/>
            <w:tcBorders>
              <w:top w:val="nil"/>
              <w:left w:val="nil"/>
              <w:bottom w:val="single" w:sz="4" w:space="0" w:color="auto"/>
              <w:right w:val="single" w:sz="4" w:space="0" w:color="auto"/>
            </w:tcBorders>
            <w:shd w:val="clear" w:color="auto" w:fill="auto"/>
            <w:noWrap/>
            <w:vAlign w:val="center"/>
            <w:hideMark/>
          </w:tcPr>
          <w:p w14:paraId="7AC1D53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791E2D1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5B4EAE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100506658/8797/8795</w:t>
            </w:r>
          </w:p>
        </w:tc>
        <w:tc>
          <w:tcPr>
            <w:tcW w:w="242" w:type="pct"/>
            <w:tcBorders>
              <w:top w:val="nil"/>
              <w:left w:val="nil"/>
              <w:bottom w:val="single" w:sz="4" w:space="0" w:color="auto"/>
              <w:right w:val="single" w:sz="4" w:space="0" w:color="auto"/>
            </w:tcBorders>
            <w:shd w:val="clear" w:color="auto" w:fill="auto"/>
            <w:noWrap/>
            <w:vAlign w:val="center"/>
            <w:hideMark/>
          </w:tcPr>
          <w:p w14:paraId="58A388A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5865036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D7B4C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R-HSA-8963889</w:t>
            </w:r>
          </w:p>
        </w:tc>
        <w:tc>
          <w:tcPr>
            <w:tcW w:w="2087" w:type="pct"/>
            <w:tcBorders>
              <w:top w:val="nil"/>
              <w:left w:val="nil"/>
              <w:bottom w:val="single" w:sz="4" w:space="0" w:color="auto"/>
              <w:right w:val="single" w:sz="4" w:space="0" w:color="auto"/>
            </w:tcBorders>
            <w:shd w:val="clear" w:color="auto" w:fill="auto"/>
            <w:noWrap/>
            <w:vAlign w:val="center"/>
            <w:hideMark/>
          </w:tcPr>
          <w:p w14:paraId="0E20FF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Assembly of active LPL and LIPC lipase complexes</w:t>
            </w:r>
          </w:p>
        </w:tc>
        <w:tc>
          <w:tcPr>
            <w:tcW w:w="286" w:type="pct"/>
            <w:tcBorders>
              <w:top w:val="nil"/>
              <w:left w:val="nil"/>
              <w:bottom w:val="single" w:sz="4" w:space="0" w:color="auto"/>
              <w:right w:val="single" w:sz="4" w:space="0" w:color="auto"/>
            </w:tcBorders>
            <w:shd w:val="clear" w:color="auto" w:fill="auto"/>
            <w:noWrap/>
            <w:vAlign w:val="center"/>
            <w:hideMark/>
          </w:tcPr>
          <w:p w14:paraId="230582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5721C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19/10891</w:t>
            </w:r>
          </w:p>
        </w:tc>
        <w:tc>
          <w:tcPr>
            <w:tcW w:w="308" w:type="pct"/>
            <w:tcBorders>
              <w:top w:val="nil"/>
              <w:left w:val="nil"/>
              <w:bottom w:val="single" w:sz="4" w:space="0" w:color="auto"/>
              <w:right w:val="single" w:sz="4" w:space="0" w:color="auto"/>
            </w:tcBorders>
            <w:shd w:val="clear" w:color="auto" w:fill="auto"/>
            <w:noWrap/>
            <w:vAlign w:val="center"/>
            <w:hideMark/>
          </w:tcPr>
          <w:p w14:paraId="25C31B2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9.18E-02</w:t>
            </w:r>
          </w:p>
        </w:tc>
        <w:tc>
          <w:tcPr>
            <w:tcW w:w="307" w:type="pct"/>
            <w:tcBorders>
              <w:top w:val="nil"/>
              <w:left w:val="nil"/>
              <w:bottom w:val="single" w:sz="4" w:space="0" w:color="auto"/>
              <w:right w:val="single" w:sz="4" w:space="0" w:color="auto"/>
            </w:tcBorders>
            <w:shd w:val="clear" w:color="auto" w:fill="auto"/>
            <w:noWrap/>
            <w:vAlign w:val="center"/>
            <w:hideMark/>
          </w:tcPr>
          <w:p w14:paraId="48F555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06E8660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C9EA68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0D678BA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6350AD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6410ED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R-HSA-8964038</w:t>
            </w:r>
          </w:p>
        </w:tc>
        <w:tc>
          <w:tcPr>
            <w:tcW w:w="2087" w:type="pct"/>
            <w:tcBorders>
              <w:top w:val="nil"/>
              <w:left w:val="nil"/>
              <w:bottom w:val="single" w:sz="4" w:space="0" w:color="auto"/>
              <w:right w:val="single" w:sz="4" w:space="0" w:color="auto"/>
            </w:tcBorders>
            <w:shd w:val="clear" w:color="auto" w:fill="auto"/>
            <w:noWrap/>
            <w:vAlign w:val="center"/>
            <w:hideMark/>
          </w:tcPr>
          <w:p w14:paraId="78E3285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LDL clearance</w:t>
            </w:r>
          </w:p>
        </w:tc>
        <w:tc>
          <w:tcPr>
            <w:tcW w:w="286" w:type="pct"/>
            <w:tcBorders>
              <w:top w:val="nil"/>
              <w:left w:val="nil"/>
              <w:bottom w:val="single" w:sz="4" w:space="0" w:color="auto"/>
              <w:right w:val="single" w:sz="4" w:space="0" w:color="auto"/>
            </w:tcBorders>
            <w:shd w:val="clear" w:color="auto" w:fill="auto"/>
            <w:noWrap/>
            <w:vAlign w:val="center"/>
            <w:hideMark/>
          </w:tcPr>
          <w:p w14:paraId="3D8E9F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39AA5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19/10891</w:t>
            </w:r>
          </w:p>
        </w:tc>
        <w:tc>
          <w:tcPr>
            <w:tcW w:w="308" w:type="pct"/>
            <w:tcBorders>
              <w:top w:val="nil"/>
              <w:left w:val="nil"/>
              <w:bottom w:val="single" w:sz="4" w:space="0" w:color="auto"/>
              <w:right w:val="single" w:sz="4" w:space="0" w:color="auto"/>
            </w:tcBorders>
            <w:shd w:val="clear" w:color="auto" w:fill="auto"/>
            <w:noWrap/>
            <w:vAlign w:val="center"/>
            <w:hideMark/>
          </w:tcPr>
          <w:p w14:paraId="7EC8843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9.18E-02</w:t>
            </w:r>
          </w:p>
        </w:tc>
        <w:tc>
          <w:tcPr>
            <w:tcW w:w="307" w:type="pct"/>
            <w:tcBorders>
              <w:top w:val="nil"/>
              <w:left w:val="nil"/>
              <w:bottom w:val="single" w:sz="4" w:space="0" w:color="auto"/>
              <w:right w:val="single" w:sz="4" w:space="0" w:color="auto"/>
            </w:tcBorders>
            <w:shd w:val="clear" w:color="auto" w:fill="auto"/>
            <w:noWrap/>
            <w:vAlign w:val="center"/>
            <w:hideMark/>
          </w:tcPr>
          <w:p w14:paraId="6D84E80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1EC546D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13C06F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255738</w:t>
            </w:r>
          </w:p>
        </w:tc>
        <w:tc>
          <w:tcPr>
            <w:tcW w:w="242" w:type="pct"/>
            <w:tcBorders>
              <w:top w:val="nil"/>
              <w:left w:val="nil"/>
              <w:bottom w:val="single" w:sz="4" w:space="0" w:color="auto"/>
              <w:right w:val="single" w:sz="4" w:space="0" w:color="auto"/>
            </w:tcBorders>
            <w:shd w:val="clear" w:color="auto" w:fill="auto"/>
            <w:noWrap/>
            <w:vAlign w:val="center"/>
            <w:hideMark/>
          </w:tcPr>
          <w:p w14:paraId="46E40F8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BF64B4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BEE58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R-HSA-6805567</w:t>
            </w:r>
          </w:p>
        </w:tc>
        <w:tc>
          <w:tcPr>
            <w:tcW w:w="2087" w:type="pct"/>
            <w:tcBorders>
              <w:top w:val="nil"/>
              <w:left w:val="nil"/>
              <w:bottom w:val="single" w:sz="4" w:space="0" w:color="auto"/>
              <w:right w:val="single" w:sz="4" w:space="0" w:color="auto"/>
            </w:tcBorders>
            <w:shd w:val="clear" w:color="auto" w:fill="auto"/>
            <w:noWrap/>
            <w:vAlign w:val="center"/>
            <w:hideMark/>
          </w:tcPr>
          <w:p w14:paraId="71CE20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Keratinization</w:t>
            </w:r>
          </w:p>
        </w:tc>
        <w:tc>
          <w:tcPr>
            <w:tcW w:w="286" w:type="pct"/>
            <w:tcBorders>
              <w:top w:val="nil"/>
              <w:left w:val="nil"/>
              <w:bottom w:val="single" w:sz="4" w:space="0" w:color="auto"/>
              <w:right w:val="single" w:sz="4" w:space="0" w:color="auto"/>
            </w:tcBorders>
            <w:shd w:val="clear" w:color="auto" w:fill="auto"/>
            <w:noWrap/>
            <w:vAlign w:val="center"/>
            <w:hideMark/>
          </w:tcPr>
          <w:p w14:paraId="0BB6157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6361BD3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214/10891</w:t>
            </w:r>
          </w:p>
        </w:tc>
        <w:tc>
          <w:tcPr>
            <w:tcW w:w="308" w:type="pct"/>
            <w:tcBorders>
              <w:top w:val="nil"/>
              <w:left w:val="nil"/>
              <w:bottom w:val="single" w:sz="4" w:space="0" w:color="auto"/>
              <w:right w:val="single" w:sz="4" w:space="0" w:color="auto"/>
            </w:tcBorders>
            <w:shd w:val="clear" w:color="auto" w:fill="auto"/>
            <w:noWrap/>
            <w:vAlign w:val="center"/>
            <w:hideMark/>
          </w:tcPr>
          <w:p w14:paraId="37A491B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9.34E-02</w:t>
            </w:r>
          </w:p>
        </w:tc>
        <w:tc>
          <w:tcPr>
            <w:tcW w:w="307" w:type="pct"/>
            <w:tcBorders>
              <w:top w:val="nil"/>
              <w:left w:val="nil"/>
              <w:bottom w:val="single" w:sz="4" w:space="0" w:color="auto"/>
              <w:right w:val="single" w:sz="4" w:space="0" w:color="auto"/>
            </w:tcBorders>
            <w:shd w:val="clear" w:color="auto" w:fill="auto"/>
            <w:noWrap/>
            <w:vAlign w:val="center"/>
            <w:hideMark/>
          </w:tcPr>
          <w:p w14:paraId="3F75FB4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2C36CE8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4D9E00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5045/3875/5652</w:t>
            </w:r>
          </w:p>
        </w:tc>
        <w:tc>
          <w:tcPr>
            <w:tcW w:w="242" w:type="pct"/>
            <w:tcBorders>
              <w:top w:val="nil"/>
              <w:left w:val="nil"/>
              <w:bottom w:val="single" w:sz="4" w:space="0" w:color="auto"/>
              <w:right w:val="single" w:sz="4" w:space="0" w:color="auto"/>
            </w:tcBorders>
            <w:shd w:val="clear" w:color="auto" w:fill="auto"/>
            <w:noWrap/>
            <w:vAlign w:val="center"/>
            <w:hideMark/>
          </w:tcPr>
          <w:p w14:paraId="41790D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30FB441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2B25B9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R-HSA-6798695</w:t>
            </w:r>
          </w:p>
        </w:tc>
        <w:tc>
          <w:tcPr>
            <w:tcW w:w="2087" w:type="pct"/>
            <w:tcBorders>
              <w:top w:val="nil"/>
              <w:left w:val="nil"/>
              <w:bottom w:val="single" w:sz="4" w:space="0" w:color="auto"/>
              <w:right w:val="single" w:sz="4" w:space="0" w:color="auto"/>
            </w:tcBorders>
            <w:shd w:val="clear" w:color="auto" w:fill="auto"/>
            <w:noWrap/>
            <w:vAlign w:val="center"/>
            <w:hideMark/>
          </w:tcPr>
          <w:p w14:paraId="5F70EC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Neutrophil degranulation</w:t>
            </w:r>
          </w:p>
        </w:tc>
        <w:tc>
          <w:tcPr>
            <w:tcW w:w="286" w:type="pct"/>
            <w:tcBorders>
              <w:top w:val="nil"/>
              <w:left w:val="nil"/>
              <w:bottom w:val="single" w:sz="4" w:space="0" w:color="auto"/>
              <w:right w:val="single" w:sz="4" w:space="0" w:color="auto"/>
            </w:tcBorders>
            <w:shd w:val="clear" w:color="auto" w:fill="auto"/>
            <w:noWrap/>
            <w:vAlign w:val="center"/>
            <w:hideMark/>
          </w:tcPr>
          <w:p w14:paraId="0A1A99A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5/55</w:t>
            </w:r>
          </w:p>
        </w:tc>
        <w:tc>
          <w:tcPr>
            <w:tcW w:w="330" w:type="pct"/>
            <w:tcBorders>
              <w:top w:val="nil"/>
              <w:left w:val="nil"/>
              <w:bottom w:val="single" w:sz="4" w:space="0" w:color="auto"/>
              <w:right w:val="single" w:sz="4" w:space="0" w:color="auto"/>
            </w:tcBorders>
            <w:shd w:val="clear" w:color="auto" w:fill="auto"/>
            <w:noWrap/>
            <w:vAlign w:val="center"/>
            <w:hideMark/>
          </w:tcPr>
          <w:p w14:paraId="3985C42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482/10891</w:t>
            </w:r>
          </w:p>
        </w:tc>
        <w:tc>
          <w:tcPr>
            <w:tcW w:w="308" w:type="pct"/>
            <w:tcBorders>
              <w:top w:val="nil"/>
              <w:left w:val="nil"/>
              <w:bottom w:val="single" w:sz="4" w:space="0" w:color="auto"/>
              <w:right w:val="single" w:sz="4" w:space="0" w:color="auto"/>
            </w:tcBorders>
            <w:shd w:val="clear" w:color="auto" w:fill="auto"/>
            <w:noWrap/>
            <w:vAlign w:val="center"/>
            <w:hideMark/>
          </w:tcPr>
          <w:p w14:paraId="5BC4061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9.51E-02</w:t>
            </w:r>
          </w:p>
        </w:tc>
        <w:tc>
          <w:tcPr>
            <w:tcW w:w="307" w:type="pct"/>
            <w:tcBorders>
              <w:top w:val="nil"/>
              <w:left w:val="nil"/>
              <w:bottom w:val="single" w:sz="4" w:space="0" w:color="auto"/>
              <w:right w:val="single" w:sz="4" w:space="0" w:color="auto"/>
            </w:tcBorders>
            <w:shd w:val="clear" w:color="auto" w:fill="auto"/>
            <w:noWrap/>
            <w:vAlign w:val="center"/>
            <w:hideMark/>
          </w:tcPr>
          <w:p w14:paraId="0A2B1B2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32BD0C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983E5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10970/2990/3685/5284/5329</w:t>
            </w:r>
          </w:p>
        </w:tc>
        <w:tc>
          <w:tcPr>
            <w:tcW w:w="242" w:type="pct"/>
            <w:tcBorders>
              <w:top w:val="nil"/>
              <w:left w:val="nil"/>
              <w:bottom w:val="single" w:sz="4" w:space="0" w:color="auto"/>
              <w:right w:val="single" w:sz="4" w:space="0" w:color="auto"/>
            </w:tcBorders>
            <w:shd w:val="clear" w:color="auto" w:fill="auto"/>
            <w:noWrap/>
            <w:vAlign w:val="center"/>
            <w:hideMark/>
          </w:tcPr>
          <w:p w14:paraId="73FFA2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w:t>
            </w:r>
          </w:p>
        </w:tc>
      </w:tr>
      <w:tr w:rsidR="004F09FB" w:rsidRPr="00270ECE" w14:paraId="4A70F74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271306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R-HSA-3560783</w:t>
            </w:r>
          </w:p>
        </w:tc>
        <w:tc>
          <w:tcPr>
            <w:tcW w:w="2087" w:type="pct"/>
            <w:tcBorders>
              <w:top w:val="nil"/>
              <w:left w:val="nil"/>
              <w:bottom w:val="single" w:sz="4" w:space="0" w:color="auto"/>
              <w:right w:val="single" w:sz="4" w:space="0" w:color="auto"/>
            </w:tcBorders>
            <w:shd w:val="clear" w:color="auto" w:fill="auto"/>
            <w:noWrap/>
            <w:vAlign w:val="center"/>
            <w:hideMark/>
          </w:tcPr>
          <w:p w14:paraId="3B5AC2C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B4GALT7 causes EDS, progeroid type</w:t>
            </w:r>
          </w:p>
        </w:tc>
        <w:tc>
          <w:tcPr>
            <w:tcW w:w="286" w:type="pct"/>
            <w:tcBorders>
              <w:top w:val="nil"/>
              <w:left w:val="nil"/>
              <w:bottom w:val="single" w:sz="4" w:space="0" w:color="auto"/>
              <w:right w:val="single" w:sz="4" w:space="0" w:color="auto"/>
            </w:tcBorders>
            <w:shd w:val="clear" w:color="auto" w:fill="auto"/>
            <w:noWrap/>
            <w:vAlign w:val="center"/>
            <w:hideMark/>
          </w:tcPr>
          <w:p w14:paraId="23EEFA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20243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4BF033A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58F9F37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07FD203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4CA134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275387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FF636A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ACA6A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R-HSA-3560801</w:t>
            </w:r>
          </w:p>
        </w:tc>
        <w:tc>
          <w:tcPr>
            <w:tcW w:w="2087" w:type="pct"/>
            <w:tcBorders>
              <w:top w:val="nil"/>
              <w:left w:val="nil"/>
              <w:bottom w:val="single" w:sz="4" w:space="0" w:color="auto"/>
              <w:right w:val="single" w:sz="4" w:space="0" w:color="auto"/>
            </w:tcBorders>
            <w:shd w:val="clear" w:color="auto" w:fill="auto"/>
            <w:noWrap/>
            <w:vAlign w:val="center"/>
            <w:hideMark/>
          </w:tcPr>
          <w:p w14:paraId="725C14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B3GAT3 causes JDSSDHD</w:t>
            </w:r>
          </w:p>
        </w:tc>
        <w:tc>
          <w:tcPr>
            <w:tcW w:w="286" w:type="pct"/>
            <w:tcBorders>
              <w:top w:val="nil"/>
              <w:left w:val="nil"/>
              <w:bottom w:val="single" w:sz="4" w:space="0" w:color="auto"/>
              <w:right w:val="single" w:sz="4" w:space="0" w:color="auto"/>
            </w:tcBorders>
            <w:shd w:val="clear" w:color="auto" w:fill="auto"/>
            <w:noWrap/>
            <w:vAlign w:val="center"/>
            <w:hideMark/>
          </w:tcPr>
          <w:p w14:paraId="5192772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AF3186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5AFCB29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2B5D008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29EA56E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1E1461D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0EFA35F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BAA25F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39B75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R-HSA-4420332</w:t>
            </w:r>
          </w:p>
        </w:tc>
        <w:tc>
          <w:tcPr>
            <w:tcW w:w="2087" w:type="pct"/>
            <w:tcBorders>
              <w:top w:val="nil"/>
              <w:left w:val="nil"/>
              <w:bottom w:val="single" w:sz="4" w:space="0" w:color="auto"/>
              <w:right w:val="single" w:sz="4" w:space="0" w:color="auto"/>
            </w:tcBorders>
            <w:shd w:val="clear" w:color="auto" w:fill="auto"/>
            <w:noWrap/>
            <w:vAlign w:val="center"/>
            <w:hideMark/>
          </w:tcPr>
          <w:p w14:paraId="4DEF82C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B3GALT6 causes EDSP2 and SEMDJL1</w:t>
            </w:r>
          </w:p>
        </w:tc>
        <w:tc>
          <w:tcPr>
            <w:tcW w:w="286" w:type="pct"/>
            <w:tcBorders>
              <w:top w:val="nil"/>
              <w:left w:val="nil"/>
              <w:bottom w:val="single" w:sz="4" w:space="0" w:color="auto"/>
              <w:right w:val="single" w:sz="4" w:space="0" w:color="auto"/>
            </w:tcBorders>
            <w:shd w:val="clear" w:color="auto" w:fill="auto"/>
            <w:noWrap/>
            <w:vAlign w:val="center"/>
            <w:hideMark/>
          </w:tcPr>
          <w:p w14:paraId="7879FA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A87BB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44256A8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6A7445C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09A6F9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65C6509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040FC2A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F1ABDC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97ED37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R-HSA-5654719</w:t>
            </w:r>
          </w:p>
        </w:tc>
        <w:tc>
          <w:tcPr>
            <w:tcW w:w="2087" w:type="pct"/>
            <w:tcBorders>
              <w:top w:val="nil"/>
              <w:left w:val="nil"/>
              <w:bottom w:val="single" w:sz="4" w:space="0" w:color="auto"/>
              <w:right w:val="single" w:sz="4" w:space="0" w:color="auto"/>
            </w:tcBorders>
            <w:shd w:val="clear" w:color="auto" w:fill="auto"/>
            <w:noWrap/>
            <w:vAlign w:val="center"/>
            <w:hideMark/>
          </w:tcPr>
          <w:p w14:paraId="11833D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SHC-mediated cascade:FGFR4</w:t>
            </w:r>
          </w:p>
        </w:tc>
        <w:tc>
          <w:tcPr>
            <w:tcW w:w="286" w:type="pct"/>
            <w:tcBorders>
              <w:top w:val="nil"/>
              <w:left w:val="nil"/>
              <w:bottom w:val="single" w:sz="4" w:space="0" w:color="auto"/>
              <w:right w:val="single" w:sz="4" w:space="0" w:color="auto"/>
            </w:tcBorders>
            <w:shd w:val="clear" w:color="auto" w:fill="auto"/>
            <w:noWrap/>
            <w:vAlign w:val="center"/>
            <w:hideMark/>
          </w:tcPr>
          <w:p w14:paraId="72CF6D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A9DF72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3920608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2A23D31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3B65EE1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506C1FA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F06489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2B5E27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FEFC36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R-HSA-5654720</w:t>
            </w:r>
          </w:p>
        </w:tc>
        <w:tc>
          <w:tcPr>
            <w:tcW w:w="2087" w:type="pct"/>
            <w:tcBorders>
              <w:top w:val="nil"/>
              <w:left w:val="nil"/>
              <w:bottom w:val="single" w:sz="4" w:space="0" w:color="auto"/>
              <w:right w:val="single" w:sz="4" w:space="0" w:color="auto"/>
            </w:tcBorders>
            <w:shd w:val="clear" w:color="auto" w:fill="auto"/>
            <w:noWrap/>
            <w:vAlign w:val="center"/>
            <w:hideMark/>
          </w:tcPr>
          <w:p w14:paraId="7C290C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PI-3K cascade:FGFR4</w:t>
            </w:r>
          </w:p>
        </w:tc>
        <w:tc>
          <w:tcPr>
            <w:tcW w:w="286" w:type="pct"/>
            <w:tcBorders>
              <w:top w:val="nil"/>
              <w:left w:val="nil"/>
              <w:bottom w:val="single" w:sz="4" w:space="0" w:color="auto"/>
              <w:right w:val="single" w:sz="4" w:space="0" w:color="auto"/>
            </w:tcBorders>
            <w:shd w:val="clear" w:color="auto" w:fill="auto"/>
            <w:noWrap/>
            <w:vAlign w:val="center"/>
            <w:hideMark/>
          </w:tcPr>
          <w:p w14:paraId="4DD75D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A2F9F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7012BC7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19D5DD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3CA52C3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279DAD3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670C020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52291D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6BCC91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R-HSA-8978934</w:t>
            </w:r>
          </w:p>
        </w:tc>
        <w:tc>
          <w:tcPr>
            <w:tcW w:w="2087" w:type="pct"/>
            <w:tcBorders>
              <w:top w:val="nil"/>
              <w:left w:val="nil"/>
              <w:bottom w:val="single" w:sz="4" w:space="0" w:color="auto"/>
              <w:right w:val="single" w:sz="4" w:space="0" w:color="auto"/>
            </w:tcBorders>
            <w:shd w:val="clear" w:color="auto" w:fill="auto"/>
            <w:noWrap/>
            <w:vAlign w:val="center"/>
            <w:hideMark/>
          </w:tcPr>
          <w:p w14:paraId="337C42F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cofactors</w:t>
            </w:r>
          </w:p>
        </w:tc>
        <w:tc>
          <w:tcPr>
            <w:tcW w:w="286" w:type="pct"/>
            <w:tcBorders>
              <w:top w:val="nil"/>
              <w:left w:val="nil"/>
              <w:bottom w:val="single" w:sz="4" w:space="0" w:color="auto"/>
              <w:right w:val="single" w:sz="4" w:space="0" w:color="auto"/>
            </w:tcBorders>
            <w:shd w:val="clear" w:color="auto" w:fill="auto"/>
            <w:noWrap/>
            <w:vAlign w:val="center"/>
            <w:hideMark/>
          </w:tcPr>
          <w:p w14:paraId="4122BB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C80044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20/10891</w:t>
            </w:r>
          </w:p>
        </w:tc>
        <w:tc>
          <w:tcPr>
            <w:tcW w:w="308" w:type="pct"/>
            <w:tcBorders>
              <w:top w:val="nil"/>
              <w:left w:val="nil"/>
              <w:bottom w:val="single" w:sz="4" w:space="0" w:color="auto"/>
              <w:right w:val="single" w:sz="4" w:space="0" w:color="auto"/>
            </w:tcBorders>
            <w:shd w:val="clear" w:color="auto" w:fill="auto"/>
            <w:noWrap/>
            <w:vAlign w:val="center"/>
            <w:hideMark/>
          </w:tcPr>
          <w:p w14:paraId="0631DFE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9.64E-02</w:t>
            </w:r>
          </w:p>
        </w:tc>
        <w:tc>
          <w:tcPr>
            <w:tcW w:w="307" w:type="pct"/>
            <w:tcBorders>
              <w:top w:val="nil"/>
              <w:left w:val="nil"/>
              <w:bottom w:val="single" w:sz="4" w:space="0" w:color="auto"/>
              <w:right w:val="single" w:sz="4" w:space="0" w:color="auto"/>
            </w:tcBorders>
            <w:shd w:val="clear" w:color="auto" w:fill="auto"/>
            <w:noWrap/>
            <w:vAlign w:val="center"/>
            <w:hideMark/>
          </w:tcPr>
          <w:p w14:paraId="42678A5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0.263838</w:t>
            </w:r>
          </w:p>
        </w:tc>
        <w:tc>
          <w:tcPr>
            <w:tcW w:w="307" w:type="pct"/>
            <w:tcBorders>
              <w:top w:val="nil"/>
              <w:left w:val="nil"/>
              <w:bottom w:val="single" w:sz="4" w:space="0" w:color="auto"/>
              <w:right w:val="single" w:sz="4" w:space="0" w:color="auto"/>
            </w:tcBorders>
            <w:shd w:val="clear" w:color="auto" w:fill="auto"/>
            <w:noWrap/>
            <w:vAlign w:val="center"/>
            <w:hideMark/>
          </w:tcPr>
          <w:p w14:paraId="19331B4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0.229534</w:t>
            </w:r>
          </w:p>
        </w:tc>
        <w:tc>
          <w:tcPr>
            <w:tcW w:w="620" w:type="pct"/>
            <w:tcBorders>
              <w:top w:val="nil"/>
              <w:left w:val="nil"/>
              <w:bottom w:val="single" w:sz="4" w:space="0" w:color="auto"/>
              <w:right w:val="single" w:sz="4" w:space="0" w:color="auto"/>
            </w:tcBorders>
            <w:shd w:val="clear" w:color="auto" w:fill="auto"/>
            <w:noWrap/>
            <w:vAlign w:val="center"/>
            <w:hideMark/>
          </w:tcPr>
          <w:p w14:paraId="58A932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2644</w:t>
            </w:r>
          </w:p>
        </w:tc>
        <w:tc>
          <w:tcPr>
            <w:tcW w:w="242" w:type="pct"/>
            <w:tcBorders>
              <w:top w:val="nil"/>
              <w:left w:val="nil"/>
              <w:bottom w:val="single" w:sz="4" w:space="0" w:color="auto"/>
              <w:right w:val="single" w:sz="4" w:space="0" w:color="auto"/>
            </w:tcBorders>
            <w:shd w:val="clear" w:color="auto" w:fill="auto"/>
            <w:noWrap/>
            <w:vAlign w:val="center"/>
            <w:hideMark/>
          </w:tcPr>
          <w:p w14:paraId="6E015B9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2953E6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A416F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R-HSA-445144</w:t>
            </w:r>
          </w:p>
        </w:tc>
        <w:tc>
          <w:tcPr>
            <w:tcW w:w="2087" w:type="pct"/>
            <w:tcBorders>
              <w:top w:val="nil"/>
              <w:left w:val="nil"/>
              <w:bottom w:val="single" w:sz="4" w:space="0" w:color="auto"/>
              <w:right w:val="single" w:sz="4" w:space="0" w:color="auto"/>
            </w:tcBorders>
            <w:shd w:val="clear" w:color="auto" w:fill="auto"/>
            <w:noWrap/>
            <w:vAlign w:val="center"/>
            <w:hideMark/>
          </w:tcPr>
          <w:p w14:paraId="1B54A5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 transduction by L1</w:t>
            </w:r>
          </w:p>
        </w:tc>
        <w:tc>
          <w:tcPr>
            <w:tcW w:w="286" w:type="pct"/>
            <w:tcBorders>
              <w:top w:val="nil"/>
              <w:left w:val="nil"/>
              <w:bottom w:val="single" w:sz="4" w:space="0" w:color="auto"/>
              <w:right w:val="single" w:sz="4" w:space="0" w:color="auto"/>
            </w:tcBorders>
            <w:shd w:val="clear" w:color="auto" w:fill="auto"/>
            <w:noWrap/>
            <w:vAlign w:val="center"/>
            <w:hideMark/>
          </w:tcPr>
          <w:p w14:paraId="195207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AEBAE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21/10891</w:t>
            </w:r>
          </w:p>
        </w:tc>
        <w:tc>
          <w:tcPr>
            <w:tcW w:w="308" w:type="pct"/>
            <w:tcBorders>
              <w:top w:val="nil"/>
              <w:left w:val="nil"/>
              <w:bottom w:val="single" w:sz="4" w:space="0" w:color="auto"/>
              <w:right w:val="single" w:sz="4" w:space="0" w:color="auto"/>
            </w:tcBorders>
            <w:shd w:val="clear" w:color="auto" w:fill="auto"/>
            <w:noWrap/>
            <w:vAlign w:val="center"/>
            <w:hideMark/>
          </w:tcPr>
          <w:p w14:paraId="3E956F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1.01E-01</w:t>
            </w:r>
          </w:p>
        </w:tc>
        <w:tc>
          <w:tcPr>
            <w:tcW w:w="307" w:type="pct"/>
            <w:tcBorders>
              <w:top w:val="nil"/>
              <w:left w:val="nil"/>
              <w:bottom w:val="single" w:sz="4" w:space="0" w:color="auto"/>
              <w:right w:val="single" w:sz="4" w:space="0" w:color="auto"/>
            </w:tcBorders>
            <w:shd w:val="clear" w:color="auto" w:fill="auto"/>
            <w:noWrap/>
            <w:vAlign w:val="center"/>
            <w:hideMark/>
          </w:tcPr>
          <w:p w14:paraId="05E95EA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0.272941</w:t>
            </w:r>
          </w:p>
        </w:tc>
        <w:tc>
          <w:tcPr>
            <w:tcW w:w="307" w:type="pct"/>
            <w:tcBorders>
              <w:top w:val="nil"/>
              <w:left w:val="nil"/>
              <w:bottom w:val="single" w:sz="4" w:space="0" w:color="auto"/>
              <w:right w:val="single" w:sz="4" w:space="0" w:color="auto"/>
            </w:tcBorders>
            <w:shd w:val="clear" w:color="auto" w:fill="auto"/>
            <w:noWrap/>
            <w:vAlign w:val="center"/>
            <w:hideMark/>
          </w:tcPr>
          <w:p w14:paraId="64E1896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0.237454</w:t>
            </w:r>
          </w:p>
        </w:tc>
        <w:tc>
          <w:tcPr>
            <w:tcW w:w="620" w:type="pct"/>
            <w:tcBorders>
              <w:top w:val="nil"/>
              <w:left w:val="nil"/>
              <w:bottom w:val="single" w:sz="4" w:space="0" w:color="auto"/>
              <w:right w:val="single" w:sz="4" w:space="0" w:color="auto"/>
            </w:tcBorders>
            <w:shd w:val="clear" w:color="auto" w:fill="auto"/>
            <w:noWrap/>
            <w:vAlign w:val="center"/>
            <w:hideMark/>
          </w:tcPr>
          <w:p w14:paraId="3B6138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1BD341E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992E7A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286A6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R-HSA-1181150</w:t>
            </w:r>
          </w:p>
        </w:tc>
        <w:tc>
          <w:tcPr>
            <w:tcW w:w="2087" w:type="pct"/>
            <w:tcBorders>
              <w:top w:val="nil"/>
              <w:left w:val="nil"/>
              <w:bottom w:val="single" w:sz="4" w:space="0" w:color="auto"/>
              <w:right w:val="single" w:sz="4" w:space="0" w:color="auto"/>
            </w:tcBorders>
            <w:shd w:val="clear" w:color="auto" w:fill="auto"/>
            <w:noWrap/>
            <w:vAlign w:val="center"/>
            <w:hideMark/>
          </w:tcPr>
          <w:p w14:paraId="02AD08E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NODAL</w:t>
            </w:r>
          </w:p>
        </w:tc>
        <w:tc>
          <w:tcPr>
            <w:tcW w:w="286" w:type="pct"/>
            <w:tcBorders>
              <w:top w:val="nil"/>
              <w:left w:val="nil"/>
              <w:bottom w:val="single" w:sz="4" w:space="0" w:color="auto"/>
              <w:right w:val="single" w:sz="4" w:space="0" w:color="auto"/>
            </w:tcBorders>
            <w:shd w:val="clear" w:color="auto" w:fill="auto"/>
            <w:noWrap/>
            <w:vAlign w:val="center"/>
            <w:hideMark/>
          </w:tcPr>
          <w:p w14:paraId="433B98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060FBB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22/10891</w:t>
            </w:r>
          </w:p>
        </w:tc>
        <w:tc>
          <w:tcPr>
            <w:tcW w:w="308" w:type="pct"/>
            <w:tcBorders>
              <w:top w:val="nil"/>
              <w:left w:val="nil"/>
              <w:bottom w:val="single" w:sz="4" w:space="0" w:color="auto"/>
              <w:right w:val="single" w:sz="4" w:space="0" w:color="auto"/>
            </w:tcBorders>
            <w:shd w:val="clear" w:color="auto" w:fill="auto"/>
            <w:noWrap/>
            <w:vAlign w:val="center"/>
            <w:hideMark/>
          </w:tcPr>
          <w:p w14:paraId="03A607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1.05E-01</w:t>
            </w:r>
          </w:p>
        </w:tc>
        <w:tc>
          <w:tcPr>
            <w:tcW w:w="307" w:type="pct"/>
            <w:tcBorders>
              <w:top w:val="nil"/>
              <w:left w:val="nil"/>
              <w:bottom w:val="single" w:sz="4" w:space="0" w:color="auto"/>
              <w:right w:val="single" w:sz="4" w:space="0" w:color="auto"/>
            </w:tcBorders>
            <w:shd w:val="clear" w:color="auto" w:fill="auto"/>
            <w:noWrap/>
            <w:vAlign w:val="center"/>
            <w:hideMark/>
          </w:tcPr>
          <w:p w14:paraId="1372208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0.275053</w:t>
            </w:r>
          </w:p>
        </w:tc>
        <w:tc>
          <w:tcPr>
            <w:tcW w:w="307" w:type="pct"/>
            <w:tcBorders>
              <w:top w:val="nil"/>
              <w:left w:val="nil"/>
              <w:bottom w:val="single" w:sz="4" w:space="0" w:color="auto"/>
              <w:right w:val="single" w:sz="4" w:space="0" w:color="auto"/>
            </w:tcBorders>
            <w:shd w:val="clear" w:color="auto" w:fill="auto"/>
            <w:noWrap/>
            <w:vAlign w:val="center"/>
            <w:hideMark/>
          </w:tcPr>
          <w:p w14:paraId="1C56F7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0.239292</w:t>
            </w:r>
          </w:p>
        </w:tc>
        <w:tc>
          <w:tcPr>
            <w:tcW w:w="620" w:type="pct"/>
            <w:tcBorders>
              <w:top w:val="nil"/>
              <w:left w:val="nil"/>
              <w:bottom w:val="single" w:sz="4" w:space="0" w:color="auto"/>
              <w:right w:val="single" w:sz="4" w:space="0" w:color="auto"/>
            </w:tcBorders>
            <w:shd w:val="clear" w:color="auto" w:fill="auto"/>
            <w:noWrap/>
            <w:vAlign w:val="center"/>
            <w:hideMark/>
          </w:tcPr>
          <w:p w14:paraId="4F58E1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1FC3E77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589BE9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3CE4A2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R-HSA-2979096</w:t>
            </w:r>
          </w:p>
        </w:tc>
        <w:tc>
          <w:tcPr>
            <w:tcW w:w="2087" w:type="pct"/>
            <w:tcBorders>
              <w:top w:val="nil"/>
              <w:left w:val="nil"/>
              <w:bottom w:val="single" w:sz="4" w:space="0" w:color="auto"/>
              <w:right w:val="single" w:sz="4" w:space="0" w:color="auto"/>
            </w:tcBorders>
            <w:shd w:val="clear" w:color="auto" w:fill="auto"/>
            <w:noWrap/>
            <w:vAlign w:val="center"/>
            <w:hideMark/>
          </w:tcPr>
          <w:p w14:paraId="2BFEF1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NOTCH2 Activation and Transmission of Signal to the Nucleus</w:t>
            </w:r>
          </w:p>
        </w:tc>
        <w:tc>
          <w:tcPr>
            <w:tcW w:w="286" w:type="pct"/>
            <w:tcBorders>
              <w:top w:val="nil"/>
              <w:left w:val="nil"/>
              <w:bottom w:val="single" w:sz="4" w:space="0" w:color="auto"/>
              <w:right w:val="single" w:sz="4" w:space="0" w:color="auto"/>
            </w:tcBorders>
            <w:shd w:val="clear" w:color="auto" w:fill="auto"/>
            <w:noWrap/>
            <w:vAlign w:val="center"/>
            <w:hideMark/>
          </w:tcPr>
          <w:p w14:paraId="6E7D5B2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A1F3B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22/10891</w:t>
            </w:r>
          </w:p>
        </w:tc>
        <w:tc>
          <w:tcPr>
            <w:tcW w:w="308" w:type="pct"/>
            <w:tcBorders>
              <w:top w:val="nil"/>
              <w:left w:val="nil"/>
              <w:bottom w:val="single" w:sz="4" w:space="0" w:color="auto"/>
              <w:right w:val="single" w:sz="4" w:space="0" w:color="auto"/>
            </w:tcBorders>
            <w:shd w:val="clear" w:color="auto" w:fill="auto"/>
            <w:noWrap/>
            <w:vAlign w:val="center"/>
            <w:hideMark/>
          </w:tcPr>
          <w:p w14:paraId="7B46876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1.05E-01</w:t>
            </w:r>
          </w:p>
        </w:tc>
        <w:tc>
          <w:tcPr>
            <w:tcW w:w="307" w:type="pct"/>
            <w:tcBorders>
              <w:top w:val="nil"/>
              <w:left w:val="nil"/>
              <w:bottom w:val="single" w:sz="4" w:space="0" w:color="auto"/>
              <w:right w:val="single" w:sz="4" w:space="0" w:color="auto"/>
            </w:tcBorders>
            <w:shd w:val="clear" w:color="auto" w:fill="auto"/>
            <w:noWrap/>
            <w:vAlign w:val="center"/>
            <w:hideMark/>
          </w:tcPr>
          <w:p w14:paraId="5BC684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0.275053</w:t>
            </w:r>
          </w:p>
        </w:tc>
        <w:tc>
          <w:tcPr>
            <w:tcW w:w="307" w:type="pct"/>
            <w:tcBorders>
              <w:top w:val="nil"/>
              <w:left w:val="nil"/>
              <w:bottom w:val="single" w:sz="4" w:space="0" w:color="auto"/>
              <w:right w:val="single" w:sz="4" w:space="0" w:color="auto"/>
            </w:tcBorders>
            <w:shd w:val="clear" w:color="auto" w:fill="auto"/>
            <w:noWrap/>
            <w:vAlign w:val="center"/>
            <w:hideMark/>
          </w:tcPr>
          <w:p w14:paraId="69CC0CF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0.239292</w:t>
            </w:r>
          </w:p>
        </w:tc>
        <w:tc>
          <w:tcPr>
            <w:tcW w:w="620" w:type="pct"/>
            <w:tcBorders>
              <w:top w:val="nil"/>
              <w:left w:val="nil"/>
              <w:bottom w:val="single" w:sz="4" w:space="0" w:color="auto"/>
              <w:right w:val="single" w:sz="4" w:space="0" w:color="auto"/>
            </w:tcBorders>
            <w:shd w:val="clear" w:color="auto" w:fill="auto"/>
            <w:noWrap/>
            <w:vAlign w:val="center"/>
            <w:hideMark/>
          </w:tcPr>
          <w:p w14:paraId="541A8D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w:t>
            </w:r>
          </w:p>
        </w:tc>
        <w:tc>
          <w:tcPr>
            <w:tcW w:w="242" w:type="pct"/>
            <w:tcBorders>
              <w:top w:val="nil"/>
              <w:left w:val="nil"/>
              <w:bottom w:val="single" w:sz="4" w:space="0" w:color="auto"/>
              <w:right w:val="single" w:sz="4" w:space="0" w:color="auto"/>
            </w:tcBorders>
            <w:shd w:val="clear" w:color="auto" w:fill="auto"/>
            <w:noWrap/>
            <w:vAlign w:val="center"/>
            <w:hideMark/>
          </w:tcPr>
          <w:p w14:paraId="19A477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E766D9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061BD8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R-HSA-5654712</w:t>
            </w:r>
          </w:p>
        </w:tc>
        <w:tc>
          <w:tcPr>
            <w:tcW w:w="2087" w:type="pct"/>
            <w:tcBorders>
              <w:top w:val="nil"/>
              <w:left w:val="nil"/>
              <w:bottom w:val="single" w:sz="4" w:space="0" w:color="auto"/>
              <w:right w:val="single" w:sz="4" w:space="0" w:color="auto"/>
            </w:tcBorders>
            <w:shd w:val="clear" w:color="auto" w:fill="auto"/>
            <w:noWrap/>
            <w:vAlign w:val="center"/>
            <w:hideMark/>
          </w:tcPr>
          <w:p w14:paraId="60B115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FRS-mediated FGFR4 signaling</w:t>
            </w:r>
          </w:p>
        </w:tc>
        <w:tc>
          <w:tcPr>
            <w:tcW w:w="286" w:type="pct"/>
            <w:tcBorders>
              <w:top w:val="nil"/>
              <w:left w:val="nil"/>
              <w:bottom w:val="single" w:sz="4" w:space="0" w:color="auto"/>
              <w:right w:val="single" w:sz="4" w:space="0" w:color="auto"/>
            </w:tcBorders>
            <w:shd w:val="clear" w:color="auto" w:fill="auto"/>
            <w:noWrap/>
            <w:vAlign w:val="center"/>
            <w:hideMark/>
          </w:tcPr>
          <w:p w14:paraId="048BE1D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56433B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22/10891</w:t>
            </w:r>
          </w:p>
        </w:tc>
        <w:tc>
          <w:tcPr>
            <w:tcW w:w="308" w:type="pct"/>
            <w:tcBorders>
              <w:top w:val="nil"/>
              <w:left w:val="nil"/>
              <w:bottom w:val="single" w:sz="4" w:space="0" w:color="auto"/>
              <w:right w:val="single" w:sz="4" w:space="0" w:color="auto"/>
            </w:tcBorders>
            <w:shd w:val="clear" w:color="auto" w:fill="auto"/>
            <w:noWrap/>
            <w:vAlign w:val="center"/>
            <w:hideMark/>
          </w:tcPr>
          <w:p w14:paraId="70211DA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1.05E-01</w:t>
            </w:r>
          </w:p>
        </w:tc>
        <w:tc>
          <w:tcPr>
            <w:tcW w:w="307" w:type="pct"/>
            <w:tcBorders>
              <w:top w:val="nil"/>
              <w:left w:val="nil"/>
              <w:bottom w:val="single" w:sz="4" w:space="0" w:color="auto"/>
              <w:right w:val="single" w:sz="4" w:space="0" w:color="auto"/>
            </w:tcBorders>
            <w:shd w:val="clear" w:color="auto" w:fill="auto"/>
            <w:noWrap/>
            <w:vAlign w:val="center"/>
            <w:hideMark/>
          </w:tcPr>
          <w:p w14:paraId="417B09D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0.275053</w:t>
            </w:r>
          </w:p>
        </w:tc>
        <w:tc>
          <w:tcPr>
            <w:tcW w:w="307" w:type="pct"/>
            <w:tcBorders>
              <w:top w:val="nil"/>
              <w:left w:val="nil"/>
              <w:bottom w:val="single" w:sz="4" w:space="0" w:color="auto"/>
              <w:right w:val="single" w:sz="4" w:space="0" w:color="auto"/>
            </w:tcBorders>
            <w:shd w:val="clear" w:color="auto" w:fill="auto"/>
            <w:noWrap/>
            <w:vAlign w:val="center"/>
            <w:hideMark/>
          </w:tcPr>
          <w:p w14:paraId="2834B70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0.239292</w:t>
            </w:r>
          </w:p>
        </w:tc>
        <w:tc>
          <w:tcPr>
            <w:tcW w:w="620" w:type="pct"/>
            <w:tcBorders>
              <w:top w:val="nil"/>
              <w:left w:val="nil"/>
              <w:bottom w:val="single" w:sz="4" w:space="0" w:color="auto"/>
              <w:right w:val="single" w:sz="4" w:space="0" w:color="auto"/>
            </w:tcBorders>
            <w:shd w:val="clear" w:color="auto" w:fill="auto"/>
            <w:noWrap/>
            <w:vAlign w:val="center"/>
            <w:hideMark/>
          </w:tcPr>
          <w:p w14:paraId="095F27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227DC83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B13E63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0585AD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R-HSA-977225</w:t>
            </w:r>
          </w:p>
        </w:tc>
        <w:tc>
          <w:tcPr>
            <w:tcW w:w="2087" w:type="pct"/>
            <w:tcBorders>
              <w:top w:val="nil"/>
              <w:left w:val="nil"/>
              <w:bottom w:val="single" w:sz="4" w:space="0" w:color="auto"/>
              <w:right w:val="single" w:sz="4" w:space="0" w:color="auto"/>
            </w:tcBorders>
            <w:shd w:val="clear" w:color="auto" w:fill="auto"/>
            <w:noWrap/>
            <w:vAlign w:val="center"/>
            <w:hideMark/>
          </w:tcPr>
          <w:p w14:paraId="48A170B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Amyloid fiber formation</w:t>
            </w:r>
          </w:p>
        </w:tc>
        <w:tc>
          <w:tcPr>
            <w:tcW w:w="286" w:type="pct"/>
            <w:tcBorders>
              <w:top w:val="nil"/>
              <w:left w:val="nil"/>
              <w:bottom w:val="single" w:sz="4" w:space="0" w:color="auto"/>
              <w:right w:val="single" w:sz="4" w:space="0" w:color="auto"/>
            </w:tcBorders>
            <w:shd w:val="clear" w:color="auto" w:fill="auto"/>
            <w:noWrap/>
            <w:vAlign w:val="center"/>
            <w:hideMark/>
          </w:tcPr>
          <w:p w14:paraId="746D5C4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2279835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111/10891</w:t>
            </w:r>
          </w:p>
        </w:tc>
        <w:tc>
          <w:tcPr>
            <w:tcW w:w="308" w:type="pct"/>
            <w:tcBorders>
              <w:top w:val="nil"/>
              <w:left w:val="nil"/>
              <w:bottom w:val="single" w:sz="4" w:space="0" w:color="auto"/>
              <w:right w:val="single" w:sz="4" w:space="0" w:color="auto"/>
            </w:tcBorders>
            <w:shd w:val="clear" w:color="auto" w:fill="auto"/>
            <w:noWrap/>
            <w:vAlign w:val="center"/>
            <w:hideMark/>
          </w:tcPr>
          <w:p w14:paraId="2AB10E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1.08E-01</w:t>
            </w:r>
          </w:p>
        </w:tc>
        <w:tc>
          <w:tcPr>
            <w:tcW w:w="307" w:type="pct"/>
            <w:tcBorders>
              <w:top w:val="nil"/>
              <w:left w:val="nil"/>
              <w:bottom w:val="single" w:sz="4" w:space="0" w:color="auto"/>
              <w:right w:val="single" w:sz="4" w:space="0" w:color="auto"/>
            </w:tcBorders>
            <w:shd w:val="clear" w:color="auto" w:fill="auto"/>
            <w:noWrap/>
            <w:vAlign w:val="center"/>
            <w:hideMark/>
          </w:tcPr>
          <w:p w14:paraId="6574FA5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0.278255</w:t>
            </w:r>
          </w:p>
        </w:tc>
        <w:tc>
          <w:tcPr>
            <w:tcW w:w="307" w:type="pct"/>
            <w:tcBorders>
              <w:top w:val="nil"/>
              <w:left w:val="nil"/>
              <w:bottom w:val="single" w:sz="4" w:space="0" w:color="auto"/>
              <w:right w:val="single" w:sz="4" w:space="0" w:color="auto"/>
            </w:tcBorders>
            <w:shd w:val="clear" w:color="auto" w:fill="auto"/>
            <w:noWrap/>
            <w:vAlign w:val="center"/>
            <w:hideMark/>
          </w:tcPr>
          <w:p w14:paraId="53B3B6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0.242078</w:t>
            </w:r>
          </w:p>
        </w:tc>
        <w:tc>
          <w:tcPr>
            <w:tcW w:w="620" w:type="pct"/>
            <w:tcBorders>
              <w:top w:val="nil"/>
              <w:left w:val="nil"/>
              <w:bottom w:val="single" w:sz="4" w:space="0" w:color="auto"/>
              <w:right w:val="single" w:sz="4" w:space="0" w:color="auto"/>
            </w:tcBorders>
            <w:shd w:val="clear" w:color="auto" w:fill="auto"/>
            <w:noWrap/>
            <w:vAlign w:val="center"/>
            <w:hideMark/>
          </w:tcPr>
          <w:p w14:paraId="307FDF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5045/4240</w:t>
            </w:r>
          </w:p>
        </w:tc>
        <w:tc>
          <w:tcPr>
            <w:tcW w:w="242" w:type="pct"/>
            <w:tcBorders>
              <w:top w:val="nil"/>
              <w:left w:val="nil"/>
              <w:bottom w:val="single" w:sz="4" w:space="0" w:color="auto"/>
              <w:right w:val="single" w:sz="4" w:space="0" w:color="auto"/>
            </w:tcBorders>
            <w:shd w:val="clear" w:color="auto" w:fill="auto"/>
            <w:noWrap/>
            <w:vAlign w:val="center"/>
            <w:hideMark/>
          </w:tcPr>
          <w:p w14:paraId="34A578B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03176EE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5744D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R-HSA-449836</w:t>
            </w:r>
          </w:p>
        </w:tc>
        <w:tc>
          <w:tcPr>
            <w:tcW w:w="2087" w:type="pct"/>
            <w:tcBorders>
              <w:top w:val="nil"/>
              <w:left w:val="nil"/>
              <w:bottom w:val="single" w:sz="4" w:space="0" w:color="auto"/>
              <w:right w:val="single" w:sz="4" w:space="0" w:color="auto"/>
            </w:tcBorders>
            <w:shd w:val="clear" w:color="auto" w:fill="auto"/>
            <w:noWrap/>
            <w:vAlign w:val="center"/>
            <w:hideMark/>
          </w:tcPr>
          <w:p w14:paraId="69D4194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Other interleukin signaling</w:t>
            </w:r>
          </w:p>
        </w:tc>
        <w:tc>
          <w:tcPr>
            <w:tcW w:w="286" w:type="pct"/>
            <w:tcBorders>
              <w:top w:val="nil"/>
              <w:left w:val="nil"/>
              <w:bottom w:val="single" w:sz="4" w:space="0" w:color="auto"/>
              <w:right w:val="single" w:sz="4" w:space="0" w:color="auto"/>
            </w:tcBorders>
            <w:shd w:val="clear" w:color="auto" w:fill="auto"/>
            <w:noWrap/>
            <w:vAlign w:val="center"/>
            <w:hideMark/>
          </w:tcPr>
          <w:p w14:paraId="08DA53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ACF4EE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24/10891</w:t>
            </w:r>
          </w:p>
        </w:tc>
        <w:tc>
          <w:tcPr>
            <w:tcW w:w="308" w:type="pct"/>
            <w:tcBorders>
              <w:top w:val="nil"/>
              <w:left w:val="nil"/>
              <w:bottom w:val="single" w:sz="4" w:space="0" w:color="auto"/>
              <w:right w:val="single" w:sz="4" w:space="0" w:color="auto"/>
            </w:tcBorders>
            <w:shd w:val="clear" w:color="auto" w:fill="auto"/>
            <w:noWrap/>
            <w:vAlign w:val="center"/>
            <w:hideMark/>
          </w:tcPr>
          <w:p w14:paraId="3E12A7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1.15E-01</w:t>
            </w:r>
          </w:p>
        </w:tc>
        <w:tc>
          <w:tcPr>
            <w:tcW w:w="307" w:type="pct"/>
            <w:tcBorders>
              <w:top w:val="nil"/>
              <w:left w:val="nil"/>
              <w:bottom w:val="single" w:sz="4" w:space="0" w:color="auto"/>
              <w:right w:val="single" w:sz="4" w:space="0" w:color="auto"/>
            </w:tcBorders>
            <w:shd w:val="clear" w:color="auto" w:fill="auto"/>
            <w:noWrap/>
            <w:vAlign w:val="center"/>
            <w:hideMark/>
          </w:tcPr>
          <w:p w14:paraId="6CB81ED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0.2883</w:t>
            </w:r>
          </w:p>
        </w:tc>
        <w:tc>
          <w:tcPr>
            <w:tcW w:w="307" w:type="pct"/>
            <w:tcBorders>
              <w:top w:val="nil"/>
              <w:left w:val="nil"/>
              <w:bottom w:val="single" w:sz="4" w:space="0" w:color="auto"/>
              <w:right w:val="single" w:sz="4" w:space="0" w:color="auto"/>
            </w:tcBorders>
            <w:shd w:val="clear" w:color="auto" w:fill="auto"/>
            <w:noWrap/>
            <w:vAlign w:val="center"/>
            <w:hideMark/>
          </w:tcPr>
          <w:p w14:paraId="6E8433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0.250816</w:t>
            </w:r>
          </w:p>
        </w:tc>
        <w:tc>
          <w:tcPr>
            <w:tcW w:w="620" w:type="pct"/>
            <w:tcBorders>
              <w:top w:val="nil"/>
              <w:left w:val="nil"/>
              <w:bottom w:val="single" w:sz="4" w:space="0" w:color="auto"/>
              <w:right w:val="single" w:sz="4" w:space="0" w:color="auto"/>
            </w:tcBorders>
            <w:shd w:val="clear" w:color="auto" w:fill="auto"/>
            <w:noWrap/>
            <w:vAlign w:val="center"/>
            <w:hideMark/>
          </w:tcPr>
          <w:p w14:paraId="60C1A9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1435</w:t>
            </w:r>
          </w:p>
        </w:tc>
        <w:tc>
          <w:tcPr>
            <w:tcW w:w="242" w:type="pct"/>
            <w:tcBorders>
              <w:top w:val="nil"/>
              <w:left w:val="nil"/>
              <w:bottom w:val="single" w:sz="4" w:space="0" w:color="auto"/>
              <w:right w:val="single" w:sz="4" w:space="0" w:color="auto"/>
            </w:tcBorders>
            <w:shd w:val="clear" w:color="auto" w:fill="auto"/>
            <w:noWrap/>
            <w:vAlign w:val="center"/>
            <w:hideMark/>
          </w:tcPr>
          <w:p w14:paraId="008ED89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37254E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5062BD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R-HSA-452723</w:t>
            </w:r>
          </w:p>
        </w:tc>
        <w:tc>
          <w:tcPr>
            <w:tcW w:w="2087" w:type="pct"/>
            <w:tcBorders>
              <w:top w:val="nil"/>
              <w:left w:val="nil"/>
              <w:bottom w:val="single" w:sz="4" w:space="0" w:color="auto"/>
              <w:right w:val="single" w:sz="4" w:space="0" w:color="auto"/>
            </w:tcBorders>
            <w:shd w:val="clear" w:color="auto" w:fill="auto"/>
            <w:noWrap/>
            <w:vAlign w:val="center"/>
            <w:hideMark/>
          </w:tcPr>
          <w:p w14:paraId="48CBFA7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Transcriptional regulation of pluripotent stem cells</w:t>
            </w:r>
          </w:p>
        </w:tc>
        <w:tc>
          <w:tcPr>
            <w:tcW w:w="286" w:type="pct"/>
            <w:tcBorders>
              <w:top w:val="nil"/>
              <w:left w:val="nil"/>
              <w:bottom w:val="single" w:sz="4" w:space="0" w:color="auto"/>
              <w:right w:val="single" w:sz="4" w:space="0" w:color="auto"/>
            </w:tcBorders>
            <w:shd w:val="clear" w:color="auto" w:fill="auto"/>
            <w:noWrap/>
            <w:vAlign w:val="center"/>
            <w:hideMark/>
          </w:tcPr>
          <w:p w14:paraId="545419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96543E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24/10891</w:t>
            </w:r>
          </w:p>
        </w:tc>
        <w:tc>
          <w:tcPr>
            <w:tcW w:w="308" w:type="pct"/>
            <w:tcBorders>
              <w:top w:val="nil"/>
              <w:left w:val="nil"/>
              <w:bottom w:val="single" w:sz="4" w:space="0" w:color="auto"/>
              <w:right w:val="single" w:sz="4" w:space="0" w:color="auto"/>
            </w:tcBorders>
            <w:shd w:val="clear" w:color="auto" w:fill="auto"/>
            <w:noWrap/>
            <w:vAlign w:val="center"/>
            <w:hideMark/>
          </w:tcPr>
          <w:p w14:paraId="7CEB2D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1.15E-01</w:t>
            </w:r>
          </w:p>
        </w:tc>
        <w:tc>
          <w:tcPr>
            <w:tcW w:w="307" w:type="pct"/>
            <w:tcBorders>
              <w:top w:val="nil"/>
              <w:left w:val="nil"/>
              <w:bottom w:val="single" w:sz="4" w:space="0" w:color="auto"/>
              <w:right w:val="single" w:sz="4" w:space="0" w:color="auto"/>
            </w:tcBorders>
            <w:shd w:val="clear" w:color="auto" w:fill="auto"/>
            <w:noWrap/>
            <w:vAlign w:val="center"/>
            <w:hideMark/>
          </w:tcPr>
          <w:p w14:paraId="655035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0.2883</w:t>
            </w:r>
          </w:p>
        </w:tc>
        <w:tc>
          <w:tcPr>
            <w:tcW w:w="307" w:type="pct"/>
            <w:tcBorders>
              <w:top w:val="nil"/>
              <w:left w:val="nil"/>
              <w:bottom w:val="single" w:sz="4" w:space="0" w:color="auto"/>
              <w:right w:val="single" w:sz="4" w:space="0" w:color="auto"/>
            </w:tcBorders>
            <w:shd w:val="clear" w:color="auto" w:fill="auto"/>
            <w:noWrap/>
            <w:vAlign w:val="center"/>
            <w:hideMark/>
          </w:tcPr>
          <w:p w14:paraId="512BD8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0.250816</w:t>
            </w:r>
          </w:p>
        </w:tc>
        <w:tc>
          <w:tcPr>
            <w:tcW w:w="620" w:type="pct"/>
            <w:tcBorders>
              <w:top w:val="nil"/>
              <w:left w:val="nil"/>
              <w:bottom w:val="single" w:sz="4" w:space="0" w:color="auto"/>
              <w:right w:val="single" w:sz="4" w:space="0" w:color="auto"/>
            </w:tcBorders>
            <w:shd w:val="clear" w:color="auto" w:fill="auto"/>
            <w:noWrap/>
            <w:vAlign w:val="center"/>
            <w:hideMark/>
          </w:tcPr>
          <w:p w14:paraId="1A15E6F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2041</w:t>
            </w:r>
          </w:p>
        </w:tc>
        <w:tc>
          <w:tcPr>
            <w:tcW w:w="242" w:type="pct"/>
            <w:tcBorders>
              <w:top w:val="nil"/>
              <w:left w:val="nil"/>
              <w:bottom w:val="single" w:sz="4" w:space="0" w:color="auto"/>
              <w:right w:val="single" w:sz="4" w:space="0" w:color="auto"/>
            </w:tcBorders>
            <w:shd w:val="clear" w:color="auto" w:fill="auto"/>
            <w:noWrap/>
            <w:vAlign w:val="center"/>
            <w:hideMark/>
          </w:tcPr>
          <w:p w14:paraId="554AD8F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B65459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42FB4E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R-HSA-373760</w:t>
            </w:r>
          </w:p>
        </w:tc>
        <w:tc>
          <w:tcPr>
            <w:tcW w:w="2087" w:type="pct"/>
            <w:tcBorders>
              <w:top w:val="nil"/>
              <w:left w:val="nil"/>
              <w:bottom w:val="single" w:sz="4" w:space="0" w:color="auto"/>
              <w:right w:val="single" w:sz="4" w:space="0" w:color="auto"/>
            </w:tcBorders>
            <w:shd w:val="clear" w:color="auto" w:fill="auto"/>
            <w:noWrap/>
            <w:vAlign w:val="center"/>
            <w:hideMark/>
          </w:tcPr>
          <w:p w14:paraId="753ACD7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L1CAM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6BEA25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0B256A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119/10891</w:t>
            </w:r>
          </w:p>
        </w:tc>
        <w:tc>
          <w:tcPr>
            <w:tcW w:w="308" w:type="pct"/>
            <w:tcBorders>
              <w:top w:val="nil"/>
              <w:left w:val="nil"/>
              <w:bottom w:val="single" w:sz="4" w:space="0" w:color="auto"/>
              <w:right w:val="single" w:sz="4" w:space="0" w:color="auto"/>
            </w:tcBorders>
            <w:shd w:val="clear" w:color="auto" w:fill="auto"/>
            <w:noWrap/>
            <w:vAlign w:val="center"/>
            <w:hideMark/>
          </w:tcPr>
          <w:p w14:paraId="24B2EAF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1.21E-01</w:t>
            </w:r>
          </w:p>
        </w:tc>
        <w:tc>
          <w:tcPr>
            <w:tcW w:w="307" w:type="pct"/>
            <w:tcBorders>
              <w:top w:val="nil"/>
              <w:left w:val="nil"/>
              <w:bottom w:val="single" w:sz="4" w:space="0" w:color="auto"/>
              <w:right w:val="single" w:sz="4" w:space="0" w:color="auto"/>
            </w:tcBorders>
            <w:shd w:val="clear" w:color="auto" w:fill="auto"/>
            <w:noWrap/>
            <w:vAlign w:val="center"/>
            <w:hideMark/>
          </w:tcPr>
          <w:p w14:paraId="7EEC8BD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53BEE6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5D90D8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1272/3685</w:t>
            </w:r>
          </w:p>
        </w:tc>
        <w:tc>
          <w:tcPr>
            <w:tcW w:w="242" w:type="pct"/>
            <w:tcBorders>
              <w:top w:val="nil"/>
              <w:left w:val="nil"/>
              <w:bottom w:val="single" w:sz="4" w:space="0" w:color="auto"/>
              <w:right w:val="single" w:sz="4" w:space="0" w:color="auto"/>
            </w:tcBorders>
            <w:shd w:val="clear" w:color="auto" w:fill="auto"/>
            <w:noWrap/>
            <w:vAlign w:val="center"/>
            <w:hideMark/>
          </w:tcPr>
          <w:p w14:paraId="18D696D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0D59EE1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72C88E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R-HSA-1971475</w:t>
            </w:r>
          </w:p>
        </w:tc>
        <w:tc>
          <w:tcPr>
            <w:tcW w:w="2087" w:type="pct"/>
            <w:tcBorders>
              <w:top w:val="nil"/>
              <w:left w:val="nil"/>
              <w:bottom w:val="single" w:sz="4" w:space="0" w:color="auto"/>
              <w:right w:val="single" w:sz="4" w:space="0" w:color="auto"/>
            </w:tcBorders>
            <w:shd w:val="clear" w:color="auto" w:fill="auto"/>
            <w:noWrap/>
            <w:vAlign w:val="center"/>
            <w:hideMark/>
          </w:tcPr>
          <w:p w14:paraId="028BE8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 tetrasaccharide linker sequence is required for GAG synthesis</w:t>
            </w:r>
          </w:p>
        </w:tc>
        <w:tc>
          <w:tcPr>
            <w:tcW w:w="286" w:type="pct"/>
            <w:tcBorders>
              <w:top w:val="nil"/>
              <w:left w:val="nil"/>
              <w:bottom w:val="single" w:sz="4" w:space="0" w:color="auto"/>
              <w:right w:val="single" w:sz="4" w:space="0" w:color="auto"/>
            </w:tcBorders>
            <w:shd w:val="clear" w:color="auto" w:fill="auto"/>
            <w:noWrap/>
            <w:vAlign w:val="center"/>
            <w:hideMark/>
          </w:tcPr>
          <w:p w14:paraId="4C5D524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32983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26/10891</w:t>
            </w:r>
          </w:p>
        </w:tc>
        <w:tc>
          <w:tcPr>
            <w:tcW w:w="308" w:type="pct"/>
            <w:tcBorders>
              <w:top w:val="nil"/>
              <w:left w:val="nil"/>
              <w:bottom w:val="single" w:sz="4" w:space="0" w:color="auto"/>
              <w:right w:val="single" w:sz="4" w:space="0" w:color="auto"/>
            </w:tcBorders>
            <w:shd w:val="clear" w:color="auto" w:fill="auto"/>
            <w:noWrap/>
            <w:vAlign w:val="center"/>
            <w:hideMark/>
          </w:tcPr>
          <w:p w14:paraId="5A972DB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1.23E-01</w:t>
            </w:r>
          </w:p>
        </w:tc>
        <w:tc>
          <w:tcPr>
            <w:tcW w:w="307" w:type="pct"/>
            <w:tcBorders>
              <w:top w:val="nil"/>
              <w:left w:val="nil"/>
              <w:bottom w:val="single" w:sz="4" w:space="0" w:color="auto"/>
              <w:right w:val="single" w:sz="4" w:space="0" w:color="auto"/>
            </w:tcBorders>
            <w:shd w:val="clear" w:color="auto" w:fill="auto"/>
            <w:noWrap/>
            <w:vAlign w:val="center"/>
            <w:hideMark/>
          </w:tcPr>
          <w:p w14:paraId="74C2E6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74046A5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687075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3D51FCB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F9BE61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E0F1BB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R-HSA-2173788</w:t>
            </w:r>
          </w:p>
        </w:tc>
        <w:tc>
          <w:tcPr>
            <w:tcW w:w="2087" w:type="pct"/>
            <w:tcBorders>
              <w:top w:val="nil"/>
              <w:left w:val="nil"/>
              <w:bottom w:val="single" w:sz="4" w:space="0" w:color="auto"/>
              <w:right w:val="single" w:sz="4" w:space="0" w:color="auto"/>
            </w:tcBorders>
            <w:shd w:val="clear" w:color="auto" w:fill="auto"/>
            <w:noWrap/>
            <w:vAlign w:val="center"/>
            <w:hideMark/>
          </w:tcPr>
          <w:p w14:paraId="34A6A93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Downregulation of TGF-beta receptor signaling</w:t>
            </w:r>
          </w:p>
        </w:tc>
        <w:tc>
          <w:tcPr>
            <w:tcW w:w="286" w:type="pct"/>
            <w:tcBorders>
              <w:top w:val="nil"/>
              <w:left w:val="nil"/>
              <w:bottom w:val="single" w:sz="4" w:space="0" w:color="auto"/>
              <w:right w:val="single" w:sz="4" w:space="0" w:color="auto"/>
            </w:tcBorders>
            <w:shd w:val="clear" w:color="auto" w:fill="auto"/>
            <w:noWrap/>
            <w:vAlign w:val="center"/>
            <w:hideMark/>
          </w:tcPr>
          <w:p w14:paraId="78B5D71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308F40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26/10891</w:t>
            </w:r>
          </w:p>
        </w:tc>
        <w:tc>
          <w:tcPr>
            <w:tcW w:w="308" w:type="pct"/>
            <w:tcBorders>
              <w:top w:val="nil"/>
              <w:left w:val="nil"/>
              <w:bottom w:val="single" w:sz="4" w:space="0" w:color="auto"/>
              <w:right w:val="single" w:sz="4" w:space="0" w:color="auto"/>
            </w:tcBorders>
            <w:shd w:val="clear" w:color="auto" w:fill="auto"/>
            <w:noWrap/>
            <w:vAlign w:val="center"/>
            <w:hideMark/>
          </w:tcPr>
          <w:p w14:paraId="3986A19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1.23E-01</w:t>
            </w:r>
          </w:p>
        </w:tc>
        <w:tc>
          <w:tcPr>
            <w:tcW w:w="307" w:type="pct"/>
            <w:tcBorders>
              <w:top w:val="nil"/>
              <w:left w:val="nil"/>
              <w:bottom w:val="single" w:sz="4" w:space="0" w:color="auto"/>
              <w:right w:val="single" w:sz="4" w:space="0" w:color="auto"/>
            </w:tcBorders>
            <w:shd w:val="clear" w:color="auto" w:fill="auto"/>
            <w:noWrap/>
            <w:vAlign w:val="center"/>
            <w:hideMark/>
          </w:tcPr>
          <w:p w14:paraId="7CF2BB4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0706A7C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2560084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7048</w:t>
            </w:r>
          </w:p>
        </w:tc>
        <w:tc>
          <w:tcPr>
            <w:tcW w:w="242" w:type="pct"/>
            <w:tcBorders>
              <w:top w:val="nil"/>
              <w:left w:val="nil"/>
              <w:bottom w:val="single" w:sz="4" w:space="0" w:color="auto"/>
              <w:right w:val="single" w:sz="4" w:space="0" w:color="auto"/>
            </w:tcBorders>
            <w:shd w:val="clear" w:color="auto" w:fill="auto"/>
            <w:noWrap/>
            <w:vAlign w:val="center"/>
            <w:hideMark/>
          </w:tcPr>
          <w:p w14:paraId="7029D3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8FA999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AD71EA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R-HSA-1368108</w:t>
            </w:r>
          </w:p>
        </w:tc>
        <w:tc>
          <w:tcPr>
            <w:tcW w:w="2087" w:type="pct"/>
            <w:tcBorders>
              <w:top w:val="nil"/>
              <w:left w:val="nil"/>
              <w:bottom w:val="single" w:sz="4" w:space="0" w:color="auto"/>
              <w:right w:val="single" w:sz="4" w:space="0" w:color="auto"/>
            </w:tcBorders>
            <w:shd w:val="clear" w:color="auto" w:fill="auto"/>
            <w:noWrap/>
            <w:vAlign w:val="center"/>
            <w:hideMark/>
          </w:tcPr>
          <w:p w14:paraId="59C0CBA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BMAL1:CLOCK,NPAS2 activates circadian gene expression</w:t>
            </w:r>
          </w:p>
        </w:tc>
        <w:tc>
          <w:tcPr>
            <w:tcW w:w="286" w:type="pct"/>
            <w:tcBorders>
              <w:top w:val="nil"/>
              <w:left w:val="nil"/>
              <w:bottom w:val="single" w:sz="4" w:space="0" w:color="auto"/>
              <w:right w:val="single" w:sz="4" w:space="0" w:color="auto"/>
            </w:tcBorders>
            <w:shd w:val="clear" w:color="auto" w:fill="auto"/>
            <w:noWrap/>
            <w:vAlign w:val="center"/>
            <w:hideMark/>
          </w:tcPr>
          <w:p w14:paraId="5450D8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C82E7E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27/10891</w:t>
            </w:r>
          </w:p>
        </w:tc>
        <w:tc>
          <w:tcPr>
            <w:tcW w:w="308" w:type="pct"/>
            <w:tcBorders>
              <w:top w:val="nil"/>
              <w:left w:val="nil"/>
              <w:bottom w:val="single" w:sz="4" w:space="0" w:color="auto"/>
              <w:right w:val="single" w:sz="4" w:space="0" w:color="auto"/>
            </w:tcBorders>
            <w:shd w:val="clear" w:color="auto" w:fill="auto"/>
            <w:noWrap/>
            <w:vAlign w:val="center"/>
            <w:hideMark/>
          </w:tcPr>
          <w:p w14:paraId="05077EC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1.28E-01</w:t>
            </w:r>
          </w:p>
        </w:tc>
        <w:tc>
          <w:tcPr>
            <w:tcW w:w="307" w:type="pct"/>
            <w:tcBorders>
              <w:top w:val="nil"/>
              <w:left w:val="nil"/>
              <w:bottom w:val="single" w:sz="4" w:space="0" w:color="auto"/>
              <w:right w:val="single" w:sz="4" w:space="0" w:color="auto"/>
            </w:tcBorders>
            <w:shd w:val="clear" w:color="auto" w:fill="auto"/>
            <w:noWrap/>
            <w:vAlign w:val="center"/>
            <w:hideMark/>
          </w:tcPr>
          <w:p w14:paraId="0B978DC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502704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03DCE5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w:t>
            </w:r>
          </w:p>
        </w:tc>
        <w:tc>
          <w:tcPr>
            <w:tcW w:w="242" w:type="pct"/>
            <w:tcBorders>
              <w:top w:val="nil"/>
              <w:left w:val="nil"/>
              <w:bottom w:val="single" w:sz="4" w:space="0" w:color="auto"/>
              <w:right w:val="single" w:sz="4" w:space="0" w:color="auto"/>
            </w:tcBorders>
            <w:shd w:val="clear" w:color="auto" w:fill="auto"/>
            <w:noWrap/>
            <w:vAlign w:val="center"/>
            <w:hideMark/>
          </w:tcPr>
          <w:p w14:paraId="4C52A11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E12E95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0E406F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R-HSA-189445</w:t>
            </w:r>
          </w:p>
        </w:tc>
        <w:tc>
          <w:tcPr>
            <w:tcW w:w="2087" w:type="pct"/>
            <w:tcBorders>
              <w:top w:val="nil"/>
              <w:left w:val="nil"/>
              <w:bottom w:val="single" w:sz="4" w:space="0" w:color="auto"/>
              <w:right w:val="single" w:sz="4" w:space="0" w:color="auto"/>
            </w:tcBorders>
            <w:shd w:val="clear" w:color="auto" w:fill="auto"/>
            <w:noWrap/>
            <w:vAlign w:val="center"/>
            <w:hideMark/>
          </w:tcPr>
          <w:p w14:paraId="26EBC6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porphyrins</w:t>
            </w:r>
          </w:p>
        </w:tc>
        <w:tc>
          <w:tcPr>
            <w:tcW w:w="286" w:type="pct"/>
            <w:tcBorders>
              <w:top w:val="nil"/>
              <w:left w:val="nil"/>
              <w:bottom w:val="single" w:sz="4" w:space="0" w:color="auto"/>
              <w:right w:val="single" w:sz="4" w:space="0" w:color="auto"/>
            </w:tcBorders>
            <w:shd w:val="clear" w:color="auto" w:fill="auto"/>
            <w:noWrap/>
            <w:vAlign w:val="center"/>
            <w:hideMark/>
          </w:tcPr>
          <w:p w14:paraId="3E2D48D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A4F77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27/10891</w:t>
            </w:r>
          </w:p>
        </w:tc>
        <w:tc>
          <w:tcPr>
            <w:tcW w:w="308" w:type="pct"/>
            <w:tcBorders>
              <w:top w:val="nil"/>
              <w:left w:val="nil"/>
              <w:bottom w:val="single" w:sz="4" w:space="0" w:color="auto"/>
              <w:right w:val="single" w:sz="4" w:space="0" w:color="auto"/>
            </w:tcBorders>
            <w:shd w:val="clear" w:color="auto" w:fill="auto"/>
            <w:noWrap/>
            <w:vAlign w:val="center"/>
            <w:hideMark/>
          </w:tcPr>
          <w:p w14:paraId="059CFA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1.28E-01</w:t>
            </w:r>
          </w:p>
        </w:tc>
        <w:tc>
          <w:tcPr>
            <w:tcW w:w="307" w:type="pct"/>
            <w:tcBorders>
              <w:top w:val="nil"/>
              <w:left w:val="nil"/>
              <w:bottom w:val="single" w:sz="4" w:space="0" w:color="auto"/>
              <w:right w:val="single" w:sz="4" w:space="0" w:color="auto"/>
            </w:tcBorders>
            <w:shd w:val="clear" w:color="auto" w:fill="auto"/>
            <w:noWrap/>
            <w:vAlign w:val="center"/>
            <w:hideMark/>
          </w:tcPr>
          <w:p w14:paraId="724AAC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35B72E5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4F797B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027CF01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37AD13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68E59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R-HSA-3000170</w:t>
            </w:r>
          </w:p>
        </w:tc>
        <w:tc>
          <w:tcPr>
            <w:tcW w:w="2087" w:type="pct"/>
            <w:tcBorders>
              <w:top w:val="nil"/>
              <w:left w:val="nil"/>
              <w:bottom w:val="single" w:sz="4" w:space="0" w:color="auto"/>
              <w:right w:val="single" w:sz="4" w:space="0" w:color="auto"/>
            </w:tcBorders>
            <w:shd w:val="clear" w:color="auto" w:fill="auto"/>
            <w:noWrap/>
            <w:vAlign w:val="center"/>
            <w:hideMark/>
          </w:tcPr>
          <w:p w14:paraId="1E0557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Syndecan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4DF823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374E2B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27/10891</w:t>
            </w:r>
          </w:p>
        </w:tc>
        <w:tc>
          <w:tcPr>
            <w:tcW w:w="308" w:type="pct"/>
            <w:tcBorders>
              <w:top w:val="nil"/>
              <w:left w:val="nil"/>
              <w:bottom w:val="single" w:sz="4" w:space="0" w:color="auto"/>
              <w:right w:val="single" w:sz="4" w:space="0" w:color="auto"/>
            </w:tcBorders>
            <w:shd w:val="clear" w:color="auto" w:fill="auto"/>
            <w:noWrap/>
            <w:vAlign w:val="center"/>
            <w:hideMark/>
          </w:tcPr>
          <w:p w14:paraId="762A94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1.28E-01</w:t>
            </w:r>
          </w:p>
        </w:tc>
        <w:tc>
          <w:tcPr>
            <w:tcW w:w="307" w:type="pct"/>
            <w:tcBorders>
              <w:top w:val="nil"/>
              <w:left w:val="nil"/>
              <w:bottom w:val="single" w:sz="4" w:space="0" w:color="auto"/>
              <w:right w:val="single" w:sz="4" w:space="0" w:color="auto"/>
            </w:tcBorders>
            <w:shd w:val="clear" w:color="auto" w:fill="auto"/>
            <w:noWrap/>
            <w:vAlign w:val="center"/>
            <w:hideMark/>
          </w:tcPr>
          <w:p w14:paraId="5A9FE0A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427B168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071B1B8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35FC84A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D92C22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9B9FC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R-HSA-5654716</w:t>
            </w:r>
          </w:p>
        </w:tc>
        <w:tc>
          <w:tcPr>
            <w:tcW w:w="2087" w:type="pct"/>
            <w:tcBorders>
              <w:top w:val="nil"/>
              <w:left w:val="nil"/>
              <w:bottom w:val="single" w:sz="4" w:space="0" w:color="auto"/>
              <w:right w:val="single" w:sz="4" w:space="0" w:color="auto"/>
            </w:tcBorders>
            <w:shd w:val="clear" w:color="auto" w:fill="auto"/>
            <w:noWrap/>
            <w:vAlign w:val="center"/>
            <w:hideMark/>
          </w:tcPr>
          <w:p w14:paraId="3F1F922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Downstream signaling of activated FGFR4</w:t>
            </w:r>
          </w:p>
        </w:tc>
        <w:tc>
          <w:tcPr>
            <w:tcW w:w="286" w:type="pct"/>
            <w:tcBorders>
              <w:top w:val="nil"/>
              <w:left w:val="nil"/>
              <w:bottom w:val="single" w:sz="4" w:space="0" w:color="auto"/>
              <w:right w:val="single" w:sz="4" w:space="0" w:color="auto"/>
            </w:tcBorders>
            <w:shd w:val="clear" w:color="auto" w:fill="auto"/>
            <w:noWrap/>
            <w:vAlign w:val="center"/>
            <w:hideMark/>
          </w:tcPr>
          <w:p w14:paraId="3936AE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1C0C2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27/10891</w:t>
            </w:r>
          </w:p>
        </w:tc>
        <w:tc>
          <w:tcPr>
            <w:tcW w:w="308" w:type="pct"/>
            <w:tcBorders>
              <w:top w:val="nil"/>
              <w:left w:val="nil"/>
              <w:bottom w:val="single" w:sz="4" w:space="0" w:color="auto"/>
              <w:right w:val="single" w:sz="4" w:space="0" w:color="auto"/>
            </w:tcBorders>
            <w:shd w:val="clear" w:color="auto" w:fill="auto"/>
            <w:noWrap/>
            <w:vAlign w:val="center"/>
            <w:hideMark/>
          </w:tcPr>
          <w:p w14:paraId="5AF0B4C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1.28E-01</w:t>
            </w:r>
          </w:p>
        </w:tc>
        <w:tc>
          <w:tcPr>
            <w:tcW w:w="307" w:type="pct"/>
            <w:tcBorders>
              <w:top w:val="nil"/>
              <w:left w:val="nil"/>
              <w:bottom w:val="single" w:sz="4" w:space="0" w:color="auto"/>
              <w:right w:val="single" w:sz="4" w:space="0" w:color="auto"/>
            </w:tcBorders>
            <w:shd w:val="clear" w:color="auto" w:fill="auto"/>
            <w:noWrap/>
            <w:vAlign w:val="center"/>
            <w:hideMark/>
          </w:tcPr>
          <w:p w14:paraId="5F5431E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0.297999</w:t>
            </w:r>
          </w:p>
        </w:tc>
        <w:tc>
          <w:tcPr>
            <w:tcW w:w="307" w:type="pct"/>
            <w:tcBorders>
              <w:top w:val="nil"/>
              <w:left w:val="nil"/>
              <w:bottom w:val="single" w:sz="4" w:space="0" w:color="auto"/>
              <w:right w:val="single" w:sz="4" w:space="0" w:color="auto"/>
            </w:tcBorders>
            <w:shd w:val="clear" w:color="auto" w:fill="auto"/>
            <w:noWrap/>
            <w:vAlign w:val="center"/>
            <w:hideMark/>
          </w:tcPr>
          <w:p w14:paraId="3C0C36B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0.259254</w:t>
            </w:r>
          </w:p>
        </w:tc>
        <w:tc>
          <w:tcPr>
            <w:tcW w:w="620" w:type="pct"/>
            <w:tcBorders>
              <w:top w:val="nil"/>
              <w:left w:val="nil"/>
              <w:bottom w:val="single" w:sz="4" w:space="0" w:color="auto"/>
              <w:right w:val="single" w:sz="4" w:space="0" w:color="auto"/>
            </w:tcBorders>
            <w:shd w:val="clear" w:color="auto" w:fill="auto"/>
            <w:noWrap/>
            <w:vAlign w:val="center"/>
            <w:hideMark/>
          </w:tcPr>
          <w:p w14:paraId="3B9B56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154642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1CC2C6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22E019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R-HSA-1630316</w:t>
            </w:r>
          </w:p>
        </w:tc>
        <w:tc>
          <w:tcPr>
            <w:tcW w:w="2087" w:type="pct"/>
            <w:tcBorders>
              <w:top w:val="nil"/>
              <w:left w:val="nil"/>
              <w:bottom w:val="single" w:sz="4" w:space="0" w:color="auto"/>
              <w:right w:val="single" w:sz="4" w:space="0" w:color="auto"/>
            </w:tcBorders>
            <w:shd w:val="clear" w:color="auto" w:fill="auto"/>
            <w:noWrap/>
            <w:vAlign w:val="center"/>
            <w:hideMark/>
          </w:tcPr>
          <w:p w14:paraId="69FEFD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Glycosaminoglycan metabolism</w:t>
            </w:r>
          </w:p>
        </w:tc>
        <w:tc>
          <w:tcPr>
            <w:tcW w:w="286" w:type="pct"/>
            <w:tcBorders>
              <w:top w:val="nil"/>
              <w:left w:val="nil"/>
              <w:bottom w:val="single" w:sz="4" w:space="0" w:color="auto"/>
              <w:right w:val="single" w:sz="4" w:space="0" w:color="auto"/>
            </w:tcBorders>
            <w:shd w:val="clear" w:color="auto" w:fill="auto"/>
            <w:noWrap/>
            <w:vAlign w:val="center"/>
            <w:hideMark/>
          </w:tcPr>
          <w:p w14:paraId="7650120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78CFAFE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124/10891</w:t>
            </w:r>
          </w:p>
        </w:tc>
        <w:tc>
          <w:tcPr>
            <w:tcW w:w="308" w:type="pct"/>
            <w:tcBorders>
              <w:top w:val="nil"/>
              <w:left w:val="nil"/>
              <w:bottom w:val="single" w:sz="4" w:space="0" w:color="auto"/>
              <w:right w:val="single" w:sz="4" w:space="0" w:color="auto"/>
            </w:tcBorders>
            <w:shd w:val="clear" w:color="auto" w:fill="auto"/>
            <w:noWrap/>
            <w:vAlign w:val="center"/>
            <w:hideMark/>
          </w:tcPr>
          <w:p w14:paraId="529B9D8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1.30E-01</w:t>
            </w:r>
          </w:p>
        </w:tc>
        <w:tc>
          <w:tcPr>
            <w:tcW w:w="307" w:type="pct"/>
            <w:tcBorders>
              <w:top w:val="nil"/>
              <w:left w:val="nil"/>
              <w:bottom w:val="single" w:sz="4" w:space="0" w:color="auto"/>
              <w:right w:val="single" w:sz="4" w:space="0" w:color="auto"/>
            </w:tcBorders>
            <w:shd w:val="clear" w:color="auto" w:fill="auto"/>
            <w:noWrap/>
            <w:vAlign w:val="center"/>
            <w:hideMark/>
          </w:tcPr>
          <w:p w14:paraId="36F682C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0.29842</w:t>
            </w:r>
          </w:p>
        </w:tc>
        <w:tc>
          <w:tcPr>
            <w:tcW w:w="307" w:type="pct"/>
            <w:tcBorders>
              <w:top w:val="nil"/>
              <w:left w:val="nil"/>
              <w:bottom w:val="single" w:sz="4" w:space="0" w:color="auto"/>
              <w:right w:val="single" w:sz="4" w:space="0" w:color="auto"/>
            </w:tcBorders>
            <w:shd w:val="clear" w:color="auto" w:fill="auto"/>
            <w:noWrap/>
            <w:vAlign w:val="center"/>
            <w:hideMark/>
          </w:tcPr>
          <w:p w14:paraId="2A04047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0.259621</w:t>
            </w:r>
          </w:p>
        </w:tc>
        <w:tc>
          <w:tcPr>
            <w:tcW w:w="620" w:type="pct"/>
            <w:tcBorders>
              <w:top w:val="nil"/>
              <w:left w:val="nil"/>
              <w:bottom w:val="single" w:sz="4" w:space="0" w:color="auto"/>
              <w:right w:val="single" w:sz="4" w:space="0" w:color="auto"/>
            </w:tcBorders>
            <w:shd w:val="clear" w:color="auto" w:fill="auto"/>
            <w:noWrap/>
            <w:vAlign w:val="center"/>
            <w:hideMark/>
          </w:tcPr>
          <w:p w14:paraId="772CA3A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375790/2990</w:t>
            </w:r>
          </w:p>
        </w:tc>
        <w:tc>
          <w:tcPr>
            <w:tcW w:w="242" w:type="pct"/>
            <w:tcBorders>
              <w:top w:val="nil"/>
              <w:left w:val="nil"/>
              <w:bottom w:val="single" w:sz="4" w:space="0" w:color="auto"/>
              <w:right w:val="single" w:sz="4" w:space="0" w:color="auto"/>
            </w:tcBorders>
            <w:shd w:val="clear" w:color="auto" w:fill="auto"/>
            <w:noWrap/>
            <w:vAlign w:val="center"/>
            <w:hideMark/>
          </w:tcPr>
          <w:p w14:paraId="068EDD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76BC874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0CF96E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R-HSA-5668914</w:t>
            </w:r>
          </w:p>
        </w:tc>
        <w:tc>
          <w:tcPr>
            <w:tcW w:w="2087" w:type="pct"/>
            <w:tcBorders>
              <w:top w:val="nil"/>
              <w:left w:val="nil"/>
              <w:bottom w:val="single" w:sz="4" w:space="0" w:color="auto"/>
              <w:right w:val="single" w:sz="4" w:space="0" w:color="auto"/>
            </w:tcBorders>
            <w:shd w:val="clear" w:color="auto" w:fill="auto"/>
            <w:noWrap/>
            <w:vAlign w:val="center"/>
            <w:hideMark/>
          </w:tcPr>
          <w:p w14:paraId="36DCD39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of metabolism</w:t>
            </w:r>
          </w:p>
        </w:tc>
        <w:tc>
          <w:tcPr>
            <w:tcW w:w="286" w:type="pct"/>
            <w:tcBorders>
              <w:top w:val="nil"/>
              <w:left w:val="nil"/>
              <w:bottom w:val="single" w:sz="4" w:space="0" w:color="auto"/>
              <w:right w:val="single" w:sz="4" w:space="0" w:color="auto"/>
            </w:tcBorders>
            <w:shd w:val="clear" w:color="auto" w:fill="auto"/>
            <w:noWrap/>
            <w:vAlign w:val="center"/>
            <w:hideMark/>
          </w:tcPr>
          <w:p w14:paraId="50AE20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4313298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249/10891</w:t>
            </w:r>
          </w:p>
        </w:tc>
        <w:tc>
          <w:tcPr>
            <w:tcW w:w="308" w:type="pct"/>
            <w:tcBorders>
              <w:top w:val="nil"/>
              <w:left w:val="nil"/>
              <w:bottom w:val="single" w:sz="4" w:space="0" w:color="auto"/>
              <w:right w:val="single" w:sz="4" w:space="0" w:color="auto"/>
            </w:tcBorders>
            <w:shd w:val="clear" w:color="auto" w:fill="auto"/>
            <w:noWrap/>
            <w:vAlign w:val="center"/>
            <w:hideMark/>
          </w:tcPr>
          <w:p w14:paraId="512C882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1.31E-01</w:t>
            </w:r>
          </w:p>
        </w:tc>
        <w:tc>
          <w:tcPr>
            <w:tcW w:w="307" w:type="pct"/>
            <w:tcBorders>
              <w:top w:val="nil"/>
              <w:left w:val="nil"/>
              <w:bottom w:val="single" w:sz="4" w:space="0" w:color="auto"/>
              <w:right w:val="single" w:sz="4" w:space="0" w:color="auto"/>
            </w:tcBorders>
            <w:shd w:val="clear" w:color="auto" w:fill="auto"/>
            <w:noWrap/>
            <w:vAlign w:val="center"/>
            <w:hideMark/>
          </w:tcPr>
          <w:p w14:paraId="346FA91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0.29842</w:t>
            </w:r>
          </w:p>
        </w:tc>
        <w:tc>
          <w:tcPr>
            <w:tcW w:w="307" w:type="pct"/>
            <w:tcBorders>
              <w:top w:val="nil"/>
              <w:left w:val="nil"/>
              <w:bottom w:val="single" w:sz="4" w:space="0" w:color="auto"/>
              <w:right w:val="single" w:sz="4" w:space="0" w:color="auto"/>
            </w:tcBorders>
            <w:shd w:val="clear" w:color="auto" w:fill="auto"/>
            <w:noWrap/>
            <w:vAlign w:val="center"/>
            <w:hideMark/>
          </w:tcPr>
          <w:p w14:paraId="3AB6B3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0.259621</w:t>
            </w:r>
          </w:p>
        </w:tc>
        <w:tc>
          <w:tcPr>
            <w:tcW w:w="620" w:type="pct"/>
            <w:tcBorders>
              <w:top w:val="nil"/>
              <w:left w:val="nil"/>
              <w:bottom w:val="single" w:sz="4" w:space="0" w:color="auto"/>
              <w:right w:val="single" w:sz="4" w:space="0" w:color="auto"/>
            </w:tcBorders>
            <w:shd w:val="clear" w:color="auto" w:fill="auto"/>
            <w:noWrap/>
            <w:vAlign w:val="center"/>
            <w:hideMark/>
          </w:tcPr>
          <w:p w14:paraId="0E0919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11095/375790/2990</w:t>
            </w:r>
          </w:p>
        </w:tc>
        <w:tc>
          <w:tcPr>
            <w:tcW w:w="242" w:type="pct"/>
            <w:tcBorders>
              <w:top w:val="nil"/>
              <w:left w:val="nil"/>
              <w:bottom w:val="single" w:sz="4" w:space="0" w:color="auto"/>
              <w:right w:val="single" w:sz="4" w:space="0" w:color="auto"/>
            </w:tcBorders>
            <w:shd w:val="clear" w:color="auto" w:fill="auto"/>
            <w:noWrap/>
            <w:vAlign w:val="center"/>
            <w:hideMark/>
          </w:tcPr>
          <w:p w14:paraId="0E192C1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225DFC5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99DA4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R-HSA-5683826</w:t>
            </w:r>
          </w:p>
        </w:tc>
        <w:tc>
          <w:tcPr>
            <w:tcW w:w="2087" w:type="pct"/>
            <w:tcBorders>
              <w:top w:val="nil"/>
              <w:left w:val="nil"/>
              <w:bottom w:val="single" w:sz="4" w:space="0" w:color="auto"/>
              <w:right w:val="single" w:sz="4" w:space="0" w:color="auto"/>
            </w:tcBorders>
            <w:shd w:val="clear" w:color="auto" w:fill="auto"/>
            <w:noWrap/>
            <w:vAlign w:val="center"/>
            <w:hideMark/>
          </w:tcPr>
          <w:p w14:paraId="6FCA09B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Surfactant metabolism</w:t>
            </w:r>
          </w:p>
        </w:tc>
        <w:tc>
          <w:tcPr>
            <w:tcW w:w="286" w:type="pct"/>
            <w:tcBorders>
              <w:top w:val="nil"/>
              <w:left w:val="nil"/>
              <w:bottom w:val="single" w:sz="4" w:space="0" w:color="auto"/>
              <w:right w:val="single" w:sz="4" w:space="0" w:color="auto"/>
            </w:tcBorders>
            <w:shd w:val="clear" w:color="auto" w:fill="auto"/>
            <w:noWrap/>
            <w:vAlign w:val="center"/>
            <w:hideMark/>
          </w:tcPr>
          <w:p w14:paraId="34E4DA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A98783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29/10891</w:t>
            </w:r>
          </w:p>
        </w:tc>
        <w:tc>
          <w:tcPr>
            <w:tcW w:w="308" w:type="pct"/>
            <w:tcBorders>
              <w:top w:val="nil"/>
              <w:left w:val="nil"/>
              <w:bottom w:val="single" w:sz="4" w:space="0" w:color="auto"/>
              <w:right w:val="single" w:sz="4" w:space="0" w:color="auto"/>
            </w:tcBorders>
            <w:shd w:val="clear" w:color="auto" w:fill="auto"/>
            <w:noWrap/>
            <w:vAlign w:val="center"/>
            <w:hideMark/>
          </w:tcPr>
          <w:p w14:paraId="5649D76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1.37E-01</w:t>
            </w:r>
          </w:p>
        </w:tc>
        <w:tc>
          <w:tcPr>
            <w:tcW w:w="307" w:type="pct"/>
            <w:tcBorders>
              <w:top w:val="nil"/>
              <w:left w:val="nil"/>
              <w:bottom w:val="single" w:sz="4" w:space="0" w:color="auto"/>
              <w:right w:val="single" w:sz="4" w:space="0" w:color="auto"/>
            </w:tcBorders>
            <w:shd w:val="clear" w:color="auto" w:fill="auto"/>
            <w:noWrap/>
            <w:vAlign w:val="center"/>
            <w:hideMark/>
          </w:tcPr>
          <w:p w14:paraId="69D9BEC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61786D6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640AAA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w:t>
            </w:r>
          </w:p>
        </w:tc>
        <w:tc>
          <w:tcPr>
            <w:tcW w:w="242" w:type="pct"/>
            <w:tcBorders>
              <w:top w:val="nil"/>
              <w:left w:val="nil"/>
              <w:bottom w:val="single" w:sz="4" w:space="0" w:color="auto"/>
              <w:right w:val="single" w:sz="4" w:space="0" w:color="auto"/>
            </w:tcBorders>
            <w:shd w:val="clear" w:color="auto" w:fill="auto"/>
            <w:noWrap/>
            <w:vAlign w:val="center"/>
            <w:hideMark/>
          </w:tcPr>
          <w:p w14:paraId="084035D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7E11AF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AA5F5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R-HSA-114608</w:t>
            </w:r>
          </w:p>
        </w:tc>
        <w:tc>
          <w:tcPr>
            <w:tcW w:w="2087" w:type="pct"/>
            <w:tcBorders>
              <w:top w:val="nil"/>
              <w:left w:val="nil"/>
              <w:bottom w:val="single" w:sz="4" w:space="0" w:color="auto"/>
              <w:right w:val="single" w:sz="4" w:space="0" w:color="auto"/>
            </w:tcBorders>
            <w:shd w:val="clear" w:color="auto" w:fill="auto"/>
            <w:noWrap/>
            <w:vAlign w:val="center"/>
            <w:hideMark/>
          </w:tcPr>
          <w:p w14:paraId="1BB82D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Platelet degranulation </w:t>
            </w:r>
          </w:p>
        </w:tc>
        <w:tc>
          <w:tcPr>
            <w:tcW w:w="286" w:type="pct"/>
            <w:tcBorders>
              <w:top w:val="nil"/>
              <w:left w:val="nil"/>
              <w:bottom w:val="single" w:sz="4" w:space="0" w:color="auto"/>
              <w:right w:val="single" w:sz="4" w:space="0" w:color="auto"/>
            </w:tcBorders>
            <w:shd w:val="clear" w:color="auto" w:fill="auto"/>
            <w:noWrap/>
            <w:vAlign w:val="center"/>
            <w:hideMark/>
          </w:tcPr>
          <w:p w14:paraId="03ADBFE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BA8DD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129/10891</w:t>
            </w:r>
          </w:p>
        </w:tc>
        <w:tc>
          <w:tcPr>
            <w:tcW w:w="308" w:type="pct"/>
            <w:tcBorders>
              <w:top w:val="nil"/>
              <w:left w:val="nil"/>
              <w:bottom w:val="single" w:sz="4" w:space="0" w:color="auto"/>
              <w:right w:val="single" w:sz="4" w:space="0" w:color="auto"/>
            </w:tcBorders>
            <w:shd w:val="clear" w:color="auto" w:fill="auto"/>
            <w:noWrap/>
            <w:vAlign w:val="center"/>
            <w:hideMark/>
          </w:tcPr>
          <w:p w14:paraId="584E573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1.38E-01</w:t>
            </w:r>
          </w:p>
        </w:tc>
        <w:tc>
          <w:tcPr>
            <w:tcW w:w="307" w:type="pct"/>
            <w:tcBorders>
              <w:top w:val="nil"/>
              <w:left w:val="nil"/>
              <w:bottom w:val="single" w:sz="4" w:space="0" w:color="auto"/>
              <w:right w:val="single" w:sz="4" w:space="0" w:color="auto"/>
            </w:tcBorders>
            <w:shd w:val="clear" w:color="auto" w:fill="auto"/>
            <w:noWrap/>
            <w:vAlign w:val="center"/>
            <w:hideMark/>
          </w:tcPr>
          <w:p w14:paraId="50740F5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0F7CCE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41FD70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10447/5919</w:t>
            </w:r>
          </w:p>
        </w:tc>
        <w:tc>
          <w:tcPr>
            <w:tcW w:w="242" w:type="pct"/>
            <w:tcBorders>
              <w:top w:val="nil"/>
              <w:left w:val="nil"/>
              <w:bottom w:val="single" w:sz="4" w:space="0" w:color="auto"/>
              <w:right w:val="single" w:sz="4" w:space="0" w:color="auto"/>
            </w:tcBorders>
            <w:shd w:val="clear" w:color="auto" w:fill="auto"/>
            <w:noWrap/>
            <w:vAlign w:val="center"/>
            <w:hideMark/>
          </w:tcPr>
          <w:p w14:paraId="32CB2F4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9BC678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1D573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R-HSA-3000157</w:t>
            </w:r>
          </w:p>
        </w:tc>
        <w:tc>
          <w:tcPr>
            <w:tcW w:w="2087" w:type="pct"/>
            <w:tcBorders>
              <w:top w:val="nil"/>
              <w:left w:val="nil"/>
              <w:bottom w:val="single" w:sz="4" w:space="0" w:color="auto"/>
              <w:right w:val="single" w:sz="4" w:space="0" w:color="auto"/>
            </w:tcBorders>
            <w:shd w:val="clear" w:color="auto" w:fill="auto"/>
            <w:noWrap/>
            <w:vAlign w:val="center"/>
            <w:hideMark/>
          </w:tcPr>
          <w:p w14:paraId="04BF4D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Laminin interactions</w:t>
            </w:r>
          </w:p>
        </w:tc>
        <w:tc>
          <w:tcPr>
            <w:tcW w:w="286" w:type="pct"/>
            <w:tcBorders>
              <w:top w:val="nil"/>
              <w:left w:val="nil"/>
              <w:bottom w:val="single" w:sz="4" w:space="0" w:color="auto"/>
              <w:right w:val="single" w:sz="4" w:space="0" w:color="auto"/>
            </w:tcBorders>
            <w:shd w:val="clear" w:color="auto" w:fill="auto"/>
            <w:noWrap/>
            <w:vAlign w:val="center"/>
            <w:hideMark/>
          </w:tcPr>
          <w:p w14:paraId="3A15C0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F83BFA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30/10891</w:t>
            </w:r>
          </w:p>
        </w:tc>
        <w:tc>
          <w:tcPr>
            <w:tcW w:w="308" w:type="pct"/>
            <w:tcBorders>
              <w:top w:val="nil"/>
              <w:left w:val="nil"/>
              <w:bottom w:val="single" w:sz="4" w:space="0" w:color="auto"/>
              <w:right w:val="single" w:sz="4" w:space="0" w:color="auto"/>
            </w:tcBorders>
            <w:shd w:val="clear" w:color="auto" w:fill="auto"/>
            <w:noWrap/>
            <w:vAlign w:val="center"/>
            <w:hideMark/>
          </w:tcPr>
          <w:p w14:paraId="2C5B7FD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1.41E-01</w:t>
            </w:r>
          </w:p>
        </w:tc>
        <w:tc>
          <w:tcPr>
            <w:tcW w:w="307" w:type="pct"/>
            <w:tcBorders>
              <w:top w:val="nil"/>
              <w:left w:val="nil"/>
              <w:bottom w:val="single" w:sz="4" w:space="0" w:color="auto"/>
              <w:right w:val="single" w:sz="4" w:space="0" w:color="auto"/>
            </w:tcBorders>
            <w:shd w:val="clear" w:color="auto" w:fill="auto"/>
            <w:noWrap/>
            <w:vAlign w:val="center"/>
            <w:hideMark/>
          </w:tcPr>
          <w:p w14:paraId="4D45559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77F0876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61881B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3D9C217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1FED6A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DBD6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R-HSA-3928663</w:t>
            </w:r>
          </w:p>
        </w:tc>
        <w:tc>
          <w:tcPr>
            <w:tcW w:w="2087" w:type="pct"/>
            <w:tcBorders>
              <w:top w:val="nil"/>
              <w:left w:val="nil"/>
              <w:bottom w:val="single" w:sz="4" w:space="0" w:color="auto"/>
              <w:right w:val="single" w:sz="4" w:space="0" w:color="auto"/>
            </w:tcBorders>
            <w:shd w:val="clear" w:color="auto" w:fill="auto"/>
            <w:noWrap/>
            <w:vAlign w:val="center"/>
            <w:hideMark/>
          </w:tcPr>
          <w:p w14:paraId="7BC2770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EPHA-mediated growth cone collapse</w:t>
            </w:r>
          </w:p>
        </w:tc>
        <w:tc>
          <w:tcPr>
            <w:tcW w:w="286" w:type="pct"/>
            <w:tcBorders>
              <w:top w:val="nil"/>
              <w:left w:val="nil"/>
              <w:bottom w:val="single" w:sz="4" w:space="0" w:color="auto"/>
              <w:right w:val="single" w:sz="4" w:space="0" w:color="auto"/>
            </w:tcBorders>
            <w:shd w:val="clear" w:color="auto" w:fill="auto"/>
            <w:noWrap/>
            <w:vAlign w:val="center"/>
            <w:hideMark/>
          </w:tcPr>
          <w:p w14:paraId="6E5DFE6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6F640D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30/10891</w:t>
            </w:r>
          </w:p>
        </w:tc>
        <w:tc>
          <w:tcPr>
            <w:tcW w:w="308" w:type="pct"/>
            <w:tcBorders>
              <w:top w:val="nil"/>
              <w:left w:val="nil"/>
              <w:bottom w:val="single" w:sz="4" w:space="0" w:color="auto"/>
              <w:right w:val="single" w:sz="4" w:space="0" w:color="auto"/>
            </w:tcBorders>
            <w:shd w:val="clear" w:color="auto" w:fill="auto"/>
            <w:noWrap/>
            <w:vAlign w:val="center"/>
            <w:hideMark/>
          </w:tcPr>
          <w:p w14:paraId="5022363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1.41E-01</w:t>
            </w:r>
          </w:p>
        </w:tc>
        <w:tc>
          <w:tcPr>
            <w:tcW w:w="307" w:type="pct"/>
            <w:tcBorders>
              <w:top w:val="nil"/>
              <w:left w:val="nil"/>
              <w:bottom w:val="single" w:sz="4" w:space="0" w:color="auto"/>
              <w:right w:val="single" w:sz="4" w:space="0" w:color="auto"/>
            </w:tcBorders>
            <w:shd w:val="clear" w:color="auto" w:fill="auto"/>
            <w:noWrap/>
            <w:vAlign w:val="center"/>
            <w:hideMark/>
          </w:tcPr>
          <w:p w14:paraId="4B86F27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130F825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5507FA4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2041</w:t>
            </w:r>
          </w:p>
        </w:tc>
        <w:tc>
          <w:tcPr>
            <w:tcW w:w="242" w:type="pct"/>
            <w:tcBorders>
              <w:top w:val="nil"/>
              <w:left w:val="nil"/>
              <w:bottom w:val="single" w:sz="4" w:space="0" w:color="auto"/>
              <w:right w:val="single" w:sz="4" w:space="0" w:color="auto"/>
            </w:tcBorders>
            <w:shd w:val="clear" w:color="auto" w:fill="auto"/>
            <w:noWrap/>
            <w:vAlign w:val="center"/>
            <w:hideMark/>
          </w:tcPr>
          <w:p w14:paraId="2E1A4CB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35DBD7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87DEFB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R-HSA-2022928</w:t>
            </w:r>
          </w:p>
        </w:tc>
        <w:tc>
          <w:tcPr>
            <w:tcW w:w="2087" w:type="pct"/>
            <w:tcBorders>
              <w:top w:val="nil"/>
              <w:left w:val="nil"/>
              <w:bottom w:val="single" w:sz="4" w:space="0" w:color="auto"/>
              <w:right w:val="single" w:sz="4" w:space="0" w:color="auto"/>
            </w:tcBorders>
            <w:shd w:val="clear" w:color="auto" w:fill="auto"/>
            <w:noWrap/>
            <w:vAlign w:val="center"/>
            <w:hideMark/>
          </w:tcPr>
          <w:p w14:paraId="4262A6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HS-GAG biosynthesis</w:t>
            </w:r>
          </w:p>
        </w:tc>
        <w:tc>
          <w:tcPr>
            <w:tcW w:w="286" w:type="pct"/>
            <w:tcBorders>
              <w:top w:val="nil"/>
              <w:left w:val="nil"/>
              <w:bottom w:val="single" w:sz="4" w:space="0" w:color="auto"/>
              <w:right w:val="single" w:sz="4" w:space="0" w:color="auto"/>
            </w:tcBorders>
            <w:shd w:val="clear" w:color="auto" w:fill="auto"/>
            <w:noWrap/>
            <w:vAlign w:val="center"/>
            <w:hideMark/>
          </w:tcPr>
          <w:p w14:paraId="5DA25C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8C07F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31/10891</w:t>
            </w:r>
          </w:p>
        </w:tc>
        <w:tc>
          <w:tcPr>
            <w:tcW w:w="308" w:type="pct"/>
            <w:tcBorders>
              <w:top w:val="nil"/>
              <w:left w:val="nil"/>
              <w:bottom w:val="single" w:sz="4" w:space="0" w:color="auto"/>
              <w:right w:val="single" w:sz="4" w:space="0" w:color="auto"/>
            </w:tcBorders>
            <w:shd w:val="clear" w:color="auto" w:fill="auto"/>
            <w:noWrap/>
            <w:vAlign w:val="center"/>
            <w:hideMark/>
          </w:tcPr>
          <w:p w14:paraId="4BF8F8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1.45E-01</w:t>
            </w:r>
          </w:p>
        </w:tc>
        <w:tc>
          <w:tcPr>
            <w:tcW w:w="307" w:type="pct"/>
            <w:tcBorders>
              <w:top w:val="nil"/>
              <w:left w:val="nil"/>
              <w:bottom w:val="single" w:sz="4" w:space="0" w:color="auto"/>
              <w:right w:val="single" w:sz="4" w:space="0" w:color="auto"/>
            </w:tcBorders>
            <w:shd w:val="clear" w:color="auto" w:fill="auto"/>
            <w:noWrap/>
            <w:vAlign w:val="center"/>
            <w:hideMark/>
          </w:tcPr>
          <w:p w14:paraId="296E79F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0E48CA6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198884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2558310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B9BD3F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3B96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R-HSA-2122948</w:t>
            </w:r>
          </w:p>
        </w:tc>
        <w:tc>
          <w:tcPr>
            <w:tcW w:w="2087" w:type="pct"/>
            <w:tcBorders>
              <w:top w:val="nil"/>
              <w:left w:val="nil"/>
              <w:bottom w:val="single" w:sz="4" w:space="0" w:color="auto"/>
              <w:right w:val="single" w:sz="4" w:space="0" w:color="auto"/>
            </w:tcBorders>
            <w:shd w:val="clear" w:color="auto" w:fill="auto"/>
            <w:noWrap/>
            <w:vAlign w:val="center"/>
            <w:hideMark/>
          </w:tcPr>
          <w:p w14:paraId="4F1596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Activated NOTCH1 Transmits Signal to the Nucleus</w:t>
            </w:r>
          </w:p>
        </w:tc>
        <w:tc>
          <w:tcPr>
            <w:tcW w:w="286" w:type="pct"/>
            <w:tcBorders>
              <w:top w:val="nil"/>
              <w:left w:val="nil"/>
              <w:bottom w:val="single" w:sz="4" w:space="0" w:color="auto"/>
              <w:right w:val="single" w:sz="4" w:space="0" w:color="auto"/>
            </w:tcBorders>
            <w:shd w:val="clear" w:color="auto" w:fill="auto"/>
            <w:noWrap/>
            <w:vAlign w:val="center"/>
            <w:hideMark/>
          </w:tcPr>
          <w:p w14:paraId="0A2A97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F11C2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31/10891</w:t>
            </w:r>
          </w:p>
        </w:tc>
        <w:tc>
          <w:tcPr>
            <w:tcW w:w="308" w:type="pct"/>
            <w:tcBorders>
              <w:top w:val="nil"/>
              <w:left w:val="nil"/>
              <w:bottom w:val="single" w:sz="4" w:space="0" w:color="auto"/>
              <w:right w:val="single" w:sz="4" w:space="0" w:color="auto"/>
            </w:tcBorders>
            <w:shd w:val="clear" w:color="auto" w:fill="auto"/>
            <w:noWrap/>
            <w:vAlign w:val="center"/>
            <w:hideMark/>
          </w:tcPr>
          <w:p w14:paraId="0760471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1.45E-01</w:t>
            </w:r>
          </w:p>
        </w:tc>
        <w:tc>
          <w:tcPr>
            <w:tcW w:w="307" w:type="pct"/>
            <w:tcBorders>
              <w:top w:val="nil"/>
              <w:left w:val="nil"/>
              <w:bottom w:val="single" w:sz="4" w:space="0" w:color="auto"/>
              <w:right w:val="single" w:sz="4" w:space="0" w:color="auto"/>
            </w:tcBorders>
            <w:shd w:val="clear" w:color="auto" w:fill="auto"/>
            <w:noWrap/>
            <w:vAlign w:val="center"/>
            <w:hideMark/>
          </w:tcPr>
          <w:p w14:paraId="139481A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433F531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6F6273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w:t>
            </w:r>
          </w:p>
        </w:tc>
        <w:tc>
          <w:tcPr>
            <w:tcW w:w="242" w:type="pct"/>
            <w:tcBorders>
              <w:top w:val="nil"/>
              <w:left w:val="nil"/>
              <w:bottom w:val="single" w:sz="4" w:space="0" w:color="auto"/>
              <w:right w:val="single" w:sz="4" w:space="0" w:color="auto"/>
            </w:tcBorders>
            <w:shd w:val="clear" w:color="auto" w:fill="auto"/>
            <w:noWrap/>
            <w:vAlign w:val="center"/>
            <w:hideMark/>
          </w:tcPr>
          <w:p w14:paraId="2EFFEF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F0CD2B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41E68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R-HSA-5339562</w:t>
            </w:r>
          </w:p>
        </w:tc>
        <w:tc>
          <w:tcPr>
            <w:tcW w:w="2087" w:type="pct"/>
            <w:tcBorders>
              <w:top w:val="nil"/>
              <w:left w:val="nil"/>
              <w:bottom w:val="single" w:sz="4" w:space="0" w:color="auto"/>
              <w:right w:val="single" w:sz="4" w:space="0" w:color="auto"/>
            </w:tcBorders>
            <w:shd w:val="clear" w:color="auto" w:fill="auto"/>
            <w:noWrap/>
            <w:vAlign w:val="center"/>
            <w:hideMark/>
          </w:tcPr>
          <w:p w14:paraId="6D90F1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Uptake and actions of bacterial toxins</w:t>
            </w:r>
          </w:p>
        </w:tc>
        <w:tc>
          <w:tcPr>
            <w:tcW w:w="286" w:type="pct"/>
            <w:tcBorders>
              <w:top w:val="nil"/>
              <w:left w:val="nil"/>
              <w:bottom w:val="single" w:sz="4" w:space="0" w:color="auto"/>
              <w:right w:val="single" w:sz="4" w:space="0" w:color="auto"/>
            </w:tcBorders>
            <w:shd w:val="clear" w:color="auto" w:fill="auto"/>
            <w:noWrap/>
            <w:vAlign w:val="center"/>
            <w:hideMark/>
          </w:tcPr>
          <w:p w14:paraId="6C8DAE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269F0F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31/10891</w:t>
            </w:r>
          </w:p>
        </w:tc>
        <w:tc>
          <w:tcPr>
            <w:tcW w:w="308" w:type="pct"/>
            <w:tcBorders>
              <w:top w:val="nil"/>
              <w:left w:val="nil"/>
              <w:bottom w:val="single" w:sz="4" w:space="0" w:color="auto"/>
              <w:right w:val="single" w:sz="4" w:space="0" w:color="auto"/>
            </w:tcBorders>
            <w:shd w:val="clear" w:color="auto" w:fill="auto"/>
            <w:noWrap/>
            <w:vAlign w:val="center"/>
            <w:hideMark/>
          </w:tcPr>
          <w:p w14:paraId="054D9AA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1.45E-01</w:t>
            </w:r>
          </w:p>
        </w:tc>
        <w:tc>
          <w:tcPr>
            <w:tcW w:w="307" w:type="pct"/>
            <w:tcBorders>
              <w:top w:val="nil"/>
              <w:left w:val="nil"/>
              <w:bottom w:val="single" w:sz="4" w:space="0" w:color="auto"/>
              <w:right w:val="single" w:sz="4" w:space="0" w:color="auto"/>
            </w:tcBorders>
            <w:shd w:val="clear" w:color="auto" w:fill="auto"/>
            <w:noWrap/>
            <w:vAlign w:val="center"/>
            <w:hideMark/>
          </w:tcPr>
          <w:p w14:paraId="0D31F21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50217A3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2F5AF8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4FF898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220078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9FB8E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R-HSA-5654733</w:t>
            </w:r>
          </w:p>
        </w:tc>
        <w:tc>
          <w:tcPr>
            <w:tcW w:w="2087" w:type="pct"/>
            <w:tcBorders>
              <w:top w:val="nil"/>
              <w:left w:val="nil"/>
              <w:bottom w:val="single" w:sz="4" w:space="0" w:color="auto"/>
              <w:right w:val="single" w:sz="4" w:space="0" w:color="auto"/>
            </w:tcBorders>
            <w:shd w:val="clear" w:color="auto" w:fill="auto"/>
            <w:noWrap/>
            <w:vAlign w:val="center"/>
            <w:hideMark/>
          </w:tcPr>
          <w:p w14:paraId="429928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Negative regulation of FGFR4 signaling</w:t>
            </w:r>
          </w:p>
        </w:tc>
        <w:tc>
          <w:tcPr>
            <w:tcW w:w="286" w:type="pct"/>
            <w:tcBorders>
              <w:top w:val="nil"/>
              <w:left w:val="nil"/>
              <w:bottom w:val="single" w:sz="4" w:space="0" w:color="auto"/>
              <w:right w:val="single" w:sz="4" w:space="0" w:color="auto"/>
            </w:tcBorders>
            <w:shd w:val="clear" w:color="auto" w:fill="auto"/>
            <w:noWrap/>
            <w:vAlign w:val="center"/>
            <w:hideMark/>
          </w:tcPr>
          <w:p w14:paraId="08AD7F6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2FC63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31/10891</w:t>
            </w:r>
          </w:p>
        </w:tc>
        <w:tc>
          <w:tcPr>
            <w:tcW w:w="308" w:type="pct"/>
            <w:tcBorders>
              <w:top w:val="nil"/>
              <w:left w:val="nil"/>
              <w:bottom w:val="single" w:sz="4" w:space="0" w:color="auto"/>
              <w:right w:val="single" w:sz="4" w:space="0" w:color="auto"/>
            </w:tcBorders>
            <w:shd w:val="clear" w:color="auto" w:fill="auto"/>
            <w:noWrap/>
            <w:vAlign w:val="center"/>
            <w:hideMark/>
          </w:tcPr>
          <w:p w14:paraId="27891A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1.45E-01</w:t>
            </w:r>
          </w:p>
        </w:tc>
        <w:tc>
          <w:tcPr>
            <w:tcW w:w="307" w:type="pct"/>
            <w:tcBorders>
              <w:top w:val="nil"/>
              <w:left w:val="nil"/>
              <w:bottom w:val="single" w:sz="4" w:space="0" w:color="auto"/>
              <w:right w:val="single" w:sz="4" w:space="0" w:color="auto"/>
            </w:tcBorders>
            <w:shd w:val="clear" w:color="auto" w:fill="auto"/>
            <w:noWrap/>
            <w:vAlign w:val="center"/>
            <w:hideMark/>
          </w:tcPr>
          <w:p w14:paraId="51C2BAC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3683C3E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780022F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3849CBE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314134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1CE93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R-HSA-76005</w:t>
            </w:r>
          </w:p>
        </w:tc>
        <w:tc>
          <w:tcPr>
            <w:tcW w:w="2087" w:type="pct"/>
            <w:tcBorders>
              <w:top w:val="nil"/>
              <w:left w:val="nil"/>
              <w:bottom w:val="single" w:sz="4" w:space="0" w:color="auto"/>
              <w:right w:val="single" w:sz="4" w:space="0" w:color="auto"/>
            </w:tcBorders>
            <w:shd w:val="clear" w:color="auto" w:fill="auto"/>
            <w:noWrap/>
            <w:vAlign w:val="center"/>
            <w:hideMark/>
          </w:tcPr>
          <w:p w14:paraId="0D022E1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Response to elevated platelet cytosolic Ca2+</w:t>
            </w:r>
          </w:p>
        </w:tc>
        <w:tc>
          <w:tcPr>
            <w:tcW w:w="286" w:type="pct"/>
            <w:tcBorders>
              <w:top w:val="nil"/>
              <w:left w:val="nil"/>
              <w:bottom w:val="single" w:sz="4" w:space="0" w:color="auto"/>
              <w:right w:val="single" w:sz="4" w:space="0" w:color="auto"/>
            </w:tcBorders>
            <w:shd w:val="clear" w:color="auto" w:fill="auto"/>
            <w:noWrap/>
            <w:vAlign w:val="center"/>
            <w:hideMark/>
          </w:tcPr>
          <w:p w14:paraId="27AE94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F8986E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134/10891</w:t>
            </w:r>
          </w:p>
        </w:tc>
        <w:tc>
          <w:tcPr>
            <w:tcW w:w="308" w:type="pct"/>
            <w:tcBorders>
              <w:top w:val="nil"/>
              <w:left w:val="nil"/>
              <w:bottom w:val="single" w:sz="4" w:space="0" w:color="auto"/>
              <w:right w:val="single" w:sz="4" w:space="0" w:color="auto"/>
            </w:tcBorders>
            <w:shd w:val="clear" w:color="auto" w:fill="auto"/>
            <w:noWrap/>
            <w:vAlign w:val="center"/>
            <w:hideMark/>
          </w:tcPr>
          <w:p w14:paraId="0A0973F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1.47E-01</w:t>
            </w:r>
          </w:p>
        </w:tc>
        <w:tc>
          <w:tcPr>
            <w:tcW w:w="307" w:type="pct"/>
            <w:tcBorders>
              <w:top w:val="nil"/>
              <w:left w:val="nil"/>
              <w:bottom w:val="single" w:sz="4" w:space="0" w:color="auto"/>
              <w:right w:val="single" w:sz="4" w:space="0" w:color="auto"/>
            </w:tcBorders>
            <w:shd w:val="clear" w:color="auto" w:fill="auto"/>
            <w:noWrap/>
            <w:vAlign w:val="center"/>
            <w:hideMark/>
          </w:tcPr>
          <w:p w14:paraId="27B34E3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0.306096</w:t>
            </w:r>
          </w:p>
        </w:tc>
        <w:tc>
          <w:tcPr>
            <w:tcW w:w="307" w:type="pct"/>
            <w:tcBorders>
              <w:top w:val="nil"/>
              <w:left w:val="nil"/>
              <w:bottom w:val="single" w:sz="4" w:space="0" w:color="auto"/>
              <w:right w:val="single" w:sz="4" w:space="0" w:color="auto"/>
            </w:tcBorders>
            <w:shd w:val="clear" w:color="auto" w:fill="auto"/>
            <w:noWrap/>
            <w:vAlign w:val="center"/>
            <w:hideMark/>
          </w:tcPr>
          <w:p w14:paraId="24CC21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0.266298</w:t>
            </w:r>
          </w:p>
        </w:tc>
        <w:tc>
          <w:tcPr>
            <w:tcW w:w="620" w:type="pct"/>
            <w:tcBorders>
              <w:top w:val="nil"/>
              <w:left w:val="nil"/>
              <w:bottom w:val="single" w:sz="4" w:space="0" w:color="auto"/>
              <w:right w:val="single" w:sz="4" w:space="0" w:color="auto"/>
            </w:tcBorders>
            <w:shd w:val="clear" w:color="auto" w:fill="auto"/>
            <w:noWrap/>
            <w:vAlign w:val="center"/>
            <w:hideMark/>
          </w:tcPr>
          <w:p w14:paraId="463E05F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10447/5919</w:t>
            </w:r>
          </w:p>
        </w:tc>
        <w:tc>
          <w:tcPr>
            <w:tcW w:w="242" w:type="pct"/>
            <w:tcBorders>
              <w:top w:val="nil"/>
              <w:left w:val="nil"/>
              <w:bottom w:val="single" w:sz="4" w:space="0" w:color="auto"/>
              <w:right w:val="single" w:sz="4" w:space="0" w:color="auto"/>
            </w:tcBorders>
            <w:shd w:val="clear" w:color="auto" w:fill="auto"/>
            <w:noWrap/>
            <w:vAlign w:val="center"/>
            <w:hideMark/>
          </w:tcPr>
          <w:p w14:paraId="5477CD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7ACA347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353C5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R-HSA-1592389</w:t>
            </w:r>
          </w:p>
        </w:tc>
        <w:tc>
          <w:tcPr>
            <w:tcW w:w="2087" w:type="pct"/>
            <w:tcBorders>
              <w:top w:val="nil"/>
              <w:left w:val="nil"/>
              <w:bottom w:val="single" w:sz="4" w:space="0" w:color="auto"/>
              <w:right w:val="single" w:sz="4" w:space="0" w:color="auto"/>
            </w:tcBorders>
            <w:shd w:val="clear" w:color="auto" w:fill="auto"/>
            <w:noWrap/>
            <w:vAlign w:val="center"/>
            <w:hideMark/>
          </w:tcPr>
          <w:p w14:paraId="0959183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Activation of Matrix Metalloproteinases</w:t>
            </w:r>
          </w:p>
        </w:tc>
        <w:tc>
          <w:tcPr>
            <w:tcW w:w="286" w:type="pct"/>
            <w:tcBorders>
              <w:top w:val="nil"/>
              <w:left w:val="nil"/>
              <w:bottom w:val="single" w:sz="4" w:space="0" w:color="auto"/>
              <w:right w:val="single" w:sz="4" w:space="0" w:color="auto"/>
            </w:tcBorders>
            <w:shd w:val="clear" w:color="auto" w:fill="auto"/>
            <w:noWrap/>
            <w:vAlign w:val="center"/>
            <w:hideMark/>
          </w:tcPr>
          <w:p w14:paraId="3A0205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A91BA8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33/10891</w:t>
            </w:r>
          </w:p>
        </w:tc>
        <w:tc>
          <w:tcPr>
            <w:tcW w:w="308" w:type="pct"/>
            <w:tcBorders>
              <w:top w:val="nil"/>
              <w:left w:val="nil"/>
              <w:bottom w:val="single" w:sz="4" w:space="0" w:color="auto"/>
              <w:right w:val="single" w:sz="4" w:space="0" w:color="auto"/>
            </w:tcBorders>
            <w:shd w:val="clear" w:color="auto" w:fill="auto"/>
            <w:noWrap/>
            <w:vAlign w:val="center"/>
            <w:hideMark/>
          </w:tcPr>
          <w:p w14:paraId="43ADB4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1.54E-01</w:t>
            </w:r>
          </w:p>
        </w:tc>
        <w:tc>
          <w:tcPr>
            <w:tcW w:w="307" w:type="pct"/>
            <w:tcBorders>
              <w:top w:val="nil"/>
              <w:left w:val="nil"/>
              <w:bottom w:val="single" w:sz="4" w:space="0" w:color="auto"/>
              <w:right w:val="single" w:sz="4" w:space="0" w:color="auto"/>
            </w:tcBorders>
            <w:shd w:val="clear" w:color="auto" w:fill="auto"/>
            <w:noWrap/>
            <w:vAlign w:val="center"/>
            <w:hideMark/>
          </w:tcPr>
          <w:p w14:paraId="79EA869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0.312422</w:t>
            </w:r>
          </w:p>
        </w:tc>
        <w:tc>
          <w:tcPr>
            <w:tcW w:w="307" w:type="pct"/>
            <w:tcBorders>
              <w:top w:val="nil"/>
              <w:left w:val="nil"/>
              <w:bottom w:val="single" w:sz="4" w:space="0" w:color="auto"/>
              <w:right w:val="single" w:sz="4" w:space="0" w:color="auto"/>
            </w:tcBorders>
            <w:shd w:val="clear" w:color="auto" w:fill="auto"/>
            <w:noWrap/>
            <w:vAlign w:val="center"/>
            <w:hideMark/>
          </w:tcPr>
          <w:p w14:paraId="353B78C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0.271802</w:t>
            </w:r>
          </w:p>
        </w:tc>
        <w:tc>
          <w:tcPr>
            <w:tcW w:w="620" w:type="pct"/>
            <w:tcBorders>
              <w:top w:val="nil"/>
              <w:left w:val="nil"/>
              <w:bottom w:val="single" w:sz="4" w:space="0" w:color="auto"/>
              <w:right w:val="single" w:sz="4" w:space="0" w:color="auto"/>
            </w:tcBorders>
            <w:shd w:val="clear" w:color="auto" w:fill="auto"/>
            <w:noWrap/>
            <w:vAlign w:val="center"/>
            <w:hideMark/>
          </w:tcPr>
          <w:p w14:paraId="4594224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5EF5124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59A122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A4C4F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R-HSA-1980145</w:t>
            </w:r>
          </w:p>
        </w:tc>
        <w:tc>
          <w:tcPr>
            <w:tcW w:w="2087" w:type="pct"/>
            <w:tcBorders>
              <w:top w:val="nil"/>
              <w:left w:val="nil"/>
              <w:bottom w:val="single" w:sz="4" w:space="0" w:color="auto"/>
              <w:right w:val="single" w:sz="4" w:space="0" w:color="auto"/>
            </w:tcBorders>
            <w:shd w:val="clear" w:color="auto" w:fill="auto"/>
            <w:noWrap/>
            <w:vAlign w:val="center"/>
            <w:hideMark/>
          </w:tcPr>
          <w:p w14:paraId="1CA4852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NOTCH2</w:t>
            </w:r>
          </w:p>
        </w:tc>
        <w:tc>
          <w:tcPr>
            <w:tcW w:w="286" w:type="pct"/>
            <w:tcBorders>
              <w:top w:val="nil"/>
              <w:left w:val="nil"/>
              <w:bottom w:val="single" w:sz="4" w:space="0" w:color="auto"/>
              <w:right w:val="single" w:sz="4" w:space="0" w:color="auto"/>
            </w:tcBorders>
            <w:shd w:val="clear" w:color="auto" w:fill="auto"/>
            <w:noWrap/>
            <w:vAlign w:val="center"/>
            <w:hideMark/>
          </w:tcPr>
          <w:p w14:paraId="6E96165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EE4FA2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33/10891</w:t>
            </w:r>
          </w:p>
        </w:tc>
        <w:tc>
          <w:tcPr>
            <w:tcW w:w="308" w:type="pct"/>
            <w:tcBorders>
              <w:top w:val="nil"/>
              <w:left w:val="nil"/>
              <w:bottom w:val="single" w:sz="4" w:space="0" w:color="auto"/>
              <w:right w:val="single" w:sz="4" w:space="0" w:color="auto"/>
            </w:tcBorders>
            <w:shd w:val="clear" w:color="auto" w:fill="auto"/>
            <w:noWrap/>
            <w:vAlign w:val="center"/>
            <w:hideMark/>
          </w:tcPr>
          <w:p w14:paraId="015C7F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1.54E-01</w:t>
            </w:r>
          </w:p>
        </w:tc>
        <w:tc>
          <w:tcPr>
            <w:tcW w:w="307" w:type="pct"/>
            <w:tcBorders>
              <w:top w:val="nil"/>
              <w:left w:val="nil"/>
              <w:bottom w:val="single" w:sz="4" w:space="0" w:color="auto"/>
              <w:right w:val="single" w:sz="4" w:space="0" w:color="auto"/>
            </w:tcBorders>
            <w:shd w:val="clear" w:color="auto" w:fill="auto"/>
            <w:noWrap/>
            <w:vAlign w:val="center"/>
            <w:hideMark/>
          </w:tcPr>
          <w:p w14:paraId="549C13A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0.312422</w:t>
            </w:r>
          </w:p>
        </w:tc>
        <w:tc>
          <w:tcPr>
            <w:tcW w:w="307" w:type="pct"/>
            <w:tcBorders>
              <w:top w:val="nil"/>
              <w:left w:val="nil"/>
              <w:bottom w:val="single" w:sz="4" w:space="0" w:color="auto"/>
              <w:right w:val="single" w:sz="4" w:space="0" w:color="auto"/>
            </w:tcBorders>
            <w:shd w:val="clear" w:color="auto" w:fill="auto"/>
            <w:noWrap/>
            <w:vAlign w:val="center"/>
            <w:hideMark/>
          </w:tcPr>
          <w:p w14:paraId="02ABB4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0.271802</w:t>
            </w:r>
          </w:p>
        </w:tc>
        <w:tc>
          <w:tcPr>
            <w:tcW w:w="620" w:type="pct"/>
            <w:tcBorders>
              <w:top w:val="nil"/>
              <w:left w:val="nil"/>
              <w:bottom w:val="single" w:sz="4" w:space="0" w:color="auto"/>
              <w:right w:val="single" w:sz="4" w:space="0" w:color="auto"/>
            </w:tcBorders>
            <w:shd w:val="clear" w:color="auto" w:fill="auto"/>
            <w:noWrap/>
            <w:vAlign w:val="center"/>
            <w:hideMark/>
          </w:tcPr>
          <w:p w14:paraId="10300AB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w:t>
            </w:r>
          </w:p>
        </w:tc>
        <w:tc>
          <w:tcPr>
            <w:tcW w:w="242" w:type="pct"/>
            <w:tcBorders>
              <w:top w:val="nil"/>
              <w:left w:val="nil"/>
              <w:bottom w:val="single" w:sz="4" w:space="0" w:color="auto"/>
              <w:right w:val="single" w:sz="4" w:space="0" w:color="auto"/>
            </w:tcBorders>
            <w:shd w:val="clear" w:color="auto" w:fill="auto"/>
            <w:noWrap/>
            <w:vAlign w:val="center"/>
            <w:hideMark/>
          </w:tcPr>
          <w:p w14:paraId="1E170E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ABD402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2B75B2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R-HSA-8963899</w:t>
            </w:r>
          </w:p>
        </w:tc>
        <w:tc>
          <w:tcPr>
            <w:tcW w:w="2087" w:type="pct"/>
            <w:tcBorders>
              <w:top w:val="nil"/>
              <w:left w:val="nil"/>
              <w:bottom w:val="single" w:sz="4" w:space="0" w:color="auto"/>
              <w:right w:val="single" w:sz="4" w:space="0" w:color="auto"/>
            </w:tcBorders>
            <w:shd w:val="clear" w:color="auto" w:fill="auto"/>
            <w:noWrap/>
            <w:vAlign w:val="center"/>
            <w:hideMark/>
          </w:tcPr>
          <w:p w14:paraId="3F31B4A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Plasma lipoprotein remodeling</w:t>
            </w:r>
          </w:p>
        </w:tc>
        <w:tc>
          <w:tcPr>
            <w:tcW w:w="286" w:type="pct"/>
            <w:tcBorders>
              <w:top w:val="nil"/>
              <w:left w:val="nil"/>
              <w:bottom w:val="single" w:sz="4" w:space="0" w:color="auto"/>
              <w:right w:val="single" w:sz="4" w:space="0" w:color="auto"/>
            </w:tcBorders>
            <w:shd w:val="clear" w:color="auto" w:fill="auto"/>
            <w:noWrap/>
            <w:vAlign w:val="center"/>
            <w:hideMark/>
          </w:tcPr>
          <w:p w14:paraId="70ED16D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291B5E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33/10891</w:t>
            </w:r>
          </w:p>
        </w:tc>
        <w:tc>
          <w:tcPr>
            <w:tcW w:w="308" w:type="pct"/>
            <w:tcBorders>
              <w:top w:val="nil"/>
              <w:left w:val="nil"/>
              <w:bottom w:val="single" w:sz="4" w:space="0" w:color="auto"/>
              <w:right w:val="single" w:sz="4" w:space="0" w:color="auto"/>
            </w:tcBorders>
            <w:shd w:val="clear" w:color="auto" w:fill="auto"/>
            <w:noWrap/>
            <w:vAlign w:val="center"/>
            <w:hideMark/>
          </w:tcPr>
          <w:p w14:paraId="3AFB641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1.54E-01</w:t>
            </w:r>
          </w:p>
        </w:tc>
        <w:tc>
          <w:tcPr>
            <w:tcW w:w="307" w:type="pct"/>
            <w:tcBorders>
              <w:top w:val="nil"/>
              <w:left w:val="nil"/>
              <w:bottom w:val="single" w:sz="4" w:space="0" w:color="auto"/>
              <w:right w:val="single" w:sz="4" w:space="0" w:color="auto"/>
            </w:tcBorders>
            <w:shd w:val="clear" w:color="auto" w:fill="auto"/>
            <w:noWrap/>
            <w:vAlign w:val="center"/>
            <w:hideMark/>
          </w:tcPr>
          <w:p w14:paraId="593C6B2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0.312422</w:t>
            </w:r>
          </w:p>
        </w:tc>
        <w:tc>
          <w:tcPr>
            <w:tcW w:w="307" w:type="pct"/>
            <w:tcBorders>
              <w:top w:val="nil"/>
              <w:left w:val="nil"/>
              <w:bottom w:val="single" w:sz="4" w:space="0" w:color="auto"/>
              <w:right w:val="single" w:sz="4" w:space="0" w:color="auto"/>
            </w:tcBorders>
            <w:shd w:val="clear" w:color="auto" w:fill="auto"/>
            <w:noWrap/>
            <w:vAlign w:val="center"/>
            <w:hideMark/>
          </w:tcPr>
          <w:p w14:paraId="7DE8717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0.271802</w:t>
            </w:r>
          </w:p>
        </w:tc>
        <w:tc>
          <w:tcPr>
            <w:tcW w:w="620" w:type="pct"/>
            <w:tcBorders>
              <w:top w:val="nil"/>
              <w:left w:val="nil"/>
              <w:bottom w:val="single" w:sz="4" w:space="0" w:color="auto"/>
              <w:right w:val="single" w:sz="4" w:space="0" w:color="auto"/>
            </w:tcBorders>
            <w:shd w:val="clear" w:color="auto" w:fill="auto"/>
            <w:noWrap/>
            <w:vAlign w:val="center"/>
            <w:hideMark/>
          </w:tcPr>
          <w:p w14:paraId="5956C7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714121D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3983C1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951FCD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R-HSA-1474228</w:t>
            </w:r>
          </w:p>
        </w:tc>
        <w:tc>
          <w:tcPr>
            <w:tcW w:w="2087" w:type="pct"/>
            <w:tcBorders>
              <w:top w:val="nil"/>
              <w:left w:val="nil"/>
              <w:bottom w:val="single" w:sz="4" w:space="0" w:color="auto"/>
              <w:right w:val="single" w:sz="4" w:space="0" w:color="auto"/>
            </w:tcBorders>
            <w:shd w:val="clear" w:color="auto" w:fill="auto"/>
            <w:noWrap/>
            <w:vAlign w:val="center"/>
            <w:hideMark/>
          </w:tcPr>
          <w:p w14:paraId="595DAF8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Degradation of the extracellular matrix</w:t>
            </w:r>
          </w:p>
        </w:tc>
        <w:tc>
          <w:tcPr>
            <w:tcW w:w="286" w:type="pct"/>
            <w:tcBorders>
              <w:top w:val="nil"/>
              <w:left w:val="nil"/>
              <w:bottom w:val="single" w:sz="4" w:space="0" w:color="auto"/>
              <w:right w:val="single" w:sz="4" w:space="0" w:color="auto"/>
            </w:tcBorders>
            <w:shd w:val="clear" w:color="auto" w:fill="auto"/>
            <w:noWrap/>
            <w:vAlign w:val="center"/>
            <w:hideMark/>
          </w:tcPr>
          <w:p w14:paraId="7A24A0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A226E2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140/10891</w:t>
            </w:r>
          </w:p>
        </w:tc>
        <w:tc>
          <w:tcPr>
            <w:tcW w:w="308" w:type="pct"/>
            <w:tcBorders>
              <w:top w:val="nil"/>
              <w:left w:val="nil"/>
              <w:bottom w:val="single" w:sz="4" w:space="0" w:color="auto"/>
              <w:right w:val="single" w:sz="4" w:space="0" w:color="auto"/>
            </w:tcBorders>
            <w:shd w:val="clear" w:color="auto" w:fill="auto"/>
            <w:noWrap/>
            <w:vAlign w:val="center"/>
            <w:hideMark/>
          </w:tcPr>
          <w:p w14:paraId="45EA00F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1.57E-01</w:t>
            </w:r>
          </w:p>
        </w:tc>
        <w:tc>
          <w:tcPr>
            <w:tcW w:w="307" w:type="pct"/>
            <w:tcBorders>
              <w:top w:val="nil"/>
              <w:left w:val="nil"/>
              <w:bottom w:val="single" w:sz="4" w:space="0" w:color="auto"/>
              <w:right w:val="single" w:sz="4" w:space="0" w:color="auto"/>
            </w:tcBorders>
            <w:shd w:val="clear" w:color="auto" w:fill="auto"/>
            <w:noWrap/>
            <w:vAlign w:val="center"/>
            <w:hideMark/>
          </w:tcPr>
          <w:p w14:paraId="3D3452F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0.313848</w:t>
            </w:r>
          </w:p>
        </w:tc>
        <w:tc>
          <w:tcPr>
            <w:tcW w:w="307" w:type="pct"/>
            <w:tcBorders>
              <w:top w:val="nil"/>
              <w:left w:val="nil"/>
              <w:bottom w:val="single" w:sz="4" w:space="0" w:color="auto"/>
              <w:right w:val="single" w:sz="4" w:space="0" w:color="auto"/>
            </w:tcBorders>
            <w:shd w:val="clear" w:color="auto" w:fill="auto"/>
            <w:noWrap/>
            <w:vAlign w:val="center"/>
            <w:hideMark/>
          </w:tcPr>
          <w:p w14:paraId="1B60510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0.273042</w:t>
            </w:r>
          </w:p>
        </w:tc>
        <w:tc>
          <w:tcPr>
            <w:tcW w:w="620" w:type="pct"/>
            <w:tcBorders>
              <w:top w:val="nil"/>
              <w:left w:val="nil"/>
              <w:bottom w:val="single" w:sz="4" w:space="0" w:color="auto"/>
              <w:right w:val="single" w:sz="4" w:space="0" w:color="auto"/>
            </w:tcBorders>
            <w:shd w:val="clear" w:color="auto" w:fill="auto"/>
            <w:noWrap/>
            <w:vAlign w:val="center"/>
            <w:hideMark/>
          </w:tcPr>
          <w:p w14:paraId="591279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11095/5045</w:t>
            </w:r>
          </w:p>
        </w:tc>
        <w:tc>
          <w:tcPr>
            <w:tcW w:w="242" w:type="pct"/>
            <w:tcBorders>
              <w:top w:val="nil"/>
              <w:left w:val="nil"/>
              <w:bottom w:val="single" w:sz="4" w:space="0" w:color="auto"/>
              <w:right w:val="single" w:sz="4" w:space="0" w:color="auto"/>
            </w:tcBorders>
            <w:shd w:val="clear" w:color="auto" w:fill="auto"/>
            <w:noWrap/>
            <w:vAlign w:val="center"/>
            <w:hideMark/>
          </w:tcPr>
          <w:p w14:paraId="34BF8D3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2A2EE6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246D7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R-HSA-5663084</w:t>
            </w:r>
          </w:p>
        </w:tc>
        <w:tc>
          <w:tcPr>
            <w:tcW w:w="2087" w:type="pct"/>
            <w:tcBorders>
              <w:top w:val="nil"/>
              <w:left w:val="nil"/>
              <w:bottom w:val="single" w:sz="4" w:space="0" w:color="auto"/>
              <w:right w:val="single" w:sz="4" w:space="0" w:color="auto"/>
            </w:tcBorders>
            <w:shd w:val="clear" w:color="auto" w:fill="auto"/>
            <w:noWrap/>
            <w:vAlign w:val="center"/>
            <w:hideMark/>
          </w:tcPr>
          <w:p w14:paraId="22C87D8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of carbohydrate metabolism</w:t>
            </w:r>
          </w:p>
        </w:tc>
        <w:tc>
          <w:tcPr>
            <w:tcW w:w="286" w:type="pct"/>
            <w:tcBorders>
              <w:top w:val="nil"/>
              <w:left w:val="nil"/>
              <w:bottom w:val="single" w:sz="4" w:space="0" w:color="auto"/>
              <w:right w:val="single" w:sz="4" w:space="0" w:color="auto"/>
            </w:tcBorders>
            <w:shd w:val="clear" w:color="auto" w:fill="auto"/>
            <w:noWrap/>
            <w:vAlign w:val="center"/>
            <w:hideMark/>
          </w:tcPr>
          <w:p w14:paraId="0084E2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500EA7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34/10891</w:t>
            </w:r>
          </w:p>
        </w:tc>
        <w:tc>
          <w:tcPr>
            <w:tcW w:w="308" w:type="pct"/>
            <w:tcBorders>
              <w:top w:val="nil"/>
              <w:left w:val="nil"/>
              <w:bottom w:val="single" w:sz="4" w:space="0" w:color="auto"/>
              <w:right w:val="single" w:sz="4" w:space="0" w:color="auto"/>
            </w:tcBorders>
            <w:shd w:val="clear" w:color="auto" w:fill="auto"/>
            <w:noWrap/>
            <w:vAlign w:val="center"/>
            <w:hideMark/>
          </w:tcPr>
          <w:p w14:paraId="0F2ED1F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1.58E-01</w:t>
            </w:r>
          </w:p>
        </w:tc>
        <w:tc>
          <w:tcPr>
            <w:tcW w:w="307" w:type="pct"/>
            <w:tcBorders>
              <w:top w:val="nil"/>
              <w:left w:val="nil"/>
              <w:bottom w:val="single" w:sz="4" w:space="0" w:color="auto"/>
              <w:right w:val="single" w:sz="4" w:space="0" w:color="auto"/>
            </w:tcBorders>
            <w:shd w:val="clear" w:color="auto" w:fill="auto"/>
            <w:noWrap/>
            <w:vAlign w:val="center"/>
            <w:hideMark/>
          </w:tcPr>
          <w:p w14:paraId="12389DD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0.313848</w:t>
            </w:r>
          </w:p>
        </w:tc>
        <w:tc>
          <w:tcPr>
            <w:tcW w:w="307" w:type="pct"/>
            <w:tcBorders>
              <w:top w:val="nil"/>
              <w:left w:val="nil"/>
              <w:bottom w:val="single" w:sz="4" w:space="0" w:color="auto"/>
              <w:right w:val="single" w:sz="4" w:space="0" w:color="auto"/>
            </w:tcBorders>
            <w:shd w:val="clear" w:color="auto" w:fill="auto"/>
            <w:noWrap/>
            <w:vAlign w:val="center"/>
            <w:hideMark/>
          </w:tcPr>
          <w:p w14:paraId="210C4BC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0.273042</w:t>
            </w:r>
          </w:p>
        </w:tc>
        <w:tc>
          <w:tcPr>
            <w:tcW w:w="620" w:type="pct"/>
            <w:tcBorders>
              <w:top w:val="nil"/>
              <w:left w:val="nil"/>
              <w:bottom w:val="single" w:sz="4" w:space="0" w:color="auto"/>
              <w:right w:val="single" w:sz="4" w:space="0" w:color="auto"/>
            </w:tcBorders>
            <w:shd w:val="clear" w:color="auto" w:fill="auto"/>
            <w:noWrap/>
            <w:vAlign w:val="center"/>
            <w:hideMark/>
          </w:tcPr>
          <w:p w14:paraId="6FC343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2990</w:t>
            </w:r>
          </w:p>
        </w:tc>
        <w:tc>
          <w:tcPr>
            <w:tcW w:w="242" w:type="pct"/>
            <w:tcBorders>
              <w:top w:val="nil"/>
              <w:left w:val="nil"/>
              <w:bottom w:val="single" w:sz="4" w:space="0" w:color="auto"/>
              <w:right w:val="single" w:sz="4" w:space="0" w:color="auto"/>
            </w:tcBorders>
            <w:shd w:val="clear" w:color="auto" w:fill="auto"/>
            <w:noWrap/>
            <w:vAlign w:val="center"/>
            <w:hideMark/>
          </w:tcPr>
          <w:p w14:paraId="30FADAA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BE6036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FA055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R-HSA-73887</w:t>
            </w:r>
          </w:p>
        </w:tc>
        <w:tc>
          <w:tcPr>
            <w:tcW w:w="2087" w:type="pct"/>
            <w:tcBorders>
              <w:top w:val="nil"/>
              <w:left w:val="nil"/>
              <w:bottom w:val="single" w:sz="4" w:space="0" w:color="auto"/>
              <w:right w:val="single" w:sz="4" w:space="0" w:color="auto"/>
            </w:tcBorders>
            <w:shd w:val="clear" w:color="auto" w:fill="auto"/>
            <w:noWrap/>
            <w:vAlign w:val="center"/>
            <w:hideMark/>
          </w:tcPr>
          <w:p w14:paraId="24F2AFA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Death Receptor Signalling</w:t>
            </w:r>
          </w:p>
        </w:tc>
        <w:tc>
          <w:tcPr>
            <w:tcW w:w="286" w:type="pct"/>
            <w:tcBorders>
              <w:top w:val="nil"/>
              <w:left w:val="nil"/>
              <w:bottom w:val="single" w:sz="4" w:space="0" w:color="auto"/>
              <w:right w:val="single" w:sz="4" w:space="0" w:color="auto"/>
            </w:tcBorders>
            <w:shd w:val="clear" w:color="auto" w:fill="auto"/>
            <w:noWrap/>
            <w:vAlign w:val="center"/>
            <w:hideMark/>
          </w:tcPr>
          <w:p w14:paraId="0D4926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4A5338F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141/10891</w:t>
            </w:r>
          </w:p>
        </w:tc>
        <w:tc>
          <w:tcPr>
            <w:tcW w:w="308" w:type="pct"/>
            <w:tcBorders>
              <w:top w:val="nil"/>
              <w:left w:val="nil"/>
              <w:bottom w:val="single" w:sz="4" w:space="0" w:color="auto"/>
              <w:right w:val="single" w:sz="4" w:space="0" w:color="auto"/>
            </w:tcBorders>
            <w:shd w:val="clear" w:color="auto" w:fill="auto"/>
            <w:noWrap/>
            <w:vAlign w:val="center"/>
            <w:hideMark/>
          </w:tcPr>
          <w:p w14:paraId="75BD967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1.59E-01</w:t>
            </w:r>
          </w:p>
        </w:tc>
        <w:tc>
          <w:tcPr>
            <w:tcW w:w="307" w:type="pct"/>
            <w:tcBorders>
              <w:top w:val="nil"/>
              <w:left w:val="nil"/>
              <w:bottom w:val="single" w:sz="4" w:space="0" w:color="auto"/>
              <w:right w:val="single" w:sz="4" w:space="0" w:color="auto"/>
            </w:tcBorders>
            <w:shd w:val="clear" w:color="auto" w:fill="auto"/>
            <w:noWrap/>
            <w:vAlign w:val="center"/>
            <w:hideMark/>
          </w:tcPr>
          <w:p w14:paraId="0541AC7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0.313848</w:t>
            </w:r>
          </w:p>
        </w:tc>
        <w:tc>
          <w:tcPr>
            <w:tcW w:w="307" w:type="pct"/>
            <w:tcBorders>
              <w:top w:val="nil"/>
              <w:left w:val="nil"/>
              <w:bottom w:val="single" w:sz="4" w:space="0" w:color="auto"/>
              <w:right w:val="single" w:sz="4" w:space="0" w:color="auto"/>
            </w:tcBorders>
            <w:shd w:val="clear" w:color="auto" w:fill="auto"/>
            <w:noWrap/>
            <w:vAlign w:val="center"/>
            <w:hideMark/>
          </w:tcPr>
          <w:p w14:paraId="43833B3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0.273042</w:t>
            </w:r>
          </w:p>
        </w:tc>
        <w:tc>
          <w:tcPr>
            <w:tcW w:w="620" w:type="pct"/>
            <w:tcBorders>
              <w:top w:val="nil"/>
              <w:left w:val="nil"/>
              <w:bottom w:val="single" w:sz="4" w:space="0" w:color="auto"/>
              <w:right w:val="single" w:sz="4" w:space="0" w:color="auto"/>
            </w:tcBorders>
            <w:shd w:val="clear" w:color="auto" w:fill="auto"/>
            <w:noWrap/>
            <w:vAlign w:val="center"/>
            <w:hideMark/>
          </w:tcPr>
          <w:p w14:paraId="1C834D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7440FAE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6B6616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21D42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R-HSA-3781865</w:t>
            </w:r>
          </w:p>
        </w:tc>
        <w:tc>
          <w:tcPr>
            <w:tcW w:w="2087" w:type="pct"/>
            <w:tcBorders>
              <w:top w:val="nil"/>
              <w:left w:val="nil"/>
              <w:bottom w:val="single" w:sz="4" w:space="0" w:color="auto"/>
              <w:right w:val="single" w:sz="4" w:space="0" w:color="auto"/>
            </w:tcBorders>
            <w:shd w:val="clear" w:color="auto" w:fill="auto"/>
            <w:noWrap/>
            <w:vAlign w:val="center"/>
            <w:hideMark/>
          </w:tcPr>
          <w:p w14:paraId="779048E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of glycosylation</w:t>
            </w:r>
          </w:p>
        </w:tc>
        <w:tc>
          <w:tcPr>
            <w:tcW w:w="286" w:type="pct"/>
            <w:tcBorders>
              <w:top w:val="nil"/>
              <w:left w:val="nil"/>
              <w:bottom w:val="single" w:sz="4" w:space="0" w:color="auto"/>
              <w:right w:val="single" w:sz="4" w:space="0" w:color="auto"/>
            </w:tcBorders>
            <w:shd w:val="clear" w:color="auto" w:fill="auto"/>
            <w:noWrap/>
            <w:vAlign w:val="center"/>
            <w:hideMark/>
          </w:tcPr>
          <w:p w14:paraId="754AEDD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694067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143/10891</w:t>
            </w:r>
          </w:p>
        </w:tc>
        <w:tc>
          <w:tcPr>
            <w:tcW w:w="308" w:type="pct"/>
            <w:tcBorders>
              <w:top w:val="nil"/>
              <w:left w:val="nil"/>
              <w:bottom w:val="single" w:sz="4" w:space="0" w:color="auto"/>
              <w:right w:val="single" w:sz="4" w:space="0" w:color="auto"/>
            </w:tcBorders>
            <w:shd w:val="clear" w:color="auto" w:fill="auto"/>
            <w:noWrap/>
            <w:vAlign w:val="center"/>
            <w:hideMark/>
          </w:tcPr>
          <w:p w14:paraId="07C99C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1.63E-01</w:t>
            </w:r>
          </w:p>
        </w:tc>
        <w:tc>
          <w:tcPr>
            <w:tcW w:w="307" w:type="pct"/>
            <w:tcBorders>
              <w:top w:val="nil"/>
              <w:left w:val="nil"/>
              <w:bottom w:val="single" w:sz="4" w:space="0" w:color="auto"/>
              <w:right w:val="single" w:sz="4" w:space="0" w:color="auto"/>
            </w:tcBorders>
            <w:shd w:val="clear" w:color="auto" w:fill="auto"/>
            <w:noWrap/>
            <w:vAlign w:val="center"/>
            <w:hideMark/>
          </w:tcPr>
          <w:p w14:paraId="5C8EC26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0.317996</w:t>
            </w:r>
          </w:p>
        </w:tc>
        <w:tc>
          <w:tcPr>
            <w:tcW w:w="307" w:type="pct"/>
            <w:tcBorders>
              <w:top w:val="nil"/>
              <w:left w:val="nil"/>
              <w:bottom w:val="single" w:sz="4" w:space="0" w:color="auto"/>
              <w:right w:val="single" w:sz="4" w:space="0" w:color="auto"/>
            </w:tcBorders>
            <w:shd w:val="clear" w:color="auto" w:fill="auto"/>
            <w:noWrap/>
            <w:vAlign w:val="center"/>
            <w:hideMark/>
          </w:tcPr>
          <w:p w14:paraId="6BC47E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0.276651</w:t>
            </w:r>
          </w:p>
        </w:tc>
        <w:tc>
          <w:tcPr>
            <w:tcW w:w="620" w:type="pct"/>
            <w:tcBorders>
              <w:top w:val="nil"/>
              <w:left w:val="nil"/>
              <w:bottom w:val="single" w:sz="4" w:space="0" w:color="auto"/>
              <w:right w:val="single" w:sz="4" w:space="0" w:color="auto"/>
            </w:tcBorders>
            <w:shd w:val="clear" w:color="auto" w:fill="auto"/>
            <w:noWrap/>
            <w:vAlign w:val="center"/>
            <w:hideMark/>
          </w:tcPr>
          <w:p w14:paraId="6C2F03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11095/375790</w:t>
            </w:r>
          </w:p>
        </w:tc>
        <w:tc>
          <w:tcPr>
            <w:tcW w:w="242" w:type="pct"/>
            <w:tcBorders>
              <w:top w:val="nil"/>
              <w:left w:val="nil"/>
              <w:bottom w:val="single" w:sz="4" w:space="0" w:color="auto"/>
              <w:right w:val="single" w:sz="4" w:space="0" w:color="auto"/>
            </w:tcBorders>
            <w:shd w:val="clear" w:color="auto" w:fill="auto"/>
            <w:noWrap/>
            <w:vAlign w:val="center"/>
            <w:hideMark/>
          </w:tcPr>
          <w:p w14:paraId="62AB0A4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5A84DA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DC429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R-HSA-2173796</w:t>
            </w:r>
          </w:p>
        </w:tc>
        <w:tc>
          <w:tcPr>
            <w:tcW w:w="2087" w:type="pct"/>
            <w:tcBorders>
              <w:top w:val="nil"/>
              <w:left w:val="nil"/>
              <w:bottom w:val="single" w:sz="4" w:space="0" w:color="auto"/>
              <w:right w:val="single" w:sz="4" w:space="0" w:color="auto"/>
            </w:tcBorders>
            <w:shd w:val="clear" w:color="auto" w:fill="auto"/>
            <w:noWrap/>
            <w:vAlign w:val="center"/>
            <w:hideMark/>
          </w:tcPr>
          <w:p w14:paraId="598B29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SMAD2/SMAD3:SMAD4 heterotrimer regulates transcription</w:t>
            </w:r>
          </w:p>
        </w:tc>
        <w:tc>
          <w:tcPr>
            <w:tcW w:w="286" w:type="pct"/>
            <w:tcBorders>
              <w:top w:val="nil"/>
              <w:left w:val="nil"/>
              <w:bottom w:val="single" w:sz="4" w:space="0" w:color="auto"/>
              <w:right w:val="single" w:sz="4" w:space="0" w:color="auto"/>
            </w:tcBorders>
            <w:shd w:val="clear" w:color="auto" w:fill="auto"/>
            <w:noWrap/>
            <w:vAlign w:val="center"/>
            <w:hideMark/>
          </w:tcPr>
          <w:p w14:paraId="4AB37B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2A0F5E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36/10891</w:t>
            </w:r>
          </w:p>
        </w:tc>
        <w:tc>
          <w:tcPr>
            <w:tcW w:w="308" w:type="pct"/>
            <w:tcBorders>
              <w:top w:val="nil"/>
              <w:left w:val="nil"/>
              <w:bottom w:val="single" w:sz="4" w:space="0" w:color="auto"/>
              <w:right w:val="single" w:sz="4" w:space="0" w:color="auto"/>
            </w:tcBorders>
            <w:shd w:val="clear" w:color="auto" w:fill="auto"/>
            <w:noWrap/>
            <w:vAlign w:val="center"/>
            <w:hideMark/>
          </w:tcPr>
          <w:p w14:paraId="5407ADD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1.67E-01</w:t>
            </w:r>
          </w:p>
        </w:tc>
        <w:tc>
          <w:tcPr>
            <w:tcW w:w="307" w:type="pct"/>
            <w:tcBorders>
              <w:top w:val="nil"/>
              <w:left w:val="nil"/>
              <w:bottom w:val="single" w:sz="4" w:space="0" w:color="auto"/>
              <w:right w:val="single" w:sz="4" w:space="0" w:color="auto"/>
            </w:tcBorders>
            <w:shd w:val="clear" w:color="auto" w:fill="auto"/>
            <w:noWrap/>
            <w:vAlign w:val="center"/>
            <w:hideMark/>
          </w:tcPr>
          <w:p w14:paraId="45A4C6A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0.322994</w:t>
            </w:r>
          </w:p>
        </w:tc>
        <w:tc>
          <w:tcPr>
            <w:tcW w:w="307" w:type="pct"/>
            <w:tcBorders>
              <w:top w:val="nil"/>
              <w:left w:val="nil"/>
              <w:bottom w:val="single" w:sz="4" w:space="0" w:color="auto"/>
              <w:right w:val="single" w:sz="4" w:space="0" w:color="auto"/>
            </w:tcBorders>
            <w:shd w:val="clear" w:color="auto" w:fill="auto"/>
            <w:noWrap/>
            <w:vAlign w:val="center"/>
            <w:hideMark/>
          </w:tcPr>
          <w:p w14:paraId="5D66D62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0.280999</w:t>
            </w:r>
          </w:p>
        </w:tc>
        <w:tc>
          <w:tcPr>
            <w:tcW w:w="620" w:type="pct"/>
            <w:tcBorders>
              <w:top w:val="nil"/>
              <w:left w:val="nil"/>
              <w:bottom w:val="single" w:sz="4" w:space="0" w:color="auto"/>
              <w:right w:val="single" w:sz="4" w:space="0" w:color="auto"/>
            </w:tcBorders>
            <w:shd w:val="clear" w:color="auto" w:fill="auto"/>
            <w:noWrap/>
            <w:vAlign w:val="center"/>
            <w:hideMark/>
          </w:tcPr>
          <w:p w14:paraId="4D337B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4B21403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AFE005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4B8B0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R-HSA-2129379</w:t>
            </w:r>
          </w:p>
        </w:tc>
        <w:tc>
          <w:tcPr>
            <w:tcW w:w="2087" w:type="pct"/>
            <w:tcBorders>
              <w:top w:val="nil"/>
              <w:left w:val="nil"/>
              <w:bottom w:val="single" w:sz="4" w:space="0" w:color="auto"/>
              <w:right w:val="single" w:sz="4" w:space="0" w:color="auto"/>
            </w:tcBorders>
            <w:shd w:val="clear" w:color="auto" w:fill="auto"/>
            <w:noWrap/>
            <w:vAlign w:val="center"/>
            <w:hideMark/>
          </w:tcPr>
          <w:p w14:paraId="2C514F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Molecules associated with elastic fibres</w:t>
            </w:r>
          </w:p>
        </w:tc>
        <w:tc>
          <w:tcPr>
            <w:tcW w:w="286" w:type="pct"/>
            <w:tcBorders>
              <w:top w:val="nil"/>
              <w:left w:val="nil"/>
              <w:bottom w:val="single" w:sz="4" w:space="0" w:color="auto"/>
              <w:right w:val="single" w:sz="4" w:space="0" w:color="auto"/>
            </w:tcBorders>
            <w:shd w:val="clear" w:color="auto" w:fill="auto"/>
            <w:noWrap/>
            <w:vAlign w:val="center"/>
            <w:hideMark/>
          </w:tcPr>
          <w:p w14:paraId="4655327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D7E40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37/10891</w:t>
            </w:r>
          </w:p>
        </w:tc>
        <w:tc>
          <w:tcPr>
            <w:tcW w:w="308" w:type="pct"/>
            <w:tcBorders>
              <w:top w:val="nil"/>
              <w:left w:val="nil"/>
              <w:bottom w:val="single" w:sz="4" w:space="0" w:color="auto"/>
              <w:right w:val="single" w:sz="4" w:space="0" w:color="auto"/>
            </w:tcBorders>
            <w:shd w:val="clear" w:color="auto" w:fill="auto"/>
            <w:noWrap/>
            <w:vAlign w:val="center"/>
            <w:hideMark/>
          </w:tcPr>
          <w:p w14:paraId="7F7C26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1.71E-01</w:t>
            </w:r>
          </w:p>
        </w:tc>
        <w:tc>
          <w:tcPr>
            <w:tcW w:w="307" w:type="pct"/>
            <w:tcBorders>
              <w:top w:val="nil"/>
              <w:left w:val="nil"/>
              <w:bottom w:val="single" w:sz="4" w:space="0" w:color="auto"/>
              <w:right w:val="single" w:sz="4" w:space="0" w:color="auto"/>
            </w:tcBorders>
            <w:shd w:val="clear" w:color="auto" w:fill="auto"/>
            <w:noWrap/>
            <w:vAlign w:val="center"/>
            <w:hideMark/>
          </w:tcPr>
          <w:p w14:paraId="58E7171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0.322994</w:t>
            </w:r>
          </w:p>
        </w:tc>
        <w:tc>
          <w:tcPr>
            <w:tcW w:w="307" w:type="pct"/>
            <w:tcBorders>
              <w:top w:val="nil"/>
              <w:left w:val="nil"/>
              <w:bottom w:val="single" w:sz="4" w:space="0" w:color="auto"/>
              <w:right w:val="single" w:sz="4" w:space="0" w:color="auto"/>
            </w:tcBorders>
            <w:shd w:val="clear" w:color="auto" w:fill="auto"/>
            <w:noWrap/>
            <w:vAlign w:val="center"/>
            <w:hideMark/>
          </w:tcPr>
          <w:p w14:paraId="346EE0D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0.280999</w:t>
            </w:r>
          </w:p>
        </w:tc>
        <w:tc>
          <w:tcPr>
            <w:tcW w:w="620" w:type="pct"/>
            <w:tcBorders>
              <w:top w:val="nil"/>
              <w:left w:val="nil"/>
              <w:bottom w:val="single" w:sz="4" w:space="0" w:color="auto"/>
              <w:right w:val="single" w:sz="4" w:space="0" w:color="auto"/>
            </w:tcBorders>
            <w:shd w:val="clear" w:color="auto" w:fill="auto"/>
            <w:noWrap/>
            <w:vAlign w:val="center"/>
            <w:hideMark/>
          </w:tcPr>
          <w:p w14:paraId="1CB49D7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580A377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61E14B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D608B2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R-HSA-5083635</w:t>
            </w:r>
          </w:p>
        </w:tc>
        <w:tc>
          <w:tcPr>
            <w:tcW w:w="2087" w:type="pct"/>
            <w:tcBorders>
              <w:top w:val="nil"/>
              <w:left w:val="nil"/>
              <w:bottom w:val="single" w:sz="4" w:space="0" w:color="auto"/>
              <w:right w:val="single" w:sz="4" w:space="0" w:color="auto"/>
            </w:tcBorders>
            <w:shd w:val="clear" w:color="auto" w:fill="auto"/>
            <w:noWrap/>
            <w:vAlign w:val="center"/>
            <w:hideMark/>
          </w:tcPr>
          <w:p w14:paraId="1BC67C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Defective B3GALTL causes PpS</w:t>
            </w:r>
          </w:p>
        </w:tc>
        <w:tc>
          <w:tcPr>
            <w:tcW w:w="286" w:type="pct"/>
            <w:tcBorders>
              <w:top w:val="nil"/>
              <w:left w:val="nil"/>
              <w:bottom w:val="single" w:sz="4" w:space="0" w:color="auto"/>
              <w:right w:val="single" w:sz="4" w:space="0" w:color="auto"/>
            </w:tcBorders>
            <w:shd w:val="clear" w:color="auto" w:fill="auto"/>
            <w:noWrap/>
            <w:vAlign w:val="center"/>
            <w:hideMark/>
          </w:tcPr>
          <w:p w14:paraId="28A902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6D8E2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37/10891</w:t>
            </w:r>
          </w:p>
        </w:tc>
        <w:tc>
          <w:tcPr>
            <w:tcW w:w="308" w:type="pct"/>
            <w:tcBorders>
              <w:top w:val="nil"/>
              <w:left w:val="nil"/>
              <w:bottom w:val="single" w:sz="4" w:space="0" w:color="auto"/>
              <w:right w:val="single" w:sz="4" w:space="0" w:color="auto"/>
            </w:tcBorders>
            <w:shd w:val="clear" w:color="auto" w:fill="auto"/>
            <w:noWrap/>
            <w:vAlign w:val="center"/>
            <w:hideMark/>
          </w:tcPr>
          <w:p w14:paraId="797AA89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1.71E-01</w:t>
            </w:r>
          </w:p>
        </w:tc>
        <w:tc>
          <w:tcPr>
            <w:tcW w:w="307" w:type="pct"/>
            <w:tcBorders>
              <w:top w:val="nil"/>
              <w:left w:val="nil"/>
              <w:bottom w:val="single" w:sz="4" w:space="0" w:color="auto"/>
              <w:right w:val="single" w:sz="4" w:space="0" w:color="auto"/>
            </w:tcBorders>
            <w:shd w:val="clear" w:color="auto" w:fill="auto"/>
            <w:noWrap/>
            <w:vAlign w:val="center"/>
            <w:hideMark/>
          </w:tcPr>
          <w:p w14:paraId="71A2263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0.322994</w:t>
            </w:r>
          </w:p>
        </w:tc>
        <w:tc>
          <w:tcPr>
            <w:tcW w:w="307" w:type="pct"/>
            <w:tcBorders>
              <w:top w:val="nil"/>
              <w:left w:val="nil"/>
              <w:bottom w:val="single" w:sz="4" w:space="0" w:color="auto"/>
              <w:right w:val="single" w:sz="4" w:space="0" w:color="auto"/>
            </w:tcBorders>
            <w:shd w:val="clear" w:color="auto" w:fill="auto"/>
            <w:noWrap/>
            <w:vAlign w:val="center"/>
            <w:hideMark/>
          </w:tcPr>
          <w:p w14:paraId="74A197F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0.280999</w:t>
            </w:r>
          </w:p>
        </w:tc>
        <w:tc>
          <w:tcPr>
            <w:tcW w:w="620" w:type="pct"/>
            <w:tcBorders>
              <w:top w:val="nil"/>
              <w:left w:val="nil"/>
              <w:bottom w:val="single" w:sz="4" w:space="0" w:color="auto"/>
              <w:right w:val="single" w:sz="4" w:space="0" w:color="auto"/>
            </w:tcBorders>
            <w:shd w:val="clear" w:color="auto" w:fill="auto"/>
            <w:noWrap/>
            <w:vAlign w:val="center"/>
            <w:hideMark/>
          </w:tcPr>
          <w:p w14:paraId="7651077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w:t>
            </w:r>
          </w:p>
        </w:tc>
        <w:tc>
          <w:tcPr>
            <w:tcW w:w="242" w:type="pct"/>
            <w:tcBorders>
              <w:top w:val="nil"/>
              <w:left w:val="nil"/>
              <w:bottom w:val="single" w:sz="4" w:space="0" w:color="auto"/>
              <w:right w:val="single" w:sz="4" w:space="0" w:color="auto"/>
            </w:tcBorders>
            <w:shd w:val="clear" w:color="auto" w:fill="auto"/>
            <w:noWrap/>
            <w:vAlign w:val="center"/>
            <w:hideMark/>
          </w:tcPr>
          <w:p w14:paraId="1D9988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F418EC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B0D9A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R-HSA-8964043</w:t>
            </w:r>
          </w:p>
        </w:tc>
        <w:tc>
          <w:tcPr>
            <w:tcW w:w="2087" w:type="pct"/>
            <w:tcBorders>
              <w:top w:val="nil"/>
              <w:left w:val="nil"/>
              <w:bottom w:val="single" w:sz="4" w:space="0" w:color="auto"/>
              <w:right w:val="single" w:sz="4" w:space="0" w:color="auto"/>
            </w:tcBorders>
            <w:shd w:val="clear" w:color="auto" w:fill="auto"/>
            <w:noWrap/>
            <w:vAlign w:val="center"/>
            <w:hideMark/>
          </w:tcPr>
          <w:p w14:paraId="03F0016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Plasma lipoprotein clearance</w:t>
            </w:r>
          </w:p>
        </w:tc>
        <w:tc>
          <w:tcPr>
            <w:tcW w:w="286" w:type="pct"/>
            <w:tcBorders>
              <w:top w:val="nil"/>
              <w:left w:val="nil"/>
              <w:bottom w:val="single" w:sz="4" w:space="0" w:color="auto"/>
              <w:right w:val="single" w:sz="4" w:space="0" w:color="auto"/>
            </w:tcBorders>
            <w:shd w:val="clear" w:color="auto" w:fill="auto"/>
            <w:noWrap/>
            <w:vAlign w:val="center"/>
            <w:hideMark/>
          </w:tcPr>
          <w:p w14:paraId="297273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6C9DB1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37/10891</w:t>
            </w:r>
          </w:p>
        </w:tc>
        <w:tc>
          <w:tcPr>
            <w:tcW w:w="308" w:type="pct"/>
            <w:tcBorders>
              <w:top w:val="nil"/>
              <w:left w:val="nil"/>
              <w:bottom w:val="single" w:sz="4" w:space="0" w:color="auto"/>
              <w:right w:val="single" w:sz="4" w:space="0" w:color="auto"/>
            </w:tcBorders>
            <w:shd w:val="clear" w:color="auto" w:fill="auto"/>
            <w:noWrap/>
            <w:vAlign w:val="center"/>
            <w:hideMark/>
          </w:tcPr>
          <w:p w14:paraId="28E6329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1.71E-01</w:t>
            </w:r>
          </w:p>
        </w:tc>
        <w:tc>
          <w:tcPr>
            <w:tcW w:w="307" w:type="pct"/>
            <w:tcBorders>
              <w:top w:val="nil"/>
              <w:left w:val="nil"/>
              <w:bottom w:val="single" w:sz="4" w:space="0" w:color="auto"/>
              <w:right w:val="single" w:sz="4" w:space="0" w:color="auto"/>
            </w:tcBorders>
            <w:shd w:val="clear" w:color="auto" w:fill="auto"/>
            <w:noWrap/>
            <w:vAlign w:val="center"/>
            <w:hideMark/>
          </w:tcPr>
          <w:p w14:paraId="223041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0.322994</w:t>
            </w:r>
          </w:p>
        </w:tc>
        <w:tc>
          <w:tcPr>
            <w:tcW w:w="307" w:type="pct"/>
            <w:tcBorders>
              <w:top w:val="nil"/>
              <w:left w:val="nil"/>
              <w:bottom w:val="single" w:sz="4" w:space="0" w:color="auto"/>
              <w:right w:val="single" w:sz="4" w:space="0" w:color="auto"/>
            </w:tcBorders>
            <w:shd w:val="clear" w:color="auto" w:fill="auto"/>
            <w:noWrap/>
            <w:vAlign w:val="center"/>
            <w:hideMark/>
          </w:tcPr>
          <w:p w14:paraId="3059E32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0.280999</w:t>
            </w:r>
          </w:p>
        </w:tc>
        <w:tc>
          <w:tcPr>
            <w:tcW w:w="620" w:type="pct"/>
            <w:tcBorders>
              <w:top w:val="nil"/>
              <w:left w:val="nil"/>
              <w:bottom w:val="single" w:sz="4" w:space="0" w:color="auto"/>
              <w:right w:val="single" w:sz="4" w:space="0" w:color="auto"/>
            </w:tcBorders>
            <w:shd w:val="clear" w:color="auto" w:fill="auto"/>
            <w:noWrap/>
            <w:vAlign w:val="center"/>
            <w:hideMark/>
          </w:tcPr>
          <w:p w14:paraId="036BAB5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255738</w:t>
            </w:r>
          </w:p>
        </w:tc>
        <w:tc>
          <w:tcPr>
            <w:tcW w:w="242" w:type="pct"/>
            <w:tcBorders>
              <w:top w:val="nil"/>
              <w:left w:val="nil"/>
              <w:bottom w:val="single" w:sz="4" w:space="0" w:color="auto"/>
              <w:right w:val="single" w:sz="4" w:space="0" w:color="auto"/>
            </w:tcBorders>
            <w:shd w:val="clear" w:color="auto" w:fill="auto"/>
            <w:noWrap/>
            <w:vAlign w:val="center"/>
            <w:hideMark/>
          </w:tcPr>
          <w:p w14:paraId="54997C4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FB4AFF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110349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R-HSA-111465</w:t>
            </w:r>
          </w:p>
        </w:tc>
        <w:tc>
          <w:tcPr>
            <w:tcW w:w="2087" w:type="pct"/>
            <w:tcBorders>
              <w:top w:val="nil"/>
              <w:left w:val="nil"/>
              <w:bottom w:val="single" w:sz="4" w:space="0" w:color="auto"/>
              <w:right w:val="single" w:sz="4" w:space="0" w:color="auto"/>
            </w:tcBorders>
            <w:shd w:val="clear" w:color="auto" w:fill="auto"/>
            <w:noWrap/>
            <w:vAlign w:val="center"/>
            <w:hideMark/>
          </w:tcPr>
          <w:p w14:paraId="55BEC1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Apoptotic cleavage of cellular proteins</w:t>
            </w:r>
          </w:p>
        </w:tc>
        <w:tc>
          <w:tcPr>
            <w:tcW w:w="286" w:type="pct"/>
            <w:tcBorders>
              <w:top w:val="nil"/>
              <w:left w:val="nil"/>
              <w:bottom w:val="single" w:sz="4" w:space="0" w:color="auto"/>
              <w:right w:val="single" w:sz="4" w:space="0" w:color="auto"/>
            </w:tcBorders>
            <w:shd w:val="clear" w:color="auto" w:fill="auto"/>
            <w:noWrap/>
            <w:vAlign w:val="center"/>
            <w:hideMark/>
          </w:tcPr>
          <w:p w14:paraId="121319C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1CFE66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38/10891</w:t>
            </w:r>
          </w:p>
        </w:tc>
        <w:tc>
          <w:tcPr>
            <w:tcW w:w="308" w:type="pct"/>
            <w:tcBorders>
              <w:top w:val="nil"/>
              <w:left w:val="nil"/>
              <w:bottom w:val="single" w:sz="4" w:space="0" w:color="auto"/>
              <w:right w:val="single" w:sz="4" w:space="0" w:color="auto"/>
            </w:tcBorders>
            <w:shd w:val="clear" w:color="auto" w:fill="auto"/>
            <w:noWrap/>
            <w:vAlign w:val="center"/>
            <w:hideMark/>
          </w:tcPr>
          <w:p w14:paraId="1FC760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1.75E-01</w:t>
            </w:r>
          </w:p>
        </w:tc>
        <w:tc>
          <w:tcPr>
            <w:tcW w:w="307" w:type="pct"/>
            <w:tcBorders>
              <w:top w:val="nil"/>
              <w:left w:val="nil"/>
              <w:bottom w:val="single" w:sz="4" w:space="0" w:color="auto"/>
              <w:right w:val="single" w:sz="4" w:space="0" w:color="auto"/>
            </w:tcBorders>
            <w:shd w:val="clear" w:color="auto" w:fill="auto"/>
            <w:noWrap/>
            <w:vAlign w:val="center"/>
            <w:hideMark/>
          </w:tcPr>
          <w:p w14:paraId="3ECEE3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0.325315</w:t>
            </w:r>
          </w:p>
        </w:tc>
        <w:tc>
          <w:tcPr>
            <w:tcW w:w="307" w:type="pct"/>
            <w:tcBorders>
              <w:top w:val="nil"/>
              <w:left w:val="nil"/>
              <w:bottom w:val="single" w:sz="4" w:space="0" w:color="auto"/>
              <w:right w:val="single" w:sz="4" w:space="0" w:color="auto"/>
            </w:tcBorders>
            <w:shd w:val="clear" w:color="auto" w:fill="auto"/>
            <w:noWrap/>
            <w:vAlign w:val="center"/>
            <w:hideMark/>
          </w:tcPr>
          <w:p w14:paraId="2203286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0.283019</w:t>
            </w:r>
          </w:p>
        </w:tc>
        <w:tc>
          <w:tcPr>
            <w:tcW w:w="620" w:type="pct"/>
            <w:tcBorders>
              <w:top w:val="nil"/>
              <w:left w:val="nil"/>
              <w:bottom w:val="single" w:sz="4" w:space="0" w:color="auto"/>
              <w:right w:val="single" w:sz="4" w:space="0" w:color="auto"/>
            </w:tcBorders>
            <w:shd w:val="clear" w:color="auto" w:fill="auto"/>
            <w:noWrap/>
            <w:vAlign w:val="center"/>
            <w:hideMark/>
          </w:tcPr>
          <w:p w14:paraId="6E316B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1.01E+08</w:t>
            </w:r>
          </w:p>
        </w:tc>
        <w:tc>
          <w:tcPr>
            <w:tcW w:w="242" w:type="pct"/>
            <w:tcBorders>
              <w:top w:val="nil"/>
              <w:left w:val="nil"/>
              <w:bottom w:val="single" w:sz="4" w:space="0" w:color="auto"/>
              <w:right w:val="single" w:sz="4" w:space="0" w:color="auto"/>
            </w:tcBorders>
            <w:shd w:val="clear" w:color="auto" w:fill="auto"/>
            <w:noWrap/>
            <w:vAlign w:val="center"/>
            <w:hideMark/>
          </w:tcPr>
          <w:p w14:paraId="78FBD20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B99EE3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1CF0F0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R-HSA-5173214</w:t>
            </w:r>
          </w:p>
        </w:tc>
        <w:tc>
          <w:tcPr>
            <w:tcW w:w="2087" w:type="pct"/>
            <w:tcBorders>
              <w:top w:val="nil"/>
              <w:left w:val="nil"/>
              <w:bottom w:val="single" w:sz="4" w:space="0" w:color="auto"/>
              <w:right w:val="single" w:sz="4" w:space="0" w:color="auto"/>
            </w:tcBorders>
            <w:shd w:val="clear" w:color="auto" w:fill="auto"/>
            <w:noWrap/>
            <w:vAlign w:val="center"/>
            <w:hideMark/>
          </w:tcPr>
          <w:p w14:paraId="7F7FCB2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O-glycosylation of TSR domain-containing proteins</w:t>
            </w:r>
          </w:p>
        </w:tc>
        <w:tc>
          <w:tcPr>
            <w:tcW w:w="286" w:type="pct"/>
            <w:tcBorders>
              <w:top w:val="nil"/>
              <w:left w:val="nil"/>
              <w:bottom w:val="single" w:sz="4" w:space="0" w:color="auto"/>
              <w:right w:val="single" w:sz="4" w:space="0" w:color="auto"/>
            </w:tcBorders>
            <w:shd w:val="clear" w:color="auto" w:fill="auto"/>
            <w:noWrap/>
            <w:vAlign w:val="center"/>
            <w:hideMark/>
          </w:tcPr>
          <w:p w14:paraId="64A20BB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7A9174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38/10891</w:t>
            </w:r>
          </w:p>
        </w:tc>
        <w:tc>
          <w:tcPr>
            <w:tcW w:w="308" w:type="pct"/>
            <w:tcBorders>
              <w:top w:val="nil"/>
              <w:left w:val="nil"/>
              <w:bottom w:val="single" w:sz="4" w:space="0" w:color="auto"/>
              <w:right w:val="single" w:sz="4" w:space="0" w:color="auto"/>
            </w:tcBorders>
            <w:shd w:val="clear" w:color="auto" w:fill="auto"/>
            <w:noWrap/>
            <w:vAlign w:val="center"/>
            <w:hideMark/>
          </w:tcPr>
          <w:p w14:paraId="6CEE821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1.75E-01</w:t>
            </w:r>
          </w:p>
        </w:tc>
        <w:tc>
          <w:tcPr>
            <w:tcW w:w="307" w:type="pct"/>
            <w:tcBorders>
              <w:top w:val="nil"/>
              <w:left w:val="nil"/>
              <w:bottom w:val="single" w:sz="4" w:space="0" w:color="auto"/>
              <w:right w:val="single" w:sz="4" w:space="0" w:color="auto"/>
            </w:tcBorders>
            <w:shd w:val="clear" w:color="auto" w:fill="auto"/>
            <w:noWrap/>
            <w:vAlign w:val="center"/>
            <w:hideMark/>
          </w:tcPr>
          <w:p w14:paraId="150185E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0.325315</w:t>
            </w:r>
          </w:p>
        </w:tc>
        <w:tc>
          <w:tcPr>
            <w:tcW w:w="307" w:type="pct"/>
            <w:tcBorders>
              <w:top w:val="nil"/>
              <w:left w:val="nil"/>
              <w:bottom w:val="single" w:sz="4" w:space="0" w:color="auto"/>
              <w:right w:val="single" w:sz="4" w:space="0" w:color="auto"/>
            </w:tcBorders>
            <w:shd w:val="clear" w:color="auto" w:fill="auto"/>
            <w:noWrap/>
            <w:vAlign w:val="center"/>
            <w:hideMark/>
          </w:tcPr>
          <w:p w14:paraId="767A7E6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0.283019</w:t>
            </w:r>
          </w:p>
        </w:tc>
        <w:tc>
          <w:tcPr>
            <w:tcW w:w="620" w:type="pct"/>
            <w:tcBorders>
              <w:top w:val="nil"/>
              <w:left w:val="nil"/>
              <w:bottom w:val="single" w:sz="4" w:space="0" w:color="auto"/>
              <w:right w:val="single" w:sz="4" w:space="0" w:color="auto"/>
            </w:tcBorders>
            <w:shd w:val="clear" w:color="auto" w:fill="auto"/>
            <w:noWrap/>
            <w:vAlign w:val="center"/>
            <w:hideMark/>
          </w:tcPr>
          <w:p w14:paraId="54510C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w:t>
            </w:r>
          </w:p>
        </w:tc>
        <w:tc>
          <w:tcPr>
            <w:tcW w:w="242" w:type="pct"/>
            <w:tcBorders>
              <w:top w:val="nil"/>
              <w:left w:val="nil"/>
              <w:bottom w:val="single" w:sz="4" w:space="0" w:color="auto"/>
              <w:right w:val="single" w:sz="4" w:space="0" w:color="auto"/>
            </w:tcBorders>
            <w:shd w:val="clear" w:color="auto" w:fill="auto"/>
            <w:noWrap/>
            <w:vAlign w:val="center"/>
            <w:hideMark/>
          </w:tcPr>
          <w:p w14:paraId="445713A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4F9455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55B5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R-HSA-140877</w:t>
            </w:r>
          </w:p>
        </w:tc>
        <w:tc>
          <w:tcPr>
            <w:tcW w:w="2087" w:type="pct"/>
            <w:tcBorders>
              <w:top w:val="nil"/>
              <w:left w:val="nil"/>
              <w:bottom w:val="single" w:sz="4" w:space="0" w:color="auto"/>
              <w:right w:val="single" w:sz="4" w:space="0" w:color="auto"/>
            </w:tcBorders>
            <w:shd w:val="clear" w:color="auto" w:fill="auto"/>
            <w:noWrap/>
            <w:vAlign w:val="center"/>
            <w:hideMark/>
          </w:tcPr>
          <w:p w14:paraId="620F05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Formation of Fibrin Clot (Clotting Cascade)</w:t>
            </w:r>
          </w:p>
        </w:tc>
        <w:tc>
          <w:tcPr>
            <w:tcW w:w="286" w:type="pct"/>
            <w:tcBorders>
              <w:top w:val="nil"/>
              <w:left w:val="nil"/>
              <w:bottom w:val="single" w:sz="4" w:space="0" w:color="auto"/>
              <w:right w:val="single" w:sz="4" w:space="0" w:color="auto"/>
            </w:tcBorders>
            <w:shd w:val="clear" w:color="auto" w:fill="auto"/>
            <w:noWrap/>
            <w:vAlign w:val="center"/>
            <w:hideMark/>
          </w:tcPr>
          <w:p w14:paraId="754FA9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C386F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39/10891</w:t>
            </w:r>
          </w:p>
        </w:tc>
        <w:tc>
          <w:tcPr>
            <w:tcW w:w="308" w:type="pct"/>
            <w:tcBorders>
              <w:top w:val="nil"/>
              <w:left w:val="nil"/>
              <w:bottom w:val="single" w:sz="4" w:space="0" w:color="auto"/>
              <w:right w:val="single" w:sz="4" w:space="0" w:color="auto"/>
            </w:tcBorders>
            <w:shd w:val="clear" w:color="auto" w:fill="auto"/>
            <w:noWrap/>
            <w:vAlign w:val="center"/>
            <w:hideMark/>
          </w:tcPr>
          <w:p w14:paraId="6C1E3EF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1.79E-01</w:t>
            </w:r>
          </w:p>
        </w:tc>
        <w:tc>
          <w:tcPr>
            <w:tcW w:w="307" w:type="pct"/>
            <w:tcBorders>
              <w:top w:val="nil"/>
              <w:left w:val="nil"/>
              <w:bottom w:val="single" w:sz="4" w:space="0" w:color="auto"/>
              <w:right w:val="single" w:sz="4" w:space="0" w:color="auto"/>
            </w:tcBorders>
            <w:shd w:val="clear" w:color="auto" w:fill="auto"/>
            <w:noWrap/>
            <w:vAlign w:val="center"/>
            <w:hideMark/>
          </w:tcPr>
          <w:p w14:paraId="5F6333C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0.330273</w:t>
            </w:r>
          </w:p>
        </w:tc>
        <w:tc>
          <w:tcPr>
            <w:tcW w:w="307" w:type="pct"/>
            <w:tcBorders>
              <w:top w:val="nil"/>
              <w:left w:val="nil"/>
              <w:bottom w:val="single" w:sz="4" w:space="0" w:color="auto"/>
              <w:right w:val="single" w:sz="4" w:space="0" w:color="auto"/>
            </w:tcBorders>
            <w:shd w:val="clear" w:color="auto" w:fill="auto"/>
            <w:noWrap/>
            <w:vAlign w:val="center"/>
            <w:hideMark/>
          </w:tcPr>
          <w:p w14:paraId="7BC6E25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0.287332</w:t>
            </w:r>
          </w:p>
        </w:tc>
        <w:tc>
          <w:tcPr>
            <w:tcW w:w="620" w:type="pct"/>
            <w:tcBorders>
              <w:top w:val="nil"/>
              <w:left w:val="nil"/>
              <w:bottom w:val="single" w:sz="4" w:space="0" w:color="auto"/>
              <w:right w:val="single" w:sz="4" w:space="0" w:color="auto"/>
            </w:tcBorders>
            <w:shd w:val="clear" w:color="auto" w:fill="auto"/>
            <w:noWrap/>
            <w:vAlign w:val="center"/>
            <w:hideMark/>
          </w:tcPr>
          <w:p w14:paraId="17E502A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w:t>
            </w:r>
          </w:p>
        </w:tc>
        <w:tc>
          <w:tcPr>
            <w:tcW w:w="242" w:type="pct"/>
            <w:tcBorders>
              <w:top w:val="nil"/>
              <w:left w:val="nil"/>
              <w:bottom w:val="single" w:sz="4" w:space="0" w:color="auto"/>
              <w:right w:val="single" w:sz="4" w:space="0" w:color="auto"/>
            </w:tcBorders>
            <w:shd w:val="clear" w:color="auto" w:fill="auto"/>
            <w:noWrap/>
            <w:vAlign w:val="center"/>
            <w:hideMark/>
          </w:tcPr>
          <w:p w14:paraId="47A3E0F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5422A2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9E5A82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R-HSA-8853659</w:t>
            </w:r>
          </w:p>
        </w:tc>
        <w:tc>
          <w:tcPr>
            <w:tcW w:w="2087" w:type="pct"/>
            <w:tcBorders>
              <w:top w:val="nil"/>
              <w:left w:val="nil"/>
              <w:bottom w:val="single" w:sz="4" w:space="0" w:color="auto"/>
              <w:right w:val="single" w:sz="4" w:space="0" w:color="auto"/>
            </w:tcBorders>
            <w:shd w:val="clear" w:color="auto" w:fill="auto"/>
            <w:noWrap/>
            <w:vAlign w:val="center"/>
            <w:hideMark/>
          </w:tcPr>
          <w:p w14:paraId="1A714ED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RET signaling</w:t>
            </w:r>
          </w:p>
        </w:tc>
        <w:tc>
          <w:tcPr>
            <w:tcW w:w="286" w:type="pct"/>
            <w:tcBorders>
              <w:top w:val="nil"/>
              <w:left w:val="nil"/>
              <w:bottom w:val="single" w:sz="4" w:space="0" w:color="auto"/>
              <w:right w:val="single" w:sz="4" w:space="0" w:color="auto"/>
            </w:tcBorders>
            <w:shd w:val="clear" w:color="auto" w:fill="auto"/>
            <w:noWrap/>
            <w:vAlign w:val="center"/>
            <w:hideMark/>
          </w:tcPr>
          <w:p w14:paraId="07E96F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1698D4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40/10891</w:t>
            </w:r>
          </w:p>
        </w:tc>
        <w:tc>
          <w:tcPr>
            <w:tcW w:w="308" w:type="pct"/>
            <w:tcBorders>
              <w:top w:val="nil"/>
              <w:left w:val="nil"/>
              <w:bottom w:val="single" w:sz="4" w:space="0" w:color="auto"/>
              <w:right w:val="single" w:sz="4" w:space="0" w:color="auto"/>
            </w:tcBorders>
            <w:shd w:val="clear" w:color="auto" w:fill="auto"/>
            <w:noWrap/>
            <w:vAlign w:val="center"/>
            <w:hideMark/>
          </w:tcPr>
          <w:p w14:paraId="695EA05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1.84E-01</w:t>
            </w:r>
          </w:p>
        </w:tc>
        <w:tc>
          <w:tcPr>
            <w:tcW w:w="307" w:type="pct"/>
            <w:tcBorders>
              <w:top w:val="nil"/>
              <w:left w:val="nil"/>
              <w:bottom w:val="single" w:sz="4" w:space="0" w:color="auto"/>
              <w:right w:val="single" w:sz="4" w:space="0" w:color="auto"/>
            </w:tcBorders>
            <w:shd w:val="clear" w:color="auto" w:fill="auto"/>
            <w:noWrap/>
            <w:vAlign w:val="center"/>
            <w:hideMark/>
          </w:tcPr>
          <w:p w14:paraId="6E39C3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0.33511</w:t>
            </w:r>
          </w:p>
        </w:tc>
        <w:tc>
          <w:tcPr>
            <w:tcW w:w="307" w:type="pct"/>
            <w:tcBorders>
              <w:top w:val="nil"/>
              <w:left w:val="nil"/>
              <w:bottom w:val="single" w:sz="4" w:space="0" w:color="auto"/>
              <w:right w:val="single" w:sz="4" w:space="0" w:color="auto"/>
            </w:tcBorders>
            <w:shd w:val="clear" w:color="auto" w:fill="auto"/>
            <w:noWrap/>
            <w:vAlign w:val="center"/>
            <w:hideMark/>
          </w:tcPr>
          <w:p w14:paraId="3900AD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0.29154</w:t>
            </w:r>
          </w:p>
        </w:tc>
        <w:tc>
          <w:tcPr>
            <w:tcW w:w="620" w:type="pct"/>
            <w:tcBorders>
              <w:top w:val="nil"/>
              <w:left w:val="nil"/>
              <w:bottom w:val="single" w:sz="4" w:space="0" w:color="auto"/>
              <w:right w:val="single" w:sz="4" w:space="0" w:color="auto"/>
            </w:tcBorders>
            <w:shd w:val="clear" w:color="auto" w:fill="auto"/>
            <w:noWrap/>
            <w:vAlign w:val="center"/>
            <w:hideMark/>
          </w:tcPr>
          <w:p w14:paraId="69FB85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2674</w:t>
            </w:r>
          </w:p>
        </w:tc>
        <w:tc>
          <w:tcPr>
            <w:tcW w:w="242" w:type="pct"/>
            <w:tcBorders>
              <w:top w:val="nil"/>
              <w:left w:val="nil"/>
              <w:bottom w:val="single" w:sz="4" w:space="0" w:color="auto"/>
              <w:right w:val="single" w:sz="4" w:space="0" w:color="auto"/>
            </w:tcBorders>
            <w:shd w:val="clear" w:color="auto" w:fill="auto"/>
            <w:noWrap/>
            <w:vAlign w:val="center"/>
            <w:hideMark/>
          </w:tcPr>
          <w:p w14:paraId="71318E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321F43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6589F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R-HSA-3560782</w:t>
            </w:r>
          </w:p>
        </w:tc>
        <w:tc>
          <w:tcPr>
            <w:tcW w:w="2087" w:type="pct"/>
            <w:tcBorders>
              <w:top w:val="nil"/>
              <w:left w:val="nil"/>
              <w:bottom w:val="single" w:sz="4" w:space="0" w:color="auto"/>
              <w:right w:val="single" w:sz="4" w:space="0" w:color="auto"/>
            </w:tcBorders>
            <w:shd w:val="clear" w:color="auto" w:fill="auto"/>
            <w:noWrap/>
            <w:vAlign w:val="center"/>
            <w:hideMark/>
          </w:tcPr>
          <w:p w14:paraId="30FAD9B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associated with glycosaminoglycan metabolism</w:t>
            </w:r>
          </w:p>
        </w:tc>
        <w:tc>
          <w:tcPr>
            <w:tcW w:w="286" w:type="pct"/>
            <w:tcBorders>
              <w:top w:val="nil"/>
              <w:left w:val="nil"/>
              <w:bottom w:val="single" w:sz="4" w:space="0" w:color="auto"/>
              <w:right w:val="single" w:sz="4" w:space="0" w:color="auto"/>
            </w:tcBorders>
            <w:shd w:val="clear" w:color="auto" w:fill="auto"/>
            <w:noWrap/>
            <w:vAlign w:val="center"/>
            <w:hideMark/>
          </w:tcPr>
          <w:p w14:paraId="227F7DA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00340C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41/10891</w:t>
            </w:r>
          </w:p>
        </w:tc>
        <w:tc>
          <w:tcPr>
            <w:tcW w:w="308" w:type="pct"/>
            <w:tcBorders>
              <w:top w:val="nil"/>
              <w:left w:val="nil"/>
              <w:bottom w:val="single" w:sz="4" w:space="0" w:color="auto"/>
              <w:right w:val="single" w:sz="4" w:space="0" w:color="auto"/>
            </w:tcBorders>
            <w:shd w:val="clear" w:color="auto" w:fill="auto"/>
            <w:noWrap/>
            <w:vAlign w:val="center"/>
            <w:hideMark/>
          </w:tcPr>
          <w:p w14:paraId="67D93AC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1.88E-01</w:t>
            </w:r>
          </w:p>
        </w:tc>
        <w:tc>
          <w:tcPr>
            <w:tcW w:w="307" w:type="pct"/>
            <w:tcBorders>
              <w:top w:val="nil"/>
              <w:left w:val="nil"/>
              <w:bottom w:val="single" w:sz="4" w:space="0" w:color="auto"/>
              <w:right w:val="single" w:sz="4" w:space="0" w:color="auto"/>
            </w:tcBorders>
            <w:shd w:val="clear" w:color="auto" w:fill="auto"/>
            <w:noWrap/>
            <w:vAlign w:val="center"/>
            <w:hideMark/>
          </w:tcPr>
          <w:p w14:paraId="13B1DE3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0.337045</w:t>
            </w:r>
          </w:p>
        </w:tc>
        <w:tc>
          <w:tcPr>
            <w:tcW w:w="307" w:type="pct"/>
            <w:tcBorders>
              <w:top w:val="nil"/>
              <w:left w:val="nil"/>
              <w:bottom w:val="single" w:sz="4" w:space="0" w:color="auto"/>
              <w:right w:val="single" w:sz="4" w:space="0" w:color="auto"/>
            </w:tcBorders>
            <w:shd w:val="clear" w:color="auto" w:fill="auto"/>
            <w:noWrap/>
            <w:vAlign w:val="center"/>
            <w:hideMark/>
          </w:tcPr>
          <w:p w14:paraId="29A75EC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0.293223</w:t>
            </w:r>
          </w:p>
        </w:tc>
        <w:tc>
          <w:tcPr>
            <w:tcW w:w="620" w:type="pct"/>
            <w:tcBorders>
              <w:top w:val="nil"/>
              <w:left w:val="nil"/>
              <w:bottom w:val="single" w:sz="4" w:space="0" w:color="auto"/>
              <w:right w:val="single" w:sz="4" w:space="0" w:color="auto"/>
            </w:tcBorders>
            <w:shd w:val="clear" w:color="auto" w:fill="auto"/>
            <w:noWrap/>
            <w:vAlign w:val="center"/>
            <w:hideMark/>
          </w:tcPr>
          <w:p w14:paraId="14EB5D2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24621DE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AFEB06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8A3D9B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R-HSA-5654743</w:t>
            </w:r>
          </w:p>
        </w:tc>
        <w:tc>
          <w:tcPr>
            <w:tcW w:w="2087" w:type="pct"/>
            <w:tcBorders>
              <w:top w:val="nil"/>
              <w:left w:val="nil"/>
              <w:bottom w:val="single" w:sz="4" w:space="0" w:color="auto"/>
              <w:right w:val="single" w:sz="4" w:space="0" w:color="auto"/>
            </w:tcBorders>
            <w:shd w:val="clear" w:color="auto" w:fill="auto"/>
            <w:noWrap/>
            <w:vAlign w:val="center"/>
            <w:hideMark/>
          </w:tcPr>
          <w:p w14:paraId="30E54B7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FGFR4</w:t>
            </w:r>
          </w:p>
        </w:tc>
        <w:tc>
          <w:tcPr>
            <w:tcW w:w="286" w:type="pct"/>
            <w:tcBorders>
              <w:top w:val="nil"/>
              <w:left w:val="nil"/>
              <w:bottom w:val="single" w:sz="4" w:space="0" w:color="auto"/>
              <w:right w:val="single" w:sz="4" w:space="0" w:color="auto"/>
            </w:tcBorders>
            <w:shd w:val="clear" w:color="auto" w:fill="auto"/>
            <w:noWrap/>
            <w:vAlign w:val="center"/>
            <w:hideMark/>
          </w:tcPr>
          <w:p w14:paraId="678C7D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3B87C7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41/10891</w:t>
            </w:r>
          </w:p>
        </w:tc>
        <w:tc>
          <w:tcPr>
            <w:tcW w:w="308" w:type="pct"/>
            <w:tcBorders>
              <w:top w:val="nil"/>
              <w:left w:val="nil"/>
              <w:bottom w:val="single" w:sz="4" w:space="0" w:color="auto"/>
              <w:right w:val="single" w:sz="4" w:space="0" w:color="auto"/>
            </w:tcBorders>
            <w:shd w:val="clear" w:color="auto" w:fill="auto"/>
            <w:noWrap/>
            <w:vAlign w:val="center"/>
            <w:hideMark/>
          </w:tcPr>
          <w:p w14:paraId="278B7B3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1.88E-01</w:t>
            </w:r>
          </w:p>
        </w:tc>
        <w:tc>
          <w:tcPr>
            <w:tcW w:w="307" w:type="pct"/>
            <w:tcBorders>
              <w:top w:val="nil"/>
              <w:left w:val="nil"/>
              <w:bottom w:val="single" w:sz="4" w:space="0" w:color="auto"/>
              <w:right w:val="single" w:sz="4" w:space="0" w:color="auto"/>
            </w:tcBorders>
            <w:shd w:val="clear" w:color="auto" w:fill="auto"/>
            <w:noWrap/>
            <w:vAlign w:val="center"/>
            <w:hideMark/>
          </w:tcPr>
          <w:p w14:paraId="2D03616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0.337045</w:t>
            </w:r>
          </w:p>
        </w:tc>
        <w:tc>
          <w:tcPr>
            <w:tcW w:w="307" w:type="pct"/>
            <w:tcBorders>
              <w:top w:val="nil"/>
              <w:left w:val="nil"/>
              <w:bottom w:val="single" w:sz="4" w:space="0" w:color="auto"/>
              <w:right w:val="single" w:sz="4" w:space="0" w:color="auto"/>
            </w:tcBorders>
            <w:shd w:val="clear" w:color="auto" w:fill="auto"/>
            <w:noWrap/>
            <w:vAlign w:val="center"/>
            <w:hideMark/>
          </w:tcPr>
          <w:p w14:paraId="75BC4D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0.293223</w:t>
            </w:r>
          </w:p>
        </w:tc>
        <w:tc>
          <w:tcPr>
            <w:tcW w:w="620" w:type="pct"/>
            <w:tcBorders>
              <w:top w:val="nil"/>
              <w:left w:val="nil"/>
              <w:bottom w:val="single" w:sz="4" w:space="0" w:color="auto"/>
              <w:right w:val="single" w:sz="4" w:space="0" w:color="auto"/>
            </w:tcBorders>
            <w:shd w:val="clear" w:color="auto" w:fill="auto"/>
            <w:noWrap/>
            <w:vAlign w:val="center"/>
            <w:hideMark/>
          </w:tcPr>
          <w:p w14:paraId="53E9063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2D9F800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A30A27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7C1696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R-HSA-2173782</w:t>
            </w:r>
          </w:p>
        </w:tc>
        <w:tc>
          <w:tcPr>
            <w:tcW w:w="2087" w:type="pct"/>
            <w:tcBorders>
              <w:top w:val="nil"/>
              <w:left w:val="nil"/>
              <w:bottom w:val="single" w:sz="4" w:space="0" w:color="auto"/>
              <w:right w:val="single" w:sz="4" w:space="0" w:color="auto"/>
            </w:tcBorders>
            <w:shd w:val="clear" w:color="auto" w:fill="auto"/>
            <w:noWrap/>
            <w:vAlign w:val="center"/>
            <w:hideMark/>
          </w:tcPr>
          <w:p w14:paraId="51F5916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Binding and Uptake of Ligands by Scavenger Receptors</w:t>
            </w:r>
          </w:p>
        </w:tc>
        <w:tc>
          <w:tcPr>
            <w:tcW w:w="286" w:type="pct"/>
            <w:tcBorders>
              <w:top w:val="nil"/>
              <w:left w:val="nil"/>
              <w:bottom w:val="single" w:sz="4" w:space="0" w:color="auto"/>
              <w:right w:val="single" w:sz="4" w:space="0" w:color="auto"/>
            </w:tcBorders>
            <w:shd w:val="clear" w:color="auto" w:fill="auto"/>
            <w:noWrap/>
            <w:vAlign w:val="center"/>
            <w:hideMark/>
          </w:tcPr>
          <w:p w14:paraId="54D7CEF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62CD7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42/10891</w:t>
            </w:r>
          </w:p>
        </w:tc>
        <w:tc>
          <w:tcPr>
            <w:tcW w:w="308" w:type="pct"/>
            <w:tcBorders>
              <w:top w:val="nil"/>
              <w:left w:val="nil"/>
              <w:bottom w:val="single" w:sz="4" w:space="0" w:color="auto"/>
              <w:right w:val="single" w:sz="4" w:space="0" w:color="auto"/>
            </w:tcBorders>
            <w:shd w:val="clear" w:color="auto" w:fill="auto"/>
            <w:noWrap/>
            <w:vAlign w:val="center"/>
            <w:hideMark/>
          </w:tcPr>
          <w:p w14:paraId="3150E1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1.92E-01</w:t>
            </w:r>
          </w:p>
        </w:tc>
        <w:tc>
          <w:tcPr>
            <w:tcW w:w="307" w:type="pct"/>
            <w:tcBorders>
              <w:top w:val="nil"/>
              <w:left w:val="nil"/>
              <w:bottom w:val="single" w:sz="4" w:space="0" w:color="auto"/>
              <w:right w:val="single" w:sz="4" w:space="0" w:color="auto"/>
            </w:tcBorders>
            <w:shd w:val="clear" w:color="auto" w:fill="auto"/>
            <w:noWrap/>
            <w:vAlign w:val="center"/>
            <w:hideMark/>
          </w:tcPr>
          <w:p w14:paraId="06FA70B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0.33888</w:t>
            </w:r>
          </w:p>
        </w:tc>
        <w:tc>
          <w:tcPr>
            <w:tcW w:w="307" w:type="pct"/>
            <w:tcBorders>
              <w:top w:val="nil"/>
              <w:left w:val="nil"/>
              <w:bottom w:val="single" w:sz="4" w:space="0" w:color="auto"/>
              <w:right w:val="single" w:sz="4" w:space="0" w:color="auto"/>
            </w:tcBorders>
            <w:shd w:val="clear" w:color="auto" w:fill="auto"/>
            <w:noWrap/>
            <w:vAlign w:val="center"/>
            <w:hideMark/>
          </w:tcPr>
          <w:p w14:paraId="50C2F31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0.29482</w:t>
            </w:r>
          </w:p>
        </w:tc>
        <w:tc>
          <w:tcPr>
            <w:tcW w:w="620" w:type="pct"/>
            <w:tcBorders>
              <w:top w:val="nil"/>
              <w:left w:val="nil"/>
              <w:bottom w:val="single" w:sz="4" w:space="0" w:color="auto"/>
              <w:right w:val="single" w:sz="4" w:space="0" w:color="auto"/>
            </w:tcBorders>
            <w:shd w:val="clear" w:color="auto" w:fill="auto"/>
            <w:noWrap/>
            <w:vAlign w:val="center"/>
            <w:hideMark/>
          </w:tcPr>
          <w:p w14:paraId="61F4DF0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259</w:t>
            </w:r>
          </w:p>
        </w:tc>
        <w:tc>
          <w:tcPr>
            <w:tcW w:w="242" w:type="pct"/>
            <w:tcBorders>
              <w:top w:val="nil"/>
              <w:left w:val="nil"/>
              <w:bottom w:val="single" w:sz="4" w:space="0" w:color="auto"/>
              <w:right w:val="single" w:sz="4" w:space="0" w:color="auto"/>
            </w:tcBorders>
            <w:shd w:val="clear" w:color="auto" w:fill="auto"/>
            <w:noWrap/>
            <w:vAlign w:val="center"/>
            <w:hideMark/>
          </w:tcPr>
          <w:p w14:paraId="0A1CB3F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96EF94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6D638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R-HSA-9696264</w:t>
            </w:r>
          </w:p>
        </w:tc>
        <w:tc>
          <w:tcPr>
            <w:tcW w:w="2087" w:type="pct"/>
            <w:tcBorders>
              <w:top w:val="nil"/>
              <w:left w:val="nil"/>
              <w:bottom w:val="single" w:sz="4" w:space="0" w:color="auto"/>
              <w:right w:val="single" w:sz="4" w:space="0" w:color="auto"/>
            </w:tcBorders>
            <w:shd w:val="clear" w:color="auto" w:fill="auto"/>
            <w:noWrap/>
            <w:vAlign w:val="center"/>
            <w:hideMark/>
          </w:tcPr>
          <w:p w14:paraId="634CF9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RND3 GTPase cycle</w:t>
            </w:r>
          </w:p>
        </w:tc>
        <w:tc>
          <w:tcPr>
            <w:tcW w:w="286" w:type="pct"/>
            <w:tcBorders>
              <w:top w:val="nil"/>
              <w:left w:val="nil"/>
              <w:bottom w:val="single" w:sz="4" w:space="0" w:color="auto"/>
              <w:right w:val="single" w:sz="4" w:space="0" w:color="auto"/>
            </w:tcBorders>
            <w:shd w:val="clear" w:color="auto" w:fill="auto"/>
            <w:noWrap/>
            <w:vAlign w:val="center"/>
            <w:hideMark/>
          </w:tcPr>
          <w:p w14:paraId="1B1D6F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34FA4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42/10891</w:t>
            </w:r>
          </w:p>
        </w:tc>
        <w:tc>
          <w:tcPr>
            <w:tcW w:w="308" w:type="pct"/>
            <w:tcBorders>
              <w:top w:val="nil"/>
              <w:left w:val="nil"/>
              <w:bottom w:val="single" w:sz="4" w:space="0" w:color="auto"/>
              <w:right w:val="single" w:sz="4" w:space="0" w:color="auto"/>
            </w:tcBorders>
            <w:shd w:val="clear" w:color="auto" w:fill="auto"/>
            <w:noWrap/>
            <w:vAlign w:val="center"/>
            <w:hideMark/>
          </w:tcPr>
          <w:p w14:paraId="316444B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1.92E-01</w:t>
            </w:r>
          </w:p>
        </w:tc>
        <w:tc>
          <w:tcPr>
            <w:tcW w:w="307" w:type="pct"/>
            <w:tcBorders>
              <w:top w:val="nil"/>
              <w:left w:val="nil"/>
              <w:bottom w:val="single" w:sz="4" w:space="0" w:color="auto"/>
              <w:right w:val="single" w:sz="4" w:space="0" w:color="auto"/>
            </w:tcBorders>
            <w:shd w:val="clear" w:color="auto" w:fill="auto"/>
            <w:noWrap/>
            <w:vAlign w:val="center"/>
            <w:hideMark/>
          </w:tcPr>
          <w:p w14:paraId="6EABF2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0.33888</w:t>
            </w:r>
          </w:p>
        </w:tc>
        <w:tc>
          <w:tcPr>
            <w:tcW w:w="307" w:type="pct"/>
            <w:tcBorders>
              <w:top w:val="nil"/>
              <w:left w:val="nil"/>
              <w:bottom w:val="single" w:sz="4" w:space="0" w:color="auto"/>
              <w:right w:val="single" w:sz="4" w:space="0" w:color="auto"/>
            </w:tcBorders>
            <w:shd w:val="clear" w:color="auto" w:fill="auto"/>
            <w:noWrap/>
            <w:vAlign w:val="center"/>
            <w:hideMark/>
          </w:tcPr>
          <w:p w14:paraId="557A353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0.29482</w:t>
            </w:r>
          </w:p>
        </w:tc>
        <w:tc>
          <w:tcPr>
            <w:tcW w:w="620" w:type="pct"/>
            <w:tcBorders>
              <w:top w:val="nil"/>
              <w:left w:val="nil"/>
              <w:bottom w:val="single" w:sz="4" w:space="0" w:color="auto"/>
              <w:right w:val="single" w:sz="4" w:space="0" w:color="auto"/>
            </w:tcBorders>
            <w:shd w:val="clear" w:color="auto" w:fill="auto"/>
            <w:noWrap/>
            <w:vAlign w:val="center"/>
            <w:hideMark/>
          </w:tcPr>
          <w:p w14:paraId="4C57FA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w:t>
            </w:r>
          </w:p>
        </w:tc>
        <w:tc>
          <w:tcPr>
            <w:tcW w:w="242" w:type="pct"/>
            <w:tcBorders>
              <w:top w:val="nil"/>
              <w:left w:val="nil"/>
              <w:bottom w:val="single" w:sz="4" w:space="0" w:color="auto"/>
              <w:right w:val="single" w:sz="4" w:space="0" w:color="auto"/>
            </w:tcBorders>
            <w:shd w:val="clear" w:color="auto" w:fill="auto"/>
            <w:noWrap/>
            <w:vAlign w:val="center"/>
            <w:hideMark/>
          </w:tcPr>
          <w:p w14:paraId="663424A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5433A8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15EE89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R-HSA-9696270</w:t>
            </w:r>
          </w:p>
        </w:tc>
        <w:tc>
          <w:tcPr>
            <w:tcW w:w="2087" w:type="pct"/>
            <w:tcBorders>
              <w:top w:val="nil"/>
              <w:left w:val="nil"/>
              <w:bottom w:val="single" w:sz="4" w:space="0" w:color="auto"/>
              <w:right w:val="single" w:sz="4" w:space="0" w:color="auto"/>
            </w:tcBorders>
            <w:shd w:val="clear" w:color="auto" w:fill="auto"/>
            <w:noWrap/>
            <w:vAlign w:val="center"/>
            <w:hideMark/>
          </w:tcPr>
          <w:p w14:paraId="210EF9F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RND2 GTPase cycle</w:t>
            </w:r>
          </w:p>
        </w:tc>
        <w:tc>
          <w:tcPr>
            <w:tcW w:w="286" w:type="pct"/>
            <w:tcBorders>
              <w:top w:val="nil"/>
              <w:left w:val="nil"/>
              <w:bottom w:val="single" w:sz="4" w:space="0" w:color="auto"/>
              <w:right w:val="single" w:sz="4" w:space="0" w:color="auto"/>
            </w:tcBorders>
            <w:shd w:val="clear" w:color="auto" w:fill="auto"/>
            <w:noWrap/>
            <w:vAlign w:val="center"/>
            <w:hideMark/>
          </w:tcPr>
          <w:p w14:paraId="56979F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1C012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43/10891</w:t>
            </w:r>
          </w:p>
        </w:tc>
        <w:tc>
          <w:tcPr>
            <w:tcW w:w="308" w:type="pct"/>
            <w:tcBorders>
              <w:top w:val="nil"/>
              <w:left w:val="nil"/>
              <w:bottom w:val="single" w:sz="4" w:space="0" w:color="auto"/>
              <w:right w:val="single" w:sz="4" w:space="0" w:color="auto"/>
            </w:tcBorders>
            <w:shd w:val="clear" w:color="auto" w:fill="auto"/>
            <w:noWrap/>
            <w:vAlign w:val="center"/>
            <w:hideMark/>
          </w:tcPr>
          <w:p w14:paraId="1090835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1.96E-01</w:t>
            </w:r>
          </w:p>
        </w:tc>
        <w:tc>
          <w:tcPr>
            <w:tcW w:w="307" w:type="pct"/>
            <w:tcBorders>
              <w:top w:val="nil"/>
              <w:left w:val="nil"/>
              <w:bottom w:val="single" w:sz="4" w:space="0" w:color="auto"/>
              <w:right w:val="single" w:sz="4" w:space="0" w:color="auto"/>
            </w:tcBorders>
            <w:shd w:val="clear" w:color="auto" w:fill="auto"/>
            <w:noWrap/>
            <w:vAlign w:val="center"/>
            <w:hideMark/>
          </w:tcPr>
          <w:p w14:paraId="130C92D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0.339621</w:t>
            </w:r>
          </w:p>
        </w:tc>
        <w:tc>
          <w:tcPr>
            <w:tcW w:w="307" w:type="pct"/>
            <w:tcBorders>
              <w:top w:val="nil"/>
              <w:left w:val="nil"/>
              <w:bottom w:val="single" w:sz="4" w:space="0" w:color="auto"/>
              <w:right w:val="single" w:sz="4" w:space="0" w:color="auto"/>
            </w:tcBorders>
            <w:shd w:val="clear" w:color="auto" w:fill="auto"/>
            <w:noWrap/>
            <w:vAlign w:val="center"/>
            <w:hideMark/>
          </w:tcPr>
          <w:p w14:paraId="6469952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0.295464</w:t>
            </w:r>
          </w:p>
        </w:tc>
        <w:tc>
          <w:tcPr>
            <w:tcW w:w="620" w:type="pct"/>
            <w:tcBorders>
              <w:top w:val="nil"/>
              <w:left w:val="nil"/>
              <w:bottom w:val="single" w:sz="4" w:space="0" w:color="auto"/>
              <w:right w:val="single" w:sz="4" w:space="0" w:color="auto"/>
            </w:tcBorders>
            <w:shd w:val="clear" w:color="auto" w:fill="auto"/>
            <w:noWrap/>
            <w:vAlign w:val="center"/>
            <w:hideMark/>
          </w:tcPr>
          <w:p w14:paraId="418BAD3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w:t>
            </w:r>
          </w:p>
        </w:tc>
        <w:tc>
          <w:tcPr>
            <w:tcW w:w="242" w:type="pct"/>
            <w:tcBorders>
              <w:top w:val="nil"/>
              <w:left w:val="nil"/>
              <w:bottom w:val="single" w:sz="4" w:space="0" w:color="auto"/>
              <w:right w:val="single" w:sz="4" w:space="0" w:color="auto"/>
            </w:tcBorders>
            <w:shd w:val="clear" w:color="auto" w:fill="auto"/>
            <w:noWrap/>
            <w:vAlign w:val="center"/>
            <w:hideMark/>
          </w:tcPr>
          <w:p w14:paraId="2682069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0A7AB0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F2A047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R-HSA-446203</w:t>
            </w:r>
          </w:p>
        </w:tc>
        <w:tc>
          <w:tcPr>
            <w:tcW w:w="2087" w:type="pct"/>
            <w:tcBorders>
              <w:top w:val="nil"/>
              <w:left w:val="nil"/>
              <w:bottom w:val="single" w:sz="4" w:space="0" w:color="auto"/>
              <w:right w:val="single" w:sz="4" w:space="0" w:color="auto"/>
            </w:tcBorders>
            <w:shd w:val="clear" w:color="auto" w:fill="auto"/>
            <w:noWrap/>
            <w:vAlign w:val="center"/>
            <w:hideMark/>
          </w:tcPr>
          <w:p w14:paraId="69F95F5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Asparagine N-linked glycosylation</w:t>
            </w:r>
          </w:p>
        </w:tc>
        <w:tc>
          <w:tcPr>
            <w:tcW w:w="286" w:type="pct"/>
            <w:tcBorders>
              <w:top w:val="nil"/>
              <w:left w:val="nil"/>
              <w:bottom w:val="single" w:sz="4" w:space="0" w:color="auto"/>
              <w:right w:val="single" w:sz="4" w:space="0" w:color="auto"/>
            </w:tcBorders>
            <w:shd w:val="clear" w:color="auto" w:fill="auto"/>
            <w:noWrap/>
            <w:vAlign w:val="center"/>
            <w:hideMark/>
          </w:tcPr>
          <w:p w14:paraId="1ECC0D0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151BF59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304/10891</w:t>
            </w:r>
          </w:p>
        </w:tc>
        <w:tc>
          <w:tcPr>
            <w:tcW w:w="308" w:type="pct"/>
            <w:tcBorders>
              <w:top w:val="nil"/>
              <w:left w:val="nil"/>
              <w:bottom w:val="single" w:sz="4" w:space="0" w:color="auto"/>
              <w:right w:val="single" w:sz="4" w:space="0" w:color="auto"/>
            </w:tcBorders>
            <w:shd w:val="clear" w:color="auto" w:fill="auto"/>
            <w:noWrap/>
            <w:vAlign w:val="center"/>
            <w:hideMark/>
          </w:tcPr>
          <w:p w14:paraId="6CA9A95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1.98E-01</w:t>
            </w:r>
          </w:p>
        </w:tc>
        <w:tc>
          <w:tcPr>
            <w:tcW w:w="307" w:type="pct"/>
            <w:tcBorders>
              <w:top w:val="nil"/>
              <w:left w:val="nil"/>
              <w:bottom w:val="single" w:sz="4" w:space="0" w:color="auto"/>
              <w:right w:val="single" w:sz="4" w:space="0" w:color="auto"/>
            </w:tcBorders>
            <w:shd w:val="clear" w:color="auto" w:fill="auto"/>
            <w:noWrap/>
            <w:vAlign w:val="center"/>
            <w:hideMark/>
          </w:tcPr>
          <w:p w14:paraId="43D1BE9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0.339621</w:t>
            </w:r>
          </w:p>
        </w:tc>
        <w:tc>
          <w:tcPr>
            <w:tcW w:w="307" w:type="pct"/>
            <w:tcBorders>
              <w:top w:val="nil"/>
              <w:left w:val="nil"/>
              <w:bottom w:val="single" w:sz="4" w:space="0" w:color="auto"/>
              <w:right w:val="single" w:sz="4" w:space="0" w:color="auto"/>
            </w:tcBorders>
            <w:shd w:val="clear" w:color="auto" w:fill="auto"/>
            <w:noWrap/>
            <w:vAlign w:val="center"/>
            <w:hideMark/>
          </w:tcPr>
          <w:p w14:paraId="6088FD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0.295464</w:t>
            </w:r>
          </w:p>
        </w:tc>
        <w:tc>
          <w:tcPr>
            <w:tcW w:w="620" w:type="pct"/>
            <w:tcBorders>
              <w:top w:val="nil"/>
              <w:left w:val="nil"/>
              <w:bottom w:val="single" w:sz="4" w:space="0" w:color="auto"/>
              <w:right w:val="single" w:sz="4" w:space="0" w:color="auto"/>
            </w:tcBorders>
            <w:shd w:val="clear" w:color="auto" w:fill="auto"/>
            <w:noWrap/>
            <w:vAlign w:val="center"/>
            <w:hideMark/>
          </w:tcPr>
          <w:p w14:paraId="0263617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432/433/282969</w:t>
            </w:r>
          </w:p>
        </w:tc>
        <w:tc>
          <w:tcPr>
            <w:tcW w:w="242" w:type="pct"/>
            <w:tcBorders>
              <w:top w:val="nil"/>
              <w:left w:val="nil"/>
              <w:bottom w:val="single" w:sz="4" w:space="0" w:color="auto"/>
              <w:right w:val="single" w:sz="4" w:space="0" w:color="auto"/>
            </w:tcBorders>
            <w:shd w:val="clear" w:color="auto" w:fill="auto"/>
            <w:noWrap/>
            <w:vAlign w:val="center"/>
            <w:hideMark/>
          </w:tcPr>
          <w:p w14:paraId="399DAAA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09B8965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B58C91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R-HSA-109704</w:t>
            </w:r>
          </w:p>
        </w:tc>
        <w:tc>
          <w:tcPr>
            <w:tcW w:w="2087" w:type="pct"/>
            <w:tcBorders>
              <w:top w:val="nil"/>
              <w:left w:val="nil"/>
              <w:bottom w:val="single" w:sz="4" w:space="0" w:color="auto"/>
              <w:right w:val="single" w:sz="4" w:space="0" w:color="auto"/>
            </w:tcBorders>
            <w:shd w:val="clear" w:color="auto" w:fill="auto"/>
            <w:noWrap/>
            <w:vAlign w:val="center"/>
            <w:hideMark/>
          </w:tcPr>
          <w:p w14:paraId="48265A6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PI3K Cascade</w:t>
            </w:r>
          </w:p>
        </w:tc>
        <w:tc>
          <w:tcPr>
            <w:tcW w:w="286" w:type="pct"/>
            <w:tcBorders>
              <w:top w:val="nil"/>
              <w:left w:val="nil"/>
              <w:bottom w:val="single" w:sz="4" w:space="0" w:color="auto"/>
              <w:right w:val="single" w:sz="4" w:space="0" w:color="auto"/>
            </w:tcBorders>
            <w:shd w:val="clear" w:color="auto" w:fill="auto"/>
            <w:noWrap/>
            <w:vAlign w:val="center"/>
            <w:hideMark/>
          </w:tcPr>
          <w:p w14:paraId="026626E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3EF93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44/10891</w:t>
            </w:r>
          </w:p>
        </w:tc>
        <w:tc>
          <w:tcPr>
            <w:tcW w:w="308" w:type="pct"/>
            <w:tcBorders>
              <w:top w:val="nil"/>
              <w:left w:val="nil"/>
              <w:bottom w:val="single" w:sz="4" w:space="0" w:color="auto"/>
              <w:right w:val="single" w:sz="4" w:space="0" w:color="auto"/>
            </w:tcBorders>
            <w:shd w:val="clear" w:color="auto" w:fill="auto"/>
            <w:noWrap/>
            <w:vAlign w:val="center"/>
            <w:hideMark/>
          </w:tcPr>
          <w:p w14:paraId="38ED4F8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2.00E-01</w:t>
            </w:r>
          </w:p>
        </w:tc>
        <w:tc>
          <w:tcPr>
            <w:tcW w:w="307" w:type="pct"/>
            <w:tcBorders>
              <w:top w:val="nil"/>
              <w:left w:val="nil"/>
              <w:bottom w:val="single" w:sz="4" w:space="0" w:color="auto"/>
              <w:right w:val="single" w:sz="4" w:space="0" w:color="auto"/>
            </w:tcBorders>
            <w:shd w:val="clear" w:color="auto" w:fill="auto"/>
            <w:noWrap/>
            <w:vAlign w:val="center"/>
            <w:hideMark/>
          </w:tcPr>
          <w:p w14:paraId="0311EC4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0.339621</w:t>
            </w:r>
          </w:p>
        </w:tc>
        <w:tc>
          <w:tcPr>
            <w:tcW w:w="307" w:type="pct"/>
            <w:tcBorders>
              <w:top w:val="nil"/>
              <w:left w:val="nil"/>
              <w:bottom w:val="single" w:sz="4" w:space="0" w:color="auto"/>
              <w:right w:val="single" w:sz="4" w:space="0" w:color="auto"/>
            </w:tcBorders>
            <w:shd w:val="clear" w:color="auto" w:fill="auto"/>
            <w:noWrap/>
            <w:vAlign w:val="center"/>
            <w:hideMark/>
          </w:tcPr>
          <w:p w14:paraId="61A1422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0.295464</w:t>
            </w:r>
          </w:p>
        </w:tc>
        <w:tc>
          <w:tcPr>
            <w:tcW w:w="620" w:type="pct"/>
            <w:tcBorders>
              <w:top w:val="nil"/>
              <w:left w:val="nil"/>
              <w:bottom w:val="single" w:sz="4" w:space="0" w:color="auto"/>
              <w:right w:val="single" w:sz="4" w:space="0" w:color="auto"/>
            </w:tcBorders>
            <w:shd w:val="clear" w:color="auto" w:fill="auto"/>
            <w:noWrap/>
            <w:vAlign w:val="center"/>
            <w:hideMark/>
          </w:tcPr>
          <w:p w14:paraId="027358B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1E1E41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5AF5F5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96BD99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R-HSA-451927</w:t>
            </w:r>
          </w:p>
        </w:tc>
        <w:tc>
          <w:tcPr>
            <w:tcW w:w="2087" w:type="pct"/>
            <w:tcBorders>
              <w:top w:val="nil"/>
              <w:left w:val="nil"/>
              <w:bottom w:val="single" w:sz="4" w:space="0" w:color="auto"/>
              <w:right w:val="single" w:sz="4" w:space="0" w:color="auto"/>
            </w:tcBorders>
            <w:shd w:val="clear" w:color="auto" w:fill="auto"/>
            <w:noWrap/>
            <w:vAlign w:val="center"/>
            <w:hideMark/>
          </w:tcPr>
          <w:p w14:paraId="0987AE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Interleukin-2 family signaling</w:t>
            </w:r>
          </w:p>
        </w:tc>
        <w:tc>
          <w:tcPr>
            <w:tcW w:w="286" w:type="pct"/>
            <w:tcBorders>
              <w:top w:val="nil"/>
              <w:left w:val="nil"/>
              <w:bottom w:val="single" w:sz="4" w:space="0" w:color="auto"/>
              <w:right w:val="single" w:sz="4" w:space="0" w:color="auto"/>
            </w:tcBorders>
            <w:shd w:val="clear" w:color="auto" w:fill="auto"/>
            <w:noWrap/>
            <w:vAlign w:val="center"/>
            <w:hideMark/>
          </w:tcPr>
          <w:p w14:paraId="35404D9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EEE333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44/10891</w:t>
            </w:r>
          </w:p>
        </w:tc>
        <w:tc>
          <w:tcPr>
            <w:tcW w:w="308" w:type="pct"/>
            <w:tcBorders>
              <w:top w:val="nil"/>
              <w:left w:val="nil"/>
              <w:bottom w:val="single" w:sz="4" w:space="0" w:color="auto"/>
              <w:right w:val="single" w:sz="4" w:space="0" w:color="auto"/>
            </w:tcBorders>
            <w:shd w:val="clear" w:color="auto" w:fill="auto"/>
            <w:noWrap/>
            <w:vAlign w:val="center"/>
            <w:hideMark/>
          </w:tcPr>
          <w:p w14:paraId="132F7AC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2.00E-01</w:t>
            </w:r>
          </w:p>
        </w:tc>
        <w:tc>
          <w:tcPr>
            <w:tcW w:w="307" w:type="pct"/>
            <w:tcBorders>
              <w:top w:val="nil"/>
              <w:left w:val="nil"/>
              <w:bottom w:val="single" w:sz="4" w:space="0" w:color="auto"/>
              <w:right w:val="single" w:sz="4" w:space="0" w:color="auto"/>
            </w:tcBorders>
            <w:shd w:val="clear" w:color="auto" w:fill="auto"/>
            <w:noWrap/>
            <w:vAlign w:val="center"/>
            <w:hideMark/>
          </w:tcPr>
          <w:p w14:paraId="1F860E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0.339621</w:t>
            </w:r>
          </w:p>
        </w:tc>
        <w:tc>
          <w:tcPr>
            <w:tcW w:w="307" w:type="pct"/>
            <w:tcBorders>
              <w:top w:val="nil"/>
              <w:left w:val="nil"/>
              <w:bottom w:val="single" w:sz="4" w:space="0" w:color="auto"/>
              <w:right w:val="single" w:sz="4" w:space="0" w:color="auto"/>
            </w:tcBorders>
            <w:shd w:val="clear" w:color="auto" w:fill="auto"/>
            <w:noWrap/>
            <w:vAlign w:val="center"/>
            <w:hideMark/>
          </w:tcPr>
          <w:p w14:paraId="74DA545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0.295464</w:t>
            </w:r>
          </w:p>
        </w:tc>
        <w:tc>
          <w:tcPr>
            <w:tcW w:w="620" w:type="pct"/>
            <w:tcBorders>
              <w:top w:val="nil"/>
              <w:left w:val="nil"/>
              <w:bottom w:val="single" w:sz="4" w:space="0" w:color="auto"/>
              <w:right w:val="single" w:sz="4" w:space="0" w:color="auto"/>
            </w:tcBorders>
            <w:shd w:val="clear" w:color="auto" w:fill="auto"/>
            <w:noWrap/>
            <w:vAlign w:val="center"/>
            <w:hideMark/>
          </w:tcPr>
          <w:p w14:paraId="76E2B42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3600</w:t>
            </w:r>
          </w:p>
        </w:tc>
        <w:tc>
          <w:tcPr>
            <w:tcW w:w="242" w:type="pct"/>
            <w:tcBorders>
              <w:top w:val="nil"/>
              <w:left w:val="nil"/>
              <w:bottom w:val="single" w:sz="4" w:space="0" w:color="auto"/>
              <w:right w:val="single" w:sz="4" w:space="0" w:color="auto"/>
            </w:tcBorders>
            <w:shd w:val="clear" w:color="auto" w:fill="auto"/>
            <w:noWrap/>
            <w:vAlign w:val="center"/>
            <w:hideMark/>
          </w:tcPr>
          <w:p w14:paraId="7226CD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B89FED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3EA6A4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R-HSA-975634</w:t>
            </w:r>
          </w:p>
        </w:tc>
        <w:tc>
          <w:tcPr>
            <w:tcW w:w="2087" w:type="pct"/>
            <w:tcBorders>
              <w:top w:val="nil"/>
              <w:left w:val="nil"/>
              <w:bottom w:val="single" w:sz="4" w:space="0" w:color="auto"/>
              <w:right w:val="single" w:sz="4" w:space="0" w:color="auto"/>
            </w:tcBorders>
            <w:shd w:val="clear" w:color="auto" w:fill="auto"/>
            <w:noWrap/>
            <w:vAlign w:val="center"/>
            <w:hideMark/>
          </w:tcPr>
          <w:p w14:paraId="12FCB4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Retinoid metabolism and transport</w:t>
            </w:r>
          </w:p>
        </w:tc>
        <w:tc>
          <w:tcPr>
            <w:tcW w:w="286" w:type="pct"/>
            <w:tcBorders>
              <w:top w:val="nil"/>
              <w:left w:val="nil"/>
              <w:bottom w:val="single" w:sz="4" w:space="0" w:color="auto"/>
              <w:right w:val="single" w:sz="4" w:space="0" w:color="auto"/>
            </w:tcBorders>
            <w:shd w:val="clear" w:color="auto" w:fill="auto"/>
            <w:noWrap/>
            <w:vAlign w:val="center"/>
            <w:hideMark/>
          </w:tcPr>
          <w:p w14:paraId="03A8A33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789CB0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44/10891</w:t>
            </w:r>
          </w:p>
        </w:tc>
        <w:tc>
          <w:tcPr>
            <w:tcW w:w="308" w:type="pct"/>
            <w:tcBorders>
              <w:top w:val="nil"/>
              <w:left w:val="nil"/>
              <w:bottom w:val="single" w:sz="4" w:space="0" w:color="auto"/>
              <w:right w:val="single" w:sz="4" w:space="0" w:color="auto"/>
            </w:tcBorders>
            <w:shd w:val="clear" w:color="auto" w:fill="auto"/>
            <w:noWrap/>
            <w:vAlign w:val="center"/>
            <w:hideMark/>
          </w:tcPr>
          <w:p w14:paraId="7C3E637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2.00E-01</w:t>
            </w:r>
          </w:p>
        </w:tc>
        <w:tc>
          <w:tcPr>
            <w:tcW w:w="307" w:type="pct"/>
            <w:tcBorders>
              <w:top w:val="nil"/>
              <w:left w:val="nil"/>
              <w:bottom w:val="single" w:sz="4" w:space="0" w:color="auto"/>
              <w:right w:val="single" w:sz="4" w:space="0" w:color="auto"/>
            </w:tcBorders>
            <w:shd w:val="clear" w:color="auto" w:fill="auto"/>
            <w:noWrap/>
            <w:vAlign w:val="center"/>
            <w:hideMark/>
          </w:tcPr>
          <w:p w14:paraId="0079E4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0.339621</w:t>
            </w:r>
          </w:p>
        </w:tc>
        <w:tc>
          <w:tcPr>
            <w:tcW w:w="307" w:type="pct"/>
            <w:tcBorders>
              <w:top w:val="nil"/>
              <w:left w:val="nil"/>
              <w:bottom w:val="single" w:sz="4" w:space="0" w:color="auto"/>
              <w:right w:val="single" w:sz="4" w:space="0" w:color="auto"/>
            </w:tcBorders>
            <w:shd w:val="clear" w:color="auto" w:fill="auto"/>
            <w:noWrap/>
            <w:vAlign w:val="center"/>
            <w:hideMark/>
          </w:tcPr>
          <w:p w14:paraId="5F32A0F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0.295464</w:t>
            </w:r>
          </w:p>
        </w:tc>
        <w:tc>
          <w:tcPr>
            <w:tcW w:w="620" w:type="pct"/>
            <w:tcBorders>
              <w:top w:val="nil"/>
              <w:left w:val="nil"/>
              <w:bottom w:val="single" w:sz="4" w:space="0" w:color="auto"/>
              <w:right w:val="single" w:sz="4" w:space="0" w:color="auto"/>
            </w:tcBorders>
            <w:shd w:val="clear" w:color="auto" w:fill="auto"/>
            <w:noWrap/>
            <w:vAlign w:val="center"/>
            <w:hideMark/>
          </w:tcPr>
          <w:p w14:paraId="34569D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79F2328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19FE9E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802AA8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R-HSA-9662851</w:t>
            </w:r>
          </w:p>
        </w:tc>
        <w:tc>
          <w:tcPr>
            <w:tcW w:w="2087" w:type="pct"/>
            <w:tcBorders>
              <w:top w:val="nil"/>
              <w:left w:val="nil"/>
              <w:bottom w:val="single" w:sz="4" w:space="0" w:color="auto"/>
              <w:right w:val="single" w:sz="4" w:space="0" w:color="auto"/>
            </w:tcBorders>
            <w:shd w:val="clear" w:color="auto" w:fill="auto"/>
            <w:noWrap/>
            <w:vAlign w:val="center"/>
            <w:hideMark/>
          </w:tcPr>
          <w:p w14:paraId="7954621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Anti-inflammatory response favouring Leishmania parasite infection</w:t>
            </w:r>
          </w:p>
        </w:tc>
        <w:tc>
          <w:tcPr>
            <w:tcW w:w="286" w:type="pct"/>
            <w:tcBorders>
              <w:top w:val="nil"/>
              <w:left w:val="nil"/>
              <w:bottom w:val="single" w:sz="4" w:space="0" w:color="auto"/>
              <w:right w:val="single" w:sz="4" w:space="0" w:color="auto"/>
            </w:tcBorders>
            <w:shd w:val="clear" w:color="auto" w:fill="auto"/>
            <w:noWrap/>
            <w:vAlign w:val="center"/>
            <w:hideMark/>
          </w:tcPr>
          <w:p w14:paraId="354317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9E542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169/10891</w:t>
            </w:r>
          </w:p>
        </w:tc>
        <w:tc>
          <w:tcPr>
            <w:tcW w:w="308" w:type="pct"/>
            <w:tcBorders>
              <w:top w:val="nil"/>
              <w:left w:val="nil"/>
              <w:bottom w:val="single" w:sz="4" w:space="0" w:color="auto"/>
              <w:right w:val="single" w:sz="4" w:space="0" w:color="auto"/>
            </w:tcBorders>
            <w:shd w:val="clear" w:color="auto" w:fill="auto"/>
            <w:noWrap/>
            <w:vAlign w:val="center"/>
            <w:hideMark/>
          </w:tcPr>
          <w:p w14:paraId="1B4271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2.10E-01</w:t>
            </w:r>
          </w:p>
        </w:tc>
        <w:tc>
          <w:tcPr>
            <w:tcW w:w="307" w:type="pct"/>
            <w:tcBorders>
              <w:top w:val="nil"/>
              <w:left w:val="nil"/>
              <w:bottom w:val="single" w:sz="4" w:space="0" w:color="auto"/>
              <w:right w:val="single" w:sz="4" w:space="0" w:color="auto"/>
            </w:tcBorders>
            <w:shd w:val="clear" w:color="auto" w:fill="auto"/>
            <w:noWrap/>
            <w:vAlign w:val="center"/>
            <w:hideMark/>
          </w:tcPr>
          <w:p w14:paraId="5F1384D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0.351003</w:t>
            </w:r>
          </w:p>
        </w:tc>
        <w:tc>
          <w:tcPr>
            <w:tcW w:w="307" w:type="pct"/>
            <w:tcBorders>
              <w:top w:val="nil"/>
              <w:left w:val="nil"/>
              <w:bottom w:val="single" w:sz="4" w:space="0" w:color="auto"/>
              <w:right w:val="single" w:sz="4" w:space="0" w:color="auto"/>
            </w:tcBorders>
            <w:shd w:val="clear" w:color="auto" w:fill="auto"/>
            <w:noWrap/>
            <w:vAlign w:val="center"/>
            <w:hideMark/>
          </w:tcPr>
          <w:p w14:paraId="0ADBB94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0.305367</w:t>
            </w:r>
          </w:p>
        </w:tc>
        <w:tc>
          <w:tcPr>
            <w:tcW w:w="620" w:type="pct"/>
            <w:tcBorders>
              <w:top w:val="nil"/>
              <w:left w:val="nil"/>
              <w:bottom w:val="single" w:sz="4" w:space="0" w:color="auto"/>
              <w:right w:val="single" w:sz="4" w:space="0" w:color="auto"/>
            </w:tcBorders>
            <w:shd w:val="clear" w:color="auto" w:fill="auto"/>
            <w:noWrap/>
            <w:vAlign w:val="center"/>
            <w:hideMark/>
          </w:tcPr>
          <w:p w14:paraId="2A604AE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133/5045</w:t>
            </w:r>
          </w:p>
        </w:tc>
        <w:tc>
          <w:tcPr>
            <w:tcW w:w="242" w:type="pct"/>
            <w:tcBorders>
              <w:top w:val="nil"/>
              <w:left w:val="nil"/>
              <w:bottom w:val="single" w:sz="4" w:space="0" w:color="auto"/>
              <w:right w:val="single" w:sz="4" w:space="0" w:color="auto"/>
            </w:tcBorders>
            <w:shd w:val="clear" w:color="auto" w:fill="auto"/>
            <w:noWrap/>
            <w:vAlign w:val="center"/>
            <w:hideMark/>
          </w:tcPr>
          <w:p w14:paraId="4B25BB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9A0274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EDCE4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R-HSA-9664433</w:t>
            </w:r>
          </w:p>
        </w:tc>
        <w:tc>
          <w:tcPr>
            <w:tcW w:w="2087" w:type="pct"/>
            <w:tcBorders>
              <w:top w:val="nil"/>
              <w:left w:val="nil"/>
              <w:bottom w:val="single" w:sz="4" w:space="0" w:color="auto"/>
              <w:right w:val="single" w:sz="4" w:space="0" w:color="auto"/>
            </w:tcBorders>
            <w:shd w:val="clear" w:color="auto" w:fill="auto"/>
            <w:noWrap/>
            <w:vAlign w:val="center"/>
            <w:hideMark/>
          </w:tcPr>
          <w:p w14:paraId="2B41D0C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Leishmania parasite growth and survival</w:t>
            </w:r>
          </w:p>
        </w:tc>
        <w:tc>
          <w:tcPr>
            <w:tcW w:w="286" w:type="pct"/>
            <w:tcBorders>
              <w:top w:val="nil"/>
              <w:left w:val="nil"/>
              <w:bottom w:val="single" w:sz="4" w:space="0" w:color="auto"/>
              <w:right w:val="single" w:sz="4" w:space="0" w:color="auto"/>
            </w:tcBorders>
            <w:shd w:val="clear" w:color="auto" w:fill="auto"/>
            <w:noWrap/>
            <w:vAlign w:val="center"/>
            <w:hideMark/>
          </w:tcPr>
          <w:p w14:paraId="16F26A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CE6202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169/10891</w:t>
            </w:r>
          </w:p>
        </w:tc>
        <w:tc>
          <w:tcPr>
            <w:tcW w:w="308" w:type="pct"/>
            <w:tcBorders>
              <w:top w:val="nil"/>
              <w:left w:val="nil"/>
              <w:bottom w:val="single" w:sz="4" w:space="0" w:color="auto"/>
              <w:right w:val="single" w:sz="4" w:space="0" w:color="auto"/>
            </w:tcBorders>
            <w:shd w:val="clear" w:color="auto" w:fill="auto"/>
            <w:noWrap/>
            <w:vAlign w:val="center"/>
            <w:hideMark/>
          </w:tcPr>
          <w:p w14:paraId="536BAF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2.10E-01</w:t>
            </w:r>
          </w:p>
        </w:tc>
        <w:tc>
          <w:tcPr>
            <w:tcW w:w="307" w:type="pct"/>
            <w:tcBorders>
              <w:top w:val="nil"/>
              <w:left w:val="nil"/>
              <w:bottom w:val="single" w:sz="4" w:space="0" w:color="auto"/>
              <w:right w:val="single" w:sz="4" w:space="0" w:color="auto"/>
            </w:tcBorders>
            <w:shd w:val="clear" w:color="auto" w:fill="auto"/>
            <w:noWrap/>
            <w:vAlign w:val="center"/>
            <w:hideMark/>
          </w:tcPr>
          <w:p w14:paraId="6540C09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0.351003</w:t>
            </w:r>
          </w:p>
        </w:tc>
        <w:tc>
          <w:tcPr>
            <w:tcW w:w="307" w:type="pct"/>
            <w:tcBorders>
              <w:top w:val="nil"/>
              <w:left w:val="nil"/>
              <w:bottom w:val="single" w:sz="4" w:space="0" w:color="auto"/>
              <w:right w:val="single" w:sz="4" w:space="0" w:color="auto"/>
            </w:tcBorders>
            <w:shd w:val="clear" w:color="auto" w:fill="auto"/>
            <w:noWrap/>
            <w:vAlign w:val="center"/>
            <w:hideMark/>
          </w:tcPr>
          <w:p w14:paraId="00295B2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0.305367</w:t>
            </w:r>
          </w:p>
        </w:tc>
        <w:tc>
          <w:tcPr>
            <w:tcW w:w="620" w:type="pct"/>
            <w:tcBorders>
              <w:top w:val="nil"/>
              <w:left w:val="nil"/>
              <w:bottom w:val="single" w:sz="4" w:space="0" w:color="auto"/>
              <w:right w:val="single" w:sz="4" w:space="0" w:color="auto"/>
            </w:tcBorders>
            <w:shd w:val="clear" w:color="auto" w:fill="auto"/>
            <w:noWrap/>
            <w:vAlign w:val="center"/>
            <w:hideMark/>
          </w:tcPr>
          <w:p w14:paraId="4D9A38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133/5045</w:t>
            </w:r>
          </w:p>
        </w:tc>
        <w:tc>
          <w:tcPr>
            <w:tcW w:w="242" w:type="pct"/>
            <w:tcBorders>
              <w:top w:val="nil"/>
              <w:left w:val="nil"/>
              <w:bottom w:val="single" w:sz="4" w:space="0" w:color="auto"/>
              <w:right w:val="single" w:sz="4" w:space="0" w:color="auto"/>
            </w:tcBorders>
            <w:shd w:val="clear" w:color="auto" w:fill="auto"/>
            <w:noWrap/>
            <w:vAlign w:val="center"/>
            <w:hideMark/>
          </w:tcPr>
          <w:p w14:paraId="307027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2E6A7C9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00F05F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R-HSA-6783783</w:t>
            </w:r>
          </w:p>
        </w:tc>
        <w:tc>
          <w:tcPr>
            <w:tcW w:w="2087" w:type="pct"/>
            <w:tcBorders>
              <w:top w:val="nil"/>
              <w:left w:val="nil"/>
              <w:bottom w:val="single" w:sz="4" w:space="0" w:color="auto"/>
              <w:right w:val="single" w:sz="4" w:space="0" w:color="auto"/>
            </w:tcBorders>
            <w:shd w:val="clear" w:color="auto" w:fill="auto"/>
            <w:noWrap/>
            <w:vAlign w:val="center"/>
            <w:hideMark/>
          </w:tcPr>
          <w:p w14:paraId="0B6499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Interleukin-10 signaling</w:t>
            </w:r>
          </w:p>
        </w:tc>
        <w:tc>
          <w:tcPr>
            <w:tcW w:w="286" w:type="pct"/>
            <w:tcBorders>
              <w:top w:val="nil"/>
              <w:left w:val="nil"/>
              <w:bottom w:val="single" w:sz="4" w:space="0" w:color="auto"/>
              <w:right w:val="single" w:sz="4" w:space="0" w:color="auto"/>
            </w:tcBorders>
            <w:shd w:val="clear" w:color="auto" w:fill="auto"/>
            <w:noWrap/>
            <w:vAlign w:val="center"/>
            <w:hideMark/>
          </w:tcPr>
          <w:p w14:paraId="2D598D8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F96CE6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47/10891</w:t>
            </w:r>
          </w:p>
        </w:tc>
        <w:tc>
          <w:tcPr>
            <w:tcW w:w="308" w:type="pct"/>
            <w:tcBorders>
              <w:top w:val="nil"/>
              <w:left w:val="nil"/>
              <w:bottom w:val="single" w:sz="4" w:space="0" w:color="auto"/>
              <w:right w:val="single" w:sz="4" w:space="0" w:color="auto"/>
            </w:tcBorders>
            <w:shd w:val="clear" w:color="auto" w:fill="auto"/>
            <w:noWrap/>
            <w:vAlign w:val="center"/>
            <w:hideMark/>
          </w:tcPr>
          <w:p w14:paraId="377A24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2.12E-01</w:t>
            </w:r>
          </w:p>
        </w:tc>
        <w:tc>
          <w:tcPr>
            <w:tcW w:w="307" w:type="pct"/>
            <w:tcBorders>
              <w:top w:val="nil"/>
              <w:left w:val="nil"/>
              <w:bottom w:val="single" w:sz="4" w:space="0" w:color="auto"/>
              <w:right w:val="single" w:sz="4" w:space="0" w:color="auto"/>
            </w:tcBorders>
            <w:shd w:val="clear" w:color="auto" w:fill="auto"/>
            <w:noWrap/>
            <w:vAlign w:val="center"/>
            <w:hideMark/>
          </w:tcPr>
          <w:p w14:paraId="63E0F5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0.35199</w:t>
            </w:r>
          </w:p>
        </w:tc>
        <w:tc>
          <w:tcPr>
            <w:tcW w:w="307" w:type="pct"/>
            <w:tcBorders>
              <w:top w:val="nil"/>
              <w:left w:val="nil"/>
              <w:bottom w:val="single" w:sz="4" w:space="0" w:color="auto"/>
              <w:right w:val="single" w:sz="4" w:space="0" w:color="auto"/>
            </w:tcBorders>
            <w:shd w:val="clear" w:color="auto" w:fill="auto"/>
            <w:noWrap/>
            <w:vAlign w:val="center"/>
            <w:hideMark/>
          </w:tcPr>
          <w:p w14:paraId="482F681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0.306226</w:t>
            </w:r>
          </w:p>
        </w:tc>
        <w:tc>
          <w:tcPr>
            <w:tcW w:w="620" w:type="pct"/>
            <w:tcBorders>
              <w:top w:val="nil"/>
              <w:left w:val="nil"/>
              <w:bottom w:val="single" w:sz="4" w:space="0" w:color="auto"/>
              <w:right w:val="single" w:sz="4" w:space="0" w:color="auto"/>
            </w:tcBorders>
            <w:shd w:val="clear" w:color="auto" w:fill="auto"/>
            <w:noWrap/>
            <w:vAlign w:val="center"/>
            <w:hideMark/>
          </w:tcPr>
          <w:p w14:paraId="5DB9CB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1435</w:t>
            </w:r>
          </w:p>
        </w:tc>
        <w:tc>
          <w:tcPr>
            <w:tcW w:w="242" w:type="pct"/>
            <w:tcBorders>
              <w:top w:val="nil"/>
              <w:left w:val="nil"/>
              <w:bottom w:val="single" w:sz="4" w:space="0" w:color="auto"/>
              <w:right w:val="single" w:sz="4" w:space="0" w:color="auto"/>
            </w:tcBorders>
            <w:shd w:val="clear" w:color="auto" w:fill="auto"/>
            <w:noWrap/>
            <w:vAlign w:val="center"/>
            <w:hideMark/>
          </w:tcPr>
          <w:p w14:paraId="3BC2776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97C9D1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63A50B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R-HSA-112399</w:t>
            </w:r>
          </w:p>
        </w:tc>
        <w:tc>
          <w:tcPr>
            <w:tcW w:w="2087" w:type="pct"/>
            <w:tcBorders>
              <w:top w:val="nil"/>
              <w:left w:val="nil"/>
              <w:bottom w:val="single" w:sz="4" w:space="0" w:color="auto"/>
              <w:right w:val="single" w:sz="4" w:space="0" w:color="auto"/>
            </w:tcBorders>
            <w:shd w:val="clear" w:color="auto" w:fill="auto"/>
            <w:noWrap/>
            <w:vAlign w:val="center"/>
            <w:hideMark/>
          </w:tcPr>
          <w:p w14:paraId="463889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IRS-mediated signalling</w:t>
            </w:r>
          </w:p>
        </w:tc>
        <w:tc>
          <w:tcPr>
            <w:tcW w:w="286" w:type="pct"/>
            <w:tcBorders>
              <w:top w:val="nil"/>
              <w:left w:val="nil"/>
              <w:bottom w:val="single" w:sz="4" w:space="0" w:color="auto"/>
              <w:right w:val="single" w:sz="4" w:space="0" w:color="auto"/>
            </w:tcBorders>
            <w:shd w:val="clear" w:color="auto" w:fill="auto"/>
            <w:noWrap/>
            <w:vAlign w:val="center"/>
            <w:hideMark/>
          </w:tcPr>
          <w:p w14:paraId="01FDE75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4A15B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48/10891</w:t>
            </w:r>
          </w:p>
        </w:tc>
        <w:tc>
          <w:tcPr>
            <w:tcW w:w="308" w:type="pct"/>
            <w:tcBorders>
              <w:top w:val="nil"/>
              <w:left w:val="nil"/>
              <w:bottom w:val="single" w:sz="4" w:space="0" w:color="auto"/>
              <w:right w:val="single" w:sz="4" w:space="0" w:color="auto"/>
            </w:tcBorders>
            <w:shd w:val="clear" w:color="auto" w:fill="auto"/>
            <w:noWrap/>
            <w:vAlign w:val="center"/>
            <w:hideMark/>
          </w:tcPr>
          <w:p w14:paraId="3D302A5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2.16E-01</w:t>
            </w:r>
          </w:p>
        </w:tc>
        <w:tc>
          <w:tcPr>
            <w:tcW w:w="307" w:type="pct"/>
            <w:tcBorders>
              <w:top w:val="nil"/>
              <w:left w:val="nil"/>
              <w:bottom w:val="single" w:sz="4" w:space="0" w:color="auto"/>
              <w:right w:val="single" w:sz="4" w:space="0" w:color="auto"/>
            </w:tcBorders>
            <w:shd w:val="clear" w:color="auto" w:fill="auto"/>
            <w:noWrap/>
            <w:vAlign w:val="center"/>
            <w:hideMark/>
          </w:tcPr>
          <w:p w14:paraId="7BD54A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0.353267</w:t>
            </w:r>
          </w:p>
        </w:tc>
        <w:tc>
          <w:tcPr>
            <w:tcW w:w="307" w:type="pct"/>
            <w:tcBorders>
              <w:top w:val="nil"/>
              <w:left w:val="nil"/>
              <w:bottom w:val="single" w:sz="4" w:space="0" w:color="auto"/>
              <w:right w:val="single" w:sz="4" w:space="0" w:color="auto"/>
            </w:tcBorders>
            <w:shd w:val="clear" w:color="auto" w:fill="auto"/>
            <w:noWrap/>
            <w:vAlign w:val="center"/>
            <w:hideMark/>
          </w:tcPr>
          <w:p w14:paraId="408AAA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0.307337</w:t>
            </w:r>
          </w:p>
        </w:tc>
        <w:tc>
          <w:tcPr>
            <w:tcW w:w="620" w:type="pct"/>
            <w:tcBorders>
              <w:top w:val="nil"/>
              <w:left w:val="nil"/>
              <w:bottom w:val="single" w:sz="4" w:space="0" w:color="auto"/>
              <w:right w:val="single" w:sz="4" w:space="0" w:color="auto"/>
            </w:tcBorders>
            <w:shd w:val="clear" w:color="auto" w:fill="auto"/>
            <w:noWrap/>
            <w:vAlign w:val="center"/>
            <w:hideMark/>
          </w:tcPr>
          <w:p w14:paraId="22C3DB3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EBD915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AC2CBD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CA2DB2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R-HSA-6806667</w:t>
            </w:r>
          </w:p>
        </w:tc>
        <w:tc>
          <w:tcPr>
            <w:tcW w:w="2087" w:type="pct"/>
            <w:tcBorders>
              <w:top w:val="nil"/>
              <w:left w:val="nil"/>
              <w:bottom w:val="single" w:sz="4" w:space="0" w:color="auto"/>
              <w:right w:val="single" w:sz="4" w:space="0" w:color="auto"/>
            </w:tcBorders>
            <w:shd w:val="clear" w:color="auto" w:fill="auto"/>
            <w:noWrap/>
            <w:vAlign w:val="center"/>
            <w:hideMark/>
          </w:tcPr>
          <w:p w14:paraId="2EBDA38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fat-soluble vitamins</w:t>
            </w:r>
          </w:p>
        </w:tc>
        <w:tc>
          <w:tcPr>
            <w:tcW w:w="286" w:type="pct"/>
            <w:tcBorders>
              <w:top w:val="nil"/>
              <w:left w:val="nil"/>
              <w:bottom w:val="single" w:sz="4" w:space="0" w:color="auto"/>
              <w:right w:val="single" w:sz="4" w:space="0" w:color="auto"/>
            </w:tcBorders>
            <w:shd w:val="clear" w:color="auto" w:fill="auto"/>
            <w:noWrap/>
            <w:vAlign w:val="center"/>
            <w:hideMark/>
          </w:tcPr>
          <w:p w14:paraId="3C368B3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3889B4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48/10891</w:t>
            </w:r>
          </w:p>
        </w:tc>
        <w:tc>
          <w:tcPr>
            <w:tcW w:w="308" w:type="pct"/>
            <w:tcBorders>
              <w:top w:val="nil"/>
              <w:left w:val="nil"/>
              <w:bottom w:val="single" w:sz="4" w:space="0" w:color="auto"/>
              <w:right w:val="single" w:sz="4" w:space="0" w:color="auto"/>
            </w:tcBorders>
            <w:shd w:val="clear" w:color="auto" w:fill="auto"/>
            <w:noWrap/>
            <w:vAlign w:val="center"/>
            <w:hideMark/>
          </w:tcPr>
          <w:p w14:paraId="7AB9866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2.16E-01</w:t>
            </w:r>
          </w:p>
        </w:tc>
        <w:tc>
          <w:tcPr>
            <w:tcW w:w="307" w:type="pct"/>
            <w:tcBorders>
              <w:top w:val="nil"/>
              <w:left w:val="nil"/>
              <w:bottom w:val="single" w:sz="4" w:space="0" w:color="auto"/>
              <w:right w:val="single" w:sz="4" w:space="0" w:color="auto"/>
            </w:tcBorders>
            <w:shd w:val="clear" w:color="auto" w:fill="auto"/>
            <w:noWrap/>
            <w:vAlign w:val="center"/>
            <w:hideMark/>
          </w:tcPr>
          <w:p w14:paraId="3A66CD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0.353267</w:t>
            </w:r>
          </w:p>
        </w:tc>
        <w:tc>
          <w:tcPr>
            <w:tcW w:w="307" w:type="pct"/>
            <w:tcBorders>
              <w:top w:val="nil"/>
              <w:left w:val="nil"/>
              <w:bottom w:val="single" w:sz="4" w:space="0" w:color="auto"/>
              <w:right w:val="single" w:sz="4" w:space="0" w:color="auto"/>
            </w:tcBorders>
            <w:shd w:val="clear" w:color="auto" w:fill="auto"/>
            <w:noWrap/>
            <w:vAlign w:val="center"/>
            <w:hideMark/>
          </w:tcPr>
          <w:p w14:paraId="14EE3E9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0.307337</w:t>
            </w:r>
          </w:p>
        </w:tc>
        <w:tc>
          <w:tcPr>
            <w:tcW w:w="620" w:type="pct"/>
            <w:tcBorders>
              <w:top w:val="nil"/>
              <w:left w:val="nil"/>
              <w:bottom w:val="single" w:sz="4" w:space="0" w:color="auto"/>
              <w:right w:val="single" w:sz="4" w:space="0" w:color="auto"/>
            </w:tcBorders>
            <w:shd w:val="clear" w:color="auto" w:fill="auto"/>
            <w:noWrap/>
            <w:vAlign w:val="center"/>
            <w:hideMark/>
          </w:tcPr>
          <w:p w14:paraId="12E41CA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542BAE1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821564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E132A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R-HSA-1793185</w:t>
            </w:r>
          </w:p>
        </w:tc>
        <w:tc>
          <w:tcPr>
            <w:tcW w:w="2087" w:type="pct"/>
            <w:tcBorders>
              <w:top w:val="nil"/>
              <w:left w:val="nil"/>
              <w:bottom w:val="single" w:sz="4" w:space="0" w:color="auto"/>
              <w:right w:val="single" w:sz="4" w:space="0" w:color="auto"/>
            </w:tcBorders>
            <w:shd w:val="clear" w:color="auto" w:fill="auto"/>
            <w:noWrap/>
            <w:vAlign w:val="center"/>
            <w:hideMark/>
          </w:tcPr>
          <w:p w14:paraId="105A4A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Chondroitin sulfate/dermatan sulfate metabolism</w:t>
            </w:r>
          </w:p>
        </w:tc>
        <w:tc>
          <w:tcPr>
            <w:tcW w:w="286" w:type="pct"/>
            <w:tcBorders>
              <w:top w:val="nil"/>
              <w:left w:val="nil"/>
              <w:bottom w:val="single" w:sz="4" w:space="0" w:color="auto"/>
              <w:right w:val="single" w:sz="4" w:space="0" w:color="auto"/>
            </w:tcBorders>
            <w:shd w:val="clear" w:color="auto" w:fill="auto"/>
            <w:noWrap/>
            <w:vAlign w:val="center"/>
            <w:hideMark/>
          </w:tcPr>
          <w:p w14:paraId="72EECD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E5DB33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50/10891</w:t>
            </w:r>
          </w:p>
        </w:tc>
        <w:tc>
          <w:tcPr>
            <w:tcW w:w="308" w:type="pct"/>
            <w:tcBorders>
              <w:top w:val="nil"/>
              <w:left w:val="nil"/>
              <w:bottom w:val="single" w:sz="4" w:space="0" w:color="auto"/>
              <w:right w:val="single" w:sz="4" w:space="0" w:color="auto"/>
            </w:tcBorders>
            <w:shd w:val="clear" w:color="auto" w:fill="auto"/>
            <w:noWrap/>
            <w:vAlign w:val="center"/>
            <w:hideMark/>
          </w:tcPr>
          <w:p w14:paraId="7BB21E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2.24E-01</w:t>
            </w:r>
          </w:p>
        </w:tc>
        <w:tc>
          <w:tcPr>
            <w:tcW w:w="307" w:type="pct"/>
            <w:tcBorders>
              <w:top w:val="nil"/>
              <w:left w:val="nil"/>
              <w:bottom w:val="single" w:sz="4" w:space="0" w:color="auto"/>
              <w:right w:val="single" w:sz="4" w:space="0" w:color="auto"/>
            </w:tcBorders>
            <w:shd w:val="clear" w:color="auto" w:fill="auto"/>
            <w:noWrap/>
            <w:vAlign w:val="center"/>
            <w:hideMark/>
          </w:tcPr>
          <w:p w14:paraId="7B4236F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0.363518</w:t>
            </w:r>
          </w:p>
        </w:tc>
        <w:tc>
          <w:tcPr>
            <w:tcW w:w="307" w:type="pct"/>
            <w:tcBorders>
              <w:top w:val="nil"/>
              <w:left w:val="nil"/>
              <w:bottom w:val="single" w:sz="4" w:space="0" w:color="auto"/>
              <w:right w:val="single" w:sz="4" w:space="0" w:color="auto"/>
            </w:tcBorders>
            <w:shd w:val="clear" w:color="auto" w:fill="auto"/>
            <w:noWrap/>
            <w:vAlign w:val="center"/>
            <w:hideMark/>
          </w:tcPr>
          <w:p w14:paraId="364348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0.316255</w:t>
            </w:r>
          </w:p>
        </w:tc>
        <w:tc>
          <w:tcPr>
            <w:tcW w:w="620" w:type="pct"/>
            <w:tcBorders>
              <w:top w:val="nil"/>
              <w:left w:val="nil"/>
              <w:bottom w:val="single" w:sz="4" w:space="0" w:color="auto"/>
              <w:right w:val="single" w:sz="4" w:space="0" w:color="auto"/>
            </w:tcBorders>
            <w:shd w:val="clear" w:color="auto" w:fill="auto"/>
            <w:noWrap/>
            <w:vAlign w:val="center"/>
            <w:hideMark/>
          </w:tcPr>
          <w:p w14:paraId="4E51393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1D0C9E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327D11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1F789A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R-HSA-2173793</w:t>
            </w:r>
          </w:p>
        </w:tc>
        <w:tc>
          <w:tcPr>
            <w:tcW w:w="2087" w:type="pct"/>
            <w:tcBorders>
              <w:top w:val="nil"/>
              <w:left w:val="nil"/>
              <w:bottom w:val="single" w:sz="4" w:space="0" w:color="auto"/>
              <w:right w:val="single" w:sz="4" w:space="0" w:color="auto"/>
            </w:tcBorders>
            <w:shd w:val="clear" w:color="auto" w:fill="auto"/>
            <w:noWrap/>
            <w:vAlign w:val="center"/>
            <w:hideMark/>
          </w:tcPr>
          <w:p w14:paraId="1068BDC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Transcriptional activity of SMAD2/SMAD3:SMAD4 heterotrimer</w:t>
            </w:r>
          </w:p>
        </w:tc>
        <w:tc>
          <w:tcPr>
            <w:tcW w:w="286" w:type="pct"/>
            <w:tcBorders>
              <w:top w:val="nil"/>
              <w:left w:val="nil"/>
              <w:bottom w:val="single" w:sz="4" w:space="0" w:color="auto"/>
              <w:right w:val="single" w:sz="4" w:space="0" w:color="auto"/>
            </w:tcBorders>
            <w:shd w:val="clear" w:color="auto" w:fill="auto"/>
            <w:noWrap/>
            <w:vAlign w:val="center"/>
            <w:hideMark/>
          </w:tcPr>
          <w:p w14:paraId="1D4594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14B95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51/10891</w:t>
            </w:r>
          </w:p>
        </w:tc>
        <w:tc>
          <w:tcPr>
            <w:tcW w:w="308" w:type="pct"/>
            <w:tcBorders>
              <w:top w:val="nil"/>
              <w:left w:val="nil"/>
              <w:bottom w:val="single" w:sz="4" w:space="0" w:color="auto"/>
              <w:right w:val="single" w:sz="4" w:space="0" w:color="auto"/>
            </w:tcBorders>
            <w:shd w:val="clear" w:color="auto" w:fill="auto"/>
            <w:noWrap/>
            <w:vAlign w:val="center"/>
            <w:hideMark/>
          </w:tcPr>
          <w:p w14:paraId="1BB4012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2.28E-01</w:t>
            </w:r>
          </w:p>
        </w:tc>
        <w:tc>
          <w:tcPr>
            <w:tcW w:w="307" w:type="pct"/>
            <w:tcBorders>
              <w:top w:val="nil"/>
              <w:left w:val="nil"/>
              <w:bottom w:val="single" w:sz="4" w:space="0" w:color="auto"/>
              <w:right w:val="single" w:sz="4" w:space="0" w:color="auto"/>
            </w:tcBorders>
            <w:shd w:val="clear" w:color="auto" w:fill="auto"/>
            <w:noWrap/>
            <w:vAlign w:val="center"/>
            <w:hideMark/>
          </w:tcPr>
          <w:p w14:paraId="639C4BD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0.364504</w:t>
            </w:r>
          </w:p>
        </w:tc>
        <w:tc>
          <w:tcPr>
            <w:tcW w:w="307" w:type="pct"/>
            <w:tcBorders>
              <w:top w:val="nil"/>
              <w:left w:val="nil"/>
              <w:bottom w:val="single" w:sz="4" w:space="0" w:color="auto"/>
              <w:right w:val="single" w:sz="4" w:space="0" w:color="auto"/>
            </w:tcBorders>
            <w:shd w:val="clear" w:color="auto" w:fill="auto"/>
            <w:noWrap/>
            <w:vAlign w:val="center"/>
            <w:hideMark/>
          </w:tcPr>
          <w:p w14:paraId="7E15824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0.317112</w:t>
            </w:r>
          </w:p>
        </w:tc>
        <w:tc>
          <w:tcPr>
            <w:tcW w:w="620" w:type="pct"/>
            <w:tcBorders>
              <w:top w:val="nil"/>
              <w:left w:val="nil"/>
              <w:bottom w:val="single" w:sz="4" w:space="0" w:color="auto"/>
              <w:right w:val="single" w:sz="4" w:space="0" w:color="auto"/>
            </w:tcBorders>
            <w:shd w:val="clear" w:color="auto" w:fill="auto"/>
            <w:noWrap/>
            <w:vAlign w:val="center"/>
            <w:hideMark/>
          </w:tcPr>
          <w:p w14:paraId="1A344A4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6311F66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1B398D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98D7E9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R-HSA-3928665</w:t>
            </w:r>
          </w:p>
        </w:tc>
        <w:tc>
          <w:tcPr>
            <w:tcW w:w="2087" w:type="pct"/>
            <w:tcBorders>
              <w:top w:val="nil"/>
              <w:left w:val="nil"/>
              <w:bottom w:val="single" w:sz="4" w:space="0" w:color="auto"/>
              <w:right w:val="single" w:sz="4" w:space="0" w:color="auto"/>
            </w:tcBorders>
            <w:shd w:val="clear" w:color="auto" w:fill="auto"/>
            <w:noWrap/>
            <w:vAlign w:val="center"/>
            <w:hideMark/>
          </w:tcPr>
          <w:p w14:paraId="743DCD1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EPH-ephrin mediated repulsion of cells</w:t>
            </w:r>
          </w:p>
        </w:tc>
        <w:tc>
          <w:tcPr>
            <w:tcW w:w="286" w:type="pct"/>
            <w:tcBorders>
              <w:top w:val="nil"/>
              <w:left w:val="nil"/>
              <w:bottom w:val="single" w:sz="4" w:space="0" w:color="auto"/>
              <w:right w:val="single" w:sz="4" w:space="0" w:color="auto"/>
            </w:tcBorders>
            <w:shd w:val="clear" w:color="auto" w:fill="auto"/>
            <w:noWrap/>
            <w:vAlign w:val="center"/>
            <w:hideMark/>
          </w:tcPr>
          <w:p w14:paraId="01F165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4DE85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51/10891</w:t>
            </w:r>
          </w:p>
        </w:tc>
        <w:tc>
          <w:tcPr>
            <w:tcW w:w="308" w:type="pct"/>
            <w:tcBorders>
              <w:top w:val="nil"/>
              <w:left w:val="nil"/>
              <w:bottom w:val="single" w:sz="4" w:space="0" w:color="auto"/>
              <w:right w:val="single" w:sz="4" w:space="0" w:color="auto"/>
            </w:tcBorders>
            <w:shd w:val="clear" w:color="auto" w:fill="auto"/>
            <w:noWrap/>
            <w:vAlign w:val="center"/>
            <w:hideMark/>
          </w:tcPr>
          <w:p w14:paraId="07B1061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2.28E-01</w:t>
            </w:r>
          </w:p>
        </w:tc>
        <w:tc>
          <w:tcPr>
            <w:tcW w:w="307" w:type="pct"/>
            <w:tcBorders>
              <w:top w:val="nil"/>
              <w:left w:val="nil"/>
              <w:bottom w:val="single" w:sz="4" w:space="0" w:color="auto"/>
              <w:right w:val="single" w:sz="4" w:space="0" w:color="auto"/>
            </w:tcBorders>
            <w:shd w:val="clear" w:color="auto" w:fill="auto"/>
            <w:noWrap/>
            <w:vAlign w:val="center"/>
            <w:hideMark/>
          </w:tcPr>
          <w:p w14:paraId="2D43248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0.364504</w:t>
            </w:r>
          </w:p>
        </w:tc>
        <w:tc>
          <w:tcPr>
            <w:tcW w:w="307" w:type="pct"/>
            <w:tcBorders>
              <w:top w:val="nil"/>
              <w:left w:val="nil"/>
              <w:bottom w:val="single" w:sz="4" w:space="0" w:color="auto"/>
              <w:right w:val="single" w:sz="4" w:space="0" w:color="auto"/>
            </w:tcBorders>
            <w:shd w:val="clear" w:color="auto" w:fill="auto"/>
            <w:noWrap/>
            <w:vAlign w:val="center"/>
            <w:hideMark/>
          </w:tcPr>
          <w:p w14:paraId="03DE15A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0.317112</w:t>
            </w:r>
          </w:p>
        </w:tc>
        <w:tc>
          <w:tcPr>
            <w:tcW w:w="620" w:type="pct"/>
            <w:tcBorders>
              <w:top w:val="nil"/>
              <w:left w:val="nil"/>
              <w:bottom w:val="single" w:sz="4" w:space="0" w:color="auto"/>
              <w:right w:val="single" w:sz="4" w:space="0" w:color="auto"/>
            </w:tcBorders>
            <w:shd w:val="clear" w:color="auto" w:fill="auto"/>
            <w:noWrap/>
            <w:vAlign w:val="center"/>
            <w:hideMark/>
          </w:tcPr>
          <w:p w14:paraId="79F19F1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2041</w:t>
            </w:r>
          </w:p>
        </w:tc>
        <w:tc>
          <w:tcPr>
            <w:tcW w:w="242" w:type="pct"/>
            <w:tcBorders>
              <w:top w:val="nil"/>
              <w:left w:val="nil"/>
              <w:bottom w:val="single" w:sz="4" w:space="0" w:color="auto"/>
              <w:right w:val="single" w:sz="4" w:space="0" w:color="auto"/>
            </w:tcBorders>
            <w:shd w:val="clear" w:color="auto" w:fill="auto"/>
            <w:noWrap/>
            <w:vAlign w:val="center"/>
            <w:hideMark/>
          </w:tcPr>
          <w:p w14:paraId="457196D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68464D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1FAF31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R-HSA-2428928</w:t>
            </w:r>
          </w:p>
        </w:tc>
        <w:tc>
          <w:tcPr>
            <w:tcW w:w="2087" w:type="pct"/>
            <w:tcBorders>
              <w:top w:val="nil"/>
              <w:left w:val="nil"/>
              <w:bottom w:val="single" w:sz="4" w:space="0" w:color="auto"/>
              <w:right w:val="single" w:sz="4" w:space="0" w:color="auto"/>
            </w:tcBorders>
            <w:shd w:val="clear" w:color="auto" w:fill="auto"/>
            <w:noWrap/>
            <w:vAlign w:val="center"/>
            <w:hideMark/>
          </w:tcPr>
          <w:p w14:paraId="234D107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IRS-related events triggered by IGF1R</w:t>
            </w:r>
          </w:p>
        </w:tc>
        <w:tc>
          <w:tcPr>
            <w:tcW w:w="286" w:type="pct"/>
            <w:tcBorders>
              <w:top w:val="nil"/>
              <w:left w:val="nil"/>
              <w:bottom w:val="single" w:sz="4" w:space="0" w:color="auto"/>
              <w:right w:val="single" w:sz="4" w:space="0" w:color="auto"/>
            </w:tcBorders>
            <w:shd w:val="clear" w:color="auto" w:fill="auto"/>
            <w:noWrap/>
            <w:vAlign w:val="center"/>
            <w:hideMark/>
          </w:tcPr>
          <w:p w14:paraId="5E7DDE9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DD1A2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52/10891</w:t>
            </w:r>
          </w:p>
        </w:tc>
        <w:tc>
          <w:tcPr>
            <w:tcW w:w="308" w:type="pct"/>
            <w:tcBorders>
              <w:top w:val="nil"/>
              <w:left w:val="nil"/>
              <w:bottom w:val="single" w:sz="4" w:space="0" w:color="auto"/>
              <w:right w:val="single" w:sz="4" w:space="0" w:color="auto"/>
            </w:tcBorders>
            <w:shd w:val="clear" w:color="auto" w:fill="auto"/>
            <w:noWrap/>
            <w:vAlign w:val="center"/>
            <w:hideMark/>
          </w:tcPr>
          <w:p w14:paraId="0E4CFE9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2.32E-01</w:t>
            </w:r>
          </w:p>
        </w:tc>
        <w:tc>
          <w:tcPr>
            <w:tcW w:w="307" w:type="pct"/>
            <w:tcBorders>
              <w:top w:val="nil"/>
              <w:left w:val="nil"/>
              <w:bottom w:val="single" w:sz="4" w:space="0" w:color="auto"/>
              <w:right w:val="single" w:sz="4" w:space="0" w:color="auto"/>
            </w:tcBorders>
            <w:shd w:val="clear" w:color="auto" w:fill="auto"/>
            <w:noWrap/>
            <w:vAlign w:val="center"/>
            <w:hideMark/>
          </w:tcPr>
          <w:p w14:paraId="3AD0397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0.365431</w:t>
            </w:r>
          </w:p>
        </w:tc>
        <w:tc>
          <w:tcPr>
            <w:tcW w:w="307" w:type="pct"/>
            <w:tcBorders>
              <w:top w:val="nil"/>
              <w:left w:val="nil"/>
              <w:bottom w:val="single" w:sz="4" w:space="0" w:color="auto"/>
              <w:right w:val="single" w:sz="4" w:space="0" w:color="auto"/>
            </w:tcBorders>
            <w:shd w:val="clear" w:color="auto" w:fill="auto"/>
            <w:noWrap/>
            <w:vAlign w:val="center"/>
            <w:hideMark/>
          </w:tcPr>
          <w:p w14:paraId="6139EDD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0.317918</w:t>
            </w:r>
          </w:p>
        </w:tc>
        <w:tc>
          <w:tcPr>
            <w:tcW w:w="620" w:type="pct"/>
            <w:tcBorders>
              <w:top w:val="nil"/>
              <w:left w:val="nil"/>
              <w:bottom w:val="single" w:sz="4" w:space="0" w:color="auto"/>
              <w:right w:val="single" w:sz="4" w:space="0" w:color="auto"/>
            </w:tcBorders>
            <w:shd w:val="clear" w:color="auto" w:fill="auto"/>
            <w:noWrap/>
            <w:vAlign w:val="center"/>
            <w:hideMark/>
          </w:tcPr>
          <w:p w14:paraId="06670A6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3A0615F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E1D308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01D5EF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R-HSA-75153</w:t>
            </w:r>
          </w:p>
        </w:tc>
        <w:tc>
          <w:tcPr>
            <w:tcW w:w="2087" w:type="pct"/>
            <w:tcBorders>
              <w:top w:val="nil"/>
              <w:left w:val="nil"/>
              <w:bottom w:val="single" w:sz="4" w:space="0" w:color="auto"/>
              <w:right w:val="single" w:sz="4" w:space="0" w:color="auto"/>
            </w:tcBorders>
            <w:shd w:val="clear" w:color="auto" w:fill="auto"/>
            <w:noWrap/>
            <w:vAlign w:val="center"/>
            <w:hideMark/>
          </w:tcPr>
          <w:p w14:paraId="31D172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Apoptotic execution phase</w:t>
            </w:r>
          </w:p>
        </w:tc>
        <w:tc>
          <w:tcPr>
            <w:tcW w:w="286" w:type="pct"/>
            <w:tcBorders>
              <w:top w:val="nil"/>
              <w:left w:val="nil"/>
              <w:bottom w:val="single" w:sz="4" w:space="0" w:color="auto"/>
              <w:right w:val="single" w:sz="4" w:space="0" w:color="auto"/>
            </w:tcBorders>
            <w:shd w:val="clear" w:color="auto" w:fill="auto"/>
            <w:noWrap/>
            <w:vAlign w:val="center"/>
            <w:hideMark/>
          </w:tcPr>
          <w:p w14:paraId="4B26CA2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A2506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52/10891</w:t>
            </w:r>
          </w:p>
        </w:tc>
        <w:tc>
          <w:tcPr>
            <w:tcW w:w="308" w:type="pct"/>
            <w:tcBorders>
              <w:top w:val="nil"/>
              <w:left w:val="nil"/>
              <w:bottom w:val="single" w:sz="4" w:space="0" w:color="auto"/>
              <w:right w:val="single" w:sz="4" w:space="0" w:color="auto"/>
            </w:tcBorders>
            <w:shd w:val="clear" w:color="auto" w:fill="auto"/>
            <w:noWrap/>
            <w:vAlign w:val="center"/>
            <w:hideMark/>
          </w:tcPr>
          <w:p w14:paraId="697113D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2.32E-01</w:t>
            </w:r>
          </w:p>
        </w:tc>
        <w:tc>
          <w:tcPr>
            <w:tcW w:w="307" w:type="pct"/>
            <w:tcBorders>
              <w:top w:val="nil"/>
              <w:left w:val="nil"/>
              <w:bottom w:val="single" w:sz="4" w:space="0" w:color="auto"/>
              <w:right w:val="single" w:sz="4" w:space="0" w:color="auto"/>
            </w:tcBorders>
            <w:shd w:val="clear" w:color="auto" w:fill="auto"/>
            <w:noWrap/>
            <w:vAlign w:val="center"/>
            <w:hideMark/>
          </w:tcPr>
          <w:p w14:paraId="32130FF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0.365431</w:t>
            </w:r>
          </w:p>
        </w:tc>
        <w:tc>
          <w:tcPr>
            <w:tcW w:w="307" w:type="pct"/>
            <w:tcBorders>
              <w:top w:val="nil"/>
              <w:left w:val="nil"/>
              <w:bottom w:val="single" w:sz="4" w:space="0" w:color="auto"/>
              <w:right w:val="single" w:sz="4" w:space="0" w:color="auto"/>
            </w:tcBorders>
            <w:shd w:val="clear" w:color="auto" w:fill="auto"/>
            <w:noWrap/>
            <w:vAlign w:val="center"/>
            <w:hideMark/>
          </w:tcPr>
          <w:p w14:paraId="2057A5E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0.317918</w:t>
            </w:r>
          </w:p>
        </w:tc>
        <w:tc>
          <w:tcPr>
            <w:tcW w:w="620" w:type="pct"/>
            <w:tcBorders>
              <w:top w:val="nil"/>
              <w:left w:val="nil"/>
              <w:bottom w:val="single" w:sz="4" w:space="0" w:color="auto"/>
              <w:right w:val="single" w:sz="4" w:space="0" w:color="auto"/>
            </w:tcBorders>
            <w:shd w:val="clear" w:color="auto" w:fill="auto"/>
            <w:noWrap/>
            <w:vAlign w:val="center"/>
            <w:hideMark/>
          </w:tcPr>
          <w:p w14:paraId="5D83A95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1.01E+08</w:t>
            </w:r>
          </w:p>
        </w:tc>
        <w:tc>
          <w:tcPr>
            <w:tcW w:w="242" w:type="pct"/>
            <w:tcBorders>
              <w:top w:val="nil"/>
              <w:left w:val="nil"/>
              <w:bottom w:val="single" w:sz="4" w:space="0" w:color="auto"/>
              <w:right w:val="single" w:sz="4" w:space="0" w:color="auto"/>
            </w:tcBorders>
            <w:shd w:val="clear" w:color="auto" w:fill="auto"/>
            <w:noWrap/>
            <w:vAlign w:val="center"/>
            <w:hideMark/>
          </w:tcPr>
          <w:p w14:paraId="1F03569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0031D0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0DC61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R-HSA-2428924</w:t>
            </w:r>
          </w:p>
        </w:tc>
        <w:tc>
          <w:tcPr>
            <w:tcW w:w="2087" w:type="pct"/>
            <w:tcBorders>
              <w:top w:val="nil"/>
              <w:left w:val="nil"/>
              <w:bottom w:val="single" w:sz="4" w:space="0" w:color="auto"/>
              <w:right w:val="single" w:sz="4" w:space="0" w:color="auto"/>
            </w:tcBorders>
            <w:shd w:val="clear" w:color="auto" w:fill="auto"/>
            <w:noWrap/>
            <w:vAlign w:val="center"/>
            <w:hideMark/>
          </w:tcPr>
          <w:p w14:paraId="418E674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IGF1R signaling cascade</w:t>
            </w:r>
          </w:p>
        </w:tc>
        <w:tc>
          <w:tcPr>
            <w:tcW w:w="286" w:type="pct"/>
            <w:tcBorders>
              <w:top w:val="nil"/>
              <w:left w:val="nil"/>
              <w:bottom w:val="single" w:sz="4" w:space="0" w:color="auto"/>
              <w:right w:val="single" w:sz="4" w:space="0" w:color="auto"/>
            </w:tcBorders>
            <w:shd w:val="clear" w:color="auto" w:fill="auto"/>
            <w:noWrap/>
            <w:vAlign w:val="center"/>
            <w:hideMark/>
          </w:tcPr>
          <w:p w14:paraId="0F1DA6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F8F188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53/10891</w:t>
            </w:r>
          </w:p>
        </w:tc>
        <w:tc>
          <w:tcPr>
            <w:tcW w:w="308" w:type="pct"/>
            <w:tcBorders>
              <w:top w:val="nil"/>
              <w:left w:val="nil"/>
              <w:bottom w:val="single" w:sz="4" w:space="0" w:color="auto"/>
              <w:right w:val="single" w:sz="4" w:space="0" w:color="auto"/>
            </w:tcBorders>
            <w:shd w:val="clear" w:color="auto" w:fill="auto"/>
            <w:noWrap/>
            <w:vAlign w:val="center"/>
            <w:hideMark/>
          </w:tcPr>
          <w:p w14:paraId="2FADC8C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2.36E-01</w:t>
            </w:r>
          </w:p>
        </w:tc>
        <w:tc>
          <w:tcPr>
            <w:tcW w:w="307" w:type="pct"/>
            <w:tcBorders>
              <w:top w:val="nil"/>
              <w:left w:val="nil"/>
              <w:bottom w:val="single" w:sz="4" w:space="0" w:color="auto"/>
              <w:right w:val="single" w:sz="4" w:space="0" w:color="auto"/>
            </w:tcBorders>
            <w:shd w:val="clear" w:color="auto" w:fill="auto"/>
            <w:noWrap/>
            <w:vAlign w:val="center"/>
            <w:hideMark/>
          </w:tcPr>
          <w:p w14:paraId="38FCD9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0.367116</w:t>
            </w:r>
          </w:p>
        </w:tc>
        <w:tc>
          <w:tcPr>
            <w:tcW w:w="307" w:type="pct"/>
            <w:tcBorders>
              <w:top w:val="nil"/>
              <w:left w:val="nil"/>
              <w:bottom w:val="single" w:sz="4" w:space="0" w:color="auto"/>
              <w:right w:val="single" w:sz="4" w:space="0" w:color="auto"/>
            </w:tcBorders>
            <w:shd w:val="clear" w:color="auto" w:fill="auto"/>
            <w:noWrap/>
            <w:vAlign w:val="center"/>
            <w:hideMark/>
          </w:tcPr>
          <w:p w14:paraId="571FC89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0.319385</w:t>
            </w:r>
          </w:p>
        </w:tc>
        <w:tc>
          <w:tcPr>
            <w:tcW w:w="620" w:type="pct"/>
            <w:tcBorders>
              <w:top w:val="nil"/>
              <w:left w:val="nil"/>
              <w:bottom w:val="single" w:sz="4" w:space="0" w:color="auto"/>
              <w:right w:val="single" w:sz="4" w:space="0" w:color="auto"/>
            </w:tcBorders>
            <w:shd w:val="clear" w:color="auto" w:fill="auto"/>
            <w:noWrap/>
            <w:vAlign w:val="center"/>
            <w:hideMark/>
          </w:tcPr>
          <w:p w14:paraId="795F7F9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FAF37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188E96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27E748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R-HSA-2404192</w:t>
            </w:r>
          </w:p>
        </w:tc>
        <w:tc>
          <w:tcPr>
            <w:tcW w:w="2087" w:type="pct"/>
            <w:tcBorders>
              <w:top w:val="nil"/>
              <w:left w:val="nil"/>
              <w:bottom w:val="single" w:sz="4" w:space="0" w:color="auto"/>
              <w:right w:val="single" w:sz="4" w:space="0" w:color="auto"/>
            </w:tcBorders>
            <w:shd w:val="clear" w:color="auto" w:fill="auto"/>
            <w:noWrap/>
            <w:vAlign w:val="center"/>
            <w:hideMark/>
          </w:tcPr>
          <w:p w14:paraId="784871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Type 1 Insulin-like Growth Factor 1 Receptor (IGF1R)</w:t>
            </w:r>
          </w:p>
        </w:tc>
        <w:tc>
          <w:tcPr>
            <w:tcW w:w="286" w:type="pct"/>
            <w:tcBorders>
              <w:top w:val="nil"/>
              <w:left w:val="nil"/>
              <w:bottom w:val="single" w:sz="4" w:space="0" w:color="auto"/>
              <w:right w:val="single" w:sz="4" w:space="0" w:color="auto"/>
            </w:tcBorders>
            <w:shd w:val="clear" w:color="auto" w:fill="auto"/>
            <w:noWrap/>
            <w:vAlign w:val="center"/>
            <w:hideMark/>
          </w:tcPr>
          <w:p w14:paraId="0E39DFD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D4DAB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54/10891</w:t>
            </w:r>
          </w:p>
        </w:tc>
        <w:tc>
          <w:tcPr>
            <w:tcW w:w="308" w:type="pct"/>
            <w:tcBorders>
              <w:top w:val="nil"/>
              <w:left w:val="nil"/>
              <w:bottom w:val="single" w:sz="4" w:space="0" w:color="auto"/>
              <w:right w:val="single" w:sz="4" w:space="0" w:color="auto"/>
            </w:tcBorders>
            <w:shd w:val="clear" w:color="auto" w:fill="auto"/>
            <w:noWrap/>
            <w:vAlign w:val="center"/>
            <w:hideMark/>
          </w:tcPr>
          <w:p w14:paraId="07A9D66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2.40E-01</w:t>
            </w:r>
          </w:p>
        </w:tc>
        <w:tc>
          <w:tcPr>
            <w:tcW w:w="307" w:type="pct"/>
            <w:tcBorders>
              <w:top w:val="nil"/>
              <w:left w:val="nil"/>
              <w:bottom w:val="single" w:sz="4" w:space="0" w:color="auto"/>
              <w:right w:val="single" w:sz="4" w:space="0" w:color="auto"/>
            </w:tcBorders>
            <w:shd w:val="clear" w:color="auto" w:fill="auto"/>
            <w:noWrap/>
            <w:vAlign w:val="center"/>
            <w:hideMark/>
          </w:tcPr>
          <w:p w14:paraId="199395C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0.367116</w:t>
            </w:r>
          </w:p>
        </w:tc>
        <w:tc>
          <w:tcPr>
            <w:tcW w:w="307" w:type="pct"/>
            <w:tcBorders>
              <w:top w:val="nil"/>
              <w:left w:val="nil"/>
              <w:bottom w:val="single" w:sz="4" w:space="0" w:color="auto"/>
              <w:right w:val="single" w:sz="4" w:space="0" w:color="auto"/>
            </w:tcBorders>
            <w:shd w:val="clear" w:color="auto" w:fill="auto"/>
            <w:noWrap/>
            <w:vAlign w:val="center"/>
            <w:hideMark/>
          </w:tcPr>
          <w:p w14:paraId="4DE58AA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0.319385</w:t>
            </w:r>
          </w:p>
        </w:tc>
        <w:tc>
          <w:tcPr>
            <w:tcW w:w="620" w:type="pct"/>
            <w:tcBorders>
              <w:top w:val="nil"/>
              <w:left w:val="nil"/>
              <w:bottom w:val="single" w:sz="4" w:space="0" w:color="auto"/>
              <w:right w:val="single" w:sz="4" w:space="0" w:color="auto"/>
            </w:tcBorders>
            <w:shd w:val="clear" w:color="auto" w:fill="auto"/>
            <w:noWrap/>
            <w:vAlign w:val="center"/>
            <w:hideMark/>
          </w:tcPr>
          <w:p w14:paraId="7A05B5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819D18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D2DEB8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C6F3D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R-HSA-74751</w:t>
            </w:r>
          </w:p>
        </w:tc>
        <w:tc>
          <w:tcPr>
            <w:tcW w:w="2087" w:type="pct"/>
            <w:tcBorders>
              <w:top w:val="nil"/>
              <w:left w:val="nil"/>
              <w:bottom w:val="single" w:sz="4" w:space="0" w:color="auto"/>
              <w:right w:val="single" w:sz="4" w:space="0" w:color="auto"/>
            </w:tcBorders>
            <w:shd w:val="clear" w:color="auto" w:fill="auto"/>
            <w:noWrap/>
            <w:vAlign w:val="center"/>
            <w:hideMark/>
          </w:tcPr>
          <w:p w14:paraId="728A037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Insulin receptor signalling cascade</w:t>
            </w:r>
          </w:p>
        </w:tc>
        <w:tc>
          <w:tcPr>
            <w:tcW w:w="286" w:type="pct"/>
            <w:tcBorders>
              <w:top w:val="nil"/>
              <w:left w:val="nil"/>
              <w:bottom w:val="single" w:sz="4" w:space="0" w:color="auto"/>
              <w:right w:val="single" w:sz="4" w:space="0" w:color="auto"/>
            </w:tcBorders>
            <w:shd w:val="clear" w:color="auto" w:fill="auto"/>
            <w:noWrap/>
            <w:vAlign w:val="center"/>
            <w:hideMark/>
          </w:tcPr>
          <w:p w14:paraId="33B3E7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7C7586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54/10891</w:t>
            </w:r>
          </w:p>
        </w:tc>
        <w:tc>
          <w:tcPr>
            <w:tcW w:w="308" w:type="pct"/>
            <w:tcBorders>
              <w:top w:val="nil"/>
              <w:left w:val="nil"/>
              <w:bottom w:val="single" w:sz="4" w:space="0" w:color="auto"/>
              <w:right w:val="single" w:sz="4" w:space="0" w:color="auto"/>
            </w:tcBorders>
            <w:shd w:val="clear" w:color="auto" w:fill="auto"/>
            <w:noWrap/>
            <w:vAlign w:val="center"/>
            <w:hideMark/>
          </w:tcPr>
          <w:p w14:paraId="5597402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2.40E-01</w:t>
            </w:r>
          </w:p>
        </w:tc>
        <w:tc>
          <w:tcPr>
            <w:tcW w:w="307" w:type="pct"/>
            <w:tcBorders>
              <w:top w:val="nil"/>
              <w:left w:val="nil"/>
              <w:bottom w:val="single" w:sz="4" w:space="0" w:color="auto"/>
              <w:right w:val="single" w:sz="4" w:space="0" w:color="auto"/>
            </w:tcBorders>
            <w:shd w:val="clear" w:color="auto" w:fill="auto"/>
            <w:noWrap/>
            <w:vAlign w:val="center"/>
            <w:hideMark/>
          </w:tcPr>
          <w:p w14:paraId="2684349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0.367116</w:t>
            </w:r>
          </w:p>
        </w:tc>
        <w:tc>
          <w:tcPr>
            <w:tcW w:w="307" w:type="pct"/>
            <w:tcBorders>
              <w:top w:val="nil"/>
              <w:left w:val="nil"/>
              <w:bottom w:val="single" w:sz="4" w:space="0" w:color="auto"/>
              <w:right w:val="single" w:sz="4" w:space="0" w:color="auto"/>
            </w:tcBorders>
            <w:shd w:val="clear" w:color="auto" w:fill="auto"/>
            <w:noWrap/>
            <w:vAlign w:val="center"/>
            <w:hideMark/>
          </w:tcPr>
          <w:p w14:paraId="38E24F5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0.319385</w:t>
            </w:r>
          </w:p>
        </w:tc>
        <w:tc>
          <w:tcPr>
            <w:tcW w:w="620" w:type="pct"/>
            <w:tcBorders>
              <w:top w:val="nil"/>
              <w:left w:val="nil"/>
              <w:bottom w:val="single" w:sz="4" w:space="0" w:color="auto"/>
              <w:right w:val="single" w:sz="4" w:space="0" w:color="auto"/>
            </w:tcBorders>
            <w:shd w:val="clear" w:color="auto" w:fill="auto"/>
            <w:noWrap/>
            <w:vAlign w:val="center"/>
            <w:hideMark/>
          </w:tcPr>
          <w:p w14:paraId="5D0A5E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71E5850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1FCA74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5B0C5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R-HSA-9662361</w:t>
            </w:r>
          </w:p>
        </w:tc>
        <w:tc>
          <w:tcPr>
            <w:tcW w:w="2087" w:type="pct"/>
            <w:tcBorders>
              <w:top w:val="nil"/>
              <w:left w:val="nil"/>
              <w:bottom w:val="single" w:sz="4" w:space="0" w:color="auto"/>
              <w:right w:val="single" w:sz="4" w:space="0" w:color="auto"/>
            </w:tcBorders>
            <w:shd w:val="clear" w:color="auto" w:fill="auto"/>
            <w:noWrap/>
            <w:vAlign w:val="center"/>
            <w:hideMark/>
          </w:tcPr>
          <w:p w14:paraId="5993A3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Sensory processing of sound by outer hair cells of the cochlea</w:t>
            </w:r>
          </w:p>
        </w:tc>
        <w:tc>
          <w:tcPr>
            <w:tcW w:w="286" w:type="pct"/>
            <w:tcBorders>
              <w:top w:val="nil"/>
              <w:left w:val="nil"/>
              <w:bottom w:val="single" w:sz="4" w:space="0" w:color="auto"/>
              <w:right w:val="single" w:sz="4" w:space="0" w:color="auto"/>
            </w:tcBorders>
            <w:shd w:val="clear" w:color="auto" w:fill="auto"/>
            <w:noWrap/>
            <w:vAlign w:val="center"/>
            <w:hideMark/>
          </w:tcPr>
          <w:p w14:paraId="100171D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279B6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54/10891</w:t>
            </w:r>
          </w:p>
        </w:tc>
        <w:tc>
          <w:tcPr>
            <w:tcW w:w="308" w:type="pct"/>
            <w:tcBorders>
              <w:top w:val="nil"/>
              <w:left w:val="nil"/>
              <w:bottom w:val="single" w:sz="4" w:space="0" w:color="auto"/>
              <w:right w:val="single" w:sz="4" w:space="0" w:color="auto"/>
            </w:tcBorders>
            <w:shd w:val="clear" w:color="auto" w:fill="auto"/>
            <w:noWrap/>
            <w:vAlign w:val="center"/>
            <w:hideMark/>
          </w:tcPr>
          <w:p w14:paraId="326D552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2.40E-01</w:t>
            </w:r>
          </w:p>
        </w:tc>
        <w:tc>
          <w:tcPr>
            <w:tcW w:w="307" w:type="pct"/>
            <w:tcBorders>
              <w:top w:val="nil"/>
              <w:left w:val="nil"/>
              <w:bottom w:val="single" w:sz="4" w:space="0" w:color="auto"/>
              <w:right w:val="single" w:sz="4" w:space="0" w:color="auto"/>
            </w:tcBorders>
            <w:shd w:val="clear" w:color="auto" w:fill="auto"/>
            <w:noWrap/>
            <w:vAlign w:val="center"/>
            <w:hideMark/>
          </w:tcPr>
          <w:p w14:paraId="2769C7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0.367116</w:t>
            </w:r>
          </w:p>
        </w:tc>
        <w:tc>
          <w:tcPr>
            <w:tcW w:w="307" w:type="pct"/>
            <w:tcBorders>
              <w:top w:val="nil"/>
              <w:left w:val="nil"/>
              <w:bottom w:val="single" w:sz="4" w:space="0" w:color="auto"/>
              <w:right w:val="single" w:sz="4" w:space="0" w:color="auto"/>
            </w:tcBorders>
            <w:shd w:val="clear" w:color="auto" w:fill="auto"/>
            <w:noWrap/>
            <w:vAlign w:val="center"/>
            <w:hideMark/>
          </w:tcPr>
          <w:p w14:paraId="200591B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0.319385</w:t>
            </w:r>
          </w:p>
        </w:tc>
        <w:tc>
          <w:tcPr>
            <w:tcW w:w="620" w:type="pct"/>
            <w:tcBorders>
              <w:top w:val="nil"/>
              <w:left w:val="nil"/>
              <w:bottom w:val="single" w:sz="4" w:space="0" w:color="auto"/>
              <w:right w:val="single" w:sz="4" w:space="0" w:color="auto"/>
            </w:tcBorders>
            <w:shd w:val="clear" w:color="auto" w:fill="auto"/>
            <w:noWrap/>
            <w:vAlign w:val="center"/>
            <w:hideMark/>
          </w:tcPr>
          <w:p w14:paraId="10B4E7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64787</w:t>
            </w:r>
          </w:p>
        </w:tc>
        <w:tc>
          <w:tcPr>
            <w:tcW w:w="242" w:type="pct"/>
            <w:tcBorders>
              <w:top w:val="nil"/>
              <w:left w:val="nil"/>
              <w:bottom w:val="single" w:sz="4" w:space="0" w:color="auto"/>
              <w:right w:val="single" w:sz="4" w:space="0" w:color="auto"/>
            </w:tcBorders>
            <w:shd w:val="clear" w:color="auto" w:fill="auto"/>
            <w:noWrap/>
            <w:vAlign w:val="center"/>
            <w:hideMark/>
          </w:tcPr>
          <w:p w14:paraId="07339C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1893AC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4A9F23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R-HSA-196854</w:t>
            </w:r>
          </w:p>
        </w:tc>
        <w:tc>
          <w:tcPr>
            <w:tcW w:w="2087" w:type="pct"/>
            <w:tcBorders>
              <w:top w:val="nil"/>
              <w:left w:val="nil"/>
              <w:bottom w:val="single" w:sz="4" w:space="0" w:color="auto"/>
              <w:right w:val="single" w:sz="4" w:space="0" w:color="auto"/>
            </w:tcBorders>
            <w:shd w:val="clear" w:color="auto" w:fill="auto"/>
            <w:noWrap/>
            <w:vAlign w:val="center"/>
            <w:hideMark/>
          </w:tcPr>
          <w:p w14:paraId="76BEBE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vitamins and cofactors</w:t>
            </w:r>
          </w:p>
        </w:tc>
        <w:tc>
          <w:tcPr>
            <w:tcW w:w="286" w:type="pct"/>
            <w:tcBorders>
              <w:top w:val="nil"/>
              <w:left w:val="nil"/>
              <w:bottom w:val="single" w:sz="4" w:space="0" w:color="auto"/>
              <w:right w:val="single" w:sz="4" w:space="0" w:color="auto"/>
            </w:tcBorders>
            <w:shd w:val="clear" w:color="auto" w:fill="auto"/>
            <w:noWrap/>
            <w:vAlign w:val="center"/>
            <w:hideMark/>
          </w:tcPr>
          <w:p w14:paraId="0E9BC1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085923A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190/10891</w:t>
            </w:r>
          </w:p>
        </w:tc>
        <w:tc>
          <w:tcPr>
            <w:tcW w:w="308" w:type="pct"/>
            <w:tcBorders>
              <w:top w:val="nil"/>
              <w:left w:val="nil"/>
              <w:bottom w:val="single" w:sz="4" w:space="0" w:color="auto"/>
              <w:right w:val="single" w:sz="4" w:space="0" w:color="auto"/>
            </w:tcBorders>
            <w:shd w:val="clear" w:color="auto" w:fill="auto"/>
            <w:noWrap/>
            <w:vAlign w:val="center"/>
            <w:hideMark/>
          </w:tcPr>
          <w:p w14:paraId="5EB8C2E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2.49E-01</w:t>
            </w:r>
          </w:p>
        </w:tc>
        <w:tc>
          <w:tcPr>
            <w:tcW w:w="307" w:type="pct"/>
            <w:tcBorders>
              <w:top w:val="nil"/>
              <w:left w:val="nil"/>
              <w:bottom w:val="single" w:sz="4" w:space="0" w:color="auto"/>
              <w:right w:val="single" w:sz="4" w:space="0" w:color="auto"/>
            </w:tcBorders>
            <w:shd w:val="clear" w:color="auto" w:fill="auto"/>
            <w:noWrap/>
            <w:vAlign w:val="center"/>
            <w:hideMark/>
          </w:tcPr>
          <w:p w14:paraId="711B36C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0.378919</w:t>
            </w:r>
          </w:p>
        </w:tc>
        <w:tc>
          <w:tcPr>
            <w:tcW w:w="307" w:type="pct"/>
            <w:tcBorders>
              <w:top w:val="nil"/>
              <w:left w:val="nil"/>
              <w:bottom w:val="single" w:sz="4" w:space="0" w:color="auto"/>
              <w:right w:val="single" w:sz="4" w:space="0" w:color="auto"/>
            </w:tcBorders>
            <w:shd w:val="clear" w:color="auto" w:fill="auto"/>
            <w:noWrap/>
            <w:vAlign w:val="center"/>
            <w:hideMark/>
          </w:tcPr>
          <w:p w14:paraId="3C12002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0.329653</w:t>
            </w:r>
          </w:p>
        </w:tc>
        <w:tc>
          <w:tcPr>
            <w:tcW w:w="620" w:type="pct"/>
            <w:tcBorders>
              <w:top w:val="nil"/>
              <w:left w:val="nil"/>
              <w:bottom w:val="single" w:sz="4" w:space="0" w:color="auto"/>
              <w:right w:val="single" w:sz="4" w:space="0" w:color="auto"/>
            </w:tcBorders>
            <w:shd w:val="clear" w:color="auto" w:fill="auto"/>
            <w:noWrap/>
            <w:vAlign w:val="center"/>
            <w:hideMark/>
          </w:tcPr>
          <w:p w14:paraId="199BF1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375790/2644</w:t>
            </w:r>
          </w:p>
        </w:tc>
        <w:tc>
          <w:tcPr>
            <w:tcW w:w="242" w:type="pct"/>
            <w:tcBorders>
              <w:top w:val="nil"/>
              <w:left w:val="nil"/>
              <w:bottom w:val="single" w:sz="4" w:space="0" w:color="auto"/>
              <w:right w:val="single" w:sz="4" w:space="0" w:color="auto"/>
            </w:tcBorders>
            <w:shd w:val="clear" w:color="auto" w:fill="auto"/>
            <w:noWrap/>
            <w:vAlign w:val="center"/>
            <w:hideMark/>
          </w:tcPr>
          <w:p w14:paraId="0E9B93F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0E9667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8A0FD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R-HSA-186797</w:t>
            </w:r>
          </w:p>
        </w:tc>
        <w:tc>
          <w:tcPr>
            <w:tcW w:w="2087" w:type="pct"/>
            <w:tcBorders>
              <w:top w:val="nil"/>
              <w:left w:val="nil"/>
              <w:bottom w:val="single" w:sz="4" w:space="0" w:color="auto"/>
              <w:right w:val="single" w:sz="4" w:space="0" w:color="auto"/>
            </w:tcBorders>
            <w:shd w:val="clear" w:color="auto" w:fill="auto"/>
            <w:noWrap/>
            <w:vAlign w:val="center"/>
            <w:hideMark/>
          </w:tcPr>
          <w:p w14:paraId="233362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PDGF</w:t>
            </w:r>
          </w:p>
        </w:tc>
        <w:tc>
          <w:tcPr>
            <w:tcW w:w="286" w:type="pct"/>
            <w:tcBorders>
              <w:top w:val="nil"/>
              <w:left w:val="nil"/>
              <w:bottom w:val="single" w:sz="4" w:space="0" w:color="auto"/>
              <w:right w:val="single" w:sz="4" w:space="0" w:color="auto"/>
            </w:tcBorders>
            <w:shd w:val="clear" w:color="auto" w:fill="auto"/>
            <w:noWrap/>
            <w:vAlign w:val="center"/>
            <w:hideMark/>
          </w:tcPr>
          <w:p w14:paraId="054C283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5B0BA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58/10891</w:t>
            </w:r>
          </w:p>
        </w:tc>
        <w:tc>
          <w:tcPr>
            <w:tcW w:w="308" w:type="pct"/>
            <w:tcBorders>
              <w:top w:val="nil"/>
              <w:left w:val="nil"/>
              <w:bottom w:val="single" w:sz="4" w:space="0" w:color="auto"/>
              <w:right w:val="single" w:sz="4" w:space="0" w:color="auto"/>
            </w:tcBorders>
            <w:shd w:val="clear" w:color="auto" w:fill="auto"/>
            <w:noWrap/>
            <w:vAlign w:val="center"/>
            <w:hideMark/>
          </w:tcPr>
          <w:p w14:paraId="77F1F4F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2.55E-01</w:t>
            </w:r>
          </w:p>
        </w:tc>
        <w:tc>
          <w:tcPr>
            <w:tcW w:w="307" w:type="pct"/>
            <w:tcBorders>
              <w:top w:val="nil"/>
              <w:left w:val="nil"/>
              <w:bottom w:val="single" w:sz="4" w:space="0" w:color="auto"/>
              <w:right w:val="single" w:sz="4" w:space="0" w:color="auto"/>
            </w:tcBorders>
            <w:shd w:val="clear" w:color="auto" w:fill="auto"/>
            <w:noWrap/>
            <w:vAlign w:val="center"/>
            <w:hideMark/>
          </w:tcPr>
          <w:p w14:paraId="184EED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0.38519</w:t>
            </w:r>
          </w:p>
        </w:tc>
        <w:tc>
          <w:tcPr>
            <w:tcW w:w="307" w:type="pct"/>
            <w:tcBorders>
              <w:top w:val="nil"/>
              <w:left w:val="nil"/>
              <w:bottom w:val="single" w:sz="4" w:space="0" w:color="auto"/>
              <w:right w:val="single" w:sz="4" w:space="0" w:color="auto"/>
            </w:tcBorders>
            <w:shd w:val="clear" w:color="auto" w:fill="auto"/>
            <w:noWrap/>
            <w:vAlign w:val="center"/>
            <w:hideMark/>
          </w:tcPr>
          <w:p w14:paraId="26EF0F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0.335109</w:t>
            </w:r>
          </w:p>
        </w:tc>
        <w:tc>
          <w:tcPr>
            <w:tcW w:w="620" w:type="pct"/>
            <w:tcBorders>
              <w:top w:val="nil"/>
              <w:left w:val="nil"/>
              <w:bottom w:val="single" w:sz="4" w:space="0" w:color="auto"/>
              <w:right w:val="single" w:sz="4" w:space="0" w:color="auto"/>
            </w:tcBorders>
            <w:shd w:val="clear" w:color="auto" w:fill="auto"/>
            <w:noWrap/>
            <w:vAlign w:val="center"/>
            <w:hideMark/>
          </w:tcPr>
          <w:p w14:paraId="3C3FF2D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7C54EBD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929AD4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50D7D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R-HSA-375276</w:t>
            </w:r>
          </w:p>
        </w:tc>
        <w:tc>
          <w:tcPr>
            <w:tcW w:w="2087" w:type="pct"/>
            <w:tcBorders>
              <w:top w:val="nil"/>
              <w:left w:val="nil"/>
              <w:bottom w:val="single" w:sz="4" w:space="0" w:color="auto"/>
              <w:right w:val="single" w:sz="4" w:space="0" w:color="auto"/>
            </w:tcBorders>
            <w:shd w:val="clear" w:color="auto" w:fill="auto"/>
            <w:noWrap/>
            <w:vAlign w:val="center"/>
            <w:hideMark/>
          </w:tcPr>
          <w:p w14:paraId="219F60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Peptide ligand-binding receptors</w:t>
            </w:r>
          </w:p>
        </w:tc>
        <w:tc>
          <w:tcPr>
            <w:tcW w:w="286" w:type="pct"/>
            <w:tcBorders>
              <w:top w:val="nil"/>
              <w:left w:val="nil"/>
              <w:bottom w:val="single" w:sz="4" w:space="0" w:color="auto"/>
              <w:right w:val="single" w:sz="4" w:space="0" w:color="auto"/>
            </w:tcBorders>
            <w:shd w:val="clear" w:color="auto" w:fill="auto"/>
            <w:noWrap/>
            <w:vAlign w:val="center"/>
            <w:hideMark/>
          </w:tcPr>
          <w:p w14:paraId="7A4928C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3AEC67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201/10891</w:t>
            </w:r>
          </w:p>
        </w:tc>
        <w:tc>
          <w:tcPr>
            <w:tcW w:w="308" w:type="pct"/>
            <w:tcBorders>
              <w:top w:val="nil"/>
              <w:left w:val="nil"/>
              <w:bottom w:val="single" w:sz="4" w:space="0" w:color="auto"/>
              <w:right w:val="single" w:sz="4" w:space="0" w:color="auto"/>
            </w:tcBorders>
            <w:shd w:val="clear" w:color="auto" w:fill="auto"/>
            <w:noWrap/>
            <w:vAlign w:val="center"/>
            <w:hideMark/>
          </w:tcPr>
          <w:p w14:paraId="4300B17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2.70E-01</w:t>
            </w:r>
          </w:p>
        </w:tc>
        <w:tc>
          <w:tcPr>
            <w:tcW w:w="307" w:type="pct"/>
            <w:tcBorders>
              <w:top w:val="nil"/>
              <w:left w:val="nil"/>
              <w:bottom w:val="single" w:sz="4" w:space="0" w:color="auto"/>
              <w:right w:val="single" w:sz="4" w:space="0" w:color="auto"/>
            </w:tcBorders>
            <w:shd w:val="clear" w:color="auto" w:fill="auto"/>
            <w:noWrap/>
            <w:vAlign w:val="center"/>
            <w:hideMark/>
          </w:tcPr>
          <w:p w14:paraId="0CA46A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1A84AC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6ED1941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6356/58191</w:t>
            </w:r>
          </w:p>
        </w:tc>
        <w:tc>
          <w:tcPr>
            <w:tcW w:w="242" w:type="pct"/>
            <w:tcBorders>
              <w:top w:val="nil"/>
              <w:left w:val="nil"/>
              <w:bottom w:val="single" w:sz="4" w:space="0" w:color="auto"/>
              <w:right w:val="single" w:sz="4" w:space="0" w:color="auto"/>
            </w:tcBorders>
            <w:shd w:val="clear" w:color="auto" w:fill="auto"/>
            <w:noWrap/>
            <w:vAlign w:val="center"/>
            <w:hideMark/>
          </w:tcPr>
          <w:p w14:paraId="792B9C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391B08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EEA08F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R-HSA-1226099</w:t>
            </w:r>
          </w:p>
        </w:tc>
        <w:tc>
          <w:tcPr>
            <w:tcW w:w="2087" w:type="pct"/>
            <w:tcBorders>
              <w:top w:val="nil"/>
              <w:left w:val="nil"/>
              <w:bottom w:val="single" w:sz="4" w:space="0" w:color="auto"/>
              <w:right w:val="single" w:sz="4" w:space="0" w:color="auto"/>
            </w:tcBorders>
            <w:shd w:val="clear" w:color="auto" w:fill="auto"/>
            <w:noWrap/>
            <w:vAlign w:val="center"/>
            <w:hideMark/>
          </w:tcPr>
          <w:p w14:paraId="2366A2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FGFR in disease</w:t>
            </w:r>
          </w:p>
        </w:tc>
        <w:tc>
          <w:tcPr>
            <w:tcW w:w="286" w:type="pct"/>
            <w:tcBorders>
              <w:top w:val="nil"/>
              <w:left w:val="nil"/>
              <w:bottom w:val="single" w:sz="4" w:space="0" w:color="auto"/>
              <w:right w:val="single" w:sz="4" w:space="0" w:color="auto"/>
            </w:tcBorders>
            <w:shd w:val="clear" w:color="auto" w:fill="auto"/>
            <w:noWrap/>
            <w:vAlign w:val="center"/>
            <w:hideMark/>
          </w:tcPr>
          <w:p w14:paraId="337D9FD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56A1F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63/10891</w:t>
            </w:r>
          </w:p>
        </w:tc>
        <w:tc>
          <w:tcPr>
            <w:tcW w:w="308" w:type="pct"/>
            <w:tcBorders>
              <w:top w:val="nil"/>
              <w:left w:val="nil"/>
              <w:bottom w:val="single" w:sz="4" w:space="0" w:color="auto"/>
              <w:right w:val="single" w:sz="4" w:space="0" w:color="auto"/>
            </w:tcBorders>
            <w:shd w:val="clear" w:color="auto" w:fill="auto"/>
            <w:noWrap/>
            <w:vAlign w:val="center"/>
            <w:hideMark/>
          </w:tcPr>
          <w:p w14:paraId="034179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2.74E-01</w:t>
            </w:r>
          </w:p>
        </w:tc>
        <w:tc>
          <w:tcPr>
            <w:tcW w:w="307" w:type="pct"/>
            <w:tcBorders>
              <w:top w:val="nil"/>
              <w:left w:val="nil"/>
              <w:bottom w:val="single" w:sz="4" w:space="0" w:color="auto"/>
              <w:right w:val="single" w:sz="4" w:space="0" w:color="auto"/>
            </w:tcBorders>
            <w:shd w:val="clear" w:color="auto" w:fill="auto"/>
            <w:noWrap/>
            <w:vAlign w:val="center"/>
            <w:hideMark/>
          </w:tcPr>
          <w:p w14:paraId="01D2266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76176D8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7BD26C9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29BF1A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4F9C1A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72E6C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R-HSA-446219</w:t>
            </w:r>
          </w:p>
        </w:tc>
        <w:tc>
          <w:tcPr>
            <w:tcW w:w="2087" w:type="pct"/>
            <w:tcBorders>
              <w:top w:val="nil"/>
              <w:left w:val="nil"/>
              <w:bottom w:val="single" w:sz="4" w:space="0" w:color="auto"/>
              <w:right w:val="single" w:sz="4" w:space="0" w:color="auto"/>
            </w:tcBorders>
            <w:shd w:val="clear" w:color="auto" w:fill="auto"/>
            <w:noWrap/>
            <w:vAlign w:val="center"/>
            <w:hideMark/>
          </w:tcPr>
          <w:p w14:paraId="5AF451B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Synthesis of substrates in N-glycan biosythesis</w:t>
            </w:r>
          </w:p>
        </w:tc>
        <w:tc>
          <w:tcPr>
            <w:tcW w:w="286" w:type="pct"/>
            <w:tcBorders>
              <w:top w:val="nil"/>
              <w:left w:val="nil"/>
              <w:bottom w:val="single" w:sz="4" w:space="0" w:color="auto"/>
              <w:right w:val="single" w:sz="4" w:space="0" w:color="auto"/>
            </w:tcBorders>
            <w:shd w:val="clear" w:color="auto" w:fill="auto"/>
            <w:noWrap/>
            <w:vAlign w:val="center"/>
            <w:hideMark/>
          </w:tcPr>
          <w:p w14:paraId="69EECF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9A54B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63/10891</w:t>
            </w:r>
          </w:p>
        </w:tc>
        <w:tc>
          <w:tcPr>
            <w:tcW w:w="308" w:type="pct"/>
            <w:tcBorders>
              <w:top w:val="nil"/>
              <w:left w:val="nil"/>
              <w:bottom w:val="single" w:sz="4" w:space="0" w:color="auto"/>
              <w:right w:val="single" w:sz="4" w:space="0" w:color="auto"/>
            </w:tcBorders>
            <w:shd w:val="clear" w:color="auto" w:fill="auto"/>
            <w:noWrap/>
            <w:vAlign w:val="center"/>
            <w:hideMark/>
          </w:tcPr>
          <w:p w14:paraId="2543AC5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2.74E-01</w:t>
            </w:r>
          </w:p>
        </w:tc>
        <w:tc>
          <w:tcPr>
            <w:tcW w:w="307" w:type="pct"/>
            <w:tcBorders>
              <w:top w:val="nil"/>
              <w:left w:val="nil"/>
              <w:bottom w:val="single" w:sz="4" w:space="0" w:color="auto"/>
              <w:right w:val="single" w:sz="4" w:space="0" w:color="auto"/>
            </w:tcBorders>
            <w:shd w:val="clear" w:color="auto" w:fill="auto"/>
            <w:noWrap/>
            <w:vAlign w:val="center"/>
            <w:hideMark/>
          </w:tcPr>
          <w:p w14:paraId="3036546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2F50B70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468975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282969</w:t>
            </w:r>
          </w:p>
        </w:tc>
        <w:tc>
          <w:tcPr>
            <w:tcW w:w="242" w:type="pct"/>
            <w:tcBorders>
              <w:top w:val="nil"/>
              <w:left w:val="nil"/>
              <w:bottom w:val="single" w:sz="4" w:space="0" w:color="auto"/>
              <w:right w:val="single" w:sz="4" w:space="0" w:color="auto"/>
            </w:tcBorders>
            <w:shd w:val="clear" w:color="auto" w:fill="auto"/>
            <w:noWrap/>
            <w:vAlign w:val="center"/>
            <w:hideMark/>
          </w:tcPr>
          <w:p w14:paraId="225C96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FD215C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C8792F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R-HSA-1268020</w:t>
            </w:r>
          </w:p>
        </w:tc>
        <w:tc>
          <w:tcPr>
            <w:tcW w:w="2087" w:type="pct"/>
            <w:tcBorders>
              <w:top w:val="nil"/>
              <w:left w:val="nil"/>
              <w:bottom w:val="single" w:sz="4" w:space="0" w:color="auto"/>
              <w:right w:val="single" w:sz="4" w:space="0" w:color="auto"/>
            </w:tcBorders>
            <w:shd w:val="clear" w:color="auto" w:fill="auto"/>
            <w:noWrap/>
            <w:vAlign w:val="center"/>
            <w:hideMark/>
          </w:tcPr>
          <w:p w14:paraId="481ED3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Mitochondrial protein import</w:t>
            </w:r>
          </w:p>
        </w:tc>
        <w:tc>
          <w:tcPr>
            <w:tcW w:w="286" w:type="pct"/>
            <w:tcBorders>
              <w:top w:val="nil"/>
              <w:left w:val="nil"/>
              <w:bottom w:val="single" w:sz="4" w:space="0" w:color="auto"/>
              <w:right w:val="single" w:sz="4" w:space="0" w:color="auto"/>
            </w:tcBorders>
            <w:shd w:val="clear" w:color="auto" w:fill="auto"/>
            <w:noWrap/>
            <w:vAlign w:val="center"/>
            <w:hideMark/>
          </w:tcPr>
          <w:p w14:paraId="61B3C5D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8B8C3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64/10891</w:t>
            </w:r>
          </w:p>
        </w:tc>
        <w:tc>
          <w:tcPr>
            <w:tcW w:w="308" w:type="pct"/>
            <w:tcBorders>
              <w:top w:val="nil"/>
              <w:left w:val="nil"/>
              <w:bottom w:val="single" w:sz="4" w:space="0" w:color="auto"/>
              <w:right w:val="single" w:sz="4" w:space="0" w:color="auto"/>
            </w:tcBorders>
            <w:shd w:val="clear" w:color="auto" w:fill="auto"/>
            <w:noWrap/>
            <w:vAlign w:val="center"/>
            <w:hideMark/>
          </w:tcPr>
          <w:p w14:paraId="7336F0F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2.77E-01</w:t>
            </w:r>
          </w:p>
        </w:tc>
        <w:tc>
          <w:tcPr>
            <w:tcW w:w="307" w:type="pct"/>
            <w:tcBorders>
              <w:top w:val="nil"/>
              <w:left w:val="nil"/>
              <w:bottom w:val="single" w:sz="4" w:space="0" w:color="auto"/>
              <w:right w:val="single" w:sz="4" w:space="0" w:color="auto"/>
            </w:tcBorders>
            <w:shd w:val="clear" w:color="auto" w:fill="auto"/>
            <w:noWrap/>
            <w:vAlign w:val="center"/>
            <w:hideMark/>
          </w:tcPr>
          <w:p w14:paraId="1DC784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0A3ADE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0F698C8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80273</w:t>
            </w:r>
          </w:p>
        </w:tc>
        <w:tc>
          <w:tcPr>
            <w:tcW w:w="242" w:type="pct"/>
            <w:tcBorders>
              <w:top w:val="nil"/>
              <w:left w:val="nil"/>
              <w:bottom w:val="single" w:sz="4" w:space="0" w:color="auto"/>
              <w:right w:val="single" w:sz="4" w:space="0" w:color="auto"/>
            </w:tcBorders>
            <w:shd w:val="clear" w:color="auto" w:fill="auto"/>
            <w:noWrap/>
            <w:vAlign w:val="center"/>
            <w:hideMark/>
          </w:tcPr>
          <w:p w14:paraId="5F411B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B8C75B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99B21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R-HSA-1442490</w:t>
            </w:r>
          </w:p>
        </w:tc>
        <w:tc>
          <w:tcPr>
            <w:tcW w:w="2087" w:type="pct"/>
            <w:tcBorders>
              <w:top w:val="nil"/>
              <w:left w:val="nil"/>
              <w:bottom w:val="single" w:sz="4" w:space="0" w:color="auto"/>
              <w:right w:val="single" w:sz="4" w:space="0" w:color="auto"/>
            </w:tcBorders>
            <w:shd w:val="clear" w:color="auto" w:fill="auto"/>
            <w:noWrap/>
            <w:vAlign w:val="center"/>
            <w:hideMark/>
          </w:tcPr>
          <w:p w14:paraId="6F6BB3F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Collagen degradation</w:t>
            </w:r>
          </w:p>
        </w:tc>
        <w:tc>
          <w:tcPr>
            <w:tcW w:w="286" w:type="pct"/>
            <w:tcBorders>
              <w:top w:val="nil"/>
              <w:left w:val="nil"/>
              <w:bottom w:val="single" w:sz="4" w:space="0" w:color="auto"/>
              <w:right w:val="single" w:sz="4" w:space="0" w:color="auto"/>
            </w:tcBorders>
            <w:shd w:val="clear" w:color="auto" w:fill="auto"/>
            <w:noWrap/>
            <w:vAlign w:val="center"/>
            <w:hideMark/>
          </w:tcPr>
          <w:p w14:paraId="11E51C4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D7A6C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64/10891</w:t>
            </w:r>
          </w:p>
        </w:tc>
        <w:tc>
          <w:tcPr>
            <w:tcW w:w="308" w:type="pct"/>
            <w:tcBorders>
              <w:top w:val="nil"/>
              <w:left w:val="nil"/>
              <w:bottom w:val="single" w:sz="4" w:space="0" w:color="auto"/>
              <w:right w:val="single" w:sz="4" w:space="0" w:color="auto"/>
            </w:tcBorders>
            <w:shd w:val="clear" w:color="auto" w:fill="auto"/>
            <w:noWrap/>
            <w:vAlign w:val="center"/>
            <w:hideMark/>
          </w:tcPr>
          <w:p w14:paraId="7CAC668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2.77E-01</w:t>
            </w:r>
          </w:p>
        </w:tc>
        <w:tc>
          <w:tcPr>
            <w:tcW w:w="307" w:type="pct"/>
            <w:tcBorders>
              <w:top w:val="nil"/>
              <w:left w:val="nil"/>
              <w:bottom w:val="single" w:sz="4" w:space="0" w:color="auto"/>
              <w:right w:val="single" w:sz="4" w:space="0" w:color="auto"/>
            </w:tcBorders>
            <w:shd w:val="clear" w:color="auto" w:fill="auto"/>
            <w:noWrap/>
            <w:vAlign w:val="center"/>
            <w:hideMark/>
          </w:tcPr>
          <w:p w14:paraId="7CE677D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3090B73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3AD0BA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748709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15882C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68DBFC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R-HSA-9707564</w:t>
            </w:r>
          </w:p>
        </w:tc>
        <w:tc>
          <w:tcPr>
            <w:tcW w:w="2087" w:type="pct"/>
            <w:tcBorders>
              <w:top w:val="nil"/>
              <w:left w:val="nil"/>
              <w:bottom w:val="single" w:sz="4" w:space="0" w:color="auto"/>
              <w:right w:val="single" w:sz="4" w:space="0" w:color="auto"/>
            </w:tcBorders>
            <w:shd w:val="clear" w:color="auto" w:fill="auto"/>
            <w:noWrap/>
            <w:vAlign w:val="center"/>
            <w:hideMark/>
          </w:tcPr>
          <w:p w14:paraId="170339B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Cytoprotection by HMOX1</w:t>
            </w:r>
          </w:p>
        </w:tc>
        <w:tc>
          <w:tcPr>
            <w:tcW w:w="286" w:type="pct"/>
            <w:tcBorders>
              <w:top w:val="nil"/>
              <w:left w:val="nil"/>
              <w:bottom w:val="single" w:sz="4" w:space="0" w:color="auto"/>
              <w:right w:val="single" w:sz="4" w:space="0" w:color="auto"/>
            </w:tcBorders>
            <w:shd w:val="clear" w:color="auto" w:fill="auto"/>
            <w:noWrap/>
            <w:vAlign w:val="center"/>
            <w:hideMark/>
          </w:tcPr>
          <w:p w14:paraId="71C913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A007A7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64/10891</w:t>
            </w:r>
          </w:p>
        </w:tc>
        <w:tc>
          <w:tcPr>
            <w:tcW w:w="308" w:type="pct"/>
            <w:tcBorders>
              <w:top w:val="nil"/>
              <w:left w:val="nil"/>
              <w:bottom w:val="single" w:sz="4" w:space="0" w:color="auto"/>
              <w:right w:val="single" w:sz="4" w:space="0" w:color="auto"/>
            </w:tcBorders>
            <w:shd w:val="clear" w:color="auto" w:fill="auto"/>
            <w:noWrap/>
            <w:vAlign w:val="center"/>
            <w:hideMark/>
          </w:tcPr>
          <w:p w14:paraId="0F670A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2.77E-01</w:t>
            </w:r>
          </w:p>
        </w:tc>
        <w:tc>
          <w:tcPr>
            <w:tcW w:w="307" w:type="pct"/>
            <w:tcBorders>
              <w:top w:val="nil"/>
              <w:left w:val="nil"/>
              <w:bottom w:val="single" w:sz="4" w:space="0" w:color="auto"/>
              <w:right w:val="single" w:sz="4" w:space="0" w:color="auto"/>
            </w:tcBorders>
            <w:shd w:val="clear" w:color="auto" w:fill="auto"/>
            <w:noWrap/>
            <w:vAlign w:val="center"/>
            <w:hideMark/>
          </w:tcPr>
          <w:p w14:paraId="7F0B10E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0.40239</w:t>
            </w:r>
          </w:p>
        </w:tc>
        <w:tc>
          <w:tcPr>
            <w:tcW w:w="307" w:type="pct"/>
            <w:tcBorders>
              <w:top w:val="nil"/>
              <w:left w:val="nil"/>
              <w:bottom w:val="single" w:sz="4" w:space="0" w:color="auto"/>
              <w:right w:val="single" w:sz="4" w:space="0" w:color="auto"/>
            </w:tcBorders>
            <w:shd w:val="clear" w:color="auto" w:fill="auto"/>
            <w:noWrap/>
            <w:vAlign w:val="center"/>
            <w:hideMark/>
          </w:tcPr>
          <w:p w14:paraId="6694CC3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0.350073</w:t>
            </w:r>
          </w:p>
        </w:tc>
        <w:tc>
          <w:tcPr>
            <w:tcW w:w="620" w:type="pct"/>
            <w:tcBorders>
              <w:top w:val="nil"/>
              <w:left w:val="nil"/>
              <w:bottom w:val="single" w:sz="4" w:space="0" w:color="auto"/>
              <w:right w:val="single" w:sz="4" w:space="0" w:color="auto"/>
            </w:tcBorders>
            <w:shd w:val="clear" w:color="auto" w:fill="auto"/>
            <w:noWrap/>
            <w:vAlign w:val="center"/>
            <w:hideMark/>
          </w:tcPr>
          <w:p w14:paraId="756BCA9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43474C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5985C9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B9DA6A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R-HSA-3906995</w:t>
            </w:r>
          </w:p>
        </w:tc>
        <w:tc>
          <w:tcPr>
            <w:tcW w:w="2087" w:type="pct"/>
            <w:tcBorders>
              <w:top w:val="nil"/>
              <w:left w:val="nil"/>
              <w:bottom w:val="single" w:sz="4" w:space="0" w:color="auto"/>
              <w:right w:val="single" w:sz="4" w:space="0" w:color="auto"/>
            </w:tcBorders>
            <w:shd w:val="clear" w:color="auto" w:fill="auto"/>
            <w:noWrap/>
            <w:vAlign w:val="center"/>
            <w:hideMark/>
          </w:tcPr>
          <w:p w14:paraId="4A0FC5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associated with O-glycosylation of proteins</w:t>
            </w:r>
          </w:p>
        </w:tc>
        <w:tc>
          <w:tcPr>
            <w:tcW w:w="286" w:type="pct"/>
            <w:tcBorders>
              <w:top w:val="nil"/>
              <w:left w:val="nil"/>
              <w:bottom w:val="single" w:sz="4" w:space="0" w:color="auto"/>
              <w:right w:val="single" w:sz="4" w:space="0" w:color="auto"/>
            </w:tcBorders>
            <w:shd w:val="clear" w:color="auto" w:fill="auto"/>
            <w:noWrap/>
            <w:vAlign w:val="center"/>
            <w:hideMark/>
          </w:tcPr>
          <w:p w14:paraId="5A1AFE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895EE8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68/10891</w:t>
            </w:r>
          </w:p>
        </w:tc>
        <w:tc>
          <w:tcPr>
            <w:tcW w:w="308" w:type="pct"/>
            <w:tcBorders>
              <w:top w:val="nil"/>
              <w:left w:val="nil"/>
              <w:bottom w:val="single" w:sz="4" w:space="0" w:color="auto"/>
              <w:right w:val="single" w:sz="4" w:space="0" w:color="auto"/>
            </w:tcBorders>
            <w:shd w:val="clear" w:color="auto" w:fill="auto"/>
            <w:noWrap/>
            <w:vAlign w:val="center"/>
            <w:hideMark/>
          </w:tcPr>
          <w:p w14:paraId="0AEC4C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2.92E-01</w:t>
            </w:r>
          </w:p>
        </w:tc>
        <w:tc>
          <w:tcPr>
            <w:tcW w:w="307" w:type="pct"/>
            <w:tcBorders>
              <w:top w:val="nil"/>
              <w:left w:val="nil"/>
              <w:bottom w:val="single" w:sz="4" w:space="0" w:color="auto"/>
              <w:right w:val="single" w:sz="4" w:space="0" w:color="auto"/>
            </w:tcBorders>
            <w:shd w:val="clear" w:color="auto" w:fill="auto"/>
            <w:noWrap/>
            <w:vAlign w:val="center"/>
            <w:hideMark/>
          </w:tcPr>
          <w:p w14:paraId="264F9C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0.420739</w:t>
            </w:r>
          </w:p>
        </w:tc>
        <w:tc>
          <w:tcPr>
            <w:tcW w:w="307" w:type="pct"/>
            <w:tcBorders>
              <w:top w:val="nil"/>
              <w:left w:val="nil"/>
              <w:bottom w:val="single" w:sz="4" w:space="0" w:color="auto"/>
              <w:right w:val="single" w:sz="4" w:space="0" w:color="auto"/>
            </w:tcBorders>
            <w:shd w:val="clear" w:color="auto" w:fill="auto"/>
            <w:noWrap/>
            <w:vAlign w:val="center"/>
            <w:hideMark/>
          </w:tcPr>
          <w:p w14:paraId="573C5E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0.366036</w:t>
            </w:r>
          </w:p>
        </w:tc>
        <w:tc>
          <w:tcPr>
            <w:tcW w:w="620" w:type="pct"/>
            <w:tcBorders>
              <w:top w:val="nil"/>
              <w:left w:val="nil"/>
              <w:bottom w:val="single" w:sz="4" w:space="0" w:color="auto"/>
              <w:right w:val="single" w:sz="4" w:space="0" w:color="auto"/>
            </w:tcBorders>
            <w:shd w:val="clear" w:color="auto" w:fill="auto"/>
            <w:noWrap/>
            <w:vAlign w:val="center"/>
            <w:hideMark/>
          </w:tcPr>
          <w:p w14:paraId="420B6A5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w:t>
            </w:r>
          </w:p>
        </w:tc>
        <w:tc>
          <w:tcPr>
            <w:tcW w:w="242" w:type="pct"/>
            <w:tcBorders>
              <w:top w:val="nil"/>
              <w:left w:val="nil"/>
              <w:bottom w:val="single" w:sz="4" w:space="0" w:color="auto"/>
              <w:right w:val="single" w:sz="4" w:space="0" w:color="auto"/>
            </w:tcBorders>
            <w:shd w:val="clear" w:color="auto" w:fill="auto"/>
            <w:noWrap/>
            <w:vAlign w:val="center"/>
            <w:hideMark/>
          </w:tcPr>
          <w:p w14:paraId="4AFAE1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FEECB3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125789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R-HSA-9662360</w:t>
            </w:r>
          </w:p>
        </w:tc>
        <w:tc>
          <w:tcPr>
            <w:tcW w:w="2087" w:type="pct"/>
            <w:tcBorders>
              <w:top w:val="nil"/>
              <w:left w:val="nil"/>
              <w:bottom w:val="single" w:sz="4" w:space="0" w:color="auto"/>
              <w:right w:val="single" w:sz="4" w:space="0" w:color="auto"/>
            </w:tcBorders>
            <w:shd w:val="clear" w:color="auto" w:fill="auto"/>
            <w:noWrap/>
            <w:vAlign w:val="center"/>
            <w:hideMark/>
          </w:tcPr>
          <w:p w14:paraId="658FB08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Sensory processing of sound by inner hair cells of the cochlea</w:t>
            </w:r>
          </w:p>
        </w:tc>
        <w:tc>
          <w:tcPr>
            <w:tcW w:w="286" w:type="pct"/>
            <w:tcBorders>
              <w:top w:val="nil"/>
              <w:left w:val="nil"/>
              <w:bottom w:val="single" w:sz="4" w:space="0" w:color="auto"/>
              <w:right w:val="single" w:sz="4" w:space="0" w:color="auto"/>
            </w:tcBorders>
            <w:shd w:val="clear" w:color="auto" w:fill="auto"/>
            <w:noWrap/>
            <w:vAlign w:val="center"/>
            <w:hideMark/>
          </w:tcPr>
          <w:p w14:paraId="547471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23CC7D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69/10891</w:t>
            </w:r>
          </w:p>
        </w:tc>
        <w:tc>
          <w:tcPr>
            <w:tcW w:w="308" w:type="pct"/>
            <w:tcBorders>
              <w:top w:val="nil"/>
              <w:left w:val="nil"/>
              <w:bottom w:val="single" w:sz="4" w:space="0" w:color="auto"/>
              <w:right w:val="single" w:sz="4" w:space="0" w:color="auto"/>
            </w:tcBorders>
            <w:shd w:val="clear" w:color="auto" w:fill="auto"/>
            <w:noWrap/>
            <w:vAlign w:val="center"/>
            <w:hideMark/>
          </w:tcPr>
          <w:p w14:paraId="40CC3F7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2.96E-01</w:t>
            </w:r>
          </w:p>
        </w:tc>
        <w:tc>
          <w:tcPr>
            <w:tcW w:w="307" w:type="pct"/>
            <w:tcBorders>
              <w:top w:val="nil"/>
              <w:left w:val="nil"/>
              <w:bottom w:val="single" w:sz="4" w:space="0" w:color="auto"/>
              <w:right w:val="single" w:sz="4" w:space="0" w:color="auto"/>
            </w:tcBorders>
            <w:shd w:val="clear" w:color="auto" w:fill="auto"/>
            <w:noWrap/>
            <w:vAlign w:val="center"/>
            <w:hideMark/>
          </w:tcPr>
          <w:p w14:paraId="76AB1AA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0.423139</w:t>
            </w:r>
          </w:p>
        </w:tc>
        <w:tc>
          <w:tcPr>
            <w:tcW w:w="307" w:type="pct"/>
            <w:tcBorders>
              <w:top w:val="nil"/>
              <w:left w:val="nil"/>
              <w:bottom w:val="single" w:sz="4" w:space="0" w:color="auto"/>
              <w:right w:val="single" w:sz="4" w:space="0" w:color="auto"/>
            </w:tcBorders>
            <w:shd w:val="clear" w:color="auto" w:fill="auto"/>
            <w:noWrap/>
            <w:vAlign w:val="center"/>
            <w:hideMark/>
          </w:tcPr>
          <w:p w14:paraId="1D299C5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0.368124</w:t>
            </w:r>
          </w:p>
        </w:tc>
        <w:tc>
          <w:tcPr>
            <w:tcW w:w="620" w:type="pct"/>
            <w:tcBorders>
              <w:top w:val="nil"/>
              <w:left w:val="nil"/>
              <w:bottom w:val="single" w:sz="4" w:space="0" w:color="auto"/>
              <w:right w:val="single" w:sz="4" w:space="0" w:color="auto"/>
            </w:tcBorders>
            <w:shd w:val="clear" w:color="auto" w:fill="auto"/>
            <w:noWrap/>
            <w:vAlign w:val="center"/>
            <w:hideMark/>
          </w:tcPr>
          <w:p w14:paraId="606031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64787</w:t>
            </w:r>
          </w:p>
        </w:tc>
        <w:tc>
          <w:tcPr>
            <w:tcW w:w="242" w:type="pct"/>
            <w:tcBorders>
              <w:top w:val="nil"/>
              <w:left w:val="nil"/>
              <w:bottom w:val="single" w:sz="4" w:space="0" w:color="auto"/>
              <w:right w:val="single" w:sz="4" w:space="0" w:color="auto"/>
            </w:tcBorders>
            <w:shd w:val="clear" w:color="auto" w:fill="auto"/>
            <w:noWrap/>
            <w:vAlign w:val="center"/>
            <w:hideMark/>
          </w:tcPr>
          <w:p w14:paraId="654FC2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1D9725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6F6CE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R-HSA-400253</w:t>
            </w:r>
          </w:p>
        </w:tc>
        <w:tc>
          <w:tcPr>
            <w:tcW w:w="2087" w:type="pct"/>
            <w:tcBorders>
              <w:top w:val="nil"/>
              <w:left w:val="nil"/>
              <w:bottom w:val="single" w:sz="4" w:space="0" w:color="auto"/>
              <w:right w:val="single" w:sz="4" w:space="0" w:color="auto"/>
            </w:tcBorders>
            <w:shd w:val="clear" w:color="auto" w:fill="auto"/>
            <w:noWrap/>
            <w:vAlign w:val="center"/>
            <w:hideMark/>
          </w:tcPr>
          <w:p w14:paraId="056875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Circadian Clock</w:t>
            </w:r>
          </w:p>
        </w:tc>
        <w:tc>
          <w:tcPr>
            <w:tcW w:w="286" w:type="pct"/>
            <w:tcBorders>
              <w:top w:val="nil"/>
              <w:left w:val="nil"/>
              <w:bottom w:val="single" w:sz="4" w:space="0" w:color="auto"/>
              <w:right w:val="single" w:sz="4" w:space="0" w:color="auto"/>
            </w:tcBorders>
            <w:shd w:val="clear" w:color="auto" w:fill="auto"/>
            <w:noWrap/>
            <w:vAlign w:val="center"/>
            <w:hideMark/>
          </w:tcPr>
          <w:p w14:paraId="137BFF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703F80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70/10891</w:t>
            </w:r>
          </w:p>
        </w:tc>
        <w:tc>
          <w:tcPr>
            <w:tcW w:w="308" w:type="pct"/>
            <w:tcBorders>
              <w:top w:val="nil"/>
              <w:left w:val="nil"/>
              <w:bottom w:val="single" w:sz="4" w:space="0" w:color="auto"/>
              <w:right w:val="single" w:sz="4" w:space="0" w:color="auto"/>
            </w:tcBorders>
            <w:shd w:val="clear" w:color="auto" w:fill="auto"/>
            <w:noWrap/>
            <w:vAlign w:val="center"/>
            <w:hideMark/>
          </w:tcPr>
          <w:p w14:paraId="0E4E29A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2.99E-01</w:t>
            </w:r>
          </w:p>
        </w:tc>
        <w:tc>
          <w:tcPr>
            <w:tcW w:w="307" w:type="pct"/>
            <w:tcBorders>
              <w:top w:val="nil"/>
              <w:left w:val="nil"/>
              <w:bottom w:val="single" w:sz="4" w:space="0" w:color="auto"/>
              <w:right w:val="single" w:sz="4" w:space="0" w:color="auto"/>
            </w:tcBorders>
            <w:shd w:val="clear" w:color="auto" w:fill="auto"/>
            <w:noWrap/>
            <w:vAlign w:val="center"/>
            <w:hideMark/>
          </w:tcPr>
          <w:p w14:paraId="67A1166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0.425482</w:t>
            </w:r>
          </w:p>
        </w:tc>
        <w:tc>
          <w:tcPr>
            <w:tcW w:w="307" w:type="pct"/>
            <w:tcBorders>
              <w:top w:val="nil"/>
              <w:left w:val="nil"/>
              <w:bottom w:val="single" w:sz="4" w:space="0" w:color="auto"/>
              <w:right w:val="single" w:sz="4" w:space="0" w:color="auto"/>
            </w:tcBorders>
            <w:shd w:val="clear" w:color="auto" w:fill="auto"/>
            <w:noWrap/>
            <w:vAlign w:val="center"/>
            <w:hideMark/>
          </w:tcPr>
          <w:p w14:paraId="29E6523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0.370162</w:t>
            </w:r>
          </w:p>
        </w:tc>
        <w:tc>
          <w:tcPr>
            <w:tcW w:w="620" w:type="pct"/>
            <w:tcBorders>
              <w:top w:val="nil"/>
              <w:left w:val="nil"/>
              <w:bottom w:val="single" w:sz="4" w:space="0" w:color="auto"/>
              <w:right w:val="single" w:sz="4" w:space="0" w:color="auto"/>
            </w:tcBorders>
            <w:shd w:val="clear" w:color="auto" w:fill="auto"/>
            <w:noWrap/>
            <w:vAlign w:val="center"/>
            <w:hideMark/>
          </w:tcPr>
          <w:p w14:paraId="03ED53D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2155</w:t>
            </w:r>
          </w:p>
        </w:tc>
        <w:tc>
          <w:tcPr>
            <w:tcW w:w="242" w:type="pct"/>
            <w:tcBorders>
              <w:top w:val="nil"/>
              <w:left w:val="nil"/>
              <w:bottom w:val="single" w:sz="4" w:space="0" w:color="auto"/>
              <w:right w:val="single" w:sz="4" w:space="0" w:color="auto"/>
            </w:tcBorders>
            <w:shd w:val="clear" w:color="auto" w:fill="auto"/>
            <w:noWrap/>
            <w:vAlign w:val="center"/>
            <w:hideMark/>
          </w:tcPr>
          <w:p w14:paraId="42B7022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6C2082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E04895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R-HSA-1980143</w:t>
            </w:r>
          </w:p>
        </w:tc>
        <w:tc>
          <w:tcPr>
            <w:tcW w:w="2087" w:type="pct"/>
            <w:tcBorders>
              <w:top w:val="nil"/>
              <w:left w:val="nil"/>
              <w:bottom w:val="single" w:sz="4" w:space="0" w:color="auto"/>
              <w:right w:val="single" w:sz="4" w:space="0" w:color="auto"/>
            </w:tcBorders>
            <w:shd w:val="clear" w:color="auto" w:fill="auto"/>
            <w:noWrap/>
            <w:vAlign w:val="center"/>
            <w:hideMark/>
          </w:tcPr>
          <w:p w14:paraId="5F1498C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NOTCH1</w:t>
            </w:r>
          </w:p>
        </w:tc>
        <w:tc>
          <w:tcPr>
            <w:tcW w:w="286" w:type="pct"/>
            <w:tcBorders>
              <w:top w:val="nil"/>
              <w:left w:val="nil"/>
              <w:bottom w:val="single" w:sz="4" w:space="0" w:color="auto"/>
              <w:right w:val="single" w:sz="4" w:space="0" w:color="auto"/>
            </w:tcBorders>
            <w:shd w:val="clear" w:color="auto" w:fill="auto"/>
            <w:noWrap/>
            <w:vAlign w:val="center"/>
            <w:hideMark/>
          </w:tcPr>
          <w:p w14:paraId="34351B0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45A992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74/10891</w:t>
            </w:r>
          </w:p>
        </w:tc>
        <w:tc>
          <w:tcPr>
            <w:tcW w:w="308" w:type="pct"/>
            <w:tcBorders>
              <w:top w:val="nil"/>
              <w:left w:val="nil"/>
              <w:bottom w:val="single" w:sz="4" w:space="0" w:color="auto"/>
              <w:right w:val="single" w:sz="4" w:space="0" w:color="auto"/>
            </w:tcBorders>
            <w:shd w:val="clear" w:color="auto" w:fill="auto"/>
            <w:noWrap/>
            <w:vAlign w:val="center"/>
            <w:hideMark/>
          </w:tcPr>
          <w:p w14:paraId="52B1930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3.13E-01</w:t>
            </w:r>
          </w:p>
        </w:tc>
        <w:tc>
          <w:tcPr>
            <w:tcW w:w="307" w:type="pct"/>
            <w:tcBorders>
              <w:top w:val="nil"/>
              <w:left w:val="nil"/>
              <w:bottom w:val="single" w:sz="4" w:space="0" w:color="auto"/>
              <w:right w:val="single" w:sz="4" w:space="0" w:color="auto"/>
            </w:tcBorders>
            <w:shd w:val="clear" w:color="auto" w:fill="auto"/>
            <w:noWrap/>
            <w:vAlign w:val="center"/>
            <w:hideMark/>
          </w:tcPr>
          <w:p w14:paraId="0162601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0.442717</w:t>
            </w:r>
          </w:p>
        </w:tc>
        <w:tc>
          <w:tcPr>
            <w:tcW w:w="307" w:type="pct"/>
            <w:tcBorders>
              <w:top w:val="nil"/>
              <w:left w:val="nil"/>
              <w:bottom w:val="single" w:sz="4" w:space="0" w:color="auto"/>
              <w:right w:val="single" w:sz="4" w:space="0" w:color="auto"/>
            </w:tcBorders>
            <w:shd w:val="clear" w:color="auto" w:fill="auto"/>
            <w:noWrap/>
            <w:vAlign w:val="center"/>
            <w:hideMark/>
          </w:tcPr>
          <w:p w14:paraId="360E19F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0.385157</w:t>
            </w:r>
          </w:p>
        </w:tc>
        <w:tc>
          <w:tcPr>
            <w:tcW w:w="620" w:type="pct"/>
            <w:tcBorders>
              <w:top w:val="nil"/>
              <w:left w:val="nil"/>
              <w:bottom w:val="single" w:sz="4" w:space="0" w:color="auto"/>
              <w:right w:val="single" w:sz="4" w:space="0" w:color="auto"/>
            </w:tcBorders>
            <w:shd w:val="clear" w:color="auto" w:fill="auto"/>
            <w:noWrap/>
            <w:vAlign w:val="center"/>
            <w:hideMark/>
          </w:tcPr>
          <w:p w14:paraId="5606117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w:t>
            </w:r>
          </w:p>
        </w:tc>
        <w:tc>
          <w:tcPr>
            <w:tcW w:w="242" w:type="pct"/>
            <w:tcBorders>
              <w:top w:val="nil"/>
              <w:left w:val="nil"/>
              <w:bottom w:val="single" w:sz="4" w:space="0" w:color="auto"/>
              <w:right w:val="single" w:sz="4" w:space="0" w:color="auto"/>
            </w:tcBorders>
            <w:shd w:val="clear" w:color="auto" w:fill="auto"/>
            <w:noWrap/>
            <w:vAlign w:val="center"/>
            <w:hideMark/>
          </w:tcPr>
          <w:p w14:paraId="41D9ACA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8772B3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CC0309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R-HSA-9659379</w:t>
            </w:r>
          </w:p>
        </w:tc>
        <w:tc>
          <w:tcPr>
            <w:tcW w:w="2087" w:type="pct"/>
            <w:tcBorders>
              <w:top w:val="nil"/>
              <w:left w:val="nil"/>
              <w:bottom w:val="single" w:sz="4" w:space="0" w:color="auto"/>
              <w:right w:val="single" w:sz="4" w:space="0" w:color="auto"/>
            </w:tcBorders>
            <w:shd w:val="clear" w:color="auto" w:fill="auto"/>
            <w:noWrap/>
            <w:vAlign w:val="center"/>
            <w:hideMark/>
          </w:tcPr>
          <w:p w14:paraId="2415CC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Sensory processing of sound</w:t>
            </w:r>
          </w:p>
        </w:tc>
        <w:tc>
          <w:tcPr>
            <w:tcW w:w="286" w:type="pct"/>
            <w:tcBorders>
              <w:top w:val="nil"/>
              <w:left w:val="nil"/>
              <w:bottom w:val="single" w:sz="4" w:space="0" w:color="auto"/>
              <w:right w:val="single" w:sz="4" w:space="0" w:color="auto"/>
            </w:tcBorders>
            <w:shd w:val="clear" w:color="auto" w:fill="auto"/>
            <w:noWrap/>
            <w:vAlign w:val="center"/>
            <w:hideMark/>
          </w:tcPr>
          <w:p w14:paraId="73515AA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31085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76/10891</w:t>
            </w:r>
          </w:p>
        </w:tc>
        <w:tc>
          <w:tcPr>
            <w:tcW w:w="308" w:type="pct"/>
            <w:tcBorders>
              <w:top w:val="nil"/>
              <w:left w:val="nil"/>
              <w:bottom w:val="single" w:sz="4" w:space="0" w:color="auto"/>
              <w:right w:val="single" w:sz="4" w:space="0" w:color="auto"/>
            </w:tcBorders>
            <w:shd w:val="clear" w:color="auto" w:fill="auto"/>
            <w:noWrap/>
            <w:vAlign w:val="center"/>
            <w:hideMark/>
          </w:tcPr>
          <w:p w14:paraId="7BD2D40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3.20E-01</w:t>
            </w:r>
          </w:p>
        </w:tc>
        <w:tc>
          <w:tcPr>
            <w:tcW w:w="307" w:type="pct"/>
            <w:tcBorders>
              <w:top w:val="nil"/>
              <w:left w:val="nil"/>
              <w:bottom w:val="single" w:sz="4" w:space="0" w:color="auto"/>
              <w:right w:val="single" w:sz="4" w:space="0" w:color="auto"/>
            </w:tcBorders>
            <w:shd w:val="clear" w:color="auto" w:fill="auto"/>
            <w:noWrap/>
            <w:vAlign w:val="center"/>
            <w:hideMark/>
          </w:tcPr>
          <w:p w14:paraId="621C52C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0.449658</w:t>
            </w:r>
          </w:p>
        </w:tc>
        <w:tc>
          <w:tcPr>
            <w:tcW w:w="307" w:type="pct"/>
            <w:tcBorders>
              <w:top w:val="nil"/>
              <w:left w:val="nil"/>
              <w:bottom w:val="single" w:sz="4" w:space="0" w:color="auto"/>
              <w:right w:val="single" w:sz="4" w:space="0" w:color="auto"/>
            </w:tcBorders>
            <w:shd w:val="clear" w:color="auto" w:fill="auto"/>
            <w:noWrap/>
            <w:vAlign w:val="center"/>
            <w:hideMark/>
          </w:tcPr>
          <w:p w14:paraId="73A168E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0.391195</w:t>
            </w:r>
          </w:p>
        </w:tc>
        <w:tc>
          <w:tcPr>
            <w:tcW w:w="620" w:type="pct"/>
            <w:tcBorders>
              <w:top w:val="nil"/>
              <w:left w:val="nil"/>
              <w:bottom w:val="single" w:sz="4" w:space="0" w:color="auto"/>
              <w:right w:val="single" w:sz="4" w:space="0" w:color="auto"/>
            </w:tcBorders>
            <w:shd w:val="clear" w:color="auto" w:fill="auto"/>
            <w:noWrap/>
            <w:vAlign w:val="center"/>
            <w:hideMark/>
          </w:tcPr>
          <w:p w14:paraId="1242250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64787</w:t>
            </w:r>
          </w:p>
        </w:tc>
        <w:tc>
          <w:tcPr>
            <w:tcW w:w="242" w:type="pct"/>
            <w:tcBorders>
              <w:top w:val="nil"/>
              <w:left w:val="nil"/>
              <w:bottom w:val="single" w:sz="4" w:space="0" w:color="auto"/>
              <w:right w:val="single" w:sz="4" w:space="0" w:color="auto"/>
            </w:tcBorders>
            <w:shd w:val="clear" w:color="auto" w:fill="auto"/>
            <w:noWrap/>
            <w:vAlign w:val="center"/>
            <w:hideMark/>
          </w:tcPr>
          <w:p w14:paraId="0E9295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46126F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C232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R-HSA-2219530</w:t>
            </w:r>
          </w:p>
        </w:tc>
        <w:tc>
          <w:tcPr>
            <w:tcW w:w="2087" w:type="pct"/>
            <w:tcBorders>
              <w:top w:val="nil"/>
              <w:left w:val="nil"/>
              <w:bottom w:val="single" w:sz="4" w:space="0" w:color="auto"/>
              <w:right w:val="single" w:sz="4" w:space="0" w:color="auto"/>
            </w:tcBorders>
            <w:shd w:val="clear" w:color="auto" w:fill="auto"/>
            <w:noWrap/>
            <w:vAlign w:val="center"/>
            <w:hideMark/>
          </w:tcPr>
          <w:p w14:paraId="7B0513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Constitutive Signaling by Aberrant PI3K in Cancer</w:t>
            </w:r>
          </w:p>
        </w:tc>
        <w:tc>
          <w:tcPr>
            <w:tcW w:w="286" w:type="pct"/>
            <w:tcBorders>
              <w:top w:val="nil"/>
              <w:left w:val="nil"/>
              <w:bottom w:val="single" w:sz="4" w:space="0" w:color="auto"/>
              <w:right w:val="single" w:sz="4" w:space="0" w:color="auto"/>
            </w:tcBorders>
            <w:shd w:val="clear" w:color="auto" w:fill="auto"/>
            <w:noWrap/>
            <w:vAlign w:val="center"/>
            <w:hideMark/>
          </w:tcPr>
          <w:p w14:paraId="0CC4260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BF2EB2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78/10891</w:t>
            </w:r>
          </w:p>
        </w:tc>
        <w:tc>
          <w:tcPr>
            <w:tcW w:w="308" w:type="pct"/>
            <w:tcBorders>
              <w:top w:val="nil"/>
              <w:left w:val="nil"/>
              <w:bottom w:val="single" w:sz="4" w:space="0" w:color="auto"/>
              <w:right w:val="single" w:sz="4" w:space="0" w:color="auto"/>
            </w:tcBorders>
            <w:shd w:val="clear" w:color="auto" w:fill="auto"/>
            <w:noWrap/>
            <w:vAlign w:val="center"/>
            <w:hideMark/>
          </w:tcPr>
          <w:p w14:paraId="113300A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3.27E-01</w:t>
            </w:r>
          </w:p>
        </w:tc>
        <w:tc>
          <w:tcPr>
            <w:tcW w:w="307" w:type="pct"/>
            <w:tcBorders>
              <w:top w:val="nil"/>
              <w:left w:val="nil"/>
              <w:bottom w:val="single" w:sz="4" w:space="0" w:color="auto"/>
              <w:right w:val="single" w:sz="4" w:space="0" w:color="auto"/>
            </w:tcBorders>
            <w:shd w:val="clear" w:color="auto" w:fill="auto"/>
            <w:noWrap/>
            <w:vAlign w:val="center"/>
            <w:hideMark/>
          </w:tcPr>
          <w:p w14:paraId="6CAC817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0.450672</w:t>
            </w:r>
          </w:p>
        </w:tc>
        <w:tc>
          <w:tcPr>
            <w:tcW w:w="307" w:type="pct"/>
            <w:tcBorders>
              <w:top w:val="nil"/>
              <w:left w:val="nil"/>
              <w:bottom w:val="single" w:sz="4" w:space="0" w:color="auto"/>
              <w:right w:val="single" w:sz="4" w:space="0" w:color="auto"/>
            </w:tcBorders>
            <w:shd w:val="clear" w:color="auto" w:fill="auto"/>
            <w:noWrap/>
            <w:vAlign w:val="center"/>
            <w:hideMark/>
          </w:tcPr>
          <w:p w14:paraId="30F0D0E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0.392077</w:t>
            </w:r>
          </w:p>
        </w:tc>
        <w:tc>
          <w:tcPr>
            <w:tcW w:w="620" w:type="pct"/>
            <w:tcBorders>
              <w:top w:val="nil"/>
              <w:left w:val="nil"/>
              <w:bottom w:val="single" w:sz="4" w:space="0" w:color="auto"/>
              <w:right w:val="single" w:sz="4" w:space="0" w:color="auto"/>
            </w:tcBorders>
            <w:shd w:val="clear" w:color="auto" w:fill="auto"/>
            <w:noWrap/>
            <w:vAlign w:val="center"/>
            <w:hideMark/>
          </w:tcPr>
          <w:p w14:paraId="218A4F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521BED0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FFD503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E1FDFF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R-HSA-446193</w:t>
            </w:r>
          </w:p>
        </w:tc>
        <w:tc>
          <w:tcPr>
            <w:tcW w:w="2087" w:type="pct"/>
            <w:tcBorders>
              <w:top w:val="nil"/>
              <w:left w:val="nil"/>
              <w:bottom w:val="single" w:sz="4" w:space="0" w:color="auto"/>
              <w:right w:val="single" w:sz="4" w:space="0" w:color="auto"/>
            </w:tcBorders>
            <w:shd w:val="clear" w:color="auto" w:fill="auto"/>
            <w:noWrap/>
            <w:vAlign w:val="center"/>
            <w:hideMark/>
          </w:tcPr>
          <w:p w14:paraId="57E0D1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Biosynthesis of the N-glycan precursor (dolichol lipid-linked oligosaccharide, LLO) and transfer to a nascent protein</w:t>
            </w:r>
          </w:p>
        </w:tc>
        <w:tc>
          <w:tcPr>
            <w:tcW w:w="286" w:type="pct"/>
            <w:tcBorders>
              <w:top w:val="nil"/>
              <w:left w:val="nil"/>
              <w:bottom w:val="single" w:sz="4" w:space="0" w:color="auto"/>
              <w:right w:val="single" w:sz="4" w:space="0" w:color="auto"/>
            </w:tcBorders>
            <w:shd w:val="clear" w:color="auto" w:fill="auto"/>
            <w:noWrap/>
            <w:vAlign w:val="center"/>
            <w:hideMark/>
          </w:tcPr>
          <w:p w14:paraId="66C233A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3444E6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78/10891</w:t>
            </w:r>
          </w:p>
        </w:tc>
        <w:tc>
          <w:tcPr>
            <w:tcW w:w="308" w:type="pct"/>
            <w:tcBorders>
              <w:top w:val="nil"/>
              <w:left w:val="nil"/>
              <w:bottom w:val="single" w:sz="4" w:space="0" w:color="auto"/>
              <w:right w:val="single" w:sz="4" w:space="0" w:color="auto"/>
            </w:tcBorders>
            <w:shd w:val="clear" w:color="auto" w:fill="auto"/>
            <w:noWrap/>
            <w:vAlign w:val="center"/>
            <w:hideMark/>
          </w:tcPr>
          <w:p w14:paraId="2E80C33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3.27E-01</w:t>
            </w:r>
          </w:p>
        </w:tc>
        <w:tc>
          <w:tcPr>
            <w:tcW w:w="307" w:type="pct"/>
            <w:tcBorders>
              <w:top w:val="nil"/>
              <w:left w:val="nil"/>
              <w:bottom w:val="single" w:sz="4" w:space="0" w:color="auto"/>
              <w:right w:val="single" w:sz="4" w:space="0" w:color="auto"/>
            </w:tcBorders>
            <w:shd w:val="clear" w:color="auto" w:fill="auto"/>
            <w:noWrap/>
            <w:vAlign w:val="center"/>
            <w:hideMark/>
          </w:tcPr>
          <w:p w14:paraId="1CCE3A9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0.450672</w:t>
            </w:r>
          </w:p>
        </w:tc>
        <w:tc>
          <w:tcPr>
            <w:tcW w:w="307" w:type="pct"/>
            <w:tcBorders>
              <w:top w:val="nil"/>
              <w:left w:val="nil"/>
              <w:bottom w:val="single" w:sz="4" w:space="0" w:color="auto"/>
              <w:right w:val="single" w:sz="4" w:space="0" w:color="auto"/>
            </w:tcBorders>
            <w:shd w:val="clear" w:color="auto" w:fill="auto"/>
            <w:noWrap/>
            <w:vAlign w:val="center"/>
            <w:hideMark/>
          </w:tcPr>
          <w:p w14:paraId="2EA9DD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0.392077</w:t>
            </w:r>
          </w:p>
        </w:tc>
        <w:tc>
          <w:tcPr>
            <w:tcW w:w="620" w:type="pct"/>
            <w:tcBorders>
              <w:top w:val="nil"/>
              <w:left w:val="nil"/>
              <w:bottom w:val="single" w:sz="4" w:space="0" w:color="auto"/>
              <w:right w:val="single" w:sz="4" w:space="0" w:color="auto"/>
            </w:tcBorders>
            <w:shd w:val="clear" w:color="auto" w:fill="auto"/>
            <w:noWrap/>
            <w:vAlign w:val="center"/>
            <w:hideMark/>
          </w:tcPr>
          <w:p w14:paraId="459849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282969</w:t>
            </w:r>
          </w:p>
        </w:tc>
        <w:tc>
          <w:tcPr>
            <w:tcW w:w="242" w:type="pct"/>
            <w:tcBorders>
              <w:top w:val="nil"/>
              <w:left w:val="nil"/>
              <w:bottom w:val="single" w:sz="4" w:space="0" w:color="auto"/>
              <w:right w:val="single" w:sz="4" w:space="0" w:color="auto"/>
            </w:tcBorders>
            <w:shd w:val="clear" w:color="auto" w:fill="auto"/>
            <w:noWrap/>
            <w:vAlign w:val="center"/>
            <w:hideMark/>
          </w:tcPr>
          <w:p w14:paraId="7E3DB2B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0978BB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3FA7FD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R-HSA-74752</w:t>
            </w:r>
          </w:p>
        </w:tc>
        <w:tc>
          <w:tcPr>
            <w:tcW w:w="2087" w:type="pct"/>
            <w:tcBorders>
              <w:top w:val="nil"/>
              <w:left w:val="nil"/>
              <w:bottom w:val="single" w:sz="4" w:space="0" w:color="auto"/>
              <w:right w:val="single" w:sz="4" w:space="0" w:color="auto"/>
            </w:tcBorders>
            <w:shd w:val="clear" w:color="auto" w:fill="auto"/>
            <w:noWrap/>
            <w:vAlign w:val="center"/>
            <w:hideMark/>
          </w:tcPr>
          <w:p w14:paraId="4C06D6E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Insulin receptor</w:t>
            </w:r>
          </w:p>
        </w:tc>
        <w:tc>
          <w:tcPr>
            <w:tcW w:w="286" w:type="pct"/>
            <w:tcBorders>
              <w:top w:val="nil"/>
              <w:left w:val="nil"/>
              <w:bottom w:val="single" w:sz="4" w:space="0" w:color="auto"/>
              <w:right w:val="single" w:sz="4" w:space="0" w:color="auto"/>
            </w:tcBorders>
            <w:shd w:val="clear" w:color="auto" w:fill="auto"/>
            <w:noWrap/>
            <w:vAlign w:val="center"/>
            <w:hideMark/>
          </w:tcPr>
          <w:p w14:paraId="3D6F7B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8F0AC1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78/10891</w:t>
            </w:r>
          </w:p>
        </w:tc>
        <w:tc>
          <w:tcPr>
            <w:tcW w:w="308" w:type="pct"/>
            <w:tcBorders>
              <w:top w:val="nil"/>
              <w:left w:val="nil"/>
              <w:bottom w:val="single" w:sz="4" w:space="0" w:color="auto"/>
              <w:right w:val="single" w:sz="4" w:space="0" w:color="auto"/>
            </w:tcBorders>
            <w:shd w:val="clear" w:color="auto" w:fill="auto"/>
            <w:noWrap/>
            <w:vAlign w:val="center"/>
            <w:hideMark/>
          </w:tcPr>
          <w:p w14:paraId="440725D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3.27E-01</w:t>
            </w:r>
          </w:p>
        </w:tc>
        <w:tc>
          <w:tcPr>
            <w:tcW w:w="307" w:type="pct"/>
            <w:tcBorders>
              <w:top w:val="nil"/>
              <w:left w:val="nil"/>
              <w:bottom w:val="single" w:sz="4" w:space="0" w:color="auto"/>
              <w:right w:val="single" w:sz="4" w:space="0" w:color="auto"/>
            </w:tcBorders>
            <w:shd w:val="clear" w:color="auto" w:fill="auto"/>
            <w:noWrap/>
            <w:vAlign w:val="center"/>
            <w:hideMark/>
          </w:tcPr>
          <w:p w14:paraId="6144164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0.450672</w:t>
            </w:r>
          </w:p>
        </w:tc>
        <w:tc>
          <w:tcPr>
            <w:tcW w:w="307" w:type="pct"/>
            <w:tcBorders>
              <w:top w:val="nil"/>
              <w:left w:val="nil"/>
              <w:bottom w:val="single" w:sz="4" w:space="0" w:color="auto"/>
              <w:right w:val="single" w:sz="4" w:space="0" w:color="auto"/>
            </w:tcBorders>
            <w:shd w:val="clear" w:color="auto" w:fill="auto"/>
            <w:noWrap/>
            <w:vAlign w:val="center"/>
            <w:hideMark/>
          </w:tcPr>
          <w:p w14:paraId="0C16915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0.392077</w:t>
            </w:r>
          </w:p>
        </w:tc>
        <w:tc>
          <w:tcPr>
            <w:tcW w:w="620" w:type="pct"/>
            <w:tcBorders>
              <w:top w:val="nil"/>
              <w:left w:val="nil"/>
              <w:bottom w:val="single" w:sz="4" w:space="0" w:color="auto"/>
              <w:right w:val="single" w:sz="4" w:space="0" w:color="auto"/>
            </w:tcBorders>
            <w:shd w:val="clear" w:color="auto" w:fill="auto"/>
            <w:noWrap/>
            <w:vAlign w:val="center"/>
            <w:hideMark/>
          </w:tcPr>
          <w:p w14:paraId="58D23BE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1451C8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B65B08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0D7B91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R-HSA-157118</w:t>
            </w:r>
          </w:p>
        </w:tc>
        <w:tc>
          <w:tcPr>
            <w:tcW w:w="2087" w:type="pct"/>
            <w:tcBorders>
              <w:top w:val="nil"/>
              <w:left w:val="nil"/>
              <w:bottom w:val="single" w:sz="4" w:space="0" w:color="auto"/>
              <w:right w:val="single" w:sz="4" w:space="0" w:color="auto"/>
            </w:tcBorders>
            <w:shd w:val="clear" w:color="auto" w:fill="auto"/>
            <w:noWrap/>
            <w:vAlign w:val="center"/>
            <w:hideMark/>
          </w:tcPr>
          <w:p w14:paraId="1EE521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NOTCH</w:t>
            </w:r>
          </w:p>
        </w:tc>
        <w:tc>
          <w:tcPr>
            <w:tcW w:w="286" w:type="pct"/>
            <w:tcBorders>
              <w:top w:val="nil"/>
              <w:left w:val="nil"/>
              <w:bottom w:val="single" w:sz="4" w:space="0" w:color="auto"/>
              <w:right w:val="single" w:sz="4" w:space="0" w:color="auto"/>
            </w:tcBorders>
            <w:shd w:val="clear" w:color="auto" w:fill="auto"/>
            <w:noWrap/>
            <w:vAlign w:val="center"/>
            <w:hideMark/>
          </w:tcPr>
          <w:p w14:paraId="5744982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7D8DF50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236/10891</w:t>
            </w:r>
          </w:p>
        </w:tc>
        <w:tc>
          <w:tcPr>
            <w:tcW w:w="308" w:type="pct"/>
            <w:tcBorders>
              <w:top w:val="nil"/>
              <w:left w:val="nil"/>
              <w:bottom w:val="single" w:sz="4" w:space="0" w:color="auto"/>
              <w:right w:val="single" w:sz="4" w:space="0" w:color="auto"/>
            </w:tcBorders>
            <w:shd w:val="clear" w:color="auto" w:fill="auto"/>
            <w:noWrap/>
            <w:vAlign w:val="center"/>
            <w:hideMark/>
          </w:tcPr>
          <w:p w14:paraId="49FDAD6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3.35E-01</w:t>
            </w:r>
          </w:p>
        </w:tc>
        <w:tc>
          <w:tcPr>
            <w:tcW w:w="307" w:type="pct"/>
            <w:tcBorders>
              <w:top w:val="nil"/>
              <w:left w:val="nil"/>
              <w:bottom w:val="single" w:sz="4" w:space="0" w:color="auto"/>
              <w:right w:val="single" w:sz="4" w:space="0" w:color="auto"/>
            </w:tcBorders>
            <w:shd w:val="clear" w:color="auto" w:fill="auto"/>
            <w:noWrap/>
            <w:vAlign w:val="center"/>
            <w:hideMark/>
          </w:tcPr>
          <w:p w14:paraId="23F1907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0.458969</w:t>
            </w:r>
          </w:p>
        </w:tc>
        <w:tc>
          <w:tcPr>
            <w:tcW w:w="307" w:type="pct"/>
            <w:tcBorders>
              <w:top w:val="nil"/>
              <w:left w:val="nil"/>
              <w:bottom w:val="single" w:sz="4" w:space="0" w:color="auto"/>
              <w:right w:val="single" w:sz="4" w:space="0" w:color="auto"/>
            </w:tcBorders>
            <w:shd w:val="clear" w:color="auto" w:fill="auto"/>
            <w:noWrap/>
            <w:vAlign w:val="center"/>
            <w:hideMark/>
          </w:tcPr>
          <w:p w14:paraId="053F4B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0.399296</w:t>
            </w:r>
          </w:p>
        </w:tc>
        <w:tc>
          <w:tcPr>
            <w:tcW w:w="620" w:type="pct"/>
            <w:tcBorders>
              <w:top w:val="nil"/>
              <w:left w:val="nil"/>
              <w:bottom w:val="single" w:sz="4" w:space="0" w:color="auto"/>
              <w:right w:val="single" w:sz="4" w:space="0" w:color="auto"/>
            </w:tcBorders>
            <w:shd w:val="clear" w:color="auto" w:fill="auto"/>
            <w:noWrap/>
            <w:vAlign w:val="center"/>
            <w:hideMark/>
          </w:tcPr>
          <w:p w14:paraId="68393D7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1272/5045</w:t>
            </w:r>
          </w:p>
        </w:tc>
        <w:tc>
          <w:tcPr>
            <w:tcW w:w="242" w:type="pct"/>
            <w:tcBorders>
              <w:top w:val="nil"/>
              <w:left w:val="nil"/>
              <w:bottom w:val="single" w:sz="4" w:space="0" w:color="auto"/>
              <w:right w:val="single" w:sz="4" w:space="0" w:color="auto"/>
            </w:tcBorders>
            <w:shd w:val="clear" w:color="auto" w:fill="auto"/>
            <w:noWrap/>
            <w:vAlign w:val="center"/>
            <w:hideMark/>
          </w:tcPr>
          <w:p w14:paraId="76F7CC4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3152F19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7318C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R-HSA-381340</w:t>
            </w:r>
          </w:p>
        </w:tc>
        <w:tc>
          <w:tcPr>
            <w:tcW w:w="2087" w:type="pct"/>
            <w:tcBorders>
              <w:top w:val="nil"/>
              <w:left w:val="nil"/>
              <w:bottom w:val="single" w:sz="4" w:space="0" w:color="auto"/>
              <w:right w:val="single" w:sz="4" w:space="0" w:color="auto"/>
            </w:tcBorders>
            <w:shd w:val="clear" w:color="auto" w:fill="auto"/>
            <w:noWrap/>
            <w:vAlign w:val="center"/>
            <w:hideMark/>
          </w:tcPr>
          <w:p w14:paraId="32DE33F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Transcriptional regulation of white adipocyte differentiation</w:t>
            </w:r>
          </w:p>
        </w:tc>
        <w:tc>
          <w:tcPr>
            <w:tcW w:w="286" w:type="pct"/>
            <w:tcBorders>
              <w:top w:val="nil"/>
              <w:left w:val="nil"/>
              <w:bottom w:val="single" w:sz="4" w:space="0" w:color="auto"/>
              <w:right w:val="single" w:sz="4" w:space="0" w:color="auto"/>
            </w:tcBorders>
            <w:shd w:val="clear" w:color="auto" w:fill="auto"/>
            <w:noWrap/>
            <w:vAlign w:val="center"/>
            <w:hideMark/>
          </w:tcPr>
          <w:p w14:paraId="117D485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E4D7D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84/10891</w:t>
            </w:r>
          </w:p>
        </w:tc>
        <w:tc>
          <w:tcPr>
            <w:tcW w:w="308" w:type="pct"/>
            <w:tcBorders>
              <w:top w:val="nil"/>
              <w:left w:val="nil"/>
              <w:bottom w:val="single" w:sz="4" w:space="0" w:color="auto"/>
              <w:right w:val="single" w:sz="4" w:space="0" w:color="auto"/>
            </w:tcBorders>
            <w:shd w:val="clear" w:color="auto" w:fill="auto"/>
            <w:noWrap/>
            <w:vAlign w:val="center"/>
            <w:hideMark/>
          </w:tcPr>
          <w:p w14:paraId="4DD6C11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3.47E-01</w:t>
            </w:r>
          </w:p>
        </w:tc>
        <w:tc>
          <w:tcPr>
            <w:tcW w:w="307" w:type="pct"/>
            <w:tcBorders>
              <w:top w:val="nil"/>
              <w:left w:val="nil"/>
              <w:bottom w:val="single" w:sz="4" w:space="0" w:color="auto"/>
              <w:right w:val="single" w:sz="4" w:space="0" w:color="auto"/>
            </w:tcBorders>
            <w:shd w:val="clear" w:color="auto" w:fill="auto"/>
            <w:noWrap/>
            <w:vAlign w:val="center"/>
            <w:hideMark/>
          </w:tcPr>
          <w:p w14:paraId="42BBAAD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0.472657</w:t>
            </w:r>
          </w:p>
        </w:tc>
        <w:tc>
          <w:tcPr>
            <w:tcW w:w="307" w:type="pct"/>
            <w:tcBorders>
              <w:top w:val="nil"/>
              <w:left w:val="nil"/>
              <w:bottom w:val="single" w:sz="4" w:space="0" w:color="auto"/>
              <w:right w:val="single" w:sz="4" w:space="0" w:color="auto"/>
            </w:tcBorders>
            <w:shd w:val="clear" w:color="auto" w:fill="auto"/>
            <w:noWrap/>
            <w:vAlign w:val="center"/>
            <w:hideMark/>
          </w:tcPr>
          <w:p w14:paraId="3496A9A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0.411204</w:t>
            </w:r>
          </w:p>
        </w:tc>
        <w:tc>
          <w:tcPr>
            <w:tcW w:w="620" w:type="pct"/>
            <w:tcBorders>
              <w:top w:val="nil"/>
              <w:left w:val="nil"/>
              <w:bottom w:val="single" w:sz="4" w:space="0" w:color="auto"/>
              <w:right w:val="single" w:sz="4" w:space="0" w:color="auto"/>
            </w:tcBorders>
            <w:shd w:val="clear" w:color="auto" w:fill="auto"/>
            <w:noWrap/>
            <w:vAlign w:val="center"/>
            <w:hideMark/>
          </w:tcPr>
          <w:p w14:paraId="12F6CBC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2167</w:t>
            </w:r>
          </w:p>
        </w:tc>
        <w:tc>
          <w:tcPr>
            <w:tcW w:w="242" w:type="pct"/>
            <w:tcBorders>
              <w:top w:val="nil"/>
              <w:left w:val="nil"/>
              <w:bottom w:val="single" w:sz="4" w:space="0" w:color="auto"/>
              <w:right w:val="single" w:sz="4" w:space="0" w:color="auto"/>
            </w:tcBorders>
            <w:shd w:val="clear" w:color="auto" w:fill="auto"/>
            <w:noWrap/>
            <w:vAlign w:val="center"/>
            <w:hideMark/>
          </w:tcPr>
          <w:p w14:paraId="20F350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BD924A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60C0DA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R-HSA-190236</w:t>
            </w:r>
          </w:p>
        </w:tc>
        <w:tc>
          <w:tcPr>
            <w:tcW w:w="2087" w:type="pct"/>
            <w:tcBorders>
              <w:top w:val="nil"/>
              <w:left w:val="nil"/>
              <w:bottom w:val="single" w:sz="4" w:space="0" w:color="auto"/>
              <w:right w:val="single" w:sz="4" w:space="0" w:color="auto"/>
            </w:tcBorders>
            <w:shd w:val="clear" w:color="auto" w:fill="auto"/>
            <w:noWrap/>
            <w:vAlign w:val="center"/>
            <w:hideMark/>
          </w:tcPr>
          <w:p w14:paraId="2774453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FGFR</w:t>
            </w:r>
          </w:p>
        </w:tc>
        <w:tc>
          <w:tcPr>
            <w:tcW w:w="286" w:type="pct"/>
            <w:tcBorders>
              <w:top w:val="nil"/>
              <w:left w:val="nil"/>
              <w:bottom w:val="single" w:sz="4" w:space="0" w:color="auto"/>
              <w:right w:val="single" w:sz="4" w:space="0" w:color="auto"/>
            </w:tcBorders>
            <w:shd w:val="clear" w:color="auto" w:fill="auto"/>
            <w:noWrap/>
            <w:vAlign w:val="center"/>
            <w:hideMark/>
          </w:tcPr>
          <w:p w14:paraId="3290136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C44B6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87/10891</w:t>
            </w:r>
          </w:p>
        </w:tc>
        <w:tc>
          <w:tcPr>
            <w:tcW w:w="308" w:type="pct"/>
            <w:tcBorders>
              <w:top w:val="nil"/>
              <w:left w:val="nil"/>
              <w:bottom w:val="single" w:sz="4" w:space="0" w:color="auto"/>
              <w:right w:val="single" w:sz="4" w:space="0" w:color="auto"/>
            </w:tcBorders>
            <w:shd w:val="clear" w:color="auto" w:fill="auto"/>
            <w:noWrap/>
            <w:vAlign w:val="center"/>
            <w:hideMark/>
          </w:tcPr>
          <w:p w14:paraId="532B570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3.57E-01</w:t>
            </w:r>
          </w:p>
        </w:tc>
        <w:tc>
          <w:tcPr>
            <w:tcW w:w="307" w:type="pct"/>
            <w:tcBorders>
              <w:top w:val="nil"/>
              <w:left w:val="nil"/>
              <w:bottom w:val="single" w:sz="4" w:space="0" w:color="auto"/>
              <w:right w:val="single" w:sz="4" w:space="0" w:color="auto"/>
            </w:tcBorders>
            <w:shd w:val="clear" w:color="auto" w:fill="auto"/>
            <w:noWrap/>
            <w:vAlign w:val="center"/>
            <w:hideMark/>
          </w:tcPr>
          <w:p w14:paraId="40B67D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0.48314</w:t>
            </w:r>
          </w:p>
        </w:tc>
        <w:tc>
          <w:tcPr>
            <w:tcW w:w="307" w:type="pct"/>
            <w:tcBorders>
              <w:top w:val="nil"/>
              <w:left w:val="nil"/>
              <w:bottom w:val="single" w:sz="4" w:space="0" w:color="auto"/>
              <w:right w:val="single" w:sz="4" w:space="0" w:color="auto"/>
            </w:tcBorders>
            <w:shd w:val="clear" w:color="auto" w:fill="auto"/>
            <w:noWrap/>
            <w:vAlign w:val="center"/>
            <w:hideMark/>
          </w:tcPr>
          <w:p w14:paraId="3401849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0.420324</w:t>
            </w:r>
          </w:p>
        </w:tc>
        <w:tc>
          <w:tcPr>
            <w:tcW w:w="620" w:type="pct"/>
            <w:tcBorders>
              <w:top w:val="nil"/>
              <w:left w:val="nil"/>
              <w:bottom w:val="single" w:sz="4" w:space="0" w:color="auto"/>
              <w:right w:val="single" w:sz="4" w:space="0" w:color="auto"/>
            </w:tcBorders>
            <w:shd w:val="clear" w:color="auto" w:fill="auto"/>
            <w:noWrap/>
            <w:vAlign w:val="center"/>
            <w:hideMark/>
          </w:tcPr>
          <w:p w14:paraId="394938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8FCF89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529ADD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45EE65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R-HSA-450531</w:t>
            </w:r>
          </w:p>
        </w:tc>
        <w:tc>
          <w:tcPr>
            <w:tcW w:w="2087" w:type="pct"/>
            <w:tcBorders>
              <w:top w:val="nil"/>
              <w:left w:val="nil"/>
              <w:bottom w:val="single" w:sz="4" w:space="0" w:color="auto"/>
              <w:right w:val="single" w:sz="4" w:space="0" w:color="auto"/>
            </w:tcBorders>
            <w:shd w:val="clear" w:color="auto" w:fill="auto"/>
            <w:noWrap/>
            <w:vAlign w:val="center"/>
            <w:hideMark/>
          </w:tcPr>
          <w:p w14:paraId="07B683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Regulation of mRNA stability by proteins that bind AU-rich elements</w:t>
            </w:r>
          </w:p>
        </w:tc>
        <w:tc>
          <w:tcPr>
            <w:tcW w:w="286" w:type="pct"/>
            <w:tcBorders>
              <w:top w:val="nil"/>
              <w:left w:val="nil"/>
              <w:bottom w:val="single" w:sz="4" w:space="0" w:color="auto"/>
              <w:right w:val="single" w:sz="4" w:space="0" w:color="auto"/>
            </w:tcBorders>
            <w:shd w:val="clear" w:color="auto" w:fill="auto"/>
            <w:noWrap/>
            <w:vAlign w:val="center"/>
            <w:hideMark/>
          </w:tcPr>
          <w:p w14:paraId="7FD5EF3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D46D6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88/10891</w:t>
            </w:r>
          </w:p>
        </w:tc>
        <w:tc>
          <w:tcPr>
            <w:tcW w:w="308" w:type="pct"/>
            <w:tcBorders>
              <w:top w:val="nil"/>
              <w:left w:val="nil"/>
              <w:bottom w:val="single" w:sz="4" w:space="0" w:color="auto"/>
              <w:right w:val="single" w:sz="4" w:space="0" w:color="auto"/>
            </w:tcBorders>
            <w:shd w:val="clear" w:color="auto" w:fill="auto"/>
            <w:noWrap/>
            <w:vAlign w:val="center"/>
            <w:hideMark/>
          </w:tcPr>
          <w:p w14:paraId="31B18E3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3.61E-01</w:t>
            </w:r>
          </w:p>
        </w:tc>
        <w:tc>
          <w:tcPr>
            <w:tcW w:w="307" w:type="pct"/>
            <w:tcBorders>
              <w:top w:val="nil"/>
              <w:left w:val="nil"/>
              <w:bottom w:val="single" w:sz="4" w:space="0" w:color="auto"/>
              <w:right w:val="single" w:sz="4" w:space="0" w:color="auto"/>
            </w:tcBorders>
            <w:shd w:val="clear" w:color="auto" w:fill="auto"/>
            <w:noWrap/>
            <w:vAlign w:val="center"/>
            <w:hideMark/>
          </w:tcPr>
          <w:p w14:paraId="03AA58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0.484571</w:t>
            </w:r>
          </w:p>
        </w:tc>
        <w:tc>
          <w:tcPr>
            <w:tcW w:w="307" w:type="pct"/>
            <w:tcBorders>
              <w:top w:val="nil"/>
              <w:left w:val="nil"/>
              <w:bottom w:val="single" w:sz="4" w:space="0" w:color="auto"/>
              <w:right w:val="single" w:sz="4" w:space="0" w:color="auto"/>
            </w:tcBorders>
            <w:shd w:val="clear" w:color="auto" w:fill="auto"/>
            <w:noWrap/>
            <w:vAlign w:val="center"/>
            <w:hideMark/>
          </w:tcPr>
          <w:p w14:paraId="391ADB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0.421569</w:t>
            </w:r>
          </w:p>
        </w:tc>
        <w:tc>
          <w:tcPr>
            <w:tcW w:w="620" w:type="pct"/>
            <w:tcBorders>
              <w:top w:val="nil"/>
              <w:left w:val="nil"/>
              <w:bottom w:val="single" w:sz="4" w:space="0" w:color="auto"/>
              <w:right w:val="single" w:sz="4" w:space="0" w:color="auto"/>
            </w:tcBorders>
            <w:shd w:val="clear" w:color="auto" w:fill="auto"/>
            <w:noWrap/>
            <w:vAlign w:val="center"/>
            <w:hideMark/>
          </w:tcPr>
          <w:p w14:paraId="5675915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8741</w:t>
            </w:r>
          </w:p>
        </w:tc>
        <w:tc>
          <w:tcPr>
            <w:tcW w:w="242" w:type="pct"/>
            <w:tcBorders>
              <w:top w:val="nil"/>
              <w:left w:val="nil"/>
              <w:bottom w:val="single" w:sz="4" w:space="0" w:color="auto"/>
              <w:right w:val="single" w:sz="4" w:space="0" w:color="auto"/>
            </w:tcBorders>
            <w:shd w:val="clear" w:color="auto" w:fill="auto"/>
            <w:noWrap/>
            <w:vAlign w:val="center"/>
            <w:hideMark/>
          </w:tcPr>
          <w:p w14:paraId="77564F3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E5D4398"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AFE3E0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R-HSA-9658195</w:t>
            </w:r>
          </w:p>
        </w:tc>
        <w:tc>
          <w:tcPr>
            <w:tcW w:w="2087" w:type="pct"/>
            <w:tcBorders>
              <w:top w:val="nil"/>
              <w:left w:val="nil"/>
              <w:bottom w:val="single" w:sz="4" w:space="0" w:color="auto"/>
              <w:right w:val="single" w:sz="4" w:space="0" w:color="auto"/>
            </w:tcBorders>
            <w:shd w:val="clear" w:color="auto" w:fill="auto"/>
            <w:noWrap/>
            <w:vAlign w:val="center"/>
            <w:hideMark/>
          </w:tcPr>
          <w:p w14:paraId="369DC2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Leishmania infection</w:t>
            </w:r>
          </w:p>
        </w:tc>
        <w:tc>
          <w:tcPr>
            <w:tcW w:w="286" w:type="pct"/>
            <w:tcBorders>
              <w:top w:val="nil"/>
              <w:left w:val="nil"/>
              <w:bottom w:val="single" w:sz="4" w:space="0" w:color="auto"/>
              <w:right w:val="single" w:sz="4" w:space="0" w:color="auto"/>
            </w:tcBorders>
            <w:shd w:val="clear" w:color="auto" w:fill="auto"/>
            <w:noWrap/>
            <w:vAlign w:val="center"/>
            <w:hideMark/>
          </w:tcPr>
          <w:p w14:paraId="5D2B03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627CE5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254/10891</w:t>
            </w:r>
          </w:p>
        </w:tc>
        <w:tc>
          <w:tcPr>
            <w:tcW w:w="308" w:type="pct"/>
            <w:tcBorders>
              <w:top w:val="nil"/>
              <w:left w:val="nil"/>
              <w:bottom w:val="single" w:sz="4" w:space="0" w:color="auto"/>
              <w:right w:val="single" w:sz="4" w:space="0" w:color="auto"/>
            </w:tcBorders>
            <w:shd w:val="clear" w:color="auto" w:fill="auto"/>
            <w:noWrap/>
            <w:vAlign w:val="center"/>
            <w:hideMark/>
          </w:tcPr>
          <w:p w14:paraId="5023CCA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3.68E-01</w:t>
            </w:r>
          </w:p>
        </w:tc>
        <w:tc>
          <w:tcPr>
            <w:tcW w:w="307" w:type="pct"/>
            <w:tcBorders>
              <w:top w:val="nil"/>
              <w:left w:val="nil"/>
              <w:bottom w:val="single" w:sz="4" w:space="0" w:color="auto"/>
              <w:right w:val="single" w:sz="4" w:space="0" w:color="auto"/>
            </w:tcBorders>
            <w:shd w:val="clear" w:color="auto" w:fill="auto"/>
            <w:noWrap/>
            <w:vAlign w:val="center"/>
            <w:hideMark/>
          </w:tcPr>
          <w:p w14:paraId="086DFAF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0.489911</w:t>
            </w:r>
          </w:p>
        </w:tc>
        <w:tc>
          <w:tcPr>
            <w:tcW w:w="307" w:type="pct"/>
            <w:tcBorders>
              <w:top w:val="nil"/>
              <w:left w:val="nil"/>
              <w:bottom w:val="single" w:sz="4" w:space="0" w:color="auto"/>
              <w:right w:val="single" w:sz="4" w:space="0" w:color="auto"/>
            </w:tcBorders>
            <w:shd w:val="clear" w:color="auto" w:fill="auto"/>
            <w:noWrap/>
            <w:vAlign w:val="center"/>
            <w:hideMark/>
          </w:tcPr>
          <w:p w14:paraId="7E42356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0.426215</w:t>
            </w:r>
          </w:p>
        </w:tc>
        <w:tc>
          <w:tcPr>
            <w:tcW w:w="620" w:type="pct"/>
            <w:tcBorders>
              <w:top w:val="nil"/>
              <w:left w:val="nil"/>
              <w:bottom w:val="single" w:sz="4" w:space="0" w:color="auto"/>
              <w:right w:val="single" w:sz="4" w:space="0" w:color="auto"/>
            </w:tcBorders>
            <w:shd w:val="clear" w:color="auto" w:fill="auto"/>
            <w:noWrap/>
            <w:vAlign w:val="center"/>
            <w:hideMark/>
          </w:tcPr>
          <w:p w14:paraId="4D071EB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133/5045</w:t>
            </w:r>
          </w:p>
        </w:tc>
        <w:tc>
          <w:tcPr>
            <w:tcW w:w="242" w:type="pct"/>
            <w:tcBorders>
              <w:top w:val="nil"/>
              <w:left w:val="nil"/>
              <w:bottom w:val="single" w:sz="4" w:space="0" w:color="auto"/>
              <w:right w:val="single" w:sz="4" w:space="0" w:color="auto"/>
            </w:tcBorders>
            <w:shd w:val="clear" w:color="auto" w:fill="auto"/>
            <w:noWrap/>
            <w:vAlign w:val="center"/>
            <w:hideMark/>
          </w:tcPr>
          <w:p w14:paraId="2532F13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42D075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AF6EBE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R-HSA-163125</w:t>
            </w:r>
          </w:p>
        </w:tc>
        <w:tc>
          <w:tcPr>
            <w:tcW w:w="2087" w:type="pct"/>
            <w:tcBorders>
              <w:top w:val="nil"/>
              <w:left w:val="nil"/>
              <w:bottom w:val="single" w:sz="4" w:space="0" w:color="auto"/>
              <w:right w:val="single" w:sz="4" w:space="0" w:color="auto"/>
            </w:tcBorders>
            <w:shd w:val="clear" w:color="auto" w:fill="auto"/>
            <w:noWrap/>
            <w:vAlign w:val="center"/>
            <w:hideMark/>
          </w:tcPr>
          <w:p w14:paraId="7DC57E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Post-translational modification: synthesis of GPI-anchored proteins</w:t>
            </w:r>
          </w:p>
        </w:tc>
        <w:tc>
          <w:tcPr>
            <w:tcW w:w="286" w:type="pct"/>
            <w:tcBorders>
              <w:top w:val="nil"/>
              <w:left w:val="nil"/>
              <w:bottom w:val="single" w:sz="4" w:space="0" w:color="auto"/>
              <w:right w:val="single" w:sz="4" w:space="0" w:color="auto"/>
            </w:tcBorders>
            <w:shd w:val="clear" w:color="auto" w:fill="auto"/>
            <w:noWrap/>
            <w:vAlign w:val="center"/>
            <w:hideMark/>
          </w:tcPr>
          <w:p w14:paraId="1C82615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0DE0B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92/10891</w:t>
            </w:r>
          </w:p>
        </w:tc>
        <w:tc>
          <w:tcPr>
            <w:tcW w:w="308" w:type="pct"/>
            <w:tcBorders>
              <w:top w:val="nil"/>
              <w:left w:val="nil"/>
              <w:bottom w:val="single" w:sz="4" w:space="0" w:color="auto"/>
              <w:right w:val="single" w:sz="4" w:space="0" w:color="auto"/>
            </w:tcBorders>
            <w:shd w:val="clear" w:color="auto" w:fill="auto"/>
            <w:noWrap/>
            <w:vAlign w:val="center"/>
            <w:hideMark/>
          </w:tcPr>
          <w:p w14:paraId="715D720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3.74E-01</w:t>
            </w:r>
          </w:p>
        </w:tc>
        <w:tc>
          <w:tcPr>
            <w:tcW w:w="307" w:type="pct"/>
            <w:tcBorders>
              <w:top w:val="nil"/>
              <w:left w:val="nil"/>
              <w:bottom w:val="single" w:sz="4" w:space="0" w:color="auto"/>
              <w:right w:val="single" w:sz="4" w:space="0" w:color="auto"/>
            </w:tcBorders>
            <w:shd w:val="clear" w:color="auto" w:fill="auto"/>
            <w:noWrap/>
            <w:vAlign w:val="center"/>
            <w:hideMark/>
          </w:tcPr>
          <w:p w14:paraId="28ECB1F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0.489911</w:t>
            </w:r>
          </w:p>
        </w:tc>
        <w:tc>
          <w:tcPr>
            <w:tcW w:w="307" w:type="pct"/>
            <w:tcBorders>
              <w:top w:val="nil"/>
              <w:left w:val="nil"/>
              <w:bottom w:val="single" w:sz="4" w:space="0" w:color="auto"/>
              <w:right w:val="single" w:sz="4" w:space="0" w:color="auto"/>
            </w:tcBorders>
            <w:shd w:val="clear" w:color="auto" w:fill="auto"/>
            <w:noWrap/>
            <w:vAlign w:val="center"/>
            <w:hideMark/>
          </w:tcPr>
          <w:p w14:paraId="1B7328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0.426215</w:t>
            </w:r>
          </w:p>
        </w:tc>
        <w:tc>
          <w:tcPr>
            <w:tcW w:w="620" w:type="pct"/>
            <w:tcBorders>
              <w:top w:val="nil"/>
              <w:left w:val="nil"/>
              <w:bottom w:val="single" w:sz="4" w:space="0" w:color="auto"/>
              <w:right w:val="single" w:sz="4" w:space="0" w:color="auto"/>
            </w:tcBorders>
            <w:shd w:val="clear" w:color="auto" w:fill="auto"/>
            <w:noWrap/>
            <w:vAlign w:val="center"/>
            <w:hideMark/>
          </w:tcPr>
          <w:p w14:paraId="2BF771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5329</w:t>
            </w:r>
          </w:p>
        </w:tc>
        <w:tc>
          <w:tcPr>
            <w:tcW w:w="242" w:type="pct"/>
            <w:tcBorders>
              <w:top w:val="nil"/>
              <w:left w:val="nil"/>
              <w:bottom w:val="single" w:sz="4" w:space="0" w:color="auto"/>
              <w:right w:val="single" w:sz="4" w:space="0" w:color="auto"/>
            </w:tcBorders>
            <w:shd w:val="clear" w:color="auto" w:fill="auto"/>
            <w:noWrap/>
            <w:vAlign w:val="center"/>
            <w:hideMark/>
          </w:tcPr>
          <w:p w14:paraId="4EC3AF6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1B67BB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E7F77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R-HSA-2682334</w:t>
            </w:r>
          </w:p>
        </w:tc>
        <w:tc>
          <w:tcPr>
            <w:tcW w:w="2087" w:type="pct"/>
            <w:tcBorders>
              <w:top w:val="nil"/>
              <w:left w:val="nil"/>
              <w:bottom w:val="single" w:sz="4" w:space="0" w:color="auto"/>
              <w:right w:val="single" w:sz="4" w:space="0" w:color="auto"/>
            </w:tcBorders>
            <w:shd w:val="clear" w:color="auto" w:fill="auto"/>
            <w:noWrap/>
            <w:vAlign w:val="center"/>
            <w:hideMark/>
          </w:tcPr>
          <w:p w14:paraId="4B100DD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EPH-Ephrin signaling</w:t>
            </w:r>
          </w:p>
        </w:tc>
        <w:tc>
          <w:tcPr>
            <w:tcW w:w="286" w:type="pct"/>
            <w:tcBorders>
              <w:top w:val="nil"/>
              <w:left w:val="nil"/>
              <w:bottom w:val="single" w:sz="4" w:space="0" w:color="auto"/>
              <w:right w:val="single" w:sz="4" w:space="0" w:color="auto"/>
            </w:tcBorders>
            <w:shd w:val="clear" w:color="auto" w:fill="auto"/>
            <w:noWrap/>
            <w:vAlign w:val="center"/>
            <w:hideMark/>
          </w:tcPr>
          <w:p w14:paraId="41EF3D7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2166BC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92/10891</w:t>
            </w:r>
          </w:p>
        </w:tc>
        <w:tc>
          <w:tcPr>
            <w:tcW w:w="308" w:type="pct"/>
            <w:tcBorders>
              <w:top w:val="nil"/>
              <w:left w:val="nil"/>
              <w:bottom w:val="single" w:sz="4" w:space="0" w:color="auto"/>
              <w:right w:val="single" w:sz="4" w:space="0" w:color="auto"/>
            </w:tcBorders>
            <w:shd w:val="clear" w:color="auto" w:fill="auto"/>
            <w:noWrap/>
            <w:vAlign w:val="center"/>
            <w:hideMark/>
          </w:tcPr>
          <w:p w14:paraId="01309D5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3.74E-01</w:t>
            </w:r>
          </w:p>
        </w:tc>
        <w:tc>
          <w:tcPr>
            <w:tcW w:w="307" w:type="pct"/>
            <w:tcBorders>
              <w:top w:val="nil"/>
              <w:left w:val="nil"/>
              <w:bottom w:val="single" w:sz="4" w:space="0" w:color="auto"/>
              <w:right w:val="single" w:sz="4" w:space="0" w:color="auto"/>
            </w:tcBorders>
            <w:shd w:val="clear" w:color="auto" w:fill="auto"/>
            <w:noWrap/>
            <w:vAlign w:val="center"/>
            <w:hideMark/>
          </w:tcPr>
          <w:p w14:paraId="410FC38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0.489911</w:t>
            </w:r>
          </w:p>
        </w:tc>
        <w:tc>
          <w:tcPr>
            <w:tcW w:w="307" w:type="pct"/>
            <w:tcBorders>
              <w:top w:val="nil"/>
              <w:left w:val="nil"/>
              <w:bottom w:val="single" w:sz="4" w:space="0" w:color="auto"/>
              <w:right w:val="single" w:sz="4" w:space="0" w:color="auto"/>
            </w:tcBorders>
            <w:shd w:val="clear" w:color="auto" w:fill="auto"/>
            <w:noWrap/>
            <w:vAlign w:val="center"/>
            <w:hideMark/>
          </w:tcPr>
          <w:p w14:paraId="14CC039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0.426215</w:t>
            </w:r>
          </w:p>
        </w:tc>
        <w:tc>
          <w:tcPr>
            <w:tcW w:w="620" w:type="pct"/>
            <w:tcBorders>
              <w:top w:val="nil"/>
              <w:left w:val="nil"/>
              <w:bottom w:val="single" w:sz="4" w:space="0" w:color="auto"/>
              <w:right w:val="single" w:sz="4" w:space="0" w:color="auto"/>
            </w:tcBorders>
            <w:shd w:val="clear" w:color="auto" w:fill="auto"/>
            <w:noWrap/>
            <w:vAlign w:val="center"/>
            <w:hideMark/>
          </w:tcPr>
          <w:p w14:paraId="71B32B2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2041</w:t>
            </w:r>
          </w:p>
        </w:tc>
        <w:tc>
          <w:tcPr>
            <w:tcW w:w="242" w:type="pct"/>
            <w:tcBorders>
              <w:top w:val="nil"/>
              <w:left w:val="nil"/>
              <w:bottom w:val="single" w:sz="4" w:space="0" w:color="auto"/>
              <w:right w:val="single" w:sz="4" w:space="0" w:color="auto"/>
            </w:tcBorders>
            <w:shd w:val="clear" w:color="auto" w:fill="auto"/>
            <w:noWrap/>
            <w:vAlign w:val="center"/>
            <w:hideMark/>
          </w:tcPr>
          <w:p w14:paraId="018B227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AA13B0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0B4C3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R-HSA-877300</w:t>
            </w:r>
          </w:p>
        </w:tc>
        <w:tc>
          <w:tcPr>
            <w:tcW w:w="2087" w:type="pct"/>
            <w:tcBorders>
              <w:top w:val="nil"/>
              <w:left w:val="nil"/>
              <w:bottom w:val="single" w:sz="4" w:space="0" w:color="auto"/>
              <w:right w:val="single" w:sz="4" w:space="0" w:color="auto"/>
            </w:tcBorders>
            <w:shd w:val="clear" w:color="auto" w:fill="auto"/>
            <w:noWrap/>
            <w:vAlign w:val="center"/>
            <w:hideMark/>
          </w:tcPr>
          <w:p w14:paraId="11B6DE3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Interferon gamma signaling</w:t>
            </w:r>
          </w:p>
        </w:tc>
        <w:tc>
          <w:tcPr>
            <w:tcW w:w="286" w:type="pct"/>
            <w:tcBorders>
              <w:top w:val="nil"/>
              <w:left w:val="nil"/>
              <w:bottom w:val="single" w:sz="4" w:space="0" w:color="auto"/>
              <w:right w:val="single" w:sz="4" w:space="0" w:color="auto"/>
            </w:tcBorders>
            <w:shd w:val="clear" w:color="auto" w:fill="auto"/>
            <w:noWrap/>
            <w:vAlign w:val="center"/>
            <w:hideMark/>
          </w:tcPr>
          <w:p w14:paraId="2F769B6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434683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92/10891</w:t>
            </w:r>
          </w:p>
        </w:tc>
        <w:tc>
          <w:tcPr>
            <w:tcW w:w="308" w:type="pct"/>
            <w:tcBorders>
              <w:top w:val="nil"/>
              <w:left w:val="nil"/>
              <w:bottom w:val="single" w:sz="4" w:space="0" w:color="auto"/>
              <w:right w:val="single" w:sz="4" w:space="0" w:color="auto"/>
            </w:tcBorders>
            <w:shd w:val="clear" w:color="auto" w:fill="auto"/>
            <w:noWrap/>
            <w:vAlign w:val="center"/>
            <w:hideMark/>
          </w:tcPr>
          <w:p w14:paraId="198F608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3.74E-01</w:t>
            </w:r>
          </w:p>
        </w:tc>
        <w:tc>
          <w:tcPr>
            <w:tcW w:w="307" w:type="pct"/>
            <w:tcBorders>
              <w:top w:val="nil"/>
              <w:left w:val="nil"/>
              <w:bottom w:val="single" w:sz="4" w:space="0" w:color="auto"/>
              <w:right w:val="single" w:sz="4" w:space="0" w:color="auto"/>
            </w:tcBorders>
            <w:shd w:val="clear" w:color="auto" w:fill="auto"/>
            <w:noWrap/>
            <w:vAlign w:val="center"/>
            <w:hideMark/>
          </w:tcPr>
          <w:p w14:paraId="2C77AED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0.489911</w:t>
            </w:r>
          </w:p>
        </w:tc>
        <w:tc>
          <w:tcPr>
            <w:tcW w:w="307" w:type="pct"/>
            <w:tcBorders>
              <w:top w:val="nil"/>
              <w:left w:val="nil"/>
              <w:bottom w:val="single" w:sz="4" w:space="0" w:color="auto"/>
              <w:right w:val="single" w:sz="4" w:space="0" w:color="auto"/>
            </w:tcBorders>
            <w:shd w:val="clear" w:color="auto" w:fill="auto"/>
            <w:noWrap/>
            <w:vAlign w:val="center"/>
            <w:hideMark/>
          </w:tcPr>
          <w:p w14:paraId="067BD2C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0.426215</w:t>
            </w:r>
          </w:p>
        </w:tc>
        <w:tc>
          <w:tcPr>
            <w:tcW w:w="620" w:type="pct"/>
            <w:tcBorders>
              <w:top w:val="nil"/>
              <w:left w:val="nil"/>
              <w:bottom w:val="single" w:sz="4" w:space="0" w:color="auto"/>
              <w:right w:val="single" w:sz="4" w:space="0" w:color="auto"/>
            </w:tcBorders>
            <w:shd w:val="clear" w:color="auto" w:fill="auto"/>
            <w:noWrap/>
            <w:vAlign w:val="center"/>
            <w:hideMark/>
          </w:tcPr>
          <w:p w14:paraId="575250F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10437</w:t>
            </w:r>
          </w:p>
        </w:tc>
        <w:tc>
          <w:tcPr>
            <w:tcW w:w="242" w:type="pct"/>
            <w:tcBorders>
              <w:top w:val="nil"/>
              <w:left w:val="nil"/>
              <w:bottom w:val="single" w:sz="4" w:space="0" w:color="auto"/>
              <w:right w:val="single" w:sz="4" w:space="0" w:color="auto"/>
            </w:tcBorders>
            <w:shd w:val="clear" w:color="auto" w:fill="auto"/>
            <w:noWrap/>
            <w:vAlign w:val="center"/>
            <w:hideMark/>
          </w:tcPr>
          <w:p w14:paraId="0BF82B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087D7A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663500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R-HSA-373080</w:t>
            </w:r>
          </w:p>
        </w:tc>
        <w:tc>
          <w:tcPr>
            <w:tcW w:w="2087" w:type="pct"/>
            <w:tcBorders>
              <w:top w:val="nil"/>
              <w:left w:val="nil"/>
              <w:bottom w:val="single" w:sz="4" w:space="0" w:color="auto"/>
              <w:right w:val="single" w:sz="4" w:space="0" w:color="auto"/>
            </w:tcBorders>
            <w:shd w:val="clear" w:color="auto" w:fill="auto"/>
            <w:noWrap/>
            <w:vAlign w:val="center"/>
            <w:hideMark/>
          </w:tcPr>
          <w:p w14:paraId="4B0191A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Class B/2 (Secretin family receptors)</w:t>
            </w:r>
          </w:p>
        </w:tc>
        <w:tc>
          <w:tcPr>
            <w:tcW w:w="286" w:type="pct"/>
            <w:tcBorders>
              <w:top w:val="nil"/>
              <w:left w:val="nil"/>
              <w:bottom w:val="single" w:sz="4" w:space="0" w:color="auto"/>
              <w:right w:val="single" w:sz="4" w:space="0" w:color="auto"/>
            </w:tcBorders>
            <w:shd w:val="clear" w:color="auto" w:fill="auto"/>
            <w:noWrap/>
            <w:vAlign w:val="center"/>
            <w:hideMark/>
          </w:tcPr>
          <w:p w14:paraId="163E8D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8B76CC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95/10891</w:t>
            </w:r>
          </w:p>
        </w:tc>
        <w:tc>
          <w:tcPr>
            <w:tcW w:w="308" w:type="pct"/>
            <w:tcBorders>
              <w:top w:val="nil"/>
              <w:left w:val="nil"/>
              <w:bottom w:val="single" w:sz="4" w:space="0" w:color="auto"/>
              <w:right w:val="single" w:sz="4" w:space="0" w:color="auto"/>
            </w:tcBorders>
            <w:shd w:val="clear" w:color="auto" w:fill="auto"/>
            <w:noWrap/>
            <w:vAlign w:val="center"/>
            <w:hideMark/>
          </w:tcPr>
          <w:p w14:paraId="2FD48AF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3.83E-01</w:t>
            </w:r>
          </w:p>
        </w:tc>
        <w:tc>
          <w:tcPr>
            <w:tcW w:w="307" w:type="pct"/>
            <w:tcBorders>
              <w:top w:val="nil"/>
              <w:left w:val="nil"/>
              <w:bottom w:val="single" w:sz="4" w:space="0" w:color="auto"/>
              <w:right w:val="single" w:sz="4" w:space="0" w:color="auto"/>
            </w:tcBorders>
            <w:shd w:val="clear" w:color="auto" w:fill="auto"/>
            <w:noWrap/>
            <w:vAlign w:val="center"/>
            <w:hideMark/>
          </w:tcPr>
          <w:p w14:paraId="07E532C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0.498647</w:t>
            </w:r>
          </w:p>
        </w:tc>
        <w:tc>
          <w:tcPr>
            <w:tcW w:w="307" w:type="pct"/>
            <w:tcBorders>
              <w:top w:val="nil"/>
              <w:left w:val="nil"/>
              <w:bottom w:val="single" w:sz="4" w:space="0" w:color="auto"/>
              <w:right w:val="single" w:sz="4" w:space="0" w:color="auto"/>
            </w:tcBorders>
            <w:shd w:val="clear" w:color="auto" w:fill="auto"/>
            <w:noWrap/>
            <w:vAlign w:val="center"/>
            <w:hideMark/>
          </w:tcPr>
          <w:p w14:paraId="7ED9C37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0.433815</w:t>
            </w:r>
          </w:p>
        </w:tc>
        <w:tc>
          <w:tcPr>
            <w:tcW w:w="620" w:type="pct"/>
            <w:tcBorders>
              <w:top w:val="nil"/>
              <w:left w:val="nil"/>
              <w:bottom w:val="single" w:sz="4" w:space="0" w:color="auto"/>
              <w:right w:val="single" w:sz="4" w:space="0" w:color="auto"/>
            </w:tcBorders>
            <w:shd w:val="clear" w:color="auto" w:fill="auto"/>
            <w:noWrap/>
            <w:vAlign w:val="center"/>
            <w:hideMark/>
          </w:tcPr>
          <w:p w14:paraId="032CE8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w:t>
            </w:r>
          </w:p>
        </w:tc>
        <w:tc>
          <w:tcPr>
            <w:tcW w:w="242" w:type="pct"/>
            <w:tcBorders>
              <w:top w:val="nil"/>
              <w:left w:val="nil"/>
              <w:bottom w:val="single" w:sz="4" w:space="0" w:color="auto"/>
              <w:right w:val="single" w:sz="4" w:space="0" w:color="auto"/>
            </w:tcBorders>
            <w:shd w:val="clear" w:color="auto" w:fill="auto"/>
            <w:noWrap/>
            <w:vAlign w:val="center"/>
            <w:hideMark/>
          </w:tcPr>
          <w:p w14:paraId="6CD5C8D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89D62F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668D4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R-HSA-76002</w:t>
            </w:r>
          </w:p>
        </w:tc>
        <w:tc>
          <w:tcPr>
            <w:tcW w:w="2087" w:type="pct"/>
            <w:tcBorders>
              <w:top w:val="nil"/>
              <w:left w:val="nil"/>
              <w:bottom w:val="single" w:sz="4" w:space="0" w:color="auto"/>
              <w:right w:val="single" w:sz="4" w:space="0" w:color="auto"/>
            </w:tcBorders>
            <w:shd w:val="clear" w:color="auto" w:fill="auto"/>
            <w:noWrap/>
            <w:vAlign w:val="center"/>
            <w:hideMark/>
          </w:tcPr>
          <w:p w14:paraId="0EA8FF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Platelet activation, signaling and aggregation</w:t>
            </w:r>
          </w:p>
        </w:tc>
        <w:tc>
          <w:tcPr>
            <w:tcW w:w="286" w:type="pct"/>
            <w:tcBorders>
              <w:top w:val="nil"/>
              <w:left w:val="nil"/>
              <w:bottom w:val="single" w:sz="4" w:space="0" w:color="auto"/>
              <w:right w:val="single" w:sz="4" w:space="0" w:color="auto"/>
            </w:tcBorders>
            <w:shd w:val="clear" w:color="auto" w:fill="auto"/>
            <w:noWrap/>
            <w:vAlign w:val="center"/>
            <w:hideMark/>
          </w:tcPr>
          <w:p w14:paraId="045B150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35422B4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263/10891</w:t>
            </w:r>
          </w:p>
        </w:tc>
        <w:tc>
          <w:tcPr>
            <w:tcW w:w="308" w:type="pct"/>
            <w:tcBorders>
              <w:top w:val="nil"/>
              <w:left w:val="nil"/>
              <w:bottom w:val="single" w:sz="4" w:space="0" w:color="auto"/>
              <w:right w:val="single" w:sz="4" w:space="0" w:color="auto"/>
            </w:tcBorders>
            <w:shd w:val="clear" w:color="auto" w:fill="auto"/>
            <w:noWrap/>
            <w:vAlign w:val="center"/>
            <w:hideMark/>
          </w:tcPr>
          <w:p w14:paraId="4683CB3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3.85E-01</w:t>
            </w:r>
          </w:p>
        </w:tc>
        <w:tc>
          <w:tcPr>
            <w:tcW w:w="307" w:type="pct"/>
            <w:tcBorders>
              <w:top w:val="nil"/>
              <w:left w:val="nil"/>
              <w:bottom w:val="single" w:sz="4" w:space="0" w:color="auto"/>
              <w:right w:val="single" w:sz="4" w:space="0" w:color="auto"/>
            </w:tcBorders>
            <w:shd w:val="clear" w:color="auto" w:fill="auto"/>
            <w:noWrap/>
            <w:vAlign w:val="center"/>
            <w:hideMark/>
          </w:tcPr>
          <w:p w14:paraId="4917D73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0.498647</w:t>
            </w:r>
          </w:p>
        </w:tc>
        <w:tc>
          <w:tcPr>
            <w:tcW w:w="307" w:type="pct"/>
            <w:tcBorders>
              <w:top w:val="nil"/>
              <w:left w:val="nil"/>
              <w:bottom w:val="single" w:sz="4" w:space="0" w:color="auto"/>
              <w:right w:val="single" w:sz="4" w:space="0" w:color="auto"/>
            </w:tcBorders>
            <w:shd w:val="clear" w:color="auto" w:fill="auto"/>
            <w:noWrap/>
            <w:vAlign w:val="center"/>
            <w:hideMark/>
          </w:tcPr>
          <w:p w14:paraId="32A7675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0.433815</w:t>
            </w:r>
          </w:p>
        </w:tc>
        <w:tc>
          <w:tcPr>
            <w:tcW w:w="620" w:type="pct"/>
            <w:tcBorders>
              <w:top w:val="nil"/>
              <w:left w:val="nil"/>
              <w:bottom w:val="single" w:sz="4" w:space="0" w:color="auto"/>
              <w:right w:val="single" w:sz="4" w:space="0" w:color="auto"/>
            </w:tcBorders>
            <w:shd w:val="clear" w:color="auto" w:fill="auto"/>
            <w:noWrap/>
            <w:vAlign w:val="center"/>
            <w:hideMark/>
          </w:tcPr>
          <w:p w14:paraId="5B33533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10447/5919</w:t>
            </w:r>
          </w:p>
        </w:tc>
        <w:tc>
          <w:tcPr>
            <w:tcW w:w="242" w:type="pct"/>
            <w:tcBorders>
              <w:top w:val="nil"/>
              <w:left w:val="nil"/>
              <w:bottom w:val="single" w:sz="4" w:space="0" w:color="auto"/>
              <w:right w:val="single" w:sz="4" w:space="0" w:color="auto"/>
            </w:tcBorders>
            <w:shd w:val="clear" w:color="auto" w:fill="auto"/>
            <w:noWrap/>
            <w:vAlign w:val="center"/>
            <w:hideMark/>
          </w:tcPr>
          <w:p w14:paraId="5B0C0EB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BB9B5A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8EB5BF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R-HSA-4420097</w:t>
            </w:r>
          </w:p>
        </w:tc>
        <w:tc>
          <w:tcPr>
            <w:tcW w:w="2087" w:type="pct"/>
            <w:tcBorders>
              <w:top w:val="nil"/>
              <w:left w:val="nil"/>
              <w:bottom w:val="single" w:sz="4" w:space="0" w:color="auto"/>
              <w:right w:val="single" w:sz="4" w:space="0" w:color="auto"/>
            </w:tcBorders>
            <w:shd w:val="clear" w:color="auto" w:fill="auto"/>
            <w:noWrap/>
            <w:vAlign w:val="center"/>
            <w:hideMark/>
          </w:tcPr>
          <w:p w14:paraId="083363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VEGFA-VEGFR2 Pathway</w:t>
            </w:r>
          </w:p>
        </w:tc>
        <w:tc>
          <w:tcPr>
            <w:tcW w:w="286" w:type="pct"/>
            <w:tcBorders>
              <w:top w:val="nil"/>
              <w:left w:val="nil"/>
              <w:bottom w:val="single" w:sz="4" w:space="0" w:color="auto"/>
              <w:right w:val="single" w:sz="4" w:space="0" w:color="auto"/>
            </w:tcBorders>
            <w:shd w:val="clear" w:color="auto" w:fill="auto"/>
            <w:noWrap/>
            <w:vAlign w:val="center"/>
            <w:hideMark/>
          </w:tcPr>
          <w:p w14:paraId="3680DB1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862F56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99/10891</w:t>
            </w:r>
          </w:p>
        </w:tc>
        <w:tc>
          <w:tcPr>
            <w:tcW w:w="308" w:type="pct"/>
            <w:tcBorders>
              <w:top w:val="nil"/>
              <w:left w:val="nil"/>
              <w:bottom w:val="single" w:sz="4" w:space="0" w:color="auto"/>
              <w:right w:val="single" w:sz="4" w:space="0" w:color="auto"/>
            </w:tcBorders>
            <w:shd w:val="clear" w:color="auto" w:fill="auto"/>
            <w:noWrap/>
            <w:vAlign w:val="center"/>
            <w:hideMark/>
          </w:tcPr>
          <w:p w14:paraId="576C37C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3.96E-01</w:t>
            </w:r>
          </w:p>
        </w:tc>
        <w:tc>
          <w:tcPr>
            <w:tcW w:w="307" w:type="pct"/>
            <w:tcBorders>
              <w:top w:val="nil"/>
              <w:left w:val="nil"/>
              <w:bottom w:val="single" w:sz="4" w:space="0" w:color="auto"/>
              <w:right w:val="single" w:sz="4" w:space="0" w:color="auto"/>
            </w:tcBorders>
            <w:shd w:val="clear" w:color="auto" w:fill="auto"/>
            <w:noWrap/>
            <w:vAlign w:val="center"/>
            <w:hideMark/>
          </w:tcPr>
          <w:p w14:paraId="6DA5515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0.506627</w:t>
            </w:r>
          </w:p>
        </w:tc>
        <w:tc>
          <w:tcPr>
            <w:tcW w:w="307" w:type="pct"/>
            <w:tcBorders>
              <w:top w:val="nil"/>
              <w:left w:val="nil"/>
              <w:bottom w:val="single" w:sz="4" w:space="0" w:color="auto"/>
              <w:right w:val="single" w:sz="4" w:space="0" w:color="auto"/>
            </w:tcBorders>
            <w:shd w:val="clear" w:color="auto" w:fill="auto"/>
            <w:noWrap/>
            <w:vAlign w:val="center"/>
            <w:hideMark/>
          </w:tcPr>
          <w:p w14:paraId="7A2F6F3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0.440757</w:t>
            </w:r>
          </w:p>
        </w:tc>
        <w:tc>
          <w:tcPr>
            <w:tcW w:w="620" w:type="pct"/>
            <w:tcBorders>
              <w:top w:val="nil"/>
              <w:left w:val="nil"/>
              <w:bottom w:val="single" w:sz="4" w:space="0" w:color="auto"/>
              <w:right w:val="single" w:sz="4" w:space="0" w:color="auto"/>
            </w:tcBorders>
            <w:shd w:val="clear" w:color="auto" w:fill="auto"/>
            <w:noWrap/>
            <w:vAlign w:val="center"/>
            <w:hideMark/>
          </w:tcPr>
          <w:p w14:paraId="08C9A8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3B44DC0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C0031D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7BDCC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R-HSA-9679191</w:t>
            </w:r>
          </w:p>
        </w:tc>
        <w:tc>
          <w:tcPr>
            <w:tcW w:w="2087" w:type="pct"/>
            <w:tcBorders>
              <w:top w:val="nil"/>
              <w:left w:val="nil"/>
              <w:bottom w:val="single" w:sz="4" w:space="0" w:color="auto"/>
              <w:right w:val="single" w:sz="4" w:space="0" w:color="auto"/>
            </w:tcBorders>
            <w:shd w:val="clear" w:color="auto" w:fill="auto"/>
            <w:noWrap/>
            <w:vAlign w:val="center"/>
            <w:hideMark/>
          </w:tcPr>
          <w:p w14:paraId="70D2A9B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Potential therapeutics for SARS</w:t>
            </w:r>
          </w:p>
        </w:tc>
        <w:tc>
          <w:tcPr>
            <w:tcW w:w="286" w:type="pct"/>
            <w:tcBorders>
              <w:top w:val="nil"/>
              <w:left w:val="nil"/>
              <w:bottom w:val="single" w:sz="4" w:space="0" w:color="auto"/>
              <w:right w:val="single" w:sz="4" w:space="0" w:color="auto"/>
            </w:tcBorders>
            <w:shd w:val="clear" w:color="auto" w:fill="auto"/>
            <w:noWrap/>
            <w:vAlign w:val="center"/>
            <w:hideMark/>
          </w:tcPr>
          <w:p w14:paraId="5CC4E9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94C48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99/10891</w:t>
            </w:r>
          </w:p>
        </w:tc>
        <w:tc>
          <w:tcPr>
            <w:tcW w:w="308" w:type="pct"/>
            <w:tcBorders>
              <w:top w:val="nil"/>
              <w:left w:val="nil"/>
              <w:bottom w:val="single" w:sz="4" w:space="0" w:color="auto"/>
              <w:right w:val="single" w:sz="4" w:space="0" w:color="auto"/>
            </w:tcBorders>
            <w:shd w:val="clear" w:color="auto" w:fill="auto"/>
            <w:noWrap/>
            <w:vAlign w:val="center"/>
            <w:hideMark/>
          </w:tcPr>
          <w:p w14:paraId="4E8478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3.96E-01</w:t>
            </w:r>
          </w:p>
        </w:tc>
        <w:tc>
          <w:tcPr>
            <w:tcW w:w="307" w:type="pct"/>
            <w:tcBorders>
              <w:top w:val="nil"/>
              <w:left w:val="nil"/>
              <w:bottom w:val="single" w:sz="4" w:space="0" w:color="auto"/>
              <w:right w:val="single" w:sz="4" w:space="0" w:color="auto"/>
            </w:tcBorders>
            <w:shd w:val="clear" w:color="auto" w:fill="auto"/>
            <w:noWrap/>
            <w:vAlign w:val="center"/>
            <w:hideMark/>
          </w:tcPr>
          <w:p w14:paraId="4B0D228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0.506627</w:t>
            </w:r>
          </w:p>
        </w:tc>
        <w:tc>
          <w:tcPr>
            <w:tcW w:w="307" w:type="pct"/>
            <w:tcBorders>
              <w:top w:val="nil"/>
              <w:left w:val="nil"/>
              <w:bottom w:val="single" w:sz="4" w:space="0" w:color="auto"/>
              <w:right w:val="single" w:sz="4" w:space="0" w:color="auto"/>
            </w:tcBorders>
            <w:shd w:val="clear" w:color="auto" w:fill="auto"/>
            <w:noWrap/>
            <w:vAlign w:val="center"/>
            <w:hideMark/>
          </w:tcPr>
          <w:p w14:paraId="51F3481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0.440757</w:t>
            </w:r>
          </w:p>
        </w:tc>
        <w:tc>
          <w:tcPr>
            <w:tcW w:w="620" w:type="pct"/>
            <w:tcBorders>
              <w:top w:val="nil"/>
              <w:left w:val="nil"/>
              <w:bottom w:val="single" w:sz="4" w:space="0" w:color="auto"/>
              <w:right w:val="single" w:sz="4" w:space="0" w:color="auto"/>
            </w:tcBorders>
            <w:shd w:val="clear" w:color="auto" w:fill="auto"/>
            <w:noWrap/>
            <w:vAlign w:val="center"/>
            <w:hideMark/>
          </w:tcPr>
          <w:p w14:paraId="7D21CED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1509975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CE20B0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E84A5E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R-HSA-5689603</w:t>
            </w:r>
          </w:p>
        </w:tc>
        <w:tc>
          <w:tcPr>
            <w:tcW w:w="2087" w:type="pct"/>
            <w:tcBorders>
              <w:top w:val="nil"/>
              <w:left w:val="nil"/>
              <w:bottom w:val="single" w:sz="4" w:space="0" w:color="auto"/>
              <w:right w:val="single" w:sz="4" w:space="0" w:color="auto"/>
            </w:tcBorders>
            <w:shd w:val="clear" w:color="auto" w:fill="auto"/>
            <w:noWrap/>
            <w:vAlign w:val="center"/>
            <w:hideMark/>
          </w:tcPr>
          <w:p w14:paraId="61DE3E0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UCH proteinases</w:t>
            </w:r>
          </w:p>
        </w:tc>
        <w:tc>
          <w:tcPr>
            <w:tcW w:w="286" w:type="pct"/>
            <w:tcBorders>
              <w:top w:val="nil"/>
              <w:left w:val="nil"/>
              <w:bottom w:val="single" w:sz="4" w:space="0" w:color="auto"/>
              <w:right w:val="single" w:sz="4" w:space="0" w:color="auto"/>
            </w:tcBorders>
            <w:shd w:val="clear" w:color="auto" w:fill="auto"/>
            <w:noWrap/>
            <w:vAlign w:val="center"/>
            <w:hideMark/>
          </w:tcPr>
          <w:p w14:paraId="25FD7C1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88E3C0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102/10891</w:t>
            </w:r>
          </w:p>
        </w:tc>
        <w:tc>
          <w:tcPr>
            <w:tcW w:w="308" w:type="pct"/>
            <w:tcBorders>
              <w:top w:val="nil"/>
              <w:left w:val="nil"/>
              <w:bottom w:val="single" w:sz="4" w:space="0" w:color="auto"/>
              <w:right w:val="single" w:sz="4" w:space="0" w:color="auto"/>
            </w:tcBorders>
            <w:shd w:val="clear" w:color="auto" w:fill="auto"/>
            <w:noWrap/>
            <w:vAlign w:val="center"/>
            <w:hideMark/>
          </w:tcPr>
          <w:p w14:paraId="53A1787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4.05E-01</w:t>
            </w:r>
          </w:p>
        </w:tc>
        <w:tc>
          <w:tcPr>
            <w:tcW w:w="307" w:type="pct"/>
            <w:tcBorders>
              <w:top w:val="nil"/>
              <w:left w:val="nil"/>
              <w:bottom w:val="single" w:sz="4" w:space="0" w:color="auto"/>
              <w:right w:val="single" w:sz="4" w:space="0" w:color="auto"/>
            </w:tcBorders>
            <w:shd w:val="clear" w:color="auto" w:fill="auto"/>
            <w:noWrap/>
            <w:vAlign w:val="center"/>
            <w:hideMark/>
          </w:tcPr>
          <w:p w14:paraId="74972F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66FC385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750A1AC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7048</w:t>
            </w:r>
          </w:p>
        </w:tc>
        <w:tc>
          <w:tcPr>
            <w:tcW w:w="242" w:type="pct"/>
            <w:tcBorders>
              <w:top w:val="nil"/>
              <w:left w:val="nil"/>
              <w:bottom w:val="single" w:sz="4" w:space="0" w:color="auto"/>
              <w:right w:val="single" w:sz="4" w:space="0" w:color="auto"/>
            </w:tcBorders>
            <w:shd w:val="clear" w:color="auto" w:fill="auto"/>
            <w:noWrap/>
            <w:vAlign w:val="center"/>
            <w:hideMark/>
          </w:tcPr>
          <w:p w14:paraId="1FB20E7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953F0F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6CEDC6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R-HSA-2219528</w:t>
            </w:r>
          </w:p>
        </w:tc>
        <w:tc>
          <w:tcPr>
            <w:tcW w:w="2087" w:type="pct"/>
            <w:tcBorders>
              <w:top w:val="nil"/>
              <w:left w:val="nil"/>
              <w:bottom w:val="single" w:sz="4" w:space="0" w:color="auto"/>
              <w:right w:val="single" w:sz="4" w:space="0" w:color="auto"/>
            </w:tcBorders>
            <w:shd w:val="clear" w:color="auto" w:fill="auto"/>
            <w:noWrap/>
            <w:vAlign w:val="center"/>
            <w:hideMark/>
          </w:tcPr>
          <w:p w14:paraId="58EAE7E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PI3K/AKT Signaling in Cancer</w:t>
            </w:r>
          </w:p>
        </w:tc>
        <w:tc>
          <w:tcPr>
            <w:tcW w:w="286" w:type="pct"/>
            <w:tcBorders>
              <w:top w:val="nil"/>
              <w:left w:val="nil"/>
              <w:bottom w:val="single" w:sz="4" w:space="0" w:color="auto"/>
              <w:right w:val="single" w:sz="4" w:space="0" w:color="auto"/>
            </w:tcBorders>
            <w:shd w:val="clear" w:color="auto" w:fill="auto"/>
            <w:noWrap/>
            <w:vAlign w:val="center"/>
            <w:hideMark/>
          </w:tcPr>
          <w:p w14:paraId="46CEC25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502330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104/10891</w:t>
            </w:r>
          </w:p>
        </w:tc>
        <w:tc>
          <w:tcPr>
            <w:tcW w:w="308" w:type="pct"/>
            <w:tcBorders>
              <w:top w:val="nil"/>
              <w:left w:val="nil"/>
              <w:bottom w:val="single" w:sz="4" w:space="0" w:color="auto"/>
              <w:right w:val="single" w:sz="4" w:space="0" w:color="auto"/>
            </w:tcBorders>
            <w:shd w:val="clear" w:color="auto" w:fill="auto"/>
            <w:noWrap/>
            <w:vAlign w:val="center"/>
            <w:hideMark/>
          </w:tcPr>
          <w:p w14:paraId="406CB9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4.11E-01</w:t>
            </w:r>
          </w:p>
        </w:tc>
        <w:tc>
          <w:tcPr>
            <w:tcW w:w="307" w:type="pct"/>
            <w:tcBorders>
              <w:top w:val="nil"/>
              <w:left w:val="nil"/>
              <w:bottom w:val="single" w:sz="4" w:space="0" w:color="auto"/>
              <w:right w:val="single" w:sz="4" w:space="0" w:color="auto"/>
            </w:tcBorders>
            <w:shd w:val="clear" w:color="auto" w:fill="auto"/>
            <w:noWrap/>
            <w:vAlign w:val="center"/>
            <w:hideMark/>
          </w:tcPr>
          <w:p w14:paraId="260CF74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5A76CC0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1A7F4BE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2090428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82F0027"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4FB34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R-HSA-1236975</w:t>
            </w:r>
          </w:p>
        </w:tc>
        <w:tc>
          <w:tcPr>
            <w:tcW w:w="2087" w:type="pct"/>
            <w:tcBorders>
              <w:top w:val="nil"/>
              <w:left w:val="nil"/>
              <w:bottom w:val="single" w:sz="4" w:space="0" w:color="auto"/>
              <w:right w:val="single" w:sz="4" w:space="0" w:color="auto"/>
            </w:tcBorders>
            <w:shd w:val="clear" w:color="auto" w:fill="auto"/>
            <w:noWrap/>
            <w:vAlign w:val="center"/>
            <w:hideMark/>
          </w:tcPr>
          <w:p w14:paraId="009DA7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Antigen processing-Cross presentation</w:t>
            </w:r>
          </w:p>
        </w:tc>
        <w:tc>
          <w:tcPr>
            <w:tcW w:w="286" w:type="pct"/>
            <w:tcBorders>
              <w:top w:val="nil"/>
              <w:left w:val="nil"/>
              <w:bottom w:val="single" w:sz="4" w:space="0" w:color="auto"/>
              <w:right w:val="single" w:sz="4" w:space="0" w:color="auto"/>
            </w:tcBorders>
            <w:shd w:val="clear" w:color="auto" w:fill="auto"/>
            <w:noWrap/>
            <w:vAlign w:val="center"/>
            <w:hideMark/>
          </w:tcPr>
          <w:p w14:paraId="3B31904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7780B1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105/10891</w:t>
            </w:r>
          </w:p>
        </w:tc>
        <w:tc>
          <w:tcPr>
            <w:tcW w:w="308" w:type="pct"/>
            <w:tcBorders>
              <w:top w:val="nil"/>
              <w:left w:val="nil"/>
              <w:bottom w:val="single" w:sz="4" w:space="0" w:color="auto"/>
              <w:right w:val="single" w:sz="4" w:space="0" w:color="auto"/>
            </w:tcBorders>
            <w:shd w:val="clear" w:color="auto" w:fill="auto"/>
            <w:noWrap/>
            <w:vAlign w:val="center"/>
            <w:hideMark/>
          </w:tcPr>
          <w:p w14:paraId="534F6CB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4.14E-01</w:t>
            </w:r>
          </w:p>
        </w:tc>
        <w:tc>
          <w:tcPr>
            <w:tcW w:w="307" w:type="pct"/>
            <w:tcBorders>
              <w:top w:val="nil"/>
              <w:left w:val="nil"/>
              <w:bottom w:val="single" w:sz="4" w:space="0" w:color="auto"/>
              <w:right w:val="single" w:sz="4" w:space="0" w:color="auto"/>
            </w:tcBorders>
            <w:shd w:val="clear" w:color="auto" w:fill="auto"/>
            <w:noWrap/>
            <w:vAlign w:val="center"/>
            <w:hideMark/>
          </w:tcPr>
          <w:p w14:paraId="290A9B3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16F0AA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29CABCF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61BFDA8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0DF79F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E2597D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R-HSA-2187338</w:t>
            </w:r>
          </w:p>
        </w:tc>
        <w:tc>
          <w:tcPr>
            <w:tcW w:w="2087" w:type="pct"/>
            <w:tcBorders>
              <w:top w:val="nil"/>
              <w:left w:val="nil"/>
              <w:bottom w:val="single" w:sz="4" w:space="0" w:color="auto"/>
              <w:right w:val="single" w:sz="4" w:space="0" w:color="auto"/>
            </w:tcBorders>
            <w:shd w:val="clear" w:color="auto" w:fill="auto"/>
            <w:noWrap/>
            <w:vAlign w:val="center"/>
            <w:hideMark/>
          </w:tcPr>
          <w:p w14:paraId="633F958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Visual phototransduction</w:t>
            </w:r>
          </w:p>
        </w:tc>
        <w:tc>
          <w:tcPr>
            <w:tcW w:w="286" w:type="pct"/>
            <w:tcBorders>
              <w:top w:val="nil"/>
              <w:left w:val="nil"/>
              <w:bottom w:val="single" w:sz="4" w:space="0" w:color="auto"/>
              <w:right w:val="single" w:sz="4" w:space="0" w:color="auto"/>
            </w:tcBorders>
            <w:shd w:val="clear" w:color="auto" w:fill="auto"/>
            <w:noWrap/>
            <w:vAlign w:val="center"/>
            <w:hideMark/>
          </w:tcPr>
          <w:p w14:paraId="19586E9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097EED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105/10891</w:t>
            </w:r>
          </w:p>
        </w:tc>
        <w:tc>
          <w:tcPr>
            <w:tcW w:w="308" w:type="pct"/>
            <w:tcBorders>
              <w:top w:val="nil"/>
              <w:left w:val="nil"/>
              <w:bottom w:val="single" w:sz="4" w:space="0" w:color="auto"/>
              <w:right w:val="single" w:sz="4" w:space="0" w:color="auto"/>
            </w:tcBorders>
            <w:shd w:val="clear" w:color="auto" w:fill="auto"/>
            <w:noWrap/>
            <w:vAlign w:val="center"/>
            <w:hideMark/>
          </w:tcPr>
          <w:p w14:paraId="0FB3D48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4.14E-01</w:t>
            </w:r>
          </w:p>
        </w:tc>
        <w:tc>
          <w:tcPr>
            <w:tcW w:w="307" w:type="pct"/>
            <w:tcBorders>
              <w:top w:val="nil"/>
              <w:left w:val="nil"/>
              <w:bottom w:val="single" w:sz="4" w:space="0" w:color="auto"/>
              <w:right w:val="single" w:sz="4" w:space="0" w:color="auto"/>
            </w:tcBorders>
            <w:shd w:val="clear" w:color="auto" w:fill="auto"/>
            <w:noWrap/>
            <w:vAlign w:val="center"/>
            <w:hideMark/>
          </w:tcPr>
          <w:p w14:paraId="00EE028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45E3148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3397A7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w:t>
            </w:r>
          </w:p>
        </w:tc>
        <w:tc>
          <w:tcPr>
            <w:tcW w:w="242" w:type="pct"/>
            <w:tcBorders>
              <w:top w:val="nil"/>
              <w:left w:val="nil"/>
              <w:bottom w:val="single" w:sz="4" w:space="0" w:color="auto"/>
              <w:right w:val="single" w:sz="4" w:space="0" w:color="auto"/>
            </w:tcBorders>
            <w:shd w:val="clear" w:color="auto" w:fill="auto"/>
            <w:noWrap/>
            <w:vAlign w:val="center"/>
            <w:hideMark/>
          </w:tcPr>
          <w:p w14:paraId="5BFE2B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27CB5D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85625C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R-HSA-5673001</w:t>
            </w:r>
          </w:p>
        </w:tc>
        <w:tc>
          <w:tcPr>
            <w:tcW w:w="2087" w:type="pct"/>
            <w:tcBorders>
              <w:top w:val="nil"/>
              <w:left w:val="nil"/>
              <w:bottom w:val="single" w:sz="4" w:space="0" w:color="auto"/>
              <w:right w:val="single" w:sz="4" w:space="0" w:color="auto"/>
            </w:tcBorders>
            <w:shd w:val="clear" w:color="auto" w:fill="auto"/>
            <w:noWrap/>
            <w:vAlign w:val="center"/>
            <w:hideMark/>
          </w:tcPr>
          <w:p w14:paraId="7BF466E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RAF/MAP kinase cascade</w:t>
            </w:r>
          </w:p>
        </w:tc>
        <w:tc>
          <w:tcPr>
            <w:tcW w:w="286" w:type="pct"/>
            <w:tcBorders>
              <w:top w:val="nil"/>
              <w:left w:val="nil"/>
              <w:bottom w:val="single" w:sz="4" w:space="0" w:color="auto"/>
              <w:right w:val="single" w:sz="4" w:space="0" w:color="auto"/>
            </w:tcBorders>
            <w:shd w:val="clear" w:color="auto" w:fill="auto"/>
            <w:noWrap/>
            <w:vAlign w:val="center"/>
            <w:hideMark/>
          </w:tcPr>
          <w:p w14:paraId="6A1DD3A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54CF4F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280/10891</w:t>
            </w:r>
          </w:p>
        </w:tc>
        <w:tc>
          <w:tcPr>
            <w:tcW w:w="308" w:type="pct"/>
            <w:tcBorders>
              <w:top w:val="nil"/>
              <w:left w:val="nil"/>
              <w:bottom w:val="single" w:sz="4" w:space="0" w:color="auto"/>
              <w:right w:val="single" w:sz="4" w:space="0" w:color="auto"/>
            </w:tcBorders>
            <w:shd w:val="clear" w:color="auto" w:fill="auto"/>
            <w:noWrap/>
            <w:vAlign w:val="center"/>
            <w:hideMark/>
          </w:tcPr>
          <w:p w14:paraId="445DD4D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4.15E-01</w:t>
            </w:r>
          </w:p>
        </w:tc>
        <w:tc>
          <w:tcPr>
            <w:tcW w:w="307" w:type="pct"/>
            <w:tcBorders>
              <w:top w:val="nil"/>
              <w:left w:val="nil"/>
              <w:bottom w:val="single" w:sz="4" w:space="0" w:color="auto"/>
              <w:right w:val="single" w:sz="4" w:space="0" w:color="auto"/>
            </w:tcBorders>
            <w:shd w:val="clear" w:color="auto" w:fill="auto"/>
            <w:noWrap/>
            <w:vAlign w:val="center"/>
            <w:hideMark/>
          </w:tcPr>
          <w:p w14:paraId="5EBBD9C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679FA4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7277B01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2264/2674</w:t>
            </w:r>
          </w:p>
        </w:tc>
        <w:tc>
          <w:tcPr>
            <w:tcW w:w="242" w:type="pct"/>
            <w:tcBorders>
              <w:top w:val="nil"/>
              <w:left w:val="nil"/>
              <w:bottom w:val="single" w:sz="4" w:space="0" w:color="auto"/>
              <w:right w:val="single" w:sz="4" w:space="0" w:color="auto"/>
            </w:tcBorders>
            <w:shd w:val="clear" w:color="auto" w:fill="auto"/>
            <w:noWrap/>
            <w:vAlign w:val="center"/>
            <w:hideMark/>
          </w:tcPr>
          <w:p w14:paraId="74AAAB5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707A9D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5582B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R-HSA-6811558</w:t>
            </w:r>
          </w:p>
        </w:tc>
        <w:tc>
          <w:tcPr>
            <w:tcW w:w="2087" w:type="pct"/>
            <w:tcBorders>
              <w:top w:val="nil"/>
              <w:left w:val="nil"/>
              <w:bottom w:val="single" w:sz="4" w:space="0" w:color="auto"/>
              <w:right w:val="single" w:sz="4" w:space="0" w:color="auto"/>
            </w:tcBorders>
            <w:shd w:val="clear" w:color="auto" w:fill="auto"/>
            <w:noWrap/>
            <w:vAlign w:val="center"/>
            <w:hideMark/>
          </w:tcPr>
          <w:p w14:paraId="728BC07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PI5P, PP2A and IER3 Regulate PI3K/AKT Signaling</w:t>
            </w:r>
          </w:p>
        </w:tc>
        <w:tc>
          <w:tcPr>
            <w:tcW w:w="286" w:type="pct"/>
            <w:tcBorders>
              <w:top w:val="nil"/>
              <w:left w:val="nil"/>
              <w:bottom w:val="single" w:sz="4" w:space="0" w:color="auto"/>
              <w:right w:val="single" w:sz="4" w:space="0" w:color="auto"/>
            </w:tcBorders>
            <w:shd w:val="clear" w:color="auto" w:fill="auto"/>
            <w:noWrap/>
            <w:vAlign w:val="center"/>
            <w:hideMark/>
          </w:tcPr>
          <w:p w14:paraId="7664C72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338856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106/10891</w:t>
            </w:r>
          </w:p>
        </w:tc>
        <w:tc>
          <w:tcPr>
            <w:tcW w:w="308" w:type="pct"/>
            <w:tcBorders>
              <w:top w:val="nil"/>
              <w:left w:val="nil"/>
              <w:bottom w:val="single" w:sz="4" w:space="0" w:color="auto"/>
              <w:right w:val="single" w:sz="4" w:space="0" w:color="auto"/>
            </w:tcBorders>
            <w:shd w:val="clear" w:color="auto" w:fill="auto"/>
            <w:noWrap/>
            <w:vAlign w:val="center"/>
            <w:hideMark/>
          </w:tcPr>
          <w:p w14:paraId="7A6355E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4.17E-01</w:t>
            </w:r>
          </w:p>
        </w:tc>
        <w:tc>
          <w:tcPr>
            <w:tcW w:w="307" w:type="pct"/>
            <w:tcBorders>
              <w:top w:val="nil"/>
              <w:left w:val="nil"/>
              <w:bottom w:val="single" w:sz="4" w:space="0" w:color="auto"/>
              <w:right w:val="single" w:sz="4" w:space="0" w:color="auto"/>
            </w:tcBorders>
            <w:shd w:val="clear" w:color="auto" w:fill="auto"/>
            <w:noWrap/>
            <w:vAlign w:val="center"/>
            <w:hideMark/>
          </w:tcPr>
          <w:p w14:paraId="4FE263D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3B1C22E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41744A9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255F608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A84E75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C0B3B7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R-HSA-500792</w:t>
            </w:r>
          </w:p>
        </w:tc>
        <w:tc>
          <w:tcPr>
            <w:tcW w:w="2087" w:type="pct"/>
            <w:tcBorders>
              <w:top w:val="nil"/>
              <w:left w:val="nil"/>
              <w:bottom w:val="single" w:sz="4" w:space="0" w:color="auto"/>
              <w:right w:val="single" w:sz="4" w:space="0" w:color="auto"/>
            </w:tcBorders>
            <w:shd w:val="clear" w:color="auto" w:fill="auto"/>
            <w:noWrap/>
            <w:vAlign w:val="center"/>
            <w:hideMark/>
          </w:tcPr>
          <w:p w14:paraId="35F49A4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GPCR ligand binding</w:t>
            </w:r>
          </w:p>
        </w:tc>
        <w:tc>
          <w:tcPr>
            <w:tcW w:w="286" w:type="pct"/>
            <w:tcBorders>
              <w:top w:val="nil"/>
              <w:left w:val="nil"/>
              <w:bottom w:val="single" w:sz="4" w:space="0" w:color="auto"/>
              <w:right w:val="single" w:sz="4" w:space="0" w:color="auto"/>
            </w:tcBorders>
            <w:shd w:val="clear" w:color="auto" w:fill="auto"/>
            <w:noWrap/>
            <w:vAlign w:val="center"/>
            <w:hideMark/>
          </w:tcPr>
          <w:p w14:paraId="03CF2DB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3E18DD5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467/10891</w:t>
            </w:r>
          </w:p>
        </w:tc>
        <w:tc>
          <w:tcPr>
            <w:tcW w:w="308" w:type="pct"/>
            <w:tcBorders>
              <w:top w:val="nil"/>
              <w:left w:val="nil"/>
              <w:bottom w:val="single" w:sz="4" w:space="0" w:color="auto"/>
              <w:right w:val="single" w:sz="4" w:space="0" w:color="auto"/>
            </w:tcBorders>
            <w:shd w:val="clear" w:color="auto" w:fill="auto"/>
            <w:noWrap/>
            <w:vAlign w:val="center"/>
            <w:hideMark/>
          </w:tcPr>
          <w:p w14:paraId="5AEFCD4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4.22E-01</w:t>
            </w:r>
          </w:p>
        </w:tc>
        <w:tc>
          <w:tcPr>
            <w:tcW w:w="307" w:type="pct"/>
            <w:tcBorders>
              <w:top w:val="nil"/>
              <w:left w:val="nil"/>
              <w:bottom w:val="single" w:sz="4" w:space="0" w:color="auto"/>
              <w:right w:val="single" w:sz="4" w:space="0" w:color="auto"/>
            </w:tcBorders>
            <w:shd w:val="clear" w:color="auto" w:fill="auto"/>
            <w:noWrap/>
            <w:vAlign w:val="center"/>
            <w:hideMark/>
          </w:tcPr>
          <w:p w14:paraId="3CA3475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5EF44B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5CF7485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133/6356/58191</w:t>
            </w:r>
          </w:p>
        </w:tc>
        <w:tc>
          <w:tcPr>
            <w:tcW w:w="242" w:type="pct"/>
            <w:tcBorders>
              <w:top w:val="nil"/>
              <w:left w:val="nil"/>
              <w:bottom w:val="single" w:sz="4" w:space="0" w:color="auto"/>
              <w:right w:val="single" w:sz="4" w:space="0" w:color="auto"/>
            </w:tcBorders>
            <w:shd w:val="clear" w:color="auto" w:fill="auto"/>
            <w:noWrap/>
            <w:vAlign w:val="center"/>
            <w:hideMark/>
          </w:tcPr>
          <w:p w14:paraId="159E072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2DC0A80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7ACBB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R-HSA-194138</w:t>
            </w:r>
          </w:p>
        </w:tc>
        <w:tc>
          <w:tcPr>
            <w:tcW w:w="2087" w:type="pct"/>
            <w:tcBorders>
              <w:top w:val="nil"/>
              <w:left w:val="nil"/>
              <w:bottom w:val="single" w:sz="4" w:space="0" w:color="auto"/>
              <w:right w:val="single" w:sz="4" w:space="0" w:color="auto"/>
            </w:tcBorders>
            <w:shd w:val="clear" w:color="auto" w:fill="auto"/>
            <w:noWrap/>
            <w:vAlign w:val="center"/>
            <w:hideMark/>
          </w:tcPr>
          <w:p w14:paraId="0897246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VEGF</w:t>
            </w:r>
          </w:p>
        </w:tc>
        <w:tc>
          <w:tcPr>
            <w:tcW w:w="286" w:type="pct"/>
            <w:tcBorders>
              <w:top w:val="nil"/>
              <w:left w:val="nil"/>
              <w:bottom w:val="single" w:sz="4" w:space="0" w:color="auto"/>
              <w:right w:val="single" w:sz="4" w:space="0" w:color="auto"/>
            </w:tcBorders>
            <w:shd w:val="clear" w:color="auto" w:fill="auto"/>
            <w:noWrap/>
            <w:vAlign w:val="center"/>
            <w:hideMark/>
          </w:tcPr>
          <w:p w14:paraId="295CE4E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BC5549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108/10891</w:t>
            </w:r>
          </w:p>
        </w:tc>
        <w:tc>
          <w:tcPr>
            <w:tcW w:w="308" w:type="pct"/>
            <w:tcBorders>
              <w:top w:val="nil"/>
              <w:left w:val="nil"/>
              <w:bottom w:val="single" w:sz="4" w:space="0" w:color="auto"/>
              <w:right w:val="single" w:sz="4" w:space="0" w:color="auto"/>
            </w:tcBorders>
            <w:shd w:val="clear" w:color="auto" w:fill="auto"/>
            <w:noWrap/>
            <w:vAlign w:val="center"/>
            <w:hideMark/>
          </w:tcPr>
          <w:p w14:paraId="0C4A2DC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4.23E-01</w:t>
            </w:r>
          </w:p>
        </w:tc>
        <w:tc>
          <w:tcPr>
            <w:tcW w:w="307" w:type="pct"/>
            <w:tcBorders>
              <w:top w:val="nil"/>
              <w:left w:val="nil"/>
              <w:bottom w:val="single" w:sz="4" w:space="0" w:color="auto"/>
              <w:right w:val="single" w:sz="4" w:space="0" w:color="auto"/>
            </w:tcBorders>
            <w:shd w:val="clear" w:color="auto" w:fill="auto"/>
            <w:noWrap/>
            <w:vAlign w:val="center"/>
            <w:hideMark/>
          </w:tcPr>
          <w:p w14:paraId="14CBACF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64B7995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728239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08EAAB7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785687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2FA1BE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R-HSA-6785807</w:t>
            </w:r>
          </w:p>
        </w:tc>
        <w:tc>
          <w:tcPr>
            <w:tcW w:w="2087" w:type="pct"/>
            <w:tcBorders>
              <w:top w:val="nil"/>
              <w:left w:val="nil"/>
              <w:bottom w:val="single" w:sz="4" w:space="0" w:color="auto"/>
              <w:right w:val="single" w:sz="4" w:space="0" w:color="auto"/>
            </w:tcBorders>
            <w:shd w:val="clear" w:color="auto" w:fill="auto"/>
            <w:noWrap/>
            <w:vAlign w:val="center"/>
            <w:hideMark/>
          </w:tcPr>
          <w:p w14:paraId="600D828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Interleukin-4 and Interleukin-13 signaling</w:t>
            </w:r>
          </w:p>
        </w:tc>
        <w:tc>
          <w:tcPr>
            <w:tcW w:w="286" w:type="pct"/>
            <w:tcBorders>
              <w:top w:val="nil"/>
              <w:left w:val="nil"/>
              <w:bottom w:val="single" w:sz="4" w:space="0" w:color="auto"/>
              <w:right w:val="single" w:sz="4" w:space="0" w:color="auto"/>
            </w:tcBorders>
            <w:shd w:val="clear" w:color="auto" w:fill="auto"/>
            <w:noWrap/>
            <w:vAlign w:val="center"/>
            <w:hideMark/>
          </w:tcPr>
          <w:p w14:paraId="01562AF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1BA69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108/10891</w:t>
            </w:r>
          </w:p>
        </w:tc>
        <w:tc>
          <w:tcPr>
            <w:tcW w:w="308" w:type="pct"/>
            <w:tcBorders>
              <w:top w:val="nil"/>
              <w:left w:val="nil"/>
              <w:bottom w:val="single" w:sz="4" w:space="0" w:color="auto"/>
              <w:right w:val="single" w:sz="4" w:space="0" w:color="auto"/>
            </w:tcBorders>
            <w:shd w:val="clear" w:color="auto" w:fill="auto"/>
            <w:noWrap/>
            <w:vAlign w:val="center"/>
            <w:hideMark/>
          </w:tcPr>
          <w:p w14:paraId="477F2F3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4.23E-01</w:t>
            </w:r>
          </w:p>
        </w:tc>
        <w:tc>
          <w:tcPr>
            <w:tcW w:w="307" w:type="pct"/>
            <w:tcBorders>
              <w:top w:val="nil"/>
              <w:left w:val="nil"/>
              <w:bottom w:val="single" w:sz="4" w:space="0" w:color="auto"/>
              <w:right w:val="single" w:sz="4" w:space="0" w:color="auto"/>
            </w:tcBorders>
            <w:shd w:val="clear" w:color="auto" w:fill="auto"/>
            <w:noWrap/>
            <w:vAlign w:val="center"/>
            <w:hideMark/>
          </w:tcPr>
          <w:p w14:paraId="7542850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13F54A2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442AD5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6356</w:t>
            </w:r>
          </w:p>
        </w:tc>
        <w:tc>
          <w:tcPr>
            <w:tcW w:w="242" w:type="pct"/>
            <w:tcBorders>
              <w:top w:val="nil"/>
              <w:left w:val="nil"/>
              <w:bottom w:val="single" w:sz="4" w:space="0" w:color="auto"/>
              <w:right w:val="single" w:sz="4" w:space="0" w:color="auto"/>
            </w:tcBorders>
            <w:shd w:val="clear" w:color="auto" w:fill="auto"/>
            <w:noWrap/>
            <w:vAlign w:val="center"/>
            <w:hideMark/>
          </w:tcPr>
          <w:p w14:paraId="3A58B0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31D6D7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404C1A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R-HSA-1912422</w:t>
            </w:r>
          </w:p>
        </w:tc>
        <w:tc>
          <w:tcPr>
            <w:tcW w:w="2087" w:type="pct"/>
            <w:tcBorders>
              <w:top w:val="nil"/>
              <w:left w:val="nil"/>
              <w:bottom w:val="single" w:sz="4" w:space="0" w:color="auto"/>
              <w:right w:val="single" w:sz="4" w:space="0" w:color="auto"/>
            </w:tcBorders>
            <w:shd w:val="clear" w:color="auto" w:fill="auto"/>
            <w:noWrap/>
            <w:vAlign w:val="center"/>
            <w:hideMark/>
          </w:tcPr>
          <w:p w14:paraId="5586984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Pre-NOTCH Expression and Processing</w:t>
            </w:r>
          </w:p>
        </w:tc>
        <w:tc>
          <w:tcPr>
            <w:tcW w:w="286" w:type="pct"/>
            <w:tcBorders>
              <w:top w:val="nil"/>
              <w:left w:val="nil"/>
              <w:bottom w:val="single" w:sz="4" w:space="0" w:color="auto"/>
              <w:right w:val="single" w:sz="4" w:space="0" w:color="auto"/>
            </w:tcBorders>
            <w:shd w:val="clear" w:color="auto" w:fill="auto"/>
            <w:noWrap/>
            <w:vAlign w:val="center"/>
            <w:hideMark/>
          </w:tcPr>
          <w:p w14:paraId="278DEA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A72240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109/10891</w:t>
            </w:r>
          </w:p>
        </w:tc>
        <w:tc>
          <w:tcPr>
            <w:tcW w:w="308" w:type="pct"/>
            <w:tcBorders>
              <w:top w:val="nil"/>
              <w:left w:val="nil"/>
              <w:bottom w:val="single" w:sz="4" w:space="0" w:color="auto"/>
              <w:right w:val="single" w:sz="4" w:space="0" w:color="auto"/>
            </w:tcBorders>
            <w:shd w:val="clear" w:color="auto" w:fill="auto"/>
            <w:noWrap/>
            <w:vAlign w:val="center"/>
            <w:hideMark/>
          </w:tcPr>
          <w:p w14:paraId="57DE02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4.26E-01</w:t>
            </w:r>
          </w:p>
        </w:tc>
        <w:tc>
          <w:tcPr>
            <w:tcW w:w="307" w:type="pct"/>
            <w:tcBorders>
              <w:top w:val="nil"/>
              <w:left w:val="nil"/>
              <w:bottom w:val="single" w:sz="4" w:space="0" w:color="auto"/>
              <w:right w:val="single" w:sz="4" w:space="0" w:color="auto"/>
            </w:tcBorders>
            <w:shd w:val="clear" w:color="auto" w:fill="auto"/>
            <w:noWrap/>
            <w:vAlign w:val="center"/>
            <w:hideMark/>
          </w:tcPr>
          <w:p w14:paraId="7B01AC2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0A37131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7DE3290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0EAAA23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D9A7BE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AFE7B5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R-HSA-5684996</w:t>
            </w:r>
          </w:p>
        </w:tc>
        <w:tc>
          <w:tcPr>
            <w:tcW w:w="2087" w:type="pct"/>
            <w:tcBorders>
              <w:top w:val="nil"/>
              <w:left w:val="nil"/>
              <w:bottom w:val="single" w:sz="4" w:space="0" w:color="auto"/>
              <w:right w:val="single" w:sz="4" w:space="0" w:color="auto"/>
            </w:tcBorders>
            <w:shd w:val="clear" w:color="auto" w:fill="auto"/>
            <w:noWrap/>
            <w:vAlign w:val="center"/>
            <w:hideMark/>
          </w:tcPr>
          <w:p w14:paraId="6FCEF9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MAPK1/MAPK3 signaling</w:t>
            </w:r>
          </w:p>
        </w:tc>
        <w:tc>
          <w:tcPr>
            <w:tcW w:w="286" w:type="pct"/>
            <w:tcBorders>
              <w:top w:val="nil"/>
              <w:left w:val="nil"/>
              <w:bottom w:val="single" w:sz="4" w:space="0" w:color="auto"/>
              <w:right w:val="single" w:sz="4" w:space="0" w:color="auto"/>
            </w:tcBorders>
            <w:shd w:val="clear" w:color="auto" w:fill="auto"/>
            <w:noWrap/>
            <w:vAlign w:val="center"/>
            <w:hideMark/>
          </w:tcPr>
          <w:p w14:paraId="7253BE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1C483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286/10891</w:t>
            </w:r>
          </w:p>
        </w:tc>
        <w:tc>
          <w:tcPr>
            <w:tcW w:w="308" w:type="pct"/>
            <w:tcBorders>
              <w:top w:val="nil"/>
              <w:left w:val="nil"/>
              <w:bottom w:val="single" w:sz="4" w:space="0" w:color="auto"/>
              <w:right w:val="single" w:sz="4" w:space="0" w:color="auto"/>
            </w:tcBorders>
            <w:shd w:val="clear" w:color="auto" w:fill="auto"/>
            <w:noWrap/>
            <w:vAlign w:val="center"/>
            <w:hideMark/>
          </w:tcPr>
          <w:p w14:paraId="3AF57FB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4.26E-01</w:t>
            </w:r>
          </w:p>
        </w:tc>
        <w:tc>
          <w:tcPr>
            <w:tcW w:w="307" w:type="pct"/>
            <w:tcBorders>
              <w:top w:val="nil"/>
              <w:left w:val="nil"/>
              <w:bottom w:val="single" w:sz="4" w:space="0" w:color="auto"/>
              <w:right w:val="single" w:sz="4" w:space="0" w:color="auto"/>
            </w:tcBorders>
            <w:shd w:val="clear" w:color="auto" w:fill="auto"/>
            <w:noWrap/>
            <w:vAlign w:val="center"/>
            <w:hideMark/>
          </w:tcPr>
          <w:p w14:paraId="773194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4428555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5A5E1AC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2264/2674</w:t>
            </w:r>
          </w:p>
        </w:tc>
        <w:tc>
          <w:tcPr>
            <w:tcW w:w="242" w:type="pct"/>
            <w:tcBorders>
              <w:top w:val="nil"/>
              <w:left w:val="nil"/>
              <w:bottom w:val="single" w:sz="4" w:space="0" w:color="auto"/>
              <w:right w:val="single" w:sz="4" w:space="0" w:color="auto"/>
            </w:tcBorders>
            <w:shd w:val="clear" w:color="auto" w:fill="auto"/>
            <w:noWrap/>
            <w:vAlign w:val="center"/>
            <w:hideMark/>
          </w:tcPr>
          <w:p w14:paraId="67373FE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532DAA2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A90D6C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R-HSA-9694516</w:t>
            </w:r>
          </w:p>
        </w:tc>
        <w:tc>
          <w:tcPr>
            <w:tcW w:w="2087" w:type="pct"/>
            <w:tcBorders>
              <w:top w:val="nil"/>
              <w:left w:val="nil"/>
              <w:bottom w:val="single" w:sz="4" w:space="0" w:color="auto"/>
              <w:right w:val="single" w:sz="4" w:space="0" w:color="auto"/>
            </w:tcBorders>
            <w:shd w:val="clear" w:color="auto" w:fill="auto"/>
            <w:noWrap/>
            <w:vAlign w:val="center"/>
            <w:hideMark/>
          </w:tcPr>
          <w:p w14:paraId="618BE25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SARS-CoV-2 Infection</w:t>
            </w:r>
          </w:p>
        </w:tc>
        <w:tc>
          <w:tcPr>
            <w:tcW w:w="286" w:type="pct"/>
            <w:tcBorders>
              <w:top w:val="nil"/>
              <w:left w:val="nil"/>
              <w:bottom w:val="single" w:sz="4" w:space="0" w:color="auto"/>
              <w:right w:val="single" w:sz="4" w:space="0" w:color="auto"/>
            </w:tcBorders>
            <w:shd w:val="clear" w:color="auto" w:fill="auto"/>
            <w:noWrap/>
            <w:vAlign w:val="center"/>
            <w:hideMark/>
          </w:tcPr>
          <w:p w14:paraId="4E77D65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666779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288/10891</w:t>
            </w:r>
          </w:p>
        </w:tc>
        <w:tc>
          <w:tcPr>
            <w:tcW w:w="308" w:type="pct"/>
            <w:tcBorders>
              <w:top w:val="nil"/>
              <w:left w:val="nil"/>
              <w:bottom w:val="single" w:sz="4" w:space="0" w:color="auto"/>
              <w:right w:val="single" w:sz="4" w:space="0" w:color="auto"/>
            </w:tcBorders>
            <w:shd w:val="clear" w:color="auto" w:fill="auto"/>
            <w:noWrap/>
            <w:vAlign w:val="center"/>
            <w:hideMark/>
          </w:tcPr>
          <w:p w14:paraId="2AB42E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4.29E-01</w:t>
            </w:r>
          </w:p>
        </w:tc>
        <w:tc>
          <w:tcPr>
            <w:tcW w:w="307" w:type="pct"/>
            <w:tcBorders>
              <w:top w:val="nil"/>
              <w:left w:val="nil"/>
              <w:bottom w:val="single" w:sz="4" w:space="0" w:color="auto"/>
              <w:right w:val="single" w:sz="4" w:space="0" w:color="auto"/>
            </w:tcBorders>
            <w:shd w:val="clear" w:color="auto" w:fill="auto"/>
            <w:noWrap/>
            <w:vAlign w:val="center"/>
            <w:hideMark/>
          </w:tcPr>
          <w:p w14:paraId="5D7639D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1B959C0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558EED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375790/5045</w:t>
            </w:r>
          </w:p>
        </w:tc>
        <w:tc>
          <w:tcPr>
            <w:tcW w:w="242" w:type="pct"/>
            <w:tcBorders>
              <w:top w:val="nil"/>
              <w:left w:val="nil"/>
              <w:bottom w:val="single" w:sz="4" w:space="0" w:color="auto"/>
              <w:right w:val="single" w:sz="4" w:space="0" w:color="auto"/>
            </w:tcBorders>
            <w:shd w:val="clear" w:color="auto" w:fill="auto"/>
            <w:noWrap/>
            <w:vAlign w:val="center"/>
            <w:hideMark/>
          </w:tcPr>
          <w:p w14:paraId="6741678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4EBE20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9E509D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R-HSA-449147</w:t>
            </w:r>
          </w:p>
        </w:tc>
        <w:tc>
          <w:tcPr>
            <w:tcW w:w="2087" w:type="pct"/>
            <w:tcBorders>
              <w:top w:val="nil"/>
              <w:left w:val="nil"/>
              <w:bottom w:val="single" w:sz="4" w:space="0" w:color="auto"/>
              <w:right w:val="single" w:sz="4" w:space="0" w:color="auto"/>
            </w:tcBorders>
            <w:shd w:val="clear" w:color="auto" w:fill="auto"/>
            <w:noWrap/>
            <w:vAlign w:val="center"/>
            <w:hideMark/>
          </w:tcPr>
          <w:p w14:paraId="02B719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Interleukins</w:t>
            </w:r>
          </w:p>
        </w:tc>
        <w:tc>
          <w:tcPr>
            <w:tcW w:w="286" w:type="pct"/>
            <w:tcBorders>
              <w:top w:val="nil"/>
              <w:left w:val="nil"/>
              <w:bottom w:val="single" w:sz="4" w:space="0" w:color="auto"/>
              <w:right w:val="single" w:sz="4" w:space="0" w:color="auto"/>
            </w:tcBorders>
            <w:shd w:val="clear" w:color="auto" w:fill="auto"/>
            <w:noWrap/>
            <w:vAlign w:val="center"/>
            <w:hideMark/>
          </w:tcPr>
          <w:p w14:paraId="455FFD6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3/55</w:t>
            </w:r>
          </w:p>
        </w:tc>
        <w:tc>
          <w:tcPr>
            <w:tcW w:w="330" w:type="pct"/>
            <w:tcBorders>
              <w:top w:val="nil"/>
              <w:left w:val="nil"/>
              <w:bottom w:val="single" w:sz="4" w:space="0" w:color="auto"/>
              <w:right w:val="single" w:sz="4" w:space="0" w:color="auto"/>
            </w:tcBorders>
            <w:shd w:val="clear" w:color="auto" w:fill="auto"/>
            <w:noWrap/>
            <w:vAlign w:val="center"/>
            <w:hideMark/>
          </w:tcPr>
          <w:p w14:paraId="0E8820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473/10891</w:t>
            </w:r>
          </w:p>
        </w:tc>
        <w:tc>
          <w:tcPr>
            <w:tcW w:w="308" w:type="pct"/>
            <w:tcBorders>
              <w:top w:val="nil"/>
              <w:left w:val="nil"/>
              <w:bottom w:val="single" w:sz="4" w:space="0" w:color="auto"/>
              <w:right w:val="single" w:sz="4" w:space="0" w:color="auto"/>
            </w:tcBorders>
            <w:shd w:val="clear" w:color="auto" w:fill="auto"/>
            <w:noWrap/>
            <w:vAlign w:val="center"/>
            <w:hideMark/>
          </w:tcPr>
          <w:p w14:paraId="174CCF7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4.30E-01</w:t>
            </w:r>
          </w:p>
        </w:tc>
        <w:tc>
          <w:tcPr>
            <w:tcW w:w="307" w:type="pct"/>
            <w:tcBorders>
              <w:top w:val="nil"/>
              <w:left w:val="nil"/>
              <w:bottom w:val="single" w:sz="4" w:space="0" w:color="auto"/>
              <w:right w:val="single" w:sz="4" w:space="0" w:color="auto"/>
            </w:tcBorders>
            <w:shd w:val="clear" w:color="auto" w:fill="auto"/>
            <w:noWrap/>
            <w:vAlign w:val="center"/>
            <w:hideMark/>
          </w:tcPr>
          <w:p w14:paraId="78BFF4B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771C5E0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164F55D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6356/1435/3600</w:t>
            </w:r>
          </w:p>
        </w:tc>
        <w:tc>
          <w:tcPr>
            <w:tcW w:w="242" w:type="pct"/>
            <w:tcBorders>
              <w:top w:val="nil"/>
              <w:left w:val="nil"/>
              <w:bottom w:val="single" w:sz="4" w:space="0" w:color="auto"/>
              <w:right w:val="single" w:sz="4" w:space="0" w:color="auto"/>
            </w:tcBorders>
            <w:shd w:val="clear" w:color="auto" w:fill="auto"/>
            <w:noWrap/>
            <w:vAlign w:val="center"/>
            <w:hideMark/>
          </w:tcPr>
          <w:p w14:paraId="7C9D986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w:t>
            </w:r>
          </w:p>
        </w:tc>
      </w:tr>
      <w:tr w:rsidR="004F09FB" w:rsidRPr="00270ECE" w14:paraId="2434621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84B45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R-HSA-5173105</w:t>
            </w:r>
          </w:p>
        </w:tc>
        <w:tc>
          <w:tcPr>
            <w:tcW w:w="2087" w:type="pct"/>
            <w:tcBorders>
              <w:top w:val="nil"/>
              <w:left w:val="nil"/>
              <w:bottom w:val="single" w:sz="4" w:space="0" w:color="auto"/>
              <w:right w:val="single" w:sz="4" w:space="0" w:color="auto"/>
            </w:tcBorders>
            <w:shd w:val="clear" w:color="auto" w:fill="auto"/>
            <w:noWrap/>
            <w:vAlign w:val="center"/>
            <w:hideMark/>
          </w:tcPr>
          <w:p w14:paraId="6AB4CA0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O-linked glycosylation</w:t>
            </w:r>
          </w:p>
        </w:tc>
        <w:tc>
          <w:tcPr>
            <w:tcW w:w="286" w:type="pct"/>
            <w:tcBorders>
              <w:top w:val="nil"/>
              <w:left w:val="nil"/>
              <w:bottom w:val="single" w:sz="4" w:space="0" w:color="auto"/>
              <w:right w:val="single" w:sz="4" w:space="0" w:color="auto"/>
            </w:tcBorders>
            <w:shd w:val="clear" w:color="auto" w:fill="auto"/>
            <w:noWrap/>
            <w:vAlign w:val="center"/>
            <w:hideMark/>
          </w:tcPr>
          <w:p w14:paraId="34B7930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18FA87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111/10891</w:t>
            </w:r>
          </w:p>
        </w:tc>
        <w:tc>
          <w:tcPr>
            <w:tcW w:w="308" w:type="pct"/>
            <w:tcBorders>
              <w:top w:val="nil"/>
              <w:left w:val="nil"/>
              <w:bottom w:val="single" w:sz="4" w:space="0" w:color="auto"/>
              <w:right w:val="single" w:sz="4" w:space="0" w:color="auto"/>
            </w:tcBorders>
            <w:shd w:val="clear" w:color="auto" w:fill="auto"/>
            <w:noWrap/>
            <w:vAlign w:val="center"/>
            <w:hideMark/>
          </w:tcPr>
          <w:p w14:paraId="7F3EB6E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4.32E-01</w:t>
            </w:r>
          </w:p>
        </w:tc>
        <w:tc>
          <w:tcPr>
            <w:tcW w:w="307" w:type="pct"/>
            <w:tcBorders>
              <w:top w:val="nil"/>
              <w:left w:val="nil"/>
              <w:bottom w:val="single" w:sz="4" w:space="0" w:color="auto"/>
              <w:right w:val="single" w:sz="4" w:space="0" w:color="auto"/>
            </w:tcBorders>
            <w:shd w:val="clear" w:color="auto" w:fill="auto"/>
            <w:noWrap/>
            <w:vAlign w:val="center"/>
            <w:hideMark/>
          </w:tcPr>
          <w:p w14:paraId="23FC3F7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0.51086</w:t>
            </w:r>
          </w:p>
        </w:tc>
        <w:tc>
          <w:tcPr>
            <w:tcW w:w="307" w:type="pct"/>
            <w:tcBorders>
              <w:top w:val="nil"/>
              <w:left w:val="nil"/>
              <w:bottom w:val="single" w:sz="4" w:space="0" w:color="auto"/>
              <w:right w:val="single" w:sz="4" w:space="0" w:color="auto"/>
            </w:tcBorders>
            <w:shd w:val="clear" w:color="auto" w:fill="auto"/>
            <w:noWrap/>
            <w:vAlign w:val="center"/>
            <w:hideMark/>
          </w:tcPr>
          <w:p w14:paraId="1F1BCBC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0.44444</w:t>
            </w:r>
          </w:p>
        </w:tc>
        <w:tc>
          <w:tcPr>
            <w:tcW w:w="620" w:type="pct"/>
            <w:tcBorders>
              <w:top w:val="nil"/>
              <w:left w:val="nil"/>
              <w:bottom w:val="single" w:sz="4" w:space="0" w:color="auto"/>
              <w:right w:val="single" w:sz="4" w:space="0" w:color="auto"/>
            </w:tcBorders>
            <w:shd w:val="clear" w:color="auto" w:fill="auto"/>
            <w:noWrap/>
            <w:vAlign w:val="center"/>
            <w:hideMark/>
          </w:tcPr>
          <w:p w14:paraId="0864EAA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11095</w:t>
            </w:r>
          </w:p>
        </w:tc>
        <w:tc>
          <w:tcPr>
            <w:tcW w:w="242" w:type="pct"/>
            <w:tcBorders>
              <w:top w:val="nil"/>
              <w:left w:val="nil"/>
              <w:bottom w:val="single" w:sz="4" w:space="0" w:color="auto"/>
              <w:right w:val="single" w:sz="4" w:space="0" w:color="auto"/>
            </w:tcBorders>
            <w:shd w:val="clear" w:color="auto" w:fill="auto"/>
            <w:noWrap/>
            <w:vAlign w:val="center"/>
            <w:hideMark/>
          </w:tcPr>
          <w:p w14:paraId="228A06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D3B29C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8A397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R-HSA-199418</w:t>
            </w:r>
          </w:p>
        </w:tc>
        <w:tc>
          <w:tcPr>
            <w:tcW w:w="2087" w:type="pct"/>
            <w:tcBorders>
              <w:top w:val="nil"/>
              <w:left w:val="nil"/>
              <w:bottom w:val="single" w:sz="4" w:space="0" w:color="auto"/>
              <w:right w:val="single" w:sz="4" w:space="0" w:color="auto"/>
            </w:tcBorders>
            <w:shd w:val="clear" w:color="auto" w:fill="auto"/>
            <w:noWrap/>
            <w:vAlign w:val="center"/>
            <w:hideMark/>
          </w:tcPr>
          <w:p w14:paraId="06F8A5A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Negative regulation of the PI3K/AKT network</w:t>
            </w:r>
          </w:p>
        </w:tc>
        <w:tc>
          <w:tcPr>
            <w:tcW w:w="286" w:type="pct"/>
            <w:tcBorders>
              <w:top w:val="nil"/>
              <w:left w:val="nil"/>
              <w:bottom w:val="single" w:sz="4" w:space="0" w:color="auto"/>
              <w:right w:val="single" w:sz="4" w:space="0" w:color="auto"/>
            </w:tcBorders>
            <w:shd w:val="clear" w:color="auto" w:fill="auto"/>
            <w:noWrap/>
            <w:vAlign w:val="center"/>
            <w:hideMark/>
          </w:tcPr>
          <w:p w14:paraId="0BF6E2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96CD5A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113/10891</w:t>
            </w:r>
          </w:p>
        </w:tc>
        <w:tc>
          <w:tcPr>
            <w:tcW w:w="308" w:type="pct"/>
            <w:tcBorders>
              <w:top w:val="nil"/>
              <w:left w:val="nil"/>
              <w:bottom w:val="single" w:sz="4" w:space="0" w:color="auto"/>
              <w:right w:val="single" w:sz="4" w:space="0" w:color="auto"/>
            </w:tcBorders>
            <w:shd w:val="clear" w:color="auto" w:fill="auto"/>
            <w:noWrap/>
            <w:vAlign w:val="center"/>
            <w:hideMark/>
          </w:tcPr>
          <w:p w14:paraId="7F4E021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4.37E-01</w:t>
            </w:r>
          </w:p>
        </w:tc>
        <w:tc>
          <w:tcPr>
            <w:tcW w:w="307" w:type="pct"/>
            <w:tcBorders>
              <w:top w:val="nil"/>
              <w:left w:val="nil"/>
              <w:bottom w:val="single" w:sz="4" w:space="0" w:color="auto"/>
              <w:right w:val="single" w:sz="4" w:space="0" w:color="auto"/>
            </w:tcBorders>
            <w:shd w:val="clear" w:color="auto" w:fill="auto"/>
            <w:noWrap/>
            <w:vAlign w:val="center"/>
            <w:hideMark/>
          </w:tcPr>
          <w:p w14:paraId="6EB25D8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0.514926</w:t>
            </w:r>
          </w:p>
        </w:tc>
        <w:tc>
          <w:tcPr>
            <w:tcW w:w="307" w:type="pct"/>
            <w:tcBorders>
              <w:top w:val="nil"/>
              <w:left w:val="nil"/>
              <w:bottom w:val="single" w:sz="4" w:space="0" w:color="auto"/>
              <w:right w:val="single" w:sz="4" w:space="0" w:color="auto"/>
            </w:tcBorders>
            <w:shd w:val="clear" w:color="auto" w:fill="auto"/>
            <w:noWrap/>
            <w:vAlign w:val="center"/>
            <w:hideMark/>
          </w:tcPr>
          <w:p w14:paraId="4BBB00F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0.447977</w:t>
            </w:r>
          </w:p>
        </w:tc>
        <w:tc>
          <w:tcPr>
            <w:tcW w:w="620" w:type="pct"/>
            <w:tcBorders>
              <w:top w:val="nil"/>
              <w:left w:val="nil"/>
              <w:bottom w:val="single" w:sz="4" w:space="0" w:color="auto"/>
              <w:right w:val="single" w:sz="4" w:space="0" w:color="auto"/>
            </w:tcBorders>
            <w:shd w:val="clear" w:color="auto" w:fill="auto"/>
            <w:noWrap/>
            <w:vAlign w:val="center"/>
            <w:hideMark/>
          </w:tcPr>
          <w:p w14:paraId="60203C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FB712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EEFE53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1BF6B1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R-HSA-71387</w:t>
            </w:r>
          </w:p>
        </w:tc>
        <w:tc>
          <w:tcPr>
            <w:tcW w:w="2087" w:type="pct"/>
            <w:tcBorders>
              <w:top w:val="nil"/>
              <w:left w:val="nil"/>
              <w:bottom w:val="single" w:sz="4" w:space="0" w:color="auto"/>
              <w:right w:val="single" w:sz="4" w:space="0" w:color="auto"/>
            </w:tcBorders>
            <w:shd w:val="clear" w:color="auto" w:fill="auto"/>
            <w:noWrap/>
            <w:vAlign w:val="center"/>
            <w:hideMark/>
          </w:tcPr>
          <w:p w14:paraId="477C7ED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carbohydrates</w:t>
            </w:r>
          </w:p>
        </w:tc>
        <w:tc>
          <w:tcPr>
            <w:tcW w:w="286" w:type="pct"/>
            <w:tcBorders>
              <w:top w:val="nil"/>
              <w:left w:val="nil"/>
              <w:bottom w:val="single" w:sz="4" w:space="0" w:color="auto"/>
              <w:right w:val="single" w:sz="4" w:space="0" w:color="auto"/>
            </w:tcBorders>
            <w:shd w:val="clear" w:color="auto" w:fill="auto"/>
            <w:noWrap/>
            <w:vAlign w:val="center"/>
            <w:hideMark/>
          </w:tcPr>
          <w:p w14:paraId="0E19DE8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179FF1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295/10891</w:t>
            </w:r>
          </w:p>
        </w:tc>
        <w:tc>
          <w:tcPr>
            <w:tcW w:w="308" w:type="pct"/>
            <w:tcBorders>
              <w:top w:val="nil"/>
              <w:left w:val="nil"/>
              <w:bottom w:val="single" w:sz="4" w:space="0" w:color="auto"/>
              <w:right w:val="single" w:sz="4" w:space="0" w:color="auto"/>
            </w:tcBorders>
            <w:shd w:val="clear" w:color="auto" w:fill="auto"/>
            <w:noWrap/>
            <w:vAlign w:val="center"/>
            <w:hideMark/>
          </w:tcPr>
          <w:p w14:paraId="103CC5D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4.41E-01</w:t>
            </w:r>
          </w:p>
        </w:tc>
        <w:tc>
          <w:tcPr>
            <w:tcW w:w="307" w:type="pct"/>
            <w:tcBorders>
              <w:top w:val="nil"/>
              <w:left w:val="nil"/>
              <w:bottom w:val="single" w:sz="4" w:space="0" w:color="auto"/>
              <w:right w:val="single" w:sz="4" w:space="0" w:color="auto"/>
            </w:tcBorders>
            <w:shd w:val="clear" w:color="auto" w:fill="auto"/>
            <w:noWrap/>
            <w:vAlign w:val="center"/>
            <w:hideMark/>
          </w:tcPr>
          <w:p w14:paraId="067F905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0.516931</w:t>
            </w:r>
          </w:p>
        </w:tc>
        <w:tc>
          <w:tcPr>
            <w:tcW w:w="307" w:type="pct"/>
            <w:tcBorders>
              <w:top w:val="nil"/>
              <w:left w:val="nil"/>
              <w:bottom w:val="single" w:sz="4" w:space="0" w:color="auto"/>
              <w:right w:val="single" w:sz="4" w:space="0" w:color="auto"/>
            </w:tcBorders>
            <w:shd w:val="clear" w:color="auto" w:fill="auto"/>
            <w:noWrap/>
            <w:vAlign w:val="center"/>
            <w:hideMark/>
          </w:tcPr>
          <w:p w14:paraId="66D055E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0.449721</w:t>
            </w:r>
          </w:p>
        </w:tc>
        <w:tc>
          <w:tcPr>
            <w:tcW w:w="620" w:type="pct"/>
            <w:tcBorders>
              <w:top w:val="nil"/>
              <w:left w:val="nil"/>
              <w:bottom w:val="single" w:sz="4" w:space="0" w:color="auto"/>
              <w:right w:val="single" w:sz="4" w:space="0" w:color="auto"/>
            </w:tcBorders>
            <w:shd w:val="clear" w:color="auto" w:fill="auto"/>
            <w:noWrap/>
            <w:vAlign w:val="center"/>
            <w:hideMark/>
          </w:tcPr>
          <w:p w14:paraId="617B8C8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375790/2990</w:t>
            </w:r>
          </w:p>
        </w:tc>
        <w:tc>
          <w:tcPr>
            <w:tcW w:w="242" w:type="pct"/>
            <w:tcBorders>
              <w:top w:val="nil"/>
              <w:left w:val="nil"/>
              <w:bottom w:val="single" w:sz="4" w:space="0" w:color="auto"/>
              <w:right w:val="single" w:sz="4" w:space="0" w:color="auto"/>
            </w:tcBorders>
            <w:shd w:val="clear" w:color="auto" w:fill="auto"/>
            <w:noWrap/>
            <w:vAlign w:val="center"/>
            <w:hideMark/>
          </w:tcPr>
          <w:p w14:paraId="5BC9FCB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751D5509"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3A7E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R-HSA-1989781</w:t>
            </w:r>
          </w:p>
        </w:tc>
        <w:tc>
          <w:tcPr>
            <w:tcW w:w="2087" w:type="pct"/>
            <w:tcBorders>
              <w:top w:val="nil"/>
              <w:left w:val="nil"/>
              <w:bottom w:val="single" w:sz="4" w:space="0" w:color="auto"/>
              <w:right w:val="single" w:sz="4" w:space="0" w:color="auto"/>
            </w:tcBorders>
            <w:shd w:val="clear" w:color="auto" w:fill="auto"/>
            <w:noWrap/>
            <w:vAlign w:val="center"/>
            <w:hideMark/>
          </w:tcPr>
          <w:p w14:paraId="53197B3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PPARA activates gene expression</w:t>
            </w:r>
          </w:p>
        </w:tc>
        <w:tc>
          <w:tcPr>
            <w:tcW w:w="286" w:type="pct"/>
            <w:tcBorders>
              <w:top w:val="nil"/>
              <w:left w:val="nil"/>
              <w:bottom w:val="single" w:sz="4" w:space="0" w:color="auto"/>
              <w:right w:val="single" w:sz="4" w:space="0" w:color="auto"/>
            </w:tcBorders>
            <w:shd w:val="clear" w:color="auto" w:fill="auto"/>
            <w:noWrap/>
            <w:vAlign w:val="center"/>
            <w:hideMark/>
          </w:tcPr>
          <w:p w14:paraId="139825A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EE92E2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117/10891</w:t>
            </w:r>
          </w:p>
        </w:tc>
        <w:tc>
          <w:tcPr>
            <w:tcW w:w="308" w:type="pct"/>
            <w:tcBorders>
              <w:top w:val="nil"/>
              <w:left w:val="nil"/>
              <w:bottom w:val="single" w:sz="4" w:space="0" w:color="auto"/>
              <w:right w:val="single" w:sz="4" w:space="0" w:color="auto"/>
            </w:tcBorders>
            <w:shd w:val="clear" w:color="auto" w:fill="auto"/>
            <w:noWrap/>
            <w:vAlign w:val="center"/>
            <w:hideMark/>
          </w:tcPr>
          <w:p w14:paraId="629BF6F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4.49E-01</w:t>
            </w:r>
          </w:p>
        </w:tc>
        <w:tc>
          <w:tcPr>
            <w:tcW w:w="307" w:type="pct"/>
            <w:tcBorders>
              <w:top w:val="nil"/>
              <w:left w:val="nil"/>
              <w:bottom w:val="single" w:sz="4" w:space="0" w:color="auto"/>
              <w:right w:val="single" w:sz="4" w:space="0" w:color="auto"/>
            </w:tcBorders>
            <w:shd w:val="clear" w:color="auto" w:fill="auto"/>
            <w:noWrap/>
            <w:vAlign w:val="center"/>
            <w:hideMark/>
          </w:tcPr>
          <w:p w14:paraId="145D498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0.522727</w:t>
            </w:r>
          </w:p>
        </w:tc>
        <w:tc>
          <w:tcPr>
            <w:tcW w:w="307" w:type="pct"/>
            <w:tcBorders>
              <w:top w:val="nil"/>
              <w:left w:val="nil"/>
              <w:bottom w:val="single" w:sz="4" w:space="0" w:color="auto"/>
              <w:right w:val="single" w:sz="4" w:space="0" w:color="auto"/>
            </w:tcBorders>
            <w:shd w:val="clear" w:color="auto" w:fill="auto"/>
            <w:noWrap/>
            <w:vAlign w:val="center"/>
            <w:hideMark/>
          </w:tcPr>
          <w:p w14:paraId="59DB83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0.454764</w:t>
            </w:r>
          </w:p>
        </w:tc>
        <w:tc>
          <w:tcPr>
            <w:tcW w:w="620" w:type="pct"/>
            <w:tcBorders>
              <w:top w:val="nil"/>
              <w:left w:val="nil"/>
              <w:bottom w:val="single" w:sz="4" w:space="0" w:color="auto"/>
              <w:right w:val="single" w:sz="4" w:space="0" w:color="auto"/>
            </w:tcBorders>
            <w:shd w:val="clear" w:color="auto" w:fill="auto"/>
            <w:noWrap/>
            <w:vAlign w:val="center"/>
            <w:hideMark/>
          </w:tcPr>
          <w:p w14:paraId="554E11A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2F0886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3E3AAFE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154275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R-HSA-400206</w:t>
            </w:r>
          </w:p>
        </w:tc>
        <w:tc>
          <w:tcPr>
            <w:tcW w:w="2087" w:type="pct"/>
            <w:tcBorders>
              <w:top w:val="nil"/>
              <w:left w:val="nil"/>
              <w:bottom w:val="single" w:sz="4" w:space="0" w:color="auto"/>
              <w:right w:val="single" w:sz="4" w:space="0" w:color="auto"/>
            </w:tcBorders>
            <w:shd w:val="clear" w:color="auto" w:fill="auto"/>
            <w:noWrap/>
            <w:vAlign w:val="center"/>
            <w:hideMark/>
          </w:tcPr>
          <w:p w14:paraId="1477069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Regulation of lipid metabolism by PPARalpha</w:t>
            </w:r>
          </w:p>
        </w:tc>
        <w:tc>
          <w:tcPr>
            <w:tcW w:w="286" w:type="pct"/>
            <w:tcBorders>
              <w:top w:val="nil"/>
              <w:left w:val="nil"/>
              <w:bottom w:val="single" w:sz="4" w:space="0" w:color="auto"/>
              <w:right w:val="single" w:sz="4" w:space="0" w:color="auto"/>
            </w:tcBorders>
            <w:shd w:val="clear" w:color="auto" w:fill="auto"/>
            <w:noWrap/>
            <w:vAlign w:val="center"/>
            <w:hideMark/>
          </w:tcPr>
          <w:p w14:paraId="354550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F380FC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119/10891</w:t>
            </w:r>
          </w:p>
        </w:tc>
        <w:tc>
          <w:tcPr>
            <w:tcW w:w="308" w:type="pct"/>
            <w:tcBorders>
              <w:top w:val="nil"/>
              <w:left w:val="nil"/>
              <w:bottom w:val="single" w:sz="4" w:space="0" w:color="auto"/>
              <w:right w:val="single" w:sz="4" w:space="0" w:color="auto"/>
            </w:tcBorders>
            <w:shd w:val="clear" w:color="auto" w:fill="auto"/>
            <w:noWrap/>
            <w:vAlign w:val="center"/>
            <w:hideMark/>
          </w:tcPr>
          <w:p w14:paraId="64C16F8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4.54E-01</w:t>
            </w:r>
          </w:p>
        </w:tc>
        <w:tc>
          <w:tcPr>
            <w:tcW w:w="307" w:type="pct"/>
            <w:tcBorders>
              <w:top w:val="nil"/>
              <w:left w:val="nil"/>
              <w:bottom w:val="single" w:sz="4" w:space="0" w:color="auto"/>
              <w:right w:val="single" w:sz="4" w:space="0" w:color="auto"/>
            </w:tcBorders>
            <w:shd w:val="clear" w:color="auto" w:fill="auto"/>
            <w:noWrap/>
            <w:vAlign w:val="center"/>
            <w:hideMark/>
          </w:tcPr>
          <w:p w14:paraId="6BE0CC2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0.526467</w:t>
            </w:r>
          </w:p>
        </w:tc>
        <w:tc>
          <w:tcPr>
            <w:tcW w:w="307" w:type="pct"/>
            <w:tcBorders>
              <w:top w:val="nil"/>
              <w:left w:val="nil"/>
              <w:bottom w:val="single" w:sz="4" w:space="0" w:color="auto"/>
              <w:right w:val="single" w:sz="4" w:space="0" w:color="auto"/>
            </w:tcBorders>
            <w:shd w:val="clear" w:color="auto" w:fill="auto"/>
            <w:noWrap/>
            <w:vAlign w:val="center"/>
            <w:hideMark/>
          </w:tcPr>
          <w:p w14:paraId="2A042DB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0.458017</w:t>
            </w:r>
          </w:p>
        </w:tc>
        <w:tc>
          <w:tcPr>
            <w:tcW w:w="620" w:type="pct"/>
            <w:tcBorders>
              <w:top w:val="nil"/>
              <w:left w:val="nil"/>
              <w:bottom w:val="single" w:sz="4" w:space="0" w:color="auto"/>
              <w:right w:val="single" w:sz="4" w:space="0" w:color="auto"/>
            </w:tcBorders>
            <w:shd w:val="clear" w:color="auto" w:fill="auto"/>
            <w:noWrap/>
            <w:vAlign w:val="center"/>
            <w:hideMark/>
          </w:tcPr>
          <w:p w14:paraId="7D5B690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36D9025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B16736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C7BCA0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R-HSA-2132295</w:t>
            </w:r>
          </w:p>
        </w:tc>
        <w:tc>
          <w:tcPr>
            <w:tcW w:w="2087" w:type="pct"/>
            <w:tcBorders>
              <w:top w:val="nil"/>
              <w:left w:val="nil"/>
              <w:bottom w:val="single" w:sz="4" w:space="0" w:color="auto"/>
              <w:right w:val="single" w:sz="4" w:space="0" w:color="auto"/>
            </w:tcBorders>
            <w:shd w:val="clear" w:color="auto" w:fill="auto"/>
            <w:noWrap/>
            <w:vAlign w:val="center"/>
            <w:hideMark/>
          </w:tcPr>
          <w:p w14:paraId="64031BF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MHC class II antigen presentation</w:t>
            </w:r>
          </w:p>
        </w:tc>
        <w:tc>
          <w:tcPr>
            <w:tcW w:w="286" w:type="pct"/>
            <w:tcBorders>
              <w:top w:val="nil"/>
              <w:left w:val="nil"/>
              <w:bottom w:val="single" w:sz="4" w:space="0" w:color="auto"/>
              <w:right w:val="single" w:sz="4" w:space="0" w:color="auto"/>
            </w:tcBorders>
            <w:shd w:val="clear" w:color="auto" w:fill="auto"/>
            <w:noWrap/>
            <w:vAlign w:val="center"/>
            <w:hideMark/>
          </w:tcPr>
          <w:p w14:paraId="66553C2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EF0B6E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123/10891</w:t>
            </w:r>
          </w:p>
        </w:tc>
        <w:tc>
          <w:tcPr>
            <w:tcW w:w="308" w:type="pct"/>
            <w:tcBorders>
              <w:top w:val="nil"/>
              <w:left w:val="nil"/>
              <w:bottom w:val="single" w:sz="4" w:space="0" w:color="auto"/>
              <w:right w:val="single" w:sz="4" w:space="0" w:color="auto"/>
            </w:tcBorders>
            <w:shd w:val="clear" w:color="auto" w:fill="auto"/>
            <w:noWrap/>
            <w:vAlign w:val="center"/>
            <w:hideMark/>
          </w:tcPr>
          <w:p w14:paraId="23A65C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4.65E-01</w:t>
            </w:r>
          </w:p>
        </w:tc>
        <w:tc>
          <w:tcPr>
            <w:tcW w:w="307" w:type="pct"/>
            <w:tcBorders>
              <w:top w:val="nil"/>
              <w:left w:val="nil"/>
              <w:bottom w:val="single" w:sz="4" w:space="0" w:color="auto"/>
              <w:right w:val="single" w:sz="4" w:space="0" w:color="auto"/>
            </w:tcBorders>
            <w:shd w:val="clear" w:color="auto" w:fill="auto"/>
            <w:noWrap/>
            <w:vAlign w:val="center"/>
            <w:hideMark/>
          </w:tcPr>
          <w:p w14:paraId="4024EF0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0.536444</w:t>
            </w:r>
          </w:p>
        </w:tc>
        <w:tc>
          <w:tcPr>
            <w:tcW w:w="307" w:type="pct"/>
            <w:tcBorders>
              <w:top w:val="nil"/>
              <w:left w:val="nil"/>
              <w:bottom w:val="single" w:sz="4" w:space="0" w:color="auto"/>
              <w:right w:val="single" w:sz="4" w:space="0" w:color="auto"/>
            </w:tcBorders>
            <w:shd w:val="clear" w:color="auto" w:fill="auto"/>
            <w:noWrap/>
            <w:vAlign w:val="center"/>
            <w:hideMark/>
          </w:tcPr>
          <w:p w14:paraId="63F2B6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0.466698</w:t>
            </w:r>
          </w:p>
        </w:tc>
        <w:tc>
          <w:tcPr>
            <w:tcW w:w="620" w:type="pct"/>
            <w:tcBorders>
              <w:top w:val="nil"/>
              <w:left w:val="nil"/>
              <w:bottom w:val="single" w:sz="4" w:space="0" w:color="auto"/>
              <w:right w:val="single" w:sz="4" w:space="0" w:color="auto"/>
            </w:tcBorders>
            <w:shd w:val="clear" w:color="auto" w:fill="auto"/>
            <w:noWrap/>
            <w:vAlign w:val="center"/>
            <w:hideMark/>
          </w:tcPr>
          <w:p w14:paraId="715A1AC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10437</w:t>
            </w:r>
          </w:p>
        </w:tc>
        <w:tc>
          <w:tcPr>
            <w:tcW w:w="242" w:type="pct"/>
            <w:tcBorders>
              <w:top w:val="nil"/>
              <w:left w:val="nil"/>
              <w:bottom w:val="single" w:sz="4" w:space="0" w:color="auto"/>
              <w:right w:val="single" w:sz="4" w:space="0" w:color="auto"/>
            </w:tcBorders>
            <w:shd w:val="clear" w:color="auto" w:fill="auto"/>
            <w:noWrap/>
            <w:vAlign w:val="center"/>
            <w:hideMark/>
          </w:tcPr>
          <w:p w14:paraId="28C2FAA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0B128FC"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756A3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R-HSA-1483206</w:t>
            </w:r>
          </w:p>
        </w:tc>
        <w:tc>
          <w:tcPr>
            <w:tcW w:w="2087" w:type="pct"/>
            <w:tcBorders>
              <w:top w:val="nil"/>
              <w:left w:val="nil"/>
              <w:bottom w:val="single" w:sz="4" w:space="0" w:color="auto"/>
              <w:right w:val="single" w:sz="4" w:space="0" w:color="auto"/>
            </w:tcBorders>
            <w:shd w:val="clear" w:color="auto" w:fill="auto"/>
            <w:noWrap/>
            <w:vAlign w:val="center"/>
            <w:hideMark/>
          </w:tcPr>
          <w:p w14:paraId="21D6670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Glycerophospholipid biosynthesis</w:t>
            </w:r>
          </w:p>
        </w:tc>
        <w:tc>
          <w:tcPr>
            <w:tcW w:w="286" w:type="pct"/>
            <w:tcBorders>
              <w:top w:val="nil"/>
              <w:left w:val="nil"/>
              <w:bottom w:val="single" w:sz="4" w:space="0" w:color="auto"/>
              <w:right w:val="single" w:sz="4" w:space="0" w:color="auto"/>
            </w:tcBorders>
            <w:shd w:val="clear" w:color="auto" w:fill="auto"/>
            <w:noWrap/>
            <w:vAlign w:val="center"/>
            <w:hideMark/>
          </w:tcPr>
          <w:p w14:paraId="393A7D6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3E9FC2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129/10891</w:t>
            </w:r>
          </w:p>
        </w:tc>
        <w:tc>
          <w:tcPr>
            <w:tcW w:w="308" w:type="pct"/>
            <w:tcBorders>
              <w:top w:val="nil"/>
              <w:left w:val="nil"/>
              <w:bottom w:val="single" w:sz="4" w:space="0" w:color="auto"/>
              <w:right w:val="single" w:sz="4" w:space="0" w:color="auto"/>
            </w:tcBorders>
            <w:shd w:val="clear" w:color="auto" w:fill="auto"/>
            <w:noWrap/>
            <w:vAlign w:val="center"/>
            <w:hideMark/>
          </w:tcPr>
          <w:p w14:paraId="127AA02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4.82E-01</w:t>
            </w:r>
          </w:p>
        </w:tc>
        <w:tc>
          <w:tcPr>
            <w:tcW w:w="307" w:type="pct"/>
            <w:tcBorders>
              <w:top w:val="nil"/>
              <w:left w:val="nil"/>
              <w:bottom w:val="single" w:sz="4" w:space="0" w:color="auto"/>
              <w:right w:val="single" w:sz="4" w:space="0" w:color="auto"/>
            </w:tcBorders>
            <w:shd w:val="clear" w:color="auto" w:fill="auto"/>
            <w:noWrap/>
            <w:vAlign w:val="center"/>
            <w:hideMark/>
          </w:tcPr>
          <w:p w14:paraId="055E14E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0.552187</w:t>
            </w:r>
          </w:p>
        </w:tc>
        <w:tc>
          <w:tcPr>
            <w:tcW w:w="307" w:type="pct"/>
            <w:tcBorders>
              <w:top w:val="nil"/>
              <w:left w:val="nil"/>
              <w:bottom w:val="single" w:sz="4" w:space="0" w:color="auto"/>
              <w:right w:val="single" w:sz="4" w:space="0" w:color="auto"/>
            </w:tcBorders>
            <w:shd w:val="clear" w:color="auto" w:fill="auto"/>
            <w:noWrap/>
            <w:vAlign w:val="center"/>
            <w:hideMark/>
          </w:tcPr>
          <w:p w14:paraId="05542ED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0.480393</w:t>
            </w:r>
          </w:p>
        </w:tc>
        <w:tc>
          <w:tcPr>
            <w:tcW w:w="620" w:type="pct"/>
            <w:tcBorders>
              <w:top w:val="nil"/>
              <w:left w:val="nil"/>
              <w:bottom w:val="single" w:sz="4" w:space="0" w:color="auto"/>
              <w:right w:val="single" w:sz="4" w:space="0" w:color="auto"/>
            </w:tcBorders>
            <w:shd w:val="clear" w:color="auto" w:fill="auto"/>
            <w:noWrap/>
            <w:vAlign w:val="center"/>
            <w:hideMark/>
          </w:tcPr>
          <w:p w14:paraId="0994E6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23659</w:t>
            </w:r>
          </w:p>
        </w:tc>
        <w:tc>
          <w:tcPr>
            <w:tcW w:w="242" w:type="pct"/>
            <w:tcBorders>
              <w:top w:val="nil"/>
              <w:left w:val="nil"/>
              <w:bottom w:val="single" w:sz="4" w:space="0" w:color="auto"/>
              <w:right w:val="single" w:sz="4" w:space="0" w:color="auto"/>
            </w:tcBorders>
            <w:shd w:val="clear" w:color="auto" w:fill="auto"/>
            <w:noWrap/>
            <w:vAlign w:val="center"/>
            <w:hideMark/>
          </w:tcPr>
          <w:p w14:paraId="305825D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37F2BB5"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77E30F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R-HSA-5683057</w:t>
            </w:r>
          </w:p>
        </w:tc>
        <w:tc>
          <w:tcPr>
            <w:tcW w:w="2087" w:type="pct"/>
            <w:tcBorders>
              <w:top w:val="nil"/>
              <w:left w:val="nil"/>
              <w:bottom w:val="single" w:sz="4" w:space="0" w:color="auto"/>
              <w:right w:val="single" w:sz="4" w:space="0" w:color="auto"/>
            </w:tcBorders>
            <w:shd w:val="clear" w:color="auto" w:fill="auto"/>
            <w:noWrap/>
            <w:vAlign w:val="center"/>
            <w:hideMark/>
          </w:tcPr>
          <w:p w14:paraId="6F2AA49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MAPK family signaling cascades</w:t>
            </w:r>
          </w:p>
        </w:tc>
        <w:tc>
          <w:tcPr>
            <w:tcW w:w="286" w:type="pct"/>
            <w:tcBorders>
              <w:top w:val="nil"/>
              <w:left w:val="nil"/>
              <w:bottom w:val="single" w:sz="4" w:space="0" w:color="auto"/>
              <w:right w:val="single" w:sz="4" w:space="0" w:color="auto"/>
            </w:tcBorders>
            <w:shd w:val="clear" w:color="auto" w:fill="auto"/>
            <w:noWrap/>
            <w:vAlign w:val="center"/>
            <w:hideMark/>
          </w:tcPr>
          <w:p w14:paraId="51F91BA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CA6DDF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325/10891</w:t>
            </w:r>
          </w:p>
        </w:tc>
        <w:tc>
          <w:tcPr>
            <w:tcW w:w="308" w:type="pct"/>
            <w:tcBorders>
              <w:top w:val="nil"/>
              <w:left w:val="nil"/>
              <w:bottom w:val="single" w:sz="4" w:space="0" w:color="auto"/>
              <w:right w:val="single" w:sz="4" w:space="0" w:color="auto"/>
            </w:tcBorders>
            <w:shd w:val="clear" w:color="auto" w:fill="auto"/>
            <w:noWrap/>
            <w:vAlign w:val="center"/>
            <w:hideMark/>
          </w:tcPr>
          <w:p w14:paraId="089E0FB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4.92E-01</w:t>
            </w:r>
          </w:p>
        </w:tc>
        <w:tc>
          <w:tcPr>
            <w:tcW w:w="307" w:type="pct"/>
            <w:tcBorders>
              <w:top w:val="nil"/>
              <w:left w:val="nil"/>
              <w:bottom w:val="single" w:sz="4" w:space="0" w:color="auto"/>
              <w:right w:val="single" w:sz="4" w:space="0" w:color="auto"/>
            </w:tcBorders>
            <w:shd w:val="clear" w:color="auto" w:fill="auto"/>
            <w:noWrap/>
            <w:vAlign w:val="center"/>
            <w:hideMark/>
          </w:tcPr>
          <w:p w14:paraId="32CDC82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0.555589</w:t>
            </w:r>
          </w:p>
        </w:tc>
        <w:tc>
          <w:tcPr>
            <w:tcW w:w="307" w:type="pct"/>
            <w:tcBorders>
              <w:top w:val="nil"/>
              <w:left w:val="nil"/>
              <w:bottom w:val="single" w:sz="4" w:space="0" w:color="auto"/>
              <w:right w:val="single" w:sz="4" w:space="0" w:color="auto"/>
            </w:tcBorders>
            <w:shd w:val="clear" w:color="auto" w:fill="auto"/>
            <w:noWrap/>
            <w:vAlign w:val="center"/>
            <w:hideMark/>
          </w:tcPr>
          <w:p w14:paraId="1B8476D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0.483353</w:t>
            </w:r>
          </w:p>
        </w:tc>
        <w:tc>
          <w:tcPr>
            <w:tcW w:w="620" w:type="pct"/>
            <w:tcBorders>
              <w:top w:val="nil"/>
              <w:left w:val="nil"/>
              <w:bottom w:val="single" w:sz="4" w:space="0" w:color="auto"/>
              <w:right w:val="single" w:sz="4" w:space="0" w:color="auto"/>
            </w:tcBorders>
            <w:shd w:val="clear" w:color="auto" w:fill="auto"/>
            <w:noWrap/>
            <w:vAlign w:val="center"/>
            <w:hideMark/>
          </w:tcPr>
          <w:p w14:paraId="43D07E9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2264/2674</w:t>
            </w:r>
          </w:p>
        </w:tc>
        <w:tc>
          <w:tcPr>
            <w:tcW w:w="242" w:type="pct"/>
            <w:tcBorders>
              <w:top w:val="nil"/>
              <w:left w:val="nil"/>
              <w:bottom w:val="single" w:sz="4" w:space="0" w:color="auto"/>
              <w:right w:val="single" w:sz="4" w:space="0" w:color="auto"/>
            </w:tcBorders>
            <w:shd w:val="clear" w:color="auto" w:fill="auto"/>
            <w:noWrap/>
            <w:vAlign w:val="center"/>
            <w:hideMark/>
          </w:tcPr>
          <w:p w14:paraId="3095F25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4AC265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0BC7D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R-HSA-166520</w:t>
            </w:r>
          </w:p>
        </w:tc>
        <w:tc>
          <w:tcPr>
            <w:tcW w:w="2087" w:type="pct"/>
            <w:tcBorders>
              <w:top w:val="nil"/>
              <w:left w:val="nil"/>
              <w:bottom w:val="single" w:sz="4" w:space="0" w:color="auto"/>
              <w:right w:val="single" w:sz="4" w:space="0" w:color="auto"/>
            </w:tcBorders>
            <w:shd w:val="clear" w:color="auto" w:fill="auto"/>
            <w:noWrap/>
            <w:vAlign w:val="center"/>
            <w:hideMark/>
          </w:tcPr>
          <w:p w14:paraId="1A235FD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NTRKs</w:t>
            </w:r>
          </w:p>
        </w:tc>
        <w:tc>
          <w:tcPr>
            <w:tcW w:w="286" w:type="pct"/>
            <w:tcBorders>
              <w:top w:val="nil"/>
              <w:left w:val="nil"/>
              <w:bottom w:val="single" w:sz="4" w:space="0" w:color="auto"/>
              <w:right w:val="single" w:sz="4" w:space="0" w:color="auto"/>
            </w:tcBorders>
            <w:shd w:val="clear" w:color="auto" w:fill="auto"/>
            <w:noWrap/>
            <w:vAlign w:val="center"/>
            <w:hideMark/>
          </w:tcPr>
          <w:p w14:paraId="5A206DE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9253CF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134/10891</w:t>
            </w:r>
          </w:p>
        </w:tc>
        <w:tc>
          <w:tcPr>
            <w:tcW w:w="308" w:type="pct"/>
            <w:tcBorders>
              <w:top w:val="nil"/>
              <w:left w:val="nil"/>
              <w:bottom w:val="single" w:sz="4" w:space="0" w:color="auto"/>
              <w:right w:val="single" w:sz="4" w:space="0" w:color="auto"/>
            </w:tcBorders>
            <w:shd w:val="clear" w:color="auto" w:fill="auto"/>
            <w:noWrap/>
            <w:vAlign w:val="center"/>
            <w:hideMark/>
          </w:tcPr>
          <w:p w14:paraId="14A0A7D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4.95E-01</w:t>
            </w:r>
          </w:p>
        </w:tc>
        <w:tc>
          <w:tcPr>
            <w:tcW w:w="307" w:type="pct"/>
            <w:tcBorders>
              <w:top w:val="nil"/>
              <w:left w:val="nil"/>
              <w:bottom w:val="single" w:sz="4" w:space="0" w:color="auto"/>
              <w:right w:val="single" w:sz="4" w:space="0" w:color="auto"/>
            </w:tcBorders>
            <w:shd w:val="clear" w:color="auto" w:fill="auto"/>
            <w:noWrap/>
            <w:vAlign w:val="center"/>
            <w:hideMark/>
          </w:tcPr>
          <w:p w14:paraId="7253FAA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0.555589</w:t>
            </w:r>
          </w:p>
        </w:tc>
        <w:tc>
          <w:tcPr>
            <w:tcW w:w="307" w:type="pct"/>
            <w:tcBorders>
              <w:top w:val="nil"/>
              <w:left w:val="nil"/>
              <w:bottom w:val="single" w:sz="4" w:space="0" w:color="auto"/>
              <w:right w:val="single" w:sz="4" w:space="0" w:color="auto"/>
            </w:tcBorders>
            <w:shd w:val="clear" w:color="auto" w:fill="auto"/>
            <w:noWrap/>
            <w:vAlign w:val="center"/>
            <w:hideMark/>
          </w:tcPr>
          <w:p w14:paraId="1AC4F70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0.483353</w:t>
            </w:r>
          </w:p>
        </w:tc>
        <w:tc>
          <w:tcPr>
            <w:tcW w:w="620" w:type="pct"/>
            <w:tcBorders>
              <w:top w:val="nil"/>
              <w:left w:val="nil"/>
              <w:bottom w:val="single" w:sz="4" w:space="0" w:color="auto"/>
              <w:right w:val="single" w:sz="4" w:space="0" w:color="auto"/>
            </w:tcBorders>
            <w:shd w:val="clear" w:color="auto" w:fill="auto"/>
            <w:noWrap/>
            <w:vAlign w:val="center"/>
            <w:hideMark/>
          </w:tcPr>
          <w:p w14:paraId="114566C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2E85236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A82AB0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B46F3F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R-HSA-198933</w:t>
            </w:r>
          </w:p>
        </w:tc>
        <w:tc>
          <w:tcPr>
            <w:tcW w:w="2087" w:type="pct"/>
            <w:tcBorders>
              <w:top w:val="nil"/>
              <w:left w:val="nil"/>
              <w:bottom w:val="single" w:sz="4" w:space="0" w:color="auto"/>
              <w:right w:val="single" w:sz="4" w:space="0" w:color="auto"/>
            </w:tcBorders>
            <w:shd w:val="clear" w:color="auto" w:fill="auto"/>
            <w:noWrap/>
            <w:vAlign w:val="center"/>
            <w:hideMark/>
          </w:tcPr>
          <w:p w14:paraId="0C099B2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Immunoregulatory interactions between a Lymphoid and a non-Lymphoid cell</w:t>
            </w:r>
          </w:p>
        </w:tc>
        <w:tc>
          <w:tcPr>
            <w:tcW w:w="286" w:type="pct"/>
            <w:tcBorders>
              <w:top w:val="nil"/>
              <w:left w:val="nil"/>
              <w:bottom w:val="single" w:sz="4" w:space="0" w:color="auto"/>
              <w:right w:val="single" w:sz="4" w:space="0" w:color="auto"/>
            </w:tcBorders>
            <w:shd w:val="clear" w:color="auto" w:fill="auto"/>
            <w:noWrap/>
            <w:vAlign w:val="center"/>
            <w:hideMark/>
          </w:tcPr>
          <w:p w14:paraId="6791F3E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546720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134/10891</w:t>
            </w:r>
          </w:p>
        </w:tc>
        <w:tc>
          <w:tcPr>
            <w:tcW w:w="308" w:type="pct"/>
            <w:tcBorders>
              <w:top w:val="nil"/>
              <w:left w:val="nil"/>
              <w:bottom w:val="single" w:sz="4" w:space="0" w:color="auto"/>
              <w:right w:val="single" w:sz="4" w:space="0" w:color="auto"/>
            </w:tcBorders>
            <w:shd w:val="clear" w:color="auto" w:fill="auto"/>
            <w:noWrap/>
            <w:vAlign w:val="center"/>
            <w:hideMark/>
          </w:tcPr>
          <w:p w14:paraId="5A916E9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4.95E-01</w:t>
            </w:r>
          </w:p>
        </w:tc>
        <w:tc>
          <w:tcPr>
            <w:tcW w:w="307" w:type="pct"/>
            <w:tcBorders>
              <w:top w:val="nil"/>
              <w:left w:val="nil"/>
              <w:bottom w:val="single" w:sz="4" w:space="0" w:color="auto"/>
              <w:right w:val="single" w:sz="4" w:space="0" w:color="auto"/>
            </w:tcBorders>
            <w:shd w:val="clear" w:color="auto" w:fill="auto"/>
            <w:noWrap/>
            <w:vAlign w:val="center"/>
            <w:hideMark/>
          </w:tcPr>
          <w:p w14:paraId="184BFD2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0.555589</w:t>
            </w:r>
          </w:p>
        </w:tc>
        <w:tc>
          <w:tcPr>
            <w:tcW w:w="307" w:type="pct"/>
            <w:tcBorders>
              <w:top w:val="nil"/>
              <w:left w:val="nil"/>
              <w:bottom w:val="single" w:sz="4" w:space="0" w:color="auto"/>
              <w:right w:val="single" w:sz="4" w:space="0" w:color="auto"/>
            </w:tcBorders>
            <w:shd w:val="clear" w:color="auto" w:fill="auto"/>
            <w:noWrap/>
            <w:vAlign w:val="center"/>
            <w:hideMark/>
          </w:tcPr>
          <w:p w14:paraId="363BB5C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0.483353</w:t>
            </w:r>
          </w:p>
        </w:tc>
        <w:tc>
          <w:tcPr>
            <w:tcW w:w="620" w:type="pct"/>
            <w:tcBorders>
              <w:top w:val="nil"/>
              <w:left w:val="nil"/>
              <w:bottom w:val="single" w:sz="4" w:space="0" w:color="auto"/>
              <w:right w:val="single" w:sz="4" w:space="0" w:color="auto"/>
            </w:tcBorders>
            <w:shd w:val="clear" w:color="auto" w:fill="auto"/>
            <w:noWrap/>
            <w:vAlign w:val="center"/>
            <w:hideMark/>
          </w:tcPr>
          <w:p w14:paraId="2BB89F3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11006</w:t>
            </w:r>
          </w:p>
        </w:tc>
        <w:tc>
          <w:tcPr>
            <w:tcW w:w="242" w:type="pct"/>
            <w:tcBorders>
              <w:top w:val="nil"/>
              <w:left w:val="nil"/>
              <w:bottom w:val="single" w:sz="4" w:space="0" w:color="auto"/>
              <w:right w:val="single" w:sz="4" w:space="0" w:color="auto"/>
            </w:tcBorders>
            <w:shd w:val="clear" w:color="auto" w:fill="auto"/>
            <w:noWrap/>
            <w:vAlign w:val="center"/>
            <w:hideMark/>
          </w:tcPr>
          <w:p w14:paraId="64C1666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5EE29D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1E8001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R-HSA-9660821</w:t>
            </w:r>
          </w:p>
        </w:tc>
        <w:tc>
          <w:tcPr>
            <w:tcW w:w="2087" w:type="pct"/>
            <w:tcBorders>
              <w:top w:val="nil"/>
              <w:left w:val="nil"/>
              <w:bottom w:val="single" w:sz="4" w:space="0" w:color="auto"/>
              <w:right w:val="single" w:sz="4" w:space="0" w:color="auto"/>
            </w:tcBorders>
            <w:shd w:val="clear" w:color="auto" w:fill="auto"/>
            <w:noWrap/>
            <w:vAlign w:val="center"/>
            <w:hideMark/>
          </w:tcPr>
          <w:p w14:paraId="2C573B7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ADORA2B mediated anti-inflammatory cytokines production</w:t>
            </w:r>
          </w:p>
        </w:tc>
        <w:tc>
          <w:tcPr>
            <w:tcW w:w="286" w:type="pct"/>
            <w:tcBorders>
              <w:top w:val="nil"/>
              <w:left w:val="nil"/>
              <w:bottom w:val="single" w:sz="4" w:space="0" w:color="auto"/>
              <w:right w:val="single" w:sz="4" w:space="0" w:color="auto"/>
            </w:tcBorders>
            <w:shd w:val="clear" w:color="auto" w:fill="auto"/>
            <w:noWrap/>
            <w:vAlign w:val="center"/>
            <w:hideMark/>
          </w:tcPr>
          <w:p w14:paraId="2990C29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3185A81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134/10891</w:t>
            </w:r>
          </w:p>
        </w:tc>
        <w:tc>
          <w:tcPr>
            <w:tcW w:w="308" w:type="pct"/>
            <w:tcBorders>
              <w:top w:val="nil"/>
              <w:left w:val="nil"/>
              <w:bottom w:val="single" w:sz="4" w:space="0" w:color="auto"/>
              <w:right w:val="single" w:sz="4" w:space="0" w:color="auto"/>
            </w:tcBorders>
            <w:shd w:val="clear" w:color="auto" w:fill="auto"/>
            <w:noWrap/>
            <w:vAlign w:val="center"/>
            <w:hideMark/>
          </w:tcPr>
          <w:p w14:paraId="6F8F668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4.95E-01</w:t>
            </w:r>
          </w:p>
        </w:tc>
        <w:tc>
          <w:tcPr>
            <w:tcW w:w="307" w:type="pct"/>
            <w:tcBorders>
              <w:top w:val="nil"/>
              <w:left w:val="nil"/>
              <w:bottom w:val="single" w:sz="4" w:space="0" w:color="auto"/>
              <w:right w:val="single" w:sz="4" w:space="0" w:color="auto"/>
            </w:tcBorders>
            <w:shd w:val="clear" w:color="auto" w:fill="auto"/>
            <w:noWrap/>
            <w:vAlign w:val="center"/>
            <w:hideMark/>
          </w:tcPr>
          <w:p w14:paraId="6B5C5A5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0.555589</w:t>
            </w:r>
          </w:p>
        </w:tc>
        <w:tc>
          <w:tcPr>
            <w:tcW w:w="307" w:type="pct"/>
            <w:tcBorders>
              <w:top w:val="nil"/>
              <w:left w:val="nil"/>
              <w:bottom w:val="single" w:sz="4" w:space="0" w:color="auto"/>
              <w:right w:val="single" w:sz="4" w:space="0" w:color="auto"/>
            </w:tcBorders>
            <w:shd w:val="clear" w:color="auto" w:fill="auto"/>
            <w:noWrap/>
            <w:vAlign w:val="center"/>
            <w:hideMark/>
          </w:tcPr>
          <w:p w14:paraId="5103E3E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0.483353</w:t>
            </w:r>
          </w:p>
        </w:tc>
        <w:tc>
          <w:tcPr>
            <w:tcW w:w="620" w:type="pct"/>
            <w:tcBorders>
              <w:top w:val="nil"/>
              <w:left w:val="nil"/>
              <w:bottom w:val="single" w:sz="4" w:space="0" w:color="auto"/>
              <w:right w:val="single" w:sz="4" w:space="0" w:color="auto"/>
            </w:tcBorders>
            <w:shd w:val="clear" w:color="auto" w:fill="auto"/>
            <w:noWrap/>
            <w:vAlign w:val="center"/>
            <w:hideMark/>
          </w:tcPr>
          <w:p w14:paraId="1D4BC6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w:t>
            </w:r>
          </w:p>
        </w:tc>
        <w:tc>
          <w:tcPr>
            <w:tcW w:w="242" w:type="pct"/>
            <w:tcBorders>
              <w:top w:val="nil"/>
              <w:left w:val="nil"/>
              <w:bottom w:val="single" w:sz="4" w:space="0" w:color="auto"/>
              <w:right w:val="single" w:sz="4" w:space="0" w:color="auto"/>
            </w:tcBorders>
            <w:shd w:val="clear" w:color="auto" w:fill="auto"/>
            <w:noWrap/>
            <w:vAlign w:val="center"/>
            <w:hideMark/>
          </w:tcPr>
          <w:p w14:paraId="7F1865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15C576F"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CC8FE3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R-HSA-162599</w:t>
            </w:r>
          </w:p>
        </w:tc>
        <w:tc>
          <w:tcPr>
            <w:tcW w:w="2087" w:type="pct"/>
            <w:tcBorders>
              <w:top w:val="nil"/>
              <w:left w:val="nil"/>
              <w:bottom w:val="single" w:sz="4" w:space="0" w:color="auto"/>
              <w:right w:val="single" w:sz="4" w:space="0" w:color="auto"/>
            </w:tcBorders>
            <w:shd w:val="clear" w:color="auto" w:fill="auto"/>
            <w:noWrap/>
            <w:vAlign w:val="center"/>
            <w:hideMark/>
          </w:tcPr>
          <w:p w14:paraId="45CE6D2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Late Phase of HIV Life Cycle</w:t>
            </w:r>
          </w:p>
        </w:tc>
        <w:tc>
          <w:tcPr>
            <w:tcW w:w="286" w:type="pct"/>
            <w:tcBorders>
              <w:top w:val="nil"/>
              <w:left w:val="nil"/>
              <w:bottom w:val="single" w:sz="4" w:space="0" w:color="auto"/>
              <w:right w:val="single" w:sz="4" w:space="0" w:color="auto"/>
            </w:tcBorders>
            <w:shd w:val="clear" w:color="auto" w:fill="auto"/>
            <w:noWrap/>
            <w:vAlign w:val="center"/>
            <w:hideMark/>
          </w:tcPr>
          <w:p w14:paraId="1B3D9EA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5FD06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136/10891</w:t>
            </w:r>
          </w:p>
        </w:tc>
        <w:tc>
          <w:tcPr>
            <w:tcW w:w="308" w:type="pct"/>
            <w:tcBorders>
              <w:top w:val="nil"/>
              <w:left w:val="nil"/>
              <w:bottom w:val="single" w:sz="4" w:space="0" w:color="auto"/>
              <w:right w:val="single" w:sz="4" w:space="0" w:color="auto"/>
            </w:tcBorders>
            <w:shd w:val="clear" w:color="auto" w:fill="auto"/>
            <w:noWrap/>
            <w:vAlign w:val="center"/>
            <w:hideMark/>
          </w:tcPr>
          <w:p w14:paraId="76FC8EE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5.00E-01</w:t>
            </w:r>
          </w:p>
        </w:tc>
        <w:tc>
          <w:tcPr>
            <w:tcW w:w="307" w:type="pct"/>
            <w:tcBorders>
              <w:top w:val="nil"/>
              <w:left w:val="nil"/>
              <w:bottom w:val="single" w:sz="4" w:space="0" w:color="auto"/>
              <w:right w:val="single" w:sz="4" w:space="0" w:color="auto"/>
            </w:tcBorders>
            <w:shd w:val="clear" w:color="auto" w:fill="auto"/>
            <w:noWrap/>
            <w:vAlign w:val="center"/>
            <w:hideMark/>
          </w:tcPr>
          <w:p w14:paraId="5203B04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0.558513</w:t>
            </w:r>
          </w:p>
        </w:tc>
        <w:tc>
          <w:tcPr>
            <w:tcW w:w="307" w:type="pct"/>
            <w:tcBorders>
              <w:top w:val="nil"/>
              <w:left w:val="nil"/>
              <w:bottom w:val="single" w:sz="4" w:space="0" w:color="auto"/>
              <w:right w:val="single" w:sz="4" w:space="0" w:color="auto"/>
            </w:tcBorders>
            <w:shd w:val="clear" w:color="auto" w:fill="auto"/>
            <w:noWrap/>
            <w:vAlign w:val="center"/>
            <w:hideMark/>
          </w:tcPr>
          <w:p w14:paraId="728E64A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0.485897</w:t>
            </w:r>
          </w:p>
        </w:tc>
        <w:tc>
          <w:tcPr>
            <w:tcW w:w="620" w:type="pct"/>
            <w:tcBorders>
              <w:top w:val="nil"/>
              <w:left w:val="nil"/>
              <w:bottom w:val="single" w:sz="4" w:space="0" w:color="auto"/>
              <w:right w:val="single" w:sz="4" w:space="0" w:color="auto"/>
            </w:tcBorders>
            <w:shd w:val="clear" w:color="auto" w:fill="auto"/>
            <w:noWrap/>
            <w:vAlign w:val="center"/>
            <w:hideMark/>
          </w:tcPr>
          <w:p w14:paraId="5BB7C10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3375983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373CEB0"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E9309A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R-HSA-373076</w:t>
            </w:r>
          </w:p>
        </w:tc>
        <w:tc>
          <w:tcPr>
            <w:tcW w:w="2087" w:type="pct"/>
            <w:tcBorders>
              <w:top w:val="nil"/>
              <w:left w:val="nil"/>
              <w:bottom w:val="single" w:sz="4" w:space="0" w:color="auto"/>
              <w:right w:val="single" w:sz="4" w:space="0" w:color="auto"/>
            </w:tcBorders>
            <w:shd w:val="clear" w:color="auto" w:fill="auto"/>
            <w:noWrap/>
            <w:vAlign w:val="center"/>
            <w:hideMark/>
          </w:tcPr>
          <w:p w14:paraId="39E70F3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Class A/1 (Rhodopsin-like receptors)</w:t>
            </w:r>
          </w:p>
        </w:tc>
        <w:tc>
          <w:tcPr>
            <w:tcW w:w="286" w:type="pct"/>
            <w:tcBorders>
              <w:top w:val="nil"/>
              <w:left w:val="nil"/>
              <w:bottom w:val="single" w:sz="4" w:space="0" w:color="auto"/>
              <w:right w:val="single" w:sz="4" w:space="0" w:color="auto"/>
            </w:tcBorders>
            <w:shd w:val="clear" w:color="auto" w:fill="auto"/>
            <w:noWrap/>
            <w:vAlign w:val="center"/>
            <w:hideMark/>
          </w:tcPr>
          <w:p w14:paraId="703F4A8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471B1AE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335/10891</w:t>
            </w:r>
          </w:p>
        </w:tc>
        <w:tc>
          <w:tcPr>
            <w:tcW w:w="308" w:type="pct"/>
            <w:tcBorders>
              <w:top w:val="nil"/>
              <w:left w:val="nil"/>
              <w:bottom w:val="single" w:sz="4" w:space="0" w:color="auto"/>
              <w:right w:val="single" w:sz="4" w:space="0" w:color="auto"/>
            </w:tcBorders>
            <w:shd w:val="clear" w:color="auto" w:fill="auto"/>
            <w:noWrap/>
            <w:vAlign w:val="center"/>
            <w:hideMark/>
          </w:tcPr>
          <w:p w14:paraId="75E4AF9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5.08E-01</w:t>
            </w:r>
          </w:p>
        </w:tc>
        <w:tc>
          <w:tcPr>
            <w:tcW w:w="307" w:type="pct"/>
            <w:tcBorders>
              <w:top w:val="nil"/>
              <w:left w:val="nil"/>
              <w:bottom w:val="single" w:sz="4" w:space="0" w:color="auto"/>
              <w:right w:val="single" w:sz="4" w:space="0" w:color="auto"/>
            </w:tcBorders>
            <w:shd w:val="clear" w:color="auto" w:fill="auto"/>
            <w:noWrap/>
            <w:vAlign w:val="center"/>
            <w:hideMark/>
          </w:tcPr>
          <w:p w14:paraId="613033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0.564832</w:t>
            </w:r>
          </w:p>
        </w:tc>
        <w:tc>
          <w:tcPr>
            <w:tcW w:w="307" w:type="pct"/>
            <w:tcBorders>
              <w:top w:val="nil"/>
              <w:left w:val="nil"/>
              <w:bottom w:val="single" w:sz="4" w:space="0" w:color="auto"/>
              <w:right w:val="single" w:sz="4" w:space="0" w:color="auto"/>
            </w:tcBorders>
            <w:shd w:val="clear" w:color="auto" w:fill="auto"/>
            <w:noWrap/>
            <w:vAlign w:val="center"/>
            <w:hideMark/>
          </w:tcPr>
          <w:p w14:paraId="113D4F8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0.491394</w:t>
            </w:r>
          </w:p>
        </w:tc>
        <w:tc>
          <w:tcPr>
            <w:tcW w:w="620" w:type="pct"/>
            <w:tcBorders>
              <w:top w:val="nil"/>
              <w:left w:val="nil"/>
              <w:bottom w:val="single" w:sz="4" w:space="0" w:color="auto"/>
              <w:right w:val="single" w:sz="4" w:space="0" w:color="auto"/>
            </w:tcBorders>
            <w:shd w:val="clear" w:color="auto" w:fill="auto"/>
            <w:noWrap/>
            <w:vAlign w:val="center"/>
            <w:hideMark/>
          </w:tcPr>
          <w:p w14:paraId="782173B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6356/58191</w:t>
            </w:r>
          </w:p>
        </w:tc>
        <w:tc>
          <w:tcPr>
            <w:tcW w:w="242" w:type="pct"/>
            <w:tcBorders>
              <w:top w:val="nil"/>
              <w:left w:val="nil"/>
              <w:bottom w:val="single" w:sz="4" w:space="0" w:color="auto"/>
              <w:right w:val="single" w:sz="4" w:space="0" w:color="auto"/>
            </w:tcBorders>
            <w:shd w:val="clear" w:color="auto" w:fill="auto"/>
            <w:noWrap/>
            <w:vAlign w:val="center"/>
            <w:hideMark/>
          </w:tcPr>
          <w:p w14:paraId="3660323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6229438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CCCF3D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R-HSA-162587</w:t>
            </w:r>
          </w:p>
        </w:tc>
        <w:tc>
          <w:tcPr>
            <w:tcW w:w="2087" w:type="pct"/>
            <w:tcBorders>
              <w:top w:val="nil"/>
              <w:left w:val="nil"/>
              <w:bottom w:val="single" w:sz="4" w:space="0" w:color="auto"/>
              <w:right w:val="single" w:sz="4" w:space="0" w:color="auto"/>
            </w:tcBorders>
            <w:shd w:val="clear" w:color="auto" w:fill="auto"/>
            <w:noWrap/>
            <w:vAlign w:val="center"/>
            <w:hideMark/>
          </w:tcPr>
          <w:p w14:paraId="4DB2E7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HIV Life Cycle</w:t>
            </w:r>
          </w:p>
        </w:tc>
        <w:tc>
          <w:tcPr>
            <w:tcW w:w="286" w:type="pct"/>
            <w:tcBorders>
              <w:top w:val="nil"/>
              <w:left w:val="nil"/>
              <w:bottom w:val="single" w:sz="4" w:space="0" w:color="auto"/>
              <w:right w:val="single" w:sz="4" w:space="0" w:color="auto"/>
            </w:tcBorders>
            <w:shd w:val="clear" w:color="auto" w:fill="auto"/>
            <w:noWrap/>
            <w:vAlign w:val="center"/>
            <w:hideMark/>
          </w:tcPr>
          <w:p w14:paraId="635C91E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715626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149/10891</w:t>
            </w:r>
          </w:p>
        </w:tc>
        <w:tc>
          <w:tcPr>
            <w:tcW w:w="308" w:type="pct"/>
            <w:tcBorders>
              <w:top w:val="nil"/>
              <w:left w:val="nil"/>
              <w:bottom w:val="single" w:sz="4" w:space="0" w:color="auto"/>
              <w:right w:val="single" w:sz="4" w:space="0" w:color="auto"/>
            </w:tcBorders>
            <w:shd w:val="clear" w:color="auto" w:fill="auto"/>
            <w:noWrap/>
            <w:vAlign w:val="center"/>
            <w:hideMark/>
          </w:tcPr>
          <w:p w14:paraId="111D748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5.32E-01</w:t>
            </w:r>
          </w:p>
        </w:tc>
        <w:tc>
          <w:tcPr>
            <w:tcW w:w="307" w:type="pct"/>
            <w:tcBorders>
              <w:top w:val="nil"/>
              <w:left w:val="nil"/>
              <w:bottom w:val="single" w:sz="4" w:space="0" w:color="auto"/>
              <w:right w:val="single" w:sz="4" w:space="0" w:color="auto"/>
            </w:tcBorders>
            <w:shd w:val="clear" w:color="auto" w:fill="auto"/>
            <w:noWrap/>
            <w:vAlign w:val="center"/>
            <w:hideMark/>
          </w:tcPr>
          <w:p w14:paraId="320C382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0.588238</w:t>
            </w:r>
          </w:p>
        </w:tc>
        <w:tc>
          <w:tcPr>
            <w:tcW w:w="307" w:type="pct"/>
            <w:tcBorders>
              <w:top w:val="nil"/>
              <w:left w:val="nil"/>
              <w:bottom w:val="single" w:sz="4" w:space="0" w:color="auto"/>
              <w:right w:val="single" w:sz="4" w:space="0" w:color="auto"/>
            </w:tcBorders>
            <w:shd w:val="clear" w:color="auto" w:fill="auto"/>
            <w:noWrap/>
            <w:vAlign w:val="center"/>
            <w:hideMark/>
          </w:tcPr>
          <w:p w14:paraId="19D2491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0.511757</w:t>
            </w:r>
          </w:p>
        </w:tc>
        <w:tc>
          <w:tcPr>
            <w:tcW w:w="620" w:type="pct"/>
            <w:tcBorders>
              <w:top w:val="nil"/>
              <w:left w:val="nil"/>
              <w:bottom w:val="single" w:sz="4" w:space="0" w:color="auto"/>
              <w:right w:val="single" w:sz="4" w:space="0" w:color="auto"/>
            </w:tcBorders>
            <w:shd w:val="clear" w:color="auto" w:fill="auto"/>
            <w:noWrap/>
            <w:vAlign w:val="center"/>
            <w:hideMark/>
          </w:tcPr>
          <w:p w14:paraId="3349ED6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3625C5F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7D4D991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40FF92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R-HSA-9018519</w:t>
            </w:r>
          </w:p>
        </w:tc>
        <w:tc>
          <w:tcPr>
            <w:tcW w:w="2087" w:type="pct"/>
            <w:tcBorders>
              <w:top w:val="nil"/>
              <w:left w:val="nil"/>
              <w:bottom w:val="single" w:sz="4" w:space="0" w:color="auto"/>
              <w:right w:val="single" w:sz="4" w:space="0" w:color="auto"/>
            </w:tcBorders>
            <w:shd w:val="clear" w:color="auto" w:fill="auto"/>
            <w:noWrap/>
            <w:vAlign w:val="center"/>
            <w:hideMark/>
          </w:tcPr>
          <w:p w14:paraId="53D6B4C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Estrogen-dependent gene expression</w:t>
            </w:r>
          </w:p>
        </w:tc>
        <w:tc>
          <w:tcPr>
            <w:tcW w:w="286" w:type="pct"/>
            <w:tcBorders>
              <w:top w:val="nil"/>
              <w:left w:val="nil"/>
              <w:bottom w:val="single" w:sz="4" w:space="0" w:color="auto"/>
              <w:right w:val="single" w:sz="4" w:space="0" w:color="auto"/>
            </w:tcBorders>
            <w:shd w:val="clear" w:color="auto" w:fill="auto"/>
            <w:noWrap/>
            <w:vAlign w:val="center"/>
            <w:hideMark/>
          </w:tcPr>
          <w:p w14:paraId="6EE1D4B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8AA40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150/10891</w:t>
            </w:r>
          </w:p>
        </w:tc>
        <w:tc>
          <w:tcPr>
            <w:tcW w:w="308" w:type="pct"/>
            <w:tcBorders>
              <w:top w:val="nil"/>
              <w:left w:val="nil"/>
              <w:bottom w:val="single" w:sz="4" w:space="0" w:color="auto"/>
              <w:right w:val="single" w:sz="4" w:space="0" w:color="auto"/>
            </w:tcBorders>
            <w:shd w:val="clear" w:color="auto" w:fill="auto"/>
            <w:noWrap/>
            <w:vAlign w:val="center"/>
            <w:hideMark/>
          </w:tcPr>
          <w:p w14:paraId="667C4E5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5.35E-01</w:t>
            </w:r>
          </w:p>
        </w:tc>
        <w:tc>
          <w:tcPr>
            <w:tcW w:w="307" w:type="pct"/>
            <w:tcBorders>
              <w:top w:val="nil"/>
              <w:left w:val="nil"/>
              <w:bottom w:val="single" w:sz="4" w:space="0" w:color="auto"/>
              <w:right w:val="single" w:sz="4" w:space="0" w:color="auto"/>
            </w:tcBorders>
            <w:shd w:val="clear" w:color="auto" w:fill="auto"/>
            <w:noWrap/>
            <w:vAlign w:val="center"/>
            <w:hideMark/>
          </w:tcPr>
          <w:p w14:paraId="49D68B5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0.588238</w:t>
            </w:r>
          </w:p>
        </w:tc>
        <w:tc>
          <w:tcPr>
            <w:tcW w:w="307" w:type="pct"/>
            <w:tcBorders>
              <w:top w:val="nil"/>
              <w:left w:val="nil"/>
              <w:bottom w:val="single" w:sz="4" w:space="0" w:color="auto"/>
              <w:right w:val="single" w:sz="4" w:space="0" w:color="auto"/>
            </w:tcBorders>
            <w:shd w:val="clear" w:color="auto" w:fill="auto"/>
            <w:noWrap/>
            <w:vAlign w:val="center"/>
            <w:hideMark/>
          </w:tcPr>
          <w:p w14:paraId="46AC6E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0.511757</w:t>
            </w:r>
          </w:p>
        </w:tc>
        <w:tc>
          <w:tcPr>
            <w:tcW w:w="620" w:type="pct"/>
            <w:tcBorders>
              <w:top w:val="nil"/>
              <w:left w:val="nil"/>
              <w:bottom w:val="single" w:sz="4" w:space="0" w:color="auto"/>
              <w:right w:val="single" w:sz="4" w:space="0" w:color="auto"/>
            </w:tcBorders>
            <w:shd w:val="clear" w:color="auto" w:fill="auto"/>
            <w:noWrap/>
            <w:vAlign w:val="center"/>
            <w:hideMark/>
          </w:tcPr>
          <w:p w14:paraId="6020EBE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7031</w:t>
            </w:r>
          </w:p>
        </w:tc>
        <w:tc>
          <w:tcPr>
            <w:tcW w:w="242" w:type="pct"/>
            <w:tcBorders>
              <w:top w:val="nil"/>
              <w:left w:val="nil"/>
              <w:bottom w:val="single" w:sz="4" w:space="0" w:color="auto"/>
              <w:right w:val="single" w:sz="4" w:space="0" w:color="auto"/>
            </w:tcBorders>
            <w:shd w:val="clear" w:color="auto" w:fill="auto"/>
            <w:noWrap/>
            <w:vAlign w:val="center"/>
            <w:hideMark/>
          </w:tcPr>
          <w:p w14:paraId="6A05D87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3691F2E"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4F6844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R-HSA-3700989</w:t>
            </w:r>
          </w:p>
        </w:tc>
        <w:tc>
          <w:tcPr>
            <w:tcW w:w="2087" w:type="pct"/>
            <w:tcBorders>
              <w:top w:val="nil"/>
              <w:left w:val="nil"/>
              <w:bottom w:val="single" w:sz="4" w:space="0" w:color="auto"/>
              <w:right w:val="single" w:sz="4" w:space="0" w:color="auto"/>
            </w:tcBorders>
            <w:shd w:val="clear" w:color="auto" w:fill="auto"/>
            <w:noWrap/>
            <w:vAlign w:val="center"/>
            <w:hideMark/>
          </w:tcPr>
          <w:p w14:paraId="203DAD4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Transcriptional Regulation by TP53</w:t>
            </w:r>
          </w:p>
        </w:tc>
        <w:tc>
          <w:tcPr>
            <w:tcW w:w="286" w:type="pct"/>
            <w:tcBorders>
              <w:top w:val="nil"/>
              <w:left w:val="nil"/>
              <w:bottom w:val="single" w:sz="4" w:space="0" w:color="auto"/>
              <w:right w:val="single" w:sz="4" w:space="0" w:color="auto"/>
            </w:tcBorders>
            <w:shd w:val="clear" w:color="auto" w:fill="auto"/>
            <w:noWrap/>
            <w:vAlign w:val="center"/>
            <w:hideMark/>
          </w:tcPr>
          <w:p w14:paraId="792D3E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57C6A00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362/10891</w:t>
            </w:r>
          </w:p>
        </w:tc>
        <w:tc>
          <w:tcPr>
            <w:tcW w:w="308" w:type="pct"/>
            <w:tcBorders>
              <w:top w:val="nil"/>
              <w:left w:val="nil"/>
              <w:bottom w:val="single" w:sz="4" w:space="0" w:color="auto"/>
              <w:right w:val="single" w:sz="4" w:space="0" w:color="auto"/>
            </w:tcBorders>
            <w:shd w:val="clear" w:color="auto" w:fill="auto"/>
            <w:noWrap/>
            <w:vAlign w:val="center"/>
            <w:hideMark/>
          </w:tcPr>
          <w:p w14:paraId="79F6653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5.50E-01</w:t>
            </w:r>
          </w:p>
        </w:tc>
        <w:tc>
          <w:tcPr>
            <w:tcW w:w="307" w:type="pct"/>
            <w:tcBorders>
              <w:top w:val="nil"/>
              <w:left w:val="nil"/>
              <w:bottom w:val="single" w:sz="4" w:space="0" w:color="auto"/>
              <w:right w:val="single" w:sz="4" w:space="0" w:color="auto"/>
            </w:tcBorders>
            <w:shd w:val="clear" w:color="auto" w:fill="auto"/>
            <w:noWrap/>
            <w:vAlign w:val="center"/>
            <w:hideMark/>
          </w:tcPr>
          <w:p w14:paraId="7C96CB8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0.600292</w:t>
            </w:r>
          </w:p>
        </w:tc>
        <w:tc>
          <w:tcPr>
            <w:tcW w:w="307" w:type="pct"/>
            <w:tcBorders>
              <w:top w:val="nil"/>
              <w:left w:val="nil"/>
              <w:bottom w:val="single" w:sz="4" w:space="0" w:color="auto"/>
              <w:right w:val="single" w:sz="4" w:space="0" w:color="auto"/>
            </w:tcBorders>
            <w:shd w:val="clear" w:color="auto" w:fill="auto"/>
            <w:noWrap/>
            <w:vAlign w:val="center"/>
            <w:hideMark/>
          </w:tcPr>
          <w:p w14:paraId="400B936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0.522244</w:t>
            </w:r>
          </w:p>
        </w:tc>
        <w:tc>
          <w:tcPr>
            <w:tcW w:w="620" w:type="pct"/>
            <w:tcBorders>
              <w:top w:val="nil"/>
              <w:left w:val="nil"/>
              <w:bottom w:val="single" w:sz="4" w:space="0" w:color="auto"/>
              <w:right w:val="single" w:sz="4" w:space="0" w:color="auto"/>
            </w:tcBorders>
            <w:shd w:val="clear" w:color="auto" w:fill="auto"/>
            <w:noWrap/>
            <w:vAlign w:val="center"/>
            <w:hideMark/>
          </w:tcPr>
          <w:p w14:paraId="17228C4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8797/8795</w:t>
            </w:r>
          </w:p>
        </w:tc>
        <w:tc>
          <w:tcPr>
            <w:tcW w:w="242" w:type="pct"/>
            <w:tcBorders>
              <w:top w:val="nil"/>
              <w:left w:val="nil"/>
              <w:bottom w:val="single" w:sz="4" w:space="0" w:color="auto"/>
              <w:right w:val="single" w:sz="4" w:space="0" w:color="auto"/>
            </w:tcBorders>
            <w:shd w:val="clear" w:color="auto" w:fill="auto"/>
            <w:noWrap/>
            <w:vAlign w:val="center"/>
            <w:hideMark/>
          </w:tcPr>
          <w:p w14:paraId="236CE3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98DC88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2DDDB9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R-HSA-418555</w:t>
            </w:r>
          </w:p>
        </w:tc>
        <w:tc>
          <w:tcPr>
            <w:tcW w:w="2087" w:type="pct"/>
            <w:tcBorders>
              <w:top w:val="nil"/>
              <w:left w:val="nil"/>
              <w:bottom w:val="single" w:sz="4" w:space="0" w:color="auto"/>
              <w:right w:val="single" w:sz="4" w:space="0" w:color="auto"/>
            </w:tcBorders>
            <w:shd w:val="clear" w:color="auto" w:fill="auto"/>
            <w:noWrap/>
            <w:vAlign w:val="center"/>
            <w:hideMark/>
          </w:tcPr>
          <w:p w14:paraId="643CF17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 alpha (s) signalling events</w:t>
            </w:r>
          </w:p>
        </w:tc>
        <w:tc>
          <w:tcPr>
            <w:tcW w:w="286" w:type="pct"/>
            <w:tcBorders>
              <w:top w:val="nil"/>
              <w:left w:val="nil"/>
              <w:bottom w:val="single" w:sz="4" w:space="0" w:color="auto"/>
              <w:right w:val="single" w:sz="4" w:space="0" w:color="auto"/>
            </w:tcBorders>
            <w:shd w:val="clear" w:color="auto" w:fill="auto"/>
            <w:noWrap/>
            <w:vAlign w:val="center"/>
            <w:hideMark/>
          </w:tcPr>
          <w:p w14:paraId="1108270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0CD948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157/10891</w:t>
            </w:r>
          </w:p>
        </w:tc>
        <w:tc>
          <w:tcPr>
            <w:tcW w:w="308" w:type="pct"/>
            <w:tcBorders>
              <w:top w:val="nil"/>
              <w:left w:val="nil"/>
              <w:bottom w:val="single" w:sz="4" w:space="0" w:color="auto"/>
              <w:right w:val="single" w:sz="4" w:space="0" w:color="auto"/>
            </w:tcBorders>
            <w:shd w:val="clear" w:color="auto" w:fill="auto"/>
            <w:noWrap/>
            <w:vAlign w:val="center"/>
            <w:hideMark/>
          </w:tcPr>
          <w:p w14:paraId="69C8C5B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5.51E-01</w:t>
            </w:r>
          </w:p>
        </w:tc>
        <w:tc>
          <w:tcPr>
            <w:tcW w:w="307" w:type="pct"/>
            <w:tcBorders>
              <w:top w:val="nil"/>
              <w:left w:val="nil"/>
              <w:bottom w:val="single" w:sz="4" w:space="0" w:color="auto"/>
              <w:right w:val="single" w:sz="4" w:space="0" w:color="auto"/>
            </w:tcBorders>
            <w:shd w:val="clear" w:color="auto" w:fill="auto"/>
            <w:noWrap/>
            <w:vAlign w:val="center"/>
            <w:hideMark/>
          </w:tcPr>
          <w:p w14:paraId="56566EF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0.600292</w:t>
            </w:r>
          </w:p>
        </w:tc>
        <w:tc>
          <w:tcPr>
            <w:tcW w:w="307" w:type="pct"/>
            <w:tcBorders>
              <w:top w:val="nil"/>
              <w:left w:val="nil"/>
              <w:bottom w:val="single" w:sz="4" w:space="0" w:color="auto"/>
              <w:right w:val="single" w:sz="4" w:space="0" w:color="auto"/>
            </w:tcBorders>
            <w:shd w:val="clear" w:color="auto" w:fill="auto"/>
            <w:noWrap/>
            <w:vAlign w:val="center"/>
            <w:hideMark/>
          </w:tcPr>
          <w:p w14:paraId="4CEC3C2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0.522244</w:t>
            </w:r>
          </w:p>
        </w:tc>
        <w:tc>
          <w:tcPr>
            <w:tcW w:w="620" w:type="pct"/>
            <w:tcBorders>
              <w:top w:val="nil"/>
              <w:left w:val="nil"/>
              <w:bottom w:val="single" w:sz="4" w:space="0" w:color="auto"/>
              <w:right w:val="single" w:sz="4" w:space="0" w:color="auto"/>
            </w:tcBorders>
            <w:shd w:val="clear" w:color="auto" w:fill="auto"/>
            <w:noWrap/>
            <w:vAlign w:val="center"/>
            <w:hideMark/>
          </w:tcPr>
          <w:p w14:paraId="1DCD25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133</w:t>
            </w:r>
          </w:p>
        </w:tc>
        <w:tc>
          <w:tcPr>
            <w:tcW w:w="242" w:type="pct"/>
            <w:tcBorders>
              <w:top w:val="nil"/>
              <w:left w:val="nil"/>
              <w:bottom w:val="single" w:sz="4" w:space="0" w:color="auto"/>
              <w:right w:val="single" w:sz="4" w:space="0" w:color="auto"/>
            </w:tcBorders>
            <w:shd w:val="clear" w:color="auto" w:fill="auto"/>
            <w:noWrap/>
            <w:vAlign w:val="center"/>
            <w:hideMark/>
          </w:tcPr>
          <w:p w14:paraId="6217E3D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FF1E3C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F52360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R-HSA-9609507</w:t>
            </w:r>
          </w:p>
        </w:tc>
        <w:tc>
          <w:tcPr>
            <w:tcW w:w="2087" w:type="pct"/>
            <w:tcBorders>
              <w:top w:val="nil"/>
              <w:left w:val="nil"/>
              <w:bottom w:val="single" w:sz="4" w:space="0" w:color="auto"/>
              <w:right w:val="single" w:sz="4" w:space="0" w:color="auto"/>
            </w:tcBorders>
            <w:shd w:val="clear" w:color="auto" w:fill="auto"/>
            <w:noWrap/>
            <w:vAlign w:val="center"/>
            <w:hideMark/>
          </w:tcPr>
          <w:p w14:paraId="6FEEE48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Protein localization</w:t>
            </w:r>
          </w:p>
        </w:tc>
        <w:tc>
          <w:tcPr>
            <w:tcW w:w="286" w:type="pct"/>
            <w:tcBorders>
              <w:top w:val="nil"/>
              <w:left w:val="nil"/>
              <w:bottom w:val="single" w:sz="4" w:space="0" w:color="auto"/>
              <w:right w:val="single" w:sz="4" w:space="0" w:color="auto"/>
            </w:tcBorders>
            <w:shd w:val="clear" w:color="auto" w:fill="auto"/>
            <w:noWrap/>
            <w:vAlign w:val="center"/>
            <w:hideMark/>
          </w:tcPr>
          <w:p w14:paraId="3AC3292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C0D8F1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163/10891</w:t>
            </w:r>
          </w:p>
        </w:tc>
        <w:tc>
          <w:tcPr>
            <w:tcW w:w="308" w:type="pct"/>
            <w:tcBorders>
              <w:top w:val="nil"/>
              <w:left w:val="nil"/>
              <w:bottom w:val="single" w:sz="4" w:space="0" w:color="auto"/>
              <w:right w:val="single" w:sz="4" w:space="0" w:color="auto"/>
            </w:tcBorders>
            <w:shd w:val="clear" w:color="auto" w:fill="auto"/>
            <w:noWrap/>
            <w:vAlign w:val="center"/>
            <w:hideMark/>
          </w:tcPr>
          <w:p w14:paraId="5F3800E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5.65E-01</w:t>
            </w:r>
          </w:p>
        </w:tc>
        <w:tc>
          <w:tcPr>
            <w:tcW w:w="307" w:type="pct"/>
            <w:tcBorders>
              <w:top w:val="nil"/>
              <w:left w:val="nil"/>
              <w:bottom w:val="single" w:sz="4" w:space="0" w:color="auto"/>
              <w:right w:val="single" w:sz="4" w:space="0" w:color="auto"/>
            </w:tcBorders>
            <w:shd w:val="clear" w:color="auto" w:fill="auto"/>
            <w:noWrap/>
            <w:vAlign w:val="center"/>
            <w:hideMark/>
          </w:tcPr>
          <w:p w14:paraId="0286C48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0.6121</w:t>
            </w:r>
          </w:p>
        </w:tc>
        <w:tc>
          <w:tcPr>
            <w:tcW w:w="307" w:type="pct"/>
            <w:tcBorders>
              <w:top w:val="nil"/>
              <w:left w:val="nil"/>
              <w:bottom w:val="single" w:sz="4" w:space="0" w:color="auto"/>
              <w:right w:val="single" w:sz="4" w:space="0" w:color="auto"/>
            </w:tcBorders>
            <w:shd w:val="clear" w:color="auto" w:fill="auto"/>
            <w:noWrap/>
            <w:vAlign w:val="center"/>
            <w:hideMark/>
          </w:tcPr>
          <w:p w14:paraId="072E548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0.532517</w:t>
            </w:r>
          </w:p>
        </w:tc>
        <w:tc>
          <w:tcPr>
            <w:tcW w:w="620" w:type="pct"/>
            <w:tcBorders>
              <w:top w:val="nil"/>
              <w:left w:val="nil"/>
              <w:bottom w:val="single" w:sz="4" w:space="0" w:color="auto"/>
              <w:right w:val="single" w:sz="4" w:space="0" w:color="auto"/>
            </w:tcBorders>
            <w:shd w:val="clear" w:color="auto" w:fill="auto"/>
            <w:noWrap/>
            <w:vAlign w:val="center"/>
            <w:hideMark/>
          </w:tcPr>
          <w:p w14:paraId="176C63B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80273</w:t>
            </w:r>
          </w:p>
        </w:tc>
        <w:tc>
          <w:tcPr>
            <w:tcW w:w="242" w:type="pct"/>
            <w:tcBorders>
              <w:top w:val="nil"/>
              <w:left w:val="nil"/>
              <w:bottom w:val="single" w:sz="4" w:space="0" w:color="auto"/>
              <w:right w:val="single" w:sz="4" w:space="0" w:color="auto"/>
            </w:tcBorders>
            <w:shd w:val="clear" w:color="auto" w:fill="auto"/>
            <w:noWrap/>
            <w:vAlign w:val="center"/>
            <w:hideMark/>
          </w:tcPr>
          <w:p w14:paraId="343AD45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FF33F7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DBBAE9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R-HSA-9679506</w:t>
            </w:r>
          </w:p>
        </w:tc>
        <w:tc>
          <w:tcPr>
            <w:tcW w:w="2087" w:type="pct"/>
            <w:tcBorders>
              <w:top w:val="nil"/>
              <w:left w:val="nil"/>
              <w:bottom w:val="single" w:sz="4" w:space="0" w:color="auto"/>
              <w:right w:val="single" w:sz="4" w:space="0" w:color="auto"/>
            </w:tcBorders>
            <w:shd w:val="clear" w:color="auto" w:fill="auto"/>
            <w:noWrap/>
            <w:vAlign w:val="center"/>
            <w:hideMark/>
          </w:tcPr>
          <w:p w14:paraId="74255A3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SARS-CoV Infections</w:t>
            </w:r>
          </w:p>
        </w:tc>
        <w:tc>
          <w:tcPr>
            <w:tcW w:w="286" w:type="pct"/>
            <w:tcBorders>
              <w:top w:val="nil"/>
              <w:left w:val="nil"/>
              <w:bottom w:val="single" w:sz="4" w:space="0" w:color="auto"/>
              <w:right w:val="single" w:sz="4" w:space="0" w:color="auto"/>
            </w:tcBorders>
            <w:shd w:val="clear" w:color="auto" w:fill="auto"/>
            <w:noWrap/>
            <w:vAlign w:val="center"/>
            <w:hideMark/>
          </w:tcPr>
          <w:p w14:paraId="5803439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10445C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376/10891</w:t>
            </w:r>
          </w:p>
        </w:tc>
        <w:tc>
          <w:tcPr>
            <w:tcW w:w="308" w:type="pct"/>
            <w:tcBorders>
              <w:top w:val="nil"/>
              <w:left w:val="nil"/>
              <w:bottom w:val="single" w:sz="4" w:space="0" w:color="auto"/>
              <w:right w:val="single" w:sz="4" w:space="0" w:color="auto"/>
            </w:tcBorders>
            <w:shd w:val="clear" w:color="auto" w:fill="auto"/>
            <w:noWrap/>
            <w:vAlign w:val="center"/>
            <w:hideMark/>
          </w:tcPr>
          <w:p w14:paraId="29A9351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5.71E-01</w:t>
            </w:r>
          </w:p>
        </w:tc>
        <w:tc>
          <w:tcPr>
            <w:tcW w:w="307" w:type="pct"/>
            <w:tcBorders>
              <w:top w:val="nil"/>
              <w:left w:val="nil"/>
              <w:bottom w:val="single" w:sz="4" w:space="0" w:color="auto"/>
              <w:right w:val="single" w:sz="4" w:space="0" w:color="auto"/>
            </w:tcBorders>
            <w:shd w:val="clear" w:color="auto" w:fill="auto"/>
            <w:noWrap/>
            <w:vAlign w:val="center"/>
            <w:hideMark/>
          </w:tcPr>
          <w:p w14:paraId="5B66563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0.616047</w:t>
            </w:r>
          </w:p>
        </w:tc>
        <w:tc>
          <w:tcPr>
            <w:tcW w:w="307" w:type="pct"/>
            <w:tcBorders>
              <w:top w:val="nil"/>
              <w:left w:val="nil"/>
              <w:bottom w:val="single" w:sz="4" w:space="0" w:color="auto"/>
              <w:right w:val="single" w:sz="4" w:space="0" w:color="auto"/>
            </w:tcBorders>
            <w:shd w:val="clear" w:color="auto" w:fill="auto"/>
            <w:noWrap/>
            <w:vAlign w:val="center"/>
            <w:hideMark/>
          </w:tcPr>
          <w:p w14:paraId="0005A7C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0.53595</w:t>
            </w:r>
          </w:p>
        </w:tc>
        <w:tc>
          <w:tcPr>
            <w:tcW w:w="620" w:type="pct"/>
            <w:tcBorders>
              <w:top w:val="nil"/>
              <w:left w:val="nil"/>
              <w:bottom w:val="single" w:sz="4" w:space="0" w:color="auto"/>
              <w:right w:val="single" w:sz="4" w:space="0" w:color="auto"/>
            </w:tcBorders>
            <w:shd w:val="clear" w:color="auto" w:fill="auto"/>
            <w:noWrap/>
            <w:vAlign w:val="center"/>
            <w:hideMark/>
          </w:tcPr>
          <w:p w14:paraId="7401B76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375790/5045</w:t>
            </w:r>
          </w:p>
        </w:tc>
        <w:tc>
          <w:tcPr>
            <w:tcW w:w="242" w:type="pct"/>
            <w:tcBorders>
              <w:top w:val="nil"/>
              <w:left w:val="nil"/>
              <w:bottom w:val="single" w:sz="4" w:space="0" w:color="auto"/>
              <w:right w:val="single" w:sz="4" w:space="0" w:color="auto"/>
            </w:tcBorders>
            <w:shd w:val="clear" w:color="auto" w:fill="auto"/>
            <w:noWrap/>
            <w:vAlign w:val="center"/>
            <w:hideMark/>
          </w:tcPr>
          <w:p w14:paraId="00E518C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77A01EE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1D6772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R-HSA-9711123</w:t>
            </w:r>
          </w:p>
        </w:tc>
        <w:tc>
          <w:tcPr>
            <w:tcW w:w="2087" w:type="pct"/>
            <w:tcBorders>
              <w:top w:val="nil"/>
              <w:left w:val="nil"/>
              <w:bottom w:val="single" w:sz="4" w:space="0" w:color="auto"/>
              <w:right w:val="single" w:sz="4" w:space="0" w:color="auto"/>
            </w:tcBorders>
            <w:shd w:val="clear" w:color="auto" w:fill="auto"/>
            <w:noWrap/>
            <w:vAlign w:val="center"/>
            <w:hideMark/>
          </w:tcPr>
          <w:p w14:paraId="7BA6A82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Cellular response to chemical stress</w:t>
            </w:r>
          </w:p>
        </w:tc>
        <w:tc>
          <w:tcPr>
            <w:tcW w:w="286" w:type="pct"/>
            <w:tcBorders>
              <w:top w:val="nil"/>
              <w:left w:val="nil"/>
              <w:bottom w:val="single" w:sz="4" w:space="0" w:color="auto"/>
              <w:right w:val="single" w:sz="4" w:space="0" w:color="auto"/>
            </w:tcBorders>
            <w:shd w:val="clear" w:color="auto" w:fill="auto"/>
            <w:noWrap/>
            <w:vAlign w:val="center"/>
            <w:hideMark/>
          </w:tcPr>
          <w:p w14:paraId="438EB45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4A9605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194/10891</w:t>
            </w:r>
          </w:p>
        </w:tc>
        <w:tc>
          <w:tcPr>
            <w:tcW w:w="308" w:type="pct"/>
            <w:tcBorders>
              <w:top w:val="nil"/>
              <w:left w:val="nil"/>
              <w:bottom w:val="single" w:sz="4" w:space="0" w:color="auto"/>
              <w:right w:val="single" w:sz="4" w:space="0" w:color="auto"/>
            </w:tcBorders>
            <w:shd w:val="clear" w:color="auto" w:fill="auto"/>
            <w:noWrap/>
            <w:vAlign w:val="center"/>
            <w:hideMark/>
          </w:tcPr>
          <w:p w14:paraId="00E1072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6.29E-01</w:t>
            </w:r>
          </w:p>
        </w:tc>
        <w:tc>
          <w:tcPr>
            <w:tcW w:w="307" w:type="pct"/>
            <w:tcBorders>
              <w:top w:val="nil"/>
              <w:left w:val="nil"/>
              <w:bottom w:val="single" w:sz="4" w:space="0" w:color="auto"/>
              <w:right w:val="single" w:sz="4" w:space="0" w:color="auto"/>
            </w:tcBorders>
            <w:shd w:val="clear" w:color="auto" w:fill="auto"/>
            <w:noWrap/>
            <w:vAlign w:val="center"/>
            <w:hideMark/>
          </w:tcPr>
          <w:p w14:paraId="53DC231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0.675038</w:t>
            </w:r>
          </w:p>
        </w:tc>
        <w:tc>
          <w:tcPr>
            <w:tcW w:w="307" w:type="pct"/>
            <w:tcBorders>
              <w:top w:val="nil"/>
              <w:left w:val="nil"/>
              <w:bottom w:val="single" w:sz="4" w:space="0" w:color="auto"/>
              <w:right w:val="single" w:sz="4" w:space="0" w:color="auto"/>
            </w:tcBorders>
            <w:shd w:val="clear" w:color="auto" w:fill="auto"/>
            <w:noWrap/>
            <w:vAlign w:val="center"/>
            <w:hideMark/>
          </w:tcPr>
          <w:p w14:paraId="3F3AB42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0.587271</w:t>
            </w:r>
          </w:p>
        </w:tc>
        <w:tc>
          <w:tcPr>
            <w:tcW w:w="620" w:type="pct"/>
            <w:tcBorders>
              <w:top w:val="nil"/>
              <w:left w:val="nil"/>
              <w:bottom w:val="single" w:sz="4" w:space="0" w:color="auto"/>
              <w:right w:val="single" w:sz="4" w:space="0" w:color="auto"/>
            </w:tcBorders>
            <w:shd w:val="clear" w:color="auto" w:fill="auto"/>
            <w:noWrap/>
            <w:vAlign w:val="center"/>
            <w:hideMark/>
          </w:tcPr>
          <w:p w14:paraId="4A1DDAB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2168</w:t>
            </w:r>
          </w:p>
        </w:tc>
        <w:tc>
          <w:tcPr>
            <w:tcW w:w="242" w:type="pct"/>
            <w:tcBorders>
              <w:top w:val="nil"/>
              <w:left w:val="nil"/>
              <w:bottom w:val="single" w:sz="4" w:space="0" w:color="auto"/>
              <w:right w:val="single" w:sz="4" w:space="0" w:color="auto"/>
            </w:tcBorders>
            <w:shd w:val="clear" w:color="auto" w:fill="auto"/>
            <w:noWrap/>
            <w:vAlign w:val="center"/>
            <w:hideMark/>
          </w:tcPr>
          <w:p w14:paraId="765D62B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456DD9A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4CF69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R-HSA-913531</w:t>
            </w:r>
          </w:p>
        </w:tc>
        <w:tc>
          <w:tcPr>
            <w:tcW w:w="2087" w:type="pct"/>
            <w:tcBorders>
              <w:top w:val="nil"/>
              <w:left w:val="nil"/>
              <w:bottom w:val="single" w:sz="4" w:space="0" w:color="auto"/>
              <w:right w:val="single" w:sz="4" w:space="0" w:color="auto"/>
            </w:tcBorders>
            <w:shd w:val="clear" w:color="auto" w:fill="auto"/>
            <w:noWrap/>
            <w:vAlign w:val="center"/>
            <w:hideMark/>
          </w:tcPr>
          <w:p w14:paraId="34059F8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Interferon Signaling</w:t>
            </w:r>
          </w:p>
        </w:tc>
        <w:tc>
          <w:tcPr>
            <w:tcW w:w="286" w:type="pct"/>
            <w:tcBorders>
              <w:top w:val="nil"/>
              <w:left w:val="nil"/>
              <w:bottom w:val="single" w:sz="4" w:space="0" w:color="auto"/>
              <w:right w:val="single" w:sz="4" w:space="0" w:color="auto"/>
            </w:tcBorders>
            <w:shd w:val="clear" w:color="auto" w:fill="auto"/>
            <w:noWrap/>
            <w:vAlign w:val="center"/>
            <w:hideMark/>
          </w:tcPr>
          <w:p w14:paraId="56C5F1B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2D77E2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200/10891</w:t>
            </w:r>
          </w:p>
        </w:tc>
        <w:tc>
          <w:tcPr>
            <w:tcW w:w="308" w:type="pct"/>
            <w:tcBorders>
              <w:top w:val="nil"/>
              <w:left w:val="nil"/>
              <w:bottom w:val="single" w:sz="4" w:space="0" w:color="auto"/>
              <w:right w:val="single" w:sz="4" w:space="0" w:color="auto"/>
            </w:tcBorders>
            <w:shd w:val="clear" w:color="auto" w:fill="auto"/>
            <w:noWrap/>
            <w:vAlign w:val="center"/>
            <w:hideMark/>
          </w:tcPr>
          <w:p w14:paraId="200F9B9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6.40E-01</w:t>
            </w:r>
          </w:p>
        </w:tc>
        <w:tc>
          <w:tcPr>
            <w:tcW w:w="307" w:type="pct"/>
            <w:tcBorders>
              <w:top w:val="nil"/>
              <w:left w:val="nil"/>
              <w:bottom w:val="single" w:sz="4" w:space="0" w:color="auto"/>
              <w:right w:val="single" w:sz="4" w:space="0" w:color="auto"/>
            </w:tcBorders>
            <w:shd w:val="clear" w:color="auto" w:fill="auto"/>
            <w:noWrap/>
            <w:vAlign w:val="center"/>
            <w:hideMark/>
          </w:tcPr>
          <w:p w14:paraId="11D118F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0.683825</w:t>
            </w:r>
          </w:p>
        </w:tc>
        <w:tc>
          <w:tcPr>
            <w:tcW w:w="307" w:type="pct"/>
            <w:tcBorders>
              <w:top w:val="nil"/>
              <w:left w:val="nil"/>
              <w:bottom w:val="single" w:sz="4" w:space="0" w:color="auto"/>
              <w:right w:val="single" w:sz="4" w:space="0" w:color="auto"/>
            </w:tcBorders>
            <w:shd w:val="clear" w:color="auto" w:fill="auto"/>
            <w:noWrap/>
            <w:vAlign w:val="center"/>
            <w:hideMark/>
          </w:tcPr>
          <w:p w14:paraId="1DB7D1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0.594916</w:t>
            </w:r>
          </w:p>
        </w:tc>
        <w:tc>
          <w:tcPr>
            <w:tcW w:w="620" w:type="pct"/>
            <w:tcBorders>
              <w:top w:val="nil"/>
              <w:left w:val="nil"/>
              <w:bottom w:val="single" w:sz="4" w:space="0" w:color="auto"/>
              <w:right w:val="single" w:sz="4" w:space="0" w:color="auto"/>
            </w:tcBorders>
            <w:shd w:val="clear" w:color="auto" w:fill="auto"/>
            <w:noWrap/>
            <w:vAlign w:val="center"/>
            <w:hideMark/>
          </w:tcPr>
          <w:p w14:paraId="2FED6C4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10437</w:t>
            </w:r>
          </w:p>
        </w:tc>
        <w:tc>
          <w:tcPr>
            <w:tcW w:w="242" w:type="pct"/>
            <w:tcBorders>
              <w:top w:val="nil"/>
              <w:left w:val="nil"/>
              <w:bottom w:val="single" w:sz="4" w:space="0" w:color="auto"/>
              <w:right w:val="single" w:sz="4" w:space="0" w:color="auto"/>
            </w:tcBorders>
            <w:shd w:val="clear" w:color="auto" w:fill="auto"/>
            <w:noWrap/>
            <w:vAlign w:val="center"/>
            <w:hideMark/>
          </w:tcPr>
          <w:p w14:paraId="425EAF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5AFDEE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244301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R-HSA-5663202</w:t>
            </w:r>
          </w:p>
        </w:tc>
        <w:tc>
          <w:tcPr>
            <w:tcW w:w="2087" w:type="pct"/>
            <w:tcBorders>
              <w:top w:val="nil"/>
              <w:left w:val="nil"/>
              <w:bottom w:val="single" w:sz="4" w:space="0" w:color="auto"/>
              <w:right w:val="single" w:sz="4" w:space="0" w:color="auto"/>
            </w:tcBorders>
            <w:shd w:val="clear" w:color="auto" w:fill="auto"/>
            <w:noWrap/>
            <w:vAlign w:val="center"/>
            <w:hideMark/>
          </w:tcPr>
          <w:p w14:paraId="2CF5BA5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Diseases of signal transduction by growth factor receptors and second messengers</w:t>
            </w:r>
          </w:p>
        </w:tc>
        <w:tc>
          <w:tcPr>
            <w:tcW w:w="286" w:type="pct"/>
            <w:tcBorders>
              <w:top w:val="nil"/>
              <w:left w:val="nil"/>
              <w:bottom w:val="single" w:sz="4" w:space="0" w:color="auto"/>
              <w:right w:val="single" w:sz="4" w:space="0" w:color="auto"/>
            </w:tcBorders>
            <w:shd w:val="clear" w:color="auto" w:fill="auto"/>
            <w:noWrap/>
            <w:vAlign w:val="center"/>
            <w:hideMark/>
          </w:tcPr>
          <w:p w14:paraId="69F9BF1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2/55</w:t>
            </w:r>
          </w:p>
        </w:tc>
        <w:tc>
          <w:tcPr>
            <w:tcW w:w="330" w:type="pct"/>
            <w:tcBorders>
              <w:top w:val="nil"/>
              <w:left w:val="nil"/>
              <w:bottom w:val="single" w:sz="4" w:space="0" w:color="auto"/>
              <w:right w:val="single" w:sz="4" w:space="0" w:color="auto"/>
            </w:tcBorders>
            <w:shd w:val="clear" w:color="auto" w:fill="auto"/>
            <w:noWrap/>
            <w:vAlign w:val="center"/>
            <w:hideMark/>
          </w:tcPr>
          <w:p w14:paraId="2D23E2D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433/10891</w:t>
            </w:r>
          </w:p>
        </w:tc>
        <w:tc>
          <w:tcPr>
            <w:tcW w:w="308" w:type="pct"/>
            <w:tcBorders>
              <w:top w:val="nil"/>
              <w:left w:val="nil"/>
              <w:bottom w:val="single" w:sz="4" w:space="0" w:color="auto"/>
              <w:right w:val="single" w:sz="4" w:space="0" w:color="auto"/>
            </w:tcBorders>
            <w:shd w:val="clear" w:color="auto" w:fill="auto"/>
            <w:noWrap/>
            <w:vAlign w:val="center"/>
            <w:hideMark/>
          </w:tcPr>
          <w:p w14:paraId="54C3238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6.49E-01</w:t>
            </w:r>
          </w:p>
        </w:tc>
        <w:tc>
          <w:tcPr>
            <w:tcW w:w="307" w:type="pct"/>
            <w:tcBorders>
              <w:top w:val="nil"/>
              <w:left w:val="nil"/>
              <w:bottom w:val="single" w:sz="4" w:space="0" w:color="auto"/>
              <w:right w:val="single" w:sz="4" w:space="0" w:color="auto"/>
            </w:tcBorders>
            <w:shd w:val="clear" w:color="auto" w:fill="auto"/>
            <w:noWrap/>
            <w:vAlign w:val="center"/>
            <w:hideMark/>
          </w:tcPr>
          <w:p w14:paraId="5D36094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0.689743</w:t>
            </w:r>
          </w:p>
        </w:tc>
        <w:tc>
          <w:tcPr>
            <w:tcW w:w="307" w:type="pct"/>
            <w:tcBorders>
              <w:top w:val="nil"/>
              <w:left w:val="nil"/>
              <w:bottom w:val="single" w:sz="4" w:space="0" w:color="auto"/>
              <w:right w:val="single" w:sz="4" w:space="0" w:color="auto"/>
            </w:tcBorders>
            <w:shd w:val="clear" w:color="auto" w:fill="auto"/>
            <w:noWrap/>
            <w:vAlign w:val="center"/>
            <w:hideMark/>
          </w:tcPr>
          <w:p w14:paraId="7D0F5EA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0.600065</w:t>
            </w:r>
          </w:p>
        </w:tc>
        <w:tc>
          <w:tcPr>
            <w:tcW w:w="620" w:type="pct"/>
            <w:tcBorders>
              <w:top w:val="nil"/>
              <w:left w:val="nil"/>
              <w:bottom w:val="single" w:sz="4" w:space="0" w:color="auto"/>
              <w:right w:val="single" w:sz="4" w:space="0" w:color="auto"/>
            </w:tcBorders>
            <w:shd w:val="clear" w:color="auto" w:fill="auto"/>
            <w:noWrap/>
            <w:vAlign w:val="center"/>
            <w:hideMark/>
          </w:tcPr>
          <w:p w14:paraId="51AE454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2264/7048</w:t>
            </w:r>
          </w:p>
        </w:tc>
        <w:tc>
          <w:tcPr>
            <w:tcW w:w="242" w:type="pct"/>
            <w:tcBorders>
              <w:top w:val="nil"/>
              <w:left w:val="nil"/>
              <w:bottom w:val="single" w:sz="4" w:space="0" w:color="auto"/>
              <w:right w:val="single" w:sz="4" w:space="0" w:color="auto"/>
            </w:tcBorders>
            <w:shd w:val="clear" w:color="auto" w:fill="auto"/>
            <w:noWrap/>
            <w:vAlign w:val="center"/>
            <w:hideMark/>
          </w:tcPr>
          <w:p w14:paraId="25A4286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w:t>
            </w:r>
          </w:p>
        </w:tc>
      </w:tr>
      <w:tr w:rsidR="004F09FB" w:rsidRPr="00270ECE" w14:paraId="4A09120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707F13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R-HSA-1483257</w:t>
            </w:r>
          </w:p>
        </w:tc>
        <w:tc>
          <w:tcPr>
            <w:tcW w:w="2087" w:type="pct"/>
            <w:tcBorders>
              <w:top w:val="nil"/>
              <w:left w:val="nil"/>
              <w:bottom w:val="single" w:sz="4" w:space="0" w:color="auto"/>
              <w:right w:val="single" w:sz="4" w:space="0" w:color="auto"/>
            </w:tcBorders>
            <w:shd w:val="clear" w:color="auto" w:fill="auto"/>
            <w:noWrap/>
            <w:vAlign w:val="center"/>
            <w:hideMark/>
          </w:tcPr>
          <w:p w14:paraId="36BD403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Phospholipid metabolism</w:t>
            </w:r>
          </w:p>
        </w:tc>
        <w:tc>
          <w:tcPr>
            <w:tcW w:w="286" w:type="pct"/>
            <w:tcBorders>
              <w:top w:val="nil"/>
              <w:left w:val="nil"/>
              <w:bottom w:val="single" w:sz="4" w:space="0" w:color="auto"/>
              <w:right w:val="single" w:sz="4" w:space="0" w:color="auto"/>
            </w:tcBorders>
            <w:shd w:val="clear" w:color="auto" w:fill="auto"/>
            <w:noWrap/>
            <w:vAlign w:val="center"/>
            <w:hideMark/>
          </w:tcPr>
          <w:p w14:paraId="15546BA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2B27C9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212/10891</w:t>
            </w:r>
          </w:p>
        </w:tc>
        <w:tc>
          <w:tcPr>
            <w:tcW w:w="308" w:type="pct"/>
            <w:tcBorders>
              <w:top w:val="nil"/>
              <w:left w:val="nil"/>
              <w:bottom w:val="single" w:sz="4" w:space="0" w:color="auto"/>
              <w:right w:val="single" w:sz="4" w:space="0" w:color="auto"/>
            </w:tcBorders>
            <w:shd w:val="clear" w:color="auto" w:fill="auto"/>
            <w:noWrap/>
            <w:vAlign w:val="center"/>
            <w:hideMark/>
          </w:tcPr>
          <w:p w14:paraId="7462C36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6.62E-01</w:t>
            </w:r>
          </w:p>
        </w:tc>
        <w:tc>
          <w:tcPr>
            <w:tcW w:w="307" w:type="pct"/>
            <w:tcBorders>
              <w:top w:val="nil"/>
              <w:left w:val="nil"/>
              <w:bottom w:val="single" w:sz="4" w:space="0" w:color="auto"/>
              <w:right w:val="single" w:sz="4" w:space="0" w:color="auto"/>
            </w:tcBorders>
            <w:shd w:val="clear" w:color="auto" w:fill="auto"/>
            <w:noWrap/>
            <w:vAlign w:val="center"/>
            <w:hideMark/>
          </w:tcPr>
          <w:p w14:paraId="0BEE839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0.700081</w:t>
            </w:r>
          </w:p>
        </w:tc>
        <w:tc>
          <w:tcPr>
            <w:tcW w:w="307" w:type="pct"/>
            <w:tcBorders>
              <w:top w:val="nil"/>
              <w:left w:val="nil"/>
              <w:bottom w:val="single" w:sz="4" w:space="0" w:color="auto"/>
              <w:right w:val="single" w:sz="4" w:space="0" w:color="auto"/>
            </w:tcBorders>
            <w:shd w:val="clear" w:color="auto" w:fill="auto"/>
            <w:noWrap/>
            <w:vAlign w:val="center"/>
            <w:hideMark/>
          </w:tcPr>
          <w:p w14:paraId="583AC41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0.609059</w:t>
            </w:r>
          </w:p>
        </w:tc>
        <w:tc>
          <w:tcPr>
            <w:tcW w:w="620" w:type="pct"/>
            <w:tcBorders>
              <w:top w:val="nil"/>
              <w:left w:val="nil"/>
              <w:bottom w:val="single" w:sz="4" w:space="0" w:color="auto"/>
              <w:right w:val="single" w:sz="4" w:space="0" w:color="auto"/>
            </w:tcBorders>
            <w:shd w:val="clear" w:color="auto" w:fill="auto"/>
            <w:noWrap/>
            <w:vAlign w:val="center"/>
            <w:hideMark/>
          </w:tcPr>
          <w:p w14:paraId="6180B15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23659</w:t>
            </w:r>
          </w:p>
        </w:tc>
        <w:tc>
          <w:tcPr>
            <w:tcW w:w="242" w:type="pct"/>
            <w:tcBorders>
              <w:top w:val="nil"/>
              <w:left w:val="nil"/>
              <w:bottom w:val="single" w:sz="4" w:space="0" w:color="auto"/>
              <w:right w:val="single" w:sz="4" w:space="0" w:color="auto"/>
            </w:tcBorders>
            <w:shd w:val="clear" w:color="auto" w:fill="auto"/>
            <w:noWrap/>
            <w:vAlign w:val="center"/>
            <w:hideMark/>
          </w:tcPr>
          <w:p w14:paraId="211F54E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50DF63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904CCB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R-HSA-416476</w:t>
            </w:r>
          </w:p>
        </w:tc>
        <w:tc>
          <w:tcPr>
            <w:tcW w:w="2087" w:type="pct"/>
            <w:tcBorders>
              <w:top w:val="nil"/>
              <w:left w:val="nil"/>
              <w:bottom w:val="single" w:sz="4" w:space="0" w:color="auto"/>
              <w:right w:val="single" w:sz="4" w:space="0" w:color="auto"/>
            </w:tcBorders>
            <w:shd w:val="clear" w:color="auto" w:fill="auto"/>
            <w:noWrap/>
            <w:vAlign w:val="center"/>
            <w:hideMark/>
          </w:tcPr>
          <w:p w14:paraId="282F4BB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 alpha (q) signalling events</w:t>
            </w:r>
          </w:p>
        </w:tc>
        <w:tc>
          <w:tcPr>
            <w:tcW w:w="286" w:type="pct"/>
            <w:tcBorders>
              <w:top w:val="nil"/>
              <w:left w:val="nil"/>
              <w:bottom w:val="single" w:sz="4" w:space="0" w:color="auto"/>
              <w:right w:val="single" w:sz="4" w:space="0" w:color="auto"/>
            </w:tcBorders>
            <w:shd w:val="clear" w:color="auto" w:fill="auto"/>
            <w:noWrap/>
            <w:vAlign w:val="center"/>
            <w:hideMark/>
          </w:tcPr>
          <w:p w14:paraId="3978C29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68CEC2A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216/10891</w:t>
            </w:r>
          </w:p>
        </w:tc>
        <w:tc>
          <w:tcPr>
            <w:tcW w:w="308" w:type="pct"/>
            <w:tcBorders>
              <w:top w:val="nil"/>
              <w:left w:val="nil"/>
              <w:bottom w:val="single" w:sz="4" w:space="0" w:color="auto"/>
              <w:right w:val="single" w:sz="4" w:space="0" w:color="auto"/>
            </w:tcBorders>
            <w:shd w:val="clear" w:color="auto" w:fill="auto"/>
            <w:noWrap/>
            <w:vAlign w:val="center"/>
            <w:hideMark/>
          </w:tcPr>
          <w:p w14:paraId="5F0F1ED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6.69E-01</w:t>
            </w:r>
          </w:p>
        </w:tc>
        <w:tc>
          <w:tcPr>
            <w:tcW w:w="307" w:type="pct"/>
            <w:tcBorders>
              <w:top w:val="nil"/>
              <w:left w:val="nil"/>
              <w:bottom w:val="single" w:sz="4" w:space="0" w:color="auto"/>
              <w:right w:val="single" w:sz="4" w:space="0" w:color="auto"/>
            </w:tcBorders>
            <w:shd w:val="clear" w:color="auto" w:fill="auto"/>
            <w:noWrap/>
            <w:vAlign w:val="center"/>
            <w:hideMark/>
          </w:tcPr>
          <w:p w14:paraId="621E2C1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0.703997</w:t>
            </w:r>
          </w:p>
        </w:tc>
        <w:tc>
          <w:tcPr>
            <w:tcW w:w="307" w:type="pct"/>
            <w:tcBorders>
              <w:top w:val="nil"/>
              <w:left w:val="nil"/>
              <w:bottom w:val="single" w:sz="4" w:space="0" w:color="auto"/>
              <w:right w:val="single" w:sz="4" w:space="0" w:color="auto"/>
            </w:tcBorders>
            <w:shd w:val="clear" w:color="auto" w:fill="auto"/>
            <w:noWrap/>
            <w:vAlign w:val="center"/>
            <w:hideMark/>
          </w:tcPr>
          <w:p w14:paraId="3A8D507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0.612466</w:t>
            </w:r>
          </w:p>
        </w:tc>
        <w:tc>
          <w:tcPr>
            <w:tcW w:w="620" w:type="pct"/>
            <w:tcBorders>
              <w:top w:val="nil"/>
              <w:left w:val="nil"/>
              <w:bottom w:val="single" w:sz="4" w:space="0" w:color="auto"/>
              <w:right w:val="single" w:sz="4" w:space="0" w:color="auto"/>
            </w:tcBorders>
            <w:shd w:val="clear" w:color="auto" w:fill="auto"/>
            <w:noWrap/>
            <w:vAlign w:val="center"/>
            <w:hideMark/>
          </w:tcPr>
          <w:p w14:paraId="5A55636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2520</w:t>
            </w:r>
          </w:p>
        </w:tc>
        <w:tc>
          <w:tcPr>
            <w:tcW w:w="242" w:type="pct"/>
            <w:tcBorders>
              <w:top w:val="nil"/>
              <w:left w:val="nil"/>
              <w:bottom w:val="single" w:sz="4" w:space="0" w:color="auto"/>
              <w:right w:val="single" w:sz="4" w:space="0" w:color="auto"/>
            </w:tcBorders>
            <w:shd w:val="clear" w:color="auto" w:fill="auto"/>
            <w:noWrap/>
            <w:vAlign w:val="center"/>
            <w:hideMark/>
          </w:tcPr>
          <w:p w14:paraId="18D2AB9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481AD81"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3AC139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R-HSA-8939211</w:t>
            </w:r>
          </w:p>
        </w:tc>
        <w:tc>
          <w:tcPr>
            <w:tcW w:w="2087" w:type="pct"/>
            <w:tcBorders>
              <w:top w:val="nil"/>
              <w:left w:val="nil"/>
              <w:bottom w:val="single" w:sz="4" w:space="0" w:color="auto"/>
              <w:right w:val="single" w:sz="4" w:space="0" w:color="auto"/>
            </w:tcBorders>
            <w:shd w:val="clear" w:color="auto" w:fill="auto"/>
            <w:noWrap/>
            <w:vAlign w:val="center"/>
            <w:hideMark/>
          </w:tcPr>
          <w:p w14:paraId="5B797A9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ESR-mediated signaling</w:t>
            </w:r>
          </w:p>
        </w:tc>
        <w:tc>
          <w:tcPr>
            <w:tcW w:w="286" w:type="pct"/>
            <w:tcBorders>
              <w:top w:val="nil"/>
              <w:left w:val="nil"/>
              <w:bottom w:val="single" w:sz="4" w:space="0" w:color="auto"/>
              <w:right w:val="single" w:sz="4" w:space="0" w:color="auto"/>
            </w:tcBorders>
            <w:shd w:val="clear" w:color="auto" w:fill="auto"/>
            <w:noWrap/>
            <w:vAlign w:val="center"/>
            <w:hideMark/>
          </w:tcPr>
          <w:p w14:paraId="5E61367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27463B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223/10891</w:t>
            </w:r>
          </w:p>
        </w:tc>
        <w:tc>
          <w:tcPr>
            <w:tcW w:w="308" w:type="pct"/>
            <w:tcBorders>
              <w:top w:val="nil"/>
              <w:left w:val="nil"/>
              <w:bottom w:val="single" w:sz="4" w:space="0" w:color="auto"/>
              <w:right w:val="single" w:sz="4" w:space="0" w:color="auto"/>
            </w:tcBorders>
            <w:shd w:val="clear" w:color="auto" w:fill="auto"/>
            <w:noWrap/>
            <w:vAlign w:val="center"/>
            <w:hideMark/>
          </w:tcPr>
          <w:p w14:paraId="5622BC3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6.80E-01</w:t>
            </w:r>
          </w:p>
        </w:tc>
        <w:tc>
          <w:tcPr>
            <w:tcW w:w="307" w:type="pct"/>
            <w:tcBorders>
              <w:top w:val="nil"/>
              <w:left w:val="nil"/>
              <w:bottom w:val="single" w:sz="4" w:space="0" w:color="auto"/>
              <w:right w:val="single" w:sz="4" w:space="0" w:color="auto"/>
            </w:tcBorders>
            <w:shd w:val="clear" w:color="auto" w:fill="auto"/>
            <w:noWrap/>
            <w:vAlign w:val="center"/>
            <w:hideMark/>
          </w:tcPr>
          <w:p w14:paraId="0D9CA96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0.712963</w:t>
            </w:r>
          </w:p>
        </w:tc>
        <w:tc>
          <w:tcPr>
            <w:tcW w:w="307" w:type="pct"/>
            <w:tcBorders>
              <w:top w:val="nil"/>
              <w:left w:val="nil"/>
              <w:bottom w:val="single" w:sz="4" w:space="0" w:color="auto"/>
              <w:right w:val="single" w:sz="4" w:space="0" w:color="auto"/>
            </w:tcBorders>
            <w:shd w:val="clear" w:color="auto" w:fill="auto"/>
            <w:noWrap/>
            <w:vAlign w:val="center"/>
            <w:hideMark/>
          </w:tcPr>
          <w:p w14:paraId="4E1AEF0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0.620266</w:t>
            </w:r>
          </w:p>
        </w:tc>
        <w:tc>
          <w:tcPr>
            <w:tcW w:w="620" w:type="pct"/>
            <w:tcBorders>
              <w:top w:val="nil"/>
              <w:left w:val="nil"/>
              <w:bottom w:val="single" w:sz="4" w:space="0" w:color="auto"/>
              <w:right w:val="single" w:sz="4" w:space="0" w:color="auto"/>
            </w:tcBorders>
            <w:shd w:val="clear" w:color="auto" w:fill="auto"/>
            <w:noWrap/>
            <w:vAlign w:val="center"/>
            <w:hideMark/>
          </w:tcPr>
          <w:p w14:paraId="7A5135A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7031</w:t>
            </w:r>
          </w:p>
        </w:tc>
        <w:tc>
          <w:tcPr>
            <w:tcW w:w="242" w:type="pct"/>
            <w:tcBorders>
              <w:top w:val="nil"/>
              <w:left w:val="nil"/>
              <w:bottom w:val="single" w:sz="4" w:space="0" w:color="auto"/>
              <w:right w:val="single" w:sz="4" w:space="0" w:color="auto"/>
            </w:tcBorders>
            <w:shd w:val="clear" w:color="auto" w:fill="auto"/>
            <w:noWrap/>
            <w:vAlign w:val="center"/>
            <w:hideMark/>
          </w:tcPr>
          <w:p w14:paraId="18857FB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44CFA0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DEA0AC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R-HSA-162906</w:t>
            </w:r>
          </w:p>
        </w:tc>
        <w:tc>
          <w:tcPr>
            <w:tcW w:w="2087" w:type="pct"/>
            <w:tcBorders>
              <w:top w:val="nil"/>
              <w:left w:val="nil"/>
              <w:bottom w:val="single" w:sz="4" w:space="0" w:color="auto"/>
              <w:right w:val="single" w:sz="4" w:space="0" w:color="auto"/>
            </w:tcBorders>
            <w:shd w:val="clear" w:color="auto" w:fill="auto"/>
            <w:noWrap/>
            <w:vAlign w:val="center"/>
            <w:hideMark/>
          </w:tcPr>
          <w:p w14:paraId="66AC30C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HIV Infection</w:t>
            </w:r>
          </w:p>
        </w:tc>
        <w:tc>
          <w:tcPr>
            <w:tcW w:w="286" w:type="pct"/>
            <w:tcBorders>
              <w:top w:val="nil"/>
              <w:left w:val="nil"/>
              <w:bottom w:val="single" w:sz="4" w:space="0" w:color="auto"/>
              <w:right w:val="single" w:sz="4" w:space="0" w:color="auto"/>
            </w:tcBorders>
            <w:shd w:val="clear" w:color="auto" w:fill="auto"/>
            <w:noWrap/>
            <w:vAlign w:val="center"/>
            <w:hideMark/>
          </w:tcPr>
          <w:p w14:paraId="76D772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258DA6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231/10891</w:t>
            </w:r>
          </w:p>
        </w:tc>
        <w:tc>
          <w:tcPr>
            <w:tcW w:w="308" w:type="pct"/>
            <w:tcBorders>
              <w:top w:val="nil"/>
              <w:left w:val="nil"/>
              <w:bottom w:val="single" w:sz="4" w:space="0" w:color="auto"/>
              <w:right w:val="single" w:sz="4" w:space="0" w:color="auto"/>
            </w:tcBorders>
            <w:shd w:val="clear" w:color="auto" w:fill="auto"/>
            <w:noWrap/>
            <w:vAlign w:val="center"/>
            <w:hideMark/>
          </w:tcPr>
          <w:p w14:paraId="65C082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6.93E-01</w:t>
            </w:r>
          </w:p>
        </w:tc>
        <w:tc>
          <w:tcPr>
            <w:tcW w:w="307" w:type="pct"/>
            <w:tcBorders>
              <w:top w:val="nil"/>
              <w:left w:val="nil"/>
              <w:bottom w:val="single" w:sz="4" w:space="0" w:color="auto"/>
              <w:right w:val="single" w:sz="4" w:space="0" w:color="auto"/>
            </w:tcBorders>
            <w:shd w:val="clear" w:color="auto" w:fill="auto"/>
            <w:noWrap/>
            <w:vAlign w:val="center"/>
            <w:hideMark/>
          </w:tcPr>
          <w:p w14:paraId="2568DDAF"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0.723073</w:t>
            </w:r>
          </w:p>
        </w:tc>
        <w:tc>
          <w:tcPr>
            <w:tcW w:w="307" w:type="pct"/>
            <w:tcBorders>
              <w:top w:val="nil"/>
              <w:left w:val="nil"/>
              <w:bottom w:val="single" w:sz="4" w:space="0" w:color="auto"/>
              <w:right w:val="single" w:sz="4" w:space="0" w:color="auto"/>
            </w:tcBorders>
            <w:shd w:val="clear" w:color="auto" w:fill="auto"/>
            <w:noWrap/>
            <w:vAlign w:val="center"/>
            <w:hideMark/>
          </w:tcPr>
          <w:p w14:paraId="430D390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0.629061</w:t>
            </w:r>
          </w:p>
        </w:tc>
        <w:tc>
          <w:tcPr>
            <w:tcW w:w="620" w:type="pct"/>
            <w:tcBorders>
              <w:top w:val="nil"/>
              <w:left w:val="nil"/>
              <w:bottom w:val="single" w:sz="4" w:space="0" w:color="auto"/>
              <w:right w:val="single" w:sz="4" w:space="0" w:color="auto"/>
            </w:tcBorders>
            <w:shd w:val="clear" w:color="auto" w:fill="auto"/>
            <w:noWrap/>
            <w:vAlign w:val="center"/>
            <w:hideMark/>
          </w:tcPr>
          <w:p w14:paraId="6D525D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5045</w:t>
            </w:r>
          </w:p>
        </w:tc>
        <w:tc>
          <w:tcPr>
            <w:tcW w:w="242" w:type="pct"/>
            <w:tcBorders>
              <w:top w:val="nil"/>
              <w:left w:val="nil"/>
              <w:bottom w:val="single" w:sz="4" w:space="0" w:color="auto"/>
              <w:right w:val="single" w:sz="4" w:space="0" w:color="auto"/>
            </w:tcBorders>
            <w:shd w:val="clear" w:color="auto" w:fill="auto"/>
            <w:noWrap/>
            <w:vAlign w:val="center"/>
            <w:hideMark/>
          </w:tcPr>
          <w:p w14:paraId="0BCF21B6"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BC0B57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82130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R-HSA-8878171</w:t>
            </w:r>
          </w:p>
        </w:tc>
        <w:tc>
          <w:tcPr>
            <w:tcW w:w="2087" w:type="pct"/>
            <w:tcBorders>
              <w:top w:val="nil"/>
              <w:left w:val="nil"/>
              <w:bottom w:val="single" w:sz="4" w:space="0" w:color="auto"/>
              <w:right w:val="single" w:sz="4" w:space="0" w:color="auto"/>
            </w:tcBorders>
            <w:shd w:val="clear" w:color="auto" w:fill="auto"/>
            <w:noWrap/>
            <w:vAlign w:val="center"/>
            <w:hideMark/>
          </w:tcPr>
          <w:p w14:paraId="6C5F693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Transcriptional regulation by RUNX1</w:t>
            </w:r>
          </w:p>
        </w:tc>
        <w:tc>
          <w:tcPr>
            <w:tcW w:w="286" w:type="pct"/>
            <w:tcBorders>
              <w:top w:val="nil"/>
              <w:left w:val="nil"/>
              <w:bottom w:val="single" w:sz="4" w:space="0" w:color="auto"/>
              <w:right w:val="single" w:sz="4" w:space="0" w:color="auto"/>
            </w:tcBorders>
            <w:shd w:val="clear" w:color="auto" w:fill="auto"/>
            <w:noWrap/>
            <w:vAlign w:val="center"/>
            <w:hideMark/>
          </w:tcPr>
          <w:p w14:paraId="235335E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A477BC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239/10891</w:t>
            </w:r>
          </w:p>
        </w:tc>
        <w:tc>
          <w:tcPr>
            <w:tcW w:w="308" w:type="pct"/>
            <w:tcBorders>
              <w:top w:val="nil"/>
              <w:left w:val="nil"/>
              <w:bottom w:val="single" w:sz="4" w:space="0" w:color="auto"/>
              <w:right w:val="single" w:sz="4" w:space="0" w:color="auto"/>
            </w:tcBorders>
            <w:shd w:val="clear" w:color="auto" w:fill="auto"/>
            <w:noWrap/>
            <w:vAlign w:val="center"/>
            <w:hideMark/>
          </w:tcPr>
          <w:p w14:paraId="3363E56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7.06E-01</w:t>
            </w:r>
          </w:p>
        </w:tc>
        <w:tc>
          <w:tcPr>
            <w:tcW w:w="307" w:type="pct"/>
            <w:tcBorders>
              <w:top w:val="nil"/>
              <w:left w:val="nil"/>
              <w:bottom w:val="single" w:sz="4" w:space="0" w:color="auto"/>
              <w:right w:val="single" w:sz="4" w:space="0" w:color="auto"/>
            </w:tcBorders>
            <w:shd w:val="clear" w:color="auto" w:fill="auto"/>
            <w:noWrap/>
            <w:vAlign w:val="center"/>
            <w:hideMark/>
          </w:tcPr>
          <w:p w14:paraId="1A652432"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0.732552</w:t>
            </w:r>
          </w:p>
        </w:tc>
        <w:tc>
          <w:tcPr>
            <w:tcW w:w="307" w:type="pct"/>
            <w:tcBorders>
              <w:top w:val="nil"/>
              <w:left w:val="nil"/>
              <w:bottom w:val="single" w:sz="4" w:space="0" w:color="auto"/>
              <w:right w:val="single" w:sz="4" w:space="0" w:color="auto"/>
            </w:tcBorders>
            <w:shd w:val="clear" w:color="auto" w:fill="auto"/>
            <w:noWrap/>
            <w:vAlign w:val="center"/>
            <w:hideMark/>
          </w:tcPr>
          <w:p w14:paraId="352A625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0.637308</w:t>
            </w:r>
          </w:p>
        </w:tc>
        <w:tc>
          <w:tcPr>
            <w:tcW w:w="620" w:type="pct"/>
            <w:tcBorders>
              <w:top w:val="nil"/>
              <w:left w:val="nil"/>
              <w:bottom w:val="single" w:sz="4" w:space="0" w:color="auto"/>
              <w:right w:val="single" w:sz="4" w:space="0" w:color="auto"/>
            </w:tcBorders>
            <w:shd w:val="clear" w:color="auto" w:fill="auto"/>
            <w:noWrap/>
            <w:vAlign w:val="center"/>
            <w:hideMark/>
          </w:tcPr>
          <w:p w14:paraId="360B64B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1.01E+08</w:t>
            </w:r>
          </w:p>
        </w:tc>
        <w:tc>
          <w:tcPr>
            <w:tcW w:w="242" w:type="pct"/>
            <w:tcBorders>
              <w:top w:val="nil"/>
              <w:left w:val="nil"/>
              <w:bottom w:val="single" w:sz="4" w:space="0" w:color="auto"/>
              <w:right w:val="single" w:sz="4" w:space="0" w:color="auto"/>
            </w:tcBorders>
            <w:shd w:val="clear" w:color="auto" w:fill="auto"/>
            <w:noWrap/>
            <w:vAlign w:val="center"/>
            <w:hideMark/>
          </w:tcPr>
          <w:p w14:paraId="6E23BAC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1D6E93D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AFE5BF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R-HSA-1257604</w:t>
            </w:r>
          </w:p>
        </w:tc>
        <w:tc>
          <w:tcPr>
            <w:tcW w:w="2087" w:type="pct"/>
            <w:tcBorders>
              <w:top w:val="nil"/>
              <w:left w:val="nil"/>
              <w:bottom w:val="single" w:sz="4" w:space="0" w:color="auto"/>
              <w:right w:val="single" w:sz="4" w:space="0" w:color="auto"/>
            </w:tcBorders>
            <w:shd w:val="clear" w:color="auto" w:fill="auto"/>
            <w:noWrap/>
            <w:vAlign w:val="center"/>
            <w:hideMark/>
          </w:tcPr>
          <w:p w14:paraId="6B1BD6F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PIP3 activates AKT signaling</w:t>
            </w:r>
          </w:p>
        </w:tc>
        <w:tc>
          <w:tcPr>
            <w:tcW w:w="286" w:type="pct"/>
            <w:tcBorders>
              <w:top w:val="nil"/>
              <w:left w:val="nil"/>
              <w:bottom w:val="single" w:sz="4" w:space="0" w:color="auto"/>
              <w:right w:val="single" w:sz="4" w:space="0" w:color="auto"/>
            </w:tcBorders>
            <w:shd w:val="clear" w:color="auto" w:fill="auto"/>
            <w:noWrap/>
            <w:vAlign w:val="center"/>
            <w:hideMark/>
          </w:tcPr>
          <w:p w14:paraId="2611DA2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5EBEF8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267/10891</w:t>
            </w:r>
          </w:p>
        </w:tc>
        <w:tc>
          <w:tcPr>
            <w:tcW w:w="308" w:type="pct"/>
            <w:tcBorders>
              <w:top w:val="nil"/>
              <w:left w:val="nil"/>
              <w:bottom w:val="single" w:sz="4" w:space="0" w:color="auto"/>
              <w:right w:val="single" w:sz="4" w:space="0" w:color="auto"/>
            </w:tcBorders>
            <w:shd w:val="clear" w:color="auto" w:fill="auto"/>
            <w:noWrap/>
            <w:vAlign w:val="center"/>
            <w:hideMark/>
          </w:tcPr>
          <w:p w14:paraId="174FE4B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7.46E-01</w:t>
            </w:r>
          </w:p>
        </w:tc>
        <w:tc>
          <w:tcPr>
            <w:tcW w:w="307" w:type="pct"/>
            <w:tcBorders>
              <w:top w:val="nil"/>
              <w:left w:val="nil"/>
              <w:bottom w:val="single" w:sz="4" w:space="0" w:color="auto"/>
              <w:right w:val="single" w:sz="4" w:space="0" w:color="auto"/>
            </w:tcBorders>
            <w:shd w:val="clear" w:color="auto" w:fill="auto"/>
            <w:noWrap/>
            <w:vAlign w:val="center"/>
            <w:hideMark/>
          </w:tcPr>
          <w:p w14:paraId="6F05BA1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0.770155</w:t>
            </w:r>
          </w:p>
        </w:tc>
        <w:tc>
          <w:tcPr>
            <w:tcW w:w="307" w:type="pct"/>
            <w:tcBorders>
              <w:top w:val="nil"/>
              <w:left w:val="nil"/>
              <w:bottom w:val="single" w:sz="4" w:space="0" w:color="auto"/>
              <w:right w:val="single" w:sz="4" w:space="0" w:color="auto"/>
            </w:tcBorders>
            <w:shd w:val="clear" w:color="auto" w:fill="auto"/>
            <w:noWrap/>
            <w:vAlign w:val="center"/>
            <w:hideMark/>
          </w:tcPr>
          <w:p w14:paraId="49C1B38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0.670021</w:t>
            </w:r>
          </w:p>
        </w:tc>
        <w:tc>
          <w:tcPr>
            <w:tcW w:w="620" w:type="pct"/>
            <w:tcBorders>
              <w:top w:val="nil"/>
              <w:left w:val="nil"/>
              <w:bottom w:val="single" w:sz="4" w:space="0" w:color="auto"/>
              <w:right w:val="single" w:sz="4" w:space="0" w:color="auto"/>
            </w:tcBorders>
            <w:shd w:val="clear" w:color="auto" w:fill="auto"/>
            <w:noWrap/>
            <w:vAlign w:val="center"/>
            <w:hideMark/>
          </w:tcPr>
          <w:p w14:paraId="2710A5A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44AF8AD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09256F4"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62AF70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R-HSA-5688426</w:t>
            </w:r>
          </w:p>
        </w:tc>
        <w:tc>
          <w:tcPr>
            <w:tcW w:w="2087" w:type="pct"/>
            <w:tcBorders>
              <w:top w:val="nil"/>
              <w:left w:val="nil"/>
              <w:bottom w:val="single" w:sz="4" w:space="0" w:color="auto"/>
              <w:right w:val="single" w:sz="4" w:space="0" w:color="auto"/>
            </w:tcBorders>
            <w:shd w:val="clear" w:color="auto" w:fill="auto"/>
            <w:noWrap/>
            <w:vAlign w:val="center"/>
            <w:hideMark/>
          </w:tcPr>
          <w:p w14:paraId="295473E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Deubiquitination</w:t>
            </w:r>
          </w:p>
        </w:tc>
        <w:tc>
          <w:tcPr>
            <w:tcW w:w="286" w:type="pct"/>
            <w:tcBorders>
              <w:top w:val="nil"/>
              <w:left w:val="nil"/>
              <w:bottom w:val="single" w:sz="4" w:space="0" w:color="auto"/>
              <w:right w:val="single" w:sz="4" w:space="0" w:color="auto"/>
            </w:tcBorders>
            <w:shd w:val="clear" w:color="auto" w:fill="auto"/>
            <w:noWrap/>
            <w:vAlign w:val="center"/>
            <w:hideMark/>
          </w:tcPr>
          <w:p w14:paraId="27F052D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9A7ED9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298/10891</w:t>
            </w:r>
          </w:p>
        </w:tc>
        <w:tc>
          <w:tcPr>
            <w:tcW w:w="308" w:type="pct"/>
            <w:tcBorders>
              <w:top w:val="nil"/>
              <w:left w:val="nil"/>
              <w:bottom w:val="single" w:sz="4" w:space="0" w:color="auto"/>
              <w:right w:val="single" w:sz="4" w:space="0" w:color="auto"/>
            </w:tcBorders>
            <w:shd w:val="clear" w:color="auto" w:fill="auto"/>
            <w:noWrap/>
            <w:vAlign w:val="center"/>
            <w:hideMark/>
          </w:tcPr>
          <w:p w14:paraId="4A524C4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7.83E-01</w:t>
            </w:r>
          </w:p>
        </w:tc>
        <w:tc>
          <w:tcPr>
            <w:tcW w:w="307" w:type="pct"/>
            <w:tcBorders>
              <w:top w:val="nil"/>
              <w:left w:val="nil"/>
              <w:bottom w:val="single" w:sz="4" w:space="0" w:color="auto"/>
              <w:right w:val="single" w:sz="4" w:space="0" w:color="auto"/>
            </w:tcBorders>
            <w:shd w:val="clear" w:color="auto" w:fill="auto"/>
            <w:noWrap/>
            <w:vAlign w:val="center"/>
            <w:hideMark/>
          </w:tcPr>
          <w:p w14:paraId="5245809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0.802861</w:t>
            </w:r>
          </w:p>
        </w:tc>
        <w:tc>
          <w:tcPr>
            <w:tcW w:w="307" w:type="pct"/>
            <w:tcBorders>
              <w:top w:val="nil"/>
              <w:left w:val="nil"/>
              <w:bottom w:val="single" w:sz="4" w:space="0" w:color="auto"/>
              <w:right w:val="single" w:sz="4" w:space="0" w:color="auto"/>
            </w:tcBorders>
            <w:shd w:val="clear" w:color="auto" w:fill="auto"/>
            <w:noWrap/>
            <w:vAlign w:val="center"/>
            <w:hideMark/>
          </w:tcPr>
          <w:p w14:paraId="4F62BBD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0.698476</w:t>
            </w:r>
          </w:p>
        </w:tc>
        <w:tc>
          <w:tcPr>
            <w:tcW w:w="620" w:type="pct"/>
            <w:tcBorders>
              <w:top w:val="nil"/>
              <w:left w:val="nil"/>
              <w:bottom w:val="single" w:sz="4" w:space="0" w:color="auto"/>
              <w:right w:val="single" w:sz="4" w:space="0" w:color="auto"/>
            </w:tcBorders>
            <w:shd w:val="clear" w:color="auto" w:fill="auto"/>
            <w:noWrap/>
            <w:vAlign w:val="center"/>
            <w:hideMark/>
          </w:tcPr>
          <w:p w14:paraId="19CC9CD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7048</w:t>
            </w:r>
          </w:p>
        </w:tc>
        <w:tc>
          <w:tcPr>
            <w:tcW w:w="242" w:type="pct"/>
            <w:tcBorders>
              <w:top w:val="nil"/>
              <w:left w:val="nil"/>
              <w:bottom w:val="single" w:sz="4" w:space="0" w:color="auto"/>
              <w:right w:val="single" w:sz="4" w:space="0" w:color="auto"/>
            </w:tcBorders>
            <w:shd w:val="clear" w:color="auto" w:fill="auto"/>
            <w:noWrap/>
            <w:vAlign w:val="center"/>
            <w:hideMark/>
          </w:tcPr>
          <w:p w14:paraId="59A9C25D"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7947AEA"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91EC16E"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R-HSA-9006931</w:t>
            </w:r>
          </w:p>
        </w:tc>
        <w:tc>
          <w:tcPr>
            <w:tcW w:w="2087" w:type="pct"/>
            <w:tcBorders>
              <w:top w:val="nil"/>
              <w:left w:val="nil"/>
              <w:bottom w:val="single" w:sz="4" w:space="0" w:color="auto"/>
              <w:right w:val="single" w:sz="4" w:space="0" w:color="auto"/>
            </w:tcBorders>
            <w:shd w:val="clear" w:color="auto" w:fill="auto"/>
            <w:noWrap/>
            <w:vAlign w:val="center"/>
            <w:hideMark/>
          </w:tcPr>
          <w:p w14:paraId="5BEF7D4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Signaling by Nuclear Receptors</w:t>
            </w:r>
          </w:p>
        </w:tc>
        <w:tc>
          <w:tcPr>
            <w:tcW w:w="286" w:type="pct"/>
            <w:tcBorders>
              <w:top w:val="nil"/>
              <w:left w:val="nil"/>
              <w:bottom w:val="single" w:sz="4" w:space="0" w:color="auto"/>
              <w:right w:val="single" w:sz="4" w:space="0" w:color="auto"/>
            </w:tcBorders>
            <w:shd w:val="clear" w:color="auto" w:fill="auto"/>
            <w:noWrap/>
            <w:vAlign w:val="center"/>
            <w:hideMark/>
          </w:tcPr>
          <w:p w14:paraId="0DA6620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30BF18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299/10891</w:t>
            </w:r>
          </w:p>
        </w:tc>
        <w:tc>
          <w:tcPr>
            <w:tcW w:w="308" w:type="pct"/>
            <w:tcBorders>
              <w:top w:val="nil"/>
              <w:left w:val="nil"/>
              <w:bottom w:val="single" w:sz="4" w:space="0" w:color="auto"/>
              <w:right w:val="single" w:sz="4" w:space="0" w:color="auto"/>
            </w:tcBorders>
            <w:shd w:val="clear" w:color="auto" w:fill="auto"/>
            <w:noWrap/>
            <w:vAlign w:val="center"/>
            <w:hideMark/>
          </w:tcPr>
          <w:p w14:paraId="3C3D7DF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7.85E-01</w:t>
            </w:r>
          </w:p>
        </w:tc>
        <w:tc>
          <w:tcPr>
            <w:tcW w:w="307" w:type="pct"/>
            <w:tcBorders>
              <w:top w:val="nil"/>
              <w:left w:val="nil"/>
              <w:bottom w:val="single" w:sz="4" w:space="0" w:color="auto"/>
              <w:right w:val="single" w:sz="4" w:space="0" w:color="auto"/>
            </w:tcBorders>
            <w:shd w:val="clear" w:color="auto" w:fill="auto"/>
            <w:noWrap/>
            <w:vAlign w:val="center"/>
            <w:hideMark/>
          </w:tcPr>
          <w:p w14:paraId="1E174AB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0.802861</w:t>
            </w:r>
          </w:p>
        </w:tc>
        <w:tc>
          <w:tcPr>
            <w:tcW w:w="307" w:type="pct"/>
            <w:tcBorders>
              <w:top w:val="nil"/>
              <w:left w:val="nil"/>
              <w:bottom w:val="single" w:sz="4" w:space="0" w:color="auto"/>
              <w:right w:val="single" w:sz="4" w:space="0" w:color="auto"/>
            </w:tcBorders>
            <w:shd w:val="clear" w:color="auto" w:fill="auto"/>
            <w:noWrap/>
            <w:vAlign w:val="center"/>
            <w:hideMark/>
          </w:tcPr>
          <w:p w14:paraId="7E9A5FB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0.698476</w:t>
            </w:r>
          </w:p>
        </w:tc>
        <w:tc>
          <w:tcPr>
            <w:tcW w:w="620" w:type="pct"/>
            <w:tcBorders>
              <w:top w:val="nil"/>
              <w:left w:val="nil"/>
              <w:bottom w:val="single" w:sz="4" w:space="0" w:color="auto"/>
              <w:right w:val="single" w:sz="4" w:space="0" w:color="auto"/>
            </w:tcBorders>
            <w:shd w:val="clear" w:color="auto" w:fill="auto"/>
            <w:noWrap/>
            <w:vAlign w:val="center"/>
            <w:hideMark/>
          </w:tcPr>
          <w:p w14:paraId="0355E3E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7031</w:t>
            </w:r>
          </w:p>
        </w:tc>
        <w:tc>
          <w:tcPr>
            <w:tcW w:w="242" w:type="pct"/>
            <w:tcBorders>
              <w:top w:val="nil"/>
              <w:left w:val="nil"/>
              <w:bottom w:val="single" w:sz="4" w:space="0" w:color="auto"/>
              <w:right w:val="single" w:sz="4" w:space="0" w:color="auto"/>
            </w:tcBorders>
            <w:shd w:val="clear" w:color="auto" w:fill="auto"/>
            <w:noWrap/>
            <w:vAlign w:val="center"/>
            <w:hideMark/>
          </w:tcPr>
          <w:p w14:paraId="11146C8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CF509FB"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63C5738"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lastRenderedPageBreak/>
              <w:t>R-HSA-9006925</w:t>
            </w:r>
          </w:p>
        </w:tc>
        <w:tc>
          <w:tcPr>
            <w:tcW w:w="2087" w:type="pct"/>
            <w:tcBorders>
              <w:top w:val="nil"/>
              <w:left w:val="nil"/>
              <w:bottom w:val="single" w:sz="4" w:space="0" w:color="auto"/>
              <w:right w:val="single" w:sz="4" w:space="0" w:color="auto"/>
            </w:tcBorders>
            <w:shd w:val="clear" w:color="auto" w:fill="auto"/>
            <w:noWrap/>
            <w:vAlign w:val="center"/>
            <w:hideMark/>
          </w:tcPr>
          <w:p w14:paraId="03EAF4F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Intracellular signaling by second messengers</w:t>
            </w:r>
          </w:p>
        </w:tc>
        <w:tc>
          <w:tcPr>
            <w:tcW w:w="286" w:type="pct"/>
            <w:tcBorders>
              <w:top w:val="nil"/>
              <w:left w:val="nil"/>
              <w:bottom w:val="single" w:sz="4" w:space="0" w:color="auto"/>
              <w:right w:val="single" w:sz="4" w:space="0" w:color="auto"/>
            </w:tcBorders>
            <w:shd w:val="clear" w:color="auto" w:fill="auto"/>
            <w:noWrap/>
            <w:vAlign w:val="center"/>
            <w:hideMark/>
          </w:tcPr>
          <w:p w14:paraId="67C521C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10AD3B3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309/10891</w:t>
            </w:r>
          </w:p>
        </w:tc>
        <w:tc>
          <w:tcPr>
            <w:tcW w:w="308" w:type="pct"/>
            <w:tcBorders>
              <w:top w:val="nil"/>
              <w:left w:val="nil"/>
              <w:bottom w:val="single" w:sz="4" w:space="0" w:color="auto"/>
              <w:right w:val="single" w:sz="4" w:space="0" w:color="auto"/>
            </w:tcBorders>
            <w:shd w:val="clear" w:color="auto" w:fill="auto"/>
            <w:noWrap/>
            <w:vAlign w:val="center"/>
            <w:hideMark/>
          </w:tcPr>
          <w:p w14:paraId="60C56CB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7.95E-01</w:t>
            </w:r>
          </w:p>
        </w:tc>
        <w:tc>
          <w:tcPr>
            <w:tcW w:w="307" w:type="pct"/>
            <w:tcBorders>
              <w:top w:val="nil"/>
              <w:left w:val="nil"/>
              <w:bottom w:val="single" w:sz="4" w:space="0" w:color="auto"/>
              <w:right w:val="single" w:sz="4" w:space="0" w:color="auto"/>
            </w:tcBorders>
            <w:shd w:val="clear" w:color="auto" w:fill="auto"/>
            <w:noWrap/>
            <w:vAlign w:val="center"/>
            <w:hideMark/>
          </w:tcPr>
          <w:p w14:paraId="10E9A4F8"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0.810266</w:t>
            </w:r>
          </w:p>
        </w:tc>
        <w:tc>
          <w:tcPr>
            <w:tcW w:w="307" w:type="pct"/>
            <w:tcBorders>
              <w:top w:val="nil"/>
              <w:left w:val="nil"/>
              <w:bottom w:val="single" w:sz="4" w:space="0" w:color="auto"/>
              <w:right w:val="single" w:sz="4" w:space="0" w:color="auto"/>
            </w:tcBorders>
            <w:shd w:val="clear" w:color="auto" w:fill="auto"/>
            <w:noWrap/>
            <w:vAlign w:val="center"/>
            <w:hideMark/>
          </w:tcPr>
          <w:p w14:paraId="6E6A7FC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0.704917</w:t>
            </w:r>
          </w:p>
        </w:tc>
        <w:tc>
          <w:tcPr>
            <w:tcW w:w="620" w:type="pct"/>
            <w:tcBorders>
              <w:top w:val="nil"/>
              <w:left w:val="nil"/>
              <w:bottom w:val="single" w:sz="4" w:space="0" w:color="auto"/>
              <w:right w:val="single" w:sz="4" w:space="0" w:color="auto"/>
            </w:tcBorders>
            <w:shd w:val="clear" w:color="auto" w:fill="auto"/>
            <w:noWrap/>
            <w:vAlign w:val="center"/>
            <w:hideMark/>
          </w:tcPr>
          <w:p w14:paraId="06B5E72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2264</w:t>
            </w:r>
          </w:p>
        </w:tc>
        <w:tc>
          <w:tcPr>
            <w:tcW w:w="242" w:type="pct"/>
            <w:tcBorders>
              <w:top w:val="nil"/>
              <w:left w:val="nil"/>
              <w:bottom w:val="single" w:sz="4" w:space="0" w:color="auto"/>
              <w:right w:val="single" w:sz="4" w:space="0" w:color="auto"/>
            </w:tcBorders>
            <w:shd w:val="clear" w:color="auto" w:fill="auto"/>
            <w:noWrap/>
            <w:vAlign w:val="center"/>
            <w:hideMark/>
          </w:tcPr>
          <w:p w14:paraId="0B7119BC"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550D70AD"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F8C9D0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R-HSA-418594</w:t>
            </w:r>
          </w:p>
        </w:tc>
        <w:tc>
          <w:tcPr>
            <w:tcW w:w="2087" w:type="pct"/>
            <w:tcBorders>
              <w:top w:val="nil"/>
              <w:left w:val="nil"/>
              <w:bottom w:val="single" w:sz="4" w:space="0" w:color="auto"/>
              <w:right w:val="single" w:sz="4" w:space="0" w:color="auto"/>
            </w:tcBorders>
            <w:shd w:val="clear" w:color="auto" w:fill="auto"/>
            <w:noWrap/>
            <w:vAlign w:val="center"/>
            <w:hideMark/>
          </w:tcPr>
          <w:p w14:paraId="406FF965"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G alpha (i) signalling events</w:t>
            </w:r>
          </w:p>
        </w:tc>
        <w:tc>
          <w:tcPr>
            <w:tcW w:w="286" w:type="pct"/>
            <w:tcBorders>
              <w:top w:val="nil"/>
              <w:left w:val="nil"/>
              <w:bottom w:val="single" w:sz="4" w:space="0" w:color="auto"/>
              <w:right w:val="single" w:sz="4" w:space="0" w:color="auto"/>
            </w:tcBorders>
            <w:shd w:val="clear" w:color="auto" w:fill="auto"/>
            <w:noWrap/>
            <w:vAlign w:val="center"/>
            <w:hideMark/>
          </w:tcPr>
          <w:p w14:paraId="22BF5CD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2259E3C6"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318/10891</w:t>
            </w:r>
          </w:p>
        </w:tc>
        <w:tc>
          <w:tcPr>
            <w:tcW w:w="308" w:type="pct"/>
            <w:tcBorders>
              <w:top w:val="nil"/>
              <w:left w:val="nil"/>
              <w:bottom w:val="single" w:sz="4" w:space="0" w:color="auto"/>
              <w:right w:val="single" w:sz="4" w:space="0" w:color="auto"/>
            </w:tcBorders>
            <w:shd w:val="clear" w:color="auto" w:fill="auto"/>
            <w:noWrap/>
            <w:vAlign w:val="center"/>
            <w:hideMark/>
          </w:tcPr>
          <w:p w14:paraId="6D83EED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8.05E-01</w:t>
            </w:r>
          </w:p>
        </w:tc>
        <w:tc>
          <w:tcPr>
            <w:tcW w:w="307" w:type="pct"/>
            <w:tcBorders>
              <w:top w:val="nil"/>
              <w:left w:val="nil"/>
              <w:bottom w:val="single" w:sz="4" w:space="0" w:color="auto"/>
              <w:right w:val="single" w:sz="4" w:space="0" w:color="auto"/>
            </w:tcBorders>
            <w:shd w:val="clear" w:color="auto" w:fill="auto"/>
            <w:noWrap/>
            <w:vAlign w:val="center"/>
            <w:hideMark/>
          </w:tcPr>
          <w:p w14:paraId="796E3B4A"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0.816019</w:t>
            </w:r>
          </w:p>
        </w:tc>
        <w:tc>
          <w:tcPr>
            <w:tcW w:w="307" w:type="pct"/>
            <w:tcBorders>
              <w:top w:val="nil"/>
              <w:left w:val="nil"/>
              <w:bottom w:val="single" w:sz="4" w:space="0" w:color="auto"/>
              <w:right w:val="single" w:sz="4" w:space="0" w:color="auto"/>
            </w:tcBorders>
            <w:shd w:val="clear" w:color="auto" w:fill="auto"/>
            <w:noWrap/>
            <w:vAlign w:val="center"/>
            <w:hideMark/>
          </w:tcPr>
          <w:p w14:paraId="14E584E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0.709923</w:t>
            </w:r>
          </w:p>
        </w:tc>
        <w:tc>
          <w:tcPr>
            <w:tcW w:w="620" w:type="pct"/>
            <w:tcBorders>
              <w:top w:val="nil"/>
              <w:left w:val="nil"/>
              <w:bottom w:val="single" w:sz="4" w:space="0" w:color="auto"/>
              <w:right w:val="single" w:sz="4" w:space="0" w:color="auto"/>
            </w:tcBorders>
            <w:shd w:val="clear" w:color="auto" w:fill="auto"/>
            <w:noWrap/>
            <w:vAlign w:val="center"/>
            <w:hideMark/>
          </w:tcPr>
          <w:p w14:paraId="4427CDCF"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58191</w:t>
            </w:r>
          </w:p>
        </w:tc>
        <w:tc>
          <w:tcPr>
            <w:tcW w:w="242" w:type="pct"/>
            <w:tcBorders>
              <w:top w:val="nil"/>
              <w:left w:val="nil"/>
              <w:bottom w:val="single" w:sz="4" w:space="0" w:color="auto"/>
              <w:right w:val="single" w:sz="4" w:space="0" w:color="auto"/>
            </w:tcBorders>
            <w:shd w:val="clear" w:color="auto" w:fill="auto"/>
            <w:noWrap/>
            <w:vAlign w:val="center"/>
            <w:hideMark/>
          </w:tcPr>
          <w:p w14:paraId="460F53C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61E3FFB2"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FA87AF4"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R-HSA-71291</w:t>
            </w:r>
          </w:p>
        </w:tc>
        <w:tc>
          <w:tcPr>
            <w:tcW w:w="2087" w:type="pct"/>
            <w:tcBorders>
              <w:top w:val="nil"/>
              <w:left w:val="nil"/>
              <w:bottom w:val="single" w:sz="4" w:space="0" w:color="auto"/>
              <w:right w:val="single" w:sz="4" w:space="0" w:color="auto"/>
            </w:tcBorders>
            <w:shd w:val="clear" w:color="auto" w:fill="auto"/>
            <w:noWrap/>
            <w:vAlign w:val="center"/>
            <w:hideMark/>
          </w:tcPr>
          <w:p w14:paraId="7D81E83C"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Metabolism of amino acids and derivatives</w:t>
            </w:r>
          </w:p>
        </w:tc>
        <w:tc>
          <w:tcPr>
            <w:tcW w:w="286" w:type="pct"/>
            <w:tcBorders>
              <w:top w:val="nil"/>
              <w:left w:val="nil"/>
              <w:bottom w:val="single" w:sz="4" w:space="0" w:color="auto"/>
              <w:right w:val="single" w:sz="4" w:space="0" w:color="auto"/>
            </w:tcBorders>
            <w:shd w:val="clear" w:color="auto" w:fill="auto"/>
            <w:noWrap/>
            <w:vAlign w:val="center"/>
            <w:hideMark/>
          </w:tcPr>
          <w:p w14:paraId="7BB740E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4041C88B"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374/10891</w:t>
            </w:r>
          </w:p>
        </w:tc>
        <w:tc>
          <w:tcPr>
            <w:tcW w:w="308" w:type="pct"/>
            <w:tcBorders>
              <w:top w:val="nil"/>
              <w:left w:val="nil"/>
              <w:bottom w:val="single" w:sz="4" w:space="0" w:color="auto"/>
              <w:right w:val="single" w:sz="4" w:space="0" w:color="auto"/>
            </w:tcBorders>
            <w:shd w:val="clear" w:color="auto" w:fill="auto"/>
            <w:noWrap/>
            <w:vAlign w:val="center"/>
            <w:hideMark/>
          </w:tcPr>
          <w:p w14:paraId="36B74241"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8.54E-01</w:t>
            </w:r>
          </w:p>
        </w:tc>
        <w:tc>
          <w:tcPr>
            <w:tcW w:w="307" w:type="pct"/>
            <w:tcBorders>
              <w:top w:val="nil"/>
              <w:left w:val="nil"/>
              <w:bottom w:val="single" w:sz="4" w:space="0" w:color="auto"/>
              <w:right w:val="single" w:sz="4" w:space="0" w:color="auto"/>
            </w:tcBorders>
            <w:shd w:val="clear" w:color="auto" w:fill="auto"/>
            <w:noWrap/>
            <w:vAlign w:val="center"/>
            <w:hideMark/>
          </w:tcPr>
          <w:p w14:paraId="2F75959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0.862257</w:t>
            </w:r>
          </w:p>
        </w:tc>
        <w:tc>
          <w:tcPr>
            <w:tcW w:w="307" w:type="pct"/>
            <w:tcBorders>
              <w:top w:val="nil"/>
              <w:left w:val="nil"/>
              <w:bottom w:val="single" w:sz="4" w:space="0" w:color="auto"/>
              <w:right w:val="single" w:sz="4" w:space="0" w:color="auto"/>
            </w:tcBorders>
            <w:shd w:val="clear" w:color="auto" w:fill="auto"/>
            <w:noWrap/>
            <w:vAlign w:val="center"/>
            <w:hideMark/>
          </w:tcPr>
          <w:p w14:paraId="4CF7F9B3"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0.750149</w:t>
            </w:r>
          </w:p>
        </w:tc>
        <w:tc>
          <w:tcPr>
            <w:tcW w:w="620" w:type="pct"/>
            <w:tcBorders>
              <w:top w:val="nil"/>
              <w:left w:val="nil"/>
              <w:bottom w:val="single" w:sz="4" w:space="0" w:color="auto"/>
              <w:right w:val="single" w:sz="4" w:space="0" w:color="auto"/>
            </w:tcBorders>
            <w:shd w:val="clear" w:color="auto" w:fill="auto"/>
            <w:noWrap/>
            <w:vAlign w:val="center"/>
            <w:hideMark/>
          </w:tcPr>
          <w:p w14:paraId="603324F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5092</w:t>
            </w:r>
          </w:p>
        </w:tc>
        <w:tc>
          <w:tcPr>
            <w:tcW w:w="242" w:type="pct"/>
            <w:tcBorders>
              <w:top w:val="nil"/>
              <w:left w:val="nil"/>
              <w:bottom w:val="single" w:sz="4" w:space="0" w:color="auto"/>
              <w:right w:val="single" w:sz="4" w:space="0" w:color="auto"/>
            </w:tcBorders>
            <w:shd w:val="clear" w:color="auto" w:fill="auto"/>
            <w:noWrap/>
            <w:vAlign w:val="center"/>
            <w:hideMark/>
          </w:tcPr>
          <w:p w14:paraId="251CEE05"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2659D2C3"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2D52D4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R-HSA-983169</w:t>
            </w:r>
          </w:p>
        </w:tc>
        <w:tc>
          <w:tcPr>
            <w:tcW w:w="2087" w:type="pct"/>
            <w:tcBorders>
              <w:top w:val="nil"/>
              <w:left w:val="nil"/>
              <w:bottom w:val="single" w:sz="4" w:space="0" w:color="auto"/>
              <w:right w:val="single" w:sz="4" w:space="0" w:color="auto"/>
            </w:tcBorders>
            <w:shd w:val="clear" w:color="auto" w:fill="auto"/>
            <w:noWrap/>
            <w:vAlign w:val="center"/>
            <w:hideMark/>
          </w:tcPr>
          <w:p w14:paraId="4735C512"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Class I MHC mediated antigen processing &amp; presentation</w:t>
            </w:r>
          </w:p>
        </w:tc>
        <w:tc>
          <w:tcPr>
            <w:tcW w:w="286" w:type="pct"/>
            <w:tcBorders>
              <w:top w:val="nil"/>
              <w:left w:val="nil"/>
              <w:bottom w:val="single" w:sz="4" w:space="0" w:color="auto"/>
              <w:right w:val="single" w:sz="4" w:space="0" w:color="auto"/>
            </w:tcBorders>
            <w:shd w:val="clear" w:color="auto" w:fill="auto"/>
            <w:noWrap/>
            <w:vAlign w:val="center"/>
            <w:hideMark/>
          </w:tcPr>
          <w:p w14:paraId="74D60EB1"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52FE9443"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381/10891</w:t>
            </w:r>
          </w:p>
        </w:tc>
        <w:tc>
          <w:tcPr>
            <w:tcW w:w="308" w:type="pct"/>
            <w:tcBorders>
              <w:top w:val="nil"/>
              <w:left w:val="nil"/>
              <w:bottom w:val="single" w:sz="4" w:space="0" w:color="auto"/>
              <w:right w:val="single" w:sz="4" w:space="0" w:color="auto"/>
            </w:tcBorders>
            <w:shd w:val="clear" w:color="auto" w:fill="auto"/>
            <w:noWrap/>
            <w:vAlign w:val="center"/>
            <w:hideMark/>
          </w:tcPr>
          <w:p w14:paraId="0B8AA0D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8.60E-01</w:t>
            </w:r>
          </w:p>
        </w:tc>
        <w:tc>
          <w:tcPr>
            <w:tcW w:w="307" w:type="pct"/>
            <w:tcBorders>
              <w:top w:val="nil"/>
              <w:left w:val="nil"/>
              <w:bottom w:val="single" w:sz="4" w:space="0" w:color="auto"/>
              <w:right w:val="single" w:sz="4" w:space="0" w:color="auto"/>
            </w:tcBorders>
            <w:shd w:val="clear" w:color="auto" w:fill="auto"/>
            <w:noWrap/>
            <w:vAlign w:val="center"/>
            <w:hideMark/>
          </w:tcPr>
          <w:p w14:paraId="60490B0E"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0.863575</w:t>
            </w:r>
          </w:p>
        </w:tc>
        <w:tc>
          <w:tcPr>
            <w:tcW w:w="307" w:type="pct"/>
            <w:tcBorders>
              <w:top w:val="nil"/>
              <w:left w:val="nil"/>
              <w:bottom w:val="single" w:sz="4" w:space="0" w:color="auto"/>
              <w:right w:val="single" w:sz="4" w:space="0" w:color="auto"/>
            </w:tcBorders>
            <w:shd w:val="clear" w:color="auto" w:fill="auto"/>
            <w:noWrap/>
            <w:vAlign w:val="center"/>
            <w:hideMark/>
          </w:tcPr>
          <w:p w14:paraId="6D3A05B4"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0.751296</w:t>
            </w:r>
          </w:p>
        </w:tc>
        <w:tc>
          <w:tcPr>
            <w:tcW w:w="620" w:type="pct"/>
            <w:tcBorders>
              <w:top w:val="nil"/>
              <w:left w:val="nil"/>
              <w:bottom w:val="single" w:sz="4" w:space="0" w:color="auto"/>
              <w:right w:val="single" w:sz="4" w:space="0" w:color="auto"/>
            </w:tcBorders>
            <w:shd w:val="clear" w:color="auto" w:fill="auto"/>
            <w:noWrap/>
            <w:vAlign w:val="center"/>
            <w:hideMark/>
          </w:tcPr>
          <w:p w14:paraId="65F9C0A0"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3685</w:t>
            </w:r>
          </w:p>
        </w:tc>
        <w:tc>
          <w:tcPr>
            <w:tcW w:w="242" w:type="pct"/>
            <w:tcBorders>
              <w:top w:val="nil"/>
              <w:left w:val="nil"/>
              <w:bottom w:val="single" w:sz="4" w:space="0" w:color="auto"/>
              <w:right w:val="single" w:sz="4" w:space="0" w:color="auto"/>
            </w:tcBorders>
            <w:shd w:val="clear" w:color="auto" w:fill="auto"/>
            <w:noWrap/>
            <w:vAlign w:val="center"/>
            <w:hideMark/>
          </w:tcPr>
          <w:p w14:paraId="395FAC17"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r w:rsidR="004F09FB" w:rsidRPr="00270ECE" w14:paraId="052F1F66" w14:textId="77777777" w:rsidTr="00E326C7">
        <w:trPr>
          <w:trHeight w:val="3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EF74599"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R-HSA-9012999</w:t>
            </w:r>
          </w:p>
        </w:tc>
        <w:tc>
          <w:tcPr>
            <w:tcW w:w="2087" w:type="pct"/>
            <w:tcBorders>
              <w:top w:val="nil"/>
              <w:left w:val="nil"/>
              <w:bottom w:val="single" w:sz="4" w:space="0" w:color="auto"/>
              <w:right w:val="single" w:sz="4" w:space="0" w:color="auto"/>
            </w:tcBorders>
            <w:shd w:val="clear" w:color="auto" w:fill="auto"/>
            <w:noWrap/>
            <w:vAlign w:val="center"/>
            <w:hideMark/>
          </w:tcPr>
          <w:p w14:paraId="4F35F8B7"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RHO GTPase cycle</w:t>
            </w:r>
          </w:p>
        </w:tc>
        <w:tc>
          <w:tcPr>
            <w:tcW w:w="286" w:type="pct"/>
            <w:tcBorders>
              <w:top w:val="nil"/>
              <w:left w:val="nil"/>
              <w:bottom w:val="single" w:sz="4" w:space="0" w:color="auto"/>
              <w:right w:val="single" w:sz="4" w:space="0" w:color="auto"/>
            </w:tcBorders>
            <w:shd w:val="clear" w:color="auto" w:fill="auto"/>
            <w:noWrap/>
            <w:vAlign w:val="center"/>
            <w:hideMark/>
          </w:tcPr>
          <w:p w14:paraId="6493612A"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1/55</w:t>
            </w:r>
          </w:p>
        </w:tc>
        <w:tc>
          <w:tcPr>
            <w:tcW w:w="330" w:type="pct"/>
            <w:tcBorders>
              <w:top w:val="nil"/>
              <w:left w:val="nil"/>
              <w:bottom w:val="single" w:sz="4" w:space="0" w:color="auto"/>
              <w:right w:val="single" w:sz="4" w:space="0" w:color="auto"/>
            </w:tcBorders>
            <w:shd w:val="clear" w:color="auto" w:fill="auto"/>
            <w:noWrap/>
            <w:vAlign w:val="center"/>
            <w:hideMark/>
          </w:tcPr>
          <w:p w14:paraId="05037C8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449/10891</w:t>
            </w:r>
          </w:p>
        </w:tc>
        <w:tc>
          <w:tcPr>
            <w:tcW w:w="308" w:type="pct"/>
            <w:tcBorders>
              <w:top w:val="nil"/>
              <w:left w:val="nil"/>
              <w:bottom w:val="single" w:sz="4" w:space="0" w:color="auto"/>
              <w:right w:val="single" w:sz="4" w:space="0" w:color="auto"/>
            </w:tcBorders>
            <w:shd w:val="clear" w:color="auto" w:fill="auto"/>
            <w:noWrap/>
            <w:vAlign w:val="center"/>
            <w:hideMark/>
          </w:tcPr>
          <w:p w14:paraId="71CDDD1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9.02E-01</w:t>
            </w:r>
          </w:p>
        </w:tc>
        <w:tc>
          <w:tcPr>
            <w:tcW w:w="307" w:type="pct"/>
            <w:tcBorders>
              <w:top w:val="nil"/>
              <w:left w:val="nil"/>
              <w:bottom w:val="single" w:sz="4" w:space="0" w:color="auto"/>
              <w:right w:val="single" w:sz="4" w:space="0" w:color="auto"/>
            </w:tcBorders>
            <w:shd w:val="clear" w:color="auto" w:fill="auto"/>
            <w:noWrap/>
            <w:vAlign w:val="center"/>
            <w:hideMark/>
          </w:tcPr>
          <w:p w14:paraId="01A80AE9"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0.901866</w:t>
            </w:r>
          </w:p>
        </w:tc>
        <w:tc>
          <w:tcPr>
            <w:tcW w:w="307" w:type="pct"/>
            <w:tcBorders>
              <w:top w:val="nil"/>
              <w:left w:val="nil"/>
              <w:bottom w:val="single" w:sz="4" w:space="0" w:color="auto"/>
              <w:right w:val="single" w:sz="4" w:space="0" w:color="auto"/>
            </w:tcBorders>
            <w:shd w:val="clear" w:color="auto" w:fill="auto"/>
            <w:noWrap/>
            <w:vAlign w:val="center"/>
            <w:hideMark/>
          </w:tcPr>
          <w:p w14:paraId="26B745AB"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0.784608</w:t>
            </w:r>
          </w:p>
        </w:tc>
        <w:tc>
          <w:tcPr>
            <w:tcW w:w="620" w:type="pct"/>
            <w:tcBorders>
              <w:top w:val="nil"/>
              <w:left w:val="nil"/>
              <w:bottom w:val="single" w:sz="4" w:space="0" w:color="auto"/>
              <w:right w:val="single" w:sz="4" w:space="0" w:color="auto"/>
            </w:tcBorders>
            <w:shd w:val="clear" w:color="auto" w:fill="auto"/>
            <w:noWrap/>
            <w:vAlign w:val="center"/>
            <w:hideMark/>
          </w:tcPr>
          <w:p w14:paraId="5FF86D5D" w14:textId="77777777" w:rsidR="004F09FB" w:rsidRPr="00270ECE" w:rsidRDefault="004F09FB" w:rsidP="003A1394">
            <w:pPr>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10970</w:t>
            </w:r>
          </w:p>
        </w:tc>
        <w:tc>
          <w:tcPr>
            <w:tcW w:w="242" w:type="pct"/>
            <w:tcBorders>
              <w:top w:val="nil"/>
              <w:left w:val="nil"/>
              <w:bottom w:val="single" w:sz="4" w:space="0" w:color="auto"/>
              <w:right w:val="single" w:sz="4" w:space="0" w:color="auto"/>
            </w:tcBorders>
            <w:shd w:val="clear" w:color="auto" w:fill="auto"/>
            <w:noWrap/>
            <w:vAlign w:val="center"/>
            <w:hideMark/>
          </w:tcPr>
          <w:p w14:paraId="58886FA0" w14:textId="77777777" w:rsidR="004F09FB" w:rsidRPr="00270ECE" w:rsidRDefault="004F09FB" w:rsidP="003A1394">
            <w:pPr>
              <w:jc w:val="right"/>
              <w:rPr>
                <w:rFonts w:ascii="Times New Roman" w:eastAsia="DengXian" w:hAnsi="Times New Roman" w:cs="Times New Roman"/>
                <w:color w:val="000000"/>
                <w:sz w:val="16"/>
                <w:szCs w:val="16"/>
              </w:rPr>
            </w:pPr>
            <w:r w:rsidRPr="00270ECE">
              <w:rPr>
                <w:rFonts w:ascii="Times New Roman" w:eastAsia="DengXian" w:hAnsi="Times New Roman" w:cs="Times New Roman"/>
                <w:color w:val="000000"/>
                <w:sz w:val="16"/>
                <w:szCs w:val="16"/>
              </w:rPr>
              <w:t>1</w:t>
            </w:r>
          </w:p>
        </w:tc>
      </w:tr>
    </w:tbl>
    <w:p w14:paraId="59A9BB34" w14:textId="317273AF" w:rsidR="00056A2F" w:rsidRPr="00056A2F" w:rsidRDefault="00056A2F" w:rsidP="000F56E8">
      <w:pPr>
        <w:spacing w:after="160" w:line="278" w:lineRule="auto"/>
        <w:jc w:val="both"/>
        <w:rPr>
          <w:rFonts w:ascii="Times New Roman" w:hAnsi="Times New Roman" w:cs="Times New Roman"/>
          <w:sz w:val="20"/>
          <w:szCs w:val="20"/>
        </w:rPr>
      </w:pPr>
      <w:r w:rsidRPr="00056A2F">
        <w:rPr>
          <w:rFonts w:ascii="Times New Roman" w:hAnsi="Times New Roman" w:cs="Times New Roman"/>
          <w:sz w:val="20"/>
          <w:szCs w:val="20"/>
        </w:rPr>
        <w:t xml:space="preserve">Reactome pathway analysis was performed on significant </w:t>
      </w:r>
      <w:r>
        <w:rPr>
          <w:rFonts w:ascii="Times New Roman" w:hAnsi="Times New Roman" w:cs="Times New Roman"/>
          <w:sz w:val="20"/>
          <w:szCs w:val="20"/>
        </w:rPr>
        <w:t xml:space="preserve">trauma-affective disorder </w:t>
      </w:r>
      <w:r w:rsidRPr="00056A2F">
        <w:rPr>
          <w:rFonts w:ascii="Times New Roman" w:hAnsi="Times New Roman" w:cs="Times New Roman"/>
          <w:sz w:val="20"/>
          <w:szCs w:val="20"/>
        </w:rPr>
        <w:t xml:space="preserve">mediators identified </w:t>
      </w:r>
      <w:r>
        <w:rPr>
          <w:rFonts w:ascii="Times New Roman" w:hAnsi="Times New Roman" w:cs="Times New Roman"/>
          <w:sz w:val="20"/>
          <w:szCs w:val="20"/>
        </w:rPr>
        <w:t>at baseline</w:t>
      </w:r>
      <w:r w:rsidRPr="00056A2F">
        <w:rPr>
          <w:rFonts w:ascii="Times New Roman" w:hAnsi="Times New Roman" w:cs="Times New Roman"/>
          <w:sz w:val="20"/>
          <w:szCs w:val="20"/>
        </w:rPr>
        <w:t>. Significant pathways with FDR-corrected p-values are reported, along with enrichment statistics, in the table.</w:t>
      </w:r>
    </w:p>
    <w:p w14:paraId="7BD45076" w14:textId="77777777" w:rsidR="004F09FB" w:rsidRDefault="004F09FB" w:rsidP="004F09FB">
      <w:pPr>
        <w:spacing w:after="160" w:line="278" w:lineRule="auto"/>
        <w:rPr>
          <w:rFonts w:ascii="Times New Roman" w:hAnsi="Times New Roman" w:cs="Times New Roman"/>
          <w:sz w:val="20"/>
          <w:szCs w:val="20"/>
        </w:rPr>
      </w:pPr>
    </w:p>
    <w:p w14:paraId="5A871CF7" w14:textId="57F193A7" w:rsidR="004F09FB" w:rsidRDefault="004F09FB">
      <w:pPr>
        <w:spacing w:after="160" w:line="278" w:lineRule="auto"/>
        <w:rPr>
          <w:rFonts w:ascii="Times New Roman" w:hAnsi="Times New Roman" w:cs="Times New Roman"/>
          <w:sz w:val="20"/>
          <w:szCs w:val="20"/>
        </w:rPr>
        <w:sectPr w:rsidR="004F09FB" w:rsidSect="004F09FB">
          <w:pgSz w:w="16838" w:h="11906" w:orient="landscape"/>
          <w:pgMar w:top="1080" w:right="1440" w:bottom="1080" w:left="1440" w:header="851" w:footer="992" w:gutter="0"/>
          <w:cols w:space="425"/>
          <w:docGrid w:type="lines" w:linePitch="326"/>
        </w:sectPr>
      </w:pPr>
    </w:p>
    <w:p w14:paraId="3254D213" w14:textId="69EE3AC7" w:rsidR="005707A7" w:rsidRPr="00D542DF" w:rsidRDefault="00CD31E0">
      <w:pPr>
        <w:spacing w:after="160" w:line="278" w:lineRule="auto"/>
        <w:rPr>
          <w:rFonts w:ascii="Times New Roman" w:hAnsi="Times New Roman" w:cs="Times New Roman"/>
          <w:b/>
          <w:bCs/>
          <w:sz w:val="20"/>
          <w:szCs w:val="20"/>
        </w:rPr>
      </w:pPr>
      <w:r w:rsidRPr="00D542DF">
        <w:rPr>
          <w:rFonts w:ascii="Times New Roman" w:hAnsi="Times New Roman" w:cs="Times New Roman"/>
          <w:b/>
          <w:bCs/>
          <w:sz w:val="20"/>
          <w:szCs w:val="20"/>
        </w:rPr>
        <w:lastRenderedPageBreak/>
        <w:t>Table S</w:t>
      </w:r>
      <w:r w:rsidR="0099486D" w:rsidRPr="00D542DF">
        <w:rPr>
          <w:rFonts w:ascii="Times New Roman" w:hAnsi="Times New Roman" w:cs="Times New Roman"/>
          <w:b/>
          <w:bCs/>
          <w:sz w:val="20"/>
          <w:szCs w:val="20"/>
        </w:rPr>
        <w:t>32</w:t>
      </w:r>
      <w:r w:rsidR="000F56E8">
        <w:rPr>
          <w:rFonts w:ascii="Times New Roman" w:hAnsi="Times New Roman" w:cs="Times New Roman"/>
          <w:b/>
          <w:bCs/>
          <w:sz w:val="20"/>
          <w:szCs w:val="20"/>
        </w:rPr>
        <w:t>:</w:t>
      </w:r>
      <w:r w:rsidR="0099486D" w:rsidRPr="00D542DF">
        <w:rPr>
          <w:rFonts w:ascii="Times New Roman" w:hAnsi="Times New Roman" w:cs="Times New Roman"/>
          <w:b/>
          <w:bCs/>
          <w:sz w:val="20"/>
          <w:szCs w:val="20"/>
        </w:rPr>
        <w:t xml:space="preserve"> </w:t>
      </w:r>
      <w:r w:rsidR="00D542DF" w:rsidRPr="00D542DF">
        <w:rPr>
          <w:rFonts w:ascii="Times New Roman" w:hAnsi="Times New Roman" w:cs="Times New Roman"/>
          <w:b/>
          <w:bCs/>
          <w:sz w:val="20"/>
          <w:szCs w:val="20"/>
        </w:rPr>
        <w:t xml:space="preserve">Explained variance of resilience scores by feature categories in </w:t>
      </w:r>
      <w:r w:rsidR="0091020E">
        <w:rPr>
          <w:rFonts w:ascii="Times New Roman" w:hAnsi="Times New Roman" w:cs="Times New Roman"/>
          <w:b/>
          <w:bCs/>
          <w:sz w:val="20"/>
          <w:szCs w:val="20"/>
        </w:rPr>
        <w:t xml:space="preserve">NIPLS </w:t>
      </w:r>
      <w:r w:rsidR="00D542DF" w:rsidRPr="00D542DF">
        <w:rPr>
          <w:rFonts w:ascii="Times New Roman" w:hAnsi="Times New Roman" w:cs="Times New Roman"/>
          <w:b/>
          <w:bCs/>
          <w:sz w:val="20"/>
          <w:szCs w:val="20"/>
        </w:rPr>
        <w:t>model</w:t>
      </w:r>
    </w:p>
    <w:tbl>
      <w:tblPr>
        <w:tblW w:w="5000" w:type="pct"/>
        <w:tblLook w:val="04A0" w:firstRow="1" w:lastRow="0" w:firstColumn="1" w:lastColumn="0" w:noHBand="0" w:noVBand="1"/>
      </w:tblPr>
      <w:tblGrid>
        <w:gridCol w:w="2505"/>
        <w:gridCol w:w="2411"/>
        <w:gridCol w:w="2411"/>
        <w:gridCol w:w="2409"/>
      </w:tblGrid>
      <w:tr w:rsidR="00CD31E0" w:rsidRPr="004346A6" w14:paraId="097C5BCC" w14:textId="77777777" w:rsidTr="0091020E">
        <w:trPr>
          <w:trHeight w:val="320"/>
        </w:trPr>
        <w:tc>
          <w:tcPr>
            <w:tcW w:w="128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07971A8" w14:textId="77777777" w:rsidR="00CD31E0" w:rsidRPr="004346A6" w:rsidRDefault="00CD31E0">
            <w:pPr>
              <w:jc w:val="center"/>
              <w:rPr>
                <w:rFonts w:ascii="Times New Roman" w:eastAsia="DengXian" w:hAnsi="Times New Roman" w:cs="Times New Roman"/>
                <w:b/>
                <w:bCs/>
                <w:color w:val="000000"/>
                <w:sz w:val="16"/>
                <w:szCs w:val="16"/>
              </w:rPr>
            </w:pPr>
            <w:r w:rsidRPr="004346A6">
              <w:rPr>
                <w:rFonts w:ascii="Times New Roman" w:eastAsia="DengXian" w:hAnsi="Times New Roman" w:cs="Times New Roman"/>
                <w:b/>
                <w:bCs/>
                <w:color w:val="000000"/>
                <w:sz w:val="16"/>
                <w:szCs w:val="16"/>
              </w:rPr>
              <w:t>Category</w:t>
            </w:r>
          </w:p>
        </w:tc>
        <w:tc>
          <w:tcPr>
            <w:tcW w:w="1238" w:type="pct"/>
            <w:tcBorders>
              <w:top w:val="single" w:sz="4" w:space="0" w:color="auto"/>
              <w:left w:val="nil"/>
              <w:bottom w:val="single" w:sz="4" w:space="0" w:color="auto"/>
              <w:right w:val="single" w:sz="4" w:space="0" w:color="auto"/>
            </w:tcBorders>
            <w:shd w:val="clear" w:color="000000" w:fill="A6A6A6"/>
            <w:noWrap/>
            <w:vAlign w:val="center"/>
            <w:hideMark/>
          </w:tcPr>
          <w:p w14:paraId="4E09F97F" w14:textId="417D18FE" w:rsidR="00CD31E0" w:rsidRPr="004346A6" w:rsidRDefault="00A606C2">
            <w:pPr>
              <w:jc w:val="center"/>
              <w:rPr>
                <w:rFonts w:ascii="Times New Roman" w:eastAsia="DengXian" w:hAnsi="Times New Roman" w:cs="Times New Roman"/>
                <w:b/>
                <w:bCs/>
                <w:color w:val="000000"/>
                <w:sz w:val="16"/>
                <w:szCs w:val="16"/>
              </w:rPr>
            </w:pPr>
            <w:r w:rsidRPr="004346A6">
              <w:rPr>
                <w:rFonts w:ascii="Times New Roman" w:eastAsia="DengXian" w:hAnsi="Times New Roman" w:cs="Times New Roman"/>
                <w:b/>
                <w:bCs/>
                <w:color w:val="000000"/>
                <w:sz w:val="16"/>
                <w:szCs w:val="16"/>
              </w:rPr>
              <w:t>B</w:t>
            </w:r>
            <w:r w:rsidR="00CD31E0" w:rsidRPr="004346A6">
              <w:rPr>
                <w:rFonts w:ascii="Times New Roman" w:eastAsia="DengXian" w:hAnsi="Times New Roman" w:cs="Times New Roman"/>
                <w:b/>
                <w:bCs/>
                <w:color w:val="000000"/>
                <w:sz w:val="16"/>
                <w:szCs w:val="16"/>
              </w:rPr>
              <w:t>est</w:t>
            </w:r>
            <w:r>
              <w:rPr>
                <w:rFonts w:ascii="Times New Roman" w:eastAsia="DengXian" w:hAnsi="Times New Roman" w:cs="Times New Roman"/>
                <w:b/>
                <w:bCs/>
                <w:color w:val="000000"/>
                <w:sz w:val="16"/>
                <w:szCs w:val="16"/>
              </w:rPr>
              <w:t xml:space="preserve"> </w:t>
            </w:r>
            <w:r w:rsidR="000A6307" w:rsidRPr="004346A6">
              <w:rPr>
                <w:rFonts w:ascii="Times New Roman" w:eastAsia="DengXian" w:hAnsi="Times New Roman" w:cs="Times New Roman"/>
                <w:b/>
                <w:bCs/>
                <w:color w:val="000000"/>
                <w:sz w:val="16"/>
                <w:szCs w:val="16"/>
              </w:rPr>
              <w:t>com</w:t>
            </w:r>
            <w:r w:rsidR="000A6307">
              <w:rPr>
                <w:rFonts w:ascii="Times New Roman" w:eastAsia="DengXian" w:hAnsi="Times New Roman" w:cs="Times New Roman"/>
                <w:b/>
                <w:bCs/>
                <w:color w:val="000000"/>
                <w:sz w:val="16"/>
                <w:szCs w:val="16"/>
              </w:rPr>
              <w:t>ponents number</w:t>
            </w:r>
          </w:p>
        </w:tc>
        <w:tc>
          <w:tcPr>
            <w:tcW w:w="1238" w:type="pct"/>
            <w:tcBorders>
              <w:top w:val="single" w:sz="4" w:space="0" w:color="auto"/>
              <w:left w:val="nil"/>
              <w:bottom w:val="single" w:sz="4" w:space="0" w:color="auto"/>
              <w:right w:val="single" w:sz="4" w:space="0" w:color="auto"/>
            </w:tcBorders>
            <w:shd w:val="clear" w:color="000000" w:fill="A6A6A6"/>
            <w:noWrap/>
            <w:vAlign w:val="center"/>
            <w:hideMark/>
          </w:tcPr>
          <w:p w14:paraId="6FB55134" w14:textId="380CDDD3" w:rsidR="00CD31E0" w:rsidRPr="004346A6" w:rsidRDefault="00FE230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w:t>
            </w:r>
            <w:r w:rsidRPr="00FE2304">
              <w:rPr>
                <w:rFonts w:ascii="Times New Roman" w:eastAsia="DengXian" w:hAnsi="Times New Roman" w:cs="Times New Roman"/>
                <w:b/>
                <w:bCs/>
                <w:color w:val="000000"/>
                <w:sz w:val="16"/>
                <w:szCs w:val="16"/>
                <w:vertAlign w:val="superscript"/>
              </w:rPr>
              <w:t>2</w:t>
            </w:r>
            <w:r>
              <w:rPr>
                <w:rFonts w:ascii="Times New Roman" w:eastAsia="DengXian" w:hAnsi="Times New Roman" w:cs="Times New Roman"/>
                <w:b/>
                <w:bCs/>
                <w:color w:val="000000"/>
                <w:sz w:val="16"/>
                <w:szCs w:val="16"/>
              </w:rPr>
              <w:t xml:space="preserve"> in training set</w:t>
            </w:r>
          </w:p>
        </w:tc>
        <w:tc>
          <w:tcPr>
            <w:tcW w:w="1237" w:type="pct"/>
            <w:tcBorders>
              <w:top w:val="single" w:sz="4" w:space="0" w:color="auto"/>
              <w:left w:val="nil"/>
              <w:bottom w:val="single" w:sz="4" w:space="0" w:color="auto"/>
              <w:right w:val="single" w:sz="4" w:space="0" w:color="auto"/>
            </w:tcBorders>
            <w:shd w:val="clear" w:color="000000" w:fill="A6A6A6"/>
            <w:noWrap/>
            <w:vAlign w:val="center"/>
            <w:hideMark/>
          </w:tcPr>
          <w:p w14:paraId="19F93BEB" w14:textId="4348D80B" w:rsidR="00CD31E0" w:rsidRPr="004346A6" w:rsidRDefault="00FE230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w:t>
            </w:r>
            <w:r w:rsidRPr="00FE2304">
              <w:rPr>
                <w:rFonts w:ascii="Times New Roman" w:eastAsia="DengXian" w:hAnsi="Times New Roman" w:cs="Times New Roman"/>
                <w:b/>
                <w:bCs/>
                <w:color w:val="000000"/>
                <w:sz w:val="16"/>
                <w:szCs w:val="16"/>
                <w:vertAlign w:val="superscript"/>
              </w:rPr>
              <w:t>2</w:t>
            </w:r>
            <w:r>
              <w:rPr>
                <w:rFonts w:ascii="Times New Roman" w:eastAsia="DengXian" w:hAnsi="Times New Roman" w:cs="Times New Roman"/>
                <w:b/>
                <w:bCs/>
                <w:color w:val="000000"/>
                <w:sz w:val="16"/>
                <w:szCs w:val="16"/>
              </w:rPr>
              <w:t xml:space="preserve"> in validation set</w:t>
            </w:r>
          </w:p>
        </w:tc>
      </w:tr>
      <w:tr w:rsidR="00CD31E0" w:rsidRPr="004346A6" w14:paraId="7FC9C2C3"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2DA6825"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Demographic</w:t>
            </w:r>
          </w:p>
        </w:tc>
        <w:tc>
          <w:tcPr>
            <w:tcW w:w="1238" w:type="pct"/>
            <w:tcBorders>
              <w:top w:val="nil"/>
              <w:left w:val="nil"/>
              <w:bottom w:val="single" w:sz="4" w:space="0" w:color="auto"/>
              <w:right w:val="single" w:sz="4" w:space="0" w:color="auto"/>
            </w:tcBorders>
            <w:shd w:val="clear" w:color="auto" w:fill="auto"/>
            <w:noWrap/>
            <w:vAlign w:val="center"/>
            <w:hideMark/>
          </w:tcPr>
          <w:p w14:paraId="0FDA0E6A"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3B67AA1D"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0.02037347</w:t>
            </w:r>
          </w:p>
        </w:tc>
        <w:tc>
          <w:tcPr>
            <w:tcW w:w="1237" w:type="pct"/>
            <w:tcBorders>
              <w:top w:val="nil"/>
              <w:left w:val="nil"/>
              <w:bottom w:val="single" w:sz="4" w:space="0" w:color="auto"/>
              <w:right w:val="single" w:sz="4" w:space="0" w:color="auto"/>
            </w:tcBorders>
            <w:shd w:val="clear" w:color="auto" w:fill="auto"/>
            <w:noWrap/>
            <w:vAlign w:val="center"/>
            <w:hideMark/>
          </w:tcPr>
          <w:p w14:paraId="12F5EE75"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0.02382722</w:t>
            </w:r>
          </w:p>
        </w:tc>
      </w:tr>
      <w:tr w:rsidR="00CD31E0" w:rsidRPr="004346A6" w14:paraId="4525034F"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7A419EE2"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Economics</w:t>
            </w:r>
          </w:p>
        </w:tc>
        <w:tc>
          <w:tcPr>
            <w:tcW w:w="1238" w:type="pct"/>
            <w:tcBorders>
              <w:top w:val="nil"/>
              <w:left w:val="nil"/>
              <w:bottom w:val="single" w:sz="4" w:space="0" w:color="auto"/>
              <w:right w:val="single" w:sz="4" w:space="0" w:color="auto"/>
            </w:tcBorders>
            <w:shd w:val="clear" w:color="auto" w:fill="auto"/>
            <w:noWrap/>
            <w:vAlign w:val="center"/>
            <w:hideMark/>
          </w:tcPr>
          <w:p w14:paraId="42794175"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40D0FAFF"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0.01687153</w:t>
            </w:r>
          </w:p>
        </w:tc>
        <w:tc>
          <w:tcPr>
            <w:tcW w:w="1237" w:type="pct"/>
            <w:tcBorders>
              <w:top w:val="nil"/>
              <w:left w:val="nil"/>
              <w:bottom w:val="single" w:sz="4" w:space="0" w:color="auto"/>
              <w:right w:val="single" w:sz="4" w:space="0" w:color="auto"/>
            </w:tcBorders>
            <w:shd w:val="clear" w:color="auto" w:fill="auto"/>
            <w:noWrap/>
            <w:vAlign w:val="center"/>
            <w:hideMark/>
          </w:tcPr>
          <w:p w14:paraId="2C39EC25"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0.01261071</w:t>
            </w:r>
          </w:p>
        </w:tc>
      </w:tr>
      <w:tr w:rsidR="00CD31E0" w:rsidRPr="004346A6" w14:paraId="6C541A15"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7FCCC8F"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Family-support</w:t>
            </w:r>
          </w:p>
        </w:tc>
        <w:tc>
          <w:tcPr>
            <w:tcW w:w="1238" w:type="pct"/>
            <w:tcBorders>
              <w:top w:val="nil"/>
              <w:left w:val="nil"/>
              <w:bottom w:val="single" w:sz="4" w:space="0" w:color="auto"/>
              <w:right w:val="single" w:sz="4" w:space="0" w:color="auto"/>
            </w:tcBorders>
            <w:shd w:val="clear" w:color="auto" w:fill="auto"/>
            <w:noWrap/>
            <w:vAlign w:val="center"/>
            <w:hideMark/>
          </w:tcPr>
          <w:p w14:paraId="78406223"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2</w:t>
            </w:r>
          </w:p>
        </w:tc>
        <w:tc>
          <w:tcPr>
            <w:tcW w:w="1238" w:type="pct"/>
            <w:tcBorders>
              <w:top w:val="nil"/>
              <w:left w:val="nil"/>
              <w:bottom w:val="single" w:sz="4" w:space="0" w:color="auto"/>
              <w:right w:val="single" w:sz="4" w:space="0" w:color="auto"/>
            </w:tcBorders>
            <w:shd w:val="clear" w:color="auto" w:fill="auto"/>
            <w:noWrap/>
            <w:vAlign w:val="center"/>
            <w:hideMark/>
          </w:tcPr>
          <w:p w14:paraId="5901D0E6"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0.02800392</w:t>
            </w:r>
          </w:p>
        </w:tc>
        <w:tc>
          <w:tcPr>
            <w:tcW w:w="1237" w:type="pct"/>
            <w:tcBorders>
              <w:top w:val="nil"/>
              <w:left w:val="nil"/>
              <w:bottom w:val="single" w:sz="4" w:space="0" w:color="auto"/>
              <w:right w:val="single" w:sz="4" w:space="0" w:color="auto"/>
            </w:tcBorders>
            <w:shd w:val="clear" w:color="auto" w:fill="auto"/>
            <w:noWrap/>
            <w:vAlign w:val="center"/>
            <w:hideMark/>
          </w:tcPr>
          <w:p w14:paraId="35B7EEE2"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0.03103709</w:t>
            </w:r>
          </w:p>
        </w:tc>
      </w:tr>
      <w:tr w:rsidR="00CD31E0" w:rsidRPr="004346A6" w14:paraId="638CF101"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71798A7E"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Social-support</w:t>
            </w:r>
          </w:p>
        </w:tc>
        <w:tc>
          <w:tcPr>
            <w:tcW w:w="1238" w:type="pct"/>
            <w:tcBorders>
              <w:top w:val="nil"/>
              <w:left w:val="nil"/>
              <w:bottom w:val="single" w:sz="4" w:space="0" w:color="auto"/>
              <w:right w:val="single" w:sz="4" w:space="0" w:color="auto"/>
            </w:tcBorders>
            <w:shd w:val="clear" w:color="auto" w:fill="auto"/>
            <w:noWrap/>
            <w:vAlign w:val="center"/>
            <w:hideMark/>
          </w:tcPr>
          <w:p w14:paraId="5EC2EF25"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775D4384"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0.05364475</w:t>
            </w:r>
          </w:p>
        </w:tc>
        <w:tc>
          <w:tcPr>
            <w:tcW w:w="1237" w:type="pct"/>
            <w:tcBorders>
              <w:top w:val="nil"/>
              <w:left w:val="nil"/>
              <w:bottom w:val="single" w:sz="4" w:space="0" w:color="auto"/>
              <w:right w:val="single" w:sz="4" w:space="0" w:color="auto"/>
            </w:tcBorders>
            <w:shd w:val="clear" w:color="auto" w:fill="auto"/>
            <w:noWrap/>
            <w:vAlign w:val="center"/>
            <w:hideMark/>
          </w:tcPr>
          <w:p w14:paraId="4FF4206E"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0.05333132</w:t>
            </w:r>
          </w:p>
        </w:tc>
      </w:tr>
      <w:tr w:rsidR="00CD31E0" w:rsidRPr="004346A6" w14:paraId="102355C8"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106936C"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Early-risk</w:t>
            </w:r>
          </w:p>
        </w:tc>
        <w:tc>
          <w:tcPr>
            <w:tcW w:w="1238" w:type="pct"/>
            <w:tcBorders>
              <w:top w:val="nil"/>
              <w:left w:val="nil"/>
              <w:bottom w:val="single" w:sz="4" w:space="0" w:color="auto"/>
              <w:right w:val="single" w:sz="4" w:space="0" w:color="auto"/>
            </w:tcBorders>
            <w:shd w:val="clear" w:color="auto" w:fill="auto"/>
            <w:noWrap/>
            <w:vAlign w:val="center"/>
            <w:hideMark/>
          </w:tcPr>
          <w:p w14:paraId="64526AD4"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48D923A0"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0.0276377</w:t>
            </w:r>
          </w:p>
        </w:tc>
        <w:tc>
          <w:tcPr>
            <w:tcW w:w="1237" w:type="pct"/>
            <w:tcBorders>
              <w:top w:val="nil"/>
              <w:left w:val="nil"/>
              <w:bottom w:val="single" w:sz="4" w:space="0" w:color="auto"/>
              <w:right w:val="single" w:sz="4" w:space="0" w:color="auto"/>
            </w:tcBorders>
            <w:shd w:val="clear" w:color="auto" w:fill="auto"/>
            <w:noWrap/>
            <w:vAlign w:val="center"/>
            <w:hideMark/>
          </w:tcPr>
          <w:p w14:paraId="4D389E72"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0.02967108</w:t>
            </w:r>
          </w:p>
        </w:tc>
      </w:tr>
      <w:tr w:rsidR="00CD31E0" w:rsidRPr="004346A6" w14:paraId="2EAA5266"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69E8F61"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Lifestyle</w:t>
            </w:r>
          </w:p>
        </w:tc>
        <w:tc>
          <w:tcPr>
            <w:tcW w:w="1238" w:type="pct"/>
            <w:tcBorders>
              <w:top w:val="nil"/>
              <w:left w:val="nil"/>
              <w:bottom w:val="single" w:sz="4" w:space="0" w:color="auto"/>
              <w:right w:val="single" w:sz="4" w:space="0" w:color="auto"/>
            </w:tcBorders>
            <w:shd w:val="clear" w:color="auto" w:fill="auto"/>
            <w:noWrap/>
            <w:vAlign w:val="center"/>
            <w:hideMark/>
          </w:tcPr>
          <w:p w14:paraId="7BEF5F24"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2921DF4A"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0.01022714</w:t>
            </w:r>
          </w:p>
        </w:tc>
        <w:tc>
          <w:tcPr>
            <w:tcW w:w="1237" w:type="pct"/>
            <w:tcBorders>
              <w:top w:val="nil"/>
              <w:left w:val="nil"/>
              <w:bottom w:val="single" w:sz="4" w:space="0" w:color="auto"/>
              <w:right w:val="single" w:sz="4" w:space="0" w:color="auto"/>
            </w:tcBorders>
            <w:shd w:val="clear" w:color="auto" w:fill="auto"/>
            <w:noWrap/>
            <w:vAlign w:val="center"/>
            <w:hideMark/>
          </w:tcPr>
          <w:p w14:paraId="137FF36D"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0.01112385</w:t>
            </w:r>
          </w:p>
        </w:tc>
      </w:tr>
      <w:tr w:rsidR="00CD31E0" w:rsidRPr="004346A6" w14:paraId="282224B2"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727D690"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Personality</w:t>
            </w:r>
          </w:p>
        </w:tc>
        <w:tc>
          <w:tcPr>
            <w:tcW w:w="1238" w:type="pct"/>
            <w:tcBorders>
              <w:top w:val="nil"/>
              <w:left w:val="nil"/>
              <w:bottom w:val="single" w:sz="4" w:space="0" w:color="auto"/>
              <w:right w:val="single" w:sz="4" w:space="0" w:color="auto"/>
            </w:tcBorders>
            <w:shd w:val="clear" w:color="auto" w:fill="auto"/>
            <w:noWrap/>
            <w:vAlign w:val="center"/>
            <w:hideMark/>
          </w:tcPr>
          <w:p w14:paraId="2E5F4567"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5</w:t>
            </w:r>
          </w:p>
        </w:tc>
        <w:tc>
          <w:tcPr>
            <w:tcW w:w="1238" w:type="pct"/>
            <w:tcBorders>
              <w:top w:val="nil"/>
              <w:left w:val="nil"/>
              <w:bottom w:val="single" w:sz="4" w:space="0" w:color="auto"/>
              <w:right w:val="single" w:sz="4" w:space="0" w:color="auto"/>
            </w:tcBorders>
            <w:shd w:val="clear" w:color="auto" w:fill="auto"/>
            <w:noWrap/>
            <w:vAlign w:val="center"/>
            <w:hideMark/>
          </w:tcPr>
          <w:p w14:paraId="17F65A42"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0.18771391</w:t>
            </w:r>
          </w:p>
        </w:tc>
        <w:tc>
          <w:tcPr>
            <w:tcW w:w="1237" w:type="pct"/>
            <w:tcBorders>
              <w:top w:val="nil"/>
              <w:left w:val="nil"/>
              <w:bottom w:val="single" w:sz="4" w:space="0" w:color="auto"/>
              <w:right w:val="single" w:sz="4" w:space="0" w:color="auto"/>
            </w:tcBorders>
            <w:shd w:val="clear" w:color="auto" w:fill="auto"/>
            <w:noWrap/>
            <w:vAlign w:val="center"/>
            <w:hideMark/>
          </w:tcPr>
          <w:p w14:paraId="60F167A6"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0.19672854</w:t>
            </w:r>
          </w:p>
        </w:tc>
      </w:tr>
      <w:tr w:rsidR="00CD31E0" w:rsidRPr="004346A6" w14:paraId="09FFF2D3" w14:textId="77777777" w:rsidTr="0091020E">
        <w:trPr>
          <w:trHeight w:val="32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0E68EE4"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Satisfaction</w:t>
            </w:r>
          </w:p>
        </w:tc>
        <w:tc>
          <w:tcPr>
            <w:tcW w:w="1238" w:type="pct"/>
            <w:tcBorders>
              <w:top w:val="nil"/>
              <w:left w:val="nil"/>
              <w:bottom w:val="single" w:sz="4" w:space="0" w:color="auto"/>
              <w:right w:val="single" w:sz="4" w:space="0" w:color="auto"/>
            </w:tcBorders>
            <w:shd w:val="clear" w:color="auto" w:fill="auto"/>
            <w:noWrap/>
            <w:vAlign w:val="center"/>
            <w:hideMark/>
          </w:tcPr>
          <w:p w14:paraId="68048C94"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1</w:t>
            </w:r>
          </w:p>
        </w:tc>
        <w:tc>
          <w:tcPr>
            <w:tcW w:w="1238" w:type="pct"/>
            <w:tcBorders>
              <w:top w:val="nil"/>
              <w:left w:val="nil"/>
              <w:bottom w:val="single" w:sz="4" w:space="0" w:color="auto"/>
              <w:right w:val="single" w:sz="4" w:space="0" w:color="auto"/>
            </w:tcBorders>
            <w:shd w:val="clear" w:color="auto" w:fill="auto"/>
            <w:noWrap/>
            <w:vAlign w:val="center"/>
            <w:hideMark/>
          </w:tcPr>
          <w:p w14:paraId="1191FC1C"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0.08105012</w:t>
            </w:r>
          </w:p>
        </w:tc>
        <w:tc>
          <w:tcPr>
            <w:tcW w:w="1237" w:type="pct"/>
            <w:tcBorders>
              <w:top w:val="nil"/>
              <w:left w:val="nil"/>
              <w:bottom w:val="single" w:sz="4" w:space="0" w:color="auto"/>
              <w:right w:val="single" w:sz="4" w:space="0" w:color="auto"/>
            </w:tcBorders>
            <w:shd w:val="clear" w:color="auto" w:fill="auto"/>
            <w:noWrap/>
            <w:vAlign w:val="center"/>
            <w:hideMark/>
          </w:tcPr>
          <w:p w14:paraId="288178B1" w14:textId="77777777" w:rsidR="00CD31E0" w:rsidRPr="004346A6" w:rsidRDefault="00CD31E0">
            <w:pPr>
              <w:jc w:val="center"/>
              <w:rPr>
                <w:rFonts w:ascii="Times New Roman" w:eastAsia="DengXian" w:hAnsi="Times New Roman" w:cs="Times New Roman"/>
                <w:color w:val="000000"/>
                <w:sz w:val="16"/>
                <w:szCs w:val="16"/>
              </w:rPr>
            </w:pPr>
            <w:r w:rsidRPr="004346A6">
              <w:rPr>
                <w:rFonts w:ascii="Times New Roman" w:eastAsia="DengXian" w:hAnsi="Times New Roman" w:cs="Times New Roman"/>
                <w:color w:val="000000"/>
                <w:sz w:val="16"/>
                <w:szCs w:val="16"/>
              </w:rPr>
              <w:t>0.09013818</w:t>
            </w:r>
          </w:p>
        </w:tc>
      </w:tr>
    </w:tbl>
    <w:p w14:paraId="0D50F875" w14:textId="5E613532" w:rsidR="0091020E" w:rsidRPr="0091020E" w:rsidRDefault="0091020E" w:rsidP="000F56E8">
      <w:pPr>
        <w:spacing w:after="160" w:line="278" w:lineRule="auto"/>
        <w:jc w:val="both"/>
        <w:rPr>
          <w:rFonts w:ascii="Times New Roman" w:hAnsi="Times New Roman" w:cs="Times New Roman"/>
          <w:sz w:val="20"/>
          <w:szCs w:val="20"/>
        </w:rPr>
      </w:pPr>
      <w:r w:rsidRPr="0091020E">
        <w:rPr>
          <w:rFonts w:ascii="Times New Roman" w:hAnsi="Times New Roman" w:cs="Times New Roman"/>
          <w:sz w:val="20"/>
          <w:szCs w:val="20"/>
        </w:rPr>
        <w:t xml:space="preserve">To evaluate the contribution of different feature categories to self-reported resilience scores, 49 features were organized into 7 categories, and separate models were built for each category using </w:t>
      </w:r>
      <w:r w:rsidR="00FE2304">
        <w:rPr>
          <w:rFonts w:ascii="Times New Roman" w:hAnsi="Times New Roman" w:cs="Times New Roman"/>
          <w:sz w:val="20"/>
          <w:szCs w:val="20"/>
        </w:rPr>
        <w:t>NIPLS</w:t>
      </w:r>
      <w:r w:rsidRPr="0091020E">
        <w:rPr>
          <w:rFonts w:ascii="Times New Roman" w:hAnsi="Times New Roman" w:cs="Times New Roman"/>
          <w:sz w:val="20"/>
          <w:szCs w:val="20"/>
        </w:rPr>
        <w:t xml:space="preserve"> regression. The optimal number of components and the explained variance (R²) for the training and validation sets are reported for each category in the table.</w:t>
      </w:r>
    </w:p>
    <w:p w14:paraId="366E0B56" w14:textId="2C84EAC1" w:rsidR="00CE3466" w:rsidRDefault="00CE3466">
      <w:pPr>
        <w:spacing w:after="160" w:line="278" w:lineRule="auto"/>
        <w:rPr>
          <w:rFonts w:ascii="Times New Roman" w:hAnsi="Times New Roman" w:cs="Times New Roman"/>
          <w:sz w:val="20"/>
          <w:szCs w:val="20"/>
        </w:rPr>
      </w:pPr>
    </w:p>
    <w:p w14:paraId="022EBF0A" w14:textId="77777777" w:rsidR="00CE3466" w:rsidRDefault="00CE3466">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3A88C89C" w14:textId="7351DD60" w:rsidR="00CD31E0" w:rsidRPr="00842BCA" w:rsidRDefault="00CE3466">
      <w:pPr>
        <w:spacing w:after="160" w:line="278" w:lineRule="auto"/>
        <w:rPr>
          <w:rFonts w:ascii="Times New Roman" w:hAnsi="Times New Roman" w:cs="Times New Roman"/>
          <w:b/>
          <w:bCs/>
          <w:sz w:val="20"/>
          <w:szCs w:val="20"/>
        </w:rPr>
      </w:pPr>
      <w:r w:rsidRPr="00842BCA">
        <w:rPr>
          <w:rFonts w:ascii="Times New Roman" w:hAnsi="Times New Roman" w:cs="Times New Roman"/>
          <w:b/>
          <w:bCs/>
          <w:sz w:val="20"/>
          <w:szCs w:val="20"/>
        </w:rPr>
        <w:lastRenderedPageBreak/>
        <w:t>Table S</w:t>
      </w:r>
      <w:r w:rsidR="00C17085" w:rsidRPr="00842BCA">
        <w:rPr>
          <w:rFonts w:ascii="Times New Roman" w:hAnsi="Times New Roman" w:cs="Times New Roman"/>
          <w:b/>
          <w:bCs/>
          <w:sz w:val="20"/>
          <w:szCs w:val="20"/>
        </w:rPr>
        <w:t>33</w:t>
      </w:r>
      <w:r w:rsidR="000F56E8">
        <w:rPr>
          <w:rFonts w:ascii="Times New Roman" w:hAnsi="Times New Roman" w:cs="Times New Roman"/>
          <w:b/>
          <w:bCs/>
          <w:sz w:val="20"/>
          <w:szCs w:val="20"/>
        </w:rPr>
        <w:t>:</w:t>
      </w:r>
      <w:r w:rsidR="00C17085" w:rsidRPr="00842BCA">
        <w:rPr>
          <w:rFonts w:ascii="Times New Roman" w:hAnsi="Times New Roman" w:cs="Times New Roman"/>
          <w:b/>
          <w:bCs/>
          <w:sz w:val="20"/>
          <w:szCs w:val="20"/>
        </w:rPr>
        <w:t xml:space="preserve"> </w:t>
      </w:r>
      <w:r w:rsidR="00842BCA" w:rsidRPr="00842BCA">
        <w:rPr>
          <w:rFonts w:ascii="Times New Roman" w:hAnsi="Times New Roman" w:cs="Times New Roman"/>
          <w:b/>
          <w:bCs/>
          <w:sz w:val="20"/>
          <w:szCs w:val="20"/>
        </w:rPr>
        <w:t>Feature weights for resilience score prediction</w:t>
      </w:r>
    </w:p>
    <w:tbl>
      <w:tblPr>
        <w:tblW w:w="5000" w:type="pct"/>
        <w:tblLook w:val="04A0" w:firstRow="1" w:lastRow="0" w:firstColumn="1" w:lastColumn="0" w:noHBand="0" w:noVBand="1"/>
      </w:tblPr>
      <w:tblGrid>
        <w:gridCol w:w="3487"/>
        <w:gridCol w:w="2083"/>
        <w:gridCol w:w="2083"/>
        <w:gridCol w:w="2083"/>
      </w:tblGrid>
      <w:tr w:rsidR="00C55E66" w:rsidRPr="000D750A" w14:paraId="3009DB24" w14:textId="77777777" w:rsidTr="000D750A">
        <w:trPr>
          <w:trHeight w:val="320"/>
        </w:trPr>
        <w:tc>
          <w:tcPr>
            <w:tcW w:w="133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793B767" w14:textId="680C3665" w:rsidR="00C55E66" w:rsidRPr="000D750A" w:rsidRDefault="000C3414">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Factors</w:t>
            </w:r>
          </w:p>
        </w:tc>
        <w:tc>
          <w:tcPr>
            <w:tcW w:w="1221" w:type="pct"/>
            <w:tcBorders>
              <w:top w:val="single" w:sz="4" w:space="0" w:color="auto"/>
              <w:left w:val="nil"/>
              <w:bottom w:val="single" w:sz="4" w:space="0" w:color="auto"/>
              <w:right w:val="single" w:sz="4" w:space="0" w:color="auto"/>
            </w:tcBorders>
            <w:shd w:val="clear" w:color="000000" w:fill="A6A6A6"/>
            <w:noWrap/>
            <w:vAlign w:val="center"/>
            <w:hideMark/>
          </w:tcPr>
          <w:p w14:paraId="38EFAA7B" w14:textId="77777777" w:rsidR="00C55E66" w:rsidRPr="000D750A" w:rsidRDefault="00C55E66">
            <w:pPr>
              <w:jc w:val="center"/>
              <w:rPr>
                <w:rFonts w:ascii="Times New Roman" w:eastAsia="DengXian" w:hAnsi="Times New Roman" w:cs="Times New Roman"/>
                <w:b/>
                <w:bCs/>
                <w:color w:val="000000"/>
                <w:sz w:val="16"/>
                <w:szCs w:val="16"/>
              </w:rPr>
            </w:pPr>
            <w:r w:rsidRPr="000D750A">
              <w:rPr>
                <w:rFonts w:ascii="Times New Roman" w:eastAsia="DengXian" w:hAnsi="Times New Roman" w:cs="Times New Roman"/>
                <w:b/>
                <w:bCs/>
                <w:color w:val="000000"/>
                <w:sz w:val="16"/>
                <w:szCs w:val="16"/>
              </w:rPr>
              <w:t>Mean</w:t>
            </w:r>
          </w:p>
        </w:tc>
        <w:tc>
          <w:tcPr>
            <w:tcW w:w="1221" w:type="pct"/>
            <w:tcBorders>
              <w:top w:val="single" w:sz="4" w:space="0" w:color="auto"/>
              <w:left w:val="nil"/>
              <w:bottom w:val="single" w:sz="4" w:space="0" w:color="auto"/>
              <w:right w:val="single" w:sz="4" w:space="0" w:color="auto"/>
            </w:tcBorders>
            <w:shd w:val="clear" w:color="000000" w:fill="A6A6A6"/>
            <w:noWrap/>
            <w:vAlign w:val="center"/>
            <w:hideMark/>
          </w:tcPr>
          <w:p w14:paraId="5D6C1623" w14:textId="77777777" w:rsidR="00C55E66" w:rsidRPr="000D750A" w:rsidRDefault="00C55E66">
            <w:pPr>
              <w:jc w:val="center"/>
              <w:rPr>
                <w:rFonts w:ascii="Times New Roman" w:eastAsia="DengXian" w:hAnsi="Times New Roman" w:cs="Times New Roman"/>
                <w:b/>
                <w:bCs/>
                <w:color w:val="000000"/>
                <w:sz w:val="16"/>
                <w:szCs w:val="16"/>
              </w:rPr>
            </w:pPr>
            <w:r w:rsidRPr="000D750A">
              <w:rPr>
                <w:rFonts w:ascii="Times New Roman" w:eastAsia="DengXian" w:hAnsi="Times New Roman" w:cs="Times New Roman"/>
                <w:b/>
                <w:bCs/>
                <w:color w:val="000000"/>
                <w:sz w:val="16"/>
                <w:szCs w:val="16"/>
              </w:rPr>
              <w:t>SD</w:t>
            </w:r>
          </w:p>
        </w:tc>
        <w:tc>
          <w:tcPr>
            <w:tcW w:w="1221" w:type="pct"/>
            <w:tcBorders>
              <w:top w:val="single" w:sz="4" w:space="0" w:color="auto"/>
              <w:left w:val="nil"/>
              <w:bottom w:val="single" w:sz="4" w:space="0" w:color="auto"/>
              <w:right w:val="single" w:sz="4" w:space="0" w:color="auto"/>
            </w:tcBorders>
            <w:shd w:val="clear" w:color="000000" w:fill="A6A6A6"/>
            <w:noWrap/>
            <w:vAlign w:val="center"/>
            <w:hideMark/>
          </w:tcPr>
          <w:p w14:paraId="169A144F" w14:textId="77777777" w:rsidR="00C55E66" w:rsidRPr="000D750A" w:rsidRDefault="00C55E66">
            <w:pPr>
              <w:jc w:val="center"/>
              <w:rPr>
                <w:rFonts w:ascii="Times New Roman" w:eastAsia="DengXian" w:hAnsi="Times New Roman" w:cs="Times New Roman"/>
                <w:b/>
                <w:bCs/>
                <w:color w:val="000000"/>
                <w:sz w:val="16"/>
                <w:szCs w:val="16"/>
              </w:rPr>
            </w:pPr>
            <w:r w:rsidRPr="000D750A">
              <w:rPr>
                <w:rFonts w:ascii="Times New Roman" w:eastAsia="DengXian" w:hAnsi="Times New Roman" w:cs="Times New Roman"/>
                <w:b/>
                <w:bCs/>
                <w:color w:val="000000"/>
                <w:sz w:val="16"/>
                <w:szCs w:val="16"/>
              </w:rPr>
              <w:t>Category</w:t>
            </w:r>
          </w:p>
        </w:tc>
      </w:tr>
      <w:tr w:rsidR="00C55E66" w:rsidRPr="000D750A" w14:paraId="068A177C"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528AFA6" w14:textId="791C89FC" w:rsidR="00C55E66" w:rsidRPr="00042E99" w:rsidRDefault="000C3414">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w:t>
            </w:r>
          </w:p>
        </w:tc>
        <w:tc>
          <w:tcPr>
            <w:tcW w:w="1221" w:type="pct"/>
            <w:tcBorders>
              <w:top w:val="nil"/>
              <w:left w:val="nil"/>
              <w:bottom w:val="single" w:sz="4" w:space="0" w:color="auto"/>
              <w:right w:val="single" w:sz="4" w:space="0" w:color="auto"/>
            </w:tcBorders>
            <w:shd w:val="clear" w:color="auto" w:fill="auto"/>
            <w:noWrap/>
            <w:vAlign w:val="center"/>
            <w:hideMark/>
          </w:tcPr>
          <w:p w14:paraId="04E7364B"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7.74E-02</w:t>
            </w:r>
          </w:p>
        </w:tc>
        <w:tc>
          <w:tcPr>
            <w:tcW w:w="1221" w:type="pct"/>
            <w:tcBorders>
              <w:top w:val="nil"/>
              <w:left w:val="nil"/>
              <w:bottom w:val="single" w:sz="4" w:space="0" w:color="auto"/>
              <w:right w:val="single" w:sz="4" w:space="0" w:color="auto"/>
            </w:tcBorders>
            <w:shd w:val="clear" w:color="auto" w:fill="auto"/>
            <w:noWrap/>
            <w:vAlign w:val="center"/>
            <w:hideMark/>
          </w:tcPr>
          <w:p w14:paraId="351A9D8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0.00481599</w:t>
            </w:r>
          </w:p>
        </w:tc>
        <w:tc>
          <w:tcPr>
            <w:tcW w:w="1221" w:type="pct"/>
            <w:tcBorders>
              <w:top w:val="nil"/>
              <w:left w:val="nil"/>
              <w:bottom w:val="single" w:sz="4" w:space="0" w:color="auto"/>
              <w:right w:val="single" w:sz="4" w:space="0" w:color="auto"/>
            </w:tcBorders>
            <w:shd w:val="clear" w:color="auto" w:fill="auto"/>
            <w:noWrap/>
            <w:vAlign w:val="center"/>
            <w:hideMark/>
          </w:tcPr>
          <w:p w14:paraId="591B474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Demographic</w:t>
            </w:r>
          </w:p>
        </w:tc>
      </w:tr>
      <w:tr w:rsidR="00C55E66" w:rsidRPr="000D750A" w14:paraId="610F223F"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AB3955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age_BL</w:t>
            </w:r>
          </w:p>
        </w:tc>
        <w:tc>
          <w:tcPr>
            <w:tcW w:w="1221" w:type="pct"/>
            <w:tcBorders>
              <w:top w:val="nil"/>
              <w:left w:val="nil"/>
              <w:bottom w:val="single" w:sz="4" w:space="0" w:color="auto"/>
              <w:right w:val="single" w:sz="4" w:space="0" w:color="auto"/>
            </w:tcBorders>
            <w:shd w:val="clear" w:color="auto" w:fill="auto"/>
            <w:noWrap/>
            <w:vAlign w:val="center"/>
            <w:hideMark/>
          </w:tcPr>
          <w:p w14:paraId="5675D5CB"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2.25E-02</w:t>
            </w:r>
          </w:p>
        </w:tc>
        <w:tc>
          <w:tcPr>
            <w:tcW w:w="1221" w:type="pct"/>
            <w:tcBorders>
              <w:top w:val="nil"/>
              <w:left w:val="nil"/>
              <w:bottom w:val="single" w:sz="4" w:space="0" w:color="auto"/>
              <w:right w:val="single" w:sz="4" w:space="0" w:color="auto"/>
            </w:tcBorders>
            <w:shd w:val="clear" w:color="auto" w:fill="auto"/>
            <w:noWrap/>
            <w:vAlign w:val="center"/>
            <w:hideMark/>
          </w:tcPr>
          <w:p w14:paraId="0197B1D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0.004359363</w:t>
            </w:r>
          </w:p>
        </w:tc>
        <w:tc>
          <w:tcPr>
            <w:tcW w:w="1221" w:type="pct"/>
            <w:tcBorders>
              <w:top w:val="nil"/>
              <w:left w:val="nil"/>
              <w:bottom w:val="single" w:sz="4" w:space="0" w:color="auto"/>
              <w:right w:val="single" w:sz="4" w:space="0" w:color="auto"/>
            </w:tcBorders>
            <w:shd w:val="clear" w:color="auto" w:fill="auto"/>
            <w:noWrap/>
            <w:vAlign w:val="center"/>
            <w:hideMark/>
          </w:tcPr>
          <w:p w14:paraId="338DC6C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Demographic</w:t>
            </w:r>
          </w:p>
        </w:tc>
      </w:tr>
      <w:tr w:rsidR="00C55E66" w:rsidRPr="000D750A" w14:paraId="4F0FD66C"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CA1B673"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Education_year</w:t>
            </w:r>
          </w:p>
        </w:tc>
        <w:tc>
          <w:tcPr>
            <w:tcW w:w="1221" w:type="pct"/>
            <w:tcBorders>
              <w:top w:val="nil"/>
              <w:left w:val="nil"/>
              <w:bottom w:val="single" w:sz="4" w:space="0" w:color="auto"/>
              <w:right w:val="single" w:sz="4" w:space="0" w:color="auto"/>
            </w:tcBorders>
            <w:shd w:val="clear" w:color="auto" w:fill="auto"/>
            <w:noWrap/>
            <w:vAlign w:val="center"/>
            <w:hideMark/>
          </w:tcPr>
          <w:p w14:paraId="02E116B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-2.02E-02</w:t>
            </w:r>
          </w:p>
        </w:tc>
        <w:tc>
          <w:tcPr>
            <w:tcW w:w="1221" w:type="pct"/>
            <w:tcBorders>
              <w:top w:val="nil"/>
              <w:left w:val="nil"/>
              <w:bottom w:val="single" w:sz="4" w:space="0" w:color="auto"/>
              <w:right w:val="single" w:sz="4" w:space="0" w:color="auto"/>
            </w:tcBorders>
            <w:shd w:val="clear" w:color="auto" w:fill="auto"/>
            <w:noWrap/>
            <w:vAlign w:val="center"/>
            <w:hideMark/>
          </w:tcPr>
          <w:p w14:paraId="103077F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0.004777696</w:t>
            </w:r>
          </w:p>
        </w:tc>
        <w:tc>
          <w:tcPr>
            <w:tcW w:w="1221" w:type="pct"/>
            <w:tcBorders>
              <w:top w:val="nil"/>
              <w:left w:val="nil"/>
              <w:bottom w:val="single" w:sz="4" w:space="0" w:color="auto"/>
              <w:right w:val="single" w:sz="4" w:space="0" w:color="auto"/>
            </w:tcBorders>
            <w:shd w:val="clear" w:color="auto" w:fill="auto"/>
            <w:noWrap/>
            <w:vAlign w:val="center"/>
            <w:hideMark/>
          </w:tcPr>
          <w:p w14:paraId="2E78102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Demographic</w:t>
            </w:r>
          </w:p>
        </w:tc>
      </w:tr>
      <w:tr w:rsidR="00C55E66" w:rsidRPr="000D750A" w14:paraId="6BB7491B"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DA1C08E"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HH_Num_Vehicle_BL</w:t>
            </w:r>
          </w:p>
        </w:tc>
        <w:tc>
          <w:tcPr>
            <w:tcW w:w="1221" w:type="pct"/>
            <w:tcBorders>
              <w:top w:val="nil"/>
              <w:left w:val="nil"/>
              <w:bottom w:val="single" w:sz="4" w:space="0" w:color="auto"/>
              <w:right w:val="single" w:sz="4" w:space="0" w:color="auto"/>
            </w:tcBorders>
            <w:shd w:val="clear" w:color="auto" w:fill="auto"/>
            <w:noWrap/>
            <w:vAlign w:val="center"/>
            <w:hideMark/>
          </w:tcPr>
          <w:p w14:paraId="3164E0D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8.74E-03</w:t>
            </w:r>
          </w:p>
        </w:tc>
        <w:tc>
          <w:tcPr>
            <w:tcW w:w="1221" w:type="pct"/>
            <w:tcBorders>
              <w:top w:val="nil"/>
              <w:left w:val="nil"/>
              <w:bottom w:val="single" w:sz="4" w:space="0" w:color="auto"/>
              <w:right w:val="single" w:sz="4" w:space="0" w:color="auto"/>
            </w:tcBorders>
            <w:shd w:val="clear" w:color="auto" w:fill="auto"/>
            <w:noWrap/>
            <w:vAlign w:val="center"/>
            <w:hideMark/>
          </w:tcPr>
          <w:p w14:paraId="0611E54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0.004368457</w:t>
            </w:r>
          </w:p>
        </w:tc>
        <w:tc>
          <w:tcPr>
            <w:tcW w:w="1221" w:type="pct"/>
            <w:tcBorders>
              <w:top w:val="nil"/>
              <w:left w:val="nil"/>
              <w:bottom w:val="single" w:sz="4" w:space="0" w:color="auto"/>
              <w:right w:val="single" w:sz="4" w:space="0" w:color="auto"/>
            </w:tcBorders>
            <w:shd w:val="clear" w:color="auto" w:fill="auto"/>
            <w:noWrap/>
            <w:vAlign w:val="center"/>
            <w:hideMark/>
          </w:tcPr>
          <w:p w14:paraId="7796B55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5D410DAF"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17C78BB"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HH_Income_BL</w:t>
            </w:r>
          </w:p>
        </w:tc>
        <w:tc>
          <w:tcPr>
            <w:tcW w:w="1221" w:type="pct"/>
            <w:tcBorders>
              <w:top w:val="nil"/>
              <w:left w:val="nil"/>
              <w:bottom w:val="single" w:sz="4" w:space="0" w:color="auto"/>
              <w:right w:val="single" w:sz="4" w:space="0" w:color="auto"/>
            </w:tcBorders>
            <w:shd w:val="clear" w:color="auto" w:fill="auto"/>
            <w:noWrap/>
            <w:vAlign w:val="center"/>
            <w:hideMark/>
          </w:tcPr>
          <w:p w14:paraId="4F309BB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2.82E-02</w:t>
            </w:r>
          </w:p>
        </w:tc>
        <w:tc>
          <w:tcPr>
            <w:tcW w:w="1221" w:type="pct"/>
            <w:tcBorders>
              <w:top w:val="nil"/>
              <w:left w:val="nil"/>
              <w:bottom w:val="single" w:sz="4" w:space="0" w:color="auto"/>
              <w:right w:val="single" w:sz="4" w:space="0" w:color="auto"/>
            </w:tcBorders>
            <w:shd w:val="clear" w:color="auto" w:fill="auto"/>
            <w:noWrap/>
            <w:vAlign w:val="center"/>
            <w:hideMark/>
          </w:tcPr>
          <w:p w14:paraId="16D37A9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0.004086198</w:t>
            </w:r>
          </w:p>
        </w:tc>
        <w:tc>
          <w:tcPr>
            <w:tcW w:w="1221" w:type="pct"/>
            <w:tcBorders>
              <w:top w:val="nil"/>
              <w:left w:val="nil"/>
              <w:bottom w:val="single" w:sz="4" w:space="0" w:color="auto"/>
              <w:right w:val="single" w:sz="4" w:space="0" w:color="auto"/>
            </w:tcBorders>
            <w:shd w:val="clear" w:color="auto" w:fill="auto"/>
            <w:noWrap/>
            <w:vAlign w:val="center"/>
            <w:hideMark/>
          </w:tcPr>
          <w:p w14:paraId="4A1330B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37A9B3D4"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3B6E2AB"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HH_Own_Rent_BL</w:t>
            </w:r>
          </w:p>
        </w:tc>
        <w:tc>
          <w:tcPr>
            <w:tcW w:w="1221" w:type="pct"/>
            <w:tcBorders>
              <w:top w:val="nil"/>
              <w:left w:val="nil"/>
              <w:bottom w:val="single" w:sz="4" w:space="0" w:color="auto"/>
              <w:right w:val="single" w:sz="4" w:space="0" w:color="auto"/>
            </w:tcBorders>
            <w:shd w:val="clear" w:color="auto" w:fill="auto"/>
            <w:noWrap/>
            <w:vAlign w:val="center"/>
            <w:hideMark/>
          </w:tcPr>
          <w:p w14:paraId="3A2289C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2.75E-02</w:t>
            </w:r>
          </w:p>
        </w:tc>
        <w:tc>
          <w:tcPr>
            <w:tcW w:w="1221" w:type="pct"/>
            <w:tcBorders>
              <w:top w:val="nil"/>
              <w:left w:val="nil"/>
              <w:bottom w:val="single" w:sz="4" w:space="0" w:color="auto"/>
              <w:right w:val="single" w:sz="4" w:space="0" w:color="auto"/>
            </w:tcBorders>
            <w:shd w:val="clear" w:color="auto" w:fill="auto"/>
            <w:noWrap/>
            <w:vAlign w:val="center"/>
            <w:hideMark/>
          </w:tcPr>
          <w:p w14:paraId="5A0C27A0"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0.004717946</w:t>
            </w:r>
          </w:p>
        </w:tc>
        <w:tc>
          <w:tcPr>
            <w:tcW w:w="1221" w:type="pct"/>
            <w:tcBorders>
              <w:top w:val="nil"/>
              <w:left w:val="nil"/>
              <w:bottom w:val="single" w:sz="4" w:space="0" w:color="auto"/>
              <w:right w:val="single" w:sz="4" w:space="0" w:color="auto"/>
            </w:tcBorders>
            <w:shd w:val="clear" w:color="auto" w:fill="auto"/>
            <w:noWrap/>
            <w:vAlign w:val="center"/>
            <w:hideMark/>
          </w:tcPr>
          <w:p w14:paraId="1F5915E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73CD4DA1"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464AA5B"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Able_Pay_Rent_Mortgage_FU1</w:t>
            </w:r>
          </w:p>
        </w:tc>
        <w:tc>
          <w:tcPr>
            <w:tcW w:w="1221" w:type="pct"/>
            <w:tcBorders>
              <w:top w:val="nil"/>
              <w:left w:val="nil"/>
              <w:bottom w:val="single" w:sz="4" w:space="0" w:color="auto"/>
              <w:right w:val="single" w:sz="4" w:space="0" w:color="auto"/>
            </w:tcBorders>
            <w:shd w:val="clear" w:color="auto" w:fill="auto"/>
            <w:noWrap/>
            <w:vAlign w:val="center"/>
            <w:hideMark/>
          </w:tcPr>
          <w:p w14:paraId="24E80C7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8.04E-03</w:t>
            </w:r>
          </w:p>
        </w:tc>
        <w:tc>
          <w:tcPr>
            <w:tcW w:w="1221" w:type="pct"/>
            <w:tcBorders>
              <w:top w:val="nil"/>
              <w:left w:val="nil"/>
              <w:bottom w:val="single" w:sz="4" w:space="0" w:color="auto"/>
              <w:right w:val="single" w:sz="4" w:space="0" w:color="auto"/>
            </w:tcBorders>
            <w:shd w:val="clear" w:color="auto" w:fill="auto"/>
            <w:noWrap/>
            <w:vAlign w:val="center"/>
            <w:hideMark/>
          </w:tcPr>
          <w:p w14:paraId="7533464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0.005157299</w:t>
            </w:r>
          </w:p>
        </w:tc>
        <w:tc>
          <w:tcPr>
            <w:tcW w:w="1221" w:type="pct"/>
            <w:tcBorders>
              <w:top w:val="nil"/>
              <w:left w:val="nil"/>
              <w:bottom w:val="single" w:sz="4" w:space="0" w:color="auto"/>
              <w:right w:val="single" w:sz="4" w:space="0" w:color="auto"/>
            </w:tcBorders>
            <w:shd w:val="clear" w:color="auto" w:fill="auto"/>
            <w:noWrap/>
            <w:vAlign w:val="center"/>
            <w:hideMark/>
          </w:tcPr>
          <w:p w14:paraId="4B1B5D0B"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44EA4522"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6280324"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Financial_Difficulties</w:t>
            </w:r>
          </w:p>
        </w:tc>
        <w:tc>
          <w:tcPr>
            <w:tcW w:w="1221" w:type="pct"/>
            <w:tcBorders>
              <w:top w:val="nil"/>
              <w:left w:val="nil"/>
              <w:bottom w:val="single" w:sz="4" w:space="0" w:color="auto"/>
              <w:right w:val="single" w:sz="4" w:space="0" w:color="auto"/>
            </w:tcBorders>
            <w:shd w:val="clear" w:color="auto" w:fill="auto"/>
            <w:noWrap/>
            <w:vAlign w:val="center"/>
            <w:hideMark/>
          </w:tcPr>
          <w:p w14:paraId="680D33E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6.33E-03</w:t>
            </w:r>
          </w:p>
        </w:tc>
        <w:tc>
          <w:tcPr>
            <w:tcW w:w="1221" w:type="pct"/>
            <w:tcBorders>
              <w:top w:val="nil"/>
              <w:left w:val="nil"/>
              <w:bottom w:val="single" w:sz="4" w:space="0" w:color="auto"/>
              <w:right w:val="single" w:sz="4" w:space="0" w:color="auto"/>
            </w:tcBorders>
            <w:shd w:val="clear" w:color="auto" w:fill="auto"/>
            <w:noWrap/>
            <w:vAlign w:val="center"/>
            <w:hideMark/>
          </w:tcPr>
          <w:p w14:paraId="5D8CE4C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0.00475508</w:t>
            </w:r>
          </w:p>
        </w:tc>
        <w:tc>
          <w:tcPr>
            <w:tcW w:w="1221" w:type="pct"/>
            <w:tcBorders>
              <w:top w:val="nil"/>
              <w:left w:val="nil"/>
              <w:bottom w:val="single" w:sz="4" w:space="0" w:color="auto"/>
              <w:right w:val="single" w:sz="4" w:space="0" w:color="auto"/>
            </w:tcBorders>
            <w:shd w:val="clear" w:color="auto" w:fill="auto"/>
            <w:noWrap/>
            <w:vAlign w:val="center"/>
            <w:hideMark/>
          </w:tcPr>
          <w:p w14:paraId="0130B70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367B7C07"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A6B0F07"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IMD</w:t>
            </w:r>
          </w:p>
        </w:tc>
        <w:tc>
          <w:tcPr>
            <w:tcW w:w="1221" w:type="pct"/>
            <w:tcBorders>
              <w:top w:val="nil"/>
              <w:left w:val="nil"/>
              <w:bottom w:val="single" w:sz="4" w:space="0" w:color="auto"/>
              <w:right w:val="single" w:sz="4" w:space="0" w:color="auto"/>
            </w:tcBorders>
            <w:shd w:val="clear" w:color="auto" w:fill="auto"/>
            <w:noWrap/>
            <w:vAlign w:val="center"/>
            <w:hideMark/>
          </w:tcPr>
          <w:p w14:paraId="282C778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2.17E-02</w:t>
            </w:r>
          </w:p>
        </w:tc>
        <w:tc>
          <w:tcPr>
            <w:tcW w:w="1221" w:type="pct"/>
            <w:tcBorders>
              <w:top w:val="nil"/>
              <w:left w:val="nil"/>
              <w:bottom w:val="single" w:sz="4" w:space="0" w:color="auto"/>
              <w:right w:val="single" w:sz="4" w:space="0" w:color="auto"/>
            </w:tcBorders>
            <w:shd w:val="clear" w:color="auto" w:fill="auto"/>
            <w:noWrap/>
            <w:vAlign w:val="center"/>
            <w:hideMark/>
          </w:tcPr>
          <w:p w14:paraId="4CF1624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0.004838811</w:t>
            </w:r>
          </w:p>
        </w:tc>
        <w:tc>
          <w:tcPr>
            <w:tcW w:w="1221" w:type="pct"/>
            <w:tcBorders>
              <w:top w:val="nil"/>
              <w:left w:val="nil"/>
              <w:bottom w:val="single" w:sz="4" w:space="0" w:color="auto"/>
              <w:right w:val="single" w:sz="4" w:space="0" w:color="auto"/>
            </w:tcBorders>
            <w:shd w:val="clear" w:color="auto" w:fill="auto"/>
            <w:noWrap/>
            <w:vAlign w:val="center"/>
            <w:hideMark/>
          </w:tcPr>
          <w:p w14:paraId="63545CD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Economics</w:t>
            </w:r>
          </w:p>
        </w:tc>
      </w:tr>
      <w:tr w:rsidR="00C55E66" w:rsidRPr="000D750A" w14:paraId="504F65BB"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3A51E80B"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Num_People_Living_BL</w:t>
            </w:r>
          </w:p>
        </w:tc>
        <w:tc>
          <w:tcPr>
            <w:tcW w:w="1221" w:type="pct"/>
            <w:tcBorders>
              <w:top w:val="nil"/>
              <w:left w:val="nil"/>
              <w:bottom w:val="single" w:sz="4" w:space="0" w:color="auto"/>
              <w:right w:val="single" w:sz="4" w:space="0" w:color="auto"/>
            </w:tcBorders>
            <w:shd w:val="clear" w:color="auto" w:fill="auto"/>
            <w:noWrap/>
            <w:vAlign w:val="center"/>
            <w:hideMark/>
          </w:tcPr>
          <w:p w14:paraId="733FBD1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1.01E-03</w:t>
            </w:r>
          </w:p>
        </w:tc>
        <w:tc>
          <w:tcPr>
            <w:tcW w:w="1221" w:type="pct"/>
            <w:tcBorders>
              <w:top w:val="nil"/>
              <w:left w:val="nil"/>
              <w:bottom w:val="single" w:sz="4" w:space="0" w:color="auto"/>
              <w:right w:val="single" w:sz="4" w:space="0" w:color="auto"/>
            </w:tcBorders>
            <w:shd w:val="clear" w:color="auto" w:fill="auto"/>
            <w:noWrap/>
            <w:vAlign w:val="center"/>
            <w:hideMark/>
          </w:tcPr>
          <w:p w14:paraId="6F4720E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0.003301993</w:t>
            </w:r>
          </w:p>
        </w:tc>
        <w:tc>
          <w:tcPr>
            <w:tcW w:w="1221" w:type="pct"/>
            <w:tcBorders>
              <w:top w:val="nil"/>
              <w:left w:val="nil"/>
              <w:bottom w:val="single" w:sz="4" w:space="0" w:color="auto"/>
              <w:right w:val="single" w:sz="4" w:space="0" w:color="auto"/>
            </w:tcBorders>
            <w:shd w:val="clear" w:color="auto" w:fill="auto"/>
            <w:noWrap/>
            <w:vAlign w:val="center"/>
            <w:hideMark/>
          </w:tcPr>
          <w:p w14:paraId="16C64B9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44C0A7FB"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0FE8A68"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Been_In_Confiding_Relationship_FU1</w:t>
            </w:r>
          </w:p>
        </w:tc>
        <w:tc>
          <w:tcPr>
            <w:tcW w:w="1221" w:type="pct"/>
            <w:tcBorders>
              <w:top w:val="nil"/>
              <w:left w:val="nil"/>
              <w:bottom w:val="single" w:sz="4" w:space="0" w:color="auto"/>
              <w:right w:val="single" w:sz="4" w:space="0" w:color="auto"/>
            </w:tcBorders>
            <w:shd w:val="clear" w:color="auto" w:fill="auto"/>
            <w:noWrap/>
            <w:vAlign w:val="center"/>
            <w:hideMark/>
          </w:tcPr>
          <w:p w14:paraId="1010789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1.33E-02</w:t>
            </w:r>
          </w:p>
        </w:tc>
        <w:tc>
          <w:tcPr>
            <w:tcW w:w="1221" w:type="pct"/>
            <w:tcBorders>
              <w:top w:val="nil"/>
              <w:left w:val="nil"/>
              <w:bottom w:val="single" w:sz="4" w:space="0" w:color="auto"/>
              <w:right w:val="single" w:sz="4" w:space="0" w:color="auto"/>
            </w:tcBorders>
            <w:shd w:val="clear" w:color="auto" w:fill="auto"/>
            <w:noWrap/>
            <w:vAlign w:val="center"/>
            <w:hideMark/>
          </w:tcPr>
          <w:p w14:paraId="62EF3DA0"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0.004810966</w:t>
            </w:r>
          </w:p>
        </w:tc>
        <w:tc>
          <w:tcPr>
            <w:tcW w:w="1221" w:type="pct"/>
            <w:tcBorders>
              <w:top w:val="nil"/>
              <w:left w:val="nil"/>
              <w:bottom w:val="single" w:sz="4" w:space="0" w:color="auto"/>
              <w:right w:val="single" w:sz="4" w:space="0" w:color="auto"/>
            </w:tcBorders>
            <w:shd w:val="clear" w:color="auto" w:fill="auto"/>
            <w:noWrap/>
            <w:vAlign w:val="center"/>
            <w:hideMark/>
          </w:tcPr>
          <w:p w14:paraId="0F1C1E3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1B67B0F3"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DF92D43"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Belittlement_Adult_FU1</w:t>
            </w:r>
          </w:p>
        </w:tc>
        <w:tc>
          <w:tcPr>
            <w:tcW w:w="1221" w:type="pct"/>
            <w:tcBorders>
              <w:top w:val="nil"/>
              <w:left w:val="nil"/>
              <w:bottom w:val="single" w:sz="4" w:space="0" w:color="auto"/>
              <w:right w:val="single" w:sz="4" w:space="0" w:color="auto"/>
            </w:tcBorders>
            <w:shd w:val="clear" w:color="auto" w:fill="auto"/>
            <w:noWrap/>
            <w:vAlign w:val="center"/>
            <w:hideMark/>
          </w:tcPr>
          <w:p w14:paraId="4B4A3E7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-3.81E-02</w:t>
            </w:r>
          </w:p>
        </w:tc>
        <w:tc>
          <w:tcPr>
            <w:tcW w:w="1221" w:type="pct"/>
            <w:tcBorders>
              <w:top w:val="nil"/>
              <w:left w:val="nil"/>
              <w:bottom w:val="single" w:sz="4" w:space="0" w:color="auto"/>
              <w:right w:val="single" w:sz="4" w:space="0" w:color="auto"/>
            </w:tcBorders>
            <w:shd w:val="clear" w:color="auto" w:fill="auto"/>
            <w:noWrap/>
            <w:vAlign w:val="center"/>
            <w:hideMark/>
          </w:tcPr>
          <w:p w14:paraId="7A4ABD2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0.004926123</w:t>
            </w:r>
          </w:p>
        </w:tc>
        <w:tc>
          <w:tcPr>
            <w:tcW w:w="1221" w:type="pct"/>
            <w:tcBorders>
              <w:top w:val="nil"/>
              <w:left w:val="nil"/>
              <w:bottom w:val="single" w:sz="4" w:space="0" w:color="auto"/>
              <w:right w:val="single" w:sz="4" w:space="0" w:color="auto"/>
            </w:tcBorders>
            <w:shd w:val="clear" w:color="auto" w:fill="auto"/>
            <w:noWrap/>
            <w:vAlign w:val="center"/>
            <w:hideMark/>
          </w:tcPr>
          <w:p w14:paraId="2048942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4EC9BACF"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3FC1086"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Marital_Separation</w:t>
            </w:r>
          </w:p>
        </w:tc>
        <w:tc>
          <w:tcPr>
            <w:tcW w:w="1221" w:type="pct"/>
            <w:tcBorders>
              <w:top w:val="nil"/>
              <w:left w:val="nil"/>
              <w:bottom w:val="single" w:sz="4" w:space="0" w:color="auto"/>
              <w:right w:val="single" w:sz="4" w:space="0" w:color="auto"/>
            </w:tcBorders>
            <w:shd w:val="clear" w:color="auto" w:fill="auto"/>
            <w:noWrap/>
            <w:vAlign w:val="center"/>
            <w:hideMark/>
          </w:tcPr>
          <w:p w14:paraId="2812D200"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2.48E-02</w:t>
            </w:r>
          </w:p>
        </w:tc>
        <w:tc>
          <w:tcPr>
            <w:tcW w:w="1221" w:type="pct"/>
            <w:tcBorders>
              <w:top w:val="nil"/>
              <w:left w:val="nil"/>
              <w:bottom w:val="single" w:sz="4" w:space="0" w:color="auto"/>
              <w:right w:val="single" w:sz="4" w:space="0" w:color="auto"/>
            </w:tcBorders>
            <w:shd w:val="clear" w:color="auto" w:fill="auto"/>
            <w:noWrap/>
            <w:vAlign w:val="center"/>
            <w:hideMark/>
          </w:tcPr>
          <w:p w14:paraId="750F246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0.005160502</w:t>
            </w:r>
          </w:p>
        </w:tc>
        <w:tc>
          <w:tcPr>
            <w:tcW w:w="1221" w:type="pct"/>
            <w:tcBorders>
              <w:top w:val="nil"/>
              <w:left w:val="nil"/>
              <w:bottom w:val="single" w:sz="4" w:space="0" w:color="auto"/>
              <w:right w:val="single" w:sz="4" w:space="0" w:color="auto"/>
            </w:tcBorders>
            <w:shd w:val="clear" w:color="auto" w:fill="auto"/>
            <w:noWrap/>
            <w:vAlign w:val="center"/>
            <w:hideMark/>
          </w:tcPr>
          <w:p w14:paraId="60F5BFB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533ADE6D"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C10686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Live_with_partner</w:t>
            </w:r>
          </w:p>
        </w:tc>
        <w:tc>
          <w:tcPr>
            <w:tcW w:w="1221" w:type="pct"/>
            <w:tcBorders>
              <w:top w:val="nil"/>
              <w:left w:val="nil"/>
              <w:bottom w:val="single" w:sz="4" w:space="0" w:color="auto"/>
              <w:right w:val="single" w:sz="4" w:space="0" w:color="auto"/>
            </w:tcBorders>
            <w:shd w:val="clear" w:color="auto" w:fill="auto"/>
            <w:noWrap/>
            <w:vAlign w:val="center"/>
            <w:hideMark/>
          </w:tcPr>
          <w:p w14:paraId="0C82CD2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-1.49E-02</w:t>
            </w:r>
          </w:p>
        </w:tc>
        <w:tc>
          <w:tcPr>
            <w:tcW w:w="1221" w:type="pct"/>
            <w:tcBorders>
              <w:top w:val="nil"/>
              <w:left w:val="nil"/>
              <w:bottom w:val="single" w:sz="4" w:space="0" w:color="auto"/>
              <w:right w:val="single" w:sz="4" w:space="0" w:color="auto"/>
            </w:tcBorders>
            <w:shd w:val="clear" w:color="auto" w:fill="auto"/>
            <w:noWrap/>
            <w:vAlign w:val="center"/>
            <w:hideMark/>
          </w:tcPr>
          <w:p w14:paraId="11061E4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0.003709396</w:t>
            </w:r>
          </w:p>
        </w:tc>
        <w:tc>
          <w:tcPr>
            <w:tcW w:w="1221" w:type="pct"/>
            <w:tcBorders>
              <w:top w:val="nil"/>
              <w:left w:val="nil"/>
              <w:bottom w:val="single" w:sz="4" w:space="0" w:color="auto"/>
              <w:right w:val="single" w:sz="4" w:space="0" w:color="auto"/>
            </w:tcBorders>
            <w:shd w:val="clear" w:color="auto" w:fill="auto"/>
            <w:noWrap/>
            <w:vAlign w:val="center"/>
            <w:hideMark/>
          </w:tcPr>
          <w:p w14:paraId="32C5397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36749BE3"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473E506"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Live_with_children</w:t>
            </w:r>
          </w:p>
        </w:tc>
        <w:tc>
          <w:tcPr>
            <w:tcW w:w="1221" w:type="pct"/>
            <w:tcBorders>
              <w:top w:val="nil"/>
              <w:left w:val="nil"/>
              <w:bottom w:val="single" w:sz="4" w:space="0" w:color="auto"/>
              <w:right w:val="single" w:sz="4" w:space="0" w:color="auto"/>
            </w:tcBorders>
            <w:shd w:val="clear" w:color="auto" w:fill="auto"/>
            <w:noWrap/>
            <w:vAlign w:val="center"/>
            <w:hideMark/>
          </w:tcPr>
          <w:p w14:paraId="3D25E07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9.14E-03</w:t>
            </w:r>
          </w:p>
        </w:tc>
        <w:tc>
          <w:tcPr>
            <w:tcW w:w="1221" w:type="pct"/>
            <w:tcBorders>
              <w:top w:val="nil"/>
              <w:left w:val="nil"/>
              <w:bottom w:val="single" w:sz="4" w:space="0" w:color="auto"/>
              <w:right w:val="single" w:sz="4" w:space="0" w:color="auto"/>
            </w:tcBorders>
            <w:shd w:val="clear" w:color="auto" w:fill="auto"/>
            <w:noWrap/>
            <w:vAlign w:val="center"/>
            <w:hideMark/>
          </w:tcPr>
          <w:p w14:paraId="7120DB1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0.00403233</w:t>
            </w:r>
          </w:p>
        </w:tc>
        <w:tc>
          <w:tcPr>
            <w:tcW w:w="1221" w:type="pct"/>
            <w:tcBorders>
              <w:top w:val="nil"/>
              <w:left w:val="nil"/>
              <w:bottom w:val="single" w:sz="4" w:space="0" w:color="auto"/>
              <w:right w:val="single" w:sz="4" w:space="0" w:color="auto"/>
            </w:tcBorders>
            <w:shd w:val="clear" w:color="auto" w:fill="auto"/>
            <w:noWrap/>
            <w:vAlign w:val="center"/>
            <w:hideMark/>
          </w:tcPr>
          <w:p w14:paraId="148110F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43CE2F53"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328D2A3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Live_with_siblings</w:t>
            </w:r>
          </w:p>
        </w:tc>
        <w:tc>
          <w:tcPr>
            <w:tcW w:w="1221" w:type="pct"/>
            <w:tcBorders>
              <w:top w:val="nil"/>
              <w:left w:val="nil"/>
              <w:bottom w:val="single" w:sz="4" w:space="0" w:color="auto"/>
              <w:right w:val="single" w:sz="4" w:space="0" w:color="auto"/>
            </w:tcBorders>
            <w:shd w:val="clear" w:color="auto" w:fill="auto"/>
            <w:noWrap/>
            <w:vAlign w:val="center"/>
            <w:hideMark/>
          </w:tcPr>
          <w:p w14:paraId="6C9A004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-7.13E-03</w:t>
            </w:r>
          </w:p>
        </w:tc>
        <w:tc>
          <w:tcPr>
            <w:tcW w:w="1221" w:type="pct"/>
            <w:tcBorders>
              <w:top w:val="nil"/>
              <w:left w:val="nil"/>
              <w:bottom w:val="single" w:sz="4" w:space="0" w:color="auto"/>
              <w:right w:val="single" w:sz="4" w:space="0" w:color="auto"/>
            </w:tcBorders>
            <w:shd w:val="clear" w:color="auto" w:fill="auto"/>
            <w:noWrap/>
            <w:vAlign w:val="center"/>
            <w:hideMark/>
          </w:tcPr>
          <w:p w14:paraId="6B0ABF9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0.00574698</w:t>
            </w:r>
          </w:p>
        </w:tc>
        <w:tc>
          <w:tcPr>
            <w:tcW w:w="1221" w:type="pct"/>
            <w:tcBorders>
              <w:top w:val="nil"/>
              <w:left w:val="nil"/>
              <w:bottom w:val="single" w:sz="4" w:space="0" w:color="auto"/>
              <w:right w:val="single" w:sz="4" w:space="0" w:color="auto"/>
            </w:tcBorders>
            <w:shd w:val="clear" w:color="auto" w:fill="auto"/>
            <w:noWrap/>
            <w:vAlign w:val="center"/>
            <w:hideMark/>
          </w:tcPr>
          <w:p w14:paraId="166535D0"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0500472E"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7FA56E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Live_with_parents</w:t>
            </w:r>
          </w:p>
        </w:tc>
        <w:tc>
          <w:tcPr>
            <w:tcW w:w="1221" w:type="pct"/>
            <w:tcBorders>
              <w:top w:val="nil"/>
              <w:left w:val="nil"/>
              <w:bottom w:val="single" w:sz="4" w:space="0" w:color="auto"/>
              <w:right w:val="single" w:sz="4" w:space="0" w:color="auto"/>
            </w:tcBorders>
            <w:shd w:val="clear" w:color="auto" w:fill="auto"/>
            <w:noWrap/>
            <w:vAlign w:val="center"/>
            <w:hideMark/>
          </w:tcPr>
          <w:p w14:paraId="39E5786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-8.42E-03</w:t>
            </w:r>
          </w:p>
        </w:tc>
        <w:tc>
          <w:tcPr>
            <w:tcW w:w="1221" w:type="pct"/>
            <w:tcBorders>
              <w:top w:val="nil"/>
              <w:left w:val="nil"/>
              <w:bottom w:val="single" w:sz="4" w:space="0" w:color="auto"/>
              <w:right w:val="single" w:sz="4" w:space="0" w:color="auto"/>
            </w:tcBorders>
            <w:shd w:val="clear" w:color="auto" w:fill="auto"/>
            <w:noWrap/>
            <w:vAlign w:val="center"/>
            <w:hideMark/>
          </w:tcPr>
          <w:p w14:paraId="3349952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0.005280206</w:t>
            </w:r>
          </w:p>
        </w:tc>
        <w:tc>
          <w:tcPr>
            <w:tcW w:w="1221" w:type="pct"/>
            <w:tcBorders>
              <w:top w:val="nil"/>
              <w:left w:val="nil"/>
              <w:bottom w:val="single" w:sz="4" w:space="0" w:color="auto"/>
              <w:right w:val="single" w:sz="4" w:space="0" w:color="auto"/>
            </w:tcBorders>
            <w:shd w:val="clear" w:color="auto" w:fill="auto"/>
            <w:noWrap/>
            <w:vAlign w:val="center"/>
            <w:hideMark/>
          </w:tcPr>
          <w:p w14:paraId="28EC1C2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3D75BA10"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6B768B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Live_with_grandchild</w:t>
            </w:r>
          </w:p>
        </w:tc>
        <w:tc>
          <w:tcPr>
            <w:tcW w:w="1221" w:type="pct"/>
            <w:tcBorders>
              <w:top w:val="nil"/>
              <w:left w:val="nil"/>
              <w:bottom w:val="single" w:sz="4" w:space="0" w:color="auto"/>
              <w:right w:val="single" w:sz="4" w:space="0" w:color="auto"/>
            </w:tcBorders>
            <w:shd w:val="clear" w:color="auto" w:fill="auto"/>
            <w:noWrap/>
            <w:vAlign w:val="center"/>
            <w:hideMark/>
          </w:tcPr>
          <w:p w14:paraId="7539B08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2.19E-03</w:t>
            </w:r>
          </w:p>
        </w:tc>
        <w:tc>
          <w:tcPr>
            <w:tcW w:w="1221" w:type="pct"/>
            <w:tcBorders>
              <w:top w:val="nil"/>
              <w:left w:val="nil"/>
              <w:bottom w:val="single" w:sz="4" w:space="0" w:color="auto"/>
              <w:right w:val="single" w:sz="4" w:space="0" w:color="auto"/>
            </w:tcBorders>
            <w:shd w:val="clear" w:color="auto" w:fill="auto"/>
            <w:noWrap/>
            <w:vAlign w:val="center"/>
            <w:hideMark/>
          </w:tcPr>
          <w:p w14:paraId="4136797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0.004746495</w:t>
            </w:r>
          </w:p>
        </w:tc>
        <w:tc>
          <w:tcPr>
            <w:tcW w:w="1221" w:type="pct"/>
            <w:tcBorders>
              <w:top w:val="nil"/>
              <w:left w:val="nil"/>
              <w:bottom w:val="single" w:sz="4" w:space="0" w:color="auto"/>
              <w:right w:val="single" w:sz="4" w:space="0" w:color="auto"/>
            </w:tcBorders>
            <w:shd w:val="clear" w:color="auto" w:fill="auto"/>
            <w:noWrap/>
            <w:vAlign w:val="center"/>
            <w:hideMark/>
          </w:tcPr>
          <w:p w14:paraId="61DEDA9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383C1E73"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86FC968"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Live_with_related</w:t>
            </w:r>
          </w:p>
        </w:tc>
        <w:tc>
          <w:tcPr>
            <w:tcW w:w="1221" w:type="pct"/>
            <w:tcBorders>
              <w:top w:val="nil"/>
              <w:left w:val="nil"/>
              <w:bottom w:val="single" w:sz="4" w:space="0" w:color="auto"/>
              <w:right w:val="single" w:sz="4" w:space="0" w:color="auto"/>
            </w:tcBorders>
            <w:shd w:val="clear" w:color="auto" w:fill="auto"/>
            <w:noWrap/>
            <w:vAlign w:val="center"/>
            <w:hideMark/>
          </w:tcPr>
          <w:p w14:paraId="238E939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-1.16E-02</w:t>
            </w:r>
          </w:p>
        </w:tc>
        <w:tc>
          <w:tcPr>
            <w:tcW w:w="1221" w:type="pct"/>
            <w:tcBorders>
              <w:top w:val="nil"/>
              <w:left w:val="nil"/>
              <w:bottom w:val="single" w:sz="4" w:space="0" w:color="auto"/>
              <w:right w:val="single" w:sz="4" w:space="0" w:color="auto"/>
            </w:tcBorders>
            <w:shd w:val="clear" w:color="auto" w:fill="auto"/>
            <w:noWrap/>
            <w:vAlign w:val="center"/>
            <w:hideMark/>
          </w:tcPr>
          <w:p w14:paraId="2FBFF40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0.005518201</w:t>
            </w:r>
          </w:p>
        </w:tc>
        <w:tc>
          <w:tcPr>
            <w:tcW w:w="1221" w:type="pct"/>
            <w:tcBorders>
              <w:top w:val="nil"/>
              <w:left w:val="nil"/>
              <w:bottom w:val="single" w:sz="4" w:space="0" w:color="auto"/>
              <w:right w:val="single" w:sz="4" w:space="0" w:color="auto"/>
            </w:tcBorders>
            <w:shd w:val="clear" w:color="auto" w:fill="auto"/>
            <w:noWrap/>
            <w:vAlign w:val="center"/>
            <w:hideMark/>
          </w:tcPr>
          <w:p w14:paraId="7201558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1DCED64C"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568F0F9"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Live_with_unrelated</w:t>
            </w:r>
          </w:p>
        </w:tc>
        <w:tc>
          <w:tcPr>
            <w:tcW w:w="1221" w:type="pct"/>
            <w:tcBorders>
              <w:top w:val="nil"/>
              <w:left w:val="nil"/>
              <w:bottom w:val="single" w:sz="4" w:space="0" w:color="auto"/>
              <w:right w:val="single" w:sz="4" w:space="0" w:color="auto"/>
            </w:tcBorders>
            <w:shd w:val="clear" w:color="auto" w:fill="auto"/>
            <w:noWrap/>
            <w:vAlign w:val="center"/>
            <w:hideMark/>
          </w:tcPr>
          <w:p w14:paraId="55F1806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3.07E-03</w:t>
            </w:r>
          </w:p>
        </w:tc>
        <w:tc>
          <w:tcPr>
            <w:tcW w:w="1221" w:type="pct"/>
            <w:tcBorders>
              <w:top w:val="nil"/>
              <w:left w:val="nil"/>
              <w:bottom w:val="single" w:sz="4" w:space="0" w:color="auto"/>
              <w:right w:val="single" w:sz="4" w:space="0" w:color="auto"/>
            </w:tcBorders>
            <w:shd w:val="clear" w:color="auto" w:fill="auto"/>
            <w:noWrap/>
            <w:vAlign w:val="center"/>
            <w:hideMark/>
          </w:tcPr>
          <w:p w14:paraId="2CD9057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0.004876601</w:t>
            </w:r>
          </w:p>
        </w:tc>
        <w:tc>
          <w:tcPr>
            <w:tcW w:w="1221" w:type="pct"/>
            <w:tcBorders>
              <w:top w:val="nil"/>
              <w:left w:val="nil"/>
              <w:bottom w:val="single" w:sz="4" w:space="0" w:color="auto"/>
              <w:right w:val="single" w:sz="4" w:space="0" w:color="auto"/>
            </w:tcBorders>
            <w:shd w:val="clear" w:color="auto" w:fill="auto"/>
            <w:noWrap/>
            <w:vAlign w:val="center"/>
            <w:hideMark/>
          </w:tcPr>
          <w:p w14:paraId="1CB318E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28259551"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22FFD191"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Live_alone</w:t>
            </w:r>
          </w:p>
        </w:tc>
        <w:tc>
          <w:tcPr>
            <w:tcW w:w="1221" w:type="pct"/>
            <w:tcBorders>
              <w:top w:val="nil"/>
              <w:left w:val="nil"/>
              <w:bottom w:val="single" w:sz="4" w:space="0" w:color="auto"/>
              <w:right w:val="single" w:sz="4" w:space="0" w:color="auto"/>
            </w:tcBorders>
            <w:shd w:val="clear" w:color="auto" w:fill="auto"/>
            <w:noWrap/>
            <w:vAlign w:val="center"/>
            <w:hideMark/>
          </w:tcPr>
          <w:p w14:paraId="4B1764B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1.01E-02</w:t>
            </w:r>
          </w:p>
        </w:tc>
        <w:tc>
          <w:tcPr>
            <w:tcW w:w="1221" w:type="pct"/>
            <w:tcBorders>
              <w:top w:val="nil"/>
              <w:left w:val="nil"/>
              <w:bottom w:val="single" w:sz="4" w:space="0" w:color="auto"/>
              <w:right w:val="single" w:sz="4" w:space="0" w:color="auto"/>
            </w:tcBorders>
            <w:shd w:val="clear" w:color="auto" w:fill="auto"/>
            <w:noWrap/>
            <w:vAlign w:val="center"/>
            <w:hideMark/>
          </w:tcPr>
          <w:p w14:paraId="5B80A84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0.003539261</w:t>
            </w:r>
          </w:p>
        </w:tc>
        <w:tc>
          <w:tcPr>
            <w:tcW w:w="1221" w:type="pct"/>
            <w:tcBorders>
              <w:top w:val="nil"/>
              <w:left w:val="nil"/>
              <w:bottom w:val="single" w:sz="4" w:space="0" w:color="auto"/>
              <w:right w:val="single" w:sz="4" w:space="0" w:color="auto"/>
            </w:tcBorders>
            <w:shd w:val="clear" w:color="auto" w:fill="auto"/>
            <w:noWrap/>
            <w:vAlign w:val="center"/>
            <w:hideMark/>
          </w:tcPr>
          <w:p w14:paraId="71C4DB7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Family-support</w:t>
            </w:r>
          </w:p>
        </w:tc>
      </w:tr>
      <w:tr w:rsidR="00C55E66" w:rsidRPr="000D750A" w14:paraId="74A5E612"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44DE19C5"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Social_Freq_Visits_BL</w:t>
            </w:r>
          </w:p>
        </w:tc>
        <w:tc>
          <w:tcPr>
            <w:tcW w:w="1221" w:type="pct"/>
            <w:tcBorders>
              <w:top w:val="nil"/>
              <w:left w:val="nil"/>
              <w:bottom w:val="single" w:sz="4" w:space="0" w:color="auto"/>
              <w:right w:val="single" w:sz="4" w:space="0" w:color="auto"/>
            </w:tcBorders>
            <w:shd w:val="clear" w:color="auto" w:fill="auto"/>
            <w:noWrap/>
            <w:vAlign w:val="center"/>
            <w:hideMark/>
          </w:tcPr>
          <w:p w14:paraId="178F702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-8.54E-03</w:t>
            </w:r>
          </w:p>
        </w:tc>
        <w:tc>
          <w:tcPr>
            <w:tcW w:w="1221" w:type="pct"/>
            <w:tcBorders>
              <w:top w:val="nil"/>
              <w:left w:val="nil"/>
              <w:bottom w:val="single" w:sz="4" w:space="0" w:color="auto"/>
              <w:right w:val="single" w:sz="4" w:space="0" w:color="auto"/>
            </w:tcBorders>
            <w:shd w:val="clear" w:color="auto" w:fill="auto"/>
            <w:noWrap/>
            <w:vAlign w:val="center"/>
            <w:hideMark/>
          </w:tcPr>
          <w:p w14:paraId="74CDB2D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0.004577033</w:t>
            </w:r>
          </w:p>
        </w:tc>
        <w:tc>
          <w:tcPr>
            <w:tcW w:w="1221" w:type="pct"/>
            <w:tcBorders>
              <w:top w:val="nil"/>
              <w:left w:val="nil"/>
              <w:bottom w:val="single" w:sz="4" w:space="0" w:color="auto"/>
              <w:right w:val="single" w:sz="4" w:space="0" w:color="auto"/>
            </w:tcBorders>
            <w:shd w:val="clear" w:color="auto" w:fill="auto"/>
            <w:noWrap/>
            <w:vAlign w:val="center"/>
            <w:hideMark/>
          </w:tcPr>
          <w:p w14:paraId="125226C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Social-support</w:t>
            </w:r>
          </w:p>
        </w:tc>
      </w:tr>
      <w:tr w:rsidR="00C55E66" w:rsidRPr="000D750A" w14:paraId="6CF38F6D"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B783B93"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Social_Able_Confide_BL</w:t>
            </w:r>
          </w:p>
        </w:tc>
        <w:tc>
          <w:tcPr>
            <w:tcW w:w="1221" w:type="pct"/>
            <w:tcBorders>
              <w:top w:val="nil"/>
              <w:left w:val="nil"/>
              <w:bottom w:val="single" w:sz="4" w:space="0" w:color="auto"/>
              <w:right w:val="single" w:sz="4" w:space="0" w:color="auto"/>
            </w:tcBorders>
            <w:shd w:val="clear" w:color="auto" w:fill="auto"/>
            <w:noWrap/>
            <w:vAlign w:val="center"/>
            <w:hideMark/>
          </w:tcPr>
          <w:p w14:paraId="6E92339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8.08E-03</w:t>
            </w:r>
          </w:p>
        </w:tc>
        <w:tc>
          <w:tcPr>
            <w:tcW w:w="1221" w:type="pct"/>
            <w:tcBorders>
              <w:top w:val="nil"/>
              <w:left w:val="nil"/>
              <w:bottom w:val="single" w:sz="4" w:space="0" w:color="auto"/>
              <w:right w:val="single" w:sz="4" w:space="0" w:color="auto"/>
            </w:tcBorders>
            <w:shd w:val="clear" w:color="auto" w:fill="auto"/>
            <w:noWrap/>
            <w:vAlign w:val="center"/>
            <w:hideMark/>
          </w:tcPr>
          <w:p w14:paraId="79D31D9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0.004789241</w:t>
            </w:r>
          </w:p>
        </w:tc>
        <w:tc>
          <w:tcPr>
            <w:tcW w:w="1221" w:type="pct"/>
            <w:tcBorders>
              <w:top w:val="nil"/>
              <w:left w:val="nil"/>
              <w:bottom w:val="single" w:sz="4" w:space="0" w:color="auto"/>
              <w:right w:val="single" w:sz="4" w:space="0" w:color="auto"/>
            </w:tcBorders>
            <w:shd w:val="clear" w:color="auto" w:fill="auto"/>
            <w:noWrap/>
            <w:vAlign w:val="center"/>
            <w:hideMark/>
          </w:tcPr>
          <w:p w14:paraId="3323515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Social-support</w:t>
            </w:r>
          </w:p>
        </w:tc>
      </w:tr>
      <w:tr w:rsidR="00C55E66" w:rsidRPr="000D750A" w14:paraId="4118E78D"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6D2443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Loneliness_BL</w:t>
            </w:r>
          </w:p>
        </w:tc>
        <w:tc>
          <w:tcPr>
            <w:tcW w:w="1221" w:type="pct"/>
            <w:tcBorders>
              <w:top w:val="nil"/>
              <w:left w:val="nil"/>
              <w:bottom w:val="single" w:sz="4" w:space="0" w:color="auto"/>
              <w:right w:val="single" w:sz="4" w:space="0" w:color="auto"/>
            </w:tcBorders>
            <w:shd w:val="clear" w:color="auto" w:fill="auto"/>
            <w:noWrap/>
            <w:vAlign w:val="center"/>
            <w:hideMark/>
          </w:tcPr>
          <w:p w14:paraId="5B905A0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-4.38E-02</w:t>
            </w:r>
          </w:p>
        </w:tc>
        <w:tc>
          <w:tcPr>
            <w:tcW w:w="1221" w:type="pct"/>
            <w:tcBorders>
              <w:top w:val="nil"/>
              <w:left w:val="nil"/>
              <w:bottom w:val="single" w:sz="4" w:space="0" w:color="auto"/>
              <w:right w:val="single" w:sz="4" w:space="0" w:color="auto"/>
            </w:tcBorders>
            <w:shd w:val="clear" w:color="auto" w:fill="auto"/>
            <w:noWrap/>
            <w:vAlign w:val="center"/>
            <w:hideMark/>
          </w:tcPr>
          <w:p w14:paraId="4BDAD380"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0.004629478</w:t>
            </w:r>
          </w:p>
        </w:tc>
        <w:tc>
          <w:tcPr>
            <w:tcW w:w="1221" w:type="pct"/>
            <w:tcBorders>
              <w:top w:val="nil"/>
              <w:left w:val="nil"/>
              <w:bottom w:val="single" w:sz="4" w:space="0" w:color="auto"/>
              <w:right w:val="single" w:sz="4" w:space="0" w:color="auto"/>
            </w:tcBorders>
            <w:shd w:val="clear" w:color="auto" w:fill="auto"/>
            <w:noWrap/>
            <w:vAlign w:val="center"/>
            <w:hideMark/>
          </w:tcPr>
          <w:p w14:paraId="24F0B33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Social-support</w:t>
            </w:r>
          </w:p>
        </w:tc>
      </w:tr>
      <w:tr w:rsidR="00C55E66" w:rsidRPr="000D750A" w14:paraId="4234DFC6"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377F57E"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Num_social_activity</w:t>
            </w:r>
          </w:p>
        </w:tc>
        <w:tc>
          <w:tcPr>
            <w:tcW w:w="1221" w:type="pct"/>
            <w:tcBorders>
              <w:top w:val="nil"/>
              <w:left w:val="nil"/>
              <w:bottom w:val="single" w:sz="4" w:space="0" w:color="auto"/>
              <w:right w:val="single" w:sz="4" w:space="0" w:color="auto"/>
            </w:tcBorders>
            <w:shd w:val="clear" w:color="auto" w:fill="auto"/>
            <w:noWrap/>
            <w:vAlign w:val="center"/>
            <w:hideMark/>
          </w:tcPr>
          <w:p w14:paraId="5C11EAD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-1.98E-02</w:t>
            </w:r>
          </w:p>
        </w:tc>
        <w:tc>
          <w:tcPr>
            <w:tcW w:w="1221" w:type="pct"/>
            <w:tcBorders>
              <w:top w:val="nil"/>
              <w:left w:val="nil"/>
              <w:bottom w:val="single" w:sz="4" w:space="0" w:color="auto"/>
              <w:right w:val="single" w:sz="4" w:space="0" w:color="auto"/>
            </w:tcBorders>
            <w:shd w:val="clear" w:color="auto" w:fill="auto"/>
            <w:noWrap/>
            <w:vAlign w:val="center"/>
            <w:hideMark/>
          </w:tcPr>
          <w:p w14:paraId="366B34E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0.00478076</w:t>
            </w:r>
          </w:p>
        </w:tc>
        <w:tc>
          <w:tcPr>
            <w:tcW w:w="1221" w:type="pct"/>
            <w:tcBorders>
              <w:top w:val="nil"/>
              <w:left w:val="nil"/>
              <w:bottom w:val="single" w:sz="4" w:space="0" w:color="auto"/>
              <w:right w:val="single" w:sz="4" w:space="0" w:color="auto"/>
            </w:tcBorders>
            <w:shd w:val="clear" w:color="auto" w:fill="auto"/>
            <w:noWrap/>
            <w:vAlign w:val="center"/>
            <w:hideMark/>
          </w:tcPr>
          <w:p w14:paraId="49D9C3A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Social-support</w:t>
            </w:r>
          </w:p>
        </w:tc>
      </w:tr>
      <w:tr w:rsidR="00C55E66" w:rsidRPr="000D750A" w14:paraId="1B8AF09D"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179888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Breastfed_Baby_BL</w:t>
            </w:r>
          </w:p>
        </w:tc>
        <w:tc>
          <w:tcPr>
            <w:tcW w:w="1221" w:type="pct"/>
            <w:tcBorders>
              <w:top w:val="nil"/>
              <w:left w:val="nil"/>
              <w:bottom w:val="single" w:sz="4" w:space="0" w:color="auto"/>
              <w:right w:val="single" w:sz="4" w:space="0" w:color="auto"/>
            </w:tcBorders>
            <w:shd w:val="clear" w:color="auto" w:fill="auto"/>
            <w:noWrap/>
            <w:vAlign w:val="center"/>
            <w:hideMark/>
          </w:tcPr>
          <w:p w14:paraId="2E781FA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3.37E-05</w:t>
            </w:r>
          </w:p>
        </w:tc>
        <w:tc>
          <w:tcPr>
            <w:tcW w:w="1221" w:type="pct"/>
            <w:tcBorders>
              <w:top w:val="nil"/>
              <w:left w:val="nil"/>
              <w:bottom w:val="single" w:sz="4" w:space="0" w:color="auto"/>
              <w:right w:val="single" w:sz="4" w:space="0" w:color="auto"/>
            </w:tcBorders>
            <w:shd w:val="clear" w:color="auto" w:fill="auto"/>
            <w:noWrap/>
            <w:vAlign w:val="center"/>
            <w:hideMark/>
          </w:tcPr>
          <w:p w14:paraId="516222E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0.004919071</w:t>
            </w:r>
          </w:p>
        </w:tc>
        <w:tc>
          <w:tcPr>
            <w:tcW w:w="1221" w:type="pct"/>
            <w:tcBorders>
              <w:top w:val="nil"/>
              <w:left w:val="nil"/>
              <w:bottom w:val="single" w:sz="4" w:space="0" w:color="auto"/>
              <w:right w:val="single" w:sz="4" w:space="0" w:color="auto"/>
            </w:tcBorders>
            <w:shd w:val="clear" w:color="auto" w:fill="auto"/>
            <w:noWrap/>
            <w:vAlign w:val="center"/>
            <w:hideMark/>
          </w:tcPr>
          <w:p w14:paraId="3CE0EA5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6673089A"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3C3D64D1"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Comp_Body_Size_Age_10_BL</w:t>
            </w:r>
          </w:p>
        </w:tc>
        <w:tc>
          <w:tcPr>
            <w:tcW w:w="1221" w:type="pct"/>
            <w:tcBorders>
              <w:top w:val="nil"/>
              <w:left w:val="nil"/>
              <w:bottom w:val="single" w:sz="4" w:space="0" w:color="auto"/>
              <w:right w:val="single" w:sz="4" w:space="0" w:color="auto"/>
            </w:tcBorders>
            <w:shd w:val="clear" w:color="auto" w:fill="auto"/>
            <w:noWrap/>
            <w:vAlign w:val="center"/>
            <w:hideMark/>
          </w:tcPr>
          <w:p w14:paraId="1A517F1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-1.19E-02</w:t>
            </w:r>
          </w:p>
        </w:tc>
        <w:tc>
          <w:tcPr>
            <w:tcW w:w="1221" w:type="pct"/>
            <w:tcBorders>
              <w:top w:val="nil"/>
              <w:left w:val="nil"/>
              <w:bottom w:val="single" w:sz="4" w:space="0" w:color="auto"/>
              <w:right w:val="single" w:sz="4" w:space="0" w:color="auto"/>
            </w:tcBorders>
            <w:shd w:val="clear" w:color="auto" w:fill="auto"/>
            <w:noWrap/>
            <w:vAlign w:val="center"/>
            <w:hideMark/>
          </w:tcPr>
          <w:p w14:paraId="4385750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0.005306221</w:t>
            </w:r>
          </w:p>
        </w:tc>
        <w:tc>
          <w:tcPr>
            <w:tcW w:w="1221" w:type="pct"/>
            <w:tcBorders>
              <w:top w:val="nil"/>
              <w:left w:val="nil"/>
              <w:bottom w:val="single" w:sz="4" w:space="0" w:color="auto"/>
              <w:right w:val="single" w:sz="4" w:space="0" w:color="auto"/>
            </w:tcBorders>
            <w:shd w:val="clear" w:color="auto" w:fill="auto"/>
            <w:noWrap/>
            <w:vAlign w:val="center"/>
            <w:hideMark/>
          </w:tcPr>
          <w:p w14:paraId="71E7D8B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119A41E2"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61DE777"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Comp_Height_Size_Age_10_BL</w:t>
            </w:r>
          </w:p>
        </w:tc>
        <w:tc>
          <w:tcPr>
            <w:tcW w:w="1221" w:type="pct"/>
            <w:tcBorders>
              <w:top w:val="nil"/>
              <w:left w:val="nil"/>
              <w:bottom w:val="single" w:sz="4" w:space="0" w:color="auto"/>
              <w:right w:val="single" w:sz="4" w:space="0" w:color="auto"/>
            </w:tcBorders>
            <w:shd w:val="clear" w:color="auto" w:fill="auto"/>
            <w:noWrap/>
            <w:vAlign w:val="center"/>
            <w:hideMark/>
          </w:tcPr>
          <w:p w14:paraId="2445B32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1.65E-03</w:t>
            </w:r>
          </w:p>
        </w:tc>
        <w:tc>
          <w:tcPr>
            <w:tcW w:w="1221" w:type="pct"/>
            <w:tcBorders>
              <w:top w:val="nil"/>
              <w:left w:val="nil"/>
              <w:bottom w:val="single" w:sz="4" w:space="0" w:color="auto"/>
              <w:right w:val="single" w:sz="4" w:space="0" w:color="auto"/>
            </w:tcBorders>
            <w:shd w:val="clear" w:color="auto" w:fill="auto"/>
            <w:noWrap/>
            <w:vAlign w:val="center"/>
            <w:hideMark/>
          </w:tcPr>
          <w:p w14:paraId="20F76AE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0.004827606</w:t>
            </w:r>
          </w:p>
        </w:tc>
        <w:tc>
          <w:tcPr>
            <w:tcW w:w="1221" w:type="pct"/>
            <w:tcBorders>
              <w:top w:val="nil"/>
              <w:left w:val="nil"/>
              <w:bottom w:val="single" w:sz="4" w:space="0" w:color="auto"/>
              <w:right w:val="single" w:sz="4" w:space="0" w:color="auto"/>
            </w:tcBorders>
            <w:shd w:val="clear" w:color="auto" w:fill="auto"/>
            <w:noWrap/>
            <w:vAlign w:val="center"/>
            <w:hideMark/>
          </w:tcPr>
          <w:p w14:paraId="4ECC606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17A29005"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5DE2A01"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Maternal_Smoking_Birth_BL</w:t>
            </w:r>
          </w:p>
        </w:tc>
        <w:tc>
          <w:tcPr>
            <w:tcW w:w="1221" w:type="pct"/>
            <w:tcBorders>
              <w:top w:val="nil"/>
              <w:left w:val="nil"/>
              <w:bottom w:val="single" w:sz="4" w:space="0" w:color="auto"/>
              <w:right w:val="single" w:sz="4" w:space="0" w:color="auto"/>
            </w:tcBorders>
            <w:shd w:val="clear" w:color="auto" w:fill="auto"/>
            <w:noWrap/>
            <w:vAlign w:val="center"/>
            <w:hideMark/>
          </w:tcPr>
          <w:p w14:paraId="16FE5D5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1.56E-02</w:t>
            </w:r>
          </w:p>
        </w:tc>
        <w:tc>
          <w:tcPr>
            <w:tcW w:w="1221" w:type="pct"/>
            <w:tcBorders>
              <w:top w:val="nil"/>
              <w:left w:val="nil"/>
              <w:bottom w:val="single" w:sz="4" w:space="0" w:color="auto"/>
              <w:right w:val="single" w:sz="4" w:space="0" w:color="auto"/>
            </w:tcBorders>
            <w:shd w:val="clear" w:color="auto" w:fill="auto"/>
            <w:noWrap/>
            <w:vAlign w:val="center"/>
            <w:hideMark/>
          </w:tcPr>
          <w:p w14:paraId="374F27B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0.004998607</w:t>
            </w:r>
          </w:p>
        </w:tc>
        <w:tc>
          <w:tcPr>
            <w:tcW w:w="1221" w:type="pct"/>
            <w:tcBorders>
              <w:top w:val="nil"/>
              <w:left w:val="nil"/>
              <w:bottom w:val="single" w:sz="4" w:space="0" w:color="auto"/>
              <w:right w:val="single" w:sz="4" w:space="0" w:color="auto"/>
            </w:tcBorders>
            <w:shd w:val="clear" w:color="auto" w:fill="auto"/>
            <w:noWrap/>
            <w:vAlign w:val="center"/>
            <w:hideMark/>
          </w:tcPr>
          <w:p w14:paraId="72B4A81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2F4219D0"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27BD2B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Felt_Loved_As_Child_FU1</w:t>
            </w:r>
          </w:p>
        </w:tc>
        <w:tc>
          <w:tcPr>
            <w:tcW w:w="1221" w:type="pct"/>
            <w:tcBorders>
              <w:top w:val="nil"/>
              <w:left w:val="nil"/>
              <w:bottom w:val="single" w:sz="4" w:space="0" w:color="auto"/>
              <w:right w:val="single" w:sz="4" w:space="0" w:color="auto"/>
            </w:tcBorders>
            <w:shd w:val="clear" w:color="auto" w:fill="auto"/>
            <w:noWrap/>
            <w:vAlign w:val="center"/>
            <w:hideMark/>
          </w:tcPr>
          <w:p w14:paraId="73500B4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3.37E-02</w:t>
            </w:r>
          </w:p>
        </w:tc>
        <w:tc>
          <w:tcPr>
            <w:tcW w:w="1221" w:type="pct"/>
            <w:tcBorders>
              <w:top w:val="nil"/>
              <w:left w:val="nil"/>
              <w:bottom w:val="single" w:sz="4" w:space="0" w:color="auto"/>
              <w:right w:val="single" w:sz="4" w:space="0" w:color="auto"/>
            </w:tcBorders>
            <w:shd w:val="clear" w:color="auto" w:fill="auto"/>
            <w:noWrap/>
            <w:vAlign w:val="center"/>
            <w:hideMark/>
          </w:tcPr>
          <w:p w14:paraId="60CD773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0.00450174</w:t>
            </w:r>
          </w:p>
        </w:tc>
        <w:tc>
          <w:tcPr>
            <w:tcW w:w="1221" w:type="pct"/>
            <w:tcBorders>
              <w:top w:val="nil"/>
              <w:left w:val="nil"/>
              <w:bottom w:val="single" w:sz="4" w:space="0" w:color="auto"/>
              <w:right w:val="single" w:sz="4" w:space="0" w:color="auto"/>
            </w:tcBorders>
            <w:shd w:val="clear" w:color="auto" w:fill="auto"/>
            <w:noWrap/>
            <w:vAlign w:val="center"/>
            <w:hideMark/>
          </w:tcPr>
          <w:p w14:paraId="45642DE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55ED8263"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5E5160F"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Phys_Abused_As_Child_FU1</w:t>
            </w:r>
          </w:p>
        </w:tc>
        <w:tc>
          <w:tcPr>
            <w:tcW w:w="1221" w:type="pct"/>
            <w:tcBorders>
              <w:top w:val="nil"/>
              <w:left w:val="nil"/>
              <w:bottom w:val="single" w:sz="4" w:space="0" w:color="auto"/>
              <w:right w:val="single" w:sz="4" w:space="0" w:color="auto"/>
            </w:tcBorders>
            <w:shd w:val="clear" w:color="auto" w:fill="auto"/>
            <w:noWrap/>
            <w:vAlign w:val="center"/>
            <w:hideMark/>
          </w:tcPr>
          <w:p w14:paraId="108BFA9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4.71E-03</w:t>
            </w:r>
          </w:p>
        </w:tc>
        <w:tc>
          <w:tcPr>
            <w:tcW w:w="1221" w:type="pct"/>
            <w:tcBorders>
              <w:top w:val="nil"/>
              <w:left w:val="nil"/>
              <w:bottom w:val="single" w:sz="4" w:space="0" w:color="auto"/>
              <w:right w:val="single" w:sz="4" w:space="0" w:color="auto"/>
            </w:tcBorders>
            <w:shd w:val="clear" w:color="auto" w:fill="auto"/>
            <w:noWrap/>
            <w:vAlign w:val="center"/>
            <w:hideMark/>
          </w:tcPr>
          <w:p w14:paraId="6519551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0.004823826</w:t>
            </w:r>
          </w:p>
        </w:tc>
        <w:tc>
          <w:tcPr>
            <w:tcW w:w="1221" w:type="pct"/>
            <w:tcBorders>
              <w:top w:val="nil"/>
              <w:left w:val="nil"/>
              <w:bottom w:val="single" w:sz="4" w:space="0" w:color="auto"/>
              <w:right w:val="single" w:sz="4" w:space="0" w:color="auto"/>
            </w:tcBorders>
            <w:shd w:val="clear" w:color="auto" w:fill="auto"/>
            <w:noWrap/>
            <w:vAlign w:val="center"/>
            <w:hideMark/>
          </w:tcPr>
          <w:p w14:paraId="17E20BDB"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258A0D66"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3AFE1C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Felt_Hated_As_Child_FU1</w:t>
            </w:r>
          </w:p>
        </w:tc>
        <w:tc>
          <w:tcPr>
            <w:tcW w:w="1221" w:type="pct"/>
            <w:tcBorders>
              <w:top w:val="nil"/>
              <w:left w:val="nil"/>
              <w:bottom w:val="single" w:sz="4" w:space="0" w:color="auto"/>
              <w:right w:val="single" w:sz="4" w:space="0" w:color="auto"/>
            </w:tcBorders>
            <w:shd w:val="clear" w:color="auto" w:fill="auto"/>
            <w:noWrap/>
            <w:vAlign w:val="center"/>
            <w:hideMark/>
          </w:tcPr>
          <w:p w14:paraId="5D75C35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-2.03E-02</w:t>
            </w:r>
          </w:p>
        </w:tc>
        <w:tc>
          <w:tcPr>
            <w:tcW w:w="1221" w:type="pct"/>
            <w:tcBorders>
              <w:top w:val="nil"/>
              <w:left w:val="nil"/>
              <w:bottom w:val="single" w:sz="4" w:space="0" w:color="auto"/>
              <w:right w:val="single" w:sz="4" w:space="0" w:color="auto"/>
            </w:tcBorders>
            <w:shd w:val="clear" w:color="auto" w:fill="auto"/>
            <w:noWrap/>
            <w:vAlign w:val="center"/>
            <w:hideMark/>
          </w:tcPr>
          <w:p w14:paraId="09D3F35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0.004786496</w:t>
            </w:r>
          </w:p>
        </w:tc>
        <w:tc>
          <w:tcPr>
            <w:tcW w:w="1221" w:type="pct"/>
            <w:tcBorders>
              <w:top w:val="nil"/>
              <w:left w:val="nil"/>
              <w:bottom w:val="single" w:sz="4" w:space="0" w:color="auto"/>
              <w:right w:val="single" w:sz="4" w:space="0" w:color="auto"/>
            </w:tcBorders>
            <w:shd w:val="clear" w:color="auto" w:fill="auto"/>
            <w:noWrap/>
            <w:vAlign w:val="center"/>
            <w:hideMark/>
          </w:tcPr>
          <w:p w14:paraId="232A36E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05515766"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3C30B9B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Sex_Molested_As_Child_FU1</w:t>
            </w:r>
          </w:p>
        </w:tc>
        <w:tc>
          <w:tcPr>
            <w:tcW w:w="1221" w:type="pct"/>
            <w:tcBorders>
              <w:top w:val="nil"/>
              <w:left w:val="nil"/>
              <w:bottom w:val="single" w:sz="4" w:space="0" w:color="auto"/>
              <w:right w:val="single" w:sz="4" w:space="0" w:color="auto"/>
            </w:tcBorders>
            <w:shd w:val="clear" w:color="auto" w:fill="auto"/>
            <w:noWrap/>
            <w:vAlign w:val="center"/>
            <w:hideMark/>
          </w:tcPr>
          <w:p w14:paraId="3451ECD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-5.10E-03</w:t>
            </w:r>
          </w:p>
        </w:tc>
        <w:tc>
          <w:tcPr>
            <w:tcW w:w="1221" w:type="pct"/>
            <w:tcBorders>
              <w:top w:val="nil"/>
              <w:left w:val="nil"/>
              <w:bottom w:val="single" w:sz="4" w:space="0" w:color="auto"/>
              <w:right w:val="single" w:sz="4" w:space="0" w:color="auto"/>
            </w:tcBorders>
            <w:shd w:val="clear" w:color="auto" w:fill="auto"/>
            <w:noWrap/>
            <w:vAlign w:val="center"/>
            <w:hideMark/>
          </w:tcPr>
          <w:p w14:paraId="45F7A68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0.005284368</w:t>
            </w:r>
          </w:p>
        </w:tc>
        <w:tc>
          <w:tcPr>
            <w:tcW w:w="1221" w:type="pct"/>
            <w:tcBorders>
              <w:top w:val="nil"/>
              <w:left w:val="nil"/>
              <w:bottom w:val="single" w:sz="4" w:space="0" w:color="auto"/>
              <w:right w:val="single" w:sz="4" w:space="0" w:color="auto"/>
            </w:tcBorders>
            <w:shd w:val="clear" w:color="auto" w:fill="auto"/>
            <w:noWrap/>
            <w:vAlign w:val="center"/>
            <w:hideMark/>
          </w:tcPr>
          <w:p w14:paraId="48BC929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109C72B5"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C9286AD"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Someone_Take_To_Doctor_As_Child_FU1</w:t>
            </w:r>
          </w:p>
        </w:tc>
        <w:tc>
          <w:tcPr>
            <w:tcW w:w="1221" w:type="pct"/>
            <w:tcBorders>
              <w:top w:val="nil"/>
              <w:left w:val="nil"/>
              <w:bottom w:val="single" w:sz="4" w:space="0" w:color="auto"/>
              <w:right w:val="single" w:sz="4" w:space="0" w:color="auto"/>
            </w:tcBorders>
            <w:shd w:val="clear" w:color="auto" w:fill="auto"/>
            <w:noWrap/>
            <w:vAlign w:val="center"/>
            <w:hideMark/>
          </w:tcPr>
          <w:p w14:paraId="3C454B2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-5.98E-03</w:t>
            </w:r>
          </w:p>
        </w:tc>
        <w:tc>
          <w:tcPr>
            <w:tcW w:w="1221" w:type="pct"/>
            <w:tcBorders>
              <w:top w:val="nil"/>
              <w:left w:val="nil"/>
              <w:bottom w:val="single" w:sz="4" w:space="0" w:color="auto"/>
              <w:right w:val="single" w:sz="4" w:space="0" w:color="auto"/>
            </w:tcBorders>
            <w:shd w:val="clear" w:color="auto" w:fill="auto"/>
            <w:noWrap/>
            <w:vAlign w:val="center"/>
            <w:hideMark/>
          </w:tcPr>
          <w:p w14:paraId="4961DD4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0.004909531</w:t>
            </w:r>
          </w:p>
        </w:tc>
        <w:tc>
          <w:tcPr>
            <w:tcW w:w="1221" w:type="pct"/>
            <w:tcBorders>
              <w:top w:val="nil"/>
              <w:left w:val="nil"/>
              <w:bottom w:val="single" w:sz="4" w:space="0" w:color="auto"/>
              <w:right w:val="single" w:sz="4" w:space="0" w:color="auto"/>
            </w:tcBorders>
            <w:shd w:val="clear" w:color="auto" w:fill="auto"/>
            <w:noWrap/>
            <w:vAlign w:val="center"/>
            <w:hideMark/>
          </w:tcPr>
          <w:p w14:paraId="4A71F3A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Early-risk</w:t>
            </w:r>
          </w:p>
        </w:tc>
      </w:tr>
      <w:tr w:rsidR="00C55E66" w:rsidRPr="000D750A" w14:paraId="18573AFE"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CE94FF6"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MET_Minutes_Per_Week_Moderate_Activity_BL</w:t>
            </w:r>
          </w:p>
        </w:tc>
        <w:tc>
          <w:tcPr>
            <w:tcW w:w="1221" w:type="pct"/>
            <w:tcBorders>
              <w:top w:val="nil"/>
              <w:left w:val="nil"/>
              <w:bottom w:val="single" w:sz="4" w:space="0" w:color="auto"/>
              <w:right w:val="single" w:sz="4" w:space="0" w:color="auto"/>
            </w:tcBorders>
            <w:shd w:val="clear" w:color="auto" w:fill="auto"/>
            <w:noWrap/>
            <w:vAlign w:val="center"/>
            <w:hideMark/>
          </w:tcPr>
          <w:p w14:paraId="7DAD71C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7.25E-03</w:t>
            </w:r>
          </w:p>
        </w:tc>
        <w:tc>
          <w:tcPr>
            <w:tcW w:w="1221" w:type="pct"/>
            <w:tcBorders>
              <w:top w:val="nil"/>
              <w:left w:val="nil"/>
              <w:bottom w:val="single" w:sz="4" w:space="0" w:color="auto"/>
              <w:right w:val="single" w:sz="4" w:space="0" w:color="auto"/>
            </w:tcBorders>
            <w:shd w:val="clear" w:color="auto" w:fill="auto"/>
            <w:noWrap/>
            <w:vAlign w:val="center"/>
            <w:hideMark/>
          </w:tcPr>
          <w:p w14:paraId="01F297D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0.004790243</w:t>
            </w:r>
          </w:p>
        </w:tc>
        <w:tc>
          <w:tcPr>
            <w:tcW w:w="1221" w:type="pct"/>
            <w:tcBorders>
              <w:top w:val="nil"/>
              <w:left w:val="nil"/>
              <w:bottom w:val="single" w:sz="4" w:space="0" w:color="auto"/>
              <w:right w:val="single" w:sz="4" w:space="0" w:color="auto"/>
            </w:tcBorders>
            <w:shd w:val="clear" w:color="auto" w:fill="auto"/>
            <w:noWrap/>
            <w:vAlign w:val="center"/>
            <w:hideMark/>
          </w:tcPr>
          <w:p w14:paraId="52B8D88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2BC1F7C6"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57ED021"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MET_Minutes_Per_Week_Vigorous_Activity_BL</w:t>
            </w:r>
          </w:p>
        </w:tc>
        <w:tc>
          <w:tcPr>
            <w:tcW w:w="1221" w:type="pct"/>
            <w:tcBorders>
              <w:top w:val="nil"/>
              <w:left w:val="nil"/>
              <w:bottom w:val="single" w:sz="4" w:space="0" w:color="auto"/>
              <w:right w:val="single" w:sz="4" w:space="0" w:color="auto"/>
            </w:tcBorders>
            <w:shd w:val="clear" w:color="auto" w:fill="auto"/>
            <w:noWrap/>
            <w:vAlign w:val="center"/>
            <w:hideMark/>
          </w:tcPr>
          <w:p w14:paraId="4D03621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2.82E-02</w:t>
            </w:r>
          </w:p>
        </w:tc>
        <w:tc>
          <w:tcPr>
            <w:tcW w:w="1221" w:type="pct"/>
            <w:tcBorders>
              <w:top w:val="nil"/>
              <w:left w:val="nil"/>
              <w:bottom w:val="single" w:sz="4" w:space="0" w:color="auto"/>
              <w:right w:val="single" w:sz="4" w:space="0" w:color="auto"/>
            </w:tcBorders>
            <w:shd w:val="clear" w:color="auto" w:fill="auto"/>
            <w:noWrap/>
            <w:vAlign w:val="center"/>
            <w:hideMark/>
          </w:tcPr>
          <w:p w14:paraId="15D81AD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0.004836553</w:t>
            </w:r>
          </w:p>
        </w:tc>
        <w:tc>
          <w:tcPr>
            <w:tcW w:w="1221" w:type="pct"/>
            <w:tcBorders>
              <w:top w:val="nil"/>
              <w:left w:val="nil"/>
              <w:bottom w:val="single" w:sz="4" w:space="0" w:color="auto"/>
              <w:right w:val="single" w:sz="4" w:space="0" w:color="auto"/>
            </w:tcBorders>
            <w:shd w:val="clear" w:color="auto" w:fill="auto"/>
            <w:noWrap/>
            <w:vAlign w:val="center"/>
            <w:hideMark/>
          </w:tcPr>
          <w:p w14:paraId="1E89E92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49D1CBC5"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4B4B3DC5"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MET_Minutes_Per_Week_Walking_BL</w:t>
            </w:r>
          </w:p>
        </w:tc>
        <w:tc>
          <w:tcPr>
            <w:tcW w:w="1221" w:type="pct"/>
            <w:tcBorders>
              <w:top w:val="nil"/>
              <w:left w:val="nil"/>
              <w:bottom w:val="single" w:sz="4" w:space="0" w:color="auto"/>
              <w:right w:val="single" w:sz="4" w:space="0" w:color="auto"/>
            </w:tcBorders>
            <w:shd w:val="clear" w:color="auto" w:fill="auto"/>
            <w:noWrap/>
            <w:vAlign w:val="center"/>
            <w:hideMark/>
          </w:tcPr>
          <w:p w14:paraId="208D9C6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1.58E-02</w:t>
            </w:r>
          </w:p>
        </w:tc>
        <w:tc>
          <w:tcPr>
            <w:tcW w:w="1221" w:type="pct"/>
            <w:tcBorders>
              <w:top w:val="nil"/>
              <w:left w:val="nil"/>
              <w:bottom w:val="single" w:sz="4" w:space="0" w:color="auto"/>
              <w:right w:val="single" w:sz="4" w:space="0" w:color="auto"/>
            </w:tcBorders>
            <w:shd w:val="clear" w:color="auto" w:fill="auto"/>
            <w:noWrap/>
            <w:vAlign w:val="center"/>
            <w:hideMark/>
          </w:tcPr>
          <w:p w14:paraId="73B64CE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0.004785194</w:t>
            </w:r>
          </w:p>
        </w:tc>
        <w:tc>
          <w:tcPr>
            <w:tcW w:w="1221" w:type="pct"/>
            <w:tcBorders>
              <w:top w:val="nil"/>
              <w:left w:val="nil"/>
              <w:bottom w:val="single" w:sz="4" w:space="0" w:color="auto"/>
              <w:right w:val="single" w:sz="4" w:space="0" w:color="auto"/>
            </w:tcBorders>
            <w:shd w:val="clear" w:color="auto" w:fill="auto"/>
            <w:noWrap/>
            <w:vAlign w:val="center"/>
            <w:hideMark/>
          </w:tcPr>
          <w:p w14:paraId="33B1DF5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3F30F9ED"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0832321"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Morning_Evening_Person_BL</w:t>
            </w:r>
          </w:p>
        </w:tc>
        <w:tc>
          <w:tcPr>
            <w:tcW w:w="1221" w:type="pct"/>
            <w:tcBorders>
              <w:top w:val="nil"/>
              <w:left w:val="nil"/>
              <w:bottom w:val="single" w:sz="4" w:space="0" w:color="auto"/>
              <w:right w:val="single" w:sz="4" w:space="0" w:color="auto"/>
            </w:tcBorders>
            <w:shd w:val="clear" w:color="auto" w:fill="auto"/>
            <w:noWrap/>
            <w:vAlign w:val="center"/>
            <w:hideMark/>
          </w:tcPr>
          <w:p w14:paraId="11E7654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-2.83E-02</w:t>
            </w:r>
          </w:p>
        </w:tc>
        <w:tc>
          <w:tcPr>
            <w:tcW w:w="1221" w:type="pct"/>
            <w:tcBorders>
              <w:top w:val="nil"/>
              <w:left w:val="nil"/>
              <w:bottom w:val="single" w:sz="4" w:space="0" w:color="auto"/>
              <w:right w:val="single" w:sz="4" w:space="0" w:color="auto"/>
            </w:tcBorders>
            <w:shd w:val="clear" w:color="auto" w:fill="auto"/>
            <w:noWrap/>
            <w:vAlign w:val="center"/>
            <w:hideMark/>
          </w:tcPr>
          <w:p w14:paraId="752643A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0.005018053</w:t>
            </w:r>
          </w:p>
        </w:tc>
        <w:tc>
          <w:tcPr>
            <w:tcW w:w="1221" w:type="pct"/>
            <w:tcBorders>
              <w:top w:val="nil"/>
              <w:left w:val="nil"/>
              <w:bottom w:val="single" w:sz="4" w:space="0" w:color="auto"/>
              <w:right w:val="single" w:sz="4" w:space="0" w:color="auto"/>
            </w:tcBorders>
            <w:shd w:val="clear" w:color="auto" w:fill="auto"/>
            <w:noWrap/>
            <w:vAlign w:val="center"/>
            <w:hideMark/>
          </w:tcPr>
          <w:p w14:paraId="57FDD06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78278250"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4F0D243"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lastRenderedPageBreak/>
              <w:t>TV_Time_BL</w:t>
            </w:r>
          </w:p>
        </w:tc>
        <w:tc>
          <w:tcPr>
            <w:tcW w:w="1221" w:type="pct"/>
            <w:tcBorders>
              <w:top w:val="nil"/>
              <w:left w:val="nil"/>
              <w:bottom w:val="single" w:sz="4" w:space="0" w:color="auto"/>
              <w:right w:val="single" w:sz="4" w:space="0" w:color="auto"/>
            </w:tcBorders>
            <w:shd w:val="clear" w:color="auto" w:fill="auto"/>
            <w:noWrap/>
            <w:vAlign w:val="center"/>
            <w:hideMark/>
          </w:tcPr>
          <w:p w14:paraId="35BF340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1.07E-02</w:t>
            </w:r>
          </w:p>
        </w:tc>
        <w:tc>
          <w:tcPr>
            <w:tcW w:w="1221" w:type="pct"/>
            <w:tcBorders>
              <w:top w:val="nil"/>
              <w:left w:val="nil"/>
              <w:bottom w:val="single" w:sz="4" w:space="0" w:color="auto"/>
              <w:right w:val="single" w:sz="4" w:space="0" w:color="auto"/>
            </w:tcBorders>
            <w:shd w:val="clear" w:color="auto" w:fill="auto"/>
            <w:noWrap/>
            <w:vAlign w:val="center"/>
            <w:hideMark/>
          </w:tcPr>
          <w:p w14:paraId="033BA24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0.004808499</w:t>
            </w:r>
          </w:p>
        </w:tc>
        <w:tc>
          <w:tcPr>
            <w:tcW w:w="1221" w:type="pct"/>
            <w:tcBorders>
              <w:top w:val="nil"/>
              <w:left w:val="nil"/>
              <w:bottom w:val="single" w:sz="4" w:space="0" w:color="auto"/>
              <w:right w:val="single" w:sz="4" w:space="0" w:color="auto"/>
            </w:tcBorders>
            <w:shd w:val="clear" w:color="auto" w:fill="auto"/>
            <w:noWrap/>
            <w:vAlign w:val="center"/>
            <w:hideMark/>
          </w:tcPr>
          <w:p w14:paraId="21CE087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096BE9DF"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EBF3A0A"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Computer_Time_BL</w:t>
            </w:r>
          </w:p>
        </w:tc>
        <w:tc>
          <w:tcPr>
            <w:tcW w:w="1221" w:type="pct"/>
            <w:tcBorders>
              <w:top w:val="nil"/>
              <w:left w:val="nil"/>
              <w:bottom w:val="single" w:sz="4" w:space="0" w:color="auto"/>
              <w:right w:val="single" w:sz="4" w:space="0" w:color="auto"/>
            </w:tcBorders>
            <w:shd w:val="clear" w:color="auto" w:fill="auto"/>
            <w:noWrap/>
            <w:vAlign w:val="center"/>
            <w:hideMark/>
          </w:tcPr>
          <w:p w14:paraId="29225897"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2.11E-02</w:t>
            </w:r>
          </w:p>
        </w:tc>
        <w:tc>
          <w:tcPr>
            <w:tcW w:w="1221" w:type="pct"/>
            <w:tcBorders>
              <w:top w:val="nil"/>
              <w:left w:val="nil"/>
              <w:bottom w:val="single" w:sz="4" w:space="0" w:color="auto"/>
              <w:right w:val="single" w:sz="4" w:space="0" w:color="auto"/>
            </w:tcBorders>
            <w:shd w:val="clear" w:color="auto" w:fill="auto"/>
            <w:noWrap/>
            <w:vAlign w:val="center"/>
            <w:hideMark/>
          </w:tcPr>
          <w:p w14:paraId="25AD7339"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0.004748469</w:t>
            </w:r>
          </w:p>
        </w:tc>
        <w:tc>
          <w:tcPr>
            <w:tcW w:w="1221" w:type="pct"/>
            <w:tcBorders>
              <w:top w:val="nil"/>
              <w:left w:val="nil"/>
              <w:bottom w:val="single" w:sz="4" w:space="0" w:color="auto"/>
              <w:right w:val="single" w:sz="4" w:space="0" w:color="auto"/>
            </w:tcBorders>
            <w:shd w:val="clear" w:color="auto" w:fill="auto"/>
            <w:noWrap/>
            <w:vAlign w:val="center"/>
            <w:hideMark/>
          </w:tcPr>
          <w:p w14:paraId="0A2A076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Lifestyle</w:t>
            </w:r>
          </w:p>
        </w:tc>
      </w:tr>
      <w:tr w:rsidR="00C55E66" w:rsidRPr="000D750A" w14:paraId="5FFD3E78"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BF7BA80"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Big5_warmth</w:t>
            </w:r>
          </w:p>
        </w:tc>
        <w:tc>
          <w:tcPr>
            <w:tcW w:w="1221" w:type="pct"/>
            <w:tcBorders>
              <w:top w:val="nil"/>
              <w:left w:val="nil"/>
              <w:bottom w:val="single" w:sz="4" w:space="0" w:color="auto"/>
              <w:right w:val="single" w:sz="4" w:space="0" w:color="auto"/>
            </w:tcBorders>
            <w:shd w:val="clear" w:color="auto" w:fill="auto"/>
            <w:noWrap/>
            <w:vAlign w:val="center"/>
            <w:hideMark/>
          </w:tcPr>
          <w:p w14:paraId="39BA739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1.26E-01</w:t>
            </w:r>
          </w:p>
        </w:tc>
        <w:tc>
          <w:tcPr>
            <w:tcW w:w="1221" w:type="pct"/>
            <w:tcBorders>
              <w:top w:val="nil"/>
              <w:left w:val="nil"/>
              <w:bottom w:val="single" w:sz="4" w:space="0" w:color="auto"/>
              <w:right w:val="single" w:sz="4" w:space="0" w:color="auto"/>
            </w:tcBorders>
            <w:shd w:val="clear" w:color="auto" w:fill="auto"/>
            <w:noWrap/>
            <w:vAlign w:val="center"/>
            <w:hideMark/>
          </w:tcPr>
          <w:p w14:paraId="40F1B02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0.003564795</w:t>
            </w:r>
          </w:p>
        </w:tc>
        <w:tc>
          <w:tcPr>
            <w:tcW w:w="1221" w:type="pct"/>
            <w:tcBorders>
              <w:top w:val="nil"/>
              <w:left w:val="nil"/>
              <w:bottom w:val="single" w:sz="4" w:space="0" w:color="auto"/>
              <w:right w:val="single" w:sz="4" w:space="0" w:color="auto"/>
            </w:tcBorders>
            <w:shd w:val="clear" w:color="auto" w:fill="auto"/>
            <w:noWrap/>
            <w:vAlign w:val="center"/>
            <w:hideMark/>
          </w:tcPr>
          <w:p w14:paraId="12FF1CB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Personality</w:t>
            </w:r>
          </w:p>
        </w:tc>
      </w:tr>
      <w:tr w:rsidR="00C55E66" w:rsidRPr="000D750A" w14:paraId="2C4227AA"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1525EF5"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Big5_diligence</w:t>
            </w:r>
          </w:p>
        </w:tc>
        <w:tc>
          <w:tcPr>
            <w:tcW w:w="1221" w:type="pct"/>
            <w:tcBorders>
              <w:top w:val="nil"/>
              <w:left w:val="nil"/>
              <w:bottom w:val="single" w:sz="4" w:space="0" w:color="auto"/>
              <w:right w:val="single" w:sz="4" w:space="0" w:color="auto"/>
            </w:tcBorders>
            <w:shd w:val="clear" w:color="auto" w:fill="auto"/>
            <w:noWrap/>
            <w:vAlign w:val="center"/>
            <w:hideMark/>
          </w:tcPr>
          <w:p w14:paraId="20119CEC"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-3.18E-02</w:t>
            </w:r>
          </w:p>
        </w:tc>
        <w:tc>
          <w:tcPr>
            <w:tcW w:w="1221" w:type="pct"/>
            <w:tcBorders>
              <w:top w:val="nil"/>
              <w:left w:val="nil"/>
              <w:bottom w:val="single" w:sz="4" w:space="0" w:color="auto"/>
              <w:right w:val="single" w:sz="4" w:space="0" w:color="auto"/>
            </w:tcBorders>
            <w:shd w:val="clear" w:color="auto" w:fill="auto"/>
            <w:noWrap/>
            <w:vAlign w:val="center"/>
            <w:hideMark/>
          </w:tcPr>
          <w:p w14:paraId="5EBDBAE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0.004553364</w:t>
            </w:r>
          </w:p>
        </w:tc>
        <w:tc>
          <w:tcPr>
            <w:tcW w:w="1221" w:type="pct"/>
            <w:tcBorders>
              <w:top w:val="nil"/>
              <w:left w:val="nil"/>
              <w:bottom w:val="single" w:sz="4" w:space="0" w:color="auto"/>
              <w:right w:val="single" w:sz="4" w:space="0" w:color="auto"/>
            </w:tcBorders>
            <w:shd w:val="clear" w:color="auto" w:fill="auto"/>
            <w:noWrap/>
            <w:vAlign w:val="center"/>
            <w:hideMark/>
          </w:tcPr>
          <w:p w14:paraId="2FB7764D"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Personality</w:t>
            </w:r>
          </w:p>
        </w:tc>
      </w:tr>
      <w:tr w:rsidR="00C55E66" w:rsidRPr="000D750A" w14:paraId="58B63882"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0F86760"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Big5_nervousness</w:t>
            </w:r>
          </w:p>
        </w:tc>
        <w:tc>
          <w:tcPr>
            <w:tcW w:w="1221" w:type="pct"/>
            <w:tcBorders>
              <w:top w:val="nil"/>
              <w:left w:val="nil"/>
              <w:bottom w:val="single" w:sz="4" w:space="0" w:color="auto"/>
              <w:right w:val="single" w:sz="4" w:space="0" w:color="auto"/>
            </w:tcBorders>
            <w:shd w:val="clear" w:color="auto" w:fill="auto"/>
            <w:noWrap/>
            <w:vAlign w:val="center"/>
            <w:hideMark/>
          </w:tcPr>
          <w:p w14:paraId="54A26D5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-1.53E-01</w:t>
            </w:r>
          </w:p>
        </w:tc>
        <w:tc>
          <w:tcPr>
            <w:tcW w:w="1221" w:type="pct"/>
            <w:tcBorders>
              <w:top w:val="nil"/>
              <w:left w:val="nil"/>
              <w:bottom w:val="single" w:sz="4" w:space="0" w:color="auto"/>
              <w:right w:val="single" w:sz="4" w:space="0" w:color="auto"/>
            </w:tcBorders>
            <w:shd w:val="clear" w:color="auto" w:fill="auto"/>
            <w:noWrap/>
            <w:vAlign w:val="center"/>
            <w:hideMark/>
          </w:tcPr>
          <w:p w14:paraId="7649ADE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0.003872264</w:t>
            </w:r>
          </w:p>
        </w:tc>
        <w:tc>
          <w:tcPr>
            <w:tcW w:w="1221" w:type="pct"/>
            <w:tcBorders>
              <w:top w:val="nil"/>
              <w:left w:val="nil"/>
              <w:bottom w:val="single" w:sz="4" w:space="0" w:color="auto"/>
              <w:right w:val="single" w:sz="4" w:space="0" w:color="auto"/>
            </w:tcBorders>
            <w:shd w:val="clear" w:color="auto" w:fill="auto"/>
            <w:noWrap/>
            <w:vAlign w:val="center"/>
            <w:hideMark/>
          </w:tcPr>
          <w:p w14:paraId="03A1293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Personality</w:t>
            </w:r>
          </w:p>
        </w:tc>
      </w:tr>
      <w:tr w:rsidR="00C55E66" w:rsidRPr="000D750A" w14:paraId="12957C9F"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61A2A8CB"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Big5_curiosity</w:t>
            </w:r>
          </w:p>
        </w:tc>
        <w:tc>
          <w:tcPr>
            <w:tcW w:w="1221" w:type="pct"/>
            <w:tcBorders>
              <w:top w:val="nil"/>
              <w:left w:val="nil"/>
              <w:bottom w:val="single" w:sz="4" w:space="0" w:color="auto"/>
              <w:right w:val="single" w:sz="4" w:space="0" w:color="auto"/>
            </w:tcBorders>
            <w:shd w:val="clear" w:color="auto" w:fill="auto"/>
            <w:noWrap/>
            <w:vAlign w:val="center"/>
            <w:hideMark/>
          </w:tcPr>
          <w:p w14:paraId="38325E3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1.08E-01</w:t>
            </w:r>
          </w:p>
        </w:tc>
        <w:tc>
          <w:tcPr>
            <w:tcW w:w="1221" w:type="pct"/>
            <w:tcBorders>
              <w:top w:val="nil"/>
              <w:left w:val="nil"/>
              <w:bottom w:val="single" w:sz="4" w:space="0" w:color="auto"/>
              <w:right w:val="single" w:sz="4" w:space="0" w:color="auto"/>
            </w:tcBorders>
            <w:shd w:val="clear" w:color="auto" w:fill="auto"/>
            <w:noWrap/>
            <w:vAlign w:val="center"/>
            <w:hideMark/>
          </w:tcPr>
          <w:p w14:paraId="7F55687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0.004171304</w:t>
            </w:r>
          </w:p>
        </w:tc>
        <w:tc>
          <w:tcPr>
            <w:tcW w:w="1221" w:type="pct"/>
            <w:tcBorders>
              <w:top w:val="nil"/>
              <w:left w:val="nil"/>
              <w:bottom w:val="single" w:sz="4" w:space="0" w:color="auto"/>
              <w:right w:val="single" w:sz="4" w:space="0" w:color="auto"/>
            </w:tcBorders>
            <w:shd w:val="clear" w:color="auto" w:fill="auto"/>
            <w:noWrap/>
            <w:vAlign w:val="center"/>
            <w:hideMark/>
          </w:tcPr>
          <w:p w14:paraId="0A95096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Personality</w:t>
            </w:r>
          </w:p>
        </w:tc>
      </w:tr>
      <w:tr w:rsidR="00C55E66" w:rsidRPr="000D750A" w14:paraId="433FA9C9"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0BDAA3F3"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Big5_sociability</w:t>
            </w:r>
          </w:p>
        </w:tc>
        <w:tc>
          <w:tcPr>
            <w:tcW w:w="1221" w:type="pct"/>
            <w:tcBorders>
              <w:top w:val="nil"/>
              <w:left w:val="nil"/>
              <w:bottom w:val="single" w:sz="4" w:space="0" w:color="auto"/>
              <w:right w:val="single" w:sz="4" w:space="0" w:color="auto"/>
            </w:tcBorders>
            <w:shd w:val="clear" w:color="auto" w:fill="auto"/>
            <w:noWrap/>
            <w:vAlign w:val="center"/>
            <w:hideMark/>
          </w:tcPr>
          <w:p w14:paraId="5DD05FFE"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7.75E-02</w:t>
            </w:r>
          </w:p>
        </w:tc>
        <w:tc>
          <w:tcPr>
            <w:tcW w:w="1221" w:type="pct"/>
            <w:tcBorders>
              <w:top w:val="nil"/>
              <w:left w:val="nil"/>
              <w:bottom w:val="single" w:sz="4" w:space="0" w:color="auto"/>
              <w:right w:val="single" w:sz="4" w:space="0" w:color="auto"/>
            </w:tcBorders>
            <w:shd w:val="clear" w:color="auto" w:fill="auto"/>
            <w:noWrap/>
            <w:vAlign w:val="center"/>
            <w:hideMark/>
          </w:tcPr>
          <w:p w14:paraId="1DFF6E63"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0.003900535</w:t>
            </w:r>
          </w:p>
        </w:tc>
        <w:tc>
          <w:tcPr>
            <w:tcW w:w="1221" w:type="pct"/>
            <w:tcBorders>
              <w:top w:val="nil"/>
              <w:left w:val="nil"/>
              <w:bottom w:val="single" w:sz="4" w:space="0" w:color="auto"/>
              <w:right w:val="single" w:sz="4" w:space="0" w:color="auto"/>
            </w:tcBorders>
            <w:shd w:val="clear" w:color="auto" w:fill="auto"/>
            <w:noWrap/>
            <w:vAlign w:val="center"/>
            <w:hideMark/>
          </w:tcPr>
          <w:p w14:paraId="6B3AA10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Personality</w:t>
            </w:r>
          </w:p>
        </w:tc>
      </w:tr>
      <w:tr w:rsidR="00C55E66" w:rsidRPr="000D750A" w14:paraId="521A8F7A"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7C61589C"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Health_Satisfaction_BL</w:t>
            </w:r>
          </w:p>
        </w:tc>
        <w:tc>
          <w:tcPr>
            <w:tcW w:w="1221" w:type="pct"/>
            <w:tcBorders>
              <w:top w:val="nil"/>
              <w:left w:val="nil"/>
              <w:bottom w:val="single" w:sz="4" w:space="0" w:color="auto"/>
              <w:right w:val="single" w:sz="4" w:space="0" w:color="auto"/>
            </w:tcBorders>
            <w:shd w:val="clear" w:color="auto" w:fill="auto"/>
            <w:noWrap/>
            <w:vAlign w:val="center"/>
            <w:hideMark/>
          </w:tcPr>
          <w:p w14:paraId="3D915BA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7.26E-02</w:t>
            </w:r>
          </w:p>
        </w:tc>
        <w:tc>
          <w:tcPr>
            <w:tcW w:w="1221" w:type="pct"/>
            <w:tcBorders>
              <w:top w:val="nil"/>
              <w:left w:val="nil"/>
              <w:bottom w:val="single" w:sz="4" w:space="0" w:color="auto"/>
              <w:right w:val="single" w:sz="4" w:space="0" w:color="auto"/>
            </w:tcBorders>
            <w:shd w:val="clear" w:color="auto" w:fill="auto"/>
            <w:noWrap/>
            <w:vAlign w:val="center"/>
            <w:hideMark/>
          </w:tcPr>
          <w:p w14:paraId="0C75B64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0.004818551</w:t>
            </w:r>
          </w:p>
        </w:tc>
        <w:tc>
          <w:tcPr>
            <w:tcW w:w="1221" w:type="pct"/>
            <w:tcBorders>
              <w:top w:val="nil"/>
              <w:left w:val="nil"/>
              <w:bottom w:val="single" w:sz="4" w:space="0" w:color="auto"/>
              <w:right w:val="single" w:sz="4" w:space="0" w:color="auto"/>
            </w:tcBorders>
            <w:shd w:val="clear" w:color="auto" w:fill="auto"/>
            <w:noWrap/>
            <w:vAlign w:val="center"/>
            <w:hideMark/>
          </w:tcPr>
          <w:p w14:paraId="1ADE02B5"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Satisfaction</w:t>
            </w:r>
          </w:p>
        </w:tc>
      </w:tr>
      <w:tr w:rsidR="00C55E66" w:rsidRPr="000D750A" w14:paraId="54BDDFD1"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5FFF1E39"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Family_Relationship_Satisfaction_BL</w:t>
            </w:r>
          </w:p>
        </w:tc>
        <w:tc>
          <w:tcPr>
            <w:tcW w:w="1221" w:type="pct"/>
            <w:tcBorders>
              <w:top w:val="nil"/>
              <w:left w:val="nil"/>
              <w:bottom w:val="single" w:sz="4" w:space="0" w:color="auto"/>
              <w:right w:val="single" w:sz="4" w:space="0" w:color="auto"/>
            </w:tcBorders>
            <w:shd w:val="clear" w:color="auto" w:fill="auto"/>
            <w:noWrap/>
            <w:vAlign w:val="center"/>
            <w:hideMark/>
          </w:tcPr>
          <w:p w14:paraId="593767EB"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3.86E-02</w:t>
            </w:r>
          </w:p>
        </w:tc>
        <w:tc>
          <w:tcPr>
            <w:tcW w:w="1221" w:type="pct"/>
            <w:tcBorders>
              <w:top w:val="nil"/>
              <w:left w:val="nil"/>
              <w:bottom w:val="single" w:sz="4" w:space="0" w:color="auto"/>
              <w:right w:val="single" w:sz="4" w:space="0" w:color="auto"/>
            </w:tcBorders>
            <w:shd w:val="clear" w:color="auto" w:fill="auto"/>
            <w:noWrap/>
            <w:vAlign w:val="center"/>
            <w:hideMark/>
          </w:tcPr>
          <w:p w14:paraId="3D9A7BD6"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0.004620893</w:t>
            </w:r>
          </w:p>
        </w:tc>
        <w:tc>
          <w:tcPr>
            <w:tcW w:w="1221" w:type="pct"/>
            <w:tcBorders>
              <w:top w:val="nil"/>
              <w:left w:val="nil"/>
              <w:bottom w:val="single" w:sz="4" w:space="0" w:color="auto"/>
              <w:right w:val="single" w:sz="4" w:space="0" w:color="auto"/>
            </w:tcBorders>
            <w:shd w:val="clear" w:color="auto" w:fill="auto"/>
            <w:noWrap/>
            <w:vAlign w:val="center"/>
            <w:hideMark/>
          </w:tcPr>
          <w:p w14:paraId="6A8D95E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Satisfaction</w:t>
            </w:r>
          </w:p>
        </w:tc>
      </w:tr>
      <w:tr w:rsidR="00C55E66" w:rsidRPr="000D750A" w14:paraId="5DA2A738"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134047A5"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Friendships_Satisfaction_BL</w:t>
            </w:r>
          </w:p>
        </w:tc>
        <w:tc>
          <w:tcPr>
            <w:tcW w:w="1221" w:type="pct"/>
            <w:tcBorders>
              <w:top w:val="nil"/>
              <w:left w:val="nil"/>
              <w:bottom w:val="single" w:sz="4" w:space="0" w:color="auto"/>
              <w:right w:val="single" w:sz="4" w:space="0" w:color="auto"/>
            </w:tcBorders>
            <w:shd w:val="clear" w:color="auto" w:fill="auto"/>
            <w:noWrap/>
            <w:vAlign w:val="center"/>
            <w:hideMark/>
          </w:tcPr>
          <w:p w14:paraId="24093BF1"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6.28E-02</w:t>
            </w:r>
          </w:p>
        </w:tc>
        <w:tc>
          <w:tcPr>
            <w:tcW w:w="1221" w:type="pct"/>
            <w:tcBorders>
              <w:top w:val="nil"/>
              <w:left w:val="nil"/>
              <w:bottom w:val="single" w:sz="4" w:space="0" w:color="auto"/>
              <w:right w:val="single" w:sz="4" w:space="0" w:color="auto"/>
            </w:tcBorders>
            <w:shd w:val="clear" w:color="auto" w:fill="auto"/>
            <w:noWrap/>
            <w:vAlign w:val="center"/>
            <w:hideMark/>
          </w:tcPr>
          <w:p w14:paraId="114D4C78"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0.004624751</w:t>
            </w:r>
          </w:p>
        </w:tc>
        <w:tc>
          <w:tcPr>
            <w:tcW w:w="1221" w:type="pct"/>
            <w:tcBorders>
              <w:top w:val="nil"/>
              <w:left w:val="nil"/>
              <w:bottom w:val="single" w:sz="4" w:space="0" w:color="auto"/>
              <w:right w:val="single" w:sz="4" w:space="0" w:color="auto"/>
            </w:tcBorders>
            <w:shd w:val="clear" w:color="auto" w:fill="auto"/>
            <w:noWrap/>
            <w:vAlign w:val="center"/>
            <w:hideMark/>
          </w:tcPr>
          <w:p w14:paraId="5D7B48BF"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Satisfaction</w:t>
            </w:r>
          </w:p>
        </w:tc>
      </w:tr>
      <w:tr w:rsidR="00C55E66" w:rsidRPr="000D750A" w14:paraId="6AB2B837" w14:textId="77777777" w:rsidTr="000D750A">
        <w:trPr>
          <w:trHeight w:val="320"/>
        </w:trPr>
        <w:tc>
          <w:tcPr>
            <w:tcW w:w="1336" w:type="pct"/>
            <w:tcBorders>
              <w:top w:val="nil"/>
              <w:left w:val="single" w:sz="4" w:space="0" w:color="auto"/>
              <w:bottom w:val="single" w:sz="4" w:space="0" w:color="auto"/>
              <w:right w:val="single" w:sz="4" w:space="0" w:color="auto"/>
            </w:tcBorders>
            <w:shd w:val="clear" w:color="auto" w:fill="auto"/>
            <w:noWrap/>
            <w:vAlign w:val="center"/>
            <w:hideMark/>
          </w:tcPr>
          <w:p w14:paraId="43F5F565" w14:textId="77777777" w:rsidR="00C55E66" w:rsidRPr="00042E99" w:rsidRDefault="00C55E66">
            <w:pPr>
              <w:jc w:val="center"/>
              <w:rPr>
                <w:rFonts w:ascii="Times New Roman" w:eastAsia="DengXian" w:hAnsi="Times New Roman" w:cs="Times New Roman"/>
                <w:color w:val="000000"/>
                <w:sz w:val="16"/>
                <w:szCs w:val="16"/>
              </w:rPr>
            </w:pPr>
            <w:r w:rsidRPr="00042E99">
              <w:rPr>
                <w:rFonts w:ascii="Times New Roman" w:eastAsia="DengXian" w:hAnsi="Times New Roman" w:cs="Times New Roman"/>
                <w:color w:val="000000"/>
                <w:sz w:val="16"/>
                <w:szCs w:val="16"/>
              </w:rPr>
              <w:t>Financial_Situation_Satisfaction_BL</w:t>
            </w:r>
          </w:p>
        </w:tc>
        <w:tc>
          <w:tcPr>
            <w:tcW w:w="1221" w:type="pct"/>
            <w:tcBorders>
              <w:top w:val="nil"/>
              <w:left w:val="nil"/>
              <w:bottom w:val="single" w:sz="4" w:space="0" w:color="auto"/>
              <w:right w:val="single" w:sz="4" w:space="0" w:color="auto"/>
            </w:tcBorders>
            <w:shd w:val="clear" w:color="auto" w:fill="auto"/>
            <w:noWrap/>
            <w:vAlign w:val="center"/>
            <w:hideMark/>
          </w:tcPr>
          <w:p w14:paraId="4DD40CAA"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2.47E-02</w:t>
            </w:r>
          </w:p>
        </w:tc>
        <w:tc>
          <w:tcPr>
            <w:tcW w:w="1221" w:type="pct"/>
            <w:tcBorders>
              <w:top w:val="nil"/>
              <w:left w:val="nil"/>
              <w:bottom w:val="single" w:sz="4" w:space="0" w:color="auto"/>
              <w:right w:val="single" w:sz="4" w:space="0" w:color="auto"/>
            </w:tcBorders>
            <w:shd w:val="clear" w:color="auto" w:fill="auto"/>
            <w:noWrap/>
            <w:vAlign w:val="center"/>
            <w:hideMark/>
          </w:tcPr>
          <w:p w14:paraId="5AF6C1F4"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0.004413889</w:t>
            </w:r>
          </w:p>
        </w:tc>
        <w:tc>
          <w:tcPr>
            <w:tcW w:w="1221" w:type="pct"/>
            <w:tcBorders>
              <w:top w:val="nil"/>
              <w:left w:val="nil"/>
              <w:bottom w:val="single" w:sz="4" w:space="0" w:color="auto"/>
              <w:right w:val="single" w:sz="4" w:space="0" w:color="auto"/>
            </w:tcBorders>
            <w:shd w:val="clear" w:color="auto" w:fill="auto"/>
            <w:noWrap/>
            <w:vAlign w:val="center"/>
            <w:hideMark/>
          </w:tcPr>
          <w:p w14:paraId="477B9292" w14:textId="77777777" w:rsidR="00C55E66" w:rsidRPr="000D750A" w:rsidRDefault="00C55E66">
            <w:pPr>
              <w:jc w:val="center"/>
              <w:rPr>
                <w:rFonts w:ascii="Times New Roman" w:eastAsia="DengXian" w:hAnsi="Times New Roman" w:cs="Times New Roman"/>
                <w:color w:val="000000"/>
                <w:sz w:val="16"/>
                <w:szCs w:val="16"/>
              </w:rPr>
            </w:pPr>
            <w:r w:rsidRPr="000D750A">
              <w:rPr>
                <w:rFonts w:ascii="Times New Roman" w:eastAsia="DengXian" w:hAnsi="Times New Roman" w:cs="Times New Roman"/>
                <w:color w:val="000000"/>
                <w:sz w:val="16"/>
                <w:szCs w:val="16"/>
              </w:rPr>
              <w:t>Satisfaction</w:t>
            </w:r>
          </w:p>
        </w:tc>
      </w:tr>
    </w:tbl>
    <w:p w14:paraId="0A4F1C82" w14:textId="578BAC93" w:rsidR="00760608" w:rsidRPr="00760608" w:rsidRDefault="00760608" w:rsidP="000F56E8">
      <w:pPr>
        <w:spacing w:after="160" w:line="278" w:lineRule="auto"/>
        <w:jc w:val="both"/>
        <w:rPr>
          <w:rFonts w:ascii="Times New Roman" w:hAnsi="Times New Roman" w:cs="Times New Roman"/>
          <w:sz w:val="20"/>
          <w:szCs w:val="20"/>
        </w:rPr>
      </w:pPr>
      <w:r w:rsidRPr="00760608">
        <w:rPr>
          <w:rFonts w:ascii="Times New Roman" w:hAnsi="Times New Roman" w:cs="Times New Roman"/>
          <w:sz w:val="20"/>
          <w:szCs w:val="20"/>
        </w:rPr>
        <w:t xml:space="preserve">To assess the contribution and stability of features in predicting self-reported resilience scores, feature weights were estimated using 1000 bootstrap samples in </w:t>
      </w:r>
      <w:r>
        <w:rPr>
          <w:rFonts w:ascii="Times New Roman" w:hAnsi="Times New Roman" w:cs="Times New Roman"/>
          <w:sz w:val="20"/>
          <w:szCs w:val="20"/>
        </w:rPr>
        <w:t>the UKB dataset</w:t>
      </w:r>
      <w:r w:rsidRPr="00760608">
        <w:rPr>
          <w:rFonts w:ascii="Times New Roman" w:hAnsi="Times New Roman" w:cs="Times New Roman"/>
          <w:sz w:val="20"/>
          <w:szCs w:val="20"/>
        </w:rPr>
        <w:t>. The table reports the mean weights and standard deviations (SD) for each feature, reflecting their importance and variability in the model.</w:t>
      </w:r>
    </w:p>
    <w:p w14:paraId="0A9CE858" w14:textId="77777777" w:rsidR="00784EC4" w:rsidRPr="00760608" w:rsidRDefault="00784EC4">
      <w:pPr>
        <w:spacing w:after="160" w:line="278" w:lineRule="auto"/>
        <w:rPr>
          <w:rFonts w:ascii="Times New Roman" w:hAnsi="Times New Roman" w:cs="Times New Roman"/>
          <w:sz w:val="20"/>
          <w:szCs w:val="20"/>
        </w:rPr>
        <w:sectPr w:rsidR="00784EC4" w:rsidRPr="00760608" w:rsidSect="00CD31E0">
          <w:pgSz w:w="11906" w:h="16838"/>
          <w:pgMar w:top="1440" w:right="1080" w:bottom="1440" w:left="1080" w:header="851" w:footer="992" w:gutter="0"/>
          <w:cols w:space="425"/>
          <w:docGrid w:type="lines" w:linePitch="326"/>
        </w:sectPr>
      </w:pPr>
    </w:p>
    <w:p w14:paraId="4F3E41E7" w14:textId="70280895" w:rsidR="00CE3466" w:rsidRPr="00F738F5" w:rsidRDefault="004B6E81">
      <w:pPr>
        <w:spacing w:after="160" w:line="278" w:lineRule="auto"/>
        <w:rPr>
          <w:rFonts w:ascii="Times New Roman" w:hAnsi="Times New Roman" w:cs="Times New Roman"/>
          <w:b/>
          <w:bCs/>
          <w:sz w:val="20"/>
          <w:szCs w:val="20"/>
        </w:rPr>
      </w:pPr>
      <w:r w:rsidRPr="00F738F5">
        <w:rPr>
          <w:rFonts w:ascii="Times New Roman" w:hAnsi="Times New Roman" w:cs="Times New Roman"/>
          <w:b/>
          <w:bCs/>
          <w:sz w:val="20"/>
          <w:szCs w:val="20"/>
        </w:rPr>
        <w:lastRenderedPageBreak/>
        <w:t>Table S</w:t>
      </w:r>
      <w:r w:rsidR="00760608" w:rsidRPr="00F738F5">
        <w:rPr>
          <w:rFonts w:ascii="Times New Roman" w:hAnsi="Times New Roman" w:cs="Times New Roman"/>
          <w:b/>
          <w:bCs/>
          <w:sz w:val="20"/>
          <w:szCs w:val="20"/>
        </w:rPr>
        <w:t>34</w:t>
      </w:r>
      <w:r w:rsidR="000F56E8">
        <w:rPr>
          <w:rFonts w:ascii="Times New Roman" w:hAnsi="Times New Roman" w:cs="Times New Roman"/>
          <w:b/>
          <w:bCs/>
          <w:sz w:val="20"/>
          <w:szCs w:val="20"/>
        </w:rPr>
        <w:t>:</w:t>
      </w:r>
      <w:r w:rsidR="00760608" w:rsidRPr="00F738F5">
        <w:rPr>
          <w:rFonts w:ascii="Times New Roman" w:hAnsi="Times New Roman" w:cs="Times New Roman"/>
          <w:b/>
          <w:bCs/>
          <w:sz w:val="20"/>
          <w:szCs w:val="20"/>
        </w:rPr>
        <w:t xml:space="preserve"> </w:t>
      </w:r>
      <w:r w:rsidR="004D0740" w:rsidRPr="00F726F7">
        <w:rPr>
          <w:rFonts w:ascii="Times New Roman" w:hAnsi="Times New Roman" w:cs="Times New Roman"/>
          <w:b/>
          <w:bCs/>
          <w:sz w:val="20"/>
          <w:szCs w:val="20"/>
        </w:rPr>
        <w:t>Regression analysis to validate predicted resilience scores on</w:t>
      </w:r>
      <w:r w:rsidR="00F738F5" w:rsidRPr="00F738F5">
        <w:rPr>
          <w:rFonts w:ascii="Times New Roman" w:hAnsi="Times New Roman" w:cs="Times New Roman"/>
          <w:b/>
          <w:bCs/>
          <w:sz w:val="20"/>
          <w:szCs w:val="20"/>
        </w:rPr>
        <w:t xml:space="preserve"> baseline </w:t>
      </w:r>
      <w:r w:rsidR="00EF1CF3">
        <w:rPr>
          <w:rFonts w:ascii="Times New Roman" w:hAnsi="Times New Roman" w:cs="Times New Roman"/>
          <w:b/>
          <w:bCs/>
          <w:sz w:val="20"/>
          <w:szCs w:val="20"/>
        </w:rPr>
        <w:t>affective symptoms</w:t>
      </w:r>
    </w:p>
    <w:tbl>
      <w:tblPr>
        <w:tblW w:w="5000" w:type="pct"/>
        <w:tblLook w:val="04A0" w:firstRow="1" w:lastRow="0" w:firstColumn="1" w:lastColumn="0" w:noHBand="0" w:noVBand="1"/>
      </w:tblPr>
      <w:tblGrid>
        <w:gridCol w:w="3131"/>
        <w:gridCol w:w="1803"/>
        <w:gridCol w:w="1803"/>
        <w:gridCol w:w="1803"/>
        <w:gridCol w:w="1803"/>
        <w:gridCol w:w="1803"/>
        <w:gridCol w:w="1802"/>
      </w:tblGrid>
      <w:tr w:rsidR="00784EC4" w:rsidRPr="00A34DBB" w14:paraId="6AD5A167" w14:textId="77777777" w:rsidTr="00784EC4">
        <w:trPr>
          <w:trHeight w:val="320"/>
        </w:trPr>
        <w:tc>
          <w:tcPr>
            <w:tcW w:w="1122"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66929A9" w14:textId="5101C140" w:rsidR="00A34DBB" w:rsidRPr="00A34DBB" w:rsidRDefault="00E034A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Term</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7B701A9F" w14:textId="77777777" w:rsidR="00A34DBB" w:rsidRPr="00A34DBB" w:rsidRDefault="00A34DBB">
            <w:pPr>
              <w:jc w:val="center"/>
              <w:rPr>
                <w:rFonts w:ascii="Times New Roman" w:eastAsia="DengXian" w:hAnsi="Times New Roman" w:cs="Times New Roman"/>
                <w:b/>
                <w:bCs/>
                <w:color w:val="000000"/>
                <w:sz w:val="16"/>
                <w:szCs w:val="16"/>
              </w:rPr>
            </w:pPr>
            <w:r w:rsidRPr="00A34DBB">
              <w:rPr>
                <w:rFonts w:ascii="Times New Roman" w:eastAsia="DengXian" w:hAnsi="Times New Roman" w:cs="Times New Roman"/>
                <w:b/>
                <w:bCs/>
                <w:color w:val="000000"/>
                <w:sz w:val="16"/>
                <w:szCs w:val="16"/>
              </w:rPr>
              <w:t>estimate</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16BA4AFD" w14:textId="77777777" w:rsidR="00A34DBB" w:rsidRPr="00A34DBB" w:rsidRDefault="00A34DBB">
            <w:pPr>
              <w:jc w:val="center"/>
              <w:rPr>
                <w:rFonts w:ascii="Times New Roman" w:eastAsia="DengXian" w:hAnsi="Times New Roman" w:cs="Times New Roman"/>
                <w:b/>
                <w:bCs/>
                <w:color w:val="000000"/>
                <w:sz w:val="16"/>
                <w:szCs w:val="16"/>
              </w:rPr>
            </w:pPr>
            <w:r w:rsidRPr="00A34DBB">
              <w:rPr>
                <w:rFonts w:ascii="Times New Roman" w:eastAsia="DengXian" w:hAnsi="Times New Roman" w:cs="Times New Roman"/>
                <w:b/>
                <w:bCs/>
                <w:color w:val="000000"/>
                <w:sz w:val="16"/>
                <w:szCs w:val="16"/>
              </w:rPr>
              <w:t>std.error</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03DB7DBE" w14:textId="77777777" w:rsidR="00A34DBB" w:rsidRPr="00A34DBB" w:rsidRDefault="00A34DBB">
            <w:pPr>
              <w:jc w:val="center"/>
              <w:rPr>
                <w:rFonts w:ascii="Times New Roman" w:eastAsia="DengXian" w:hAnsi="Times New Roman" w:cs="Times New Roman"/>
                <w:b/>
                <w:bCs/>
                <w:color w:val="000000"/>
                <w:sz w:val="16"/>
                <w:szCs w:val="16"/>
              </w:rPr>
            </w:pPr>
            <w:r w:rsidRPr="00A34DBB">
              <w:rPr>
                <w:rFonts w:ascii="Times New Roman" w:eastAsia="DengXian" w:hAnsi="Times New Roman" w:cs="Times New Roman"/>
                <w:b/>
                <w:bCs/>
                <w:color w:val="000000"/>
                <w:sz w:val="16"/>
                <w:szCs w:val="16"/>
              </w:rPr>
              <w:t>statistic</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16738D7C" w14:textId="39B7DB1E" w:rsidR="00A34DBB" w:rsidRPr="00A34DBB" w:rsidRDefault="00BD08F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6A078F02" w14:textId="5407FDFF" w:rsidR="00A34DBB" w:rsidRPr="00A34DBB" w:rsidRDefault="00A34DBB">
            <w:pPr>
              <w:jc w:val="center"/>
              <w:rPr>
                <w:rFonts w:ascii="Times New Roman" w:eastAsia="DengXian" w:hAnsi="Times New Roman" w:cs="Times New Roman"/>
                <w:b/>
                <w:bCs/>
                <w:color w:val="000000"/>
                <w:sz w:val="16"/>
                <w:szCs w:val="16"/>
              </w:rPr>
            </w:pPr>
            <w:r w:rsidRPr="00A34DBB">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2.5 %</w:t>
            </w:r>
            <w:r w:rsidRPr="00A34DBB">
              <w:rPr>
                <w:rFonts w:ascii="Times New Roman" w:eastAsia="DengXian" w:hAnsi="Times New Roman" w:cs="Times New Roman"/>
                <w:b/>
                <w:bCs/>
                <w:color w:val="000000"/>
                <w:sz w:val="16"/>
                <w:szCs w:val="16"/>
              </w:rPr>
              <w:t>]</w:t>
            </w:r>
          </w:p>
        </w:tc>
        <w:tc>
          <w:tcPr>
            <w:tcW w:w="646" w:type="pct"/>
            <w:tcBorders>
              <w:top w:val="single" w:sz="4" w:space="0" w:color="auto"/>
              <w:left w:val="nil"/>
              <w:bottom w:val="single" w:sz="4" w:space="0" w:color="auto"/>
              <w:right w:val="single" w:sz="4" w:space="0" w:color="auto"/>
            </w:tcBorders>
            <w:shd w:val="clear" w:color="000000" w:fill="A6A6A6"/>
            <w:noWrap/>
            <w:vAlign w:val="center"/>
            <w:hideMark/>
          </w:tcPr>
          <w:p w14:paraId="3F062C13" w14:textId="6E6FF687" w:rsidR="00A34DBB" w:rsidRPr="00A34DBB" w:rsidRDefault="00A34DBB">
            <w:pPr>
              <w:jc w:val="center"/>
              <w:rPr>
                <w:rFonts w:ascii="Times New Roman" w:eastAsia="DengXian" w:hAnsi="Times New Roman" w:cs="Times New Roman"/>
                <w:b/>
                <w:bCs/>
                <w:color w:val="000000"/>
                <w:sz w:val="16"/>
                <w:szCs w:val="16"/>
              </w:rPr>
            </w:pPr>
            <w:r w:rsidRPr="00A34DBB">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97.5 %</w:t>
            </w:r>
            <w:r w:rsidRPr="00A34DBB">
              <w:rPr>
                <w:rFonts w:ascii="Times New Roman" w:eastAsia="DengXian" w:hAnsi="Times New Roman" w:cs="Times New Roman"/>
                <w:b/>
                <w:bCs/>
                <w:color w:val="000000"/>
                <w:sz w:val="16"/>
                <w:szCs w:val="16"/>
              </w:rPr>
              <w:t>]</w:t>
            </w:r>
          </w:p>
        </w:tc>
      </w:tr>
      <w:tr w:rsidR="00A34DBB" w:rsidRPr="00A34DBB" w14:paraId="70239CE8"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09DD7B8" w14:textId="77777777" w:rsidR="00A34DBB" w:rsidRPr="000F56E8" w:rsidRDefault="00A34DBB">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(Intercept)</w:t>
            </w:r>
          </w:p>
        </w:tc>
        <w:tc>
          <w:tcPr>
            <w:tcW w:w="646" w:type="pct"/>
            <w:tcBorders>
              <w:top w:val="nil"/>
              <w:left w:val="nil"/>
              <w:bottom w:val="single" w:sz="4" w:space="0" w:color="auto"/>
              <w:right w:val="single" w:sz="4" w:space="0" w:color="auto"/>
            </w:tcBorders>
            <w:shd w:val="clear" w:color="auto" w:fill="auto"/>
            <w:noWrap/>
            <w:vAlign w:val="center"/>
            <w:hideMark/>
          </w:tcPr>
          <w:p w14:paraId="62696584"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6.927740537</w:t>
            </w:r>
          </w:p>
        </w:tc>
        <w:tc>
          <w:tcPr>
            <w:tcW w:w="646" w:type="pct"/>
            <w:tcBorders>
              <w:top w:val="nil"/>
              <w:left w:val="nil"/>
              <w:bottom w:val="single" w:sz="4" w:space="0" w:color="auto"/>
              <w:right w:val="single" w:sz="4" w:space="0" w:color="auto"/>
            </w:tcBorders>
            <w:shd w:val="clear" w:color="auto" w:fill="auto"/>
            <w:noWrap/>
            <w:vAlign w:val="center"/>
            <w:hideMark/>
          </w:tcPr>
          <w:p w14:paraId="0068513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0.188759007</w:t>
            </w:r>
          </w:p>
        </w:tc>
        <w:tc>
          <w:tcPr>
            <w:tcW w:w="646" w:type="pct"/>
            <w:tcBorders>
              <w:top w:val="nil"/>
              <w:left w:val="nil"/>
              <w:bottom w:val="single" w:sz="4" w:space="0" w:color="auto"/>
              <w:right w:val="single" w:sz="4" w:space="0" w:color="auto"/>
            </w:tcBorders>
            <w:shd w:val="clear" w:color="auto" w:fill="auto"/>
            <w:noWrap/>
            <w:vAlign w:val="center"/>
            <w:hideMark/>
          </w:tcPr>
          <w:p w14:paraId="3D00AA2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36.70150985</w:t>
            </w:r>
          </w:p>
        </w:tc>
        <w:tc>
          <w:tcPr>
            <w:tcW w:w="646" w:type="pct"/>
            <w:tcBorders>
              <w:top w:val="nil"/>
              <w:left w:val="nil"/>
              <w:bottom w:val="single" w:sz="4" w:space="0" w:color="auto"/>
              <w:right w:val="single" w:sz="4" w:space="0" w:color="auto"/>
            </w:tcBorders>
            <w:shd w:val="clear" w:color="auto" w:fill="auto"/>
            <w:noWrap/>
            <w:vAlign w:val="center"/>
            <w:hideMark/>
          </w:tcPr>
          <w:p w14:paraId="5D8BBD8E"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2.78E-271</w:t>
            </w:r>
          </w:p>
        </w:tc>
        <w:tc>
          <w:tcPr>
            <w:tcW w:w="646" w:type="pct"/>
            <w:tcBorders>
              <w:top w:val="nil"/>
              <w:left w:val="nil"/>
              <w:bottom w:val="single" w:sz="4" w:space="0" w:color="auto"/>
              <w:right w:val="single" w:sz="4" w:space="0" w:color="auto"/>
            </w:tcBorders>
            <w:shd w:val="clear" w:color="auto" w:fill="auto"/>
            <w:noWrap/>
            <w:vAlign w:val="center"/>
            <w:hideMark/>
          </w:tcPr>
          <w:p w14:paraId="54F3EBB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6.55771975</w:t>
            </w:r>
          </w:p>
        </w:tc>
        <w:tc>
          <w:tcPr>
            <w:tcW w:w="646" w:type="pct"/>
            <w:tcBorders>
              <w:top w:val="nil"/>
              <w:left w:val="nil"/>
              <w:bottom w:val="single" w:sz="4" w:space="0" w:color="auto"/>
              <w:right w:val="single" w:sz="4" w:space="0" w:color="auto"/>
            </w:tcBorders>
            <w:shd w:val="clear" w:color="auto" w:fill="auto"/>
            <w:noWrap/>
            <w:vAlign w:val="center"/>
            <w:hideMark/>
          </w:tcPr>
          <w:p w14:paraId="2CA5CFD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7.297761322</w:t>
            </w:r>
          </w:p>
        </w:tc>
      </w:tr>
      <w:tr w:rsidR="00A34DBB" w:rsidRPr="00A34DBB" w14:paraId="368D2745"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14771C2" w14:textId="0AA08C9B" w:rsidR="00A34DBB"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Resilience(Medium)</w:t>
            </w:r>
          </w:p>
        </w:tc>
        <w:tc>
          <w:tcPr>
            <w:tcW w:w="646" w:type="pct"/>
            <w:tcBorders>
              <w:top w:val="nil"/>
              <w:left w:val="nil"/>
              <w:bottom w:val="single" w:sz="4" w:space="0" w:color="auto"/>
              <w:right w:val="single" w:sz="4" w:space="0" w:color="auto"/>
            </w:tcBorders>
            <w:shd w:val="clear" w:color="auto" w:fill="auto"/>
            <w:noWrap/>
            <w:vAlign w:val="center"/>
            <w:hideMark/>
          </w:tcPr>
          <w:p w14:paraId="4CE3F485"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-1.167314654</w:t>
            </w:r>
          </w:p>
        </w:tc>
        <w:tc>
          <w:tcPr>
            <w:tcW w:w="646" w:type="pct"/>
            <w:tcBorders>
              <w:top w:val="nil"/>
              <w:left w:val="nil"/>
              <w:bottom w:val="single" w:sz="4" w:space="0" w:color="auto"/>
              <w:right w:val="single" w:sz="4" w:space="0" w:color="auto"/>
            </w:tcBorders>
            <w:shd w:val="clear" w:color="auto" w:fill="auto"/>
            <w:noWrap/>
            <w:vAlign w:val="center"/>
            <w:hideMark/>
          </w:tcPr>
          <w:p w14:paraId="6028725F"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0.05370793</w:t>
            </w:r>
          </w:p>
        </w:tc>
        <w:tc>
          <w:tcPr>
            <w:tcW w:w="646" w:type="pct"/>
            <w:tcBorders>
              <w:top w:val="nil"/>
              <w:left w:val="nil"/>
              <w:bottom w:val="single" w:sz="4" w:space="0" w:color="auto"/>
              <w:right w:val="single" w:sz="4" w:space="0" w:color="auto"/>
            </w:tcBorders>
            <w:shd w:val="clear" w:color="auto" w:fill="auto"/>
            <w:noWrap/>
            <w:vAlign w:val="center"/>
            <w:hideMark/>
          </w:tcPr>
          <w:p w14:paraId="0AB8A17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-21.73449347</w:t>
            </w:r>
          </w:p>
        </w:tc>
        <w:tc>
          <w:tcPr>
            <w:tcW w:w="646" w:type="pct"/>
            <w:tcBorders>
              <w:top w:val="nil"/>
              <w:left w:val="nil"/>
              <w:bottom w:val="single" w:sz="4" w:space="0" w:color="auto"/>
              <w:right w:val="single" w:sz="4" w:space="0" w:color="auto"/>
            </w:tcBorders>
            <w:shd w:val="clear" w:color="auto" w:fill="auto"/>
            <w:noWrap/>
            <w:vAlign w:val="center"/>
            <w:hideMark/>
          </w:tcPr>
          <w:p w14:paraId="68175534"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1.29E-101</w:t>
            </w:r>
          </w:p>
        </w:tc>
        <w:tc>
          <w:tcPr>
            <w:tcW w:w="646" w:type="pct"/>
            <w:tcBorders>
              <w:top w:val="nil"/>
              <w:left w:val="nil"/>
              <w:bottom w:val="single" w:sz="4" w:space="0" w:color="auto"/>
              <w:right w:val="single" w:sz="4" w:space="0" w:color="auto"/>
            </w:tcBorders>
            <w:shd w:val="clear" w:color="auto" w:fill="auto"/>
            <w:noWrap/>
            <w:vAlign w:val="center"/>
            <w:hideMark/>
          </w:tcPr>
          <w:p w14:paraId="622C9936"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-1.27259731</w:t>
            </w:r>
          </w:p>
        </w:tc>
        <w:tc>
          <w:tcPr>
            <w:tcW w:w="646" w:type="pct"/>
            <w:tcBorders>
              <w:top w:val="nil"/>
              <w:left w:val="nil"/>
              <w:bottom w:val="single" w:sz="4" w:space="0" w:color="auto"/>
              <w:right w:val="single" w:sz="4" w:space="0" w:color="auto"/>
            </w:tcBorders>
            <w:shd w:val="clear" w:color="auto" w:fill="auto"/>
            <w:noWrap/>
            <w:vAlign w:val="center"/>
            <w:hideMark/>
          </w:tcPr>
          <w:p w14:paraId="63FE86FB"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-1.062031993</w:t>
            </w:r>
          </w:p>
        </w:tc>
      </w:tr>
      <w:tr w:rsidR="00A34DBB" w:rsidRPr="00A34DBB" w14:paraId="48050B22"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02864F8" w14:textId="43050C39" w:rsidR="00A34DBB"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Resilience(High)</w:t>
            </w:r>
          </w:p>
        </w:tc>
        <w:tc>
          <w:tcPr>
            <w:tcW w:w="646" w:type="pct"/>
            <w:tcBorders>
              <w:top w:val="nil"/>
              <w:left w:val="nil"/>
              <w:bottom w:val="single" w:sz="4" w:space="0" w:color="auto"/>
              <w:right w:val="single" w:sz="4" w:space="0" w:color="auto"/>
            </w:tcBorders>
            <w:shd w:val="clear" w:color="auto" w:fill="auto"/>
            <w:noWrap/>
            <w:vAlign w:val="center"/>
            <w:hideMark/>
          </w:tcPr>
          <w:p w14:paraId="08B6754F"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-1.667847765</w:t>
            </w:r>
          </w:p>
        </w:tc>
        <w:tc>
          <w:tcPr>
            <w:tcW w:w="646" w:type="pct"/>
            <w:tcBorders>
              <w:top w:val="nil"/>
              <w:left w:val="nil"/>
              <w:bottom w:val="single" w:sz="4" w:space="0" w:color="auto"/>
              <w:right w:val="single" w:sz="4" w:space="0" w:color="auto"/>
            </w:tcBorders>
            <w:shd w:val="clear" w:color="auto" w:fill="auto"/>
            <w:noWrap/>
            <w:vAlign w:val="center"/>
            <w:hideMark/>
          </w:tcPr>
          <w:p w14:paraId="5ABF0AC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0.055242933</w:t>
            </w:r>
          </w:p>
        </w:tc>
        <w:tc>
          <w:tcPr>
            <w:tcW w:w="646" w:type="pct"/>
            <w:tcBorders>
              <w:top w:val="nil"/>
              <w:left w:val="nil"/>
              <w:bottom w:val="single" w:sz="4" w:space="0" w:color="auto"/>
              <w:right w:val="single" w:sz="4" w:space="0" w:color="auto"/>
            </w:tcBorders>
            <w:shd w:val="clear" w:color="auto" w:fill="auto"/>
            <w:noWrap/>
            <w:vAlign w:val="center"/>
            <w:hideMark/>
          </w:tcPr>
          <w:p w14:paraId="6E0E2FA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-30.19115185</w:t>
            </w:r>
          </w:p>
        </w:tc>
        <w:tc>
          <w:tcPr>
            <w:tcW w:w="646" w:type="pct"/>
            <w:tcBorders>
              <w:top w:val="nil"/>
              <w:left w:val="nil"/>
              <w:bottom w:val="single" w:sz="4" w:space="0" w:color="auto"/>
              <w:right w:val="single" w:sz="4" w:space="0" w:color="auto"/>
            </w:tcBorders>
            <w:shd w:val="clear" w:color="auto" w:fill="auto"/>
            <w:noWrap/>
            <w:vAlign w:val="center"/>
            <w:hideMark/>
          </w:tcPr>
          <w:p w14:paraId="31477AC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4.86E-189</w:t>
            </w:r>
          </w:p>
        </w:tc>
        <w:tc>
          <w:tcPr>
            <w:tcW w:w="646" w:type="pct"/>
            <w:tcBorders>
              <w:top w:val="nil"/>
              <w:left w:val="nil"/>
              <w:bottom w:val="single" w:sz="4" w:space="0" w:color="auto"/>
              <w:right w:val="single" w:sz="4" w:space="0" w:color="auto"/>
            </w:tcBorders>
            <w:shd w:val="clear" w:color="auto" w:fill="auto"/>
            <w:noWrap/>
            <w:vAlign w:val="center"/>
            <w:hideMark/>
          </w:tcPr>
          <w:p w14:paraId="1E3D0A78"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-1.77613946</w:t>
            </w:r>
          </w:p>
        </w:tc>
        <w:tc>
          <w:tcPr>
            <w:tcW w:w="646" w:type="pct"/>
            <w:tcBorders>
              <w:top w:val="nil"/>
              <w:left w:val="nil"/>
              <w:bottom w:val="single" w:sz="4" w:space="0" w:color="auto"/>
              <w:right w:val="single" w:sz="4" w:space="0" w:color="auto"/>
            </w:tcBorders>
            <w:shd w:val="clear" w:color="auto" w:fill="auto"/>
            <w:noWrap/>
            <w:vAlign w:val="center"/>
            <w:hideMark/>
          </w:tcPr>
          <w:p w14:paraId="26C75498"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-1.559556067</w:t>
            </w:r>
          </w:p>
        </w:tc>
      </w:tr>
      <w:tr w:rsidR="00A34DBB" w:rsidRPr="00A34DBB" w14:paraId="563704AE"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488EEDF" w14:textId="4286174D" w:rsidR="00A34DBB"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Trauma exposure</w:t>
            </w:r>
          </w:p>
        </w:tc>
        <w:tc>
          <w:tcPr>
            <w:tcW w:w="646" w:type="pct"/>
            <w:tcBorders>
              <w:top w:val="nil"/>
              <w:left w:val="nil"/>
              <w:bottom w:val="single" w:sz="4" w:space="0" w:color="auto"/>
              <w:right w:val="single" w:sz="4" w:space="0" w:color="auto"/>
            </w:tcBorders>
            <w:shd w:val="clear" w:color="auto" w:fill="auto"/>
            <w:noWrap/>
            <w:vAlign w:val="center"/>
            <w:hideMark/>
          </w:tcPr>
          <w:p w14:paraId="14409A7C"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0.452377459</w:t>
            </w:r>
          </w:p>
        </w:tc>
        <w:tc>
          <w:tcPr>
            <w:tcW w:w="646" w:type="pct"/>
            <w:tcBorders>
              <w:top w:val="nil"/>
              <w:left w:val="nil"/>
              <w:bottom w:val="single" w:sz="4" w:space="0" w:color="auto"/>
              <w:right w:val="single" w:sz="4" w:space="0" w:color="auto"/>
            </w:tcBorders>
            <w:shd w:val="clear" w:color="auto" w:fill="auto"/>
            <w:noWrap/>
            <w:vAlign w:val="center"/>
            <w:hideMark/>
          </w:tcPr>
          <w:p w14:paraId="0D7346B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0.03504553</w:t>
            </w:r>
          </w:p>
        </w:tc>
        <w:tc>
          <w:tcPr>
            <w:tcW w:w="646" w:type="pct"/>
            <w:tcBorders>
              <w:top w:val="nil"/>
              <w:left w:val="nil"/>
              <w:bottom w:val="single" w:sz="4" w:space="0" w:color="auto"/>
              <w:right w:val="single" w:sz="4" w:space="0" w:color="auto"/>
            </w:tcBorders>
            <w:shd w:val="clear" w:color="auto" w:fill="auto"/>
            <w:noWrap/>
            <w:vAlign w:val="center"/>
            <w:hideMark/>
          </w:tcPr>
          <w:p w14:paraId="1A6D8346"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12.9082783</w:t>
            </w:r>
          </w:p>
        </w:tc>
        <w:tc>
          <w:tcPr>
            <w:tcW w:w="646" w:type="pct"/>
            <w:tcBorders>
              <w:top w:val="nil"/>
              <w:left w:val="nil"/>
              <w:bottom w:val="single" w:sz="4" w:space="0" w:color="auto"/>
              <w:right w:val="single" w:sz="4" w:space="0" w:color="auto"/>
            </w:tcBorders>
            <w:shd w:val="clear" w:color="auto" w:fill="auto"/>
            <w:noWrap/>
            <w:vAlign w:val="center"/>
            <w:hideMark/>
          </w:tcPr>
          <w:p w14:paraId="7651DA43"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1.02E-37</w:t>
            </w:r>
          </w:p>
        </w:tc>
        <w:tc>
          <w:tcPr>
            <w:tcW w:w="646" w:type="pct"/>
            <w:tcBorders>
              <w:top w:val="nil"/>
              <w:left w:val="nil"/>
              <w:bottom w:val="single" w:sz="4" w:space="0" w:color="auto"/>
              <w:right w:val="single" w:sz="4" w:space="0" w:color="auto"/>
            </w:tcBorders>
            <w:shd w:val="clear" w:color="auto" w:fill="auto"/>
            <w:noWrap/>
            <w:vAlign w:val="center"/>
            <w:hideMark/>
          </w:tcPr>
          <w:p w14:paraId="3D2F2145"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0.38367836</w:t>
            </w:r>
          </w:p>
        </w:tc>
        <w:tc>
          <w:tcPr>
            <w:tcW w:w="646" w:type="pct"/>
            <w:tcBorders>
              <w:top w:val="nil"/>
              <w:left w:val="nil"/>
              <w:bottom w:val="single" w:sz="4" w:space="0" w:color="auto"/>
              <w:right w:val="single" w:sz="4" w:space="0" w:color="auto"/>
            </w:tcBorders>
            <w:shd w:val="clear" w:color="auto" w:fill="auto"/>
            <w:noWrap/>
            <w:vAlign w:val="center"/>
            <w:hideMark/>
          </w:tcPr>
          <w:p w14:paraId="541C215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0.521076564</w:t>
            </w:r>
          </w:p>
        </w:tc>
      </w:tr>
      <w:tr w:rsidR="00A34DBB" w:rsidRPr="00A34DBB" w14:paraId="01DC4F18"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7BB6267" w14:textId="77777777" w:rsidR="00A34DBB" w:rsidRPr="000F56E8" w:rsidRDefault="00A34DBB">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Age</w:t>
            </w:r>
          </w:p>
        </w:tc>
        <w:tc>
          <w:tcPr>
            <w:tcW w:w="646" w:type="pct"/>
            <w:tcBorders>
              <w:top w:val="nil"/>
              <w:left w:val="nil"/>
              <w:bottom w:val="single" w:sz="4" w:space="0" w:color="auto"/>
              <w:right w:val="single" w:sz="4" w:space="0" w:color="auto"/>
            </w:tcBorders>
            <w:shd w:val="clear" w:color="auto" w:fill="auto"/>
            <w:noWrap/>
            <w:vAlign w:val="center"/>
            <w:hideMark/>
          </w:tcPr>
          <w:p w14:paraId="0ABABF1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-0.02523917</w:t>
            </w:r>
          </w:p>
        </w:tc>
        <w:tc>
          <w:tcPr>
            <w:tcW w:w="646" w:type="pct"/>
            <w:tcBorders>
              <w:top w:val="nil"/>
              <w:left w:val="nil"/>
              <w:bottom w:val="single" w:sz="4" w:space="0" w:color="auto"/>
              <w:right w:val="single" w:sz="4" w:space="0" w:color="auto"/>
            </w:tcBorders>
            <w:shd w:val="clear" w:color="auto" w:fill="auto"/>
            <w:noWrap/>
            <w:vAlign w:val="center"/>
            <w:hideMark/>
          </w:tcPr>
          <w:p w14:paraId="3940CB1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0.002319321</w:t>
            </w:r>
          </w:p>
        </w:tc>
        <w:tc>
          <w:tcPr>
            <w:tcW w:w="646" w:type="pct"/>
            <w:tcBorders>
              <w:top w:val="nil"/>
              <w:left w:val="nil"/>
              <w:bottom w:val="single" w:sz="4" w:space="0" w:color="auto"/>
              <w:right w:val="single" w:sz="4" w:space="0" w:color="auto"/>
            </w:tcBorders>
            <w:shd w:val="clear" w:color="auto" w:fill="auto"/>
            <w:noWrap/>
            <w:vAlign w:val="center"/>
            <w:hideMark/>
          </w:tcPr>
          <w:p w14:paraId="05BCEC8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-10.88213894</w:t>
            </w:r>
          </w:p>
        </w:tc>
        <w:tc>
          <w:tcPr>
            <w:tcW w:w="646" w:type="pct"/>
            <w:tcBorders>
              <w:top w:val="nil"/>
              <w:left w:val="nil"/>
              <w:bottom w:val="single" w:sz="4" w:space="0" w:color="auto"/>
              <w:right w:val="single" w:sz="4" w:space="0" w:color="auto"/>
            </w:tcBorders>
            <w:shd w:val="clear" w:color="auto" w:fill="auto"/>
            <w:noWrap/>
            <w:vAlign w:val="center"/>
            <w:hideMark/>
          </w:tcPr>
          <w:p w14:paraId="3BC9E9F4"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2.25E-27</w:t>
            </w:r>
          </w:p>
        </w:tc>
        <w:tc>
          <w:tcPr>
            <w:tcW w:w="646" w:type="pct"/>
            <w:tcBorders>
              <w:top w:val="nil"/>
              <w:left w:val="nil"/>
              <w:bottom w:val="single" w:sz="4" w:space="0" w:color="auto"/>
              <w:right w:val="single" w:sz="4" w:space="0" w:color="auto"/>
            </w:tcBorders>
            <w:shd w:val="clear" w:color="auto" w:fill="auto"/>
            <w:noWrap/>
            <w:vAlign w:val="center"/>
            <w:hideMark/>
          </w:tcPr>
          <w:p w14:paraId="4C210E5B"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-0.02978569</w:t>
            </w:r>
          </w:p>
        </w:tc>
        <w:tc>
          <w:tcPr>
            <w:tcW w:w="646" w:type="pct"/>
            <w:tcBorders>
              <w:top w:val="nil"/>
              <w:left w:val="nil"/>
              <w:bottom w:val="single" w:sz="4" w:space="0" w:color="auto"/>
              <w:right w:val="single" w:sz="4" w:space="0" w:color="auto"/>
            </w:tcBorders>
            <w:shd w:val="clear" w:color="auto" w:fill="auto"/>
            <w:noWrap/>
            <w:vAlign w:val="center"/>
            <w:hideMark/>
          </w:tcPr>
          <w:p w14:paraId="2B30954C"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-0.020692648</w:t>
            </w:r>
          </w:p>
        </w:tc>
      </w:tr>
      <w:tr w:rsidR="00A34DBB" w:rsidRPr="00A34DBB" w14:paraId="542627A3"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BD2EDF5" w14:textId="1BC78177" w:rsidR="00A34DBB" w:rsidRPr="000F56E8" w:rsidRDefault="00292A5A">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Sex(Male)</w:t>
            </w:r>
          </w:p>
        </w:tc>
        <w:tc>
          <w:tcPr>
            <w:tcW w:w="646" w:type="pct"/>
            <w:tcBorders>
              <w:top w:val="nil"/>
              <w:left w:val="nil"/>
              <w:bottom w:val="single" w:sz="4" w:space="0" w:color="auto"/>
              <w:right w:val="single" w:sz="4" w:space="0" w:color="auto"/>
            </w:tcBorders>
            <w:shd w:val="clear" w:color="auto" w:fill="auto"/>
            <w:noWrap/>
            <w:vAlign w:val="center"/>
            <w:hideMark/>
          </w:tcPr>
          <w:p w14:paraId="65FFD095"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0.14273525</w:t>
            </w:r>
          </w:p>
        </w:tc>
        <w:tc>
          <w:tcPr>
            <w:tcW w:w="646" w:type="pct"/>
            <w:tcBorders>
              <w:top w:val="nil"/>
              <w:left w:val="nil"/>
              <w:bottom w:val="single" w:sz="4" w:space="0" w:color="auto"/>
              <w:right w:val="single" w:sz="4" w:space="0" w:color="auto"/>
            </w:tcBorders>
            <w:shd w:val="clear" w:color="auto" w:fill="auto"/>
            <w:noWrap/>
            <w:vAlign w:val="center"/>
            <w:hideMark/>
          </w:tcPr>
          <w:p w14:paraId="21F1C936"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0.037099623</w:t>
            </w:r>
          </w:p>
        </w:tc>
        <w:tc>
          <w:tcPr>
            <w:tcW w:w="646" w:type="pct"/>
            <w:tcBorders>
              <w:top w:val="nil"/>
              <w:left w:val="nil"/>
              <w:bottom w:val="single" w:sz="4" w:space="0" w:color="auto"/>
              <w:right w:val="single" w:sz="4" w:space="0" w:color="auto"/>
            </w:tcBorders>
            <w:shd w:val="clear" w:color="auto" w:fill="auto"/>
            <w:noWrap/>
            <w:vAlign w:val="center"/>
            <w:hideMark/>
          </w:tcPr>
          <w:p w14:paraId="53C0D15E"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3.84735044</w:t>
            </w:r>
          </w:p>
        </w:tc>
        <w:tc>
          <w:tcPr>
            <w:tcW w:w="646" w:type="pct"/>
            <w:tcBorders>
              <w:top w:val="nil"/>
              <w:left w:val="nil"/>
              <w:bottom w:val="single" w:sz="4" w:space="0" w:color="auto"/>
              <w:right w:val="single" w:sz="4" w:space="0" w:color="auto"/>
            </w:tcBorders>
            <w:shd w:val="clear" w:color="auto" w:fill="auto"/>
            <w:noWrap/>
            <w:vAlign w:val="center"/>
            <w:hideMark/>
          </w:tcPr>
          <w:p w14:paraId="272CD83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1.20E-04</w:t>
            </w:r>
          </w:p>
        </w:tc>
        <w:tc>
          <w:tcPr>
            <w:tcW w:w="646" w:type="pct"/>
            <w:tcBorders>
              <w:top w:val="nil"/>
              <w:left w:val="nil"/>
              <w:bottom w:val="single" w:sz="4" w:space="0" w:color="auto"/>
              <w:right w:val="single" w:sz="4" w:space="0" w:color="auto"/>
            </w:tcBorders>
            <w:shd w:val="clear" w:color="auto" w:fill="auto"/>
            <w:noWrap/>
            <w:vAlign w:val="center"/>
            <w:hideMark/>
          </w:tcPr>
          <w:p w14:paraId="7E6EAFDB"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0.07000955</w:t>
            </w:r>
          </w:p>
        </w:tc>
        <w:tc>
          <w:tcPr>
            <w:tcW w:w="646" w:type="pct"/>
            <w:tcBorders>
              <w:top w:val="nil"/>
              <w:left w:val="nil"/>
              <w:bottom w:val="single" w:sz="4" w:space="0" w:color="auto"/>
              <w:right w:val="single" w:sz="4" w:space="0" w:color="auto"/>
            </w:tcBorders>
            <w:shd w:val="clear" w:color="auto" w:fill="auto"/>
            <w:noWrap/>
            <w:vAlign w:val="center"/>
            <w:hideMark/>
          </w:tcPr>
          <w:p w14:paraId="775D5F83"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0.215460954</w:t>
            </w:r>
          </w:p>
        </w:tc>
      </w:tr>
      <w:tr w:rsidR="00A34DBB" w:rsidRPr="00A34DBB" w14:paraId="517FF955"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6CB8C94" w14:textId="53B329F8" w:rsidR="00A34DBB"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Ethnic(Asian)</w:t>
            </w:r>
          </w:p>
        </w:tc>
        <w:tc>
          <w:tcPr>
            <w:tcW w:w="646" w:type="pct"/>
            <w:tcBorders>
              <w:top w:val="nil"/>
              <w:left w:val="nil"/>
              <w:bottom w:val="single" w:sz="4" w:space="0" w:color="auto"/>
              <w:right w:val="single" w:sz="4" w:space="0" w:color="auto"/>
            </w:tcBorders>
            <w:shd w:val="clear" w:color="auto" w:fill="auto"/>
            <w:noWrap/>
            <w:vAlign w:val="center"/>
            <w:hideMark/>
          </w:tcPr>
          <w:p w14:paraId="59DCE6F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-0.092868407</w:t>
            </w:r>
          </w:p>
        </w:tc>
        <w:tc>
          <w:tcPr>
            <w:tcW w:w="646" w:type="pct"/>
            <w:tcBorders>
              <w:top w:val="nil"/>
              <w:left w:val="nil"/>
              <w:bottom w:val="single" w:sz="4" w:space="0" w:color="auto"/>
              <w:right w:val="single" w:sz="4" w:space="0" w:color="auto"/>
            </w:tcBorders>
            <w:shd w:val="clear" w:color="auto" w:fill="auto"/>
            <w:noWrap/>
            <w:vAlign w:val="center"/>
            <w:hideMark/>
          </w:tcPr>
          <w:p w14:paraId="0A95DD2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0.139503673</w:t>
            </w:r>
          </w:p>
        </w:tc>
        <w:tc>
          <w:tcPr>
            <w:tcW w:w="646" w:type="pct"/>
            <w:tcBorders>
              <w:top w:val="nil"/>
              <w:left w:val="nil"/>
              <w:bottom w:val="single" w:sz="4" w:space="0" w:color="auto"/>
              <w:right w:val="single" w:sz="4" w:space="0" w:color="auto"/>
            </w:tcBorders>
            <w:shd w:val="clear" w:color="auto" w:fill="auto"/>
            <w:noWrap/>
            <w:vAlign w:val="center"/>
            <w:hideMark/>
          </w:tcPr>
          <w:p w14:paraId="32524DA7"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-0.66570582</w:t>
            </w:r>
          </w:p>
        </w:tc>
        <w:tc>
          <w:tcPr>
            <w:tcW w:w="646" w:type="pct"/>
            <w:tcBorders>
              <w:top w:val="nil"/>
              <w:left w:val="nil"/>
              <w:bottom w:val="single" w:sz="4" w:space="0" w:color="auto"/>
              <w:right w:val="single" w:sz="4" w:space="0" w:color="auto"/>
            </w:tcBorders>
            <w:shd w:val="clear" w:color="auto" w:fill="auto"/>
            <w:noWrap/>
            <w:vAlign w:val="center"/>
            <w:hideMark/>
          </w:tcPr>
          <w:p w14:paraId="1A79DEC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5.06E-01</w:t>
            </w:r>
          </w:p>
        </w:tc>
        <w:tc>
          <w:tcPr>
            <w:tcW w:w="646" w:type="pct"/>
            <w:tcBorders>
              <w:top w:val="nil"/>
              <w:left w:val="nil"/>
              <w:bottom w:val="single" w:sz="4" w:space="0" w:color="auto"/>
              <w:right w:val="single" w:sz="4" w:space="0" w:color="auto"/>
            </w:tcBorders>
            <w:shd w:val="clear" w:color="auto" w:fill="auto"/>
            <w:noWrap/>
            <w:vAlign w:val="center"/>
            <w:hideMark/>
          </w:tcPr>
          <w:p w14:paraId="506358D8"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-0.36633487</w:t>
            </w:r>
          </w:p>
        </w:tc>
        <w:tc>
          <w:tcPr>
            <w:tcW w:w="646" w:type="pct"/>
            <w:tcBorders>
              <w:top w:val="nil"/>
              <w:left w:val="nil"/>
              <w:bottom w:val="single" w:sz="4" w:space="0" w:color="auto"/>
              <w:right w:val="single" w:sz="4" w:space="0" w:color="auto"/>
            </w:tcBorders>
            <w:shd w:val="clear" w:color="auto" w:fill="auto"/>
            <w:noWrap/>
            <w:vAlign w:val="center"/>
            <w:hideMark/>
          </w:tcPr>
          <w:p w14:paraId="0E54424B"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0.180598059</w:t>
            </w:r>
          </w:p>
        </w:tc>
      </w:tr>
      <w:tr w:rsidR="00A34DBB" w:rsidRPr="00A34DBB" w14:paraId="6EA4BE1C"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58D13A9" w14:textId="1A4BBD9E" w:rsidR="00A34DBB"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Ethnic(Black)</w:t>
            </w:r>
          </w:p>
        </w:tc>
        <w:tc>
          <w:tcPr>
            <w:tcW w:w="646" w:type="pct"/>
            <w:tcBorders>
              <w:top w:val="nil"/>
              <w:left w:val="nil"/>
              <w:bottom w:val="single" w:sz="4" w:space="0" w:color="auto"/>
              <w:right w:val="single" w:sz="4" w:space="0" w:color="auto"/>
            </w:tcBorders>
            <w:shd w:val="clear" w:color="auto" w:fill="auto"/>
            <w:noWrap/>
            <w:vAlign w:val="center"/>
            <w:hideMark/>
          </w:tcPr>
          <w:p w14:paraId="003815D0"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-0.003362573</w:t>
            </w:r>
          </w:p>
        </w:tc>
        <w:tc>
          <w:tcPr>
            <w:tcW w:w="646" w:type="pct"/>
            <w:tcBorders>
              <w:top w:val="nil"/>
              <w:left w:val="nil"/>
              <w:bottom w:val="single" w:sz="4" w:space="0" w:color="auto"/>
              <w:right w:val="single" w:sz="4" w:space="0" w:color="auto"/>
            </w:tcBorders>
            <w:shd w:val="clear" w:color="auto" w:fill="auto"/>
            <w:noWrap/>
            <w:vAlign w:val="center"/>
            <w:hideMark/>
          </w:tcPr>
          <w:p w14:paraId="02A970C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0.199787027</w:t>
            </w:r>
          </w:p>
        </w:tc>
        <w:tc>
          <w:tcPr>
            <w:tcW w:w="646" w:type="pct"/>
            <w:tcBorders>
              <w:top w:val="nil"/>
              <w:left w:val="nil"/>
              <w:bottom w:val="single" w:sz="4" w:space="0" w:color="auto"/>
              <w:right w:val="single" w:sz="4" w:space="0" w:color="auto"/>
            </w:tcBorders>
            <w:shd w:val="clear" w:color="auto" w:fill="auto"/>
            <w:noWrap/>
            <w:vAlign w:val="center"/>
            <w:hideMark/>
          </w:tcPr>
          <w:p w14:paraId="39576BB0"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-0.01683079</w:t>
            </w:r>
          </w:p>
        </w:tc>
        <w:tc>
          <w:tcPr>
            <w:tcW w:w="646" w:type="pct"/>
            <w:tcBorders>
              <w:top w:val="nil"/>
              <w:left w:val="nil"/>
              <w:bottom w:val="single" w:sz="4" w:space="0" w:color="auto"/>
              <w:right w:val="single" w:sz="4" w:space="0" w:color="auto"/>
            </w:tcBorders>
            <w:shd w:val="clear" w:color="auto" w:fill="auto"/>
            <w:noWrap/>
            <w:vAlign w:val="center"/>
            <w:hideMark/>
          </w:tcPr>
          <w:p w14:paraId="69CB2367"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9.87E-01</w:t>
            </w:r>
          </w:p>
        </w:tc>
        <w:tc>
          <w:tcPr>
            <w:tcW w:w="646" w:type="pct"/>
            <w:tcBorders>
              <w:top w:val="nil"/>
              <w:left w:val="nil"/>
              <w:bottom w:val="single" w:sz="4" w:space="0" w:color="auto"/>
              <w:right w:val="single" w:sz="4" w:space="0" w:color="auto"/>
            </w:tcBorders>
            <w:shd w:val="clear" w:color="auto" w:fill="auto"/>
            <w:noWrap/>
            <w:vAlign w:val="center"/>
            <w:hideMark/>
          </w:tcPr>
          <w:p w14:paraId="311A1696"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-0.39500138</w:t>
            </w:r>
          </w:p>
        </w:tc>
        <w:tc>
          <w:tcPr>
            <w:tcW w:w="646" w:type="pct"/>
            <w:tcBorders>
              <w:top w:val="nil"/>
              <w:left w:val="nil"/>
              <w:bottom w:val="single" w:sz="4" w:space="0" w:color="auto"/>
              <w:right w:val="single" w:sz="4" w:space="0" w:color="auto"/>
            </w:tcBorders>
            <w:shd w:val="clear" w:color="auto" w:fill="auto"/>
            <w:noWrap/>
            <w:vAlign w:val="center"/>
            <w:hideMark/>
          </w:tcPr>
          <w:p w14:paraId="50E14F1C"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0.388276237</w:t>
            </w:r>
          </w:p>
        </w:tc>
      </w:tr>
      <w:tr w:rsidR="00A34DBB" w:rsidRPr="00A34DBB" w14:paraId="2584879C"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11E2950" w14:textId="40C926A6" w:rsidR="00A34DBB"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Ethnic(Other)</w:t>
            </w:r>
          </w:p>
        </w:tc>
        <w:tc>
          <w:tcPr>
            <w:tcW w:w="646" w:type="pct"/>
            <w:tcBorders>
              <w:top w:val="nil"/>
              <w:left w:val="nil"/>
              <w:bottom w:val="single" w:sz="4" w:space="0" w:color="auto"/>
              <w:right w:val="single" w:sz="4" w:space="0" w:color="auto"/>
            </w:tcBorders>
            <w:shd w:val="clear" w:color="auto" w:fill="auto"/>
            <w:noWrap/>
            <w:vAlign w:val="center"/>
            <w:hideMark/>
          </w:tcPr>
          <w:p w14:paraId="3D23C68B"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0.346629344</w:t>
            </w:r>
          </w:p>
        </w:tc>
        <w:tc>
          <w:tcPr>
            <w:tcW w:w="646" w:type="pct"/>
            <w:tcBorders>
              <w:top w:val="nil"/>
              <w:left w:val="nil"/>
              <w:bottom w:val="single" w:sz="4" w:space="0" w:color="auto"/>
              <w:right w:val="single" w:sz="4" w:space="0" w:color="auto"/>
            </w:tcBorders>
            <w:shd w:val="clear" w:color="auto" w:fill="auto"/>
            <w:noWrap/>
            <w:vAlign w:val="center"/>
            <w:hideMark/>
          </w:tcPr>
          <w:p w14:paraId="20848C3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0.168362846</w:t>
            </w:r>
          </w:p>
        </w:tc>
        <w:tc>
          <w:tcPr>
            <w:tcW w:w="646" w:type="pct"/>
            <w:tcBorders>
              <w:top w:val="nil"/>
              <w:left w:val="nil"/>
              <w:bottom w:val="single" w:sz="4" w:space="0" w:color="auto"/>
              <w:right w:val="single" w:sz="4" w:space="0" w:color="auto"/>
            </w:tcBorders>
            <w:shd w:val="clear" w:color="auto" w:fill="auto"/>
            <w:noWrap/>
            <w:vAlign w:val="center"/>
            <w:hideMark/>
          </w:tcPr>
          <w:p w14:paraId="18045CB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2.05882327</w:t>
            </w:r>
          </w:p>
        </w:tc>
        <w:tc>
          <w:tcPr>
            <w:tcW w:w="646" w:type="pct"/>
            <w:tcBorders>
              <w:top w:val="nil"/>
              <w:left w:val="nil"/>
              <w:bottom w:val="single" w:sz="4" w:space="0" w:color="auto"/>
              <w:right w:val="single" w:sz="4" w:space="0" w:color="auto"/>
            </w:tcBorders>
            <w:shd w:val="clear" w:color="auto" w:fill="auto"/>
            <w:noWrap/>
            <w:vAlign w:val="center"/>
            <w:hideMark/>
          </w:tcPr>
          <w:p w14:paraId="7A65DBE7"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3.95E-02</w:t>
            </w:r>
          </w:p>
        </w:tc>
        <w:tc>
          <w:tcPr>
            <w:tcW w:w="646" w:type="pct"/>
            <w:tcBorders>
              <w:top w:val="nil"/>
              <w:left w:val="nil"/>
              <w:bottom w:val="single" w:sz="4" w:space="0" w:color="auto"/>
              <w:right w:val="single" w:sz="4" w:space="0" w:color="auto"/>
            </w:tcBorders>
            <w:shd w:val="clear" w:color="auto" w:fill="auto"/>
            <w:noWrap/>
            <w:vAlign w:val="center"/>
            <w:hideMark/>
          </w:tcPr>
          <w:p w14:paraId="30B21DB0"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0.01659078</w:t>
            </w:r>
          </w:p>
        </w:tc>
        <w:tc>
          <w:tcPr>
            <w:tcW w:w="646" w:type="pct"/>
            <w:tcBorders>
              <w:top w:val="nil"/>
              <w:left w:val="nil"/>
              <w:bottom w:val="single" w:sz="4" w:space="0" w:color="auto"/>
              <w:right w:val="single" w:sz="4" w:space="0" w:color="auto"/>
            </w:tcBorders>
            <w:shd w:val="clear" w:color="auto" w:fill="auto"/>
            <w:noWrap/>
            <w:vAlign w:val="center"/>
            <w:hideMark/>
          </w:tcPr>
          <w:p w14:paraId="3C29AAA6"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0.676667913</w:t>
            </w:r>
          </w:p>
        </w:tc>
      </w:tr>
      <w:tr w:rsidR="00A34DBB" w:rsidRPr="00A34DBB" w14:paraId="027E66C4"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8533553" w14:textId="77777777" w:rsidR="00A34DBB" w:rsidRPr="000F56E8" w:rsidRDefault="00A34DBB">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BMI</w:t>
            </w:r>
          </w:p>
        </w:tc>
        <w:tc>
          <w:tcPr>
            <w:tcW w:w="646" w:type="pct"/>
            <w:tcBorders>
              <w:top w:val="nil"/>
              <w:left w:val="nil"/>
              <w:bottom w:val="single" w:sz="4" w:space="0" w:color="auto"/>
              <w:right w:val="single" w:sz="4" w:space="0" w:color="auto"/>
            </w:tcBorders>
            <w:shd w:val="clear" w:color="auto" w:fill="auto"/>
            <w:noWrap/>
            <w:vAlign w:val="center"/>
            <w:hideMark/>
          </w:tcPr>
          <w:p w14:paraId="5B31A03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0.022225407</w:t>
            </w:r>
          </w:p>
        </w:tc>
        <w:tc>
          <w:tcPr>
            <w:tcW w:w="646" w:type="pct"/>
            <w:tcBorders>
              <w:top w:val="nil"/>
              <w:left w:val="nil"/>
              <w:bottom w:val="single" w:sz="4" w:space="0" w:color="auto"/>
              <w:right w:val="single" w:sz="4" w:space="0" w:color="auto"/>
            </w:tcBorders>
            <w:shd w:val="clear" w:color="auto" w:fill="auto"/>
            <w:noWrap/>
            <w:vAlign w:val="center"/>
            <w:hideMark/>
          </w:tcPr>
          <w:p w14:paraId="19DB7F5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0.003974488</w:t>
            </w:r>
          </w:p>
        </w:tc>
        <w:tc>
          <w:tcPr>
            <w:tcW w:w="646" w:type="pct"/>
            <w:tcBorders>
              <w:top w:val="nil"/>
              <w:left w:val="nil"/>
              <w:bottom w:val="single" w:sz="4" w:space="0" w:color="auto"/>
              <w:right w:val="single" w:sz="4" w:space="0" w:color="auto"/>
            </w:tcBorders>
            <w:shd w:val="clear" w:color="auto" w:fill="auto"/>
            <w:noWrap/>
            <w:vAlign w:val="center"/>
            <w:hideMark/>
          </w:tcPr>
          <w:p w14:paraId="14B1435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5.59201702</w:t>
            </w:r>
          </w:p>
        </w:tc>
        <w:tc>
          <w:tcPr>
            <w:tcW w:w="646" w:type="pct"/>
            <w:tcBorders>
              <w:top w:val="nil"/>
              <w:left w:val="nil"/>
              <w:bottom w:val="single" w:sz="4" w:space="0" w:color="auto"/>
              <w:right w:val="single" w:sz="4" w:space="0" w:color="auto"/>
            </w:tcBorders>
            <w:shd w:val="clear" w:color="auto" w:fill="auto"/>
            <w:noWrap/>
            <w:vAlign w:val="center"/>
            <w:hideMark/>
          </w:tcPr>
          <w:p w14:paraId="6F720BF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2.32E-08</w:t>
            </w:r>
          </w:p>
        </w:tc>
        <w:tc>
          <w:tcPr>
            <w:tcW w:w="646" w:type="pct"/>
            <w:tcBorders>
              <w:top w:val="nil"/>
              <w:left w:val="nil"/>
              <w:bottom w:val="single" w:sz="4" w:space="0" w:color="auto"/>
              <w:right w:val="single" w:sz="4" w:space="0" w:color="auto"/>
            </w:tcBorders>
            <w:shd w:val="clear" w:color="auto" w:fill="auto"/>
            <w:noWrap/>
            <w:vAlign w:val="center"/>
            <w:hideMark/>
          </w:tcPr>
          <w:p w14:paraId="05410F7F"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0.01443429</w:t>
            </w:r>
          </w:p>
        </w:tc>
        <w:tc>
          <w:tcPr>
            <w:tcW w:w="646" w:type="pct"/>
            <w:tcBorders>
              <w:top w:val="nil"/>
              <w:left w:val="nil"/>
              <w:bottom w:val="single" w:sz="4" w:space="0" w:color="auto"/>
              <w:right w:val="single" w:sz="4" w:space="0" w:color="auto"/>
            </w:tcBorders>
            <w:shd w:val="clear" w:color="auto" w:fill="auto"/>
            <w:noWrap/>
            <w:vAlign w:val="center"/>
            <w:hideMark/>
          </w:tcPr>
          <w:p w14:paraId="2BFC20A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0.030016523</w:t>
            </w:r>
          </w:p>
        </w:tc>
      </w:tr>
      <w:tr w:rsidR="00A34DBB" w:rsidRPr="00A34DBB" w14:paraId="145D1231"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6391F7B" w14:textId="77777777" w:rsidR="00A34DBB" w:rsidRPr="000F56E8" w:rsidRDefault="00A34DBB">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Education</w:t>
            </w:r>
          </w:p>
        </w:tc>
        <w:tc>
          <w:tcPr>
            <w:tcW w:w="646" w:type="pct"/>
            <w:tcBorders>
              <w:top w:val="nil"/>
              <w:left w:val="nil"/>
              <w:bottom w:val="single" w:sz="4" w:space="0" w:color="auto"/>
              <w:right w:val="single" w:sz="4" w:space="0" w:color="auto"/>
            </w:tcBorders>
            <w:shd w:val="clear" w:color="auto" w:fill="auto"/>
            <w:noWrap/>
            <w:vAlign w:val="center"/>
            <w:hideMark/>
          </w:tcPr>
          <w:p w14:paraId="187986F5"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-0.009062512</w:t>
            </w:r>
          </w:p>
        </w:tc>
        <w:tc>
          <w:tcPr>
            <w:tcW w:w="646" w:type="pct"/>
            <w:tcBorders>
              <w:top w:val="nil"/>
              <w:left w:val="nil"/>
              <w:bottom w:val="single" w:sz="4" w:space="0" w:color="auto"/>
              <w:right w:val="single" w:sz="4" w:space="0" w:color="auto"/>
            </w:tcBorders>
            <w:shd w:val="clear" w:color="auto" w:fill="auto"/>
            <w:noWrap/>
            <w:vAlign w:val="center"/>
            <w:hideMark/>
          </w:tcPr>
          <w:p w14:paraId="093B243F"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0.004321882</w:t>
            </w:r>
          </w:p>
        </w:tc>
        <w:tc>
          <w:tcPr>
            <w:tcW w:w="646" w:type="pct"/>
            <w:tcBorders>
              <w:top w:val="nil"/>
              <w:left w:val="nil"/>
              <w:bottom w:val="single" w:sz="4" w:space="0" w:color="auto"/>
              <w:right w:val="single" w:sz="4" w:space="0" w:color="auto"/>
            </w:tcBorders>
            <w:shd w:val="clear" w:color="auto" w:fill="auto"/>
            <w:noWrap/>
            <w:vAlign w:val="center"/>
            <w:hideMark/>
          </w:tcPr>
          <w:p w14:paraId="3CEA440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-2.09689013</w:t>
            </w:r>
          </w:p>
        </w:tc>
        <w:tc>
          <w:tcPr>
            <w:tcW w:w="646" w:type="pct"/>
            <w:tcBorders>
              <w:top w:val="nil"/>
              <w:left w:val="nil"/>
              <w:bottom w:val="single" w:sz="4" w:space="0" w:color="auto"/>
              <w:right w:val="single" w:sz="4" w:space="0" w:color="auto"/>
            </w:tcBorders>
            <w:shd w:val="clear" w:color="auto" w:fill="auto"/>
            <w:noWrap/>
            <w:vAlign w:val="center"/>
            <w:hideMark/>
          </w:tcPr>
          <w:p w14:paraId="0241854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3.60E-02</w:t>
            </w:r>
          </w:p>
        </w:tc>
        <w:tc>
          <w:tcPr>
            <w:tcW w:w="646" w:type="pct"/>
            <w:tcBorders>
              <w:top w:val="nil"/>
              <w:left w:val="nil"/>
              <w:bottom w:val="single" w:sz="4" w:space="0" w:color="auto"/>
              <w:right w:val="single" w:sz="4" w:space="0" w:color="auto"/>
            </w:tcBorders>
            <w:shd w:val="clear" w:color="auto" w:fill="auto"/>
            <w:noWrap/>
            <w:vAlign w:val="center"/>
            <w:hideMark/>
          </w:tcPr>
          <w:p w14:paraId="26A2FDD7"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-0.01753462</w:t>
            </w:r>
          </w:p>
        </w:tc>
        <w:tc>
          <w:tcPr>
            <w:tcW w:w="646" w:type="pct"/>
            <w:tcBorders>
              <w:top w:val="nil"/>
              <w:left w:val="nil"/>
              <w:bottom w:val="single" w:sz="4" w:space="0" w:color="auto"/>
              <w:right w:val="single" w:sz="4" w:space="0" w:color="auto"/>
            </w:tcBorders>
            <w:shd w:val="clear" w:color="auto" w:fill="auto"/>
            <w:noWrap/>
            <w:vAlign w:val="center"/>
            <w:hideMark/>
          </w:tcPr>
          <w:p w14:paraId="55F0DD0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-0.000590407</w:t>
            </w:r>
          </w:p>
        </w:tc>
      </w:tr>
      <w:tr w:rsidR="00A34DBB" w:rsidRPr="00A34DBB" w14:paraId="6D826F15"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18FACCE" w14:textId="1FF55403" w:rsidR="00A34DBB"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Resilience(Medium)</w:t>
            </w:r>
            <w:r w:rsidR="00A34DBB" w:rsidRPr="000F56E8">
              <w:rPr>
                <w:rFonts w:ascii="Times New Roman" w:eastAsia="DengXian" w:hAnsi="Times New Roman" w:cs="Times New Roman"/>
                <w:color w:val="000000"/>
                <w:sz w:val="16"/>
                <w:szCs w:val="16"/>
              </w:rPr>
              <w:t>:</w:t>
            </w:r>
            <w:r w:rsidR="00927CB3" w:rsidRPr="000F56E8">
              <w:rPr>
                <w:rFonts w:ascii="Times New Roman" w:eastAsia="DengXian" w:hAnsi="Times New Roman" w:cs="Times New Roman"/>
                <w:color w:val="000000"/>
                <w:sz w:val="16"/>
                <w:szCs w:val="16"/>
              </w:rPr>
              <w:t>Trauma exposure</w:t>
            </w:r>
          </w:p>
        </w:tc>
        <w:tc>
          <w:tcPr>
            <w:tcW w:w="646" w:type="pct"/>
            <w:tcBorders>
              <w:top w:val="nil"/>
              <w:left w:val="nil"/>
              <w:bottom w:val="single" w:sz="4" w:space="0" w:color="auto"/>
              <w:right w:val="single" w:sz="4" w:space="0" w:color="auto"/>
            </w:tcBorders>
            <w:shd w:val="clear" w:color="auto" w:fill="auto"/>
            <w:noWrap/>
            <w:vAlign w:val="center"/>
            <w:hideMark/>
          </w:tcPr>
          <w:p w14:paraId="0FE52DDC"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-0.200406791</w:t>
            </w:r>
          </w:p>
        </w:tc>
        <w:tc>
          <w:tcPr>
            <w:tcW w:w="646" w:type="pct"/>
            <w:tcBorders>
              <w:top w:val="nil"/>
              <w:left w:val="nil"/>
              <w:bottom w:val="single" w:sz="4" w:space="0" w:color="auto"/>
              <w:right w:val="single" w:sz="4" w:space="0" w:color="auto"/>
            </w:tcBorders>
            <w:shd w:val="clear" w:color="auto" w:fill="auto"/>
            <w:noWrap/>
            <w:vAlign w:val="center"/>
            <w:hideMark/>
          </w:tcPr>
          <w:p w14:paraId="661D0E4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0.053042891</w:t>
            </w:r>
          </w:p>
        </w:tc>
        <w:tc>
          <w:tcPr>
            <w:tcW w:w="646" w:type="pct"/>
            <w:tcBorders>
              <w:top w:val="nil"/>
              <w:left w:val="nil"/>
              <w:bottom w:val="single" w:sz="4" w:space="0" w:color="auto"/>
              <w:right w:val="single" w:sz="4" w:space="0" w:color="auto"/>
            </w:tcBorders>
            <w:shd w:val="clear" w:color="auto" w:fill="auto"/>
            <w:noWrap/>
            <w:vAlign w:val="center"/>
            <w:hideMark/>
          </w:tcPr>
          <w:p w14:paraId="03B9FDA9"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-3.77820266</w:t>
            </w:r>
          </w:p>
        </w:tc>
        <w:tc>
          <w:tcPr>
            <w:tcW w:w="646" w:type="pct"/>
            <w:tcBorders>
              <w:top w:val="nil"/>
              <w:left w:val="nil"/>
              <w:bottom w:val="single" w:sz="4" w:space="0" w:color="auto"/>
              <w:right w:val="single" w:sz="4" w:space="0" w:color="auto"/>
            </w:tcBorders>
            <w:shd w:val="clear" w:color="auto" w:fill="auto"/>
            <w:noWrap/>
            <w:vAlign w:val="center"/>
            <w:hideMark/>
          </w:tcPr>
          <w:p w14:paraId="1144E888"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1.59E-04</w:t>
            </w:r>
          </w:p>
        </w:tc>
        <w:tc>
          <w:tcPr>
            <w:tcW w:w="646" w:type="pct"/>
            <w:tcBorders>
              <w:top w:val="nil"/>
              <w:left w:val="nil"/>
              <w:bottom w:val="single" w:sz="4" w:space="0" w:color="auto"/>
              <w:right w:val="single" w:sz="4" w:space="0" w:color="auto"/>
            </w:tcBorders>
            <w:shd w:val="clear" w:color="auto" w:fill="auto"/>
            <w:noWrap/>
            <w:vAlign w:val="center"/>
            <w:hideMark/>
          </w:tcPr>
          <w:p w14:paraId="1B995C5C"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-0.30438579</w:t>
            </w:r>
          </w:p>
        </w:tc>
        <w:tc>
          <w:tcPr>
            <w:tcW w:w="646" w:type="pct"/>
            <w:tcBorders>
              <w:top w:val="nil"/>
              <w:left w:val="nil"/>
              <w:bottom w:val="single" w:sz="4" w:space="0" w:color="auto"/>
              <w:right w:val="single" w:sz="4" w:space="0" w:color="auto"/>
            </w:tcBorders>
            <w:shd w:val="clear" w:color="auto" w:fill="auto"/>
            <w:noWrap/>
            <w:vAlign w:val="center"/>
            <w:hideMark/>
          </w:tcPr>
          <w:p w14:paraId="6578FCAD"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-0.096427795</w:t>
            </w:r>
          </w:p>
        </w:tc>
      </w:tr>
      <w:tr w:rsidR="00A34DBB" w:rsidRPr="00A34DBB" w14:paraId="5E923AA4" w14:textId="77777777" w:rsidTr="00784EC4">
        <w:trPr>
          <w:trHeight w:val="3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FEC6A98" w14:textId="6A77D934" w:rsidR="00A34DBB"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Resilience(High)</w:t>
            </w:r>
            <w:r w:rsidR="00A34DBB" w:rsidRPr="000F56E8">
              <w:rPr>
                <w:rFonts w:ascii="Times New Roman" w:eastAsia="DengXian" w:hAnsi="Times New Roman" w:cs="Times New Roman"/>
                <w:color w:val="000000"/>
                <w:sz w:val="16"/>
                <w:szCs w:val="16"/>
              </w:rPr>
              <w:t>:</w:t>
            </w:r>
            <w:r w:rsidR="00927CB3" w:rsidRPr="000F56E8">
              <w:rPr>
                <w:rFonts w:ascii="Times New Roman" w:eastAsia="DengXian" w:hAnsi="Times New Roman" w:cs="Times New Roman"/>
                <w:color w:val="000000"/>
                <w:sz w:val="16"/>
                <w:szCs w:val="16"/>
              </w:rPr>
              <w:t>Trauma exposure</w:t>
            </w:r>
          </w:p>
        </w:tc>
        <w:tc>
          <w:tcPr>
            <w:tcW w:w="646" w:type="pct"/>
            <w:tcBorders>
              <w:top w:val="nil"/>
              <w:left w:val="nil"/>
              <w:bottom w:val="single" w:sz="4" w:space="0" w:color="auto"/>
              <w:right w:val="single" w:sz="4" w:space="0" w:color="auto"/>
            </w:tcBorders>
            <w:shd w:val="clear" w:color="auto" w:fill="auto"/>
            <w:noWrap/>
            <w:vAlign w:val="center"/>
            <w:hideMark/>
          </w:tcPr>
          <w:p w14:paraId="6BC22DB2"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-0.289982858</w:t>
            </w:r>
          </w:p>
        </w:tc>
        <w:tc>
          <w:tcPr>
            <w:tcW w:w="646" w:type="pct"/>
            <w:tcBorders>
              <w:top w:val="nil"/>
              <w:left w:val="nil"/>
              <w:bottom w:val="single" w:sz="4" w:space="0" w:color="auto"/>
              <w:right w:val="single" w:sz="4" w:space="0" w:color="auto"/>
            </w:tcBorders>
            <w:shd w:val="clear" w:color="auto" w:fill="auto"/>
            <w:noWrap/>
            <w:vAlign w:val="center"/>
            <w:hideMark/>
          </w:tcPr>
          <w:p w14:paraId="135FF5C3"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0.055636673</w:t>
            </w:r>
          </w:p>
        </w:tc>
        <w:tc>
          <w:tcPr>
            <w:tcW w:w="646" w:type="pct"/>
            <w:tcBorders>
              <w:top w:val="nil"/>
              <w:left w:val="nil"/>
              <w:bottom w:val="single" w:sz="4" w:space="0" w:color="auto"/>
              <w:right w:val="single" w:sz="4" w:space="0" w:color="auto"/>
            </w:tcBorders>
            <w:shd w:val="clear" w:color="auto" w:fill="auto"/>
            <w:noWrap/>
            <w:vAlign w:val="center"/>
            <w:hideMark/>
          </w:tcPr>
          <w:p w14:paraId="6363E320"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-5.21208121</w:t>
            </w:r>
          </w:p>
        </w:tc>
        <w:tc>
          <w:tcPr>
            <w:tcW w:w="646" w:type="pct"/>
            <w:tcBorders>
              <w:top w:val="nil"/>
              <w:left w:val="nil"/>
              <w:bottom w:val="single" w:sz="4" w:space="0" w:color="auto"/>
              <w:right w:val="single" w:sz="4" w:space="0" w:color="auto"/>
            </w:tcBorders>
            <w:shd w:val="clear" w:color="auto" w:fill="auto"/>
            <w:noWrap/>
            <w:vAlign w:val="center"/>
            <w:hideMark/>
          </w:tcPr>
          <w:p w14:paraId="0A0D1FB1"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1.92E-07</w:t>
            </w:r>
          </w:p>
        </w:tc>
        <w:tc>
          <w:tcPr>
            <w:tcW w:w="646" w:type="pct"/>
            <w:tcBorders>
              <w:top w:val="nil"/>
              <w:left w:val="nil"/>
              <w:bottom w:val="single" w:sz="4" w:space="0" w:color="auto"/>
              <w:right w:val="single" w:sz="4" w:space="0" w:color="auto"/>
            </w:tcBorders>
            <w:shd w:val="clear" w:color="auto" w:fill="auto"/>
            <w:noWrap/>
            <w:vAlign w:val="center"/>
            <w:hideMark/>
          </w:tcPr>
          <w:p w14:paraId="34856D58"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-0.3990464</w:t>
            </w:r>
          </w:p>
        </w:tc>
        <w:tc>
          <w:tcPr>
            <w:tcW w:w="646" w:type="pct"/>
            <w:tcBorders>
              <w:top w:val="nil"/>
              <w:left w:val="nil"/>
              <w:bottom w:val="single" w:sz="4" w:space="0" w:color="auto"/>
              <w:right w:val="single" w:sz="4" w:space="0" w:color="auto"/>
            </w:tcBorders>
            <w:shd w:val="clear" w:color="auto" w:fill="auto"/>
            <w:noWrap/>
            <w:vAlign w:val="center"/>
            <w:hideMark/>
          </w:tcPr>
          <w:p w14:paraId="7DC08A9A" w14:textId="77777777" w:rsidR="00A34DBB" w:rsidRPr="00A34DBB" w:rsidRDefault="00A34DBB">
            <w:pPr>
              <w:jc w:val="right"/>
              <w:rPr>
                <w:rFonts w:ascii="Times New Roman" w:eastAsia="DengXian" w:hAnsi="Times New Roman" w:cs="Times New Roman"/>
                <w:color w:val="000000"/>
                <w:sz w:val="16"/>
                <w:szCs w:val="16"/>
              </w:rPr>
            </w:pPr>
            <w:r w:rsidRPr="00A34DBB">
              <w:rPr>
                <w:rFonts w:ascii="Times New Roman" w:eastAsia="DengXian" w:hAnsi="Times New Roman" w:cs="Times New Roman"/>
                <w:color w:val="000000"/>
                <w:sz w:val="16"/>
                <w:szCs w:val="16"/>
              </w:rPr>
              <w:t>-0.180919318</w:t>
            </w:r>
          </w:p>
        </w:tc>
      </w:tr>
    </w:tbl>
    <w:p w14:paraId="06A793AE" w14:textId="74799A13" w:rsidR="00983446" w:rsidRPr="00983446" w:rsidRDefault="00983446" w:rsidP="000F56E8">
      <w:pPr>
        <w:spacing w:after="160" w:line="278" w:lineRule="auto"/>
        <w:jc w:val="both"/>
        <w:rPr>
          <w:rFonts w:ascii="Times New Roman" w:hAnsi="Times New Roman" w:cs="Times New Roman"/>
          <w:sz w:val="20"/>
          <w:szCs w:val="20"/>
        </w:rPr>
      </w:pPr>
      <w:r w:rsidRPr="00983446">
        <w:rPr>
          <w:rFonts w:ascii="Times New Roman" w:hAnsi="Times New Roman" w:cs="Times New Roman"/>
          <w:sz w:val="20"/>
          <w:szCs w:val="20"/>
        </w:rPr>
        <w:t>To validate whether predicted resilience scores reflect individual resilience by protecting mental health under trauma exposure, individuals were grouped into high, medium, and low resilience (top 33%, middle, and bottom 33%) based on model predictions at baseline. Linear regression was conducted with baseline PHQ-4 scores as the dependent variable, including trauma exposure, resilience, their interaction, and covariates as independent variables. Beta coefficients and p-values for main effects and the resilience-trauma interaction are reported in the table.</w:t>
      </w:r>
    </w:p>
    <w:p w14:paraId="18D5804C" w14:textId="2839F634" w:rsidR="007E14A2" w:rsidRDefault="007E14A2">
      <w:pPr>
        <w:spacing w:after="160" w:line="278" w:lineRule="auto"/>
        <w:rPr>
          <w:rFonts w:ascii="Times New Roman" w:hAnsi="Times New Roman" w:cs="Times New Roman"/>
          <w:sz w:val="20"/>
          <w:szCs w:val="20"/>
        </w:rPr>
      </w:pPr>
    </w:p>
    <w:p w14:paraId="52A6E2F6" w14:textId="77777777" w:rsidR="007E14A2" w:rsidRDefault="007E14A2">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5DC9F7F2" w14:textId="60726C0D" w:rsidR="004B6E81" w:rsidRPr="00F726F7" w:rsidRDefault="007E14A2">
      <w:pPr>
        <w:spacing w:after="160" w:line="278" w:lineRule="auto"/>
        <w:rPr>
          <w:rFonts w:ascii="Times New Roman" w:hAnsi="Times New Roman" w:cs="Times New Roman"/>
          <w:b/>
          <w:bCs/>
          <w:sz w:val="20"/>
          <w:szCs w:val="20"/>
        </w:rPr>
      </w:pPr>
      <w:r w:rsidRPr="00F726F7">
        <w:rPr>
          <w:rFonts w:ascii="Times New Roman" w:hAnsi="Times New Roman" w:cs="Times New Roman"/>
          <w:b/>
          <w:bCs/>
          <w:sz w:val="20"/>
          <w:szCs w:val="20"/>
        </w:rPr>
        <w:lastRenderedPageBreak/>
        <w:t>Table S</w:t>
      </w:r>
      <w:r w:rsidR="0086442B" w:rsidRPr="00F726F7">
        <w:rPr>
          <w:rFonts w:ascii="Times New Roman" w:hAnsi="Times New Roman" w:cs="Times New Roman"/>
          <w:b/>
          <w:bCs/>
          <w:sz w:val="20"/>
          <w:szCs w:val="20"/>
        </w:rPr>
        <w:t>35</w:t>
      </w:r>
      <w:r w:rsidR="000F56E8">
        <w:rPr>
          <w:rFonts w:ascii="Times New Roman" w:hAnsi="Times New Roman" w:cs="Times New Roman"/>
          <w:b/>
          <w:bCs/>
          <w:sz w:val="20"/>
          <w:szCs w:val="20"/>
        </w:rPr>
        <w:t>:</w:t>
      </w:r>
      <w:r w:rsidR="00F726F7" w:rsidRPr="00F726F7">
        <w:rPr>
          <w:rFonts w:ascii="Times New Roman" w:hAnsi="Times New Roman" w:cs="Times New Roman"/>
          <w:b/>
          <w:bCs/>
          <w:sz w:val="20"/>
          <w:szCs w:val="20"/>
        </w:rPr>
        <w:t xml:space="preserve"> Regression analysis to validate predicted resilience scores on follow-up 1 affective symptoms</w:t>
      </w:r>
    </w:p>
    <w:tbl>
      <w:tblPr>
        <w:tblW w:w="5000" w:type="pct"/>
        <w:tblLook w:val="04A0" w:firstRow="1" w:lastRow="0" w:firstColumn="1" w:lastColumn="0" w:noHBand="0" w:noVBand="1"/>
      </w:tblPr>
      <w:tblGrid>
        <w:gridCol w:w="3821"/>
        <w:gridCol w:w="1687"/>
        <w:gridCol w:w="1688"/>
        <w:gridCol w:w="1688"/>
        <w:gridCol w:w="1688"/>
        <w:gridCol w:w="1688"/>
        <w:gridCol w:w="1688"/>
      </w:tblGrid>
      <w:tr w:rsidR="00336E32" w:rsidRPr="00336E32" w14:paraId="1581FB99" w14:textId="77777777" w:rsidTr="00336E32">
        <w:trPr>
          <w:trHeight w:val="320"/>
        </w:trPr>
        <w:tc>
          <w:tcPr>
            <w:tcW w:w="13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84C899B" w14:textId="389EE205" w:rsidR="00336E32" w:rsidRPr="00336E32" w:rsidRDefault="00E034A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Term</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3B47C8F7" w14:textId="77777777" w:rsidR="00336E32" w:rsidRPr="00336E32" w:rsidRDefault="00336E32">
            <w:pPr>
              <w:jc w:val="cente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estimate</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4BF57469" w14:textId="77777777" w:rsidR="00336E32" w:rsidRPr="00336E32" w:rsidRDefault="00336E32">
            <w:pPr>
              <w:jc w:val="cente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std.error</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227FC154" w14:textId="77777777" w:rsidR="00336E32" w:rsidRPr="00336E32" w:rsidRDefault="00336E32">
            <w:pPr>
              <w:jc w:val="cente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statistic</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1A287D8C" w14:textId="77B54223" w:rsidR="00336E32" w:rsidRPr="00336E32" w:rsidRDefault="00BD08F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1E652905" w14:textId="33E9B131" w:rsidR="00336E32" w:rsidRPr="00336E32" w:rsidRDefault="00336E32">
            <w:pPr>
              <w:jc w:val="cente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2.5 %</w:t>
            </w:r>
            <w:r w:rsidRPr="00336E32">
              <w:rPr>
                <w:rFonts w:ascii="Times New Roman" w:eastAsia="DengXian" w:hAnsi="Times New Roman" w:cs="Times New Roman"/>
                <w:b/>
                <w:bCs/>
                <w:color w:val="000000"/>
                <w:sz w:val="16"/>
                <w:szCs w:val="16"/>
              </w:rPr>
              <w:t>]</w:t>
            </w:r>
          </w:p>
        </w:tc>
        <w:tc>
          <w:tcPr>
            <w:tcW w:w="605" w:type="pct"/>
            <w:tcBorders>
              <w:top w:val="single" w:sz="4" w:space="0" w:color="auto"/>
              <w:left w:val="nil"/>
              <w:bottom w:val="single" w:sz="4" w:space="0" w:color="auto"/>
              <w:right w:val="single" w:sz="4" w:space="0" w:color="auto"/>
            </w:tcBorders>
            <w:shd w:val="clear" w:color="000000" w:fill="A6A6A6"/>
            <w:noWrap/>
            <w:vAlign w:val="center"/>
            <w:hideMark/>
          </w:tcPr>
          <w:p w14:paraId="29E37165" w14:textId="4E14B030" w:rsidR="00336E32" w:rsidRPr="00336E32" w:rsidRDefault="00336E32">
            <w:pPr>
              <w:jc w:val="cente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97.5 %</w:t>
            </w:r>
            <w:r w:rsidRPr="00336E32">
              <w:rPr>
                <w:rFonts w:ascii="Times New Roman" w:eastAsia="DengXian" w:hAnsi="Times New Roman" w:cs="Times New Roman"/>
                <w:b/>
                <w:bCs/>
                <w:color w:val="000000"/>
                <w:sz w:val="16"/>
                <w:szCs w:val="16"/>
              </w:rPr>
              <w:t>]</w:t>
            </w:r>
          </w:p>
        </w:tc>
      </w:tr>
      <w:tr w:rsidR="00336E32" w:rsidRPr="00336E32" w14:paraId="41A68C8F"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69DD022" w14:textId="77777777" w:rsidR="00336E32" w:rsidRPr="00336E32" w:rsidRDefault="00336E32">
            <w:pP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(Intercept)</w:t>
            </w:r>
          </w:p>
        </w:tc>
        <w:tc>
          <w:tcPr>
            <w:tcW w:w="605" w:type="pct"/>
            <w:tcBorders>
              <w:top w:val="nil"/>
              <w:left w:val="nil"/>
              <w:bottom w:val="single" w:sz="4" w:space="0" w:color="auto"/>
              <w:right w:val="single" w:sz="4" w:space="0" w:color="auto"/>
            </w:tcBorders>
            <w:shd w:val="clear" w:color="auto" w:fill="auto"/>
            <w:noWrap/>
            <w:vAlign w:val="center"/>
            <w:hideMark/>
          </w:tcPr>
          <w:p w14:paraId="5F4680F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8.06003141</w:t>
            </w:r>
          </w:p>
        </w:tc>
        <w:tc>
          <w:tcPr>
            <w:tcW w:w="605" w:type="pct"/>
            <w:tcBorders>
              <w:top w:val="nil"/>
              <w:left w:val="nil"/>
              <w:bottom w:val="single" w:sz="4" w:space="0" w:color="auto"/>
              <w:right w:val="single" w:sz="4" w:space="0" w:color="auto"/>
            </w:tcBorders>
            <w:shd w:val="clear" w:color="auto" w:fill="auto"/>
            <w:noWrap/>
            <w:vAlign w:val="center"/>
            <w:hideMark/>
          </w:tcPr>
          <w:p w14:paraId="2ECF658B"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0.321812441</w:t>
            </w:r>
          </w:p>
        </w:tc>
        <w:tc>
          <w:tcPr>
            <w:tcW w:w="605" w:type="pct"/>
            <w:tcBorders>
              <w:top w:val="nil"/>
              <w:left w:val="nil"/>
              <w:bottom w:val="single" w:sz="4" w:space="0" w:color="auto"/>
              <w:right w:val="single" w:sz="4" w:space="0" w:color="auto"/>
            </w:tcBorders>
            <w:shd w:val="clear" w:color="auto" w:fill="auto"/>
            <w:noWrap/>
            <w:vAlign w:val="center"/>
            <w:hideMark/>
          </w:tcPr>
          <w:p w14:paraId="6577541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25.045742</w:t>
            </w:r>
          </w:p>
        </w:tc>
        <w:tc>
          <w:tcPr>
            <w:tcW w:w="605" w:type="pct"/>
            <w:tcBorders>
              <w:top w:val="nil"/>
              <w:left w:val="nil"/>
              <w:bottom w:val="single" w:sz="4" w:space="0" w:color="auto"/>
              <w:right w:val="single" w:sz="4" w:space="0" w:color="auto"/>
            </w:tcBorders>
            <w:shd w:val="clear" w:color="auto" w:fill="auto"/>
            <w:noWrap/>
            <w:vAlign w:val="center"/>
            <w:hideMark/>
          </w:tcPr>
          <w:p w14:paraId="2DE20B5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5.38E-133</w:t>
            </w:r>
          </w:p>
        </w:tc>
        <w:tc>
          <w:tcPr>
            <w:tcW w:w="605" w:type="pct"/>
            <w:tcBorders>
              <w:top w:val="nil"/>
              <w:left w:val="nil"/>
              <w:bottom w:val="single" w:sz="4" w:space="0" w:color="auto"/>
              <w:right w:val="single" w:sz="4" w:space="0" w:color="auto"/>
            </w:tcBorders>
            <w:shd w:val="clear" w:color="auto" w:fill="auto"/>
            <w:noWrap/>
            <w:vAlign w:val="center"/>
            <w:hideMark/>
          </w:tcPr>
          <w:p w14:paraId="53D8D9CC"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7.42918826</w:t>
            </w:r>
          </w:p>
        </w:tc>
        <w:tc>
          <w:tcPr>
            <w:tcW w:w="605" w:type="pct"/>
            <w:tcBorders>
              <w:top w:val="nil"/>
              <w:left w:val="nil"/>
              <w:bottom w:val="single" w:sz="4" w:space="0" w:color="auto"/>
              <w:right w:val="single" w:sz="4" w:space="0" w:color="auto"/>
            </w:tcBorders>
            <w:shd w:val="clear" w:color="auto" w:fill="auto"/>
            <w:noWrap/>
            <w:vAlign w:val="center"/>
            <w:hideMark/>
          </w:tcPr>
          <w:p w14:paraId="412849D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8.69087455</w:t>
            </w:r>
          </w:p>
        </w:tc>
      </w:tr>
      <w:tr w:rsidR="00336E32" w:rsidRPr="00336E32" w14:paraId="2F7FB01B"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D6B2BA8" w14:textId="48974729" w:rsidR="00336E32" w:rsidRPr="00336E32" w:rsidRDefault="00C27576">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Resilience(Medium)</w:t>
            </w:r>
          </w:p>
        </w:tc>
        <w:tc>
          <w:tcPr>
            <w:tcW w:w="605" w:type="pct"/>
            <w:tcBorders>
              <w:top w:val="nil"/>
              <w:left w:val="nil"/>
              <w:bottom w:val="single" w:sz="4" w:space="0" w:color="auto"/>
              <w:right w:val="single" w:sz="4" w:space="0" w:color="auto"/>
            </w:tcBorders>
            <w:shd w:val="clear" w:color="auto" w:fill="auto"/>
            <w:noWrap/>
            <w:vAlign w:val="center"/>
            <w:hideMark/>
          </w:tcPr>
          <w:p w14:paraId="0376A07B"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-1.78506561</w:t>
            </w:r>
          </w:p>
        </w:tc>
        <w:tc>
          <w:tcPr>
            <w:tcW w:w="605" w:type="pct"/>
            <w:tcBorders>
              <w:top w:val="nil"/>
              <w:left w:val="nil"/>
              <w:bottom w:val="single" w:sz="4" w:space="0" w:color="auto"/>
              <w:right w:val="single" w:sz="4" w:space="0" w:color="auto"/>
            </w:tcBorders>
            <w:shd w:val="clear" w:color="auto" w:fill="auto"/>
            <w:noWrap/>
            <w:vAlign w:val="center"/>
            <w:hideMark/>
          </w:tcPr>
          <w:p w14:paraId="78F736FE"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0.074013155</w:t>
            </w:r>
          </w:p>
        </w:tc>
        <w:tc>
          <w:tcPr>
            <w:tcW w:w="605" w:type="pct"/>
            <w:tcBorders>
              <w:top w:val="nil"/>
              <w:left w:val="nil"/>
              <w:bottom w:val="single" w:sz="4" w:space="0" w:color="auto"/>
              <w:right w:val="single" w:sz="4" w:space="0" w:color="auto"/>
            </w:tcBorders>
            <w:shd w:val="clear" w:color="auto" w:fill="auto"/>
            <w:noWrap/>
            <w:vAlign w:val="center"/>
            <w:hideMark/>
          </w:tcPr>
          <w:p w14:paraId="3F05A3D6"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-24.118221</w:t>
            </w:r>
          </w:p>
        </w:tc>
        <w:tc>
          <w:tcPr>
            <w:tcW w:w="605" w:type="pct"/>
            <w:tcBorders>
              <w:top w:val="nil"/>
              <w:left w:val="nil"/>
              <w:bottom w:val="single" w:sz="4" w:space="0" w:color="auto"/>
              <w:right w:val="single" w:sz="4" w:space="0" w:color="auto"/>
            </w:tcBorders>
            <w:shd w:val="clear" w:color="auto" w:fill="auto"/>
            <w:noWrap/>
            <w:vAlign w:val="center"/>
            <w:hideMark/>
          </w:tcPr>
          <w:p w14:paraId="566B226E"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8.05E-124</w:t>
            </w:r>
          </w:p>
        </w:tc>
        <w:tc>
          <w:tcPr>
            <w:tcW w:w="605" w:type="pct"/>
            <w:tcBorders>
              <w:top w:val="nil"/>
              <w:left w:val="nil"/>
              <w:bottom w:val="single" w:sz="4" w:space="0" w:color="auto"/>
              <w:right w:val="single" w:sz="4" w:space="0" w:color="auto"/>
            </w:tcBorders>
            <w:shd w:val="clear" w:color="auto" w:fill="auto"/>
            <w:noWrap/>
            <w:vAlign w:val="center"/>
            <w:hideMark/>
          </w:tcPr>
          <w:p w14:paraId="6714C00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-1.93015226</w:t>
            </w:r>
          </w:p>
        </w:tc>
        <w:tc>
          <w:tcPr>
            <w:tcW w:w="605" w:type="pct"/>
            <w:tcBorders>
              <w:top w:val="nil"/>
              <w:left w:val="nil"/>
              <w:bottom w:val="single" w:sz="4" w:space="0" w:color="auto"/>
              <w:right w:val="single" w:sz="4" w:space="0" w:color="auto"/>
            </w:tcBorders>
            <w:shd w:val="clear" w:color="auto" w:fill="auto"/>
            <w:noWrap/>
            <w:vAlign w:val="center"/>
            <w:hideMark/>
          </w:tcPr>
          <w:p w14:paraId="2218E11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-1.63997895</w:t>
            </w:r>
          </w:p>
        </w:tc>
      </w:tr>
      <w:tr w:rsidR="00336E32" w:rsidRPr="00336E32" w14:paraId="6E3D6F40"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093CE9B" w14:textId="7F45AA76" w:rsidR="00336E32" w:rsidRPr="00336E32" w:rsidRDefault="00C27576">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Resilience(High)</w:t>
            </w:r>
          </w:p>
        </w:tc>
        <w:tc>
          <w:tcPr>
            <w:tcW w:w="605" w:type="pct"/>
            <w:tcBorders>
              <w:top w:val="nil"/>
              <w:left w:val="nil"/>
              <w:bottom w:val="single" w:sz="4" w:space="0" w:color="auto"/>
              <w:right w:val="single" w:sz="4" w:space="0" w:color="auto"/>
            </w:tcBorders>
            <w:shd w:val="clear" w:color="auto" w:fill="auto"/>
            <w:noWrap/>
            <w:vAlign w:val="center"/>
            <w:hideMark/>
          </w:tcPr>
          <w:p w14:paraId="5169DF22"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-2.40931593</w:t>
            </w:r>
          </w:p>
        </w:tc>
        <w:tc>
          <w:tcPr>
            <w:tcW w:w="605" w:type="pct"/>
            <w:tcBorders>
              <w:top w:val="nil"/>
              <w:left w:val="nil"/>
              <w:bottom w:val="single" w:sz="4" w:space="0" w:color="auto"/>
              <w:right w:val="single" w:sz="4" w:space="0" w:color="auto"/>
            </w:tcBorders>
            <w:shd w:val="clear" w:color="auto" w:fill="auto"/>
            <w:noWrap/>
            <w:vAlign w:val="center"/>
            <w:hideMark/>
          </w:tcPr>
          <w:p w14:paraId="65A1F87C"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0.07721328</w:t>
            </w:r>
          </w:p>
        </w:tc>
        <w:tc>
          <w:tcPr>
            <w:tcW w:w="605" w:type="pct"/>
            <w:tcBorders>
              <w:top w:val="nil"/>
              <w:left w:val="nil"/>
              <w:bottom w:val="single" w:sz="4" w:space="0" w:color="auto"/>
              <w:right w:val="single" w:sz="4" w:space="0" w:color="auto"/>
            </w:tcBorders>
            <w:shd w:val="clear" w:color="auto" w:fill="auto"/>
            <w:noWrap/>
            <w:vAlign w:val="center"/>
            <w:hideMark/>
          </w:tcPr>
          <w:p w14:paraId="11C6A4C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-31.203388</w:t>
            </w:r>
          </w:p>
        </w:tc>
        <w:tc>
          <w:tcPr>
            <w:tcW w:w="605" w:type="pct"/>
            <w:tcBorders>
              <w:top w:val="nil"/>
              <w:left w:val="nil"/>
              <w:bottom w:val="single" w:sz="4" w:space="0" w:color="auto"/>
              <w:right w:val="single" w:sz="4" w:space="0" w:color="auto"/>
            </w:tcBorders>
            <w:shd w:val="clear" w:color="auto" w:fill="auto"/>
            <w:noWrap/>
            <w:vAlign w:val="center"/>
            <w:hideMark/>
          </w:tcPr>
          <w:p w14:paraId="0CAC708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5.14E-201</w:t>
            </w:r>
          </w:p>
        </w:tc>
        <w:tc>
          <w:tcPr>
            <w:tcW w:w="605" w:type="pct"/>
            <w:tcBorders>
              <w:top w:val="nil"/>
              <w:left w:val="nil"/>
              <w:bottom w:val="single" w:sz="4" w:space="0" w:color="auto"/>
              <w:right w:val="single" w:sz="4" w:space="0" w:color="auto"/>
            </w:tcBorders>
            <w:shd w:val="clear" w:color="auto" w:fill="auto"/>
            <w:noWrap/>
            <w:vAlign w:val="center"/>
            <w:hideMark/>
          </w:tcPr>
          <w:p w14:paraId="4E66167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-2.56067574</w:t>
            </w:r>
          </w:p>
        </w:tc>
        <w:tc>
          <w:tcPr>
            <w:tcW w:w="605" w:type="pct"/>
            <w:tcBorders>
              <w:top w:val="nil"/>
              <w:left w:val="nil"/>
              <w:bottom w:val="single" w:sz="4" w:space="0" w:color="auto"/>
              <w:right w:val="single" w:sz="4" w:space="0" w:color="auto"/>
            </w:tcBorders>
            <w:shd w:val="clear" w:color="auto" w:fill="auto"/>
            <w:noWrap/>
            <w:vAlign w:val="center"/>
            <w:hideMark/>
          </w:tcPr>
          <w:p w14:paraId="3D7936F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-2.25795613</w:t>
            </w:r>
          </w:p>
        </w:tc>
      </w:tr>
      <w:tr w:rsidR="00336E32" w:rsidRPr="00336E32" w14:paraId="437A1FA0"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45E1D0D4" w14:textId="7AD134B7" w:rsidR="00336E32" w:rsidRPr="00336E32" w:rsidRDefault="00927CB3">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Trauma exposure</w:t>
            </w:r>
          </w:p>
        </w:tc>
        <w:tc>
          <w:tcPr>
            <w:tcW w:w="605" w:type="pct"/>
            <w:tcBorders>
              <w:top w:val="nil"/>
              <w:left w:val="nil"/>
              <w:bottom w:val="single" w:sz="4" w:space="0" w:color="auto"/>
              <w:right w:val="single" w:sz="4" w:space="0" w:color="auto"/>
            </w:tcBorders>
            <w:shd w:val="clear" w:color="auto" w:fill="auto"/>
            <w:noWrap/>
            <w:vAlign w:val="center"/>
            <w:hideMark/>
          </w:tcPr>
          <w:p w14:paraId="0315221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1.39307816</w:t>
            </w:r>
          </w:p>
        </w:tc>
        <w:tc>
          <w:tcPr>
            <w:tcW w:w="605" w:type="pct"/>
            <w:tcBorders>
              <w:top w:val="nil"/>
              <w:left w:val="nil"/>
              <w:bottom w:val="single" w:sz="4" w:space="0" w:color="auto"/>
              <w:right w:val="single" w:sz="4" w:space="0" w:color="auto"/>
            </w:tcBorders>
            <w:shd w:val="clear" w:color="auto" w:fill="auto"/>
            <w:noWrap/>
            <w:vAlign w:val="center"/>
            <w:hideMark/>
          </w:tcPr>
          <w:p w14:paraId="5CCAAF37"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0.258369365</w:t>
            </w:r>
          </w:p>
        </w:tc>
        <w:tc>
          <w:tcPr>
            <w:tcW w:w="605" w:type="pct"/>
            <w:tcBorders>
              <w:top w:val="nil"/>
              <w:left w:val="nil"/>
              <w:bottom w:val="single" w:sz="4" w:space="0" w:color="auto"/>
              <w:right w:val="single" w:sz="4" w:space="0" w:color="auto"/>
            </w:tcBorders>
            <w:shd w:val="clear" w:color="auto" w:fill="auto"/>
            <w:noWrap/>
            <w:vAlign w:val="center"/>
            <w:hideMark/>
          </w:tcPr>
          <w:p w14:paraId="66B0B46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5.391809</w:t>
            </w:r>
          </w:p>
        </w:tc>
        <w:tc>
          <w:tcPr>
            <w:tcW w:w="605" w:type="pct"/>
            <w:tcBorders>
              <w:top w:val="nil"/>
              <w:left w:val="nil"/>
              <w:bottom w:val="single" w:sz="4" w:space="0" w:color="auto"/>
              <w:right w:val="single" w:sz="4" w:space="0" w:color="auto"/>
            </w:tcBorders>
            <w:shd w:val="clear" w:color="auto" w:fill="auto"/>
            <w:noWrap/>
            <w:vAlign w:val="center"/>
            <w:hideMark/>
          </w:tcPr>
          <w:p w14:paraId="2406126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7.19E-08</w:t>
            </w:r>
          </w:p>
        </w:tc>
        <w:tc>
          <w:tcPr>
            <w:tcW w:w="605" w:type="pct"/>
            <w:tcBorders>
              <w:top w:val="nil"/>
              <w:left w:val="nil"/>
              <w:bottom w:val="single" w:sz="4" w:space="0" w:color="auto"/>
              <w:right w:val="single" w:sz="4" w:space="0" w:color="auto"/>
            </w:tcBorders>
            <w:shd w:val="clear" w:color="auto" w:fill="auto"/>
            <w:noWrap/>
            <w:vAlign w:val="center"/>
            <w:hideMark/>
          </w:tcPr>
          <w:p w14:paraId="17FD201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0.88660133</w:t>
            </w:r>
          </w:p>
        </w:tc>
        <w:tc>
          <w:tcPr>
            <w:tcW w:w="605" w:type="pct"/>
            <w:tcBorders>
              <w:top w:val="nil"/>
              <w:left w:val="nil"/>
              <w:bottom w:val="single" w:sz="4" w:space="0" w:color="auto"/>
              <w:right w:val="single" w:sz="4" w:space="0" w:color="auto"/>
            </w:tcBorders>
            <w:shd w:val="clear" w:color="auto" w:fill="auto"/>
            <w:noWrap/>
            <w:vAlign w:val="center"/>
            <w:hideMark/>
          </w:tcPr>
          <w:p w14:paraId="64C3B816"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1.89955498</w:t>
            </w:r>
          </w:p>
        </w:tc>
      </w:tr>
      <w:tr w:rsidR="00336E32" w:rsidRPr="00336E32" w14:paraId="41A4F634"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F1C0BBA" w14:textId="77777777" w:rsidR="00336E32" w:rsidRPr="00336E32" w:rsidRDefault="00336E32">
            <w:pP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Age</w:t>
            </w:r>
          </w:p>
        </w:tc>
        <w:tc>
          <w:tcPr>
            <w:tcW w:w="605" w:type="pct"/>
            <w:tcBorders>
              <w:top w:val="nil"/>
              <w:left w:val="nil"/>
              <w:bottom w:val="single" w:sz="4" w:space="0" w:color="auto"/>
              <w:right w:val="single" w:sz="4" w:space="0" w:color="auto"/>
            </w:tcBorders>
            <w:shd w:val="clear" w:color="auto" w:fill="auto"/>
            <w:noWrap/>
            <w:vAlign w:val="center"/>
            <w:hideMark/>
          </w:tcPr>
          <w:p w14:paraId="31FAA6C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-0.06677392</w:t>
            </w:r>
          </w:p>
        </w:tc>
        <w:tc>
          <w:tcPr>
            <w:tcW w:w="605" w:type="pct"/>
            <w:tcBorders>
              <w:top w:val="nil"/>
              <w:left w:val="nil"/>
              <w:bottom w:val="single" w:sz="4" w:space="0" w:color="auto"/>
              <w:right w:val="single" w:sz="4" w:space="0" w:color="auto"/>
            </w:tcBorders>
            <w:shd w:val="clear" w:color="auto" w:fill="auto"/>
            <w:noWrap/>
            <w:vAlign w:val="center"/>
            <w:hideMark/>
          </w:tcPr>
          <w:p w14:paraId="77DDE434"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0.003980605</w:t>
            </w:r>
          </w:p>
        </w:tc>
        <w:tc>
          <w:tcPr>
            <w:tcW w:w="605" w:type="pct"/>
            <w:tcBorders>
              <w:top w:val="nil"/>
              <w:left w:val="nil"/>
              <w:bottom w:val="single" w:sz="4" w:space="0" w:color="auto"/>
              <w:right w:val="single" w:sz="4" w:space="0" w:color="auto"/>
            </w:tcBorders>
            <w:shd w:val="clear" w:color="auto" w:fill="auto"/>
            <w:noWrap/>
            <w:vAlign w:val="center"/>
            <w:hideMark/>
          </w:tcPr>
          <w:p w14:paraId="1688A80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-16.774818</w:t>
            </w:r>
          </w:p>
        </w:tc>
        <w:tc>
          <w:tcPr>
            <w:tcW w:w="605" w:type="pct"/>
            <w:tcBorders>
              <w:top w:val="nil"/>
              <w:left w:val="nil"/>
              <w:bottom w:val="single" w:sz="4" w:space="0" w:color="auto"/>
              <w:right w:val="single" w:sz="4" w:space="0" w:color="auto"/>
            </w:tcBorders>
            <w:shd w:val="clear" w:color="auto" w:fill="auto"/>
            <w:noWrap/>
            <w:vAlign w:val="center"/>
            <w:hideMark/>
          </w:tcPr>
          <w:p w14:paraId="13A23E01"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5.06E-62</w:t>
            </w:r>
          </w:p>
        </w:tc>
        <w:tc>
          <w:tcPr>
            <w:tcW w:w="605" w:type="pct"/>
            <w:tcBorders>
              <w:top w:val="nil"/>
              <w:left w:val="nil"/>
              <w:bottom w:val="single" w:sz="4" w:space="0" w:color="auto"/>
              <w:right w:val="single" w:sz="4" w:space="0" w:color="auto"/>
            </w:tcBorders>
            <w:shd w:val="clear" w:color="auto" w:fill="auto"/>
            <w:noWrap/>
            <w:vAlign w:val="center"/>
            <w:hideMark/>
          </w:tcPr>
          <w:p w14:paraId="523167B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-0.07457702</w:t>
            </w:r>
          </w:p>
        </w:tc>
        <w:tc>
          <w:tcPr>
            <w:tcW w:w="605" w:type="pct"/>
            <w:tcBorders>
              <w:top w:val="nil"/>
              <w:left w:val="nil"/>
              <w:bottom w:val="single" w:sz="4" w:space="0" w:color="auto"/>
              <w:right w:val="single" w:sz="4" w:space="0" w:color="auto"/>
            </w:tcBorders>
            <w:shd w:val="clear" w:color="auto" w:fill="auto"/>
            <w:noWrap/>
            <w:vAlign w:val="center"/>
            <w:hideMark/>
          </w:tcPr>
          <w:p w14:paraId="4C645F3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-0.05897081</w:t>
            </w:r>
          </w:p>
        </w:tc>
      </w:tr>
      <w:tr w:rsidR="00336E32" w:rsidRPr="00336E32" w14:paraId="1D9430AB"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085F816" w14:textId="5705BA47" w:rsidR="00336E32" w:rsidRPr="00336E32" w:rsidRDefault="00292A5A">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Sex(Male)</w:t>
            </w:r>
          </w:p>
        </w:tc>
        <w:tc>
          <w:tcPr>
            <w:tcW w:w="605" w:type="pct"/>
            <w:tcBorders>
              <w:top w:val="nil"/>
              <w:left w:val="nil"/>
              <w:bottom w:val="single" w:sz="4" w:space="0" w:color="auto"/>
              <w:right w:val="single" w:sz="4" w:space="0" w:color="auto"/>
            </w:tcBorders>
            <w:shd w:val="clear" w:color="auto" w:fill="auto"/>
            <w:noWrap/>
            <w:vAlign w:val="center"/>
            <w:hideMark/>
          </w:tcPr>
          <w:p w14:paraId="5E8B63F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0.44086225</w:t>
            </w:r>
          </w:p>
        </w:tc>
        <w:tc>
          <w:tcPr>
            <w:tcW w:w="605" w:type="pct"/>
            <w:tcBorders>
              <w:top w:val="nil"/>
              <w:left w:val="nil"/>
              <w:bottom w:val="single" w:sz="4" w:space="0" w:color="auto"/>
              <w:right w:val="single" w:sz="4" w:space="0" w:color="auto"/>
            </w:tcBorders>
            <w:shd w:val="clear" w:color="auto" w:fill="auto"/>
            <w:noWrap/>
            <w:vAlign w:val="center"/>
            <w:hideMark/>
          </w:tcPr>
          <w:p w14:paraId="2487043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0.063776537</w:t>
            </w:r>
          </w:p>
        </w:tc>
        <w:tc>
          <w:tcPr>
            <w:tcW w:w="605" w:type="pct"/>
            <w:tcBorders>
              <w:top w:val="nil"/>
              <w:left w:val="nil"/>
              <w:bottom w:val="single" w:sz="4" w:space="0" w:color="auto"/>
              <w:right w:val="single" w:sz="4" w:space="0" w:color="auto"/>
            </w:tcBorders>
            <w:shd w:val="clear" w:color="auto" w:fill="auto"/>
            <w:noWrap/>
            <w:vAlign w:val="center"/>
            <w:hideMark/>
          </w:tcPr>
          <w:p w14:paraId="6AB9E47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6.912609</w:t>
            </w:r>
          </w:p>
        </w:tc>
        <w:tc>
          <w:tcPr>
            <w:tcW w:w="605" w:type="pct"/>
            <w:tcBorders>
              <w:top w:val="nil"/>
              <w:left w:val="nil"/>
              <w:bottom w:val="single" w:sz="4" w:space="0" w:color="auto"/>
              <w:right w:val="single" w:sz="4" w:space="0" w:color="auto"/>
            </w:tcBorders>
            <w:shd w:val="clear" w:color="auto" w:fill="auto"/>
            <w:noWrap/>
            <w:vAlign w:val="center"/>
            <w:hideMark/>
          </w:tcPr>
          <w:p w14:paraId="787E4FF7"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5.15E-12</w:t>
            </w:r>
          </w:p>
        </w:tc>
        <w:tc>
          <w:tcPr>
            <w:tcW w:w="605" w:type="pct"/>
            <w:tcBorders>
              <w:top w:val="nil"/>
              <w:left w:val="nil"/>
              <w:bottom w:val="single" w:sz="4" w:space="0" w:color="auto"/>
              <w:right w:val="single" w:sz="4" w:space="0" w:color="auto"/>
            </w:tcBorders>
            <w:shd w:val="clear" w:color="auto" w:fill="auto"/>
            <w:noWrap/>
            <w:vAlign w:val="center"/>
            <w:hideMark/>
          </w:tcPr>
          <w:p w14:paraId="20CEB36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0.31584225</w:t>
            </w:r>
          </w:p>
        </w:tc>
        <w:tc>
          <w:tcPr>
            <w:tcW w:w="605" w:type="pct"/>
            <w:tcBorders>
              <w:top w:val="nil"/>
              <w:left w:val="nil"/>
              <w:bottom w:val="single" w:sz="4" w:space="0" w:color="auto"/>
              <w:right w:val="single" w:sz="4" w:space="0" w:color="auto"/>
            </w:tcBorders>
            <w:shd w:val="clear" w:color="auto" w:fill="auto"/>
            <w:noWrap/>
            <w:vAlign w:val="center"/>
            <w:hideMark/>
          </w:tcPr>
          <w:p w14:paraId="34C5A69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0.56588225</w:t>
            </w:r>
          </w:p>
        </w:tc>
      </w:tr>
      <w:tr w:rsidR="00336E32" w:rsidRPr="00336E32" w14:paraId="4D8BD893"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91BCCBD" w14:textId="7C1A11DD" w:rsidR="00336E32" w:rsidRPr="00336E32" w:rsidRDefault="00927CB3">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Ethnic(Asian)</w:t>
            </w:r>
          </w:p>
        </w:tc>
        <w:tc>
          <w:tcPr>
            <w:tcW w:w="605" w:type="pct"/>
            <w:tcBorders>
              <w:top w:val="nil"/>
              <w:left w:val="nil"/>
              <w:bottom w:val="single" w:sz="4" w:space="0" w:color="auto"/>
              <w:right w:val="single" w:sz="4" w:space="0" w:color="auto"/>
            </w:tcBorders>
            <w:shd w:val="clear" w:color="auto" w:fill="auto"/>
            <w:noWrap/>
            <w:vAlign w:val="center"/>
            <w:hideMark/>
          </w:tcPr>
          <w:p w14:paraId="1A8A467B"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-1.03720332</w:t>
            </w:r>
          </w:p>
        </w:tc>
        <w:tc>
          <w:tcPr>
            <w:tcW w:w="605" w:type="pct"/>
            <w:tcBorders>
              <w:top w:val="nil"/>
              <w:left w:val="nil"/>
              <w:bottom w:val="single" w:sz="4" w:space="0" w:color="auto"/>
              <w:right w:val="single" w:sz="4" w:space="0" w:color="auto"/>
            </w:tcBorders>
            <w:shd w:val="clear" w:color="auto" w:fill="auto"/>
            <w:noWrap/>
            <w:vAlign w:val="center"/>
            <w:hideMark/>
          </w:tcPr>
          <w:p w14:paraId="45BE8BA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0.241818795</w:t>
            </w:r>
          </w:p>
        </w:tc>
        <w:tc>
          <w:tcPr>
            <w:tcW w:w="605" w:type="pct"/>
            <w:tcBorders>
              <w:top w:val="nil"/>
              <w:left w:val="nil"/>
              <w:bottom w:val="single" w:sz="4" w:space="0" w:color="auto"/>
              <w:right w:val="single" w:sz="4" w:space="0" w:color="auto"/>
            </w:tcBorders>
            <w:shd w:val="clear" w:color="auto" w:fill="auto"/>
            <w:noWrap/>
            <w:vAlign w:val="center"/>
            <w:hideMark/>
          </w:tcPr>
          <w:p w14:paraId="3A00CE54"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-4.289176</w:t>
            </w:r>
          </w:p>
        </w:tc>
        <w:tc>
          <w:tcPr>
            <w:tcW w:w="605" w:type="pct"/>
            <w:tcBorders>
              <w:top w:val="nil"/>
              <w:left w:val="nil"/>
              <w:bottom w:val="single" w:sz="4" w:space="0" w:color="auto"/>
              <w:right w:val="single" w:sz="4" w:space="0" w:color="auto"/>
            </w:tcBorders>
            <w:shd w:val="clear" w:color="auto" w:fill="auto"/>
            <w:noWrap/>
            <w:vAlign w:val="center"/>
            <w:hideMark/>
          </w:tcPr>
          <w:p w14:paraId="4BF830A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1.82E-05</w:t>
            </w:r>
          </w:p>
        </w:tc>
        <w:tc>
          <w:tcPr>
            <w:tcW w:w="605" w:type="pct"/>
            <w:tcBorders>
              <w:top w:val="nil"/>
              <w:left w:val="nil"/>
              <w:bottom w:val="single" w:sz="4" w:space="0" w:color="auto"/>
              <w:right w:val="single" w:sz="4" w:space="0" w:color="auto"/>
            </w:tcBorders>
            <w:shd w:val="clear" w:color="auto" w:fill="auto"/>
            <w:noWrap/>
            <w:vAlign w:val="center"/>
            <w:hideMark/>
          </w:tcPr>
          <w:p w14:paraId="0B6E483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-1.51123636</w:t>
            </w:r>
          </w:p>
        </w:tc>
        <w:tc>
          <w:tcPr>
            <w:tcW w:w="605" w:type="pct"/>
            <w:tcBorders>
              <w:top w:val="nil"/>
              <w:left w:val="nil"/>
              <w:bottom w:val="single" w:sz="4" w:space="0" w:color="auto"/>
              <w:right w:val="single" w:sz="4" w:space="0" w:color="auto"/>
            </w:tcBorders>
            <w:shd w:val="clear" w:color="auto" w:fill="auto"/>
            <w:noWrap/>
            <w:vAlign w:val="center"/>
            <w:hideMark/>
          </w:tcPr>
          <w:p w14:paraId="20D6050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-0.56317028</w:t>
            </w:r>
          </w:p>
        </w:tc>
      </w:tr>
      <w:tr w:rsidR="00336E32" w:rsidRPr="00336E32" w14:paraId="55AB02F5"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90062FC" w14:textId="70C8267E" w:rsidR="00336E32" w:rsidRPr="00336E32" w:rsidRDefault="00927CB3">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Ethnic(Black)</w:t>
            </w:r>
          </w:p>
        </w:tc>
        <w:tc>
          <w:tcPr>
            <w:tcW w:w="605" w:type="pct"/>
            <w:tcBorders>
              <w:top w:val="nil"/>
              <w:left w:val="nil"/>
              <w:bottom w:val="single" w:sz="4" w:space="0" w:color="auto"/>
              <w:right w:val="single" w:sz="4" w:space="0" w:color="auto"/>
            </w:tcBorders>
            <w:shd w:val="clear" w:color="auto" w:fill="auto"/>
            <w:noWrap/>
            <w:vAlign w:val="center"/>
            <w:hideMark/>
          </w:tcPr>
          <w:p w14:paraId="6EE22061"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-1.03319107</w:t>
            </w:r>
          </w:p>
        </w:tc>
        <w:tc>
          <w:tcPr>
            <w:tcW w:w="605" w:type="pct"/>
            <w:tcBorders>
              <w:top w:val="nil"/>
              <w:left w:val="nil"/>
              <w:bottom w:val="single" w:sz="4" w:space="0" w:color="auto"/>
              <w:right w:val="single" w:sz="4" w:space="0" w:color="auto"/>
            </w:tcBorders>
            <w:shd w:val="clear" w:color="auto" w:fill="auto"/>
            <w:noWrap/>
            <w:vAlign w:val="center"/>
            <w:hideMark/>
          </w:tcPr>
          <w:p w14:paraId="74012A56"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0.340339704</w:t>
            </w:r>
          </w:p>
        </w:tc>
        <w:tc>
          <w:tcPr>
            <w:tcW w:w="605" w:type="pct"/>
            <w:tcBorders>
              <w:top w:val="nil"/>
              <w:left w:val="nil"/>
              <w:bottom w:val="single" w:sz="4" w:space="0" w:color="auto"/>
              <w:right w:val="single" w:sz="4" w:space="0" w:color="auto"/>
            </w:tcBorders>
            <w:shd w:val="clear" w:color="auto" w:fill="auto"/>
            <w:noWrap/>
            <w:vAlign w:val="center"/>
            <w:hideMark/>
          </w:tcPr>
          <w:p w14:paraId="6BC2243E"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-3.035764</w:t>
            </w:r>
          </w:p>
        </w:tc>
        <w:tc>
          <w:tcPr>
            <w:tcW w:w="605" w:type="pct"/>
            <w:tcBorders>
              <w:top w:val="nil"/>
              <w:left w:val="nil"/>
              <w:bottom w:val="single" w:sz="4" w:space="0" w:color="auto"/>
              <w:right w:val="single" w:sz="4" w:space="0" w:color="auto"/>
            </w:tcBorders>
            <w:shd w:val="clear" w:color="auto" w:fill="auto"/>
            <w:noWrap/>
            <w:vAlign w:val="center"/>
            <w:hideMark/>
          </w:tcPr>
          <w:p w14:paraId="11F55A3C"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2.41E-03</w:t>
            </w:r>
          </w:p>
        </w:tc>
        <w:tc>
          <w:tcPr>
            <w:tcW w:w="605" w:type="pct"/>
            <w:tcBorders>
              <w:top w:val="nil"/>
              <w:left w:val="nil"/>
              <w:bottom w:val="single" w:sz="4" w:space="0" w:color="auto"/>
              <w:right w:val="single" w:sz="4" w:space="0" w:color="auto"/>
            </w:tcBorders>
            <w:shd w:val="clear" w:color="auto" w:fill="auto"/>
            <w:noWrap/>
            <w:vAlign w:val="center"/>
            <w:hideMark/>
          </w:tcPr>
          <w:p w14:paraId="0C935F1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-1.70035287</w:t>
            </w:r>
          </w:p>
        </w:tc>
        <w:tc>
          <w:tcPr>
            <w:tcW w:w="605" w:type="pct"/>
            <w:tcBorders>
              <w:top w:val="nil"/>
              <w:left w:val="nil"/>
              <w:bottom w:val="single" w:sz="4" w:space="0" w:color="auto"/>
              <w:right w:val="single" w:sz="4" w:space="0" w:color="auto"/>
            </w:tcBorders>
            <w:shd w:val="clear" w:color="auto" w:fill="auto"/>
            <w:noWrap/>
            <w:vAlign w:val="center"/>
            <w:hideMark/>
          </w:tcPr>
          <w:p w14:paraId="0CB34D5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-0.36602926</w:t>
            </w:r>
          </w:p>
        </w:tc>
      </w:tr>
      <w:tr w:rsidR="00336E32" w:rsidRPr="00336E32" w14:paraId="54A6FC34"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C9D509D" w14:textId="4B0F1D39" w:rsidR="00336E32" w:rsidRPr="00336E32" w:rsidRDefault="00927CB3">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Ethnic(Other)</w:t>
            </w:r>
          </w:p>
        </w:tc>
        <w:tc>
          <w:tcPr>
            <w:tcW w:w="605" w:type="pct"/>
            <w:tcBorders>
              <w:top w:val="nil"/>
              <w:left w:val="nil"/>
              <w:bottom w:val="single" w:sz="4" w:space="0" w:color="auto"/>
              <w:right w:val="single" w:sz="4" w:space="0" w:color="auto"/>
            </w:tcBorders>
            <w:shd w:val="clear" w:color="auto" w:fill="auto"/>
            <w:noWrap/>
            <w:vAlign w:val="center"/>
            <w:hideMark/>
          </w:tcPr>
          <w:p w14:paraId="5A2A682E"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-0.46053742</w:t>
            </w:r>
          </w:p>
        </w:tc>
        <w:tc>
          <w:tcPr>
            <w:tcW w:w="605" w:type="pct"/>
            <w:tcBorders>
              <w:top w:val="nil"/>
              <w:left w:val="nil"/>
              <w:bottom w:val="single" w:sz="4" w:space="0" w:color="auto"/>
              <w:right w:val="single" w:sz="4" w:space="0" w:color="auto"/>
            </w:tcBorders>
            <w:shd w:val="clear" w:color="auto" w:fill="auto"/>
            <w:noWrap/>
            <w:vAlign w:val="center"/>
            <w:hideMark/>
          </w:tcPr>
          <w:p w14:paraId="27EBA20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0.293049579</w:t>
            </w:r>
          </w:p>
        </w:tc>
        <w:tc>
          <w:tcPr>
            <w:tcW w:w="605" w:type="pct"/>
            <w:tcBorders>
              <w:top w:val="nil"/>
              <w:left w:val="nil"/>
              <w:bottom w:val="single" w:sz="4" w:space="0" w:color="auto"/>
              <w:right w:val="single" w:sz="4" w:space="0" w:color="auto"/>
            </w:tcBorders>
            <w:shd w:val="clear" w:color="auto" w:fill="auto"/>
            <w:noWrap/>
            <w:vAlign w:val="center"/>
            <w:hideMark/>
          </w:tcPr>
          <w:p w14:paraId="15B4916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-1.571534</w:t>
            </w:r>
          </w:p>
        </w:tc>
        <w:tc>
          <w:tcPr>
            <w:tcW w:w="605" w:type="pct"/>
            <w:tcBorders>
              <w:top w:val="nil"/>
              <w:left w:val="nil"/>
              <w:bottom w:val="single" w:sz="4" w:space="0" w:color="auto"/>
              <w:right w:val="single" w:sz="4" w:space="0" w:color="auto"/>
            </w:tcBorders>
            <w:shd w:val="clear" w:color="auto" w:fill="auto"/>
            <w:noWrap/>
            <w:vAlign w:val="center"/>
            <w:hideMark/>
          </w:tcPr>
          <w:p w14:paraId="4B3C1874"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1.16E-01</w:t>
            </w:r>
          </w:p>
        </w:tc>
        <w:tc>
          <w:tcPr>
            <w:tcW w:w="605" w:type="pct"/>
            <w:tcBorders>
              <w:top w:val="nil"/>
              <w:left w:val="nil"/>
              <w:bottom w:val="single" w:sz="4" w:space="0" w:color="auto"/>
              <w:right w:val="single" w:sz="4" w:space="0" w:color="auto"/>
            </w:tcBorders>
            <w:shd w:val="clear" w:color="auto" w:fill="auto"/>
            <w:noWrap/>
            <w:vAlign w:val="center"/>
            <w:hideMark/>
          </w:tcPr>
          <w:p w14:paraId="5B82FEC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-1.03499724</w:t>
            </w:r>
          </w:p>
        </w:tc>
        <w:tc>
          <w:tcPr>
            <w:tcW w:w="605" w:type="pct"/>
            <w:tcBorders>
              <w:top w:val="nil"/>
              <w:left w:val="nil"/>
              <w:bottom w:val="single" w:sz="4" w:space="0" w:color="auto"/>
              <w:right w:val="single" w:sz="4" w:space="0" w:color="auto"/>
            </w:tcBorders>
            <w:shd w:val="clear" w:color="auto" w:fill="auto"/>
            <w:noWrap/>
            <w:vAlign w:val="center"/>
            <w:hideMark/>
          </w:tcPr>
          <w:p w14:paraId="4B74A33B"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0.11392241</w:t>
            </w:r>
          </w:p>
        </w:tc>
      </w:tr>
      <w:tr w:rsidR="00336E32" w:rsidRPr="00336E32" w14:paraId="0D4D26F8"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52634B4" w14:textId="77777777" w:rsidR="00336E32" w:rsidRPr="00336E32" w:rsidRDefault="00336E32">
            <w:pP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BMI</w:t>
            </w:r>
          </w:p>
        </w:tc>
        <w:tc>
          <w:tcPr>
            <w:tcW w:w="605" w:type="pct"/>
            <w:tcBorders>
              <w:top w:val="nil"/>
              <w:left w:val="nil"/>
              <w:bottom w:val="single" w:sz="4" w:space="0" w:color="auto"/>
              <w:right w:val="single" w:sz="4" w:space="0" w:color="auto"/>
            </w:tcBorders>
            <w:shd w:val="clear" w:color="auto" w:fill="auto"/>
            <w:noWrap/>
            <w:vAlign w:val="center"/>
            <w:hideMark/>
          </w:tcPr>
          <w:p w14:paraId="45C0A0C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0.04724443</w:t>
            </w:r>
          </w:p>
        </w:tc>
        <w:tc>
          <w:tcPr>
            <w:tcW w:w="605" w:type="pct"/>
            <w:tcBorders>
              <w:top w:val="nil"/>
              <w:left w:val="nil"/>
              <w:bottom w:val="single" w:sz="4" w:space="0" w:color="auto"/>
              <w:right w:val="single" w:sz="4" w:space="0" w:color="auto"/>
            </w:tcBorders>
            <w:shd w:val="clear" w:color="auto" w:fill="auto"/>
            <w:noWrap/>
            <w:vAlign w:val="center"/>
            <w:hideMark/>
          </w:tcPr>
          <w:p w14:paraId="09E3CAE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0.006823413</w:t>
            </w:r>
          </w:p>
        </w:tc>
        <w:tc>
          <w:tcPr>
            <w:tcW w:w="605" w:type="pct"/>
            <w:tcBorders>
              <w:top w:val="nil"/>
              <w:left w:val="nil"/>
              <w:bottom w:val="single" w:sz="4" w:space="0" w:color="auto"/>
              <w:right w:val="single" w:sz="4" w:space="0" w:color="auto"/>
            </w:tcBorders>
            <w:shd w:val="clear" w:color="auto" w:fill="auto"/>
            <w:noWrap/>
            <w:vAlign w:val="center"/>
            <w:hideMark/>
          </w:tcPr>
          <w:p w14:paraId="02EBE201"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6.92387</w:t>
            </w:r>
          </w:p>
        </w:tc>
        <w:tc>
          <w:tcPr>
            <w:tcW w:w="605" w:type="pct"/>
            <w:tcBorders>
              <w:top w:val="nil"/>
              <w:left w:val="nil"/>
              <w:bottom w:val="single" w:sz="4" w:space="0" w:color="auto"/>
              <w:right w:val="single" w:sz="4" w:space="0" w:color="auto"/>
            </w:tcBorders>
            <w:shd w:val="clear" w:color="auto" w:fill="auto"/>
            <w:noWrap/>
            <w:vAlign w:val="center"/>
            <w:hideMark/>
          </w:tcPr>
          <w:p w14:paraId="2E49EAED"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4.76E-12</w:t>
            </w:r>
          </w:p>
        </w:tc>
        <w:tc>
          <w:tcPr>
            <w:tcW w:w="605" w:type="pct"/>
            <w:tcBorders>
              <w:top w:val="nil"/>
              <w:left w:val="nil"/>
              <w:bottom w:val="single" w:sz="4" w:space="0" w:color="auto"/>
              <w:right w:val="single" w:sz="4" w:space="0" w:color="auto"/>
            </w:tcBorders>
            <w:shd w:val="clear" w:color="auto" w:fill="auto"/>
            <w:noWrap/>
            <w:vAlign w:val="center"/>
            <w:hideMark/>
          </w:tcPr>
          <w:p w14:paraId="64C6402B"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0.03386861</w:t>
            </w:r>
          </w:p>
        </w:tc>
        <w:tc>
          <w:tcPr>
            <w:tcW w:w="605" w:type="pct"/>
            <w:tcBorders>
              <w:top w:val="nil"/>
              <w:left w:val="nil"/>
              <w:bottom w:val="single" w:sz="4" w:space="0" w:color="auto"/>
              <w:right w:val="single" w:sz="4" w:space="0" w:color="auto"/>
            </w:tcBorders>
            <w:shd w:val="clear" w:color="auto" w:fill="auto"/>
            <w:noWrap/>
            <w:vAlign w:val="center"/>
            <w:hideMark/>
          </w:tcPr>
          <w:p w14:paraId="249899B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0.06062024</w:t>
            </w:r>
          </w:p>
        </w:tc>
      </w:tr>
      <w:tr w:rsidR="00336E32" w:rsidRPr="00336E32" w14:paraId="191C3FA0"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3DCC1BF" w14:textId="77777777" w:rsidR="00336E32" w:rsidRPr="00336E32" w:rsidRDefault="00336E32">
            <w:pPr>
              <w:rPr>
                <w:rFonts w:ascii="Times New Roman" w:eastAsia="DengXian" w:hAnsi="Times New Roman" w:cs="Times New Roman"/>
                <w:b/>
                <w:bCs/>
                <w:color w:val="000000"/>
                <w:sz w:val="16"/>
                <w:szCs w:val="16"/>
              </w:rPr>
            </w:pPr>
            <w:r w:rsidRPr="00336E32">
              <w:rPr>
                <w:rFonts w:ascii="Times New Roman" w:eastAsia="DengXian" w:hAnsi="Times New Roman" w:cs="Times New Roman"/>
                <w:b/>
                <w:bCs/>
                <w:color w:val="000000"/>
                <w:sz w:val="16"/>
                <w:szCs w:val="16"/>
              </w:rPr>
              <w:t>Education</w:t>
            </w:r>
          </w:p>
        </w:tc>
        <w:tc>
          <w:tcPr>
            <w:tcW w:w="605" w:type="pct"/>
            <w:tcBorders>
              <w:top w:val="nil"/>
              <w:left w:val="nil"/>
              <w:bottom w:val="single" w:sz="4" w:space="0" w:color="auto"/>
              <w:right w:val="single" w:sz="4" w:space="0" w:color="auto"/>
            </w:tcBorders>
            <w:shd w:val="clear" w:color="auto" w:fill="auto"/>
            <w:noWrap/>
            <w:vAlign w:val="center"/>
            <w:hideMark/>
          </w:tcPr>
          <w:p w14:paraId="2701AB6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-0.05186543</w:t>
            </w:r>
          </w:p>
        </w:tc>
        <w:tc>
          <w:tcPr>
            <w:tcW w:w="605" w:type="pct"/>
            <w:tcBorders>
              <w:top w:val="nil"/>
              <w:left w:val="nil"/>
              <w:bottom w:val="single" w:sz="4" w:space="0" w:color="auto"/>
              <w:right w:val="single" w:sz="4" w:space="0" w:color="auto"/>
            </w:tcBorders>
            <w:shd w:val="clear" w:color="auto" w:fill="auto"/>
            <w:noWrap/>
            <w:vAlign w:val="center"/>
            <w:hideMark/>
          </w:tcPr>
          <w:p w14:paraId="061A7C26"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0.007432472</w:t>
            </w:r>
          </w:p>
        </w:tc>
        <w:tc>
          <w:tcPr>
            <w:tcW w:w="605" w:type="pct"/>
            <w:tcBorders>
              <w:top w:val="nil"/>
              <w:left w:val="nil"/>
              <w:bottom w:val="single" w:sz="4" w:space="0" w:color="auto"/>
              <w:right w:val="single" w:sz="4" w:space="0" w:color="auto"/>
            </w:tcBorders>
            <w:shd w:val="clear" w:color="auto" w:fill="auto"/>
            <w:noWrap/>
            <w:vAlign w:val="center"/>
            <w:hideMark/>
          </w:tcPr>
          <w:p w14:paraId="4119617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-6.97822</w:t>
            </w:r>
          </w:p>
        </w:tc>
        <w:tc>
          <w:tcPr>
            <w:tcW w:w="605" w:type="pct"/>
            <w:tcBorders>
              <w:top w:val="nil"/>
              <w:left w:val="nil"/>
              <w:bottom w:val="single" w:sz="4" w:space="0" w:color="auto"/>
              <w:right w:val="single" w:sz="4" w:space="0" w:color="auto"/>
            </w:tcBorders>
            <w:shd w:val="clear" w:color="auto" w:fill="auto"/>
            <w:noWrap/>
            <w:vAlign w:val="center"/>
            <w:hideMark/>
          </w:tcPr>
          <w:p w14:paraId="05BD241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3.25E-12</w:t>
            </w:r>
          </w:p>
        </w:tc>
        <w:tc>
          <w:tcPr>
            <w:tcW w:w="605" w:type="pct"/>
            <w:tcBorders>
              <w:top w:val="nil"/>
              <w:left w:val="nil"/>
              <w:bottom w:val="single" w:sz="4" w:space="0" w:color="auto"/>
              <w:right w:val="single" w:sz="4" w:space="0" w:color="auto"/>
            </w:tcBorders>
            <w:shd w:val="clear" w:color="auto" w:fill="auto"/>
            <w:noWrap/>
            <w:vAlign w:val="center"/>
            <w:hideMark/>
          </w:tcPr>
          <w:p w14:paraId="441F5F7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-0.06643517</w:t>
            </w:r>
          </w:p>
        </w:tc>
        <w:tc>
          <w:tcPr>
            <w:tcW w:w="605" w:type="pct"/>
            <w:tcBorders>
              <w:top w:val="nil"/>
              <w:left w:val="nil"/>
              <w:bottom w:val="single" w:sz="4" w:space="0" w:color="auto"/>
              <w:right w:val="single" w:sz="4" w:space="0" w:color="auto"/>
            </w:tcBorders>
            <w:shd w:val="clear" w:color="auto" w:fill="auto"/>
            <w:noWrap/>
            <w:vAlign w:val="center"/>
            <w:hideMark/>
          </w:tcPr>
          <w:p w14:paraId="029E973A"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-0.03729569</w:t>
            </w:r>
          </w:p>
        </w:tc>
      </w:tr>
      <w:tr w:rsidR="00336E32" w:rsidRPr="00336E32" w14:paraId="1B5F4AF7"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BC18F67" w14:textId="6C7BC5DE" w:rsidR="00336E32" w:rsidRPr="00336E32" w:rsidRDefault="00C27576">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Resilience(Medium)</w:t>
            </w:r>
            <w:r w:rsidR="00336E32" w:rsidRPr="00336E32">
              <w:rPr>
                <w:rFonts w:ascii="Times New Roman" w:eastAsia="DengXian" w:hAnsi="Times New Roman" w:cs="Times New Roman"/>
                <w:b/>
                <w:bCs/>
                <w:color w:val="000000"/>
                <w:sz w:val="16"/>
                <w:szCs w:val="16"/>
              </w:rPr>
              <w:t>:</w:t>
            </w:r>
            <w:r w:rsidR="00927CB3">
              <w:rPr>
                <w:rFonts w:ascii="Times New Roman" w:eastAsia="DengXian" w:hAnsi="Times New Roman" w:cs="Times New Roman"/>
                <w:b/>
                <w:bCs/>
                <w:color w:val="000000"/>
                <w:sz w:val="16"/>
                <w:szCs w:val="16"/>
              </w:rPr>
              <w:t>Trauma exposure</w:t>
            </w:r>
          </w:p>
        </w:tc>
        <w:tc>
          <w:tcPr>
            <w:tcW w:w="605" w:type="pct"/>
            <w:tcBorders>
              <w:top w:val="nil"/>
              <w:left w:val="nil"/>
              <w:bottom w:val="single" w:sz="4" w:space="0" w:color="auto"/>
              <w:right w:val="single" w:sz="4" w:space="0" w:color="auto"/>
            </w:tcBorders>
            <w:shd w:val="clear" w:color="auto" w:fill="auto"/>
            <w:noWrap/>
            <w:vAlign w:val="center"/>
            <w:hideMark/>
          </w:tcPr>
          <w:p w14:paraId="7BA74EB0"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-0.78248102</w:t>
            </w:r>
          </w:p>
        </w:tc>
        <w:tc>
          <w:tcPr>
            <w:tcW w:w="605" w:type="pct"/>
            <w:tcBorders>
              <w:top w:val="nil"/>
              <w:left w:val="nil"/>
              <w:bottom w:val="single" w:sz="4" w:space="0" w:color="auto"/>
              <w:right w:val="single" w:sz="4" w:space="0" w:color="auto"/>
            </w:tcBorders>
            <w:shd w:val="clear" w:color="auto" w:fill="auto"/>
            <w:noWrap/>
            <w:vAlign w:val="center"/>
            <w:hideMark/>
          </w:tcPr>
          <w:p w14:paraId="5C82A1E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0.382958585</w:t>
            </w:r>
          </w:p>
        </w:tc>
        <w:tc>
          <w:tcPr>
            <w:tcW w:w="605" w:type="pct"/>
            <w:tcBorders>
              <w:top w:val="nil"/>
              <w:left w:val="nil"/>
              <w:bottom w:val="single" w:sz="4" w:space="0" w:color="auto"/>
              <w:right w:val="single" w:sz="4" w:space="0" w:color="auto"/>
            </w:tcBorders>
            <w:shd w:val="clear" w:color="auto" w:fill="auto"/>
            <w:noWrap/>
            <w:vAlign w:val="center"/>
            <w:hideMark/>
          </w:tcPr>
          <w:p w14:paraId="1A8A37BF"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-2.043252</w:t>
            </w:r>
          </w:p>
        </w:tc>
        <w:tc>
          <w:tcPr>
            <w:tcW w:w="605" w:type="pct"/>
            <w:tcBorders>
              <w:top w:val="nil"/>
              <w:left w:val="nil"/>
              <w:bottom w:val="single" w:sz="4" w:space="0" w:color="auto"/>
              <w:right w:val="single" w:sz="4" w:space="0" w:color="auto"/>
            </w:tcBorders>
            <w:shd w:val="clear" w:color="auto" w:fill="auto"/>
            <w:noWrap/>
            <w:vAlign w:val="center"/>
            <w:hideMark/>
          </w:tcPr>
          <w:p w14:paraId="4389548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4.11E-02</w:t>
            </w:r>
          </w:p>
        </w:tc>
        <w:tc>
          <w:tcPr>
            <w:tcW w:w="605" w:type="pct"/>
            <w:tcBorders>
              <w:top w:val="nil"/>
              <w:left w:val="nil"/>
              <w:bottom w:val="single" w:sz="4" w:space="0" w:color="auto"/>
              <w:right w:val="single" w:sz="4" w:space="0" w:color="auto"/>
            </w:tcBorders>
            <w:shd w:val="clear" w:color="auto" w:fill="auto"/>
            <w:noWrap/>
            <w:vAlign w:val="center"/>
            <w:hideMark/>
          </w:tcPr>
          <w:p w14:paraId="067CBD7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-1.53318785</w:t>
            </w:r>
          </w:p>
        </w:tc>
        <w:tc>
          <w:tcPr>
            <w:tcW w:w="605" w:type="pct"/>
            <w:tcBorders>
              <w:top w:val="nil"/>
              <w:left w:val="nil"/>
              <w:bottom w:val="single" w:sz="4" w:space="0" w:color="auto"/>
              <w:right w:val="single" w:sz="4" w:space="0" w:color="auto"/>
            </w:tcBorders>
            <w:shd w:val="clear" w:color="auto" w:fill="auto"/>
            <w:noWrap/>
            <w:vAlign w:val="center"/>
            <w:hideMark/>
          </w:tcPr>
          <w:p w14:paraId="7A7CA8A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-0.03177418</w:t>
            </w:r>
          </w:p>
        </w:tc>
      </w:tr>
      <w:tr w:rsidR="00336E32" w:rsidRPr="00336E32" w14:paraId="2A9EB4D3" w14:textId="77777777" w:rsidTr="00336E32">
        <w:trPr>
          <w:trHeight w:val="320"/>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1CBAB0A" w14:textId="334169DC" w:rsidR="00336E32" w:rsidRPr="00336E32" w:rsidRDefault="00C27576">
            <w:pP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Resilience(High)</w:t>
            </w:r>
            <w:r w:rsidR="00336E32" w:rsidRPr="00336E32">
              <w:rPr>
                <w:rFonts w:ascii="Times New Roman" w:eastAsia="DengXian" w:hAnsi="Times New Roman" w:cs="Times New Roman"/>
                <w:b/>
                <w:bCs/>
                <w:color w:val="000000"/>
                <w:sz w:val="16"/>
                <w:szCs w:val="16"/>
              </w:rPr>
              <w:t>:</w:t>
            </w:r>
            <w:r w:rsidR="00927CB3">
              <w:rPr>
                <w:rFonts w:ascii="Times New Roman" w:eastAsia="DengXian" w:hAnsi="Times New Roman" w:cs="Times New Roman"/>
                <w:b/>
                <w:bCs/>
                <w:color w:val="000000"/>
                <w:sz w:val="16"/>
                <w:szCs w:val="16"/>
              </w:rPr>
              <w:t>Trauma exposure</w:t>
            </w:r>
          </w:p>
        </w:tc>
        <w:tc>
          <w:tcPr>
            <w:tcW w:w="605" w:type="pct"/>
            <w:tcBorders>
              <w:top w:val="nil"/>
              <w:left w:val="nil"/>
              <w:bottom w:val="single" w:sz="4" w:space="0" w:color="auto"/>
              <w:right w:val="single" w:sz="4" w:space="0" w:color="auto"/>
            </w:tcBorders>
            <w:shd w:val="clear" w:color="auto" w:fill="auto"/>
            <w:noWrap/>
            <w:vAlign w:val="center"/>
            <w:hideMark/>
          </w:tcPr>
          <w:p w14:paraId="6D6D7925"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-1.04386597</w:t>
            </w:r>
          </w:p>
        </w:tc>
        <w:tc>
          <w:tcPr>
            <w:tcW w:w="605" w:type="pct"/>
            <w:tcBorders>
              <w:top w:val="nil"/>
              <w:left w:val="nil"/>
              <w:bottom w:val="single" w:sz="4" w:space="0" w:color="auto"/>
              <w:right w:val="single" w:sz="4" w:space="0" w:color="auto"/>
            </w:tcBorders>
            <w:shd w:val="clear" w:color="auto" w:fill="auto"/>
            <w:noWrap/>
            <w:vAlign w:val="center"/>
            <w:hideMark/>
          </w:tcPr>
          <w:p w14:paraId="1BCD6A7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0.393889807</w:t>
            </w:r>
          </w:p>
        </w:tc>
        <w:tc>
          <w:tcPr>
            <w:tcW w:w="605" w:type="pct"/>
            <w:tcBorders>
              <w:top w:val="nil"/>
              <w:left w:val="nil"/>
              <w:bottom w:val="single" w:sz="4" w:space="0" w:color="auto"/>
              <w:right w:val="single" w:sz="4" w:space="0" w:color="auto"/>
            </w:tcBorders>
            <w:shd w:val="clear" w:color="auto" w:fill="auto"/>
            <w:noWrap/>
            <w:vAlign w:val="center"/>
            <w:hideMark/>
          </w:tcPr>
          <w:p w14:paraId="327A31F8"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-2.650147</w:t>
            </w:r>
          </w:p>
        </w:tc>
        <w:tc>
          <w:tcPr>
            <w:tcW w:w="605" w:type="pct"/>
            <w:tcBorders>
              <w:top w:val="nil"/>
              <w:left w:val="nil"/>
              <w:bottom w:val="single" w:sz="4" w:space="0" w:color="auto"/>
              <w:right w:val="single" w:sz="4" w:space="0" w:color="auto"/>
            </w:tcBorders>
            <w:shd w:val="clear" w:color="auto" w:fill="auto"/>
            <w:noWrap/>
            <w:vAlign w:val="center"/>
            <w:hideMark/>
          </w:tcPr>
          <w:p w14:paraId="14DBCFA9"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8.06E-03</w:t>
            </w:r>
          </w:p>
        </w:tc>
        <w:tc>
          <w:tcPr>
            <w:tcW w:w="605" w:type="pct"/>
            <w:tcBorders>
              <w:top w:val="nil"/>
              <w:left w:val="nil"/>
              <w:bottom w:val="single" w:sz="4" w:space="0" w:color="auto"/>
              <w:right w:val="single" w:sz="4" w:space="0" w:color="auto"/>
            </w:tcBorders>
            <w:shd w:val="clear" w:color="auto" w:fill="auto"/>
            <w:noWrap/>
            <w:vAlign w:val="center"/>
            <w:hideMark/>
          </w:tcPr>
          <w:p w14:paraId="4FBA54B2"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-1.81600108</w:t>
            </w:r>
          </w:p>
        </w:tc>
        <w:tc>
          <w:tcPr>
            <w:tcW w:w="605" w:type="pct"/>
            <w:tcBorders>
              <w:top w:val="nil"/>
              <w:left w:val="nil"/>
              <w:bottom w:val="single" w:sz="4" w:space="0" w:color="auto"/>
              <w:right w:val="single" w:sz="4" w:space="0" w:color="auto"/>
            </w:tcBorders>
            <w:shd w:val="clear" w:color="auto" w:fill="auto"/>
            <w:noWrap/>
            <w:vAlign w:val="center"/>
            <w:hideMark/>
          </w:tcPr>
          <w:p w14:paraId="3A500363" w14:textId="77777777" w:rsidR="00336E32" w:rsidRPr="00336E32" w:rsidRDefault="00336E32">
            <w:pPr>
              <w:jc w:val="right"/>
              <w:rPr>
                <w:rFonts w:ascii="Times New Roman" w:eastAsia="DengXian" w:hAnsi="Times New Roman" w:cs="Times New Roman"/>
                <w:color w:val="000000"/>
                <w:sz w:val="16"/>
                <w:szCs w:val="16"/>
              </w:rPr>
            </w:pPr>
            <w:r w:rsidRPr="00336E32">
              <w:rPr>
                <w:rFonts w:ascii="Times New Roman" w:eastAsia="DengXian" w:hAnsi="Times New Roman" w:cs="Times New Roman"/>
                <w:color w:val="000000"/>
                <w:sz w:val="16"/>
                <w:szCs w:val="16"/>
              </w:rPr>
              <w:t>-0.27173086</w:t>
            </w:r>
          </w:p>
        </w:tc>
      </w:tr>
    </w:tbl>
    <w:p w14:paraId="39026319" w14:textId="4772F7A9" w:rsidR="00181362" w:rsidRPr="00181362" w:rsidRDefault="00181362" w:rsidP="000F56E8">
      <w:pPr>
        <w:spacing w:after="160" w:line="278" w:lineRule="auto"/>
        <w:jc w:val="both"/>
        <w:rPr>
          <w:rFonts w:ascii="Times New Roman" w:hAnsi="Times New Roman" w:cs="Times New Roman"/>
          <w:sz w:val="20"/>
          <w:szCs w:val="20"/>
        </w:rPr>
      </w:pPr>
      <w:r w:rsidRPr="00181362">
        <w:rPr>
          <w:rFonts w:ascii="Times New Roman" w:hAnsi="Times New Roman" w:cs="Times New Roman"/>
          <w:sz w:val="20"/>
          <w:szCs w:val="20"/>
        </w:rPr>
        <w:t xml:space="preserve">To confirm whether predicted resilience scores reflect individual resilience by protecting against affective symptoms under trauma exposure, individuals were grouped into high, medium, and low resilience (top 33%, middle, and bottom 33%) based on model prediction. Linear regression was conducted with follow-up 1 </w:t>
      </w:r>
      <w:r w:rsidR="00D833EA">
        <w:rPr>
          <w:rFonts w:ascii="Times New Roman" w:hAnsi="Times New Roman" w:cs="Times New Roman"/>
          <w:sz w:val="20"/>
          <w:szCs w:val="20"/>
        </w:rPr>
        <w:t xml:space="preserve">affective symptoms (combined </w:t>
      </w:r>
      <w:r w:rsidRPr="00181362">
        <w:rPr>
          <w:rFonts w:ascii="Times New Roman" w:hAnsi="Times New Roman" w:cs="Times New Roman"/>
          <w:sz w:val="20"/>
          <w:szCs w:val="20"/>
        </w:rPr>
        <w:t>PHQ-</w:t>
      </w:r>
      <w:r w:rsidR="00D833EA">
        <w:rPr>
          <w:rFonts w:ascii="Times New Roman" w:hAnsi="Times New Roman" w:cs="Times New Roman"/>
          <w:sz w:val="20"/>
          <w:szCs w:val="20"/>
        </w:rPr>
        <w:t>9 and GAD-7</w:t>
      </w:r>
      <w:r w:rsidRPr="00181362">
        <w:rPr>
          <w:rFonts w:ascii="Times New Roman" w:hAnsi="Times New Roman" w:cs="Times New Roman"/>
          <w:sz w:val="20"/>
          <w:szCs w:val="20"/>
        </w:rPr>
        <w:t xml:space="preserve"> scores</w:t>
      </w:r>
      <w:r w:rsidR="00D833EA">
        <w:rPr>
          <w:rFonts w:ascii="Times New Roman" w:hAnsi="Times New Roman" w:cs="Times New Roman"/>
          <w:sz w:val="20"/>
          <w:szCs w:val="20"/>
        </w:rPr>
        <w:t>)</w:t>
      </w:r>
      <w:r w:rsidRPr="00181362">
        <w:rPr>
          <w:rFonts w:ascii="Times New Roman" w:hAnsi="Times New Roman" w:cs="Times New Roman"/>
          <w:sz w:val="20"/>
          <w:szCs w:val="20"/>
        </w:rPr>
        <w:t xml:space="preserve"> as the dependent variable, including trauma exposure, resilience, their interaction, and covariates as independent variables. Beta coefficients and p-values for main effects and the resilience-trauma interaction are reported in the table.</w:t>
      </w:r>
    </w:p>
    <w:p w14:paraId="2328DFC8" w14:textId="17406F0F" w:rsidR="00336E32" w:rsidRPr="00181362" w:rsidRDefault="00336E32">
      <w:pPr>
        <w:spacing w:after="160" w:line="278" w:lineRule="auto"/>
        <w:rPr>
          <w:rFonts w:ascii="Times New Roman" w:hAnsi="Times New Roman" w:cs="Times New Roman"/>
          <w:sz w:val="20"/>
          <w:szCs w:val="20"/>
        </w:rPr>
      </w:pPr>
    </w:p>
    <w:p w14:paraId="1DF13E23" w14:textId="77777777" w:rsidR="00336E32" w:rsidRDefault="00336E32">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0CB1BB8F" w14:textId="20A806B1" w:rsidR="00D833EA" w:rsidRPr="00F726F7" w:rsidRDefault="00D833EA" w:rsidP="00D833EA">
      <w:pPr>
        <w:spacing w:after="160" w:line="278" w:lineRule="auto"/>
        <w:rPr>
          <w:rFonts w:ascii="Times New Roman" w:hAnsi="Times New Roman" w:cs="Times New Roman"/>
          <w:b/>
          <w:bCs/>
          <w:sz w:val="20"/>
          <w:szCs w:val="20"/>
        </w:rPr>
      </w:pPr>
      <w:r w:rsidRPr="00F726F7">
        <w:rPr>
          <w:rFonts w:ascii="Times New Roman" w:hAnsi="Times New Roman" w:cs="Times New Roman"/>
          <w:b/>
          <w:bCs/>
          <w:sz w:val="20"/>
          <w:szCs w:val="20"/>
        </w:rPr>
        <w:lastRenderedPageBreak/>
        <w:t>Table S3</w:t>
      </w:r>
      <w:r>
        <w:rPr>
          <w:rFonts w:ascii="Times New Roman" w:hAnsi="Times New Roman" w:cs="Times New Roman"/>
          <w:b/>
          <w:bCs/>
          <w:sz w:val="20"/>
          <w:szCs w:val="20"/>
        </w:rPr>
        <w:t>6</w:t>
      </w:r>
      <w:r w:rsidR="000F56E8">
        <w:rPr>
          <w:rFonts w:ascii="Times New Roman" w:hAnsi="Times New Roman" w:cs="Times New Roman"/>
          <w:b/>
          <w:bCs/>
          <w:sz w:val="20"/>
          <w:szCs w:val="20"/>
        </w:rPr>
        <w:t>:</w:t>
      </w:r>
      <w:r w:rsidRPr="00F726F7">
        <w:rPr>
          <w:rFonts w:ascii="Times New Roman" w:hAnsi="Times New Roman" w:cs="Times New Roman"/>
          <w:b/>
          <w:bCs/>
          <w:sz w:val="20"/>
          <w:szCs w:val="20"/>
        </w:rPr>
        <w:t xml:space="preserve"> Regression analysis to validate predicted resilience scores on follow-up </w:t>
      </w:r>
      <w:r>
        <w:rPr>
          <w:rFonts w:ascii="Times New Roman" w:hAnsi="Times New Roman" w:cs="Times New Roman"/>
          <w:b/>
          <w:bCs/>
          <w:sz w:val="20"/>
          <w:szCs w:val="20"/>
        </w:rPr>
        <w:t>2</w:t>
      </w:r>
      <w:r w:rsidRPr="00F726F7">
        <w:rPr>
          <w:rFonts w:ascii="Times New Roman" w:hAnsi="Times New Roman" w:cs="Times New Roman"/>
          <w:b/>
          <w:bCs/>
          <w:sz w:val="20"/>
          <w:szCs w:val="20"/>
        </w:rPr>
        <w:t xml:space="preserve"> affective symptoms</w:t>
      </w:r>
    </w:p>
    <w:tbl>
      <w:tblPr>
        <w:tblW w:w="5000" w:type="pct"/>
        <w:tblLook w:val="04A0" w:firstRow="1" w:lastRow="0" w:firstColumn="1" w:lastColumn="0" w:noHBand="0" w:noVBand="1"/>
      </w:tblPr>
      <w:tblGrid>
        <w:gridCol w:w="2850"/>
        <w:gridCol w:w="1849"/>
        <w:gridCol w:w="1849"/>
        <w:gridCol w:w="1850"/>
        <w:gridCol w:w="1850"/>
        <w:gridCol w:w="1850"/>
        <w:gridCol w:w="1850"/>
      </w:tblGrid>
      <w:tr w:rsidR="007000C5" w:rsidRPr="007000C5" w14:paraId="623A207D" w14:textId="77777777" w:rsidTr="00D833EA">
        <w:trPr>
          <w:trHeight w:val="320"/>
        </w:trPr>
        <w:tc>
          <w:tcPr>
            <w:tcW w:w="1022"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3B90E8" w14:textId="6F085F1C" w:rsidR="007000C5" w:rsidRPr="007000C5" w:rsidRDefault="00E034A7">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Term</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3D32E3B5" w14:textId="77777777" w:rsidR="007000C5" w:rsidRPr="007000C5" w:rsidRDefault="007000C5">
            <w:pPr>
              <w:jc w:val="center"/>
              <w:rPr>
                <w:rFonts w:ascii="Times New Roman" w:eastAsia="DengXian" w:hAnsi="Times New Roman" w:cs="Times New Roman"/>
                <w:b/>
                <w:bCs/>
                <w:color w:val="000000"/>
                <w:sz w:val="16"/>
                <w:szCs w:val="16"/>
              </w:rPr>
            </w:pPr>
            <w:r w:rsidRPr="007000C5">
              <w:rPr>
                <w:rFonts w:ascii="Times New Roman" w:eastAsia="DengXian" w:hAnsi="Times New Roman" w:cs="Times New Roman"/>
                <w:b/>
                <w:bCs/>
                <w:color w:val="000000"/>
                <w:sz w:val="16"/>
                <w:szCs w:val="16"/>
              </w:rPr>
              <w:t>estimate</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64566A5F" w14:textId="77777777" w:rsidR="007000C5" w:rsidRPr="007000C5" w:rsidRDefault="007000C5">
            <w:pPr>
              <w:jc w:val="center"/>
              <w:rPr>
                <w:rFonts w:ascii="Times New Roman" w:eastAsia="DengXian" w:hAnsi="Times New Roman" w:cs="Times New Roman"/>
                <w:b/>
                <w:bCs/>
                <w:color w:val="000000"/>
                <w:sz w:val="16"/>
                <w:szCs w:val="16"/>
              </w:rPr>
            </w:pPr>
            <w:r w:rsidRPr="007000C5">
              <w:rPr>
                <w:rFonts w:ascii="Times New Roman" w:eastAsia="DengXian" w:hAnsi="Times New Roman" w:cs="Times New Roman"/>
                <w:b/>
                <w:bCs/>
                <w:color w:val="000000"/>
                <w:sz w:val="16"/>
                <w:szCs w:val="16"/>
              </w:rPr>
              <w:t>std.error</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623BB39F" w14:textId="77777777" w:rsidR="007000C5" w:rsidRPr="007000C5" w:rsidRDefault="007000C5">
            <w:pPr>
              <w:jc w:val="center"/>
              <w:rPr>
                <w:rFonts w:ascii="Times New Roman" w:eastAsia="DengXian" w:hAnsi="Times New Roman" w:cs="Times New Roman"/>
                <w:b/>
                <w:bCs/>
                <w:color w:val="000000"/>
                <w:sz w:val="16"/>
                <w:szCs w:val="16"/>
              </w:rPr>
            </w:pPr>
            <w:r w:rsidRPr="007000C5">
              <w:rPr>
                <w:rFonts w:ascii="Times New Roman" w:eastAsia="DengXian" w:hAnsi="Times New Roman" w:cs="Times New Roman"/>
                <w:b/>
                <w:bCs/>
                <w:color w:val="000000"/>
                <w:sz w:val="16"/>
                <w:szCs w:val="16"/>
              </w:rPr>
              <w:t>statistic</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2766D74B" w14:textId="333D5F0D" w:rsidR="007000C5" w:rsidRPr="007000C5" w:rsidRDefault="00BD08FC">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2F5E2DBE" w14:textId="48D91789" w:rsidR="007000C5" w:rsidRPr="007000C5" w:rsidRDefault="007000C5">
            <w:pPr>
              <w:jc w:val="center"/>
              <w:rPr>
                <w:rFonts w:ascii="Times New Roman" w:eastAsia="DengXian" w:hAnsi="Times New Roman" w:cs="Times New Roman"/>
                <w:b/>
                <w:bCs/>
                <w:color w:val="000000"/>
                <w:sz w:val="16"/>
                <w:szCs w:val="16"/>
              </w:rPr>
            </w:pPr>
            <w:r w:rsidRPr="007000C5">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2.5 %</w:t>
            </w:r>
            <w:r w:rsidRPr="007000C5">
              <w:rPr>
                <w:rFonts w:ascii="Times New Roman" w:eastAsia="DengXian" w:hAnsi="Times New Roman" w:cs="Times New Roman"/>
                <w:b/>
                <w:bCs/>
                <w:color w:val="000000"/>
                <w:sz w:val="16"/>
                <w:szCs w:val="16"/>
              </w:rPr>
              <w:t>]</w:t>
            </w:r>
          </w:p>
        </w:tc>
        <w:tc>
          <w:tcPr>
            <w:tcW w:w="663" w:type="pct"/>
            <w:tcBorders>
              <w:top w:val="single" w:sz="4" w:space="0" w:color="auto"/>
              <w:left w:val="nil"/>
              <w:bottom w:val="single" w:sz="4" w:space="0" w:color="auto"/>
              <w:right w:val="single" w:sz="4" w:space="0" w:color="auto"/>
            </w:tcBorders>
            <w:shd w:val="clear" w:color="000000" w:fill="A6A6A6"/>
            <w:noWrap/>
            <w:vAlign w:val="center"/>
            <w:hideMark/>
          </w:tcPr>
          <w:p w14:paraId="4B0D8F2A" w14:textId="4E694D63" w:rsidR="007000C5" w:rsidRPr="007000C5" w:rsidRDefault="007000C5">
            <w:pPr>
              <w:jc w:val="center"/>
              <w:rPr>
                <w:rFonts w:ascii="Times New Roman" w:eastAsia="DengXian" w:hAnsi="Times New Roman" w:cs="Times New Roman"/>
                <w:b/>
                <w:bCs/>
                <w:color w:val="000000"/>
                <w:sz w:val="16"/>
                <w:szCs w:val="16"/>
              </w:rPr>
            </w:pPr>
            <w:r w:rsidRPr="007000C5">
              <w:rPr>
                <w:rFonts w:ascii="Times New Roman" w:eastAsia="DengXian" w:hAnsi="Times New Roman" w:cs="Times New Roman"/>
                <w:b/>
                <w:bCs/>
                <w:color w:val="000000"/>
                <w:sz w:val="16"/>
                <w:szCs w:val="16"/>
              </w:rPr>
              <w:t>conf_int[</w:t>
            </w:r>
            <w:r w:rsidR="00650F45">
              <w:rPr>
                <w:rFonts w:ascii="Times New Roman" w:eastAsia="DengXian" w:hAnsi="Times New Roman" w:cs="Times New Roman"/>
                <w:b/>
                <w:bCs/>
                <w:color w:val="000000"/>
                <w:sz w:val="16"/>
                <w:szCs w:val="16"/>
              </w:rPr>
              <w:t>97.5 %</w:t>
            </w:r>
            <w:r w:rsidRPr="007000C5">
              <w:rPr>
                <w:rFonts w:ascii="Times New Roman" w:eastAsia="DengXian" w:hAnsi="Times New Roman" w:cs="Times New Roman"/>
                <w:b/>
                <w:bCs/>
                <w:color w:val="000000"/>
                <w:sz w:val="16"/>
                <w:szCs w:val="16"/>
              </w:rPr>
              <w:t>]</w:t>
            </w:r>
          </w:p>
        </w:tc>
      </w:tr>
      <w:tr w:rsidR="007000C5" w:rsidRPr="007000C5" w14:paraId="7FEB3A4C"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6AFD3A44" w14:textId="77777777" w:rsidR="007000C5" w:rsidRPr="000F56E8" w:rsidRDefault="007000C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(Intercept)</w:t>
            </w:r>
          </w:p>
        </w:tc>
        <w:tc>
          <w:tcPr>
            <w:tcW w:w="663" w:type="pct"/>
            <w:tcBorders>
              <w:top w:val="nil"/>
              <w:left w:val="nil"/>
              <w:bottom w:val="single" w:sz="4" w:space="0" w:color="auto"/>
              <w:right w:val="single" w:sz="4" w:space="0" w:color="auto"/>
            </w:tcBorders>
            <w:shd w:val="clear" w:color="auto" w:fill="auto"/>
            <w:noWrap/>
            <w:vAlign w:val="center"/>
            <w:hideMark/>
          </w:tcPr>
          <w:p w14:paraId="0FB14143"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6.81433788</w:t>
            </w:r>
          </w:p>
        </w:tc>
        <w:tc>
          <w:tcPr>
            <w:tcW w:w="663" w:type="pct"/>
            <w:tcBorders>
              <w:top w:val="nil"/>
              <w:left w:val="nil"/>
              <w:bottom w:val="single" w:sz="4" w:space="0" w:color="auto"/>
              <w:right w:val="single" w:sz="4" w:space="0" w:color="auto"/>
            </w:tcBorders>
            <w:shd w:val="clear" w:color="auto" w:fill="auto"/>
            <w:noWrap/>
            <w:vAlign w:val="center"/>
            <w:hideMark/>
          </w:tcPr>
          <w:p w14:paraId="1E2152E0"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0.320063552</w:t>
            </w:r>
          </w:p>
        </w:tc>
        <w:tc>
          <w:tcPr>
            <w:tcW w:w="663" w:type="pct"/>
            <w:tcBorders>
              <w:top w:val="nil"/>
              <w:left w:val="nil"/>
              <w:bottom w:val="single" w:sz="4" w:space="0" w:color="auto"/>
              <w:right w:val="single" w:sz="4" w:space="0" w:color="auto"/>
            </w:tcBorders>
            <w:shd w:val="clear" w:color="auto" w:fill="auto"/>
            <w:noWrap/>
            <w:vAlign w:val="center"/>
            <w:hideMark/>
          </w:tcPr>
          <w:p w14:paraId="7F75234D"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21.2905776</w:t>
            </w:r>
          </w:p>
        </w:tc>
        <w:tc>
          <w:tcPr>
            <w:tcW w:w="663" w:type="pct"/>
            <w:tcBorders>
              <w:top w:val="nil"/>
              <w:left w:val="nil"/>
              <w:bottom w:val="single" w:sz="4" w:space="0" w:color="auto"/>
              <w:right w:val="single" w:sz="4" w:space="0" w:color="auto"/>
            </w:tcBorders>
            <w:shd w:val="clear" w:color="auto" w:fill="auto"/>
            <w:noWrap/>
            <w:vAlign w:val="center"/>
            <w:hideMark/>
          </w:tcPr>
          <w:p w14:paraId="4BD84F90"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1.13E-97</w:t>
            </w:r>
          </w:p>
        </w:tc>
        <w:tc>
          <w:tcPr>
            <w:tcW w:w="663" w:type="pct"/>
            <w:tcBorders>
              <w:top w:val="nil"/>
              <w:left w:val="nil"/>
              <w:bottom w:val="single" w:sz="4" w:space="0" w:color="auto"/>
              <w:right w:val="single" w:sz="4" w:space="0" w:color="auto"/>
            </w:tcBorders>
            <w:shd w:val="clear" w:color="auto" w:fill="auto"/>
            <w:noWrap/>
            <w:vAlign w:val="center"/>
            <w:hideMark/>
          </w:tcPr>
          <w:p w14:paraId="44711444"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6.18692224</w:t>
            </w:r>
          </w:p>
        </w:tc>
        <w:tc>
          <w:tcPr>
            <w:tcW w:w="663" w:type="pct"/>
            <w:tcBorders>
              <w:top w:val="nil"/>
              <w:left w:val="nil"/>
              <w:bottom w:val="single" w:sz="4" w:space="0" w:color="auto"/>
              <w:right w:val="single" w:sz="4" w:space="0" w:color="auto"/>
            </w:tcBorders>
            <w:shd w:val="clear" w:color="auto" w:fill="auto"/>
            <w:noWrap/>
            <w:vAlign w:val="center"/>
            <w:hideMark/>
          </w:tcPr>
          <w:p w14:paraId="41233D16"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7.44175353</w:t>
            </w:r>
          </w:p>
        </w:tc>
      </w:tr>
      <w:tr w:rsidR="007000C5" w:rsidRPr="007000C5" w14:paraId="5A31360D"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7E28767C" w14:textId="60AA69D7" w:rsidR="007000C5"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Resilience(Medium)</w:t>
            </w:r>
          </w:p>
        </w:tc>
        <w:tc>
          <w:tcPr>
            <w:tcW w:w="663" w:type="pct"/>
            <w:tcBorders>
              <w:top w:val="nil"/>
              <w:left w:val="nil"/>
              <w:bottom w:val="single" w:sz="4" w:space="0" w:color="auto"/>
              <w:right w:val="single" w:sz="4" w:space="0" w:color="auto"/>
            </w:tcBorders>
            <w:shd w:val="clear" w:color="auto" w:fill="auto"/>
            <w:noWrap/>
            <w:vAlign w:val="center"/>
            <w:hideMark/>
          </w:tcPr>
          <w:p w14:paraId="71565D1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-1.57497389</w:t>
            </w:r>
          </w:p>
        </w:tc>
        <w:tc>
          <w:tcPr>
            <w:tcW w:w="663" w:type="pct"/>
            <w:tcBorders>
              <w:top w:val="nil"/>
              <w:left w:val="nil"/>
              <w:bottom w:val="single" w:sz="4" w:space="0" w:color="auto"/>
              <w:right w:val="single" w:sz="4" w:space="0" w:color="auto"/>
            </w:tcBorders>
            <w:shd w:val="clear" w:color="auto" w:fill="auto"/>
            <w:noWrap/>
            <w:vAlign w:val="center"/>
            <w:hideMark/>
          </w:tcPr>
          <w:p w14:paraId="193D564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0.075758247</w:t>
            </w:r>
          </w:p>
        </w:tc>
        <w:tc>
          <w:tcPr>
            <w:tcW w:w="663" w:type="pct"/>
            <w:tcBorders>
              <w:top w:val="nil"/>
              <w:left w:val="nil"/>
              <w:bottom w:val="single" w:sz="4" w:space="0" w:color="auto"/>
              <w:right w:val="single" w:sz="4" w:space="0" w:color="auto"/>
            </w:tcBorders>
            <w:shd w:val="clear" w:color="auto" w:fill="auto"/>
            <w:noWrap/>
            <w:vAlign w:val="center"/>
            <w:hideMark/>
          </w:tcPr>
          <w:p w14:paraId="6123BA6E"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-20.7894713</w:t>
            </w:r>
          </w:p>
        </w:tc>
        <w:tc>
          <w:tcPr>
            <w:tcW w:w="663" w:type="pct"/>
            <w:tcBorders>
              <w:top w:val="nil"/>
              <w:left w:val="nil"/>
              <w:bottom w:val="single" w:sz="4" w:space="0" w:color="auto"/>
              <w:right w:val="single" w:sz="4" w:space="0" w:color="auto"/>
            </w:tcBorders>
            <w:shd w:val="clear" w:color="auto" w:fill="auto"/>
            <w:noWrap/>
            <w:vAlign w:val="center"/>
            <w:hideMark/>
          </w:tcPr>
          <w:p w14:paraId="32B4099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2.41E-93</w:t>
            </w:r>
          </w:p>
        </w:tc>
        <w:tc>
          <w:tcPr>
            <w:tcW w:w="663" w:type="pct"/>
            <w:tcBorders>
              <w:top w:val="nil"/>
              <w:left w:val="nil"/>
              <w:bottom w:val="single" w:sz="4" w:space="0" w:color="auto"/>
              <w:right w:val="single" w:sz="4" w:space="0" w:color="auto"/>
            </w:tcBorders>
            <w:shd w:val="clear" w:color="auto" w:fill="auto"/>
            <w:noWrap/>
            <w:vAlign w:val="center"/>
            <w:hideMark/>
          </w:tcPr>
          <w:p w14:paraId="3FE0DAD2"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-1.72348162</w:t>
            </w:r>
          </w:p>
        </w:tc>
        <w:tc>
          <w:tcPr>
            <w:tcW w:w="663" w:type="pct"/>
            <w:tcBorders>
              <w:top w:val="nil"/>
              <w:left w:val="nil"/>
              <w:bottom w:val="single" w:sz="4" w:space="0" w:color="auto"/>
              <w:right w:val="single" w:sz="4" w:space="0" w:color="auto"/>
            </w:tcBorders>
            <w:shd w:val="clear" w:color="auto" w:fill="auto"/>
            <w:noWrap/>
            <w:vAlign w:val="center"/>
            <w:hideMark/>
          </w:tcPr>
          <w:p w14:paraId="30377285"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-1.42646617</w:t>
            </w:r>
          </w:p>
        </w:tc>
      </w:tr>
      <w:tr w:rsidR="007000C5" w:rsidRPr="007000C5" w14:paraId="55A95708"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2CF3737B" w14:textId="254B6452" w:rsidR="007000C5"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Resilience(High)</w:t>
            </w:r>
          </w:p>
        </w:tc>
        <w:tc>
          <w:tcPr>
            <w:tcW w:w="663" w:type="pct"/>
            <w:tcBorders>
              <w:top w:val="nil"/>
              <w:left w:val="nil"/>
              <w:bottom w:val="single" w:sz="4" w:space="0" w:color="auto"/>
              <w:right w:val="single" w:sz="4" w:space="0" w:color="auto"/>
            </w:tcBorders>
            <w:shd w:val="clear" w:color="auto" w:fill="auto"/>
            <w:noWrap/>
            <w:vAlign w:val="center"/>
            <w:hideMark/>
          </w:tcPr>
          <w:p w14:paraId="12A1F89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-2.20397274</w:t>
            </w:r>
          </w:p>
        </w:tc>
        <w:tc>
          <w:tcPr>
            <w:tcW w:w="663" w:type="pct"/>
            <w:tcBorders>
              <w:top w:val="nil"/>
              <w:left w:val="nil"/>
              <w:bottom w:val="single" w:sz="4" w:space="0" w:color="auto"/>
              <w:right w:val="single" w:sz="4" w:space="0" w:color="auto"/>
            </w:tcBorders>
            <w:shd w:val="clear" w:color="auto" w:fill="auto"/>
            <w:noWrap/>
            <w:vAlign w:val="center"/>
            <w:hideMark/>
          </w:tcPr>
          <w:p w14:paraId="6ACAC0EC"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0.078639688</w:t>
            </w:r>
          </w:p>
        </w:tc>
        <w:tc>
          <w:tcPr>
            <w:tcW w:w="663" w:type="pct"/>
            <w:tcBorders>
              <w:top w:val="nil"/>
              <w:left w:val="nil"/>
              <w:bottom w:val="single" w:sz="4" w:space="0" w:color="auto"/>
              <w:right w:val="single" w:sz="4" w:space="0" w:color="auto"/>
            </w:tcBorders>
            <w:shd w:val="clear" w:color="auto" w:fill="auto"/>
            <w:noWrap/>
            <w:vAlign w:val="center"/>
            <w:hideMark/>
          </w:tcPr>
          <w:p w14:paraId="7F58188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-28.0262141</w:t>
            </w:r>
          </w:p>
        </w:tc>
        <w:tc>
          <w:tcPr>
            <w:tcW w:w="663" w:type="pct"/>
            <w:tcBorders>
              <w:top w:val="nil"/>
              <w:left w:val="nil"/>
              <w:bottom w:val="single" w:sz="4" w:space="0" w:color="auto"/>
              <w:right w:val="single" w:sz="4" w:space="0" w:color="auto"/>
            </w:tcBorders>
            <w:shd w:val="clear" w:color="auto" w:fill="auto"/>
            <w:noWrap/>
            <w:vAlign w:val="center"/>
            <w:hideMark/>
          </w:tcPr>
          <w:p w14:paraId="71B25B3E"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2.35E-164</w:t>
            </w:r>
          </w:p>
        </w:tc>
        <w:tc>
          <w:tcPr>
            <w:tcW w:w="663" w:type="pct"/>
            <w:tcBorders>
              <w:top w:val="nil"/>
              <w:left w:val="nil"/>
              <w:bottom w:val="single" w:sz="4" w:space="0" w:color="auto"/>
              <w:right w:val="single" w:sz="4" w:space="0" w:color="auto"/>
            </w:tcBorders>
            <w:shd w:val="clear" w:color="auto" w:fill="auto"/>
            <w:noWrap/>
            <w:vAlign w:val="center"/>
            <w:hideMark/>
          </w:tcPr>
          <w:p w14:paraId="6263562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-2.35812891</w:t>
            </w:r>
          </w:p>
        </w:tc>
        <w:tc>
          <w:tcPr>
            <w:tcW w:w="663" w:type="pct"/>
            <w:tcBorders>
              <w:top w:val="nil"/>
              <w:left w:val="nil"/>
              <w:bottom w:val="single" w:sz="4" w:space="0" w:color="auto"/>
              <w:right w:val="single" w:sz="4" w:space="0" w:color="auto"/>
            </w:tcBorders>
            <w:shd w:val="clear" w:color="auto" w:fill="auto"/>
            <w:noWrap/>
            <w:vAlign w:val="center"/>
            <w:hideMark/>
          </w:tcPr>
          <w:p w14:paraId="17EC0C8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-2.04981657</w:t>
            </w:r>
          </w:p>
        </w:tc>
      </w:tr>
      <w:tr w:rsidR="007000C5" w:rsidRPr="007000C5" w14:paraId="0C39C24F"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5C7CAC64" w14:textId="6638798C" w:rsidR="007000C5"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Trauma exposure</w:t>
            </w:r>
          </w:p>
        </w:tc>
        <w:tc>
          <w:tcPr>
            <w:tcW w:w="663" w:type="pct"/>
            <w:tcBorders>
              <w:top w:val="nil"/>
              <w:left w:val="nil"/>
              <w:bottom w:val="single" w:sz="4" w:space="0" w:color="auto"/>
              <w:right w:val="single" w:sz="4" w:space="0" w:color="auto"/>
            </w:tcBorders>
            <w:shd w:val="clear" w:color="auto" w:fill="auto"/>
            <w:noWrap/>
            <w:vAlign w:val="center"/>
            <w:hideMark/>
          </w:tcPr>
          <w:p w14:paraId="35EE540B"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1.23411743</w:t>
            </w:r>
          </w:p>
        </w:tc>
        <w:tc>
          <w:tcPr>
            <w:tcW w:w="663" w:type="pct"/>
            <w:tcBorders>
              <w:top w:val="nil"/>
              <w:left w:val="nil"/>
              <w:bottom w:val="single" w:sz="4" w:space="0" w:color="auto"/>
              <w:right w:val="single" w:sz="4" w:space="0" w:color="auto"/>
            </w:tcBorders>
            <w:shd w:val="clear" w:color="auto" w:fill="auto"/>
            <w:noWrap/>
            <w:vAlign w:val="center"/>
            <w:hideMark/>
          </w:tcPr>
          <w:p w14:paraId="131AEA10"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0.137696135</w:t>
            </w:r>
          </w:p>
        </w:tc>
        <w:tc>
          <w:tcPr>
            <w:tcW w:w="663" w:type="pct"/>
            <w:tcBorders>
              <w:top w:val="nil"/>
              <w:left w:val="nil"/>
              <w:bottom w:val="single" w:sz="4" w:space="0" w:color="auto"/>
              <w:right w:val="single" w:sz="4" w:space="0" w:color="auto"/>
            </w:tcBorders>
            <w:shd w:val="clear" w:color="auto" w:fill="auto"/>
            <w:noWrap/>
            <w:vAlign w:val="center"/>
            <w:hideMark/>
          </w:tcPr>
          <w:p w14:paraId="0A9226E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8.9626149</w:t>
            </w:r>
          </w:p>
        </w:tc>
        <w:tc>
          <w:tcPr>
            <w:tcW w:w="663" w:type="pct"/>
            <w:tcBorders>
              <w:top w:val="nil"/>
              <w:left w:val="nil"/>
              <w:bottom w:val="single" w:sz="4" w:space="0" w:color="auto"/>
              <w:right w:val="single" w:sz="4" w:space="0" w:color="auto"/>
            </w:tcBorders>
            <w:shd w:val="clear" w:color="auto" w:fill="auto"/>
            <w:noWrap/>
            <w:vAlign w:val="center"/>
            <w:hideMark/>
          </w:tcPr>
          <w:p w14:paraId="23EB4383"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3.96E-19</w:t>
            </w:r>
          </w:p>
        </w:tc>
        <w:tc>
          <w:tcPr>
            <w:tcW w:w="663" w:type="pct"/>
            <w:tcBorders>
              <w:top w:val="nil"/>
              <w:left w:val="nil"/>
              <w:bottom w:val="single" w:sz="4" w:space="0" w:color="auto"/>
              <w:right w:val="single" w:sz="4" w:space="0" w:color="auto"/>
            </w:tcBorders>
            <w:shd w:val="clear" w:color="auto" w:fill="auto"/>
            <w:noWrap/>
            <w:vAlign w:val="center"/>
            <w:hideMark/>
          </w:tcPr>
          <w:p w14:paraId="1389B90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0.96419382</w:t>
            </w:r>
          </w:p>
        </w:tc>
        <w:tc>
          <w:tcPr>
            <w:tcW w:w="663" w:type="pct"/>
            <w:tcBorders>
              <w:top w:val="nil"/>
              <w:left w:val="nil"/>
              <w:bottom w:val="single" w:sz="4" w:space="0" w:color="auto"/>
              <w:right w:val="single" w:sz="4" w:space="0" w:color="auto"/>
            </w:tcBorders>
            <w:shd w:val="clear" w:color="auto" w:fill="auto"/>
            <w:noWrap/>
            <w:vAlign w:val="center"/>
            <w:hideMark/>
          </w:tcPr>
          <w:p w14:paraId="258C237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1.50404104</w:t>
            </w:r>
          </w:p>
        </w:tc>
      </w:tr>
      <w:tr w:rsidR="007000C5" w:rsidRPr="007000C5" w14:paraId="5D3A26DF"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1EE01303" w14:textId="77777777" w:rsidR="007000C5" w:rsidRPr="000F56E8" w:rsidRDefault="007000C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Age</w:t>
            </w:r>
          </w:p>
        </w:tc>
        <w:tc>
          <w:tcPr>
            <w:tcW w:w="663" w:type="pct"/>
            <w:tcBorders>
              <w:top w:val="nil"/>
              <w:left w:val="nil"/>
              <w:bottom w:val="single" w:sz="4" w:space="0" w:color="auto"/>
              <w:right w:val="single" w:sz="4" w:space="0" w:color="auto"/>
            </w:tcBorders>
            <w:shd w:val="clear" w:color="auto" w:fill="auto"/>
            <w:noWrap/>
            <w:vAlign w:val="center"/>
            <w:hideMark/>
          </w:tcPr>
          <w:p w14:paraId="15462A6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-0.05497367</w:t>
            </w:r>
          </w:p>
        </w:tc>
        <w:tc>
          <w:tcPr>
            <w:tcW w:w="663" w:type="pct"/>
            <w:tcBorders>
              <w:top w:val="nil"/>
              <w:left w:val="nil"/>
              <w:bottom w:val="single" w:sz="4" w:space="0" w:color="auto"/>
              <w:right w:val="single" w:sz="4" w:space="0" w:color="auto"/>
            </w:tcBorders>
            <w:shd w:val="clear" w:color="auto" w:fill="auto"/>
            <w:noWrap/>
            <w:vAlign w:val="center"/>
            <w:hideMark/>
          </w:tcPr>
          <w:p w14:paraId="3FD5F38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0.003962182</w:t>
            </w:r>
          </w:p>
        </w:tc>
        <w:tc>
          <w:tcPr>
            <w:tcW w:w="663" w:type="pct"/>
            <w:tcBorders>
              <w:top w:val="nil"/>
              <w:left w:val="nil"/>
              <w:bottom w:val="single" w:sz="4" w:space="0" w:color="auto"/>
              <w:right w:val="single" w:sz="4" w:space="0" w:color="auto"/>
            </w:tcBorders>
            <w:shd w:val="clear" w:color="auto" w:fill="auto"/>
            <w:noWrap/>
            <w:vAlign w:val="center"/>
            <w:hideMark/>
          </w:tcPr>
          <w:p w14:paraId="0DED80A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-13.8745956</w:t>
            </w:r>
          </w:p>
        </w:tc>
        <w:tc>
          <w:tcPr>
            <w:tcW w:w="663" w:type="pct"/>
            <w:tcBorders>
              <w:top w:val="nil"/>
              <w:left w:val="nil"/>
              <w:bottom w:val="single" w:sz="4" w:space="0" w:color="auto"/>
              <w:right w:val="single" w:sz="4" w:space="0" w:color="auto"/>
            </w:tcBorders>
            <w:shd w:val="clear" w:color="auto" w:fill="auto"/>
            <w:noWrap/>
            <w:vAlign w:val="center"/>
            <w:hideMark/>
          </w:tcPr>
          <w:p w14:paraId="6B6C657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3.13E-43</w:t>
            </w:r>
          </w:p>
        </w:tc>
        <w:tc>
          <w:tcPr>
            <w:tcW w:w="663" w:type="pct"/>
            <w:tcBorders>
              <w:top w:val="nil"/>
              <w:left w:val="nil"/>
              <w:bottom w:val="single" w:sz="4" w:space="0" w:color="auto"/>
              <w:right w:val="single" w:sz="4" w:space="0" w:color="auto"/>
            </w:tcBorders>
            <w:shd w:val="clear" w:color="auto" w:fill="auto"/>
            <w:noWrap/>
            <w:vAlign w:val="center"/>
            <w:hideMark/>
          </w:tcPr>
          <w:p w14:paraId="387E9E24"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-0.06274068</w:t>
            </w:r>
          </w:p>
        </w:tc>
        <w:tc>
          <w:tcPr>
            <w:tcW w:w="663" w:type="pct"/>
            <w:tcBorders>
              <w:top w:val="nil"/>
              <w:left w:val="nil"/>
              <w:bottom w:val="single" w:sz="4" w:space="0" w:color="auto"/>
              <w:right w:val="single" w:sz="4" w:space="0" w:color="auto"/>
            </w:tcBorders>
            <w:shd w:val="clear" w:color="auto" w:fill="auto"/>
            <w:noWrap/>
            <w:vAlign w:val="center"/>
            <w:hideMark/>
          </w:tcPr>
          <w:p w14:paraId="6C859F3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-0.04720667</w:t>
            </w:r>
          </w:p>
        </w:tc>
      </w:tr>
      <w:tr w:rsidR="007000C5" w:rsidRPr="007000C5" w14:paraId="7963AF4A"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1AF218B3" w14:textId="44515CE9" w:rsidR="007000C5" w:rsidRPr="000F56E8" w:rsidRDefault="00292A5A">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Sex(Male)</w:t>
            </w:r>
          </w:p>
        </w:tc>
        <w:tc>
          <w:tcPr>
            <w:tcW w:w="663" w:type="pct"/>
            <w:tcBorders>
              <w:top w:val="nil"/>
              <w:left w:val="nil"/>
              <w:bottom w:val="single" w:sz="4" w:space="0" w:color="auto"/>
              <w:right w:val="single" w:sz="4" w:space="0" w:color="auto"/>
            </w:tcBorders>
            <w:shd w:val="clear" w:color="auto" w:fill="auto"/>
            <w:noWrap/>
            <w:vAlign w:val="center"/>
            <w:hideMark/>
          </w:tcPr>
          <w:p w14:paraId="54AA3CC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0.44045641</w:t>
            </w:r>
          </w:p>
        </w:tc>
        <w:tc>
          <w:tcPr>
            <w:tcW w:w="663" w:type="pct"/>
            <w:tcBorders>
              <w:top w:val="nil"/>
              <w:left w:val="nil"/>
              <w:bottom w:val="single" w:sz="4" w:space="0" w:color="auto"/>
              <w:right w:val="single" w:sz="4" w:space="0" w:color="auto"/>
            </w:tcBorders>
            <w:shd w:val="clear" w:color="auto" w:fill="auto"/>
            <w:noWrap/>
            <w:vAlign w:val="center"/>
            <w:hideMark/>
          </w:tcPr>
          <w:p w14:paraId="21EA8F83"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0.063403449</w:t>
            </w:r>
          </w:p>
        </w:tc>
        <w:tc>
          <w:tcPr>
            <w:tcW w:w="663" w:type="pct"/>
            <w:tcBorders>
              <w:top w:val="nil"/>
              <w:left w:val="nil"/>
              <w:bottom w:val="single" w:sz="4" w:space="0" w:color="auto"/>
              <w:right w:val="single" w:sz="4" w:space="0" w:color="auto"/>
            </w:tcBorders>
            <w:shd w:val="clear" w:color="auto" w:fill="auto"/>
            <w:noWrap/>
            <w:vAlign w:val="center"/>
            <w:hideMark/>
          </w:tcPr>
          <w:p w14:paraId="3E9059AD"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6.946884</w:t>
            </w:r>
          </w:p>
        </w:tc>
        <w:tc>
          <w:tcPr>
            <w:tcW w:w="663" w:type="pct"/>
            <w:tcBorders>
              <w:top w:val="nil"/>
              <w:left w:val="nil"/>
              <w:bottom w:val="single" w:sz="4" w:space="0" w:color="auto"/>
              <w:right w:val="single" w:sz="4" w:space="0" w:color="auto"/>
            </w:tcBorders>
            <w:shd w:val="clear" w:color="auto" w:fill="auto"/>
            <w:noWrap/>
            <w:vAlign w:val="center"/>
            <w:hideMark/>
          </w:tcPr>
          <w:p w14:paraId="42CD0775"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4.05E-12</w:t>
            </w:r>
          </w:p>
        </w:tc>
        <w:tc>
          <w:tcPr>
            <w:tcW w:w="663" w:type="pct"/>
            <w:tcBorders>
              <w:top w:val="nil"/>
              <w:left w:val="nil"/>
              <w:bottom w:val="single" w:sz="4" w:space="0" w:color="auto"/>
              <w:right w:val="single" w:sz="4" w:space="0" w:color="auto"/>
            </w:tcBorders>
            <w:shd w:val="clear" w:color="auto" w:fill="auto"/>
            <w:noWrap/>
            <w:vAlign w:val="center"/>
            <w:hideMark/>
          </w:tcPr>
          <w:p w14:paraId="4EA3E38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0.31616761</w:t>
            </w:r>
          </w:p>
        </w:tc>
        <w:tc>
          <w:tcPr>
            <w:tcW w:w="663" w:type="pct"/>
            <w:tcBorders>
              <w:top w:val="nil"/>
              <w:left w:val="nil"/>
              <w:bottom w:val="single" w:sz="4" w:space="0" w:color="auto"/>
              <w:right w:val="single" w:sz="4" w:space="0" w:color="auto"/>
            </w:tcBorders>
            <w:shd w:val="clear" w:color="auto" w:fill="auto"/>
            <w:noWrap/>
            <w:vAlign w:val="center"/>
            <w:hideMark/>
          </w:tcPr>
          <w:p w14:paraId="005C8B96"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0.56474521</w:t>
            </w:r>
          </w:p>
        </w:tc>
      </w:tr>
      <w:tr w:rsidR="007000C5" w:rsidRPr="007000C5" w14:paraId="4A408479"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004893C3" w14:textId="31FCA4B6" w:rsidR="007000C5"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Ethnic(Asian)</w:t>
            </w:r>
          </w:p>
        </w:tc>
        <w:tc>
          <w:tcPr>
            <w:tcW w:w="663" w:type="pct"/>
            <w:tcBorders>
              <w:top w:val="nil"/>
              <w:left w:val="nil"/>
              <w:bottom w:val="single" w:sz="4" w:space="0" w:color="auto"/>
              <w:right w:val="single" w:sz="4" w:space="0" w:color="auto"/>
            </w:tcBorders>
            <w:shd w:val="clear" w:color="auto" w:fill="auto"/>
            <w:noWrap/>
            <w:vAlign w:val="center"/>
            <w:hideMark/>
          </w:tcPr>
          <w:p w14:paraId="7B595483"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-1.39943082</w:t>
            </w:r>
          </w:p>
        </w:tc>
        <w:tc>
          <w:tcPr>
            <w:tcW w:w="663" w:type="pct"/>
            <w:tcBorders>
              <w:top w:val="nil"/>
              <w:left w:val="nil"/>
              <w:bottom w:val="single" w:sz="4" w:space="0" w:color="auto"/>
              <w:right w:val="single" w:sz="4" w:space="0" w:color="auto"/>
            </w:tcBorders>
            <w:shd w:val="clear" w:color="auto" w:fill="auto"/>
            <w:noWrap/>
            <w:vAlign w:val="center"/>
            <w:hideMark/>
          </w:tcPr>
          <w:p w14:paraId="2D0C1A0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0.240465781</w:t>
            </w:r>
          </w:p>
        </w:tc>
        <w:tc>
          <w:tcPr>
            <w:tcW w:w="663" w:type="pct"/>
            <w:tcBorders>
              <w:top w:val="nil"/>
              <w:left w:val="nil"/>
              <w:bottom w:val="single" w:sz="4" w:space="0" w:color="auto"/>
              <w:right w:val="single" w:sz="4" w:space="0" w:color="auto"/>
            </w:tcBorders>
            <w:shd w:val="clear" w:color="auto" w:fill="auto"/>
            <w:noWrap/>
            <w:vAlign w:val="center"/>
            <w:hideMark/>
          </w:tcPr>
          <w:p w14:paraId="444F711C"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-5.8196672</w:t>
            </w:r>
          </w:p>
        </w:tc>
        <w:tc>
          <w:tcPr>
            <w:tcW w:w="663" w:type="pct"/>
            <w:tcBorders>
              <w:top w:val="nil"/>
              <w:left w:val="nil"/>
              <w:bottom w:val="single" w:sz="4" w:space="0" w:color="auto"/>
              <w:right w:val="single" w:sz="4" w:space="0" w:color="auto"/>
            </w:tcBorders>
            <w:shd w:val="clear" w:color="auto" w:fill="auto"/>
            <w:noWrap/>
            <w:vAlign w:val="center"/>
            <w:hideMark/>
          </w:tcPr>
          <w:p w14:paraId="36B30E9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6.14E-09</w:t>
            </w:r>
          </w:p>
        </w:tc>
        <w:tc>
          <w:tcPr>
            <w:tcW w:w="663" w:type="pct"/>
            <w:tcBorders>
              <w:top w:val="nil"/>
              <w:left w:val="nil"/>
              <w:bottom w:val="single" w:sz="4" w:space="0" w:color="auto"/>
              <w:right w:val="single" w:sz="4" w:space="0" w:color="auto"/>
            </w:tcBorders>
            <w:shd w:val="clear" w:color="auto" w:fill="auto"/>
            <w:noWrap/>
            <w:vAlign w:val="center"/>
            <w:hideMark/>
          </w:tcPr>
          <w:p w14:paraId="0E43CBBE"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-1.87081218</w:t>
            </w:r>
          </w:p>
        </w:tc>
        <w:tc>
          <w:tcPr>
            <w:tcW w:w="663" w:type="pct"/>
            <w:tcBorders>
              <w:top w:val="nil"/>
              <w:left w:val="nil"/>
              <w:bottom w:val="single" w:sz="4" w:space="0" w:color="auto"/>
              <w:right w:val="single" w:sz="4" w:space="0" w:color="auto"/>
            </w:tcBorders>
            <w:shd w:val="clear" w:color="auto" w:fill="auto"/>
            <w:noWrap/>
            <w:vAlign w:val="center"/>
            <w:hideMark/>
          </w:tcPr>
          <w:p w14:paraId="59EBE86D"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-0.92804946</w:t>
            </w:r>
          </w:p>
        </w:tc>
      </w:tr>
      <w:tr w:rsidR="007000C5" w:rsidRPr="007000C5" w14:paraId="2A7092B0"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2826FEDC" w14:textId="5AA62F7B" w:rsidR="007000C5"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Ethnic(Black)</w:t>
            </w:r>
          </w:p>
        </w:tc>
        <w:tc>
          <w:tcPr>
            <w:tcW w:w="663" w:type="pct"/>
            <w:tcBorders>
              <w:top w:val="nil"/>
              <w:left w:val="nil"/>
              <w:bottom w:val="single" w:sz="4" w:space="0" w:color="auto"/>
              <w:right w:val="single" w:sz="4" w:space="0" w:color="auto"/>
            </w:tcBorders>
            <w:shd w:val="clear" w:color="auto" w:fill="auto"/>
            <w:noWrap/>
            <w:vAlign w:val="center"/>
            <w:hideMark/>
          </w:tcPr>
          <w:p w14:paraId="7B0BFCC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-0.98993019</w:t>
            </w:r>
          </w:p>
        </w:tc>
        <w:tc>
          <w:tcPr>
            <w:tcW w:w="663" w:type="pct"/>
            <w:tcBorders>
              <w:top w:val="nil"/>
              <w:left w:val="nil"/>
              <w:bottom w:val="single" w:sz="4" w:space="0" w:color="auto"/>
              <w:right w:val="single" w:sz="4" w:space="0" w:color="auto"/>
            </w:tcBorders>
            <w:shd w:val="clear" w:color="auto" w:fill="auto"/>
            <w:noWrap/>
            <w:vAlign w:val="center"/>
            <w:hideMark/>
          </w:tcPr>
          <w:p w14:paraId="15ED9412"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0.343744764</w:t>
            </w:r>
          </w:p>
        </w:tc>
        <w:tc>
          <w:tcPr>
            <w:tcW w:w="663" w:type="pct"/>
            <w:tcBorders>
              <w:top w:val="nil"/>
              <w:left w:val="nil"/>
              <w:bottom w:val="single" w:sz="4" w:space="0" w:color="auto"/>
              <w:right w:val="single" w:sz="4" w:space="0" w:color="auto"/>
            </w:tcBorders>
            <w:shd w:val="clear" w:color="auto" w:fill="auto"/>
            <w:noWrap/>
            <w:vAlign w:val="center"/>
            <w:hideMark/>
          </w:tcPr>
          <w:p w14:paraId="5656435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-2.8798408</w:t>
            </w:r>
          </w:p>
        </w:tc>
        <w:tc>
          <w:tcPr>
            <w:tcW w:w="663" w:type="pct"/>
            <w:tcBorders>
              <w:top w:val="nil"/>
              <w:left w:val="nil"/>
              <w:bottom w:val="single" w:sz="4" w:space="0" w:color="auto"/>
              <w:right w:val="single" w:sz="4" w:space="0" w:color="auto"/>
            </w:tcBorders>
            <w:shd w:val="clear" w:color="auto" w:fill="auto"/>
            <w:noWrap/>
            <w:vAlign w:val="center"/>
            <w:hideMark/>
          </w:tcPr>
          <w:p w14:paraId="4662416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3.99E-03</w:t>
            </w:r>
          </w:p>
        </w:tc>
        <w:tc>
          <w:tcPr>
            <w:tcW w:w="663" w:type="pct"/>
            <w:tcBorders>
              <w:top w:val="nil"/>
              <w:left w:val="nil"/>
              <w:bottom w:val="single" w:sz="4" w:space="0" w:color="auto"/>
              <w:right w:val="single" w:sz="4" w:space="0" w:color="auto"/>
            </w:tcBorders>
            <w:shd w:val="clear" w:color="auto" w:fill="auto"/>
            <w:noWrap/>
            <w:vAlign w:val="center"/>
            <w:hideMark/>
          </w:tcPr>
          <w:p w14:paraId="42744D0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-1.66376774</w:t>
            </w:r>
          </w:p>
        </w:tc>
        <w:tc>
          <w:tcPr>
            <w:tcW w:w="663" w:type="pct"/>
            <w:tcBorders>
              <w:top w:val="nil"/>
              <w:left w:val="nil"/>
              <w:bottom w:val="single" w:sz="4" w:space="0" w:color="auto"/>
              <w:right w:val="single" w:sz="4" w:space="0" w:color="auto"/>
            </w:tcBorders>
            <w:shd w:val="clear" w:color="auto" w:fill="auto"/>
            <w:noWrap/>
            <w:vAlign w:val="center"/>
            <w:hideMark/>
          </w:tcPr>
          <w:p w14:paraId="02BD1238"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-0.31609263</w:t>
            </w:r>
          </w:p>
        </w:tc>
      </w:tr>
      <w:tr w:rsidR="007000C5" w:rsidRPr="007000C5" w14:paraId="26474B25"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3BB82116" w14:textId="5B89C890" w:rsidR="007000C5" w:rsidRPr="000F56E8" w:rsidRDefault="00927CB3">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Ethnic(Other)</w:t>
            </w:r>
          </w:p>
        </w:tc>
        <w:tc>
          <w:tcPr>
            <w:tcW w:w="663" w:type="pct"/>
            <w:tcBorders>
              <w:top w:val="nil"/>
              <w:left w:val="nil"/>
              <w:bottom w:val="single" w:sz="4" w:space="0" w:color="auto"/>
              <w:right w:val="single" w:sz="4" w:space="0" w:color="auto"/>
            </w:tcBorders>
            <w:shd w:val="clear" w:color="auto" w:fill="auto"/>
            <w:noWrap/>
            <w:vAlign w:val="center"/>
            <w:hideMark/>
          </w:tcPr>
          <w:p w14:paraId="21DA2DD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0.16071648</w:t>
            </w:r>
          </w:p>
        </w:tc>
        <w:tc>
          <w:tcPr>
            <w:tcW w:w="663" w:type="pct"/>
            <w:tcBorders>
              <w:top w:val="nil"/>
              <w:left w:val="nil"/>
              <w:bottom w:val="single" w:sz="4" w:space="0" w:color="auto"/>
              <w:right w:val="single" w:sz="4" w:space="0" w:color="auto"/>
            </w:tcBorders>
            <w:shd w:val="clear" w:color="auto" w:fill="auto"/>
            <w:noWrap/>
            <w:vAlign w:val="center"/>
            <w:hideMark/>
          </w:tcPr>
          <w:p w14:paraId="4A1DA40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0.288288867</w:t>
            </w:r>
          </w:p>
        </w:tc>
        <w:tc>
          <w:tcPr>
            <w:tcW w:w="663" w:type="pct"/>
            <w:tcBorders>
              <w:top w:val="nil"/>
              <w:left w:val="nil"/>
              <w:bottom w:val="single" w:sz="4" w:space="0" w:color="auto"/>
              <w:right w:val="single" w:sz="4" w:space="0" w:color="auto"/>
            </w:tcBorders>
            <w:shd w:val="clear" w:color="auto" w:fill="auto"/>
            <w:noWrap/>
            <w:vAlign w:val="center"/>
            <w:hideMark/>
          </w:tcPr>
          <w:p w14:paraId="6E2AF50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0.5574842</w:t>
            </w:r>
          </w:p>
        </w:tc>
        <w:tc>
          <w:tcPr>
            <w:tcW w:w="663" w:type="pct"/>
            <w:tcBorders>
              <w:top w:val="nil"/>
              <w:left w:val="nil"/>
              <w:bottom w:val="single" w:sz="4" w:space="0" w:color="auto"/>
              <w:right w:val="single" w:sz="4" w:space="0" w:color="auto"/>
            </w:tcBorders>
            <w:shd w:val="clear" w:color="auto" w:fill="auto"/>
            <w:noWrap/>
            <w:vAlign w:val="center"/>
            <w:hideMark/>
          </w:tcPr>
          <w:p w14:paraId="01075F92"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5.77E-01</w:t>
            </w:r>
          </w:p>
        </w:tc>
        <w:tc>
          <w:tcPr>
            <w:tcW w:w="663" w:type="pct"/>
            <w:tcBorders>
              <w:top w:val="nil"/>
              <w:left w:val="nil"/>
              <w:bottom w:val="single" w:sz="4" w:space="0" w:color="auto"/>
              <w:right w:val="single" w:sz="4" w:space="0" w:color="auto"/>
            </w:tcBorders>
            <w:shd w:val="clear" w:color="auto" w:fill="auto"/>
            <w:noWrap/>
            <w:vAlign w:val="center"/>
            <w:hideMark/>
          </w:tcPr>
          <w:p w14:paraId="12EA1CE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-0.40441173</w:t>
            </w:r>
          </w:p>
        </w:tc>
        <w:tc>
          <w:tcPr>
            <w:tcW w:w="663" w:type="pct"/>
            <w:tcBorders>
              <w:top w:val="nil"/>
              <w:left w:val="nil"/>
              <w:bottom w:val="single" w:sz="4" w:space="0" w:color="auto"/>
              <w:right w:val="single" w:sz="4" w:space="0" w:color="auto"/>
            </w:tcBorders>
            <w:shd w:val="clear" w:color="auto" w:fill="auto"/>
            <w:noWrap/>
            <w:vAlign w:val="center"/>
            <w:hideMark/>
          </w:tcPr>
          <w:p w14:paraId="3A63EB5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0.7258447</w:t>
            </w:r>
          </w:p>
        </w:tc>
      </w:tr>
      <w:tr w:rsidR="007000C5" w:rsidRPr="007000C5" w14:paraId="2D05E4D9"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181A9BF7" w14:textId="77777777" w:rsidR="007000C5" w:rsidRPr="000F56E8" w:rsidRDefault="007000C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BMI</w:t>
            </w:r>
          </w:p>
        </w:tc>
        <w:tc>
          <w:tcPr>
            <w:tcW w:w="663" w:type="pct"/>
            <w:tcBorders>
              <w:top w:val="nil"/>
              <w:left w:val="nil"/>
              <w:bottom w:val="single" w:sz="4" w:space="0" w:color="auto"/>
              <w:right w:val="single" w:sz="4" w:space="0" w:color="auto"/>
            </w:tcBorders>
            <w:shd w:val="clear" w:color="auto" w:fill="auto"/>
            <w:noWrap/>
            <w:vAlign w:val="center"/>
            <w:hideMark/>
          </w:tcPr>
          <w:p w14:paraId="4FDE1E2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0.03259441</w:t>
            </w:r>
          </w:p>
        </w:tc>
        <w:tc>
          <w:tcPr>
            <w:tcW w:w="663" w:type="pct"/>
            <w:tcBorders>
              <w:top w:val="nil"/>
              <w:left w:val="nil"/>
              <w:bottom w:val="single" w:sz="4" w:space="0" w:color="auto"/>
              <w:right w:val="single" w:sz="4" w:space="0" w:color="auto"/>
            </w:tcBorders>
            <w:shd w:val="clear" w:color="auto" w:fill="auto"/>
            <w:noWrap/>
            <w:vAlign w:val="center"/>
            <w:hideMark/>
          </w:tcPr>
          <w:p w14:paraId="1738C78B"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0.006788512</w:t>
            </w:r>
          </w:p>
        </w:tc>
        <w:tc>
          <w:tcPr>
            <w:tcW w:w="663" w:type="pct"/>
            <w:tcBorders>
              <w:top w:val="nil"/>
              <w:left w:val="nil"/>
              <w:bottom w:val="single" w:sz="4" w:space="0" w:color="auto"/>
              <w:right w:val="single" w:sz="4" w:space="0" w:color="auto"/>
            </w:tcBorders>
            <w:shd w:val="clear" w:color="auto" w:fill="auto"/>
            <w:noWrap/>
            <w:vAlign w:val="center"/>
            <w:hideMark/>
          </w:tcPr>
          <w:p w14:paraId="784BEA7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4.8014065</w:t>
            </w:r>
          </w:p>
        </w:tc>
        <w:tc>
          <w:tcPr>
            <w:tcW w:w="663" w:type="pct"/>
            <w:tcBorders>
              <w:top w:val="nil"/>
              <w:left w:val="nil"/>
              <w:bottom w:val="single" w:sz="4" w:space="0" w:color="auto"/>
              <w:right w:val="single" w:sz="4" w:space="0" w:color="auto"/>
            </w:tcBorders>
            <w:shd w:val="clear" w:color="auto" w:fill="auto"/>
            <w:noWrap/>
            <w:vAlign w:val="center"/>
            <w:hideMark/>
          </w:tcPr>
          <w:p w14:paraId="13700386"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1.61E-06</w:t>
            </w:r>
          </w:p>
        </w:tc>
        <w:tc>
          <w:tcPr>
            <w:tcW w:w="663" w:type="pct"/>
            <w:tcBorders>
              <w:top w:val="nil"/>
              <w:left w:val="nil"/>
              <w:bottom w:val="single" w:sz="4" w:space="0" w:color="auto"/>
              <w:right w:val="single" w:sz="4" w:space="0" w:color="auto"/>
            </w:tcBorders>
            <w:shd w:val="clear" w:color="auto" w:fill="auto"/>
            <w:noWrap/>
            <w:vAlign w:val="center"/>
            <w:hideMark/>
          </w:tcPr>
          <w:p w14:paraId="4B43E90C"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0.01928699</w:t>
            </w:r>
          </w:p>
        </w:tc>
        <w:tc>
          <w:tcPr>
            <w:tcW w:w="663" w:type="pct"/>
            <w:tcBorders>
              <w:top w:val="nil"/>
              <w:left w:val="nil"/>
              <w:bottom w:val="single" w:sz="4" w:space="0" w:color="auto"/>
              <w:right w:val="single" w:sz="4" w:space="0" w:color="auto"/>
            </w:tcBorders>
            <w:shd w:val="clear" w:color="auto" w:fill="auto"/>
            <w:noWrap/>
            <w:vAlign w:val="center"/>
            <w:hideMark/>
          </w:tcPr>
          <w:p w14:paraId="07504223"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0.04590182</w:t>
            </w:r>
          </w:p>
        </w:tc>
      </w:tr>
      <w:tr w:rsidR="007000C5" w:rsidRPr="007000C5" w14:paraId="7686AF0D"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56293225" w14:textId="77777777" w:rsidR="007000C5" w:rsidRPr="000F56E8" w:rsidRDefault="007000C5">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Education</w:t>
            </w:r>
          </w:p>
        </w:tc>
        <w:tc>
          <w:tcPr>
            <w:tcW w:w="663" w:type="pct"/>
            <w:tcBorders>
              <w:top w:val="nil"/>
              <w:left w:val="nil"/>
              <w:bottom w:val="single" w:sz="4" w:space="0" w:color="auto"/>
              <w:right w:val="single" w:sz="4" w:space="0" w:color="auto"/>
            </w:tcBorders>
            <w:shd w:val="clear" w:color="auto" w:fill="auto"/>
            <w:noWrap/>
            <w:vAlign w:val="center"/>
            <w:hideMark/>
          </w:tcPr>
          <w:p w14:paraId="0575A31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-0.03610918</w:t>
            </w:r>
          </w:p>
        </w:tc>
        <w:tc>
          <w:tcPr>
            <w:tcW w:w="663" w:type="pct"/>
            <w:tcBorders>
              <w:top w:val="nil"/>
              <w:left w:val="nil"/>
              <w:bottom w:val="single" w:sz="4" w:space="0" w:color="auto"/>
              <w:right w:val="single" w:sz="4" w:space="0" w:color="auto"/>
            </w:tcBorders>
            <w:shd w:val="clear" w:color="auto" w:fill="auto"/>
            <w:noWrap/>
            <w:vAlign w:val="center"/>
            <w:hideMark/>
          </w:tcPr>
          <w:p w14:paraId="0CFD6CB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0.007395098</w:t>
            </w:r>
          </w:p>
        </w:tc>
        <w:tc>
          <w:tcPr>
            <w:tcW w:w="663" w:type="pct"/>
            <w:tcBorders>
              <w:top w:val="nil"/>
              <w:left w:val="nil"/>
              <w:bottom w:val="single" w:sz="4" w:space="0" w:color="auto"/>
              <w:right w:val="single" w:sz="4" w:space="0" w:color="auto"/>
            </w:tcBorders>
            <w:shd w:val="clear" w:color="auto" w:fill="auto"/>
            <w:noWrap/>
            <w:vAlign w:val="center"/>
            <w:hideMark/>
          </w:tcPr>
          <w:p w14:paraId="713F678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-4.8828531</w:t>
            </w:r>
          </w:p>
        </w:tc>
        <w:tc>
          <w:tcPr>
            <w:tcW w:w="663" w:type="pct"/>
            <w:tcBorders>
              <w:top w:val="nil"/>
              <w:left w:val="nil"/>
              <w:bottom w:val="single" w:sz="4" w:space="0" w:color="auto"/>
              <w:right w:val="single" w:sz="4" w:space="0" w:color="auto"/>
            </w:tcBorders>
            <w:shd w:val="clear" w:color="auto" w:fill="auto"/>
            <w:noWrap/>
            <w:vAlign w:val="center"/>
            <w:hideMark/>
          </w:tcPr>
          <w:p w14:paraId="2873FD8A"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1.07E-06</w:t>
            </w:r>
          </w:p>
        </w:tc>
        <w:tc>
          <w:tcPr>
            <w:tcW w:w="663" w:type="pct"/>
            <w:tcBorders>
              <w:top w:val="nil"/>
              <w:left w:val="nil"/>
              <w:bottom w:val="single" w:sz="4" w:space="0" w:color="auto"/>
              <w:right w:val="single" w:sz="4" w:space="0" w:color="auto"/>
            </w:tcBorders>
            <w:shd w:val="clear" w:color="auto" w:fill="auto"/>
            <w:noWrap/>
            <w:vAlign w:val="center"/>
            <w:hideMark/>
          </w:tcPr>
          <w:p w14:paraId="04D259E6"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-0.05060567</w:t>
            </w:r>
          </w:p>
        </w:tc>
        <w:tc>
          <w:tcPr>
            <w:tcW w:w="663" w:type="pct"/>
            <w:tcBorders>
              <w:top w:val="nil"/>
              <w:left w:val="nil"/>
              <w:bottom w:val="single" w:sz="4" w:space="0" w:color="auto"/>
              <w:right w:val="single" w:sz="4" w:space="0" w:color="auto"/>
            </w:tcBorders>
            <w:shd w:val="clear" w:color="auto" w:fill="auto"/>
            <w:noWrap/>
            <w:vAlign w:val="center"/>
            <w:hideMark/>
          </w:tcPr>
          <w:p w14:paraId="14CF79F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-0.02161268</w:t>
            </w:r>
          </w:p>
        </w:tc>
      </w:tr>
      <w:tr w:rsidR="007000C5" w:rsidRPr="007000C5" w14:paraId="0140E614"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27F67A03" w14:textId="37B55018" w:rsidR="007000C5"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Resilience(Medium)</w:t>
            </w:r>
            <w:r w:rsidR="007000C5" w:rsidRPr="000F56E8">
              <w:rPr>
                <w:rFonts w:ascii="Times New Roman" w:eastAsia="DengXian" w:hAnsi="Times New Roman" w:cs="Times New Roman"/>
                <w:color w:val="000000"/>
                <w:sz w:val="16"/>
                <w:szCs w:val="16"/>
              </w:rPr>
              <w:t>:</w:t>
            </w:r>
            <w:r w:rsidR="00927CB3" w:rsidRPr="000F56E8">
              <w:rPr>
                <w:rFonts w:ascii="Times New Roman" w:eastAsia="DengXian" w:hAnsi="Times New Roman" w:cs="Times New Roman"/>
                <w:color w:val="000000"/>
                <w:sz w:val="16"/>
                <w:szCs w:val="16"/>
              </w:rPr>
              <w:t>Trauma exposure</w:t>
            </w:r>
          </w:p>
        </w:tc>
        <w:tc>
          <w:tcPr>
            <w:tcW w:w="663" w:type="pct"/>
            <w:tcBorders>
              <w:top w:val="nil"/>
              <w:left w:val="nil"/>
              <w:bottom w:val="single" w:sz="4" w:space="0" w:color="auto"/>
              <w:right w:val="single" w:sz="4" w:space="0" w:color="auto"/>
            </w:tcBorders>
            <w:shd w:val="clear" w:color="auto" w:fill="auto"/>
            <w:noWrap/>
            <w:vAlign w:val="center"/>
            <w:hideMark/>
          </w:tcPr>
          <w:p w14:paraId="35B39B55"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-0.10785314</w:t>
            </w:r>
          </w:p>
        </w:tc>
        <w:tc>
          <w:tcPr>
            <w:tcW w:w="663" w:type="pct"/>
            <w:tcBorders>
              <w:top w:val="nil"/>
              <w:left w:val="nil"/>
              <w:bottom w:val="single" w:sz="4" w:space="0" w:color="auto"/>
              <w:right w:val="single" w:sz="4" w:space="0" w:color="auto"/>
            </w:tcBorders>
            <w:shd w:val="clear" w:color="auto" w:fill="auto"/>
            <w:noWrap/>
            <w:vAlign w:val="center"/>
            <w:hideMark/>
          </w:tcPr>
          <w:p w14:paraId="465AE857"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0.212790515</w:t>
            </w:r>
          </w:p>
        </w:tc>
        <w:tc>
          <w:tcPr>
            <w:tcW w:w="663" w:type="pct"/>
            <w:tcBorders>
              <w:top w:val="nil"/>
              <w:left w:val="nil"/>
              <w:bottom w:val="single" w:sz="4" w:space="0" w:color="auto"/>
              <w:right w:val="single" w:sz="4" w:space="0" w:color="auto"/>
            </w:tcBorders>
            <w:shd w:val="clear" w:color="auto" w:fill="auto"/>
            <w:noWrap/>
            <w:vAlign w:val="center"/>
            <w:hideMark/>
          </w:tcPr>
          <w:p w14:paraId="289030FE"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-0.5068513</w:t>
            </w:r>
          </w:p>
        </w:tc>
        <w:tc>
          <w:tcPr>
            <w:tcW w:w="663" w:type="pct"/>
            <w:tcBorders>
              <w:top w:val="nil"/>
              <w:left w:val="nil"/>
              <w:bottom w:val="single" w:sz="4" w:space="0" w:color="auto"/>
              <w:right w:val="single" w:sz="4" w:space="0" w:color="auto"/>
            </w:tcBorders>
            <w:shd w:val="clear" w:color="auto" w:fill="auto"/>
            <w:noWrap/>
            <w:vAlign w:val="center"/>
            <w:hideMark/>
          </w:tcPr>
          <w:p w14:paraId="3EB43C84"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6.12E-01</w:t>
            </w:r>
          </w:p>
        </w:tc>
        <w:tc>
          <w:tcPr>
            <w:tcW w:w="663" w:type="pct"/>
            <w:tcBorders>
              <w:top w:val="nil"/>
              <w:left w:val="nil"/>
              <w:bottom w:val="single" w:sz="4" w:space="0" w:color="auto"/>
              <w:right w:val="single" w:sz="4" w:space="0" w:color="auto"/>
            </w:tcBorders>
            <w:shd w:val="clear" w:color="auto" w:fill="auto"/>
            <w:noWrap/>
            <w:vAlign w:val="center"/>
            <w:hideMark/>
          </w:tcPr>
          <w:p w14:paraId="23826F4B"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-0.5249831</w:t>
            </w:r>
          </w:p>
        </w:tc>
        <w:tc>
          <w:tcPr>
            <w:tcW w:w="663" w:type="pct"/>
            <w:tcBorders>
              <w:top w:val="nil"/>
              <w:left w:val="nil"/>
              <w:bottom w:val="single" w:sz="4" w:space="0" w:color="auto"/>
              <w:right w:val="single" w:sz="4" w:space="0" w:color="auto"/>
            </w:tcBorders>
            <w:shd w:val="clear" w:color="auto" w:fill="auto"/>
            <w:noWrap/>
            <w:vAlign w:val="center"/>
            <w:hideMark/>
          </w:tcPr>
          <w:p w14:paraId="5DF453D4"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0.30927682</w:t>
            </w:r>
          </w:p>
        </w:tc>
      </w:tr>
      <w:tr w:rsidR="007000C5" w:rsidRPr="007000C5" w14:paraId="0586820C" w14:textId="77777777" w:rsidTr="00D833EA">
        <w:trPr>
          <w:trHeight w:val="320"/>
        </w:trPr>
        <w:tc>
          <w:tcPr>
            <w:tcW w:w="1022" w:type="pct"/>
            <w:tcBorders>
              <w:top w:val="nil"/>
              <w:left w:val="single" w:sz="4" w:space="0" w:color="auto"/>
              <w:bottom w:val="single" w:sz="4" w:space="0" w:color="auto"/>
              <w:right w:val="single" w:sz="4" w:space="0" w:color="auto"/>
            </w:tcBorders>
            <w:shd w:val="clear" w:color="auto" w:fill="auto"/>
            <w:noWrap/>
            <w:vAlign w:val="center"/>
            <w:hideMark/>
          </w:tcPr>
          <w:p w14:paraId="31C73C9F" w14:textId="363CE9B0" w:rsidR="007000C5" w:rsidRPr="000F56E8" w:rsidRDefault="00C27576">
            <w:pPr>
              <w:rPr>
                <w:rFonts w:ascii="Times New Roman" w:eastAsia="DengXian" w:hAnsi="Times New Roman" w:cs="Times New Roman"/>
                <w:color w:val="000000"/>
                <w:sz w:val="16"/>
                <w:szCs w:val="16"/>
              </w:rPr>
            </w:pPr>
            <w:r w:rsidRPr="000F56E8">
              <w:rPr>
                <w:rFonts w:ascii="Times New Roman" w:eastAsia="DengXian" w:hAnsi="Times New Roman" w:cs="Times New Roman"/>
                <w:color w:val="000000"/>
                <w:sz w:val="16"/>
                <w:szCs w:val="16"/>
              </w:rPr>
              <w:t>Resilience(High)</w:t>
            </w:r>
            <w:r w:rsidR="007000C5" w:rsidRPr="000F56E8">
              <w:rPr>
                <w:rFonts w:ascii="Times New Roman" w:eastAsia="DengXian" w:hAnsi="Times New Roman" w:cs="Times New Roman"/>
                <w:color w:val="000000"/>
                <w:sz w:val="16"/>
                <w:szCs w:val="16"/>
              </w:rPr>
              <w:t>:</w:t>
            </w:r>
            <w:r w:rsidR="00927CB3" w:rsidRPr="000F56E8">
              <w:rPr>
                <w:rFonts w:ascii="Times New Roman" w:eastAsia="DengXian" w:hAnsi="Times New Roman" w:cs="Times New Roman"/>
                <w:color w:val="000000"/>
                <w:sz w:val="16"/>
                <w:szCs w:val="16"/>
              </w:rPr>
              <w:t>Trauma exposure</w:t>
            </w:r>
          </w:p>
        </w:tc>
        <w:tc>
          <w:tcPr>
            <w:tcW w:w="663" w:type="pct"/>
            <w:tcBorders>
              <w:top w:val="nil"/>
              <w:left w:val="nil"/>
              <w:bottom w:val="single" w:sz="4" w:space="0" w:color="auto"/>
              <w:right w:val="single" w:sz="4" w:space="0" w:color="auto"/>
            </w:tcBorders>
            <w:shd w:val="clear" w:color="auto" w:fill="auto"/>
            <w:noWrap/>
            <w:vAlign w:val="center"/>
            <w:hideMark/>
          </w:tcPr>
          <w:p w14:paraId="436D71CF"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-0.55014171</w:t>
            </w:r>
          </w:p>
        </w:tc>
        <w:tc>
          <w:tcPr>
            <w:tcW w:w="663" w:type="pct"/>
            <w:tcBorders>
              <w:top w:val="nil"/>
              <w:left w:val="nil"/>
              <w:bottom w:val="single" w:sz="4" w:space="0" w:color="auto"/>
              <w:right w:val="single" w:sz="4" w:space="0" w:color="auto"/>
            </w:tcBorders>
            <w:shd w:val="clear" w:color="auto" w:fill="auto"/>
            <w:noWrap/>
            <w:vAlign w:val="center"/>
            <w:hideMark/>
          </w:tcPr>
          <w:p w14:paraId="58B3F391"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0.234855265</w:t>
            </w:r>
          </w:p>
        </w:tc>
        <w:tc>
          <w:tcPr>
            <w:tcW w:w="663" w:type="pct"/>
            <w:tcBorders>
              <w:top w:val="nil"/>
              <w:left w:val="nil"/>
              <w:bottom w:val="single" w:sz="4" w:space="0" w:color="auto"/>
              <w:right w:val="single" w:sz="4" w:space="0" w:color="auto"/>
            </w:tcBorders>
            <w:shd w:val="clear" w:color="auto" w:fill="auto"/>
            <w:noWrap/>
            <w:vAlign w:val="center"/>
            <w:hideMark/>
          </w:tcPr>
          <w:p w14:paraId="0A93F059"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-2.3424713</w:t>
            </w:r>
          </w:p>
        </w:tc>
        <w:tc>
          <w:tcPr>
            <w:tcW w:w="663" w:type="pct"/>
            <w:tcBorders>
              <w:top w:val="nil"/>
              <w:left w:val="nil"/>
              <w:bottom w:val="single" w:sz="4" w:space="0" w:color="auto"/>
              <w:right w:val="single" w:sz="4" w:space="0" w:color="auto"/>
            </w:tcBorders>
            <w:shd w:val="clear" w:color="auto" w:fill="auto"/>
            <w:noWrap/>
            <w:vAlign w:val="center"/>
            <w:hideMark/>
          </w:tcPr>
          <w:p w14:paraId="687844AC"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1.92E-02</w:t>
            </w:r>
          </w:p>
        </w:tc>
        <w:tc>
          <w:tcPr>
            <w:tcW w:w="663" w:type="pct"/>
            <w:tcBorders>
              <w:top w:val="nil"/>
              <w:left w:val="nil"/>
              <w:bottom w:val="single" w:sz="4" w:space="0" w:color="auto"/>
              <w:right w:val="single" w:sz="4" w:space="0" w:color="auto"/>
            </w:tcBorders>
            <w:shd w:val="clear" w:color="auto" w:fill="auto"/>
            <w:noWrap/>
            <w:vAlign w:val="center"/>
            <w:hideMark/>
          </w:tcPr>
          <w:p w14:paraId="68EF591E"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-1.01052486</w:t>
            </w:r>
          </w:p>
        </w:tc>
        <w:tc>
          <w:tcPr>
            <w:tcW w:w="663" w:type="pct"/>
            <w:tcBorders>
              <w:top w:val="nil"/>
              <w:left w:val="nil"/>
              <w:bottom w:val="single" w:sz="4" w:space="0" w:color="auto"/>
              <w:right w:val="single" w:sz="4" w:space="0" w:color="auto"/>
            </w:tcBorders>
            <w:shd w:val="clear" w:color="auto" w:fill="auto"/>
            <w:noWrap/>
            <w:vAlign w:val="center"/>
            <w:hideMark/>
          </w:tcPr>
          <w:p w14:paraId="413ABD8C" w14:textId="77777777" w:rsidR="007000C5" w:rsidRPr="007000C5" w:rsidRDefault="007000C5">
            <w:pPr>
              <w:jc w:val="right"/>
              <w:rPr>
                <w:rFonts w:ascii="Times New Roman" w:eastAsia="DengXian" w:hAnsi="Times New Roman" w:cs="Times New Roman"/>
                <w:color w:val="000000"/>
                <w:sz w:val="16"/>
                <w:szCs w:val="16"/>
              </w:rPr>
            </w:pPr>
            <w:r w:rsidRPr="007000C5">
              <w:rPr>
                <w:rFonts w:ascii="Times New Roman" w:eastAsia="DengXian" w:hAnsi="Times New Roman" w:cs="Times New Roman"/>
                <w:color w:val="000000"/>
                <w:sz w:val="16"/>
                <w:szCs w:val="16"/>
              </w:rPr>
              <w:t>-0.08975856</w:t>
            </w:r>
          </w:p>
        </w:tc>
      </w:tr>
    </w:tbl>
    <w:p w14:paraId="35161FF5" w14:textId="224E212C" w:rsidR="007000C5" w:rsidRPr="00D833EA" w:rsidRDefault="00D833EA" w:rsidP="000F56E8">
      <w:pPr>
        <w:spacing w:after="160" w:line="278" w:lineRule="auto"/>
        <w:jc w:val="both"/>
        <w:rPr>
          <w:rFonts w:ascii="Times New Roman" w:hAnsi="Times New Roman" w:cs="Times New Roman"/>
          <w:sz w:val="20"/>
          <w:szCs w:val="20"/>
        </w:rPr>
      </w:pPr>
      <w:r w:rsidRPr="00181362">
        <w:rPr>
          <w:rFonts w:ascii="Times New Roman" w:hAnsi="Times New Roman" w:cs="Times New Roman"/>
          <w:sz w:val="20"/>
          <w:szCs w:val="20"/>
        </w:rPr>
        <w:t xml:space="preserve">To confirm whether predicted resilience scores reflect individual resilience by protecting against affective symptoms under trauma exposure, individuals were grouped into high, medium, and low resilience (top 33%, middle, and bottom 33%) based on model prediction. Linear regression was conducted with follow-up </w:t>
      </w:r>
      <w:r>
        <w:rPr>
          <w:rFonts w:ascii="Times New Roman" w:hAnsi="Times New Roman" w:cs="Times New Roman"/>
          <w:sz w:val="20"/>
          <w:szCs w:val="20"/>
        </w:rPr>
        <w:t>2</w:t>
      </w:r>
      <w:r w:rsidRPr="00181362">
        <w:rPr>
          <w:rFonts w:ascii="Times New Roman" w:hAnsi="Times New Roman" w:cs="Times New Roman"/>
          <w:sz w:val="20"/>
          <w:szCs w:val="20"/>
        </w:rPr>
        <w:t xml:space="preserve"> </w:t>
      </w:r>
      <w:r>
        <w:rPr>
          <w:rFonts w:ascii="Times New Roman" w:hAnsi="Times New Roman" w:cs="Times New Roman"/>
          <w:sz w:val="20"/>
          <w:szCs w:val="20"/>
        </w:rPr>
        <w:t xml:space="preserve">affective symptoms (combined </w:t>
      </w:r>
      <w:r w:rsidRPr="00181362">
        <w:rPr>
          <w:rFonts w:ascii="Times New Roman" w:hAnsi="Times New Roman" w:cs="Times New Roman"/>
          <w:sz w:val="20"/>
          <w:szCs w:val="20"/>
        </w:rPr>
        <w:t>PHQ-</w:t>
      </w:r>
      <w:r>
        <w:rPr>
          <w:rFonts w:ascii="Times New Roman" w:hAnsi="Times New Roman" w:cs="Times New Roman"/>
          <w:sz w:val="20"/>
          <w:szCs w:val="20"/>
        </w:rPr>
        <w:t>9 and GAD-7</w:t>
      </w:r>
      <w:r w:rsidRPr="00181362">
        <w:rPr>
          <w:rFonts w:ascii="Times New Roman" w:hAnsi="Times New Roman" w:cs="Times New Roman"/>
          <w:sz w:val="20"/>
          <w:szCs w:val="20"/>
        </w:rPr>
        <w:t xml:space="preserve"> scores</w:t>
      </w:r>
      <w:r>
        <w:rPr>
          <w:rFonts w:ascii="Times New Roman" w:hAnsi="Times New Roman" w:cs="Times New Roman"/>
          <w:sz w:val="20"/>
          <w:szCs w:val="20"/>
        </w:rPr>
        <w:t>)</w:t>
      </w:r>
      <w:r w:rsidRPr="00181362">
        <w:rPr>
          <w:rFonts w:ascii="Times New Roman" w:hAnsi="Times New Roman" w:cs="Times New Roman"/>
          <w:sz w:val="20"/>
          <w:szCs w:val="20"/>
        </w:rPr>
        <w:t xml:space="preserve"> as the dependent variable, including trauma exposure, resilience, their interaction, and covariates as independent variables. Beta coefficients and p-values for main effects and the resilience-trauma interaction are reported in the table.</w:t>
      </w:r>
    </w:p>
    <w:p w14:paraId="770BF732" w14:textId="77777777" w:rsidR="007000C5" w:rsidRDefault="007000C5">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598699EC" w14:textId="69157137" w:rsidR="00336E32" w:rsidRPr="005408AD" w:rsidRDefault="007000C5">
      <w:pPr>
        <w:spacing w:after="160" w:line="278" w:lineRule="auto"/>
        <w:rPr>
          <w:rFonts w:ascii="Times New Roman" w:hAnsi="Times New Roman" w:cs="Times New Roman"/>
          <w:b/>
          <w:bCs/>
          <w:sz w:val="20"/>
          <w:szCs w:val="20"/>
        </w:rPr>
      </w:pPr>
      <w:r w:rsidRPr="005408AD">
        <w:rPr>
          <w:rFonts w:ascii="Times New Roman" w:hAnsi="Times New Roman" w:cs="Times New Roman"/>
          <w:b/>
          <w:bCs/>
          <w:sz w:val="20"/>
          <w:szCs w:val="20"/>
        </w:rPr>
        <w:lastRenderedPageBreak/>
        <w:t>Table S</w:t>
      </w:r>
      <w:r w:rsidR="00DE1844" w:rsidRPr="005408AD">
        <w:rPr>
          <w:rFonts w:ascii="Times New Roman" w:hAnsi="Times New Roman" w:cs="Times New Roman"/>
          <w:b/>
          <w:bCs/>
          <w:sz w:val="20"/>
          <w:szCs w:val="20"/>
        </w:rPr>
        <w:t>37</w:t>
      </w:r>
      <w:r w:rsidR="000F56E8">
        <w:rPr>
          <w:rFonts w:ascii="Times New Roman" w:hAnsi="Times New Roman" w:cs="Times New Roman"/>
          <w:b/>
          <w:bCs/>
          <w:sz w:val="20"/>
          <w:szCs w:val="20"/>
        </w:rPr>
        <w:t>:</w:t>
      </w:r>
      <w:r w:rsidR="005408AD" w:rsidRPr="005408AD">
        <w:rPr>
          <w:rFonts w:ascii="Times New Roman" w:hAnsi="Times New Roman" w:cs="Times New Roman"/>
          <w:b/>
          <w:bCs/>
          <w:sz w:val="20"/>
          <w:szCs w:val="20"/>
        </w:rPr>
        <w:t xml:space="preserve"> Regression analysis of predicted resilience scores on PHQ score changes from follow-up 1 to follow-up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735"/>
        <w:gridCol w:w="1239"/>
        <w:gridCol w:w="971"/>
        <w:gridCol w:w="1735"/>
        <w:gridCol w:w="1239"/>
        <w:gridCol w:w="971"/>
        <w:gridCol w:w="1735"/>
        <w:gridCol w:w="1239"/>
        <w:gridCol w:w="965"/>
      </w:tblGrid>
      <w:tr w:rsidR="00E326C7" w:rsidRPr="00D44FFD" w14:paraId="52C0AC65" w14:textId="77777777" w:rsidTr="00573B1D">
        <w:trPr>
          <w:trHeight w:val="320"/>
        </w:trPr>
        <w:tc>
          <w:tcPr>
            <w:tcW w:w="760" w:type="pct"/>
            <w:vMerge w:val="restart"/>
            <w:shd w:val="clear" w:color="auto" w:fill="A6A6A6" w:themeFill="background1" w:themeFillShade="A6"/>
            <w:noWrap/>
            <w:vAlign w:val="center"/>
            <w:hideMark/>
          </w:tcPr>
          <w:p w14:paraId="120E4C50" w14:textId="0EE72F94" w:rsidR="00E326C7" w:rsidRPr="00D44FFD" w:rsidRDefault="00E326C7" w:rsidP="009039A1">
            <w:pPr>
              <w:jc w:val="center"/>
              <w:rPr>
                <w:rFonts w:ascii="Times New Roman" w:eastAsia="Times New Roman" w:hAnsi="Times New Roman" w:cs="Times New Roman"/>
                <w:b/>
                <w:bCs/>
                <w:sz w:val="16"/>
                <w:szCs w:val="16"/>
              </w:rPr>
            </w:pPr>
            <w:r>
              <w:rPr>
                <w:rFonts w:ascii="Times New Roman" w:eastAsia="DengXian" w:hAnsi="Times New Roman" w:cs="Times New Roman"/>
                <w:b/>
                <w:bCs/>
                <w:color w:val="000000"/>
                <w:sz w:val="16"/>
                <w:szCs w:val="16"/>
              </w:rPr>
              <w:t>Term</w:t>
            </w:r>
          </w:p>
        </w:tc>
        <w:tc>
          <w:tcPr>
            <w:tcW w:w="1414" w:type="pct"/>
            <w:gridSpan w:val="3"/>
            <w:shd w:val="clear" w:color="auto" w:fill="A6A6A6" w:themeFill="background1" w:themeFillShade="A6"/>
            <w:noWrap/>
            <w:vAlign w:val="center"/>
            <w:hideMark/>
          </w:tcPr>
          <w:p w14:paraId="499264F7" w14:textId="77777777" w:rsidR="00E326C7" w:rsidRPr="00D44FFD" w:rsidRDefault="00E326C7">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PHQ_Change</w:t>
            </w:r>
          </w:p>
        </w:tc>
        <w:tc>
          <w:tcPr>
            <w:tcW w:w="1414" w:type="pct"/>
            <w:gridSpan w:val="3"/>
            <w:shd w:val="clear" w:color="auto" w:fill="A6A6A6" w:themeFill="background1" w:themeFillShade="A6"/>
            <w:noWrap/>
            <w:vAlign w:val="center"/>
            <w:hideMark/>
          </w:tcPr>
          <w:p w14:paraId="103831A6" w14:textId="77777777" w:rsidR="00E326C7" w:rsidRPr="00D44FFD" w:rsidRDefault="00E326C7">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PHQ Change</w:t>
            </w:r>
            <w:r w:rsidRPr="00D44FFD">
              <w:rPr>
                <w:rFonts w:ascii="Times New Roman" w:eastAsia="DengXian" w:hAnsi="Times New Roman" w:cs="Times New Roman"/>
                <w:b/>
                <w:bCs/>
                <w:color w:val="000000"/>
                <w:sz w:val="16"/>
                <w:szCs w:val="16"/>
              </w:rPr>
              <w:t>（</w:t>
            </w:r>
            <w:r w:rsidRPr="00D44FFD">
              <w:rPr>
                <w:rFonts w:ascii="Times New Roman" w:eastAsia="DengXian" w:hAnsi="Times New Roman" w:cs="Times New Roman"/>
                <w:b/>
                <w:bCs/>
                <w:color w:val="000000"/>
                <w:sz w:val="16"/>
                <w:szCs w:val="16"/>
              </w:rPr>
              <w:t>adjuested FU1 symptome</w:t>
            </w:r>
            <w:r w:rsidRPr="00D44FFD">
              <w:rPr>
                <w:rFonts w:ascii="Times New Roman" w:eastAsia="DengXian" w:hAnsi="Times New Roman" w:cs="Times New Roman"/>
                <w:b/>
                <w:bCs/>
                <w:color w:val="000000"/>
                <w:sz w:val="16"/>
                <w:szCs w:val="16"/>
              </w:rPr>
              <w:t>）</w:t>
            </w:r>
          </w:p>
        </w:tc>
        <w:tc>
          <w:tcPr>
            <w:tcW w:w="1412" w:type="pct"/>
            <w:gridSpan w:val="3"/>
            <w:shd w:val="clear" w:color="auto" w:fill="A6A6A6" w:themeFill="background1" w:themeFillShade="A6"/>
            <w:noWrap/>
            <w:vAlign w:val="center"/>
            <w:hideMark/>
          </w:tcPr>
          <w:p w14:paraId="56D55F95" w14:textId="77777777" w:rsidR="00E326C7" w:rsidRPr="00D44FFD" w:rsidRDefault="00E326C7">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PHQ Change</w:t>
            </w:r>
            <w:r w:rsidRPr="00D44FFD">
              <w:rPr>
                <w:rFonts w:ascii="Times New Roman" w:eastAsia="DengXian" w:hAnsi="Times New Roman" w:cs="Times New Roman"/>
                <w:b/>
                <w:bCs/>
                <w:color w:val="000000"/>
                <w:sz w:val="16"/>
                <w:szCs w:val="16"/>
              </w:rPr>
              <w:t>（</w:t>
            </w:r>
            <w:r w:rsidRPr="00D44FFD">
              <w:rPr>
                <w:rFonts w:ascii="Times New Roman" w:eastAsia="DengXian" w:hAnsi="Times New Roman" w:cs="Times New Roman"/>
                <w:b/>
                <w:bCs/>
                <w:color w:val="000000"/>
                <w:sz w:val="16"/>
                <w:szCs w:val="16"/>
              </w:rPr>
              <w:t>matched FU1 symptome</w:t>
            </w:r>
            <w:r w:rsidRPr="00D44FFD">
              <w:rPr>
                <w:rFonts w:ascii="Times New Roman" w:eastAsia="DengXian" w:hAnsi="Times New Roman" w:cs="Times New Roman"/>
                <w:b/>
                <w:bCs/>
                <w:color w:val="000000"/>
                <w:sz w:val="16"/>
                <w:szCs w:val="16"/>
              </w:rPr>
              <w:t>）</w:t>
            </w:r>
          </w:p>
        </w:tc>
      </w:tr>
      <w:tr w:rsidR="00E326C7" w:rsidRPr="00D44FFD" w14:paraId="4212C91E" w14:textId="77777777" w:rsidTr="00573B1D">
        <w:trPr>
          <w:trHeight w:val="320"/>
        </w:trPr>
        <w:tc>
          <w:tcPr>
            <w:tcW w:w="760" w:type="pct"/>
            <w:vMerge/>
            <w:shd w:val="clear" w:color="auto" w:fill="A6A6A6" w:themeFill="background1" w:themeFillShade="A6"/>
            <w:noWrap/>
            <w:vAlign w:val="center"/>
            <w:hideMark/>
          </w:tcPr>
          <w:p w14:paraId="44A293A8" w14:textId="106B11C7" w:rsidR="00E326C7" w:rsidRPr="00D44FFD" w:rsidRDefault="00E326C7" w:rsidP="009039A1">
            <w:pPr>
              <w:jc w:val="center"/>
              <w:rPr>
                <w:rFonts w:ascii="Times New Roman" w:eastAsia="DengXian" w:hAnsi="Times New Roman" w:cs="Times New Roman"/>
                <w:b/>
                <w:bCs/>
                <w:color w:val="000000"/>
                <w:sz w:val="16"/>
                <w:szCs w:val="16"/>
              </w:rPr>
            </w:pPr>
          </w:p>
        </w:tc>
        <w:tc>
          <w:tcPr>
            <w:tcW w:w="622" w:type="pct"/>
            <w:shd w:val="clear" w:color="auto" w:fill="A6A6A6" w:themeFill="background1" w:themeFillShade="A6"/>
            <w:noWrap/>
            <w:vAlign w:val="center"/>
            <w:hideMark/>
          </w:tcPr>
          <w:p w14:paraId="2C075C43" w14:textId="1386DDF2"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Beta</w:t>
            </w:r>
          </w:p>
        </w:tc>
        <w:tc>
          <w:tcPr>
            <w:tcW w:w="444" w:type="pct"/>
            <w:shd w:val="clear" w:color="auto" w:fill="A6A6A6" w:themeFill="background1" w:themeFillShade="A6"/>
            <w:noWrap/>
            <w:vAlign w:val="center"/>
            <w:hideMark/>
          </w:tcPr>
          <w:p w14:paraId="316B5414" w14:textId="003ACEE2"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T_value</w:t>
            </w:r>
          </w:p>
        </w:tc>
        <w:tc>
          <w:tcPr>
            <w:tcW w:w="348" w:type="pct"/>
            <w:shd w:val="clear" w:color="auto" w:fill="A6A6A6" w:themeFill="background1" w:themeFillShade="A6"/>
            <w:noWrap/>
            <w:vAlign w:val="center"/>
            <w:hideMark/>
          </w:tcPr>
          <w:p w14:paraId="7D853FA8" w14:textId="09F83D33" w:rsidR="00E326C7" w:rsidRPr="00D44FFD" w:rsidRDefault="00E326C7" w:rsidP="009039A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22" w:type="pct"/>
            <w:shd w:val="clear" w:color="auto" w:fill="A6A6A6" w:themeFill="background1" w:themeFillShade="A6"/>
            <w:noWrap/>
            <w:vAlign w:val="center"/>
            <w:hideMark/>
          </w:tcPr>
          <w:p w14:paraId="7BE7F94D" w14:textId="6713F4E8"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Beta</w:t>
            </w:r>
          </w:p>
        </w:tc>
        <w:tc>
          <w:tcPr>
            <w:tcW w:w="444" w:type="pct"/>
            <w:shd w:val="clear" w:color="auto" w:fill="A6A6A6" w:themeFill="background1" w:themeFillShade="A6"/>
            <w:noWrap/>
            <w:vAlign w:val="center"/>
            <w:hideMark/>
          </w:tcPr>
          <w:p w14:paraId="0D54071F" w14:textId="456C30BB"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T_value</w:t>
            </w:r>
          </w:p>
        </w:tc>
        <w:tc>
          <w:tcPr>
            <w:tcW w:w="348" w:type="pct"/>
            <w:shd w:val="clear" w:color="auto" w:fill="A6A6A6" w:themeFill="background1" w:themeFillShade="A6"/>
            <w:noWrap/>
            <w:vAlign w:val="center"/>
            <w:hideMark/>
          </w:tcPr>
          <w:p w14:paraId="6BA1E562" w14:textId="12D390A4" w:rsidR="00E326C7" w:rsidRPr="00D44FFD" w:rsidRDefault="00E326C7" w:rsidP="009039A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22" w:type="pct"/>
            <w:shd w:val="clear" w:color="auto" w:fill="A6A6A6" w:themeFill="background1" w:themeFillShade="A6"/>
            <w:noWrap/>
            <w:vAlign w:val="center"/>
            <w:hideMark/>
          </w:tcPr>
          <w:p w14:paraId="3CE9D87D" w14:textId="7C5D1E73"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Beta</w:t>
            </w:r>
          </w:p>
        </w:tc>
        <w:tc>
          <w:tcPr>
            <w:tcW w:w="444" w:type="pct"/>
            <w:shd w:val="clear" w:color="auto" w:fill="A6A6A6" w:themeFill="background1" w:themeFillShade="A6"/>
            <w:noWrap/>
            <w:vAlign w:val="center"/>
            <w:hideMark/>
          </w:tcPr>
          <w:p w14:paraId="7222FEDC" w14:textId="39911C27" w:rsidR="00E326C7" w:rsidRPr="00D44FFD" w:rsidRDefault="00E326C7" w:rsidP="009039A1">
            <w:pPr>
              <w:jc w:val="center"/>
              <w:rPr>
                <w:rFonts w:ascii="Times New Roman" w:eastAsia="DengXian" w:hAnsi="Times New Roman" w:cs="Times New Roman"/>
                <w:b/>
                <w:bCs/>
                <w:color w:val="000000"/>
                <w:sz w:val="16"/>
                <w:szCs w:val="16"/>
              </w:rPr>
            </w:pPr>
            <w:r w:rsidRPr="00D44FFD">
              <w:rPr>
                <w:rFonts w:ascii="Times New Roman" w:eastAsia="DengXian" w:hAnsi="Times New Roman" w:cs="Times New Roman"/>
                <w:b/>
                <w:bCs/>
                <w:color w:val="000000"/>
                <w:sz w:val="16"/>
                <w:szCs w:val="16"/>
              </w:rPr>
              <w:t>T_value</w:t>
            </w:r>
          </w:p>
        </w:tc>
        <w:tc>
          <w:tcPr>
            <w:tcW w:w="346" w:type="pct"/>
            <w:shd w:val="clear" w:color="auto" w:fill="A6A6A6" w:themeFill="background1" w:themeFillShade="A6"/>
            <w:noWrap/>
            <w:vAlign w:val="center"/>
            <w:hideMark/>
          </w:tcPr>
          <w:p w14:paraId="43983AC1" w14:textId="6B7E2F83" w:rsidR="00E326C7" w:rsidRPr="00D44FFD" w:rsidRDefault="00E326C7" w:rsidP="009039A1">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r>
      <w:tr w:rsidR="009039A1" w:rsidRPr="009039A1" w14:paraId="510580DF" w14:textId="77777777" w:rsidTr="00573B1D">
        <w:trPr>
          <w:trHeight w:val="320"/>
        </w:trPr>
        <w:tc>
          <w:tcPr>
            <w:tcW w:w="760" w:type="pct"/>
            <w:shd w:val="clear" w:color="auto" w:fill="auto"/>
            <w:noWrap/>
            <w:vAlign w:val="center"/>
            <w:hideMark/>
          </w:tcPr>
          <w:p w14:paraId="65BA56EB"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(Intercept)</w:t>
            </w:r>
          </w:p>
        </w:tc>
        <w:tc>
          <w:tcPr>
            <w:tcW w:w="622" w:type="pct"/>
            <w:shd w:val="clear" w:color="auto" w:fill="auto"/>
            <w:noWrap/>
            <w:vAlign w:val="center"/>
            <w:hideMark/>
          </w:tcPr>
          <w:p w14:paraId="38A5591A"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-2.02 (-2.79, -1.25)</w:t>
            </w:r>
          </w:p>
        </w:tc>
        <w:tc>
          <w:tcPr>
            <w:tcW w:w="444" w:type="pct"/>
            <w:shd w:val="clear" w:color="auto" w:fill="auto"/>
            <w:noWrap/>
            <w:vAlign w:val="center"/>
            <w:hideMark/>
          </w:tcPr>
          <w:p w14:paraId="3A580B3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-5.13593946</w:t>
            </w:r>
          </w:p>
        </w:tc>
        <w:tc>
          <w:tcPr>
            <w:tcW w:w="348" w:type="pct"/>
            <w:shd w:val="clear" w:color="auto" w:fill="auto"/>
            <w:noWrap/>
            <w:vAlign w:val="center"/>
            <w:hideMark/>
          </w:tcPr>
          <w:p w14:paraId="5EB335D7"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2.88E-07</w:t>
            </w:r>
          </w:p>
        </w:tc>
        <w:tc>
          <w:tcPr>
            <w:tcW w:w="622" w:type="pct"/>
            <w:shd w:val="clear" w:color="auto" w:fill="auto"/>
            <w:noWrap/>
            <w:vAlign w:val="center"/>
            <w:hideMark/>
          </w:tcPr>
          <w:p w14:paraId="1C25526C"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1.46 (0.76, 2.15)</w:t>
            </w:r>
          </w:p>
        </w:tc>
        <w:tc>
          <w:tcPr>
            <w:tcW w:w="444" w:type="pct"/>
            <w:shd w:val="clear" w:color="auto" w:fill="auto"/>
            <w:noWrap/>
            <w:vAlign w:val="center"/>
            <w:hideMark/>
          </w:tcPr>
          <w:p w14:paraId="5ED7C07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4.0869003</w:t>
            </w:r>
          </w:p>
        </w:tc>
        <w:tc>
          <w:tcPr>
            <w:tcW w:w="348" w:type="pct"/>
            <w:shd w:val="clear" w:color="auto" w:fill="auto"/>
            <w:noWrap/>
            <w:vAlign w:val="center"/>
            <w:hideMark/>
          </w:tcPr>
          <w:p w14:paraId="160071A6"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4.42E-05</w:t>
            </w:r>
          </w:p>
        </w:tc>
        <w:tc>
          <w:tcPr>
            <w:tcW w:w="622" w:type="pct"/>
            <w:shd w:val="clear" w:color="auto" w:fill="auto"/>
            <w:noWrap/>
            <w:vAlign w:val="center"/>
            <w:hideMark/>
          </w:tcPr>
          <w:p w14:paraId="2A14B8E9"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0.07 (-2.75, 2.89)</w:t>
            </w:r>
          </w:p>
        </w:tc>
        <w:tc>
          <w:tcPr>
            <w:tcW w:w="444" w:type="pct"/>
            <w:shd w:val="clear" w:color="auto" w:fill="auto"/>
            <w:noWrap/>
            <w:vAlign w:val="center"/>
            <w:hideMark/>
          </w:tcPr>
          <w:p w14:paraId="780680AF"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0.04624217</w:t>
            </w:r>
          </w:p>
        </w:tc>
        <w:tc>
          <w:tcPr>
            <w:tcW w:w="346" w:type="pct"/>
            <w:shd w:val="clear" w:color="auto" w:fill="auto"/>
            <w:noWrap/>
            <w:vAlign w:val="center"/>
            <w:hideMark/>
          </w:tcPr>
          <w:p w14:paraId="2C83A2B3"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9.63E-01</w:t>
            </w:r>
          </w:p>
        </w:tc>
      </w:tr>
      <w:tr w:rsidR="009039A1" w:rsidRPr="009039A1" w14:paraId="7AFA820D" w14:textId="77777777" w:rsidTr="00573B1D">
        <w:trPr>
          <w:trHeight w:val="320"/>
        </w:trPr>
        <w:tc>
          <w:tcPr>
            <w:tcW w:w="760" w:type="pct"/>
            <w:shd w:val="clear" w:color="auto" w:fill="auto"/>
            <w:noWrap/>
            <w:vAlign w:val="center"/>
            <w:hideMark/>
          </w:tcPr>
          <w:p w14:paraId="5B2DCEAA" w14:textId="2AF4D3CE" w:rsidR="009039A1" w:rsidRPr="009039A1" w:rsidRDefault="00C27576">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Resilience(Medium)</w:t>
            </w:r>
          </w:p>
        </w:tc>
        <w:tc>
          <w:tcPr>
            <w:tcW w:w="622" w:type="pct"/>
            <w:shd w:val="clear" w:color="auto" w:fill="auto"/>
            <w:noWrap/>
            <w:vAlign w:val="center"/>
            <w:hideMark/>
          </w:tcPr>
          <w:p w14:paraId="075E3FEE"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0.19 (0.02, 0.37)</w:t>
            </w:r>
          </w:p>
        </w:tc>
        <w:tc>
          <w:tcPr>
            <w:tcW w:w="444" w:type="pct"/>
            <w:shd w:val="clear" w:color="auto" w:fill="auto"/>
            <w:noWrap/>
            <w:vAlign w:val="center"/>
            <w:hideMark/>
          </w:tcPr>
          <w:p w14:paraId="45C73DB7"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2.13810878</w:t>
            </w:r>
          </w:p>
        </w:tc>
        <w:tc>
          <w:tcPr>
            <w:tcW w:w="348" w:type="pct"/>
            <w:shd w:val="clear" w:color="auto" w:fill="auto"/>
            <w:noWrap/>
            <w:vAlign w:val="center"/>
            <w:hideMark/>
          </w:tcPr>
          <w:p w14:paraId="07976E6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3.25E-02</w:t>
            </w:r>
          </w:p>
        </w:tc>
        <w:tc>
          <w:tcPr>
            <w:tcW w:w="622" w:type="pct"/>
            <w:shd w:val="clear" w:color="auto" w:fill="auto"/>
            <w:noWrap/>
            <w:vAlign w:val="center"/>
            <w:hideMark/>
          </w:tcPr>
          <w:p w14:paraId="5773F003"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-0.83 (-0.99, -0.67)</w:t>
            </w:r>
          </w:p>
        </w:tc>
        <w:tc>
          <w:tcPr>
            <w:tcW w:w="444" w:type="pct"/>
            <w:shd w:val="clear" w:color="auto" w:fill="auto"/>
            <w:noWrap/>
            <w:vAlign w:val="center"/>
            <w:hideMark/>
          </w:tcPr>
          <w:p w14:paraId="15CB8792"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-10.1626423</w:t>
            </w:r>
          </w:p>
        </w:tc>
        <w:tc>
          <w:tcPr>
            <w:tcW w:w="348" w:type="pct"/>
            <w:shd w:val="clear" w:color="auto" w:fill="auto"/>
            <w:noWrap/>
            <w:vAlign w:val="center"/>
            <w:hideMark/>
          </w:tcPr>
          <w:p w14:paraId="3C1CB5C5"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4.16E-24</w:t>
            </w:r>
          </w:p>
        </w:tc>
        <w:tc>
          <w:tcPr>
            <w:tcW w:w="622" w:type="pct"/>
            <w:shd w:val="clear" w:color="auto" w:fill="auto"/>
            <w:noWrap/>
            <w:vAlign w:val="center"/>
            <w:hideMark/>
          </w:tcPr>
          <w:p w14:paraId="34761637"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 xml:space="preserve">　</w:t>
            </w:r>
          </w:p>
        </w:tc>
        <w:tc>
          <w:tcPr>
            <w:tcW w:w="444" w:type="pct"/>
            <w:shd w:val="clear" w:color="auto" w:fill="auto"/>
            <w:noWrap/>
            <w:vAlign w:val="center"/>
            <w:hideMark/>
          </w:tcPr>
          <w:p w14:paraId="313F190B"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 xml:space="preserve">　</w:t>
            </w:r>
          </w:p>
        </w:tc>
        <w:tc>
          <w:tcPr>
            <w:tcW w:w="346" w:type="pct"/>
            <w:shd w:val="clear" w:color="auto" w:fill="auto"/>
            <w:noWrap/>
            <w:vAlign w:val="center"/>
            <w:hideMark/>
          </w:tcPr>
          <w:p w14:paraId="5CB08566"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 xml:space="preserve">　</w:t>
            </w:r>
          </w:p>
        </w:tc>
      </w:tr>
      <w:tr w:rsidR="009039A1" w:rsidRPr="009039A1" w14:paraId="54103DAF" w14:textId="77777777" w:rsidTr="00573B1D">
        <w:trPr>
          <w:trHeight w:val="320"/>
        </w:trPr>
        <w:tc>
          <w:tcPr>
            <w:tcW w:w="760" w:type="pct"/>
            <w:shd w:val="clear" w:color="auto" w:fill="auto"/>
            <w:noWrap/>
            <w:vAlign w:val="center"/>
            <w:hideMark/>
          </w:tcPr>
          <w:p w14:paraId="775C316B" w14:textId="2B79BADA" w:rsidR="009039A1" w:rsidRPr="009039A1" w:rsidRDefault="00C27576">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Resilience(High)</w:t>
            </w:r>
          </w:p>
        </w:tc>
        <w:tc>
          <w:tcPr>
            <w:tcW w:w="622" w:type="pct"/>
            <w:shd w:val="clear" w:color="auto" w:fill="auto"/>
            <w:noWrap/>
            <w:vAlign w:val="center"/>
            <w:hideMark/>
          </w:tcPr>
          <w:p w14:paraId="26E0CA16"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 (-0.08, 0.29)</w:t>
            </w:r>
          </w:p>
        </w:tc>
        <w:tc>
          <w:tcPr>
            <w:tcW w:w="444" w:type="pct"/>
            <w:shd w:val="clear" w:color="auto" w:fill="auto"/>
            <w:noWrap/>
            <w:vAlign w:val="center"/>
            <w:hideMark/>
          </w:tcPr>
          <w:p w14:paraId="18B57D5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1.12606089</w:t>
            </w:r>
          </w:p>
        </w:tc>
        <w:tc>
          <w:tcPr>
            <w:tcW w:w="348" w:type="pct"/>
            <w:shd w:val="clear" w:color="auto" w:fill="auto"/>
            <w:noWrap/>
            <w:vAlign w:val="center"/>
            <w:hideMark/>
          </w:tcPr>
          <w:p w14:paraId="05965A2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2.60E-01</w:t>
            </w:r>
          </w:p>
        </w:tc>
        <w:tc>
          <w:tcPr>
            <w:tcW w:w="622" w:type="pct"/>
            <w:shd w:val="clear" w:color="auto" w:fill="auto"/>
            <w:noWrap/>
            <w:vAlign w:val="center"/>
            <w:hideMark/>
          </w:tcPr>
          <w:p w14:paraId="740D8B6B"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-1.31 (-1.48, -1.13)</w:t>
            </w:r>
          </w:p>
        </w:tc>
        <w:tc>
          <w:tcPr>
            <w:tcW w:w="444" w:type="pct"/>
            <w:shd w:val="clear" w:color="auto" w:fill="auto"/>
            <w:noWrap/>
            <w:vAlign w:val="center"/>
            <w:hideMark/>
          </w:tcPr>
          <w:p w14:paraId="46AA6E5F"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-14.8469446</w:t>
            </w:r>
          </w:p>
        </w:tc>
        <w:tc>
          <w:tcPr>
            <w:tcW w:w="348" w:type="pct"/>
            <w:shd w:val="clear" w:color="auto" w:fill="auto"/>
            <w:noWrap/>
            <w:vAlign w:val="center"/>
            <w:hideMark/>
          </w:tcPr>
          <w:p w14:paraId="13591EF0"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3.60E-49</w:t>
            </w:r>
          </w:p>
        </w:tc>
        <w:tc>
          <w:tcPr>
            <w:tcW w:w="622" w:type="pct"/>
            <w:shd w:val="clear" w:color="auto" w:fill="auto"/>
            <w:noWrap/>
            <w:vAlign w:val="center"/>
            <w:hideMark/>
          </w:tcPr>
          <w:p w14:paraId="5D048A4B"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-1.17 (-1.67, -0.66)</w:t>
            </w:r>
          </w:p>
        </w:tc>
        <w:tc>
          <w:tcPr>
            <w:tcW w:w="444" w:type="pct"/>
            <w:shd w:val="clear" w:color="auto" w:fill="auto"/>
            <w:noWrap/>
            <w:vAlign w:val="center"/>
            <w:hideMark/>
          </w:tcPr>
          <w:p w14:paraId="123A466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-4.51356933</w:t>
            </w:r>
          </w:p>
        </w:tc>
        <w:tc>
          <w:tcPr>
            <w:tcW w:w="346" w:type="pct"/>
            <w:shd w:val="clear" w:color="auto" w:fill="auto"/>
            <w:noWrap/>
            <w:vAlign w:val="center"/>
            <w:hideMark/>
          </w:tcPr>
          <w:p w14:paraId="60AC7BA4"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8.05E-06</w:t>
            </w:r>
          </w:p>
        </w:tc>
      </w:tr>
      <w:tr w:rsidR="009039A1" w:rsidRPr="009039A1" w14:paraId="4AD238AF" w14:textId="77777777" w:rsidTr="00573B1D">
        <w:trPr>
          <w:trHeight w:val="320"/>
        </w:trPr>
        <w:tc>
          <w:tcPr>
            <w:tcW w:w="760" w:type="pct"/>
            <w:shd w:val="clear" w:color="auto" w:fill="auto"/>
            <w:noWrap/>
            <w:vAlign w:val="center"/>
            <w:hideMark/>
          </w:tcPr>
          <w:p w14:paraId="0E1B4D20"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Age</w:t>
            </w:r>
          </w:p>
        </w:tc>
        <w:tc>
          <w:tcPr>
            <w:tcW w:w="622" w:type="pct"/>
            <w:shd w:val="clear" w:color="auto" w:fill="auto"/>
            <w:noWrap/>
            <w:vAlign w:val="center"/>
            <w:hideMark/>
          </w:tcPr>
          <w:p w14:paraId="486A8357"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0.02 (0.01, 0.03)</w:t>
            </w:r>
          </w:p>
        </w:tc>
        <w:tc>
          <w:tcPr>
            <w:tcW w:w="444" w:type="pct"/>
            <w:shd w:val="clear" w:color="auto" w:fill="auto"/>
            <w:noWrap/>
            <w:vAlign w:val="center"/>
            <w:hideMark/>
          </w:tcPr>
          <w:p w14:paraId="393D7BB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3.75785774</w:t>
            </w:r>
          </w:p>
        </w:tc>
        <w:tc>
          <w:tcPr>
            <w:tcW w:w="348" w:type="pct"/>
            <w:shd w:val="clear" w:color="auto" w:fill="auto"/>
            <w:noWrap/>
            <w:vAlign w:val="center"/>
            <w:hideMark/>
          </w:tcPr>
          <w:p w14:paraId="06C016E4"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1.73E-04</w:t>
            </w:r>
          </w:p>
        </w:tc>
        <w:tc>
          <w:tcPr>
            <w:tcW w:w="622" w:type="pct"/>
            <w:shd w:val="clear" w:color="auto" w:fill="auto"/>
            <w:noWrap/>
            <w:vAlign w:val="center"/>
            <w:hideMark/>
          </w:tcPr>
          <w:p w14:paraId="123AE287"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(-0.02, 0)</w:t>
            </w:r>
          </w:p>
        </w:tc>
        <w:tc>
          <w:tcPr>
            <w:tcW w:w="444" w:type="pct"/>
            <w:shd w:val="clear" w:color="auto" w:fill="auto"/>
            <w:noWrap/>
            <w:vAlign w:val="center"/>
            <w:hideMark/>
          </w:tcPr>
          <w:p w14:paraId="78110345"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-2.725752</w:t>
            </w:r>
          </w:p>
        </w:tc>
        <w:tc>
          <w:tcPr>
            <w:tcW w:w="348" w:type="pct"/>
            <w:shd w:val="clear" w:color="auto" w:fill="auto"/>
            <w:noWrap/>
            <w:vAlign w:val="center"/>
            <w:hideMark/>
          </w:tcPr>
          <w:p w14:paraId="3FB7710B"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6.43E-03</w:t>
            </w:r>
          </w:p>
        </w:tc>
        <w:tc>
          <w:tcPr>
            <w:tcW w:w="622" w:type="pct"/>
            <w:shd w:val="clear" w:color="auto" w:fill="auto"/>
            <w:noWrap/>
            <w:vAlign w:val="center"/>
            <w:hideMark/>
          </w:tcPr>
          <w:p w14:paraId="7B7879F3"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(-0.02, 0.05)</w:t>
            </w:r>
          </w:p>
        </w:tc>
        <w:tc>
          <w:tcPr>
            <w:tcW w:w="444" w:type="pct"/>
            <w:shd w:val="clear" w:color="auto" w:fill="auto"/>
            <w:noWrap/>
            <w:vAlign w:val="center"/>
            <w:hideMark/>
          </w:tcPr>
          <w:p w14:paraId="57EB6001"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0.78783834</w:t>
            </w:r>
          </w:p>
        </w:tc>
        <w:tc>
          <w:tcPr>
            <w:tcW w:w="346" w:type="pct"/>
            <w:shd w:val="clear" w:color="auto" w:fill="auto"/>
            <w:noWrap/>
            <w:vAlign w:val="center"/>
            <w:hideMark/>
          </w:tcPr>
          <w:p w14:paraId="7BCEE272"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4.31E-01</w:t>
            </w:r>
          </w:p>
        </w:tc>
      </w:tr>
      <w:tr w:rsidR="009039A1" w:rsidRPr="009039A1" w14:paraId="6E2534C5" w14:textId="77777777" w:rsidTr="00573B1D">
        <w:trPr>
          <w:trHeight w:val="320"/>
        </w:trPr>
        <w:tc>
          <w:tcPr>
            <w:tcW w:w="760" w:type="pct"/>
            <w:shd w:val="clear" w:color="auto" w:fill="auto"/>
            <w:noWrap/>
            <w:vAlign w:val="center"/>
            <w:hideMark/>
          </w:tcPr>
          <w:p w14:paraId="7DD5626B" w14:textId="6A8180AD" w:rsidR="009039A1" w:rsidRPr="009039A1" w:rsidRDefault="00292A5A">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Sex(Male)</w:t>
            </w:r>
          </w:p>
        </w:tc>
        <w:tc>
          <w:tcPr>
            <w:tcW w:w="622" w:type="pct"/>
            <w:shd w:val="clear" w:color="auto" w:fill="auto"/>
            <w:noWrap/>
            <w:vAlign w:val="center"/>
            <w:hideMark/>
          </w:tcPr>
          <w:p w14:paraId="7E2DA2B2"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(-0.15, 0.16)</w:t>
            </w:r>
          </w:p>
        </w:tc>
        <w:tc>
          <w:tcPr>
            <w:tcW w:w="444" w:type="pct"/>
            <w:shd w:val="clear" w:color="auto" w:fill="auto"/>
            <w:noWrap/>
            <w:vAlign w:val="center"/>
            <w:hideMark/>
          </w:tcPr>
          <w:p w14:paraId="37C7823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0.08117034</w:t>
            </w:r>
          </w:p>
        </w:tc>
        <w:tc>
          <w:tcPr>
            <w:tcW w:w="348" w:type="pct"/>
            <w:shd w:val="clear" w:color="auto" w:fill="auto"/>
            <w:noWrap/>
            <w:vAlign w:val="center"/>
            <w:hideMark/>
          </w:tcPr>
          <w:p w14:paraId="7BDB8C6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9.35E-01</w:t>
            </w:r>
          </w:p>
        </w:tc>
        <w:tc>
          <w:tcPr>
            <w:tcW w:w="622" w:type="pct"/>
            <w:shd w:val="clear" w:color="auto" w:fill="auto"/>
            <w:noWrap/>
            <w:vAlign w:val="center"/>
            <w:hideMark/>
          </w:tcPr>
          <w:p w14:paraId="30A691D4"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(-0.14, 0.13)</w:t>
            </w:r>
          </w:p>
        </w:tc>
        <w:tc>
          <w:tcPr>
            <w:tcW w:w="444" w:type="pct"/>
            <w:shd w:val="clear" w:color="auto" w:fill="auto"/>
            <w:noWrap/>
            <w:vAlign w:val="center"/>
            <w:hideMark/>
          </w:tcPr>
          <w:p w14:paraId="01354B42"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-0.1125709</w:t>
            </w:r>
          </w:p>
        </w:tc>
        <w:tc>
          <w:tcPr>
            <w:tcW w:w="348" w:type="pct"/>
            <w:shd w:val="clear" w:color="auto" w:fill="auto"/>
            <w:noWrap/>
            <w:vAlign w:val="center"/>
            <w:hideMark/>
          </w:tcPr>
          <w:p w14:paraId="7494E343"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9.10E-01</w:t>
            </w:r>
          </w:p>
        </w:tc>
        <w:tc>
          <w:tcPr>
            <w:tcW w:w="622" w:type="pct"/>
            <w:shd w:val="clear" w:color="auto" w:fill="auto"/>
            <w:noWrap/>
            <w:vAlign w:val="center"/>
            <w:hideMark/>
          </w:tcPr>
          <w:p w14:paraId="0EDF7BB4"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-0.05 (-0.58, 0.47)</w:t>
            </w:r>
          </w:p>
        </w:tc>
        <w:tc>
          <w:tcPr>
            <w:tcW w:w="444" w:type="pct"/>
            <w:shd w:val="clear" w:color="auto" w:fill="auto"/>
            <w:noWrap/>
            <w:vAlign w:val="center"/>
            <w:hideMark/>
          </w:tcPr>
          <w:p w14:paraId="2E9958B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-0.20582375</w:t>
            </w:r>
          </w:p>
        </w:tc>
        <w:tc>
          <w:tcPr>
            <w:tcW w:w="346" w:type="pct"/>
            <w:shd w:val="clear" w:color="auto" w:fill="auto"/>
            <w:noWrap/>
            <w:vAlign w:val="center"/>
            <w:hideMark/>
          </w:tcPr>
          <w:p w14:paraId="4BED6AC0"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8.37E-01</w:t>
            </w:r>
          </w:p>
        </w:tc>
      </w:tr>
      <w:tr w:rsidR="009039A1" w:rsidRPr="009039A1" w14:paraId="3CCCC465" w14:textId="77777777" w:rsidTr="00573B1D">
        <w:trPr>
          <w:trHeight w:val="320"/>
        </w:trPr>
        <w:tc>
          <w:tcPr>
            <w:tcW w:w="760" w:type="pct"/>
            <w:shd w:val="clear" w:color="auto" w:fill="auto"/>
            <w:noWrap/>
            <w:vAlign w:val="center"/>
            <w:hideMark/>
          </w:tcPr>
          <w:p w14:paraId="24664E6C" w14:textId="0D09389A" w:rsidR="009039A1" w:rsidRPr="009039A1" w:rsidRDefault="00927CB3">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Ethnic(Asian)</w:t>
            </w:r>
          </w:p>
        </w:tc>
        <w:tc>
          <w:tcPr>
            <w:tcW w:w="622" w:type="pct"/>
            <w:shd w:val="clear" w:color="auto" w:fill="auto"/>
            <w:noWrap/>
            <w:vAlign w:val="center"/>
            <w:hideMark/>
          </w:tcPr>
          <w:p w14:paraId="03DB4B72"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-0.33 (-0.91, 0.24)</w:t>
            </w:r>
          </w:p>
        </w:tc>
        <w:tc>
          <w:tcPr>
            <w:tcW w:w="444" w:type="pct"/>
            <w:shd w:val="clear" w:color="auto" w:fill="auto"/>
            <w:noWrap/>
            <w:vAlign w:val="center"/>
            <w:hideMark/>
          </w:tcPr>
          <w:p w14:paraId="0EEA0F76"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-1.13729464</w:t>
            </w:r>
          </w:p>
        </w:tc>
        <w:tc>
          <w:tcPr>
            <w:tcW w:w="348" w:type="pct"/>
            <w:shd w:val="clear" w:color="auto" w:fill="auto"/>
            <w:noWrap/>
            <w:vAlign w:val="center"/>
            <w:hideMark/>
          </w:tcPr>
          <w:p w14:paraId="445FDA70"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2.55E-01</w:t>
            </w:r>
          </w:p>
        </w:tc>
        <w:tc>
          <w:tcPr>
            <w:tcW w:w="622" w:type="pct"/>
            <w:shd w:val="clear" w:color="auto" w:fill="auto"/>
            <w:noWrap/>
            <w:vAlign w:val="center"/>
            <w:hideMark/>
          </w:tcPr>
          <w:p w14:paraId="2C4BD9D9"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-0.58 (-1.09, -0.07)</w:t>
            </w:r>
          </w:p>
        </w:tc>
        <w:tc>
          <w:tcPr>
            <w:tcW w:w="444" w:type="pct"/>
            <w:shd w:val="clear" w:color="auto" w:fill="auto"/>
            <w:noWrap/>
            <w:vAlign w:val="center"/>
            <w:hideMark/>
          </w:tcPr>
          <w:p w14:paraId="74F1278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-2.2362895</w:t>
            </w:r>
          </w:p>
        </w:tc>
        <w:tc>
          <w:tcPr>
            <w:tcW w:w="348" w:type="pct"/>
            <w:shd w:val="clear" w:color="auto" w:fill="auto"/>
            <w:noWrap/>
            <w:vAlign w:val="center"/>
            <w:hideMark/>
          </w:tcPr>
          <w:p w14:paraId="6286741B"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2.54E-02</w:t>
            </w:r>
          </w:p>
        </w:tc>
        <w:tc>
          <w:tcPr>
            <w:tcW w:w="622" w:type="pct"/>
            <w:shd w:val="clear" w:color="auto" w:fill="auto"/>
            <w:noWrap/>
            <w:vAlign w:val="center"/>
            <w:hideMark/>
          </w:tcPr>
          <w:p w14:paraId="5B2118A2"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-0.05 (-1.68, 1.59)</w:t>
            </w:r>
          </w:p>
        </w:tc>
        <w:tc>
          <w:tcPr>
            <w:tcW w:w="444" w:type="pct"/>
            <w:shd w:val="clear" w:color="auto" w:fill="auto"/>
            <w:noWrap/>
            <w:vAlign w:val="center"/>
            <w:hideMark/>
          </w:tcPr>
          <w:p w14:paraId="1FBADD1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-0.05401238</w:t>
            </w:r>
          </w:p>
        </w:tc>
        <w:tc>
          <w:tcPr>
            <w:tcW w:w="346" w:type="pct"/>
            <w:shd w:val="clear" w:color="auto" w:fill="auto"/>
            <w:noWrap/>
            <w:vAlign w:val="center"/>
            <w:hideMark/>
          </w:tcPr>
          <w:p w14:paraId="5EC16857"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9.57E-01</w:t>
            </w:r>
          </w:p>
        </w:tc>
      </w:tr>
      <w:tr w:rsidR="009039A1" w:rsidRPr="009039A1" w14:paraId="1FD847AF" w14:textId="77777777" w:rsidTr="00573B1D">
        <w:trPr>
          <w:trHeight w:val="320"/>
        </w:trPr>
        <w:tc>
          <w:tcPr>
            <w:tcW w:w="760" w:type="pct"/>
            <w:shd w:val="clear" w:color="auto" w:fill="auto"/>
            <w:noWrap/>
            <w:vAlign w:val="center"/>
            <w:hideMark/>
          </w:tcPr>
          <w:p w14:paraId="16973B06" w14:textId="0C752627" w:rsidR="009039A1" w:rsidRPr="009039A1" w:rsidRDefault="00927CB3">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Ethnic(Black)</w:t>
            </w:r>
          </w:p>
        </w:tc>
        <w:tc>
          <w:tcPr>
            <w:tcW w:w="622" w:type="pct"/>
            <w:shd w:val="clear" w:color="auto" w:fill="auto"/>
            <w:noWrap/>
            <w:vAlign w:val="center"/>
            <w:hideMark/>
          </w:tcPr>
          <w:p w14:paraId="42C010F9"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-0.18 (-1, 0.64)</w:t>
            </w:r>
          </w:p>
        </w:tc>
        <w:tc>
          <w:tcPr>
            <w:tcW w:w="444" w:type="pct"/>
            <w:shd w:val="clear" w:color="auto" w:fill="auto"/>
            <w:noWrap/>
            <w:vAlign w:val="center"/>
            <w:hideMark/>
          </w:tcPr>
          <w:p w14:paraId="5D57F85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-0.428969</w:t>
            </w:r>
          </w:p>
        </w:tc>
        <w:tc>
          <w:tcPr>
            <w:tcW w:w="348" w:type="pct"/>
            <w:shd w:val="clear" w:color="auto" w:fill="auto"/>
            <w:noWrap/>
            <w:vAlign w:val="center"/>
            <w:hideMark/>
          </w:tcPr>
          <w:p w14:paraId="12DF4AA6"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6.68E-01</w:t>
            </w:r>
          </w:p>
        </w:tc>
        <w:tc>
          <w:tcPr>
            <w:tcW w:w="622" w:type="pct"/>
            <w:shd w:val="clear" w:color="auto" w:fill="auto"/>
            <w:noWrap/>
            <w:vAlign w:val="center"/>
            <w:hideMark/>
          </w:tcPr>
          <w:p w14:paraId="1B3F6D64"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-0.53 (-1.25, 0.2)</w:t>
            </w:r>
          </w:p>
        </w:tc>
        <w:tc>
          <w:tcPr>
            <w:tcW w:w="444" w:type="pct"/>
            <w:shd w:val="clear" w:color="auto" w:fill="auto"/>
            <w:noWrap/>
            <w:vAlign w:val="center"/>
            <w:hideMark/>
          </w:tcPr>
          <w:p w14:paraId="6B5459CF"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-1.4285523</w:t>
            </w:r>
          </w:p>
        </w:tc>
        <w:tc>
          <w:tcPr>
            <w:tcW w:w="348" w:type="pct"/>
            <w:shd w:val="clear" w:color="auto" w:fill="auto"/>
            <w:noWrap/>
            <w:vAlign w:val="center"/>
            <w:hideMark/>
          </w:tcPr>
          <w:p w14:paraId="1E065B27"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1.53E-01</w:t>
            </w:r>
          </w:p>
        </w:tc>
        <w:tc>
          <w:tcPr>
            <w:tcW w:w="622" w:type="pct"/>
            <w:shd w:val="clear" w:color="auto" w:fill="auto"/>
            <w:noWrap/>
            <w:vAlign w:val="center"/>
            <w:hideMark/>
          </w:tcPr>
          <w:p w14:paraId="74E3B1DE"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0.44 (-1.87, 2.74)</w:t>
            </w:r>
          </w:p>
        </w:tc>
        <w:tc>
          <w:tcPr>
            <w:tcW w:w="444" w:type="pct"/>
            <w:shd w:val="clear" w:color="auto" w:fill="auto"/>
            <w:noWrap/>
            <w:vAlign w:val="center"/>
            <w:hideMark/>
          </w:tcPr>
          <w:p w14:paraId="5E2B9585"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0.37424463</w:t>
            </w:r>
          </w:p>
        </w:tc>
        <w:tc>
          <w:tcPr>
            <w:tcW w:w="346" w:type="pct"/>
            <w:shd w:val="clear" w:color="auto" w:fill="auto"/>
            <w:noWrap/>
            <w:vAlign w:val="center"/>
            <w:hideMark/>
          </w:tcPr>
          <w:p w14:paraId="4914038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7.08E-01</w:t>
            </w:r>
          </w:p>
        </w:tc>
      </w:tr>
      <w:tr w:rsidR="009039A1" w:rsidRPr="009039A1" w14:paraId="467A69B9" w14:textId="77777777" w:rsidTr="00573B1D">
        <w:trPr>
          <w:trHeight w:val="320"/>
        </w:trPr>
        <w:tc>
          <w:tcPr>
            <w:tcW w:w="760" w:type="pct"/>
            <w:shd w:val="clear" w:color="auto" w:fill="auto"/>
            <w:noWrap/>
            <w:vAlign w:val="center"/>
            <w:hideMark/>
          </w:tcPr>
          <w:p w14:paraId="4742BECB" w14:textId="62516CC1" w:rsidR="009039A1" w:rsidRPr="009039A1" w:rsidRDefault="00927CB3">
            <w:pP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Ethnic(Other)</w:t>
            </w:r>
          </w:p>
        </w:tc>
        <w:tc>
          <w:tcPr>
            <w:tcW w:w="622" w:type="pct"/>
            <w:shd w:val="clear" w:color="auto" w:fill="auto"/>
            <w:noWrap/>
            <w:vAlign w:val="center"/>
            <w:hideMark/>
          </w:tcPr>
          <w:p w14:paraId="669E50C1"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0.12 (-0.58, 0.81)</w:t>
            </w:r>
          </w:p>
        </w:tc>
        <w:tc>
          <w:tcPr>
            <w:tcW w:w="444" w:type="pct"/>
            <w:shd w:val="clear" w:color="auto" w:fill="auto"/>
            <w:noWrap/>
            <w:vAlign w:val="center"/>
            <w:hideMark/>
          </w:tcPr>
          <w:p w14:paraId="628CE23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0.32996685</w:t>
            </w:r>
          </w:p>
        </w:tc>
        <w:tc>
          <w:tcPr>
            <w:tcW w:w="348" w:type="pct"/>
            <w:shd w:val="clear" w:color="auto" w:fill="auto"/>
            <w:noWrap/>
            <w:vAlign w:val="center"/>
            <w:hideMark/>
          </w:tcPr>
          <w:p w14:paraId="51D02E1A"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7.41E-01</w:t>
            </w:r>
          </w:p>
        </w:tc>
        <w:tc>
          <w:tcPr>
            <w:tcW w:w="622" w:type="pct"/>
            <w:shd w:val="clear" w:color="auto" w:fill="auto"/>
            <w:noWrap/>
            <w:vAlign w:val="center"/>
            <w:hideMark/>
          </w:tcPr>
          <w:p w14:paraId="3A858385"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0.28 (-0.34, 0.89)</w:t>
            </w:r>
          </w:p>
        </w:tc>
        <w:tc>
          <w:tcPr>
            <w:tcW w:w="444" w:type="pct"/>
            <w:shd w:val="clear" w:color="auto" w:fill="auto"/>
            <w:noWrap/>
            <w:vAlign w:val="center"/>
            <w:hideMark/>
          </w:tcPr>
          <w:p w14:paraId="2F136A9F"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0.8827747</w:t>
            </w:r>
          </w:p>
        </w:tc>
        <w:tc>
          <w:tcPr>
            <w:tcW w:w="348" w:type="pct"/>
            <w:shd w:val="clear" w:color="auto" w:fill="auto"/>
            <w:noWrap/>
            <w:vAlign w:val="center"/>
            <w:hideMark/>
          </w:tcPr>
          <w:p w14:paraId="16EE1F6B"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3.77E-01</w:t>
            </w:r>
          </w:p>
        </w:tc>
        <w:tc>
          <w:tcPr>
            <w:tcW w:w="622" w:type="pct"/>
            <w:shd w:val="clear" w:color="auto" w:fill="auto"/>
            <w:noWrap/>
            <w:vAlign w:val="center"/>
            <w:hideMark/>
          </w:tcPr>
          <w:p w14:paraId="4838148D"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0.72 (-1.81, 3.24)</w:t>
            </w:r>
          </w:p>
        </w:tc>
        <w:tc>
          <w:tcPr>
            <w:tcW w:w="444" w:type="pct"/>
            <w:shd w:val="clear" w:color="auto" w:fill="auto"/>
            <w:noWrap/>
            <w:vAlign w:val="center"/>
            <w:hideMark/>
          </w:tcPr>
          <w:p w14:paraId="2A794668"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0.55906402</w:t>
            </w:r>
          </w:p>
        </w:tc>
        <w:tc>
          <w:tcPr>
            <w:tcW w:w="346" w:type="pct"/>
            <w:shd w:val="clear" w:color="auto" w:fill="auto"/>
            <w:noWrap/>
            <w:vAlign w:val="center"/>
            <w:hideMark/>
          </w:tcPr>
          <w:p w14:paraId="098ECDD0"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5.76E-01</w:t>
            </w:r>
          </w:p>
        </w:tc>
      </w:tr>
      <w:tr w:rsidR="009039A1" w:rsidRPr="009039A1" w14:paraId="6D67A1AB" w14:textId="77777777" w:rsidTr="00573B1D">
        <w:trPr>
          <w:trHeight w:val="320"/>
        </w:trPr>
        <w:tc>
          <w:tcPr>
            <w:tcW w:w="760" w:type="pct"/>
            <w:shd w:val="clear" w:color="auto" w:fill="auto"/>
            <w:noWrap/>
            <w:vAlign w:val="center"/>
            <w:hideMark/>
          </w:tcPr>
          <w:p w14:paraId="6136AAC8"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BMI</w:t>
            </w:r>
          </w:p>
        </w:tc>
        <w:tc>
          <w:tcPr>
            <w:tcW w:w="622" w:type="pct"/>
            <w:shd w:val="clear" w:color="auto" w:fill="auto"/>
            <w:noWrap/>
            <w:vAlign w:val="center"/>
            <w:hideMark/>
          </w:tcPr>
          <w:p w14:paraId="0942ACED"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(-0.03, 0)</w:t>
            </w:r>
          </w:p>
        </w:tc>
        <w:tc>
          <w:tcPr>
            <w:tcW w:w="444" w:type="pct"/>
            <w:shd w:val="clear" w:color="auto" w:fill="auto"/>
            <w:noWrap/>
            <w:vAlign w:val="center"/>
            <w:hideMark/>
          </w:tcPr>
          <w:p w14:paraId="5DF0B3A6"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-1.57650267</w:t>
            </w:r>
          </w:p>
        </w:tc>
        <w:tc>
          <w:tcPr>
            <w:tcW w:w="348" w:type="pct"/>
            <w:shd w:val="clear" w:color="auto" w:fill="auto"/>
            <w:noWrap/>
            <w:vAlign w:val="center"/>
            <w:hideMark/>
          </w:tcPr>
          <w:p w14:paraId="7628BFF1"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1.15E-01</w:t>
            </w:r>
          </w:p>
        </w:tc>
        <w:tc>
          <w:tcPr>
            <w:tcW w:w="622" w:type="pct"/>
            <w:shd w:val="clear" w:color="auto" w:fill="auto"/>
            <w:noWrap/>
            <w:vAlign w:val="center"/>
            <w:hideMark/>
          </w:tcPr>
          <w:p w14:paraId="14587C2F"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0.03 (0.02, 0.04)</w:t>
            </w:r>
          </w:p>
        </w:tc>
        <w:tc>
          <w:tcPr>
            <w:tcW w:w="444" w:type="pct"/>
            <w:shd w:val="clear" w:color="auto" w:fill="auto"/>
            <w:noWrap/>
            <w:vAlign w:val="center"/>
            <w:hideMark/>
          </w:tcPr>
          <w:p w14:paraId="21A0E5AD"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4.0388593</w:t>
            </w:r>
          </w:p>
        </w:tc>
        <w:tc>
          <w:tcPr>
            <w:tcW w:w="348" w:type="pct"/>
            <w:shd w:val="clear" w:color="auto" w:fill="auto"/>
            <w:noWrap/>
            <w:vAlign w:val="center"/>
            <w:hideMark/>
          </w:tcPr>
          <w:p w14:paraId="3497E614"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5.42E-05</w:t>
            </w:r>
          </w:p>
        </w:tc>
        <w:tc>
          <w:tcPr>
            <w:tcW w:w="622" w:type="pct"/>
            <w:shd w:val="clear" w:color="auto" w:fill="auto"/>
            <w:noWrap/>
            <w:vAlign w:val="center"/>
            <w:hideMark/>
          </w:tcPr>
          <w:p w14:paraId="42626B00"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-0.04 (-0.11, 0.02)</w:t>
            </w:r>
          </w:p>
        </w:tc>
        <w:tc>
          <w:tcPr>
            <w:tcW w:w="444" w:type="pct"/>
            <w:shd w:val="clear" w:color="auto" w:fill="auto"/>
            <w:noWrap/>
            <w:vAlign w:val="center"/>
            <w:hideMark/>
          </w:tcPr>
          <w:p w14:paraId="54AFC1C1"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-1.33598747</w:t>
            </w:r>
          </w:p>
        </w:tc>
        <w:tc>
          <w:tcPr>
            <w:tcW w:w="346" w:type="pct"/>
            <w:shd w:val="clear" w:color="auto" w:fill="auto"/>
            <w:noWrap/>
            <w:vAlign w:val="center"/>
            <w:hideMark/>
          </w:tcPr>
          <w:p w14:paraId="75A8F262"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1.82E-01</w:t>
            </w:r>
          </w:p>
        </w:tc>
      </w:tr>
      <w:tr w:rsidR="009039A1" w:rsidRPr="009039A1" w14:paraId="4639DEFD" w14:textId="77777777" w:rsidTr="00573B1D">
        <w:trPr>
          <w:trHeight w:val="320"/>
        </w:trPr>
        <w:tc>
          <w:tcPr>
            <w:tcW w:w="760" w:type="pct"/>
            <w:shd w:val="clear" w:color="auto" w:fill="auto"/>
            <w:noWrap/>
            <w:vAlign w:val="center"/>
            <w:hideMark/>
          </w:tcPr>
          <w:p w14:paraId="3BB217EE"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Education</w:t>
            </w:r>
          </w:p>
        </w:tc>
        <w:tc>
          <w:tcPr>
            <w:tcW w:w="622" w:type="pct"/>
            <w:shd w:val="clear" w:color="auto" w:fill="auto"/>
            <w:noWrap/>
            <w:vAlign w:val="center"/>
            <w:hideMark/>
          </w:tcPr>
          <w:p w14:paraId="3A4CD436"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 0.03)</w:t>
            </w:r>
          </w:p>
        </w:tc>
        <w:tc>
          <w:tcPr>
            <w:tcW w:w="444" w:type="pct"/>
            <w:shd w:val="clear" w:color="auto" w:fill="auto"/>
            <w:noWrap/>
            <w:vAlign w:val="center"/>
            <w:hideMark/>
          </w:tcPr>
          <w:p w14:paraId="3075F1C9"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1.59370087</w:t>
            </w:r>
          </w:p>
        </w:tc>
        <w:tc>
          <w:tcPr>
            <w:tcW w:w="348" w:type="pct"/>
            <w:shd w:val="clear" w:color="auto" w:fill="auto"/>
            <w:noWrap/>
            <w:vAlign w:val="center"/>
            <w:hideMark/>
          </w:tcPr>
          <w:p w14:paraId="37C98183"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1.11E-01</w:t>
            </w:r>
          </w:p>
        </w:tc>
        <w:tc>
          <w:tcPr>
            <w:tcW w:w="622" w:type="pct"/>
            <w:shd w:val="clear" w:color="auto" w:fill="auto"/>
            <w:noWrap/>
            <w:vAlign w:val="center"/>
            <w:hideMark/>
          </w:tcPr>
          <w:p w14:paraId="487A6218"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(-0.03, 0)</w:t>
            </w:r>
          </w:p>
        </w:tc>
        <w:tc>
          <w:tcPr>
            <w:tcW w:w="444" w:type="pct"/>
            <w:shd w:val="clear" w:color="auto" w:fill="auto"/>
            <w:noWrap/>
            <w:vAlign w:val="center"/>
            <w:hideMark/>
          </w:tcPr>
          <w:p w14:paraId="1A1214F4"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-1.8045107</w:t>
            </w:r>
          </w:p>
        </w:tc>
        <w:tc>
          <w:tcPr>
            <w:tcW w:w="348" w:type="pct"/>
            <w:shd w:val="clear" w:color="auto" w:fill="auto"/>
            <w:noWrap/>
            <w:vAlign w:val="center"/>
            <w:hideMark/>
          </w:tcPr>
          <w:p w14:paraId="42BA8D23"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7.12E-02</w:t>
            </w:r>
          </w:p>
        </w:tc>
        <w:tc>
          <w:tcPr>
            <w:tcW w:w="622" w:type="pct"/>
            <w:shd w:val="clear" w:color="auto" w:fill="auto"/>
            <w:noWrap/>
            <w:vAlign w:val="center"/>
            <w:hideMark/>
          </w:tcPr>
          <w:p w14:paraId="09C54FE9" w14:textId="77777777" w:rsidR="009039A1" w:rsidRPr="009039A1" w:rsidRDefault="009039A1">
            <w:pPr>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0.01 (-0.07, 0.08)</w:t>
            </w:r>
          </w:p>
        </w:tc>
        <w:tc>
          <w:tcPr>
            <w:tcW w:w="444" w:type="pct"/>
            <w:shd w:val="clear" w:color="auto" w:fill="auto"/>
            <w:noWrap/>
            <w:vAlign w:val="center"/>
            <w:hideMark/>
          </w:tcPr>
          <w:p w14:paraId="7197491A"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0.13537299</w:t>
            </w:r>
          </w:p>
        </w:tc>
        <w:tc>
          <w:tcPr>
            <w:tcW w:w="346" w:type="pct"/>
            <w:shd w:val="clear" w:color="auto" w:fill="auto"/>
            <w:noWrap/>
            <w:vAlign w:val="center"/>
            <w:hideMark/>
          </w:tcPr>
          <w:p w14:paraId="53DC51C5" w14:textId="77777777" w:rsidR="009039A1" w:rsidRPr="009039A1" w:rsidRDefault="009039A1">
            <w:pPr>
              <w:jc w:val="right"/>
              <w:rPr>
                <w:rFonts w:ascii="Times New Roman" w:eastAsia="DengXian" w:hAnsi="Times New Roman" w:cs="Times New Roman"/>
                <w:color w:val="000000"/>
                <w:sz w:val="16"/>
                <w:szCs w:val="16"/>
              </w:rPr>
            </w:pPr>
            <w:r w:rsidRPr="009039A1">
              <w:rPr>
                <w:rFonts w:ascii="Times New Roman" w:eastAsia="DengXian" w:hAnsi="Times New Roman" w:cs="Times New Roman"/>
                <w:color w:val="000000"/>
                <w:sz w:val="16"/>
                <w:szCs w:val="16"/>
              </w:rPr>
              <w:t>8.92E-01</w:t>
            </w:r>
          </w:p>
        </w:tc>
      </w:tr>
    </w:tbl>
    <w:p w14:paraId="3B351E5D" w14:textId="5AE9DA37" w:rsidR="00573B1D" w:rsidRPr="00573B1D" w:rsidRDefault="00573B1D" w:rsidP="000F56E8">
      <w:pPr>
        <w:spacing w:after="160" w:line="278" w:lineRule="auto"/>
        <w:jc w:val="both"/>
        <w:rPr>
          <w:rFonts w:ascii="Times New Roman" w:hAnsi="Times New Roman" w:cs="Times New Roman"/>
          <w:sz w:val="20"/>
          <w:szCs w:val="20"/>
        </w:rPr>
      </w:pPr>
      <w:r w:rsidRPr="00573B1D">
        <w:rPr>
          <w:rFonts w:ascii="Times New Roman" w:hAnsi="Times New Roman" w:cs="Times New Roman"/>
          <w:sz w:val="20"/>
          <w:szCs w:val="20"/>
        </w:rPr>
        <w:t>To assess the impact of predicted resilience scores on changes in PHQ scores from follow-up 1 to follow-up 2, linear regression analyses were conducted while controlling for follow-up 1 affective symptoms (PHQ-9 and GAD-7). Propensity score matching was applied to balance covariates</w:t>
      </w:r>
      <w:r>
        <w:rPr>
          <w:rFonts w:ascii="Times New Roman" w:hAnsi="Times New Roman" w:cs="Times New Roman"/>
          <w:sz w:val="20"/>
          <w:szCs w:val="20"/>
        </w:rPr>
        <w:t xml:space="preserve"> </w:t>
      </w:r>
      <w:r w:rsidRPr="00573B1D">
        <w:rPr>
          <w:rFonts w:ascii="Times New Roman" w:hAnsi="Times New Roman" w:cs="Times New Roman"/>
          <w:sz w:val="20"/>
          <w:szCs w:val="20"/>
        </w:rPr>
        <w:t>and follow-up 1 PHQ-9 and GAD-7 scores between resilient and vulnerable groups. Results from three regression models, including beta coefficients and p-values for main effects, are reported in the table.</w:t>
      </w:r>
    </w:p>
    <w:p w14:paraId="1A3A9E03" w14:textId="4D2EC79E" w:rsidR="009039A1" w:rsidRDefault="009039A1">
      <w:pPr>
        <w:spacing w:after="160" w:line="278" w:lineRule="auto"/>
        <w:rPr>
          <w:rFonts w:ascii="Times New Roman" w:hAnsi="Times New Roman" w:cs="Times New Roman"/>
          <w:sz w:val="20"/>
          <w:szCs w:val="20"/>
        </w:rPr>
      </w:pPr>
    </w:p>
    <w:p w14:paraId="16ACD35D" w14:textId="77777777" w:rsidR="009039A1" w:rsidRDefault="009039A1">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4A11B9C2" w14:textId="7F408455" w:rsidR="005408AD" w:rsidRPr="005408AD" w:rsidRDefault="005408AD" w:rsidP="005408AD">
      <w:pPr>
        <w:spacing w:after="160" w:line="278" w:lineRule="auto"/>
        <w:rPr>
          <w:rFonts w:ascii="Times New Roman" w:hAnsi="Times New Roman" w:cs="Times New Roman"/>
          <w:b/>
          <w:bCs/>
          <w:sz w:val="20"/>
          <w:szCs w:val="20"/>
        </w:rPr>
      </w:pPr>
      <w:r w:rsidRPr="005408AD">
        <w:rPr>
          <w:rFonts w:ascii="Times New Roman" w:hAnsi="Times New Roman" w:cs="Times New Roman"/>
          <w:b/>
          <w:bCs/>
          <w:sz w:val="20"/>
          <w:szCs w:val="20"/>
        </w:rPr>
        <w:lastRenderedPageBreak/>
        <w:t>Table S3</w:t>
      </w:r>
      <w:r>
        <w:rPr>
          <w:rFonts w:ascii="Times New Roman" w:hAnsi="Times New Roman" w:cs="Times New Roman"/>
          <w:b/>
          <w:bCs/>
          <w:sz w:val="20"/>
          <w:szCs w:val="20"/>
        </w:rPr>
        <w:t>8</w:t>
      </w:r>
      <w:r w:rsidR="000F56E8">
        <w:rPr>
          <w:rFonts w:ascii="Times New Roman" w:hAnsi="Times New Roman" w:cs="Times New Roman"/>
          <w:b/>
          <w:bCs/>
          <w:sz w:val="20"/>
          <w:szCs w:val="20"/>
        </w:rPr>
        <w:t xml:space="preserve">: </w:t>
      </w:r>
      <w:r w:rsidRPr="005408AD">
        <w:rPr>
          <w:rFonts w:ascii="Times New Roman" w:hAnsi="Times New Roman" w:cs="Times New Roman"/>
          <w:b/>
          <w:bCs/>
          <w:sz w:val="20"/>
          <w:szCs w:val="20"/>
        </w:rPr>
        <w:t xml:space="preserve">Regression analysis of predicted resilience scores on </w:t>
      </w:r>
      <w:r>
        <w:rPr>
          <w:rFonts w:ascii="Times New Roman" w:hAnsi="Times New Roman" w:cs="Times New Roman"/>
          <w:b/>
          <w:bCs/>
          <w:sz w:val="20"/>
          <w:szCs w:val="20"/>
        </w:rPr>
        <w:t>GAD</w:t>
      </w:r>
      <w:r w:rsidRPr="005408AD">
        <w:rPr>
          <w:rFonts w:ascii="Times New Roman" w:hAnsi="Times New Roman" w:cs="Times New Roman"/>
          <w:b/>
          <w:bCs/>
          <w:sz w:val="20"/>
          <w:szCs w:val="20"/>
        </w:rPr>
        <w:t xml:space="preserve"> score changes from follow-up 1 to follow-up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722"/>
        <w:gridCol w:w="1038"/>
        <w:gridCol w:w="1261"/>
        <w:gridCol w:w="1721"/>
        <w:gridCol w:w="1227"/>
        <w:gridCol w:w="965"/>
        <w:gridCol w:w="1721"/>
        <w:gridCol w:w="1227"/>
        <w:gridCol w:w="962"/>
      </w:tblGrid>
      <w:tr w:rsidR="00E326C7" w:rsidRPr="00752643" w14:paraId="196DF43F" w14:textId="77777777" w:rsidTr="00573B1D">
        <w:trPr>
          <w:trHeight w:val="320"/>
        </w:trPr>
        <w:tc>
          <w:tcPr>
            <w:tcW w:w="754" w:type="pct"/>
            <w:vMerge w:val="restart"/>
            <w:shd w:val="clear" w:color="auto" w:fill="A6A6A6" w:themeFill="background1" w:themeFillShade="A6"/>
            <w:noWrap/>
            <w:vAlign w:val="center"/>
            <w:hideMark/>
          </w:tcPr>
          <w:p w14:paraId="4559BAE6" w14:textId="37B9A726" w:rsidR="00E326C7" w:rsidRPr="005408AD" w:rsidRDefault="00E326C7" w:rsidP="00FC0DE6">
            <w:pPr>
              <w:jc w:val="center"/>
              <w:rPr>
                <w:rFonts w:ascii="Times New Roman" w:eastAsia="Times New Roman" w:hAnsi="Times New Roman" w:cs="Times New Roman"/>
                <w:b/>
                <w:bCs/>
                <w:sz w:val="16"/>
                <w:szCs w:val="16"/>
              </w:rPr>
            </w:pPr>
            <w:r>
              <w:rPr>
                <w:rFonts w:ascii="Times New Roman" w:eastAsia="DengXian" w:hAnsi="Times New Roman" w:cs="Times New Roman"/>
                <w:b/>
                <w:bCs/>
                <w:color w:val="000000"/>
                <w:sz w:val="16"/>
                <w:szCs w:val="16"/>
              </w:rPr>
              <w:t>Term</w:t>
            </w:r>
          </w:p>
        </w:tc>
        <w:tc>
          <w:tcPr>
            <w:tcW w:w="1441" w:type="pct"/>
            <w:gridSpan w:val="3"/>
            <w:shd w:val="clear" w:color="auto" w:fill="A6A6A6" w:themeFill="background1" w:themeFillShade="A6"/>
            <w:noWrap/>
            <w:vAlign w:val="center"/>
            <w:hideMark/>
          </w:tcPr>
          <w:p w14:paraId="1E63E33F" w14:textId="77777777" w:rsidR="00E326C7" w:rsidRPr="00752643" w:rsidRDefault="00E326C7">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GAD_Change</w:t>
            </w:r>
          </w:p>
        </w:tc>
        <w:tc>
          <w:tcPr>
            <w:tcW w:w="1403" w:type="pct"/>
            <w:gridSpan w:val="3"/>
            <w:shd w:val="clear" w:color="auto" w:fill="A6A6A6" w:themeFill="background1" w:themeFillShade="A6"/>
            <w:noWrap/>
            <w:vAlign w:val="center"/>
            <w:hideMark/>
          </w:tcPr>
          <w:p w14:paraId="7911AB9E" w14:textId="77777777" w:rsidR="00E326C7" w:rsidRPr="00752643" w:rsidRDefault="00E326C7">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GAD Change</w:t>
            </w:r>
            <w:r w:rsidRPr="00752643">
              <w:rPr>
                <w:rFonts w:ascii="Times New Roman" w:eastAsia="DengXian" w:hAnsi="Times New Roman" w:cs="Times New Roman"/>
                <w:b/>
                <w:bCs/>
                <w:color w:val="000000"/>
                <w:sz w:val="16"/>
                <w:szCs w:val="16"/>
              </w:rPr>
              <w:t>（</w:t>
            </w:r>
            <w:r w:rsidRPr="00752643">
              <w:rPr>
                <w:rFonts w:ascii="Times New Roman" w:eastAsia="DengXian" w:hAnsi="Times New Roman" w:cs="Times New Roman"/>
                <w:b/>
                <w:bCs/>
                <w:color w:val="000000"/>
                <w:sz w:val="16"/>
                <w:szCs w:val="16"/>
              </w:rPr>
              <w:t>adjuested FU1 symptome</w:t>
            </w:r>
            <w:r w:rsidRPr="00752643">
              <w:rPr>
                <w:rFonts w:ascii="Times New Roman" w:eastAsia="DengXian" w:hAnsi="Times New Roman" w:cs="Times New Roman"/>
                <w:b/>
                <w:bCs/>
                <w:color w:val="000000"/>
                <w:sz w:val="16"/>
                <w:szCs w:val="16"/>
              </w:rPr>
              <w:t>）</w:t>
            </w:r>
          </w:p>
        </w:tc>
        <w:tc>
          <w:tcPr>
            <w:tcW w:w="1402" w:type="pct"/>
            <w:gridSpan w:val="3"/>
            <w:shd w:val="clear" w:color="auto" w:fill="A6A6A6" w:themeFill="background1" w:themeFillShade="A6"/>
            <w:noWrap/>
            <w:vAlign w:val="center"/>
            <w:hideMark/>
          </w:tcPr>
          <w:p w14:paraId="35F1D465" w14:textId="77777777" w:rsidR="00E326C7" w:rsidRPr="00752643" w:rsidRDefault="00E326C7">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GAD Change</w:t>
            </w:r>
            <w:r w:rsidRPr="00752643">
              <w:rPr>
                <w:rFonts w:ascii="Times New Roman" w:eastAsia="DengXian" w:hAnsi="Times New Roman" w:cs="Times New Roman"/>
                <w:b/>
                <w:bCs/>
                <w:color w:val="000000"/>
                <w:sz w:val="16"/>
                <w:szCs w:val="16"/>
              </w:rPr>
              <w:t>（</w:t>
            </w:r>
            <w:r w:rsidRPr="00752643">
              <w:rPr>
                <w:rFonts w:ascii="Times New Roman" w:eastAsia="DengXian" w:hAnsi="Times New Roman" w:cs="Times New Roman"/>
                <w:b/>
                <w:bCs/>
                <w:color w:val="000000"/>
                <w:sz w:val="16"/>
                <w:szCs w:val="16"/>
              </w:rPr>
              <w:t>matched FU1 symptome</w:t>
            </w:r>
            <w:r w:rsidRPr="00752643">
              <w:rPr>
                <w:rFonts w:ascii="Times New Roman" w:eastAsia="DengXian" w:hAnsi="Times New Roman" w:cs="Times New Roman"/>
                <w:b/>
                <w:bCs/>
                <w:color w:val="000000"/>
                <w:sz w:val="16"/>
                <w:szCs w:val="16"/>
              </w:rPr>
              <w:t>）</w:t>
            </w:r>
          </w:p>
        </w:tc>
      </w:tr>
      <w:tr w:rsidR="00E326C7" w:rsidRPr="00752643" w14:paraId="4A7C6A09" w14:textId="77777777" w:rsidTr="00573B1D">
        <w:trPr>
          <w:trHeight w:val="320"/>
        </w:trPr>
        <w:tc>
          <w:tcPr>
            <w:tcW w:w="754" w:type="pct"/>
            <w:vMerge/>
            <w:shd w:val="clear" w:color="auto" w:fill="A6A6A6" w:themeFill="background1" w:themeFillShade="A6"/>
            <w:noWrap/>
            <w:vAlign w:val="center"/>
            <w:hideMark/>
          </w:tcPr>
          <w:p w14:paraId="2A3FC84A" w14:textId="6C57439C" w:rsidR="00E326C7" w:rsidRPr="00752643" w:rsidRDefault="00E326C7" w:rsidP="00FC0DE6">
            <w:pPr>
              <w:jc w:val="center"/>
              <w:rPr>
                <w:rFonts w:ascii="Times New Roman" w:eastAsia="DengXian" w:hAnsi="Times New Roman" w:cs="Times New Roman"/>
                <w:b/>
                <w:bCs/>
                <w:color w:val="000000"/>
                <w:sz w:val="16"/>
                <w:szCs w:val="16"/>
              </w:rPr>
            </w:pPr>
          </w:p>
        </w:tc>
        <w:tc>
          <w:tcPr>
            <w:tcW w:w="617" w:type="pct"/>
            <w:shd w:val="clear" w:color="auto" w:fill="A6A6A6" w:themeFill="background1" w:themeFillShade="A6"/>
            <w:noWrap/>
            <w:vAlign w:val="center"/>
            <w:hideMark/>
          </w:tcPr>
          <w:p w14:paraId="6BF38995" w14:textId="1787A42B"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Beta</w:t>
            </w:r>
          </w:p>
        </w:tc>
        <w:tc>
          <w:tcPr>
            <w:tcW w:w="372" w:type="pct"/>
            <w:shd w:val="clear" w:color="auto" w:fill="A6A6A6" w:themeFill="background1" w:themeFillShade="A6"/>
            <w:noWrap/>
            <w:vAlign w:val="center"/>
            <w:hideMark/>
          </w:tcPr>
          <w:p w14:paraId="78F21D00" w14:textId="44726A98"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T_value</w:t>
            </w:r>
          </w:p>
        </w:tc>
        <w:tc>
          <w:tcPr>
            <w:tcW w:w="452" w:type="pct"/>
            <w:shd w:val="clear" w:color="auto" w:fill="A6A6A6" w:themeFill="background1" w:themeFillShade="A6"/>
            <w:noWrap/>
            <w:vAlign w:val="center"/>
            <w:hideMark/>
          </w:tcPr>
          <w:p w14:paraId="7B4F7D36" w14:textId="6AE301D2" w:rsidR="00E326C7" w:rsidRPr="00752643" w:rsidRDefault="00E326C7" w:rsidP="00FC0DE6">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17" w:type="pct"/>
            <w:shd w:val="clear" w:color="auto" w:fill="A6A6A6" w:themeFill="background1" w:themeFillShade="A6"/>
            <w:noWrap/>
            <w:vAlign w:val="center"/>
            <w:hideMark/>
          </w:tcPr>
          <w:p w14:paraId="33837655" w14:textId="148C355F"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Beta</w:t>
            </w:r>
          </w:p>
        </w:tc>
        <w:tc>
          <w:tcPr>
            <w:tcW w:w="440" w:type="pct"/>
            <w:shd w:val="clear" w:color="auto" w:fill="A6A6A6" w:themeFill="background1" w:themeFillShade="A6"/>
            <w:noWrap/>
            <w:vAlign w:val="center"/>
            <w:hideMark/>
          </w:tcPr>
          <w:p w14:paraId="555F5C24" w14:textId="26CB47A2"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T_value</w:t>
            </w:r>
          </w:p>
        </w:tc>
        <w:tc>
          <w:tcPr>
            <w:tcW w:w="346" w:type="pct"/>
            <w:shd w:val="clear" w:color="auto" w:fill="A6A6A6" w:themeFill="background1" w:themeFillShade="A6"/>
            <w:noWrap/>
            <w:vAlign w:val="center"/>
            <w:hideMark/>
          </w:tcPr>
          <w:p w14:paraId="465EB2EF" w14:textId="573572C3" w:rsidR="00E326C7" w:rsidRPr="00752643" w:rsidRDefault="00E326C7" w:rsidP="00FC0DE6">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c>
          <w:tcPr>
            <w:tcW w:w="617" w:type="pct"/>
            <w:shd w:val="clear" w:color="auto" w:fill="A6A6A6" w:themeFill="background1" w:themeFillShade="A6"/>
            <w:noWrap/>
            <w:vAlign w:val="center"/>
            <w:hideMark/>
          </w:tcPr>
          <w:p w14:paraId="3A035D35" w14:textId="3C849347"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Beta</w:t>
            </w:r>
          </w:p>
        </w:tc>
        <w:tc>
          <w:tcPr>
            <w:tcW w:w="440" w:type="pct"/>
            <w:shd w:val="clear" w:color="auto" w:fill="A6A6A6" w:themeFill="background1" w:themeFillShade="A6"/>
            <w:noWrap/>
            <w:vAlign w:val="center"/>
            <w:hideMark/>
          </w:tcPr>
          <w:p w14:paraId="2E1B80B0" w14:textId="7F10E115" w:rsidR="00E326C7" w:rsidRPr="00752643" w:rsidRDefault="00E326C7" w:rsidP="00FC0DE6">
            <w:pPr>
              <w:jc w:val="center"/>
              <w:rPr>
                <w:rFonts w:ascii="Times New Roman" w:eastAsia="DengXian" w:hAnsi="Times New Roman" w:cs="Times New Roman"/>
                <w:b/>
                <w:bCs/>
                <w:color w:val="000000"/>
                <w:sz w:val="16"/>
                <w:szCs w:val="16"/>
              </w:rPr>
            </w:pPr>
            <w:r w:rsidRPr="00752643">
              <w:rPr>
                <w:rFonts w:ascii="Times New Roman" w:eastAsia="DengXian" w:hAnsi="Times New Roman" w:cs="Times New Roman"/>
                <w:b/>
                <w:bCs/>
                <w:color w:val="000000"/>
                <w:sz w:val="16"/>
                <w:szCs w:val="16"/>
              </w:rPr>
              <w:t>T_value</w:t>
            </w:r>
          </w:p>
        </w:tc>
        <w:tc>
          <w:tcPr>
            <w:tcW w:w="345" w:type="pct"/>
            <w:shd w:val="clear" w:color="auto" w:fill="A6A6A6" w:themeFill="background1" w:themeFillShade="A6"/>
            <w:noWrap/>
            <w:vAlign w:val="center"/>
            <w:hideMark/>
          </w:tcPr>
          <w:p w14:paraId="7024AFE2" w14:textId="37A2E9B3" w:rsidR="00E326C7" w:rsidRPr="00752643" w:rsidRDefault="00E326C7" w:rsidP="00FC0DE6">
            <w:pPr>
              <w:jc w:val="center"/>
              <w:rPr>
                <w:rFonts w:ascii="Times New Roman" w:eastAsia="DengXian" w:hAnsi="Times New Roman" w:cs="Times New Roman"/>
                <w:b/>
                <w:bCs/>
                <w:color w:val="000000"/>
                <w:sz w:val="16"/>
                <w:szCs w:val="16"/>
              </w:rPr>
            </w:pPr>
            <w:r>
              <w:rPr>
                <w:rFonts w:ascii="Times New Roman" w:eastAsia="DengXian" w:hAnsi="Times New Roman" w:cs="Times New Roman"/>
                <w:b/>
                <w:bCs/>
                <w:color w:val="000000"/>
                <w:sz w:val="16"/>
                <w:szCs w:val="16"/>
              </w:rPr>
              <w:t>p-value</w:t>
            </w:r>
          </w:p>
        </w:tc>
      </w:tr>
      <w:tr w:rsidR="00FC0DE6" w:rsidRPr="00FC0DE6" w14:paraId="3022BAC6" w14:textId="77777777" w:rsidTr="00573B1D">
        <w:trPr>
          <w:trHeight w:val="320"/>
        </w:trPr>
        <w:tc>
          <w:tcPr>
            <w:tcW w:w="754" w:type="pct"/>
            <w:shd w:val="clear" w:color="auto" w:fill="auto"/>
            <w:noWrap/>
            <w:vAlign w:val="center"/>
            <w:hideMark/>
          </w:tcPr>
          <w:p w14:paraId="21FCBB8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(Intercept)</w:t>
            </w:r>
          </w:p>
        </w:tc>
        <w:tc>
          <w:tcPr>
            <w:tcW w:w="617" w:type="pct"/>
            <w:shd w:val="clear" w:color="auto" w:fill="auto"/>
            <w:noWrap/>
            <w:vAlign w:val="center"/>
            <w:hideMark/>
          </w:tcPr>
          <w:p w14:paraId="77B3F9B8"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-0.91 (-1.66, -0.16)</w:t>
            </w:r>
          </w:p>
        </w:tc>
        <w:tc>
          <w:tcPr>
            <w:tcW w:w="372" w:type="pct"/>
            <w:shd w:val="clear" w:color="auto" w:fill="auto"/>
            <w:noWrap/>
            <w:vAlign w:val="center"/>
            <w:hideMark/>
          </w:tcPr>
          <w:p w14:paraId="4E7FFE7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-2.369979</w:t>
            </w:r>
          </w:p>
        </w:tc>
        <w:tc>
          <w:tcPr>
            <w:tcW w:w="452" w:type="pct"/>
            <w:shd w:val="clear" w:color="auto" w:fill="auto"/>
            <w:noWrap/>
            <w:vAlign w:val="center"/>
            <w:hideMark/>
          </w:tcPr>
          <w:p w14:paraId="1F5196A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0.017814161</w:t>
            </w:r>
          </w:p>
        </w:tc>
        <w:tc>
          <w:tcPr>
            <w:tcW w:w="617" w:type="pct"/>
            <w:shd w:val="clear" w:color="auto" w:fill="auto"/>
            <w:noWrap/>
            <w:vAlign w:val="center"/>
            <w:hideMark/>
          </w:tcPr>
          <w:p w14:paraId="180DA82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2.81 (2.15, 3.47)</w:t>
            </w:r>
          </w:p>
        </w:tc>
        <w:tc>
          <w:tcPr>
            <w:tcW w:w="440" w:type="pct"/>
            <w:shd w:val="clear" w:color="auto" w:fill="auto"/>
            <w:noWrap/>
            <w:vAlign w:val="center"/>
            <w:hideMark/>
          </w:tcPr>
          <w:p w14:paraId="5EF913C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8.3648052</w:t>
            </w:r>
          </w:p>
        </w:tc>
        <w:tc>
          <w:tcPr>
            <w:tcW w:w="346" w:type="pct"/>
            <w:shd w:val="clear" w:color="auto" w:fill="auto"/>
            <w:noWrap/>
            <w:vAlign w:val="center"/>
            <w:hideMark/>
          </w:tcPr>
          <w:p w14:paraId="14785578"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7.11E-17</w:t>
            </w:r>
          </w:p>
        </w:tc>
        <w:tc>
          <w:tcPr>
            <w:tcW w:w="617" w:type="pct"/>
            <w:shd w:val="clear" w:color="auto" w:fill="auto"/>
            <w:noWrap/>
            <w:vAlign w:val="center"/>
            <w:hideMark/>
          </w:tcPr>
          <w:p w14:paraId="67739B7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-0.46 (-3.13, 2.22)</w:t>
            </w:r>
          </w:p>
        </w:tc>
        <w:tc>
          <w:tcPr>
            <w:tcW w:w="440" w:type="pct"/>
            <w:shd w:val="clear" w:color="auto" w:fill="auto"/>
            <w:noWrap/>
            <w:vAlign w:val="center"/>
            <w:hideMark/>
          </w:tcPr>
          <w:p w14:paraId="591FC08D"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-0.33517752</w:t>
            </w:r>
          </w:p>
        </w:tc>
        <w:tc>
          <w:tcPr>
            <w:tcW w:w="345" w:type="pct"/>
            <w:shd w:val="clear" w:color="auto" w:fill="auto"/>
            <w:noWrap/>
            <w:vAlign w:val="center"/>
            <w:hideMark/>
          </w:tcPr>
          <w:p w14:paraId="322AD46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7.38E-01</w:t>
            </w:r>
          </w:p>
        </w:tc>
      </w:tr>
      <w:tr w:rsidR="00FC0DE6" w:rsidRPr="00FC0DE6" w14:paraId="40DEB49D" w14:textId="77777777" w:rsidTr="00573B1D">
        <w:trPr>
          <w:trHeight w:val="320"/>
        </w:trPr>
        <w:tc>
          <w:tcPr>
            <w:tcW w:w="754" w:type="pct"/>
            <w:shd w:val="clear" w:color="auto" w:fill="auto"/>
            <w:noWrap/>
            <w:vAlign w:val="center"/>
            <w:hideMark/>
          </w:tcPr>
          <w:p w14:paraId="3F640B7B" w14:textId="597C9984" w:rsidR="00FC0DE6" w:rsidRPr="00FC0DE6" w:rsidRDefault="00C27576">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Resilience(Medium)</w:t>
            </w:r>
          </w:p>
        </w:tc>
        <w:tc>
          <w:tcPr>
            <w:tcW w:w="617" w:type="pct"/>
            <w:shd w:val="clear" w:color="auto" w:fill="auto"/>
            <w:noWrap/>
            <w:vAlign w:val="center"/>
            <w:hideMark/>
          </w:tcPr>
          <w:p w14:paraId="7C19477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0.15 (-0.02, 0.33)</w:t>
            </w:r>
          </w:p>
        </w:tc>
        <w:tc>
          <w:tcPr>
            <w:tcW w:w="372" w:type="pct"/>
            <w:shd w:val="clear" w:color="auto" w:fill="auto"/>
            <w:noWrap/>
            <w:vAlign w:val="center"/>
            <w:hideMark/>
          </w:tcPr>
          <w:p w14:paraId="70D6D17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1.772643</w:t>
            </w:r>
          </w:p>
        </w:tc>
        <w:tc>
          <w:tcPr>
            <w:tcW w:w="452" w:type="pct"/>
            <w:shd w:val="clear" w:color="auto" w:fill="auto"/>
            <w:noWrap/>
            <w:vAlign w:val="center"/>
            <w:hideMark/>
          </w:tcPr>
          <w:p w14:paraId="7C2F394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0.07632839</w:t>
            </w:r>
          </w:p>
        </w:tc>
        <w:tc>
          <w:tcPr>
            <w:tcW w:w="617" w:type="pct"/>
            <w:shd w:val="clear" w:color="auto" w:fill="auto"/>
            <w:noWrap/>
            <w:vAlign w:val="center"/>
            <w:hideMark/>
          </w:tcPr>
          <w:p w14:paraId="3AB4E0F6"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-0.94 (-1.09, -0.78)</w:t>
            </w:r>
          </w:p>
        </w:tc>
        <w:tc>
          <w:tcPr>
            <w:tcW w:w="440" w:type="pct"/>
            <w:shd w:val="clear" w:color="auto" w:fill="auto"/>
            <w:noWrap/>
            <w:vAlign w:val="center"/>
            <w:hideMark/>
          </w:tcPr>
          <w:p w14:paraId="48270F90"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-12.1043467</w:t>
            </w:r>
          </w:p>
        </w:tc>
        <w:tc>
          <w:tcPr>
            <w:tcW w:w="346" w:type="pct"/>
            <w:shd w:val="clear" w:color="auto" w:fill="auto"/>
            <w:noWrap/>
            <w:vAlign w:val="center"/>
            <w:hideMark/>
          </w:tcPr>
          <w:p w14:paraId="1D8CEB1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2.04E-33</w:t>
            </w:r>
          </w:p>
        </w:tc>
        <w:tc>
          <w:tcPr>
            <w:tcW w:w="617" w:type="pct"/>
            <w:shd w:val="clear" w:color="auto" w:fill="auto"/>
            <w:noWrap/>
            <w:vAlign w:val="center"/>
            <w:hideMark/>
          </w:tcPr>
          <w:p w14:paraId="4224B5A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w:t>
            </w:r>
          </w:p>
        </w:tc>
        <w:tc>
          <w:tcPr>
            <w:tcW w:w="440" w:type="pct"/>
            <w:shd w:val="clear" w:color="auto" w:fill="auto"/>
            <w:noWrap/>
            <w:vAlign w:val="center"/>
            <w:hideMark/>
          </w:tcPr>
          <w:p w14:paraId="155922F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w:t>
            </w:r>
          </w:p>
        </w:tc>
        <w:tc>
          <w:tcPr>
            <w:tcW w:w="345" w:type="pct"/>
            <w:shd w:val="clear" w:color="auto" w:fill="auto"/>
            <w:noWrap/>
            <w:vAlign w:val="center"/>
            <w:hideMark/>
          </w:tcPr>
          <w:p w14:paraId="179EC45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w:t>
            </w:r>
          </w:p>
        </w:tc>
      </w:tr>
      <w:tr w:rsidR="00FC0DE6" w:rsidRPr="00FC0DE6" w14:paraId="3CABD35A" w14:textId="77777777" w:rsidTr="00573B1D">
        <w:trPr>
          <w:trHeight w:val="320"/>
        </w:trPr>
        <w:tc>
          <w:tcPr>
            <w:tcW w:w="754" w:type="pct"/>
            <w:shd w:val="clear" w:color="auto" w:fill="auto"/>
            <w:noWrap/>
            <w:vAlign w:val="center"/>
            <w:hideMark/>
          </w:tcPr>
          <w:p w14:paraId="3AC3CCAB" w14:textId="00E4A0D8" w:rsidR="00FC0DE6" w:rsidRPr="00FC0DE6" w:rsidRDefault="00C27576">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Resilience(High)</w:t>
            </w:r>
          </w:p>
        </w:tc>
        <w:tc>
          <w:tcPr>
            <w:tcW w:w="617" w:type="pct"/>
            <w:shd w:val="clear" w:color="auto" w:fill="auto"/>
            <w:noWrap/>
            <w:vAlign w:val="center"/>
            <w:hideMark/>
          </w:tcPr>
          <w:p w14:paraId="048F899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0.16 (-0.01, 0.34)</w:t>
            </w:r>
          </w:p>
        </w:tc>
        <w:tc>
          <w:tcPr>
            <w:tcW w:w="372" w:type="pct"/>
            <w:shd w:val="clear" w:color="auto" w:fill="auto"/>
            <w:noWrap/>
            <w:vAlign w:val="center"/>
            <w:hideMark/>
          </w:tcPr>
          <w:p w14:paraId="119E856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1.805241</w:t>
            </w:r>
          </w:p>
        </w:tc>
        <w:tc>
          <w:tcPr>
            <w:tcW w:w="452" w:type="pct"/>
            <w:shd w:val="clear" w:color="auto" w:fill="auto"/>
            <w:noWrap/>
            <w:vAlign w:val="center"/>
            <w:hideMark/>
          </w:tcPr>
          <w:p w14:paraId="096FA911"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0.071076859</w:t>
            </w:r>
          </w:p>
        </w:tc>
        <w:tc>
          <w:tcPr>
            <w:tcW w:w="617" w:type="pct"/>
            <w:shd w:val="clear" w:color="auto" w:fill="auto"/>
            <w:noWrap/>
            <w:vAlign w:val="center"/>
            <w:hideMark/>
          </w:tcPr>
          <w:p w14:paraId="1BB5A7F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-1.31 (-1.47, -1.14)</w:t>
            </w:r>
          </w:p>
        </w:tc>
        <w:tc>
          <w:tcPr>
            <w:tcW w:w="440" w:type="pct"/>
            <w:shd w:val="clear" w:color="auto" w:fill="auto"/>
            <w:noWrap/>
            <w:vAlign w:val="center"/>
            <w:hideMark/>
          </w:tcPr>
          <w:p w14:paraId="22F8E6A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-15.7965808</w:t>
            </w:r>
          </w:p>
        </w:tc>
        <w:tc>
          <w:tcPr>
            <w:tcW w:w="346" w:type="pct"/>
            <w:shd w:val="clear" w:color="auto" w:fill="auto"/>
            <w:noWrap/>
            <w:vAlign w:val="center"/>
            <w:hideMark/>
          </w:tcPr>
          <w:p w14:paraId="41B5522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2.53E-55</w:t>
            </w:r>
          </w:p>
        </w:tc>
        <w:tc>
          <w:tcPr>
            <w:tcW w:w="617" w:type="pct"/>
            <w:shd w:val="clear" w:color="auto" w:fill="auto"/>
            <w:noWrap/>
            <w:vAlign w:val="center"/>
            <w:hideMark/>
          </w:tcPr>
          <w:p w14:paraId="641EB3C8"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-1.04 (-1.52, -0.56)</w:t>
            </w:r>
          </w:p>
        </w:tc>
        <w:tc>
          <w:tcPr>
            <w:tcW w:w="440" w:type="pct"/>
            <w:shd w:val="clear" w:color="auto" w:fill="auto"/>
            <w:noWrap/>
            <w:vAlign w:val="center"/>
            <w:hideMark/>
          </w:tcPr>
          <w:p w14:paraId="08E3F04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-4.23130595</w:t>
            </w:r>
          </w:p>
        </w:tc>
        <w:tc>
          <w:tcPr>
            <w:tcW w:w="345" w:type="pct"/>
            <w:shd w:val="clear" w:color="auto" w:fill="auto"/>
            <w:noWrap/>
            <w:vAlign w:val="center"/>
            <w:hideMark/>
          </w:tcPr>
          <w:p w14:paraId="2B85877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2.79E-05</w:t>
            </w:r>
          </w:p>
        </w:tc>
      </w:tr>
      <w:tr w:rsidR="00FC0DE6" w:rsidRPr="00FC0DE6" w14:paraId="15039F23" w14:textId="77777777" w:rsidTr="00573B1D">
        <w:trPr>
          <w:trHeight w:val="320"/>
        </w:trPr>
        <w:tc>
          <w:tcPr>
            <w:tcW w:w="754" w:type="pct"/>
            <w:shd w:val="clear" w:color="auto" w:fill="auto"/>
            <w:noWrap/>
            <w:vAlign w:val="center"/>
            <w:hideMark/>
          </w:tcPr>
          <w:p w14:paraId="26D7F0B9"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Age</w:t>
            </w:r>
          </w:p>
        </w:tc>
        <w:tc>
          <w:tcPr>
            <w:tcW w:w="617" w:type="pct"/>
            <w:shd w:val="clear" w:color="auto" w:fill="auto"/>
            <w:noWrap/>
            <w:vAlign w:val="center"/>
            <w:hideMark/>
          </w:tcPr>
          <w:p w14:paraId="453AB88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0.02 (0.01, 0.03)</w:t>
            </w:r>
          </w:p>
        </w:tc>
        <w:tc>
          <w:tcPr>
            <w:tcW w:w="372" w:type="pct"/>
            <w:shd w:val="clear" w:color="auto" w:fill="auto"/>
            <w:noWrap/>
            <w:vAlign w:val="center"/>
            <w:hideMark/>
          </w:tcPr>
          <w:p w14:paraId="78C7072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3.330199</w:t>
            </w:r>
          </w:p>
        </w:tc>
        <w:tc>
          <w:tcPr>
            <w:tcW w:w="452" w:type="pct"/>
            <w:shd w:val="clear" w:color="auto" w:fill="auto"/>
            <w:noWrap/>
            <w:vAlign w:val="center"/>
            <w:hideMark/>
          </w:tcPr>
          <w:p w14:paraId="0669A49B"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0.000872013</w:t>
            </w:r>
          </w:p>
        </w:tc>
        <w:tc>
          <w:tcPr>
            <w:tcW w:w="617" w:type="pct"/>
            <w:shd w:val="clear" w:color="auto" w:fill="auto"/>
            <w:noWrap/>
            <w:vAlign w:val="center"/>
            <w:hideMark/>
          </w:tcPr>
          <w:p w14:paraId="1DDC8E86"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 (-0.02, 0)</w:t>
            </w:r>
          </w:p>
        </w:tc>
        <w:tc>
          <w:tcPr>
            <w:tcW w:w="440" w:type="pct"/>
            <w:shd w:val="clear" w:color="auto" w:fill="auto"/>
            <w:noWrap/>
            <w:vAlign w:val="center"/>
            <w:hideMark/>
          </w:tcPr>
          <w:p w14:paraId="315477B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-2.9154698</w:t>
            </w:r>
          </w:p>
        </w:tc>
        <w:tc>
          <w:tcPr>
            <w:tcW w:w="346" w:type="pct"/>
            <w:shd w:val="clear" w:color="auto" w:fill="auto"/>
            <w:noWrap/>
            <w:vAlign w:val="center"/>
            <w:hideMark/>
          </w:tcPr>
          <w:p w14:paraId="10812A1B"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3.56E-03</w:t>
            </w:r>
          </w:p>
        </w:tc>
        <w:tc>
          <w:tcPr>
            <w:tcW w:w="617" w:type="pct"/>
            <w:shd w:val="clear" w:color="auto" w:fill="auto"/>
            <w:noWrap/>
            <w:vAlign w:val="center"/>
            <w:hideMark/>
          </w:tcPr>
          <w:p w14:paraId="46390EF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0.03 (0, 0.06)</w:t>
            </w:r>
          </w:p>
        </w:tc>
        <w:tc>
          <w:tcPr>
            <w:tcW w:w="440" w:type="pct"/>
            <w:shd w:val="clear" w:color="auto" w:fill="auto"/>
            <w:noWrap/>
            <w:vAlign w:val="center"/>
            <w:hideMark/>
          </w:tcPr>
          <w:p w14:paraId="1601278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1.72491004</w:t>
            </w:r>
          </w:p>
        </w:tc>
        <w:tc>
          <w:tcPr>
            <w:tcW w:w="345" w:type="pct"/>
            <w:shd w:val="clear" w:color="auto" w:fill="auto"/>
            <w:noWrap/>
            <w:vAlign w:val="center"/>
            <w:hideMark/>
          </w:tcPr>
          <w:p w14:paraId="4556262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8.52E-02</w:t>
            </w:r>
          </w:p>
        </w:tc>
      </w:tr>
      <w:tr w:rsidR="00FC0DE6" w:rsidRPr="00FC0DE6" w14:paraId="72529169" w14:textId="77777777" w:rsidTr="00573B1D">
        <w:trPr>
          <w:trHeight w:val="320"/>
        </w:trPr>
        <w:tc>
          <w:tcPr>
            <w:tcW w:w="754" w:type="pct"/>
            <w:shd w:val="clear" w:color="auto" w:fill="auto"/>
            <w:noWrap/>
            <w:vAlign w:val="center"/>
            <w:hideMark/>
          </w:tcPr>
          <w:p w14:paraId="46FCAED2" w14:textId="764CFCCB" w:rsidR="00FC0DE6" w:rsidRPr="00FC0DE6" w:rsidRDefault="00292A5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Sex(Male)</w:t>
            </w:r>
          </w:p>
        </w:tc>
        <w:tc>
          <w:tcPr>
            <w:tcW w:w="617" w:type="pct"/>
            <w:shd w:val="clear" w:color="auto" w:fill="auto"/>
            <w:noWrap/>
            <w:vAlign w:val="center"/>
            <w:hideMark/>
          </w:tcPr>
          <w:p w14:paraId="66CB957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0.09 (-0.06, 0.24)</w:t>
            </w:r>
          </w:p>
        </w:tc>
        <w:tc>
          <w:tcPr>
            <w:tcW w:w="372" w:type="pct"/>
            <w:shd w:val="clear" w:color="auto" w:fill="auto"/>
            <w:noWrap/>
            <w:vAlign w:val="center"/>
            <w:hideMark/>
          </w:tcPr>
          <w:p w14:paraId="2B31D4A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1.172528</w:t>
            </w:r>
          </w:p>
        </w:tc>
        <w:tc>
          <w:tcPr>
            <w:tcW w:w="452" w:type="pct"/>
            <w:shd w:val="clear" w:color="auto" w:fill="auto"/>
            <w:noWrap/>
            <w:vAlign w:val="center"/>
            <w:hideMark/>
          </w:tcPr>
          <w:p w14:paraId="31B76C5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0.241022345</w:t>
            </w:r>
          </w:p>
        </w:tc>
        <w:tc>
          <w:tcPr>
            <w:tcW w:w="617" w:type="pct"/>
            <w:shd w:val="clear" w:color="auto" w:fill="auto"/>
            <w:noWrap/>
            <w:vAlign w:val="center"/>
            <w:hideMark/>
          </w:tcPr>
          <w:p w14:paraId="64C37056"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 (-0.11, 0.14)</w:t>
            </w:r>
          </w:p>
        </w:tc>
        <w:tc>
          <w:tcPr>
            <w:tcW w:w="440" w:type="pct"/>
            <w:shd w:val="clear" w:color="auto" w:fill="auto"/>
            <w:noWrap/>
            <w:vAlign w:val="center"/>
            <w:hideMark/>
          </w:tcPr>
          <w:p w14:paraId="38B9785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0.220261</w:t>
            </w:r>
          </w:p>
        </w:tc>
        <w:tc>
          <w:tcPr>
            <w:tcW w:w="346" w:type="pct"/>
            <w:shd w:val="clear" w:color="auto" w:fill="auto"/>
            <w:noWrap/>
            <w:vAlign w:val="center"/>
            <w:hideMark/>
          </w:tcPr>
          <w:p w14:paraId="3E49BCE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8.26E-01</w:t>
            </w:r>
          </w:p>
        </w:tc>
        <w:tc>
          <w:tcPr>
            <w:tcW w:w="617" w:type="pct"/>
            <w:shd w:val="clear" w:color="auto" w:fill="auto"/>
            <w:noWrap/>
            <w:vAlign w:val="center"/>
            <w:hideMark/>
          </w:tcPr>
          <w:p w14:paraId="2DE0BEF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-0.64 (-1.13, -0.14)</w:t>
            </w:r>
          </w:p>
        </w:tc>
        <w:tc>
          <w:tcPr>
            <w:tcW w:w="440" w:type="pct"/>
            <w:shd w:val="clear" w:color="auto" w:fill="auto"/>
            <w:noWrap/>
            <w:vAlign w:val="center"/>
            <w:hideMark/>
          </w:tcPr>
          <w:p w14:paraId="220AC36D"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-2.51683693</w:t>
            </w:r>
          </w:p>
        </w:tc>
        <w:tc>
          <w:tcPr>
            <w:tcW w:w="345" w:type="pct"/>
            <w:shd w:val="clear" w:color="auto" w:fill="auto"/>
            <w:noWrap/>
            <w:vAlign w:val="center"/>
            <w:hideMark/>
          </w:tcPr>
          <w:p w14:paraId="11F8013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1.22E-02</w:t>
            </w:r>
          </w:p>
        </w:tc>
      </w:tr>
      <w:tr w:rsidR="00FC0DE6" w:rsidRPr="00FC0DE6" w14:paraId="01487409" w14:textId="77777777" w:rsidTr="00573B1D">
        <w:trPr>
          <w:trHeight w:val="320"/>
        </w:trPr>
        <w:tc>
          <w:tcPr>
            <w:tcW w:w="754" w:type="pct"/>
            <w:shd w:val="clear" w:color="auto" w:fill="auto"/>
            <w:noWrap/>
            <w:vAlign w:val="center"/>
            <w:hideMark/>
          </w:tcPr>
          <w:p w14:paraId="64A15677" w14:textId="1B888966" w:rsidR="00FC0DE6" w:rsidRPr="00FC0DE6" w:rsidRDefault="00927CB3">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Ethnic(Asian)</w:t>
            </w:r>
          </w:p>
        </w:tc>
        <w:tc>
          <w:tcPr>
            <w:tcW w:w="617" w:type="pct"/>
            <w:shd w:val="clear" w:color="auto" w:fill="auto"/>
            <w:noWrap/>
            <w:vAlign w:val="center"/>
            <w:hideMark/>
          </w:tcPr>
          <w:p w14:paraId="1C7EEDAC"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-0.63 (-1.19, -0.07)</w:t>
            </w:r>
          </w:p>
        </w:tc>
        <w:tc>
          <w:tcPr>
            <w:tcW w:w="372" w:type="pct"/>
            <w:shd w:val="clear" w:color="auto" w:fill="auto"/>
            <w:noWrap/>
            <w:vAlign w:val="center"/>
            <w:hideMark/>
          </w:tcPr>
          <w:p w14:paraId="4C709C2D"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-2.191684</w:t>
            </w:r>
          </w:p>
        </w:tc>
        <w:tc>
          <w:tcPr>
            <w:tcW w:w="452" w:type="pct"/>
            <w:shd w:val="clear" w:color="auto" w:fill="auto"/>
            <w:noWrap/>
            <w:vAlign w:val="center"/>
            <w:hideMark/>
          </w:tcPr>
          <w:p w14:paraId="1724492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0.028432832</w:t>
            </w:r>
          </w:p>
        </w:tc>
        <w:tc>
          <w:tcPr>
            <w:tcW w:w="617" w:type="pct"/>
            <w:shd w:val="clear" w:color="auto" w:fill="auto"/>
            <w:noWrap/>
            <w:vAlign w:val="center"/>
            <w:hideMark/>
          </w:tcPr>
          <w:p w14:paraId="66166E9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-0.72 (-1.2, -0.23)</w:t>
            </w:r>
          </w:p>
        </w:tc>
        <w:tc>
          <w:tcPr>
            <w:tcW w:w="440" w:type="pct"/>
            <w:shd w:val="clear" w:color="auto" w:fill="auto"/>
            <w:noWrap/>
            <w:vAlign w:val="center"/>
            <w:hideMark/>
          </w:tcPr>
          <w:p w14:paraId="059CD359"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-2.9069442</w:t>
            </w:r>
          </w:p>
        </w:tc>
        <w:tc>
          <w:tcPr>
            <w:tcW w:w="346" w:type="pct"/>
            <w:shd w:val="clear" w:color="auto" w:fill="auto"/>
            <w:noWrap/>
            <w:vAlign w:val="center"/>
            <w:hideMark/>
          </w:tcPr>
          <w:p w14:paraId="6C64BDEB"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3.66E-03</w:t>
            </w:r>
          </w:p>
        </w:tc>
        <w:tc>
          <w:tcPr>
            <w:tcW w:w="617" w:type="pct"/>
            <w:shd w:val="clear" w:color="auto" w:fill="auto"/>
            <w:noWrap/>
            <w:vAlign w:val="center"/>
            <w:hideMark/>
          </w:tcPr>
          <w:p w14:paraId="6FD6D03D"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-0.91 (-2.46, 0.65)</w:t>
            </w:r>
          </w:p>
        </w:tc>
        <w:tc>
          <w:tcPr>
            <w:tcW w:w="440" w:type="pct"/>
            <w:shd w:val="clear" w:color="auto" w:fill="auto"/>
            <w:noWrap/>
            <w:vAlign w:val="center"/>
            <w:hideMark/>
          </w:tcPr>
          <w:p w14:paraId="1EFF9558"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-1.14676319</w:t>
            </w:r>
          </w:p>
        </w:tc>
        <w:tc>
          <w:tcPr>
            <w:tcW w:w="345" w:type="pct"/>
            <w:shd w:val="clear" w:color="auto" w:fill="auto"/>
            <w:noWrap/>
            <w:vAlign w:val="center"/>
            <w:hideMark/>
          </w:tcPr>
          <w:p w14:paraId="4E111B1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2.52E-01</w:t>
            </w:r>
          </w:p>
        </w:tc>
      </w:tr>
      <w:tr w:rsidR="00FC0DE6" w:rsidRPr="00FC0DE6" w14:paraId="593F007B" w14:textId="77777777" w:rsidTr="00573B1D">
        <w:trPr>
          <w:trHeight w:val="320"/>
        </w:trPr>
        <w:tc>
          <w:tcPr>
            <w:tcW w:w="754" w:type="pct"/>
            <w:shd w:val="clear" w:color="auto" w:fill="auto"/>
            <w:noWrap/>
            <w:vAlign w:val="center"/>
            <w:hideMark/>
          </w:tcPr>
          <w:p w14:paraId="53981F5C" w14:textId="4F480F3A" w:rsidR="00FC0DE6" w:rsidRPr="00FC0DE6" w:rsidRDefault="00927CB3">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Ethnic(Black)</w:t>
            </w:r>
          </w:p>
        </w:tc>
        <w:tc>
          <w:tcPr>
            <w:tcW w:w="617" w:type="pct"/>
            <w:shd w:val="clear" w:color="auto" w:fill="auto"/>
            <w:noWrap/>
            <w:vAlign w:val="center"/>
            <w:hideMark/>
          </w:tcPr>
          <w:p w14:paraId="0DF7FF11"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-0.08 (-0.89, 0.72)</w:t>
            </w:r>
          </w:p>
        </w:tc>
        <w:tc>
          <w:tcPr>
            <w:tcW w:w="372" w:type="pct"/>
            <w:shd w:val="clear" w:color="auto" w:fill="auto"/>
            <w:noWrap/>
            <w:vAlign w:val="center"/>
            <w:hideMark/>
          </w:tcPr>
          <w:p w14:paraId="7E00EAA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-0.206458</w:t>
            </w:r>
          </w:p>
        </w:tc>
        <w:tc>
          <w:tcPr>
            <w:tcW w:w="452" w:type="pct"/>
            <w:shd w:val="clear" w:color="auto" w:fill="auto"/>
            <w:noWrap/>
            <w:vAlign w:val="center"/>
            <w:hideMark/>
          </w:tcPr>
          <w:p w14:paraId="04378482"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0.836438728</w:t>
            </w:r>
          </w:p>
        </w:tc>
        <w:tc>
          <w:tcPr>
            <w:tcW w:w="617" w:type="pct"/>
            <w:shd w:val="clear" w:color="auto" w:fill="auto"/>
            <w:noWrap/>
            <w:vAlign w:val="center"/>
            <w:hideMark/>
          </w:tcPr>
          <w:p w14:paraId="60E30F5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-0.22 (-0.9, 0.47)</w:t>
            </w:r>
          </w:p>
        </w:tc>
        <w:tc>
          <w:tcPr>
            <w:tcW w:w="440" w:type="pct"/>
            <w:shd w:val="clear" w:color="auto" w:fill="auto"/>
            <w:noWrap/>
            <w:vAlign w:val="center"/>
            <w:hideMark/>
          </w:tcPr>
          <w:p w14:paraId="01D1866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-0.6259634</w:t>
            </w:r>
          </w:p>
        </w:tc>
        <w:tc>
          <w:tcPr>
            <w:tcW w:w="346" w:type="pct"/>
            <w:shd w:val="clear" w:color="auto" w:fill="auto"/>
            <w:noWrap/>
            <w:vAlign w:val="center"/>
            <w:hideMark/>
          </w:tcPr>
          <w:p w14:paraId="5E1EF869"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5.31E-01</w:t>
            </w:r>
          </w:p>
        </w:tc>
        <w:tc>
          <w:tcPr>
            <w:tcW w:w="617" w:type="pct"/>
            <w:shd w:val="clear" w:color="auto" w:fill="auto"/>
            <w:noWrap/>
            <w:vAlign w:val="center"/>
            <w:hideMark/>
          </w:tcPr>
          <w:p w14:paraId="652CB4CD"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0.71 (-1.48, 2.89)</w:t>
            </w:r>
          </w:p>
        </w:tc>
        <w:tc>
          <w:tcPr>
            <w:tcW w:w="440" w:type="pct"/>
            <w:shd w:val="clear" w:color="auto" w:fill="auto"/>
            <w:noWrap/>
            <w:vAlign w:val="center"/>
            <w:hideMark/>
          </w:tcPr>
          <w:p w14:paraId="7F21197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0.63625197</w:t>
            </w:r>
          </w:p>
        </w:tc>
        <w:tc>
          <w:tcPr>
            <w:tcW w:w="345" w:type="pct"/>
            <w:shd w:val="clear" w:color="auto" w:fill="auto"/>
            <w:noWrap/>
            <w:vAlign w:val="center"/>
            <w:hideMark/>
          </w:tcPr>
          <w:p w14:paraId="33DA501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5.25E-01</w:t>
            </w:r>
          </w:p>
        </w:tc>
      </w:tr>
      <w:tr w:rsidR="00FC0DE6" w:rsidRPr="00FC0DE6" w14:paraId="15635A22" w14:textId="77777777" w:rsidTr="00573B1D">
        <w:trPr>
          <w:trHeight w:val="320"/>
        </w:trPr>
        <w:tc>
          <w:tcPr>
            <w:tcW w:w="754" w:type="pct"/>
            <w:shd w:val="clear" w:color="auto" w:fill="auto"/>
            <w:noWrap/>
            <w:vAlign w:val="center"/>
            <w:hideMark/>
          </w:tcPr>
          <w:p w14:paraId="61025A21" w14:textId="0FAD3AA9" w:rsidR="00FC0DE6" w:rsidRPr="00FC0DE6" w:rsidRDefault="00927CB3">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Ethnic(Other)</w:t>
            </w:r>
          </w:p>
        </w:tc>
        <w:tc>
          <w:tcPr>
            <w:tcW w:w="617" w:type="pct"/>
            <w:shd w:val="clear" w:color="auto" w:fill="auto"/>
            <w:noWrap/>
            <w:vAlign w:val="center"/>
            <w:hideMark/>
          </w:tcPr>
          <w:p w14:paraId="32488FF6"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1.13 (0.44, 1.81)</w:t>
            </w:r>
          </w:p>
        </w:tc>
        <w:tc>
          <w:tcPr>
            <w:tcW w:w="372" w:type="pct"/>
            <w:shd w:val="clear" w:color="auto" w:fill="auto"/>
            <w:noWrap/>
            <w:vAlign w:val="center"/>
            <w:hideMark/>
          </w:tcPr>
          <w:p w14:paraId="24C7A06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3.240487</w:t>
            </w:r>
          </w:p>
        </w:tc>
        <w:tc>
          <w:tcPr>
            <w:tcW w:w="452" w:type="pct"/>
            <w:shd w:val="clear" w:color="auto" w:fill="auto"/>
            <w:noWrap/>
            <w:vAlign w:val="center"/>
            <w:hideMark/>
          </w:tcPr>
          <w:p w14:paraId="1960F5D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0.001198445</w:t>
            </w:r>
          </w:p>
        </w:tc>
        <w:tc>
          <w:tcPr>
            <w:tcW w:w="617" w:type="pct"/>
            <w:shd w:val="clear" w:color="auto" w:fill="auto"/>
            <w:noWrap/>
            <w:vAlign w:val="center"/>
            <w:hideMark/>
          </w:tcPr>
          <w:p w14:paraId="37C521D0"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0.93 (0.35, 1.51)</w:t>
            </w:r>
          </w:p>
        </w:tc>
        <w:tc>
          <w:tcPr>
            <w:tcW w:w="440" w:type="pct"/>
            <w:shd w:val="clear" w:color="auto" w:fill="auto"/>
            <w:noWrap/>
            <w:vAlign w:val="center"/>
            <w:hideMark/>
          </w:tcPr>
          <w:p w14:paraId="20AEEC1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3.1400482</w:t>
            </w:r>
          </w:p>
        </w:tc>
        <w:tc>
          <w:tcPr>
            <w:tcW w:w="346" w:type="pct"/>
            <w:shd w:val="clear" w:color="auto" w:fill="auto"/>
            <w:noWrap/>
            <w:vAlign w:val="center"/>
            <w:hideMark/>
          </w:tcPr>
          <w:p w14:paraId="71A361A0"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1.70E-03</w:t>
            </w:r>
          </w:p>
        </w:tc>
        <w:tc>
          <w:tcPr>
            <w:tcW w:w="617" w:type="pct"/>
            <w:shd w:val="clear" w:color="auto" w:fill="auto"/>
            <w:noWrap/>
            <w:vAlign w:val="center"/>
            <w:hideMark/>
          </w:tcPr>
          <w:p w14:paraId="23E5375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-1.61 (-4.01, 0.78)</w:t>
            </w:r>
          </w:p>
        </w:tc>
        <w:tc>
          <w:tcPr>
            <w:tcW w:w="440" w:type="pct"/>
            <w:shd w:val="clear" w:color="auto" w:fill="auto"/>
            <w:noWrap/>
            <w:vAlign w:val="center"/>
            <w:hideMark/>
          </w:tcPr>
          <w:p w14:paraId="2B88634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-1.32564169</w:t>
            </w:r>
          </w:p>
        </w:tc>
        <w:tc>
          <w:tcPr>
            <w:tcW w:w="345" w:type="pct"/>
            <w:shd w:val="clear" w:color="auto" w:fill="auto"/>
            <w:noWrap/>
            <w:vAlign w:val="center"/>
            <w:hideMark/>
          </w:tcPr>
          <w:p w14:paraId="2A54E1B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1.86E-01</w:t>
            </w:r>
          </w:p>
        </w:tc>
      </w:tr>
      <w:tr w:rsidR="00FC0DE6" w:rsidRPr="00FC0DE6" w14:paraId="23B185D0" w14:textId="77777777" w:rsidTr="00573B1D">
        <w:trPr>
          <w:trHeight w:val="320"/>
        </w:trPr>
        <w:tc>
          <w:tcPr>
            <w:tcW w:w="754" w:type="pct"/>
            <w:shd w:val="clear" w:color="auto" w:fill="auto"/>
            <w:noWrap/>
            <w:vAlign w:val="center"/>
            <w:hideMark/>
          </w:tcPr>
          <w:p w14:paraId="1F85967B"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BMI</w:t>
            </w:r>
          </w:p>
        </w:tc>
        <w:tc>
          <w:tcPr>
            <w:tcW w:w="617" w:type="pct"/>
            <w:shd w:val="clear" w:color="auto" w:fill="auto"/>
            <w:noWrap/>
            <w:vAlign w:val="center"/>
            <w:hideMark/>
          </w:tcPr>
          <w:p w14:paraId="62EAB52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-0.02 (-0.04, 0)</w:t>
            </w:r>
          </w:p>
        </w:tc>
        <w:tc>
          <w:tcPr>
            <w:tcW w:w="372" w:type="pct"/>
            <w:shd w:val="clear" w:color="auto" w:fill="auto"/>
            <w:noWrap/>
            <w:vAlign w:val="center"/>
            <w:hideMark/>
          </w:tcPr>
          <w:p w14:paraId="6133F25A"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-2.505337</w:t>
            </w:r>
          </w:p>
        </w:tc>
        <w:tc>
          <w:tcPr>
            <w:tcW w:w="452" w:type="pct"/>
            <w:shd w:val="clear" w:color="auto" w:fill="auto"/>
            <w:noWrap/>
            <w:vAlign w:val="center"/>
            <w:hideMark/>
          </w:tcPr>
          <w:p w14:paraId="20E5637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0.012254446</w:t>
            </w:r>
          </w:p>
        </w:tc>
        <w:tc>
          <w:tcPr>
            <w:tcW w:w="617" w:type="pct"/>
            <w:shd w:val="clear" w:color="auto" w:fill="auto"/>
            <w:noWrap/>
            <w:vAlign w:val="center"/>
            <w:hideMark/>
          </w:tcPr>
          <w:p w14:paraId="1B251D2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 (-0.02, 0.01)</w:t>
            </w:r>
          </w:p>
        </w:tc>
        <w:tc>
          <w:tcPr>
            <w:tcW w:w="440" w:type="pct"/>
            <w:shd w:val="clear" w:color="auto" w:fill="auto"/>
            <w:noWrap/>
            <w:vAlign w:val="center"/>
            <w:hideMark/>
          </w:tcPr>
          <w:p w14:paraId="79DD1E7C"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-0.9546801</w:t>
            </w:r>
          </w:p>
        </w:tc>
        <w:tc>
          <w:tcPr>
            <w:tcW w:w="346" w:type="pct"/>
            <w:shd w:val="clear" w:color="auto" w:fill="auto"/>
            <w:noWrap/>
            <w:vAlign w:val="center"/>
            <w:hideMark/>
          </w:tcPr>
          <w:p w14:paraId="32E784C4"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3.40E-01</w:t>
            </w:r>
          </w:p>
        </w:tc>
        <w:tc>
          <w:tcPr>
            <w:tcW w:w="617" w:type="pct"/>
            <w:shd w:val="clear" w:color="auto" w:fill="auto"/>
            <w:noWrap/>
            <w:vAlign w:val="center"/>
            <w:hideMark/>
          </w:tcPr>
          <w:p w14:paraId="76DD277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 (-0.06, 0.06)</w:t>
            </w:r>
          </w:p>
        </w:tc>
        <w:tc>
          <w:tcPr>
            <w:tcW w:w="440" w:type="pct"/>
            <w:shd w:val="clear" w:color="auto" w:fill="auto"/>
            <w:noWrap/>
            <w:vAlign w:val="center"/>
            <w:hideMark/>
          </w:tcPr>
          <w:p w14:paraId="1D411A3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-0.01928887</w:t>
            </w:r>
          </w:p>
        </w:tc>
        <w:tc>
          <w:tcPr>
            <w:tcW w:w="345" w:type="pct"/>
            <w:shd w:val="clear" w:color="auto" w:fill="auto"/>
            <w:noWrap/>
            <w:vAlign w:val="center"/>
            <w:hideMark/>
          </w:tcPr>
          <w:p w14:paraId="65986D99"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9.85E-01</w:t>
            </w:r>
          </w:p>
        </w:tc>
      </w:tr>
      <w:tr w:rsidR="00FC0DE6" w:rsidRPr="00FC0DE6" w14:paraId="1B9F8B30" w14:textId="77777777" w:rsidTr="00573B1D">
        <w:trPr>
          <w:trHeight w:val="320"/>
        </w:trPr>
        <w:tc>
          <w:tcPr>
            <w:tcW w:w="754" w:type="pct"/>
            <w:shd w:val="clear" w:color="auto" w:fill="auto"/>
            <w:noWrap/>
            <w:vAlign w:val="center"/>
            <w:hideMark/>
          </w:tcPr>
          <w:p w14:paraId="6C67405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Education</w:t>
            </w:r>
          </w:p>
        </w:tc>
        <w:tc>
          <w:tcPr>
            <w:tcW w:w="617" w:type="pct"/>
            <w:shd w:val="clear" w:color="auto" w:fill="auto"/>
            <w:noWrap/>
            <w:vAlign w:val="center"/>
            <w:hideMark/>
          </w:tcPr>
          <w:p w14:paraId="501D651C"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0.02 (0, 0.04)</w:t>
            </w:r>
          </w:p>
        </w:tc>
        <w:tc>
          <w:tcPr>
            <w:tcW w:w="372" w:type="pct"/>
            <w:shd w:val="clear" w:color="auto" w:fill="auto"/>
            <w:noWrap/>
            <w:vAlign w:val="center"/>
            <w:hideMark/>
          </w:tcPr>
          <w:p w14:paraId="12BCD2E5"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2.233423</w:t>
            </w:r>
          </w:p>
        </w:tc>
        <w:tc>
          <w:tcPr>
            <w:tcW w:w="452" w:type="pct"/>
            <w:shd w:val="clear" w:color="auto" w:fill="auto"/>
            <w:noWrap/>
            <w:vAlign w:val="center"/>
            <w:hideMark/>
          </w:tcPr>
          <w:p w14:paraId="70F347FF"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0.025550359</w:t>
            </w:r>
          </w:p>
        </w:tc>
        <w:tc>
          <w:tcPr>
            <w:tcW w:w="617" w:type="pct"/>
            <w:shd w:val="clear" w:color="auto" w:fill="auto"/>
            <w:noWrap/>
            <w:vAlign w:val="center"/>
            <w:hideMark/>
          </w:tcPr>
          <w:p w14:paraId="401DF34E"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 (-0.03, 0)</w:t>
            </w:r>
          </w:p>
        </w:tc>
        <w:tc>
          <w:tcPr>
            <w:tcW w:w="440" w:type="pct"/>
            <w:shd w:val="clear" w:color="auto" w:fill="auto"/>
            <w:noWrap/>
            <w:vAlign w:val="center"/>
            <w:hideMark/>
          </w:tcPr>
          <w:p w14:paraId="580BBFF1"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-1.8588512</w:t>
            </w:r>
          </w:p>
        </w:tc>
        <w:tc>
          <w:tcPr>
            <w:tcW w:w="346" w:type="pct"/>
            <w:shd w:val="clear" w:color="auto" w:fill="auto"/>
            <w:noWrap/>
            <w:vAlign w:val="center"/>
            <w:hideMark/>
          </w:tcPr>
          <w:p w14:paraId="55CF5AC3"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6.31E-02</w:t>
            </w:r>
          </w:p>
        </w:tc>
        <w:tc>
          <w:tcPr>
            <w:tcW w:w="617" w:type="pct"/>
            <w:shd w:val="clear" w:color="auto" w:fill="auto"/>
            <w:noWrap/>
            <w:vAlign w:val="center"/>
            <w:hideMark/>
          </w:tcPr>
          <w:p w14:paraId="0ED9DF5B"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0.01 (-0.06, 0.07)</w:t>
            </w:r>
          </w:p>
        </w:tc>
        <w:tc>
          <w:tcPr>
            <w:tcW w:w="440" w:type="pct"/>
            <w:shd w:val="clear" w:color="auto" w:fill="auto"/>
            <w:noWrap/>
            <w:vAlign w:val="center"/>
            <w:hideMark/>
          </w:tcPr>
          <w:p w14:paraId="575A6AD7"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0.15609133</w:t>
            </w:r>
          </w:p>
        </w:tc>
        <w:tc>
          <w:tcPr>
            <w:tcW w:w="345" w:type="pct"/>
            <w:shd w:val="clear" w:color="auto" w:fill="auto"/>
            <w:noWrap/>
            <w:vAlign w:val="center"/>
            <w:hideMark/>
          </w:tcPr>
          <w:p w14:paraId="42C1B091" w14:textId="77777777" w:rsidR="00FC0DE6" w:rsidRPr="00FC0DE6" w:rsidRDefault="00FC0DE6">
            <w:pPr>
              <w:jc w:val="center"/>
              <w:rPr>
                <w:rFonts w:ascii="Times New Roman" w:eastAsia="DengXian" w:hAnsi="Times New Roman" w:cs="Times New Roman"/>
                <w:color w:val="000000"/>
                <w:sz w:val="16"/>
                <w:szCs w:val="16"/>
              </w:rPr>
            </w:pPr>
            <w:r w:rsidRPr="00FC0DE6">
              <w:rPr>
                <w:rFonts w:ascii="Times New Roman" w:eastAsia="DengXian" w:hAnsi="Times New Roman" w:cs="Times New Roman"/>
                <w:color w:val="000000"/>
                <w:sz w:val="16"/>
                <w:szCs w:val="16"/>
              </w:rPr>
              <w:t>8.76E-01</w:t>
            </w:r>
          </w:p>
        </w:tc>
      </w:tr>
    </w:tbl>
    <w:p w14:paraId="0E99EC1D" w14:textId="031C9088" w:rsidR="00573B1D" w:rsidRPr="00573B1D" w:rsidRDefault="00573B1D" w:rsidP="000F56E8">
      <w:pPr>
        <w:spacing w:after="160" w:line="278" w:lineRule="auto"/>
        <w:jc w:val="both"/>
        <w:rPr>
          <w:rFonts w:ascii="Times New Roman" w:hAnsi="Times New Roman" w:cs="Times New Roman"/>
          <w:sz w:val="20"/>
          <w:szCs w:val="20"/>
        </w:rPr>
      </w:pPr>
      <w:r w:rsidRPr="00573B1D">
        <w:rPr>
          <w:rFonts w:ascii="Times New Roman" w:hAnsi="Times New Roman" w:cs="Times New Roman"/>
          <w:sz w:val="20"/>
          <w:szCs w:val="20"/>
        </w:rPr>
        <w:t xml:space="preserve">To assess the impact of predicted resilience scores on changes in </w:t>
      </w:r>
      <w:r>
        <w:rPr>
          <w:rFonts w:ascii="Times New Roman" w:hAnsi="Times New Roman" w:cs="Times New Roman"/>
          <w:sz w:val="20"/>
          <w:szCs w:val="20"/>
        </w:rPr>
        <w:t>GAD</w:t>
      </w:r>
      <w:r w:rsidRPr="00573B1D">
        <w:rPr>
          <w:rFonts w:ascii="Times New Roman" w:hAnsi="Times New Roman" w:cs="Times New Roman"/>
          <w:sz w:val="20"/>
          <w:szCs w:val="20"/>
        </w:rPr>
        <w:t xml:space="preserve"> scores from follow-up 1 to follow-up 2, linear regression analyses were conducted while controlling for follow-up 1 affective symptoms (PHQ-9 and GAD-7). Propensity score matching was applied to balance covariates</w:t>
      </w:r>
      <w:r>
        <w:rPr>
          <w:rFonts w:ascii="Times New Roman" w:hAnsi="Times New Roman" w:cs="Times New Roman"/>
          <w:sz w:val="20"/>
          <w:szCs w:val="20"/>
        </w:rPr>
        <w:t xml:space="preserve"> </w:t>
      </w:r>
      <w:r w:rsidRPr="00573B1D">
        <w:rPr>
          <w:rFonts w:ascii="Times New Roman" w:hAnsi="Times New Roman" w:cs="Times New Roman"/>
          <w:sz w:val="20"/>
          <w:szCs w:val="20"/>
        </w:rPr>
        <w:t>and follow-up 1 PHQ-9 and GAD-7 scores between resilient and vulnerable groups. Results from three regression models, including beta coefficients and p-values for main effects, are reported in the table.</w:t>
      </w:r>
    </w:p>
    <w:p w14:paraId="42952F98" w14:textId="6FDBBEAB" w:rsidR="000518FC" w:rsidRPr="00573B1D" w:rsidRDefault="000518FC" w:rsidP="000F56E8">
      <w:pPr>
        <w:spacing w:after="160" w:line="278" w:lineRule="auto"/>
        <w:jc w:val="both"/>
        <w:rPr>
          <w:rFonts w:ascii="Times New Roman" w:hAnsi="Times New Roman" w:cs="Times New Roman"/>
          <w:sz w:val="20"/>
          <w:szCs w:val="20"/>
        </w:rPr>
      </w:pPr>
    </w:p>
    <w:p w14:paraId="5C2E9696" w14:textId="77777777" w:rsidR="000518FC" w:rsidRDefault="000518FC">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6E18CF2F" w14:textId="2E62C6E1" w:rsidR="007D315C" w:rsidRPr="00B940AB" w:rsidRDefault="007D315C" w:rsidP="007D315C">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S39</w:t>
      </w:r>
      <w:r>
        <w:rPr>
          <w:rFonts w:ascii="Times New Roman" w:hAnsi="Times New Roman" w:cs="Times New Roman"/>
          <w:b/>
          <w:bCs/>
          <w:sz w:val="20"/>
          <w:szCs w:val="20"/>
        </w:rPr>
        <w:t>:</w:t>
      </w:r>
      <w:r w:rsidRPr="00EC23FA">
        <w:rPr>
          <w:rFonts w:ascii="Times New Roman" w:hAnsi="Times New Roman" w:cs="Times New Roman"/>
          <w:b/>
          <w:bCs/>
          <w:sz w:val="20"/>
          <w:szCs w:val="20"/>
        </w:rPr>
        <w:t xml:space="preserve"> </w:t>
      </w:r>
      <w:r w:rsidR="00B940AB">
        <w:rPr>
          <w:rFonts w:ascii="Times New Roman" w:hAnsi="Times New Roman" w:cs="Times New Roman"/>
          <w:b/>
          <w:bCs/>
          <w:sz w:val="20"/>
          <w:szCs w:val="20"/>
        </w:rPr>
        <w:t>O</w:t>
      </w:r>
      <w:r w:rsidR="00B940AB" w:rsidRPr="00B940AB">
        <w:rPr>
          <w:rFonts w:ascii="Times New Roman" w:hAnsi="Times New Roman" w:cs="Times New Roman"/>
          <w:b/>
          <w:bCs/>
          <w:sz w:val="20"/>
          <w:szCs w:val="20"/>
        </w:rPr>
        <w:t>dds ratios</w:t>
      </w:r>
      <w:r w:rsidR="00B940AB">
        <w:rPr>
          <w:rFonts w:ascii="Times New Roman" w:hAnsi="Times New Roman" w:cs="Times New Roman"/>
          <w:b/>
          <w:bCs/>
          <w:sz w:val="20"/>
          <w:szCs w:val="20"/>
        </w:rPr>
        <w:t xml:space="preserve"> (OR)</w:t>
      </w:r>
      <w:r w:rsidR="00B940AB" w:rsidRPr="00B940AB">
        <w:rPr>
          <w:rFonts w:ascii="Times New Roman" w:hAnsi="Times New Roman" w:cs="Times New Roman"/>
          <w:b/>
          <w:bCs/>
          <w:sz w:val="20"/>
          <w:szCs w:val="20"/>
        </w:rPr>
        <w:t xml:space="preserve"> for internalizing disorder incidence in baseline-defined groups </w:t>
      </w:r>
      <w:r w:rsidR="00B027B1">
        <w:rPr>
          <w:rFonts w:ascii="Times New Roman" w:hAnsi="Times New Roman" w:cs="Times New Roman"/>
          <w:b/>
          <w:bCs/>
          <w:sz w:val="20"/>
          <w:szCs w:val="20"/>
        </w:rPr>
        <w:t xml:space="preserve">(full model) </w:t>
      </w:r>
      <w:r w:rsidR="00B940AB" w:rsidRPr="00B940AB">
        <w:rPr>
          <w:rFonts w:ascii="Times New Roman" w:hAnsi="Times New Roman" w:cs="Times New Roman"/>
          <w:b/>
          <w:bCs/>
          <w:sz w:val="20"/>
          <w:szCs w:val="20"/>
        </w:rPr>
        <w:t xml:space="preserve">at </w:t>
      </w:r>
      <w:r w:rsidR="00B940AB">
        <w:rPr>
          <w:rFonts w:ascii="Times New Roman" w:hAnsi="Times New Roman" w:cs="Times New Roman"/>
          <w:b/>
          <w:bCs/>
          <w:sz w:val="20"/>
          <w:szCs w:val="20"/>
        </w:rPr>
        <w:t>FU</w:t>
      </w:r>
      <w:r w:rsidR="00B940AB" w:rsidRPr="00B940AB">
        <w:rPr>
          <w:rFonts w:ascii="Times New Roman" w:hAnsi="Times New Roman" w:cs="Times New Roman"/>
          <w:b/>
          <w:bCs/>
          <w:sz w:val="20"/>
          <w:szCs w:val="20"/>
        </w:rPr>
        <w:t>1–</w:t>
      </w:r>
      <w:r w:rsidR="00B940AB">
        <w:rPr>
          <w:rFonts w:ascii="Times New Roman" w:hAnsi="Times New Roman" w:cs="Times New Roman"/>
          <w:b/>
          <w:bCs/>
          <w:sz w:val="20"/>
          <w:szCs w:val="20"/>
        </w:rPr>
        <w:t>FU</w:t>
      </w:r>
      <w:r w:rsidR="00B940AB"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805E16" w:rsidRPr="004C0014" w14:paraId="7A885237" w14:textId="77777777" w:rsidTr="00EC7863">
        <w:tc>
          <w:tcPr>
            <w:tcW w:w="2324" w:type="dxa"/>
            <w:shd w:val="clear" w:color="auto" w:fill="A6A6A6" w:themeFill="background1" w:themeFillShade="A6"/>
          </w:tcPr>
          <w:p w14:paraId="734B1A15" w14:textId="5558947D" w:rsidR="00805E16" w:rsidRPr="004C0014" w:rsidRDefault="00805E16" w:rsidP="001C669E">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23347AFC" w14:textId="6045C86C" w:rsidR="00805E16" w:rsidRPr="004C0014" w:rsidRDefault="00805E16" w:rsidP="001C669E">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2F5EE9D8" w14:textId="2065EC03" w:rsidR="00805E16" w:rsidRPr="004C0014" w:rsidRDefault="00805E16" w:rsidP="001C669E">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673DC434" w14:textId="74703B52" w:rsidR="00805E16" w:rsidRPr="004C0014" w:rsidRDefault="00805E16" w:rsidP="001C669E">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479CFCB2" w14:textId="10A09D6C" w:rsidR="00805E16" w:rsidRPr="004C0014" w:rsidRDefault="00805E16" w:rsidP="001C669E">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6C971187" w14:textId="7CC3E99C" w:rsidR="00805E16" w:rsidRPr="004C0014" w:rsidRDefault="00805E16" w:rsidP="001C669E">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A929D9" w:rsidRPr="000B4AD5" w14:paraId="4546973E" w14:textId="77777777" w:rsidTr="00A929D9">
        <w:trPr>
          <w:trHeight w:val="20"/>
        </w:trPr>
        <w:tc>
          <w:tcPr>
            <w:tcW w:w="2324" w:type="dxa"/>
            <w:vMerge w:val="restart"/>
            <w:vAlign w:val="center"/>
          </w:tcPr>
          <w:p w14:paraId="53CADF31" w14:textId="77777777"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Outcome-based resilient group</w:t>
            </w:r>
          </w:p>
          <w:p w14:paraId="28E14A25" w14:textId="77777777"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5AC6F0A7" w14:textId="65E64422" w:rsidR="00A929D9" w:rsidRPr="000B4AD5" w:rsidRDefault="00A929D9" w:rsidP="00A929D9">
            <w:pPr>
              <w:jc w:val="center"/>
              <w:rPr>
                <w:rFonts w:ascii="Times New Roman" w:hAnsi="Times New Roman" w:cs="Times New Roman"/>
                <w:sz w:val="16"/>
                <w:szCs w:val="16"/>
              </w:rPr>
            </w:pPr>
            <w:r>
              <w:rPr>
                <w:rFonts w:ascii="Times New Roman" w:hAnsi="Times New Roman" w:cs="Times New Roman"/>
                <w:sz w:val="16"/>
                <w:szCs w:val="16"/>
              </w:rPr>
              <w:t>H</w:t>
            </w:r>
            <w:r w:rsidRPr="000B4AD5">
              <w:rPr>
                <w:rFonts w:ascii="Times New Roman" w:hAnsi="Times New Roman" w:cs="Times New Roman"/>
                <w:sz w:val="16"/>
                <w:szCs w:val="16"/>
              </w:rPr>
              <w:t>ealth control group</w:t>
            </w:r>
          </w:p>
        </w:tc>
        <w:tc>
          <w:tcPr>
            <w:tcW w:w="2324" w:type="dxa"/>
            <w:vAlign w:val="center"/>
          </w:tcPr>
          <w:p w14:paraId="1D0B2D6F" w14:textId="28B73E24"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50DAAAFA" w14:textId="397F2D6A"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1.8432</w:t>
            </w:r>
          </w:p>
        </w:tc>
        <w:tc>
          <w:tcPr>
            <w:tcW w:w="2325" w:type="dxa"/>
            <w:vAlign w:val="center"/>
          </w:tcPr>
          <w:p w14:paraId="6FDE26BD" w14:textId="5EFE0A68"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1.094505</w:t>
            </w:r>
          </w:p>
        </w:tc>
        <w:tc>
          <w:tcPr>
            <w:tcW w:w="2325" w:type="dxa"/>
            <w:vAlign w:val="center"/>
          </w:tcPr>
          <w:p w14:paraId="38810C68" w14:textId="52E21BE2"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3.158721</w:t>
            </w:r>
          </w:p>
        </w:tc>
        <w:tc>
          <w:tcPr>
            <w:tcW w:w="2325" w:type="dxa"/>
            <w:vAlign w:val="center"/>
          </w:tcPr>
          <w:p w14:paraId="49C5D343" w14:textId="4754A0B7"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2.31E-02</w:t>
            </w:r>
          </w:p>
        </w:tc>
      </w:tr>
      <w:tr w:rsidR="00A929D9" w:rsidRPr="000B4AD5" w14:paraId="77888ACC" w14:textId="77777777" w:rsidTr="00A929D9">
        <w:trPr>
          <w:trHeight w:val="20"/>
        </w:trPr>
        <w:tc>
          <w:tcPr>
            <w:tcW w:w="2324" w:type="dxa"/>
            <w:vMerge/>
            <w:vAlign w:val="center"/>
          </w:tcPr>
          <w:p w14:paraId="40250090"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66936263" w14:textId="5E4CA93A"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3F325425" w14:textId="14A670BD"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2.438719</w:t>
            </w:r>
          </w:p>
        </w:tc>
        <w:tc>
          <w:tcPr>
            <w:tcW w:w="2325" w:type="dxa"/>
            <w:vAlign w:val="center"/>
          </w:tcPr>
          <w:p w14:paraId="08D2E3AA" w14:textId="503FB77C"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1.454888</w:t>
            </w:r>
          </w:p>
        </w:tc>
        <w:tc>
          <w:tcPr>
            <w:tcW w:w="2325" w:type="dxa"/>
            <w:vAlign w:val="center"/>
          </w:tcPr>
          <w:p w14:paraId="1D74AA88" w14:textId="376EEC0F"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4.194609</w:t>
            </w:r>
          </w:p>
        </w:tc>
        <w:tc>
          <w:tcPr>
            <w:tcW w:w="2325" w:type="dxa"/>
            <w:vAlign w:val="center"/>
          </w:tcPr>
          <w:p w14:paraId="1FBED89C" w14:textId="3562D763"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9.16E-04</w:t>
            </w:r>
          </w:p>
        </w:tc>
      </w:tr>
      <w:tr w:rsidR="00A929D9" w:rsidRPr="000B4AD5" w14:paraId="2D493DE9" w14:textId="77777777" w:rsidTr="00A929D9">
        <w:trPr>
          <w:trHeight w:val="20"/>
        </w:trPr>
        <w:tc>
          <w:tcPr>
            <w:tcW w:w="2324" w:type="dxa"/>
            <w:vMerge/>
            <w:vAlign w:val="center"/>
          </w:tcPr>
          <w:p w14:paraId="4C41A1CE"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0CE932AE" w14:textId="6B4E63BF"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694A04B1" w14:textId="2BEDC5EF"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1.644299</w:t>
            </w:r>
          </w:p>
        </w:tc>
        <w:tc>
          <w:tcPr>
            <w:tcW w:w="2325" w:type="dxa"/>
            <w:vAlign w:val="center"/>
          </w:tcPr>
          <w:p w14:paraId="57A2DF14" w14:textId="5BCF3AEA"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1.056035</w:t>
            </w:r>
          </w:p>
        </w:tc>
        <w:tc>
          <w:tcPr>
            <w:tcW w:w="2325" w:type="dxa"/>
            <w:vAlign w:val="center"/>
          </w:tcPr>
          <w:p w14:paraId="1E54E7DF" w14:textId="3813FBB9"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2.58152</w:t>
            </w:r>
          </w:p>
        </w:tc>
        <w:tc>
          <w:tcPr>
            <w:tcW w:w="2325" w:type="dxa"/>
            <w:vAlign w:val="center"/>
          </w:tcPr>
          <w:p w14:paraId="3A50152D" w14:textId="71ACC471"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2.88E-02</w:t>
            </w:r>
          </w:p>
        </w:tc>
      </w:tr>
      <w:tr w:rsidR="00A929D9" w:rsidRPr="000B4AD5" w14:paraId="6A761C71" w14:textId="77777777" w:rsidTr="00A929D9">
        <w:trPr>
          <w:trHeight w:val="20"/>
        </w:trPr>
        <w:tc>
          <w:tcPr>
            <w:tcW w:w="2324" w:type="dxa"/>
            <w:vMerge w:val="restart"/>
            <w:vAlign w:val="center"/>
          </w:tcPr>
          <w:p w14:paraId="55EA56DD"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 xml:space="preserve">odel-based resilient group </w:t>
            </w:r>
          </w:p>
          <w:p w14:paraId="1A13451D"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6DD8CFF6" w14:textId="704F216E"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31AEF2AD" w14:textId="24845A02"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1FA09650" w14:textId="7A81BE14"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0.768</w:t>
            </w:r>
          </w:p>
        </w:tc>
        <w:tc>
          <w:tcPr>
            <w:tcW w:w="2325" w:type="dxa"/>
            <w:vAlign w:val="center"/>
          </w:tcPr>
          <w:p w14:paraId="6EB34F21" w14:textId="5E660817"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0.278253</w:t>
            </w:r>
          </w:p>
        </w:tc>
        <w:tc>
          <w:tcPr>
            <w:tcW w:w="2325" w:type="dxa"/>
            <w:vAlign w:val="center"/>
          </w:tcPr>
          <w:p w14:paraId="6FEF9D8C" w14:textId="0B5139BE"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1.816321</w:t>
            </w:r>
          </w:p>
        </w:tc>
        <w:tc>
          <w:tcPr>
            <w:tcW w:w="2325" w:type="dxa"/>
            <w:vAlign w:val="center"/>
          </w:tcPr>
          <w:p w14:paraId="567BE7BD" w14:textId="4620EA44"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5.75E-01</w:t>
            </w:r>
          </w:p>
        </w:tc>
      </w:tr>
      <w:tr w:rsidR="00A929D9" w:rsidRPr="000B4AD5" w14:paraId="20EB2FD5" w14:textId="77777777" w:rsidTr="00A929D9">
        <w:trPr>
          <w:trHeight w:val="20"/>
        </w:trPr>
        <w:tc>
          <w:tcPr>
            <w:tcW w:w="2324" w:type="dxa"/>
            <w:vMerge/>
            <w:vAlign w:val="center"/>
          </w:tcPr>
          <w:p w14:paraId="502E12A3"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128DCD29" w14:textId="047DBC79"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65045E7B" w14:textId="77C80E0A"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0.406732</w:t>
            </w:r>
          </w:p>
        </w:tc>
        <w:tc>
          <w:tcPr>
            <w:tcW w:w="2325" w:type="dxa"/>
            <w:vAlign w:val="center"/>
          </w:tcPr>
          <w:p w14:paraId="73A9848C" w14:textId="50CF7F95"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0.094971</w:t>
            </w:r>
          </w:p>
        </w:tc>
        <w:tc>
          <w:tcPr>
            <w:tcW w:w="2325" w:type="dxa"/>
            <w:vAlign w:val="center"/>
          </w:tcPr>
          <w:p w14:paraId="494EF654" w14:textId="435E4AD3"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1.202403</w:t>
            </w:r>
          </w:p>
        </w:tc>
        <w:tc>
          <w:tcPr>
            <w:tcW w:w="2325" w:type="dxa"/>
            <w:vAlign w:val="center"/>
          </w:tcPr>
          <w:p w14:paraId="754CDDF0" w14:textId="13695660"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1.50E-01</w:t>
            </w:r>
          </w:p>
        </w:tc>
      </w:tr>
      <w:tr w:rsidR="00A929D9" w:rsidRPr="000B4AD5" w14:paraId="0F93099B" w14:textId="77777777" w:rsidTr="00A929D9">
        <w:trPr>
          <w:trHeight w:val="20"/>
        </w:trPr>
        <w:tc>
          <w:tcPr>
            <w:tcW w:w="2324" w:type="dxa"/>
            <w:vMerge/>
            <w:vAlign w:val="center"/>
          </w:tcPr>
          <w:p w14:paraId="7996CA94"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28E6858E" w14:textId="66B414D8"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2E9E60BE" w14:textId="4B234C8F"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1.100402</w:t>
            </w:r>
          </w:p>
        </w:tc>
        <w:tc>
          <w:tcPr>
            <w:tcW w:w="2325" w:type="dxa"/>
            <w:vAlign w:val="center"/>
          </w:tcPr>
          <w:p w14:paraId="0CF22FCB" w14:textId="243CDFD2"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0.542513</w:t>
            </w:r>
          </w:p>
        </w:tc>
        <w:tc>
          <w:tcPr>
            <w:tcW w:w="2325" w:type="dxa"/>
            <w:vAlign w:val="center"/>
          </w:tcPr>
          <w:p w14:paraId="42203F42" w14:textId="4E6334E9"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2.109755</w:t>
            </w:r>
          </w:p>
        </w:tc>
        <w:tc>
          <w:tcPr>
            <w:tcW w:w="2325" w:type="dxa"/>
            <w:vAlign w:val="center"/>
          </w:tcPr>
          <w:p w14:paraId="6A27AFE0" w14:textId="4EF19C45"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7.81E-01</w:t>
            </w:r>
          </w:p>
        </w:tc>
      </w:tr>
      <w:tr w:rsidR="00A929D9" w:rsidRPr="000B4AD5" w14:paraId="7940AD4D" w14:textId="77777777" w:rsidTr="00A929D9">
        <w:trPr>
          <w:trHeight w:val="20"/>
        </w:trPr>
        <w:tc>
          <w:tcPr>
            <w:tcW w:w="2324" w:type="dxa"/>
            <w:vMerge w:val="restart"/>
            <w:vAlign w:val="center"/>
          </w:tcPr>
          <w:p w14:paraId="3912141D"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059A733B"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16E441FF" w14:textId="114357FB"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4DC4A070" w14:textId="41C75BB5"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0B4BC980" w14:textId="5AABC774"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2.842597</w:t>
            </w:r>
          </w:p>
        </w:tc>
        <w:tc>
          <w:tcPr>
            <w:tcW w:w="2325" w:type="dxa"/>
            <w:vAlign w:val="center"/>
          </w:tcPr>
          <w:p w14:paraId="757DDAAF" w14:textId="0B0F9525"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1.473548</w:t>
            </w:r>
          </w:p>
        </w:tc>
        <w:tc>
          <w:tcPr>
            <w:tcW w:w="2325" w:type="dxa"/>
            <w:vAlign w:val="center"/>
          </w:tcPr>
          <w:p w14:paraId="783B6BB3" w14:textId="6FD96469"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5.417412</w:t>
            </w:r>
          </w:p>
        </w:tc>
        <w:tc>
          <w:tcPr>
            <w:tcW w:w="2325" w:type="dxa"/>
            <w:vAlign w:val="center"/>
          </w:tcPr>
          <w:p w14:paraId="1A9FA319" w14:textId="01EE044A"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1.56E-03</w:t>
            </w:r>
          </w:p>
        </w:tc>
      </w:tr>
      <w:tr w:rsidR="00A929D9" w:rsidRPr="000B4AD5" w14:paraId="6AD1322C" w14:textId="77777777" w:rsidTr="00A929D9">
        <w:trPr>
          <w:trHeight w:val="20"/>
        </w:trPr>
        <w:tc>
          <w:tcPr>
            <w:tcW w:w="2324" w:type="dxa"/>
            <w:vMerge/>
            <w:vAlign w:val="center"/>
          </w:tcPr>
          <w:p w14:paraId="43560901"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56A431DF" w14:textId="767EB2AC"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741A0EED" w14:textId="23272CD4"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4.202899</w:t>
            </w:r>
          </w:p>
        </w:tc>
        <w:tc>
          <w:tcPr>
            <w:tcW w:w="2325" w:type="dxa"/>
            <w:vAlign w:val="center"/>
          </w:tcPr>
          <w:p w14:paraId="26BB8EEA" w14:textId="30EF7F5C"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2.24205</w:t>
            </w:r>
          </w:p>
        </w:tc>
        <w:tc>
          <w:tcPr>
            <w:tcW w:w="2325" w:type="dxa"/>
            <w:vAlign w:val="center"/>
          </w:tcPr>
          <w:p w14:paraId="04666162" w14:textId="6EF5BBB2"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7.911501</w:t>
            </w:r>
          </w:p>
        </w:tc>
        <w:tc>
          <w:tcPr>
            <w:tcW w:w="2325" w:type="dxa"/>
            <w:vAlign w:val="center"/>
          </w:tcPr>
          <w:p w14:paraId="66B28CD2" w14:textId="642E7C3F"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7.29E-06</w:t>
            </w:r>
          </w:p>
        </w:tc>
      </w:tr>
      <w:tr w:rsidR="00A929D9" w:rsidRPr="000B4AD5" w14:paraId="3977528D" w14:textId="77777777" w:rsidTr="00A929D9">
        <w:trPr>
          <w:trHeight w:val="20"/>
        </w:trPr>
        <w:tc>
          <w:tcPr>
            <w:tcW w:w="2324" w:type="dxa"/>
            <w:vMerge/>
            <w:vAlign w:val="center"/>
          </w:tcPr>
          <w:p w14:paraId="159D328A"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4AA89786" w14:textId="31A6C30A"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40C9BCC8" w14:textId="66615BF8"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2.609524</w:t>
            </w:r>
          </w:p>
        </w:tc>
        <w:tc>
          <w:tcPr>
            <w:tcW w:w="2325" w:type="dxa"/>
            <w:vAlign w:val="center"/>
          </w:tcPr>
          <w:p w14:paraId="165C1AFA" w14:textId="40122631"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1.478155</w:t>
            </w:r>
          </w:p>
        </w:tc>
        <w:tc>
          <w:tcPr>
            <w:tcW w:w="2325" w:type="dxa"/>
            <w:vAlign w:val="center"/>
          </w:tcPr>
          <w:p w14:paraId="6683A5E3" w14:textId="134FEB43"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4.560846</w:t>
            </w:r>
          </w:p>
        </w:tc>
        <w:tc>
          <w:tcPr>
            <w:tcW w:w="2325" w:type="dxa"/>
            <w:vAlign w:val="center"/>
          </w:tcPr>
          <w:p w14:paraId="637FD0BA" w14:textId="7C012B6C"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8.12E-04</w:t>
            </w:r>
          </w:p>
        </w:tc>
      </w:tr>
      <w:tr w:rsidR="00A929D9" w:rsidRPr="000B4AD5" w14:paraId="09DAF0E1" w14:textId="77777777" w:rsidTr="00A929D9">
        <w:trPr>
          <w:trHeight w:val="20"/>
        </w:trPr>
        <w:tc>
          <w:tcPr>
            <w:tcW w:w="2324" w:type="dxa"/>
            <w:vMerge w:val="restart"/>
            <w:vAlign w:val="center"/>
          </w:tcPr>
          <w:p w14:paraId="453AAE28"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77380F44"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1190E1C0" w14:textId="3CAEA2A2" w:rsidR="00A929D9" w:rsidRPr="000B4AD5"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tc>
        <w:tc>
          <w:tcPr>
            <w:tcW w:w="2324" w:type="dxa"/>
            <w:vAlign w:val="center"/>
          </w:tcPr>
          <w:p w14:paraId="7E31370C" w14:textId="41EF62B3"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4119BF52" w14:textId="6C85CADC"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3.701299</w:t>
            </w:r>
          </w:p>
        </w:tc>
        <w:tc>
          <w:tcPr>
            <w:tcW w:w="2325" w:type="dxa"/>
            <w:vAlign w:val="center"/>
          </w:tcPr>
          <w:p w14:paraId="13CD7F4A" w14:textId="63C45B2C"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1.481779</w:t>
            </w:r>
          </w:p>
        </w:tc>
        <w:tc>
          <w:tcPr>
            <w:tcW w:w="2325" w:type="dxa"/>
            <w:vAlign w:val="center"/>
          </w:tcPr>
          <w:p w14:paraId="4D98ECD5" w14:textId="7EEA8D8F"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10.58623</w:t>
            </w:r>
          </w:p>
        </w:tc>
        <w:tc>
          <w:tcPr>
            <w:tcW w:w="2325" w:type="dxa"/>
            <w:vAlign w:val="center"/>
          </w:tcPr>
          <w:p w14:paraId="7EC294FF" w14:textId="07459A58"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7.99E-03</w:t>
            </w:r>
          </w:p>
        </w:tc>
      </w:tr>
      <w:tr w:rsidR="00A929D9" w:rsidRPr="000B4AD5" w14:paraId="140CB1D5" w14:textId="77777777" w:rsidTr="00A929D9">
        <w:trPr>
          <w:trHeight w:val="20"/>
        </w:trPr>
        <w:tc>
          <w:tcPr>
            <w:tcW w:w="2324" w:type="dxa"/>
            <w:vMerge/>
            <w:vAlign w:val="center"/>
          </w:tcPr>
          <w:p w14:paraId="7DC69CB6"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4776EAAD" w14:textId="460F0568"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3815D2BA" w14:textId="143ECAF5"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10.33333</w:t>
            </w:r>
          </w:p>
        </w:tc>
        <w:tc>
          <w:tcPr>
            <w:tcW w:w="2325" w:type="dxa"/>
            <w:vAlign w:val="center"/>
          </w:tcPr>
          <w:p w14:paraId="38420848" w14:textId="47FCDA31"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3.440121</w:t>
            </w:r>
          </w:p>
        </w:tc>
        <w:tc>
          <w:tcPr>
            <w:tcW w:w="2325" w:type="dxa"/>
            <w:vAlign w:val="center"/>
          </w:tcPr>
          <w:p w14:paraId="58447C69" w14:textId="4A4B64B0"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44.68967</w:t>
            </w:r>
          </w:p>
        </w:tc>
        <w:tc>
          <w:tcPr>
            <w:tcW w:w="2325" w:type="dxa"/>
            <w:vAlign w:val="center"/>
          </w:tcPr>
          <w:p w14:paraId="5665A235" w14:textId="49629A70"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2.21E-04</w:t>
            </w:r>
          </w:p>
        </w:tc>
      </w:tr>
      <w:tr w:rsidR="00A929D9" w:rsidRPr="000B4AD5" w14:paraId="16972E54" w14:textId="77777777" w:rsidTr="00A929D9">
        <w:trPr>
          <w:trHeight w:val="20"/>
        </w:trPr>
        <w:tc>
          <w:tcPr>
            <w:tcW w:w="2324" w:type="dxa"/>
            <w:vMerge/>
            <w:vAlign w:val="center"/>
          </w:tcPr>
          <w:p w14:paraId="21E62C3F" w14:textId="77777777" w:rsidR="00A929D9" w:rsidRPr="000B4AD5" w:rsidRDefault="00A929D9" w:rsidP="00FD6C2A">
            <w:pPr>
              <w:jc w:val="center"/>
              <w:rPr>
                <w:rFonts w:ascii="Times New Roman" w:hAnsi="Times New Roman" w:cs="Times New Roman"/>
                <w:sz w:val="16"/>
                <w:szCs w:val="16"/>
              </w:rPr>
            </w:pPr>
          </w:p>
        </w:tc>
        <w:tc>
          <w:tcPr>
            <w:tcW w:w="2324" w:type="dxa"/>
            <w:vAlign w:val="center"/>
          </w:tcPr>
          <w:p w14:paraId="163C21CA" w14:textId="40D90443" w:rsidR="00A929D9" w:rsidRPr="000B4AD5" w:rsidRDefault="00A929D9" w:rsidP="00FD6C2A">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1BE8FF01" w14:textId="66CBA71B"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2.371429</w:t>
            </w:r>
          </w:p>
        </w:tc>
        <w:tc>
          <w:tcPr>
            <w:tcW w:w="2325" w:type="dxa"/>
            <w:vAlign w:val="center"/>
          </w:tcPr>
          <w:p w14:paraId="548B7AD1" w14:textId="2DD6B0A5"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1.15178</w:t>
            </w:r>
          </w:p>
        </w:tc>
        <w:tc>
          <w:tcPr>
            <w:tcW w:w="2325" w:type="dxa"/>
            <w:vAlign w:val="center"/>
          </w:tcPr>
          <w:p w14:paraId="05F37946" w14:textId="20436AC2"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5.088579</w:t>
            </w:r>
          </w:p>
        </w:tc>
        <w:tc>
          <w:tcPr>
            <w:tcW w:w="2325" w:type="dxa"/>
            <w:vAlign w:val="center"/>
          </w:tcPr>
          <w:p w14:paraId="688021A2" w14:textId="55634C86" w:rsidR="00A929D9" w:rsidRPr="000B4AD5" w:rsidRDefault="00A929D9" w:rsidP="00FD6C2A">
            <w:pPr>
              <w:jc w:val="center"/>
              <w:rPr>
                <w:rFonts w:ascii="Times New Roman" w:hAnsi="Times New Roman" w:cs="Times New Roman"/>
                <w:sz w:val="16"/>
                <w:szCs w:val="16"/>
              </w:rPr>
            </w:pPr>
            <w:r w:rsidRPr="000B4AD5">
              <w:rPr>
                <w:rFonts w:ascii="Times New Roman" w:eastAsia="DengXian" w:hAnsi="Times New Roman" w:cs="Times New Roman"/>
                <w:color w:val="000000"/>
                <w:sz w:val="16"/>
                <w:szCs w:val="16"/>
              </w:rPr>
              <w:t>2.18E-02</w:t>
            </w:r>
          </w:p>
        </w:tc>
      </w:tr>
    </w:tbl>
    <w:p w14:paraId="036C5D8B" w14:textId="77777777" w:rsidR="00F72803" w:rsidRDefault="00F72803" w:rsidP="00F72803">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Odds ratios (ORs) with 95% confidence intervals compare internalizing disorder incidence for outcome-based resilient, model-based resilient, model-based vulnerable, and health control groups, defined at baseline, across FU1–FU3.</w:t>
      </w:r>
    </w:p>
    <w:p w14:paraId="40138827" w14:textId="58F66DB7" w:rsidR="00A929D9" w:rsidRDefault="00A929D9">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35D6EF8F" w14:textId="0BE013C3" w:rsidR="00C23AA9" w:rsidRPr="00F42083" w:rsidRDefault="00C23AA9" w:rsidP="00C23AA9">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40:</w:t>
      </w:r>
      <w:r w:rsidRPr="00EC23FA">
        <w:rPr>
          <w:rFonts w:ascii="Times New Roman" w:hAnsi="Times New Roman" w:cs="Times New Roman"/>
          <w:b/>
          <w:bCs/>
          <w:sz w:val="20"/>
          <w:szCs w:val="20"/>
        </w:rPr>
        <w:t xml:space="preserve"> </w:t>
      </w:r>
      <w:r w:rsidR="00B940AB">
        <w:rPr>
          <w:rFonts w:ascii="Times New Roman" w:hAnsi="Times New Roman" w:cs="Times New Roman"/>
          <w:b/>
          <w:bCs/>
          <w:sz w:val="20"/>
          <w:szCs w:val="20"/>
        </w:rPr>
        <w:t>O</w:t>
      </w:r>
      <w:r w:rsidR="00B940AB" w:rsidRPr="00B940AB">
        <w:rPr>
          <w:rFonts w:ascii="Times New Roman" w:hAnsi="Times New Roman" w:cs="Times New Roman"/>
          <w:b/>
          <w:bCs/>
          <w:sz w:val="20"/>
          <w:szCs w:val="20"/>
        </w:rPr>
        <w:t>dds ratios</w:t>
      </w:r>
      <w:r w:rsidR="00B940AB">
        <w:rPr>
          <w:rFonts w:ascii="Times New Roman" w:hAnsi="Times New Roman" w:cs="Times New Roman"/>
          <w:b/>
          <w:bCs/>
          <w:sz w:val="20"/>
          <w:szCs w:val="20"/>
        </w:rPr>
        <w:t xml:space="preserve"> (OR)</w:t>
      </w:r>
      <w:r w:rsidR="00B940AB" w:rsidRPr="00B940AB">
        <w:rPr>
          <w:rFonts w:ascii="Times New Roman" w:hAnsi="Times New Roman" w:cs="Times New Roman"/>
          <w:b/>
          <w:bCs/>
          <w:sz w:val="20"/>
          <w:szCs w:val="20"/>
        </w:rPr>
        <w:t xml:space="preserve"> for internalizing disorder incidence in </w:t>
      </w:r>
      <w:r w:rsidR="00B940AB">
        <w:rPr>
          <w:rFonts w:ascii="Times New Roman" w:hAnsi="Times New Roman" w:cs="Times New Roman"/>
          <w:b/>
          <w:bCs/>
          <w:sz w:val="20"/>
          <w:szCs w:val="20"/>
        </w:rPr>
        <w:t>FU1</w:t>
      </w:r>
      <w:r w:rsidR="00B940AB" w:rsidRPr="00B940AB">
        <w:rPr>
          <w:rFonts w:ascii="Times New Roman" w:hAnsi="Times New Roman" w:cs="Times New Roman"/>
          <w:b/>
          <w:bCs/>
          <w:sz w:val="20"/>
          <w:szCs w:val="20"/>
        </w:rPr>
        <w:t xml:space="preserve">-defined groups </w:t>
      </w:r>
      <w:r w:rsidR="00B027B1">
        <w:rPr>
          <w:rFonts w:ascii="Times New Roman" w:hAnsi="Times New Roman" w:cs="Times New Roman"/>
          <w:b/>
          <w:bCs/>
          <w:sz w:val="20"/>
          <w:szCs w:val="20"/>
        </w:rPr>
        <w:t xml:space="preserve">(full model) </w:t>
      </w:r>
      <w:r w:rsidR="00B940AB" w:rsidRPr="00B940AB">
        <w:rPr>
          <w:rFonts w:ascii="Times New Roman" w:hAnsi="Times New Roman" w:cs="Times New Roman"/>
          <w:b/>
          <w:bCs/>
          <w:sz w:val="20"/>
          <w:szCs w:val="20"/>
        </w:rPr>
        <w:t xml:space="preserve">at </w:t>
      </w:r>
      <w:r w:rsidR="00B940AB">
        <w:rPr>
          <w:rFonts w:ascii="Times New Roman" w:hAnsi="Times New Roman" w:cs="Times New Roman"/>
          <w:b/>
          <w:bCs/>
          <w:sz w:val="20"/>
          <w:szCs w:val="20"/>
        </w:rPr>
        <w:t>FU2</w:t>
      </w:r>
      <w:r w:rsidR="00B940AB" w:rsidRPr="00B940AB">
        <w:rPr>
          <w:rFonts w:ascii="Times New Roman" w:hAnsi="Times New Roman" w:cs="Times New Roman"/>
          <w:b/>
          <w:bCs/>
          <w:sz w:val="20"/>
          <w:szCs w:val="20"/>
        </w:rPr>
        <w:t>–</w:t>
      </w:r>
      <w:r w:rsidR="00B940AB">
        <w:rPr>
          <w:rFonts w:ascii="Times New Roman" w:hAnsi="Times New Roman" w:cs="Times New Roman"/>
          <w:b/>
          <w:bCs/>
          <w:sz w:val="20"/>
          <w:szCs w:val="20"/>
        </w:rPr>
        <w:t>FU</w:t>
      </w:r>
      <w:r w:rsidR="00B940AB"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C23AA9" w:rsidRPr="004C0014" w14:paraId="531B6A26" w14:textId="77777777" w:rsidTr="008A2321">
        <w:tc>
          <w:tcPr>
            <w:tcW w:w="2324" w:type="dxa"/>
            <w:shd w:val="clear" w:color="auto" w:fill="A6A6A6" w:themeFill="background1" w:themeFillShade="A6"/>
          </w:tcPr>
          <w:p w14:paraId="11B11805"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51F32DD7"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79326985"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1E06FA0C"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0CB3530A"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56854E58" w14:textId="77777777" w:rsidR="00C23AA9" w:rsidRPr="004C0014" w:rsidRDefault="00C23AA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A929D9" w:rsidRPr="00A929D9" w14:paraId="68003E5B" w14:textId="77777777" w:rsidTr="00A929D9">
        <w:trPr>
          <w:trHeight w:val="454"/>
        </w:trPr>
        <w:tc>
          <w:tcPr>
            <w:tcW w:w="2324" w:type="dxa"/>
            <w:vMerge w:val="restart"/>
            <w:vAlign w:val="center"/>
          </w:tcPr>
          <w:p w14:paraId="5DC40806" w14:textId="7777777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Outcome-based resilient group</w:t>
            </w:r>
          </w:p>
          <w:p w14:paraId="4474AE50" w14:textId="7777777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4B500EA0" w14:textId="7B771D22"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594DE89D" w14:textId="16CFB2F5"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1CE1BCBC" w14:textId="058FE31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2.59875</w:t>
            </w:r>
          </w:p>
        </w:tc>
        <w:tc>
          <w:tcPr>
            <w:tcW w:w="2325" w:type="dxa"/>
            <w:vAlign w:val="center"/>
          </w:tcPr>
          <w:p w14:paraId="1B1228C7" w14:textId="77478C2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1.32254</w:t>
            </w:r>
          </w:p>
        </w:tc>
        <w:tc>
          <w:tcPr>
            <w:tcW w:w="2325" w:type="dxa"/>
            <w:vAlign w:val="center"/>
          </w:tcPr>
          <w:p w14:paraId="22B321C7" w14:textId="26706198"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5.199537</w:t>
            </w:r>
          </w:p>
        </w:tc>
        <w:tc>
          <w:tcPr>
            <w:tcW w:w="2325" w:type="dxa"/>
            <w:vAlign w:val="center"/>
          </w:tcPr>
          <w:p w14:paraId="4D238DB5" w14:textId="42CBB922"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0.005865</w:t>
            </w:r>
          </w:p>
        </w:tc>
      </w:tr>
      <w:tr w:rsidR="00A929D9" w:rsidRPr="00A929D9" w14:paraId="217A9902" w14:textId="77777777" w:rsidTr="00A929D9">
        <w:trPr>
          <w:trHeight w:val="454"/>
        </w:trPr>
        <w:tc>
          <w:tcPr>
            <w:tcW w:w="2324" w:type="dxa"/>
            <w:vMerge/>
            <w:vAlign w:val="center"/>
          </w:tcPr>
          <w:p w14:paraId="6C650E96" w14:textId="77777777" w:rsidR="00A929D9" w:rsidRPr="00A929D9" w:rsidRDefault="00A929D9" w:rsidP="006579B8">
            <w:pPr>
              <w:jc w:val="center"/>
              <w:rPr>
                <w:rFonts w:ascii="Times New Roman" w:hAnsi="Times New Roman" w:cs="Times New Roman"/>
                <w:sz w:val="16"/>
                <w:szCs w:val="16"/>
              </w:rPr>
            </w:pPr>
          </w:p>
        </w:tc>
        <w:tc>
          <w:tcPr>
            <w:tcW w:w="2324" w:type="dxa"/>
            <w:vAlign w:val="center"/>
          </w:tcPr>
          <w:p w14:paraId="7BED6F0C" w14:textId="5E431040"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5ECA2867" w14:textId="7C6FE490"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1.442708</w:t>
            </w:r>
          </w:p>
        </w:tc>
        <w:tc>
          <w:tcPr>
            <w:tcW w:w="2325" w:type="dxa"/>
            <w:vAlign w:val="center"/>
          </w:tcPr>
          <w:p w14:paraId="0C7CD9CD" w14:textId="028BD080"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0.836483</w:t>
            </w:r>
          </w:p>
        </w:tc>
        <w:tc>
          <w:tcPr>
            <w:tcW w:w="2325" w:type="dxa"/>
            <w:vAlign w:val="center"/>
          </w:tcPr>
          <w:p w14:paraId="2CBC53E8" w14:textId="1B7D3EBC"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2.464222</w:t>
            </w:r>
          </w:p>
        </w:tc>
        <w:tc>
          <w:tcPr>
            <w:tcW w:w="2325" w:type="dxa"/>
            <w:vAlign w:val="center"/>
          </w:tcPr>
          <w:p w14:paraId="4FEBBB3B" w14:textId="5C24617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0.181852</w:t>
            </w:r>
          </w:p>
        </w:tc>
      </w:tr>
      <w:tr w:rsidR="00A929D9" w:rsidRPr="00A929D9" w14:paraId="2C9DC20D" w14:textId="77777777" w:rsidTr="00A929D9">
        <w:trPr>
          <w:trHeight w:val="454"/>
        </w:trPr>
        <w:tc>
          <w:tcPr>
            <w:tcW w:w="2324" w:type="dxa"/>
            <w:vMerge w:val="restart"/>
            <w:vAlign w:val="center"/>
          </w:tcPr>
          <w:p w14:paraId="678A0647" w14:textId="5141EFA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 xml:space="preserve">Model-based resilient group </w:t>
            </w:r>
          </w:p>
          <w:p w14:paraId="1C332A13" w14:textId="7432A039"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6A878E22" w14:textId="2541CA2E"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6D648C9C" w14:textId="0CE0AFA2"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457329D8" w14:textId="137EE7DB"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0.331473</w:t>
            </w:r>
          </w:p>
        </w:tc>
        <w:tc>
          <w:tcPr>
            <w:tcW w:w="2325" w:type="dxa"/>
            <w:vAlign w:val="center"/>
          </w:tcPr>
          <w:p w14:paraId="6E190FF8" w14:textId="175B1A3A"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0.018183</w:t>
            </w:r>
          </w:p>
        </w:tc>
        <w:tc>
          <w:tcPr>
            <w:tcW w:w="2325" w:type="dxa"/>
            <w:vAlign w:val="center"/>
          </w:tcPr>
          <w:p w14:paraId="52868864" w14:textId="1C61B714"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1.675048</w:t>
            </w:r>
          </w:p>
        </w:tc>
        <w:tc>
          <w:tcPr>
            <w:tcW w:w="2325" w:type="dxa"/>
            <w:vAlign w:val="center"/>
          </w:tcPr>
          <w:p w14:paraId="0E2B425E" w14:textId="3C7568AB"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0.28876</w:t>
            </w:r>
          </w:p>
        </w:tc>
      </w:tr>
      <w:tr w:rsidR="00A929D9" w:rsidRPr="00A929D9" w14:paraId="79F66A24" w14:textId="77777777" w:rsidTr="00A929D9">
        <w:trPr>
          <w:trHeight w:val="454"/>
        </w:trPr>
        <w:tc>
          <w:tcPr>
            <w:tcW w:w="2324" w:type="dxa"/>
            <w:vMerge/>
            <w:vAlign w:val="center"/>
          </w:tcPr>
          <w:p w14:paraId="3B2A4583" w14:textId="77777777" w:rsidR="00A929D9" w:rsidRPr="00A929D9" w:rsidRDefault="00A929D9" w:rsidP="006579B8">
            <w:pPr>
              <w:jc w:val="center"/>
              <w:rPr>
                <w:rFonts w:ascii="Times New Roman" w:hAnsi="Times New Roman" w:cs="Times New Roman"/>
                <w:sz w:val="16"/>
                <w:szCs w:val="16"/>
              </w:rPr>
            </w:pPr>
          </w:p>
        </w:tc>
        <w:tc>
          <w:tcPr>
            <w:tcW w:w="2324" w:type="dxa"/>
            <w:vAlign w:val="center"/>
          </w:tcPr>
          <w:p w14:paraId="5FB995CB" w14:textId="061AC058"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6DB47977" w14:textId="6971EA8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1.256236</w:t>
            </w:r>
          </w:p>
        </w:tc>
        <w:tc>
          <w:tcPr>
            <w:tcW w:w="2325" w:type="dxa"/>
            <w:vAlign w:val="center"/>
          </w:tcPr>
          <w:p w14:paraId="3FA4B993" w14:textId="094FC58E"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0.51705</w:t>
            </w:r>
          </w:p>
        </w:tc>
        <w:tc>
          <w:tcPr>
            <w:tcW w:w="2325" w:type="dxa"/>
            <w:vAlign w:val="center"/>
          </w:tcPr>
          <w:p w14:paraId="2D701319" w14:textId="3270FFD4"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2.742826</w:t>
            </w:r>
          </w:p>
        </w:tc>
        <w:tc>
          <w:tcPr>
            <w:tcW w:w="2325" w:type="dxa"/>
            <w:vAlign w:val="center"/>
          </w:tcPr>
          <w:p w14:paraId="3F995FA1" w14:textId="5FDE16BB"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0.58745</w:t>
            </w:r>
          </w:p>
        </w:tc>
      </w:tr>
      <w:tr w:rsidR="00A929D9" w:rsidRPr="00A929D9" w14:paraId="1FF8150C" w14:textId="77777777" w:rsidTr="00A929D9">
        <w:trPr>
          <w:trHeight w:val="454"/>
        </w:trPr>
        <w:tc>
          <w:tcPr>
            <w:tcW w:w="2324" w:type="dxa"/>
            <w:vMerge w:val="restart"/>
            <w:vAlign w:val="center"/>
          </w:tcPr>
          <w:p w14:paraId="3CDE7FB3" w14:textId="1058422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p w14:paraId="0368BADB" w14:textId="5AF67B21"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4C23C449" w14:textId="62F63053"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132DF00D" w14:textId="017C3BF4"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645ED9CB" w14:textId="3E482C8A"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3.949468</w:t>
            </w:r>
          </w:p>
        </w:tc>
        <w:tc>
          <w:tcPr>
            <w:tcW w:w="2325" w:type="dxa"/>
            <w:vAlign w:val="center"/>
          </w:tcPr>
          <w:p w14:paraId="25D62DFE" w14:textId="7373FA6B"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1.643594</w:t>
            </w:r>
          </w:p>
        </w:tc>
        <w:tc>
          <w:tcPr>
            <w:tcW w:w="2325" w:type="dxa"/>
            <w:vAlign w:val="center"/>
          </w:tcPr>
          <w:p w14:paraId="24AF3CAC" w14:textId="0FEF3584"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9.120395</w:t>
            </w:r>
          </w:p>
        </w:tc>
        <w:tc>
          <w:tcPr>
            <w:tcW w:w="2325" w:type="dxa"/>
            <w:vAlign w:val="center"/>
          </w:tcPr>
          <w:p w14:paraId="71B74C54" w14:textId="6E93CB59"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0.001497</w:t>
            </w:r>
          </w:p>
        </w:tc>
      </w:tr>
      <w:tr w:rsidR="00A929D9" w:rsidRPr="00A929D9" w14:paraId="43C8611B" w14:textId="77777777" w:rsidTr="00A929D9">
        <w:trPr>
          <w:trHeight w:val="454"/>
        </w:trPr>
        <w:tc>
          <w:tcPr>
            <w:tcW w:w="2324" w:type="dxa"/>
            <w:vMerge/>
            <w:vAlign w:val="center"/>
          </w:tcPr>
          <w:p w14:paraId="0B4C41CF" w14:textId="77777777" w:rsidR="00A929D9" w:rsidRPr="00A929D9" w:rsidRDefault="00A929D9" w:rsidP="006579B8">
            <w:pPr>
              <w:jc w:val="center"/>
              <w:rPr>
                <w:rFonts w:ascii="Times New Roman" w:hAnsi="Times New Roman" w:cs="Times New Roman"/>
                <w:sz w:val="16"/>
                <w:szCs w:val="16"/>
              </w:rPr>
            </w:pPr>
          </w:p>
        </w:tc>
        <w:tc>
          <w:tcPr>
            <w:tcW w:w="2324" w:type="dxa"/>
            <w:vAlign w:val="center"/>
          </w:tcPr>
          <w:p w14:paraId="07854A84" w14:textId="347E682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1F8852CB" w14:textId="3EADEDF8"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1.839976</w:t>
            </w:r>
          </w:p>
        </w:tc>
        <w:tc>
          <w:tcPr>
            <w:tcW w:w="2325" w:type="dxa"/>
            <w:vAlign w:val="center"/>
          </w:tcPr>
          <w:p w14:paraId="4BDCE8FF" w14:textId="5B8960A8"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0.841697</w:t>
            </w:r>
          </w:p>
        </w:tc>
        <w:tc>
          <w:tcPr>
            <w:tcW w:w="2325" w:type="dxa"/>
            <w:vAlign w:val="center"/>
          </w:tcPr>
          <w:p w14:paraId="74E361C4" w14:textId="0A7609F8"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3.774038</w:t>
            </w:r>
          </w:p>
        </w:tc>
        <w:tc>
          <w:tcPr>
            <w:tcW w:w="2325" w:type="dxa"/>
            <w:vAlign w:val="center"/>
          </w:tcPr>
          <w:p w14:paraId="522A81F4" w14:textId="74493941"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0.108133</w:t>
            </w:r>
          </w:p>
        </w:tc>
      </w:tr>
      <w:tr w:rsidR="00A929D9" w:rsidRPr="00A929D9" w14:paraId="006E7EDE" w14:textId="77777777" w:rsidTr="00A929D9">
        <w:trPr>
          <w:trHeight w:val="454"/>
        </w:trPr>
        <w:tc>
          <w:tcPr>
            <w:tcW w:w="2324" w:type="dxa"/>
            <w:vMerge w:val="restart"/>
            <w:vAlign w:val="center"/>
          </w:tcPr>
          <w:p w14:paraId="41ACE831" w14:textId="1B768BAC"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p w14:paraId="03F8A084" w14:textId="5539945B" w:rsidR="00A929D9" w:rsidRPr="00A929D9" w:rsidRDefault="00A929D9" w:rsidP="00A929D9">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253499EA" w14:textId="73377EFA" w:rsidR="00A929D9" w:rsidRPr="00A929D9" w:rsidRDefault="00A929D9" w:rsidP="00A929D9">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tc>
        <w:tc>
          <w:tcPr>
            <w:tcW w:w="2324" w:type="dxa"/>
            <w:vAlign w:val="center"/>
          </w:tcPr>
          <w:p w14:paraId="6E017175" w14:textId="3CFE834F"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486A9256" w14:textId="126D1B25"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11.91489</w:t>
            </w:r>
          </w:p>
        </w:tc>
        <w:tc>
          <w:tcPr>
            <w:tcW w:w="2325" w:type="dxa"/>
            <w:vAlign w:val="center"/>
          </w:tcPr>
          <w:p w14:paraId="3B7CB83F" w14:textId="536C3633"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2.164858</w:t>
            </w:r>
          </w:p>
        </w:tc>
        <w:tc>
          <w:tcPr>
            <w:tcW w:w="2325" w:type="dxa"/>
            <w:vAlign w:val="center"/>
          </w:tcPr>
          <w:p w14:paraId="3AB51BE8" w14:textId="2D622DCD"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222.6672</w:t>
            </w:r>
          </w:p>
        </w:tc>
        <w:tc>
          <w:tcPr>
            <w:tcW w:w="2325" w:type="dxa"/>
            <w:vAlign w:val="center"/>
          </w:tcPr>
          <w:p w14:paraId="50FC7703" w14:textId="1E7D550D"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0.020241</w:t>
            </w:r>
          </w:p>
        </w:tc>
      </w:tr>
      <w:tr w:rsidR="00A929D9" w:rsidRPr="00A929D9" w14:paraId="54A2557A" w14:textId="77777777" w:rsidTr="00A929D9">
        <w:trPr>
          <w:trHeight w:val="454"/>
        </w:trPr>
        <w:tc>
          <w:tcPr>
            <w:tcW w:w="2324" w:type="dxa"/>
            <w:vMerge/>
            <w:vAlign w:val="center"/>
          </w:tcPr>
          <w:p w14:paraId="2A05B6C8" w14:textId="77777777" w:rsidR="00A929D9" w:rsidRPr="00A929D9" w:rsidRDefault="00A929D9" w:rsidP="006579B8">
            <w:pPr>
              <w:jc w:val="center"/>
              <w:rPr>
                <w:rFonts w:ascii="Times New Roman" w:hAnsi="Times New Roman" w:cs="Times New Roman"/>
                <w:sz w:val="16"/>
                <w:szCs w:val="16"/>
              </w:rPr>
            </w:pPr>
          </w:p>
        </w:tc>
        <w:tc>
          <w:tcPr>
            <w:tcW w:w="2324" w:type="dxa"/>
            <w:vAlign w:val="center"/>
          </w:tcPr>
          <w:p w14:paraId="3841EFF9" w14:textId="24524FFB"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549FF637" w14:textId="02E8168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1.464674</w:t>
            </w:r>
          </w:p>
        </w:tc>
        <w:tc>
          <w:tcPr>
            <w:tcW w:w="2325" w:type="dxa"/>
            <w:vAlign w:val="center"/>
          </w:tcPr>
          <w:p w14:paraId="17B57A8B" w14:textId="613C1A83"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0.54465</w:t>
            </w:r>
          </w:p>
        </w:tc>
        <w:tc>
          <w:tcPr>
            <w:tcW w:w="2325" w:type="dxa"/>
            <w:vAlign w:val="center"/>
          </w:tcPr>
          <w:p w14:paraId="282AE2D1" w14:textId="65354AA4"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4.091096</w:t>
            </w:r>
          </w:p>
        </w:tc>
        <w:tc>
          <w:tcPr>
            <w:tcW w:w="2325" w:type="dxa"/>
            <w:vAlign w:val="center"/>
          </w:tcPr>
          <w:p w14:paraId="104C27DF" w14:textId="0C311877" w:rsidR="00A929D9" w:rsidRPr="00A929D9" w:rsidRDefault="00A929D9" w:rsidP="006579B8">
            <w:pPr>
              <w:jc w:val="center"/>
              <w:rPr>
                <w:rFonts w:ascii="Times New Roman" w:hAnsi="Times New Roman" w:cs="Times New Roman"/>
                <w:sz w:val="16"/>
                <w:szCs w:val="16"/>
              </w:rPr>
            </w:pPr>
            <w:r w:rsidRPr="00A929D9">
              <w:rPr>
                <w:rFonts w:ascii="Times New Roman" w:hAnsi="Times New Roman" w:cs="Times New Roman"/>
                <w:sz w:val="16"/>
                <w:szCs w:val="16"/>
              </w:rPr>
              <w:t>0.452498</w:t>
            </w:r>
          </w:p>
        </w:tc>
      </w:tr>
    </w:tbl>
    <w:p w14:paraId="48075699" w14:textId="745EEACE" w:rsidR="006579B8" w:rsidRDefault="00C23AA9" w:rsidP="00C23AA9">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 xml:space="preserve">Odds ratios (ORs) with 95% confidence intervals compare internalizing disorder incidence for outcome-based resilient, model-based resilient, model-based vulnerable, and health control groups, defined at </w:t>
      </w:r>
      <w:r w:rsidR="006579B8">
        <w:rPr>
          <w:rFonts w:ascii="Times New Roman" w:hAnsi="Times New Roman" w:cs="Times New Roman"/>
          <w:sz w:val="20"/>
          <w:szCs w:val="20"/>
        </w:rPr>
        <w:t>FU1</w:t>
      </w:r>
      <w:r w:rsidRPr="00F72803">
        <w:rPr>
          <w:rFonts w:ascii="Times New Roman" w:hAnsi="Times New Roman" w:cs="Times New Roman"/>
          <w:sz w:val="20"/>
          <w:szCs w:val="20"/>
        </w:rPr>
        <w:t>, across FU</w:t>
      </w:r>
      <w:r w:rsidR="006579B8">
        <w:rPr>
          <w:rFonts w:ascii="Times New Roman" w:hAnsi="Times New Roman" w:cs="Times New Roman"/>
          <w:sz w:val="20"/>
          <w:szCs w:val="20"/>
        </w:rPr>
        <w:t>2</w:t>
      </w:r>
      <w:r w:rsidRPr="00F72803">
        <w:rPr>
          <w:rFonts w:ascii="Times New Roman" w:hAnsi="Times New Roman" w:cs="Times New Roman"/>
          <w:sz w:val="20"/>
          <w:szCs w:val="20"/>
        </w:rPr>
        <w:t>–FU3.</w:t>
      </w:r>
    </w:p>
    <w:p w14:paraId="7862CE01" w14:textId="77777777" w:rsidR="006579B8" w:rsidRDefault="006579B8">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0185EF3C" w14:textId="04666A9B" w:rsidR="006579B8" w:rsidRPr="00F42083" w:rsidRDefault="006579B8" w:rsidP="006579B8">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41:</w:t>
      </w:r>
      <w:r w:rsidRPr="00EC23FA">
        <w:rPr>
          <w:rFonts w:ascii="Times New Roman" w:hAnsi="Times New Roman" w:cs="Times New Roman"/>
          <w:b/>
          <w:bCs/>
          <w:sz w:val="20"/>
          <w:szCs w:val="20"/>
        </w:rPr>
        <w:t xml:space="preserve"> </w:t>
      </w:r>
      <w:r>
        <w:rPr>
          <w:rFonts w:ascii="Times New Roman" w:hAnsi="Times New Roman" w:cs="Times New Roman"/>
          <w:b/>
          <w:bCs/>
          <w:sz w:val="20"/>
          <w:szCs w:val="20"/>
        </w:rPr>
        <w:t>O</w:t>
      </w:r>
      <w:r w:rsidRPr="00B940AB">
        <w:rPr>
          <w:rFonts w:ascii="Times New Roman" w:hAnsi="Times New Roman" w:cs="Times New Roman"/>
          <w:b/>
          <w:bCs/>
          <w:sz w:val="20"/>
          <w:szCs w:val="20"/>
        </w:rPr>
        <w:t>dds ratios</w:t>
      </w:r>
      <w:r>
        <w:rPr>
          <w:rFonts w:ascii="Times New Roman" w:hAnsi="Times New Roman" w:cs="Times New Roman"/>
          <w:b/>
          <w:bCs/>
          <w:sz w:val="20"/>
          <w:szCs w:val="20"/>
        </w:rPr>
        <w:t xml:space="preserve"> (OR)</w:t>
      </w:r>
      <w:r w:rsidRPr="00B940AB">
        <w:rPr>
          <w:rFonts w:ascii="Times New Roman" w:hAnsi="Times New Roman" w:cs="Times New Roman"/>
          <w:b/>
          <w:bCs/>
          <w:sz w:val="20"/>
          <w:szCs w:val="20"/>
        </w:rPr>
        <w:t xml:space="preserve"> for internalizing disorder incidence in </w:t>
      </w:r>
      <w:r>
        <w:rPr>
          <w:rFonts w:ascii="Times New Roman" w:hAnsi="Times New Roman" w:cs="Times New Roman"/>
          <w:b/>
          <w:bCs/>
          <w:sz w:val="20"/>
          <w:szCs w:val="20"/>
        </w:rPr>
        <w:t>FU2</w:t>
      </w:r>
      <w:r w:rsidRPr="00B940AB">
        <w:rPr>
          <w:rFonts w:ascii="Times New Roman" w:hAnsi="Times New Roman" w:cs="Times New Roman"/>
          <w:b/>
          <w:bCs/>
          <w:sz w:val="20"/>
          <w:szCs w:val="20"/>
        </w:rPr>
        <w:t xml:space="preserve">-defined groups </w:t>
      </w:r>
      <w:r w:rsidR="00B027B1">
        <w:rPr>
          <w:rFonts w:ascii="Times New Roman" w:hAnsi="Times New Roman" w:cs="Times New Roman"/>
          <w:b/>
          <w:bCs/>
          <w:sz w:val="20"/>
          <w:szCs w:val="20"/>
        </w:rPr>
        <w:t xml:space="preserve">(full model) </w:t>
      </w:r>
      <w:r w:rsidRPr="00B940AB">
        <w:rPr>
          <w:rFonts w:ascii="Times New Roman" w:hAnsi="Times New Roman" w:cs="Times New Roman"/>
          <w:b/>
          <w:bCs/>
          <w:sz w:val="20"/>
          <w:szCs w:val="20"/>
        </w:rPr>
        <w:t xml:space="preserve">at </w:t>
      </w:r>
      <w:r>
        <w:rPr>
          <w:rFonts w:ascii="Times New Roman" w:hAnsi="Times New Roman" w:cs="Times New Roman"/>
          <w:b/>
          <w:bCs/>
          <w:sz w:val="20"/>
          <w:szCs w:val="20"/>
        </w:rPr>
        <w:t>FU</w:t>
      </w:r>
      <w:r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6579B8" w:rsidRPr="004C0014" w14:paraId="17FE4B53" w14:textId="77777777" w:rsidTr="008A2321">
        <w:tc>
          <w:tcPr>
            <w:tcW w:w="2324" w:type="dxa"/>
            <w:shd w:val="clear" w:color="auto" w:fill="A6A6A6" w:themeFill="background1" w:themeFillShade="A6"/>
          </w:tcPr>
          <w:p w14:paraId="0A376F72"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0BBB270F"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25D623BC"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2325A4C0"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762E137B"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60AE40F1" w14:textId="77777777" w:rsidR="006579B8" w:rsidRPr="004C0014" w:rsidRDefault="006579B8"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362B1A" w:rsidRPr="000B4AD5" w14:paraId="48D1370A" w14:textId="77777777" w:rsidTr="008A2321">
        <w:trPr>
          <w:trHeight w:val="794"/>
        </w:trPr>
        <w:tc>
          <w:tcPr>
            <w:tcW w:w="2324" w:type="dxa"/>
            <w:vAlign w:val="center"/>
          </w:tcPr>
          <w:p w14:paraId="7BF83F8B" w14:textId="77777777"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Outcome-based resilient group</w:t>
            </w:r>
          </w:p>
          <w:p w14:paraId="7DAAA56A" w14:textId="77777777" w:rsidR="00A929D9"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2E21C67E" w14:textId="1698CCF8" w:rsidR="00362B1A" w:rsidRPr="000B4AD5" w:rsidRDefault="00A929D9" w:rsidP="00A929D9">
            <w:pPr>
              <w:jc w:val="center"/>
              <w:rPr>
                <w:rFonts w:ascii="Times New Roman" w:hAnsi="Times New Roman" w:cs="Times New Roman"/>
                <w:sz w:val="16"/>
                <w:szCs w:val="16"/>
              </w:rPr>
            </w:pPr>
            <w:r>
              <w:rPr>
                <w:rFonts w:ascii="Times New Roman" w:hAnsi="Times New Roman" w:cs="Times New Roman"/>
                <w:sz w:val="16"/>
                <w:szCs w:val="16"/>
              </w:rPr>
              <w:t>H</w:t>
            </w:r>
            <w:r w:rsidRPr="000B4AD5">
              <w:rPr>
                <w:rFonts w:ascii="Times New Roman" w:hAnsi="Times New Roman" w:cs="Times New Roman"/>
                <w:sz w:val="16"/>
                <w:szCs w:val="16"/>
              </w:rPr>
              <w:t>ealth control group</w:t>
            </w:r>
          </w:p>
        </w:tc>
        <w:tc>
          <w:tcPr>
            <w:tcW w:w="2324" w:type="dxa"/>
            <w:vAlign w:val="center"/>
          </w:tcPr>
          <w:p w14:paraId="60C88B7D" w14:textId="407BA283" w:rsidR="00362B1A" w:rsidRPr="000B4AD5" w:rsidRDefault="00362B1A" w:rsidP="00362B1A">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089C31B3" w14:textId="187CA06A"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1.005169</w:t>
            </w:r>
          </w:p>
        </w:tc>
        <w:tc>
          <w:tcPr>
            <w:tcW w:w="2325" w:type="dxa"/>
            <w:vAlign w:val="center"/>
          </w:tcPr>
          <w:p w14:paraId="6B2B5A18" w14:textId="52D6C63D"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0.54007</w:t>
            </w:r>
          </w:p>
        </w:tc>
        <w:tc>
          <w:tcPr>
            <w:tcW w:w="2325" w:type="dxa"/>
            <w:vAlign w:val="center"/>
          </w:tcPr>
          <w:p w14:paraId="792C4227" w14:textId="0B53F323"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1.854557</w:t>
            </w:r>
          </w:p>
        </w:tc>
        <w:tc>
          <w:tcPr>
            <w:tcW w:w="2325" w:type="dxa"/>
            <w:vAlign w:val="center"/>
          </w:tcPr>
          <w:p w14:paraId="31F2C08A" w14:textId="496DE099"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0.986856</w:t>
            </w:r>
          </w:p>
        </w:tc>
      </w:tr>
      <w:tr w:rsidR="00362B1A" w:rsidRPr="000B4AD5" w14:paraId="0FB8D8E6" w14:textId="77777777" w:rsidTr="008A2321">
        <w:trPr>
          <w:trHeight w:val="794"/>
        </w:trPr>
        <w:tc>
          <w:tcPr>
            <w:tcW w:w="2324" w:type="dxa"/>
            <w:vAlign w:val="center"/>
          </w:tcPr>
          <w:p w14:paraId="6B374F0B"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 xml:space="preserve">odel-based resilient group </w:t>
            </w:r>
          </w:p>
          <w:p w14:paraId="43E04C3C"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78F141B6" w14:textId="0ED98193" w:rsidR="00362B1A"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5A72CDD1" w14:textId="0C991CFE" w:rsidR="00362B1A" w:rsidRPr="000B4AD5" w:rsidRDefault="00362B1A" w:rsidP="00362B1A">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014EAE82" w14:textId="5DEB5402"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1.010847</w:t>
            </w:r>
          </w:p>
        </w:tc>
        <w:tc>
          <w:tcPr>
            <w:tcW w:w="2325" w:type="dxa"/>
            <w:vAlign w:val="center"/>
          </w:tcPr>
          <w:p w14:paraId="42897410" w14:textId="09844C48"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0.387605</w:t>
            </w:r>
          </w:p>
        </w:tc>
        <w:tc>
          <w:tcPr>
            <w:tcW w:w="2325" w:type="dxa"/>
            <w:vAlign w:val="center"/>
          </w:tcPr>
          <w:p w14:paraId="2E36648E" w14:textId="49C3DBAD"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2.34072</w:t>
            </w:r>
          </w:p>
        </w:tc>
        <w:tc>
          <w:tcPr>
            <w:tcW w:w="2325" w:type="dxa"/>
            <w:vAlign w:val="center"/>
          </w:tcPr>
          <w:p w14:paraId="77BC5940" w14:textId="230887C0"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0.980965</w:t>
            </w:r>
          </w:p>
        </w:tc>
      </w:tr>
      <w:tr w:rsidR="00362B1A" w:rsidRPr="000B4AD5" w14:paraId="435CA7A0" w14:textId="77777777" w:rsidTr="008A2321">
        <w:trPr>
          <w:trHeight w:val="794"/>
        </w:trPr>
        <w:tc>
          <w:tcPr>
            <w:tcW w:w="2324" w:type="dxa"/>
            <w:vAlign w:val="center"/>
          </w:tcPr>
          <w:p w14:paraId="15E823B2"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05AE1CD7"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4917E783" w14:textId="039507ED" w:rsidR="00362B1A" w:rsidRPr="000B4AD5"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35197437" w14:textId="56EE103E" w:rsidR="00362B1A" w:rsidRPr="000B4AD5" w:rsidRDefault="00362B1A" w:rsidP="00362B1A">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2C8C43D7" w14:textId="5408C4A7"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1.893333</w:t>
            </w:r>
          </w:p>
        </w:tc>
        <w:tc>
          <w:tcPr>
            <w:tcW w:w="2325" w:type="dxa"/>
            <w:vAlign w:val="center"/>
          </w:tcPr>
          <w:p w14:paraId="1C134B20" w14:textId="4A78A5B4"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0.869018</w:t>
            </w:r>
          </w:p>
        </w:tc>
        <w:tc>
          <w:tcPr>
            <w:tcW w:w="2325" w:type="dxa"/>
            <w:vAlign w:val="center"/>
          </w:tcPr>
          <w:p w14:paraId="2B35D10F" w14:textId="080AD5DE"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3.944255</w:t>
            </w:r>
          </w:p>
        </w:tc>
        <w:tc>
          <w:tcPr>
            <w:tcW w:w="2325" w:type="dxa"/>
            <w:vAlign w:val="center"/>
          </w:tcPr>
          <w:p w14:paraId="4AA1FC66" w14:textId="082EB41C"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0.095412</w:t>
            </w:r>
          </w:p>
        </w:tc>
      </w:tr>
      <w:tr w:rsidR="00362B1A" w:rsidRPr="000B4AD5" w14:paraId="7967AB98" w14:textId="77777777" w:rsidTr="008A2321">
        <w:trPr>
          <w:trHeight w:val="794"/>
        </w:trPr>
        <w:tc>
          <w:tcPr>
            <w:tcW w:w="2324" w:type="dxa"/>
            <w:vAlign w:val="center"/>
          </w:tcPr>
          <w:p w14:paraId="0DA06113" w14:textId="77777777" w:rsidR="00A929D9"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5CB8BBAA" w14:textId="77777777" w:rsidR="00A929D9" w:rsidRDefault="00A929D9" w:rsidP="00A929D9">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4C4FE80E" w14:textId="36045794" w:rsidR="00362B1A" w:rsidRPr="000B4AD5" w:rsidRDefault="00A929D9" w:rsidP="00A929D9">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tc>
        <w:tc>
          <w:tcPr>
            <w:tcW w:w="2324" w:type="dxa"/>
            <w:vAlign w:val="center"/>
          </w:tcPr>
          <w:p w14:paraId="30863861" w14:textId="2D32D13A" w:rsidR="00362B1A" w:rsidRPr="000B4AD5" w:rsidRDefault="00362B1A" w:rsidP="00362B1A">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282DAC2B" w14:textId="28E2D148"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1.873016</w:t>
            </w:r>
          </w:p>
        </w:tc>
        <w:tc>
          <w:tcPr>
            <w:tcW w:w="2325" w:type="dxa"/>
            <w:vAlign w:val="center"/>
          </w:tcPr>
          <w:p w14:paraId="7B32B9AC" w14:textId="6F16FE12"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0.700903</w:t>
            </w:r>
          </w:p>
        </w:tc>
        <w:tc>
          <w:tcPr>
            <w:tcW w:w="2325" w:type="dxa"/>
            <w:vAlign w:val="center"/>
          </w:tcPr>
          <w:p w14:paraId="6409E355" w14:textId="7527CD72"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5.35824</w:t>
            </w:r>
          </w:p>
        </w:tc>
        <w:tc>
          <w:tcPr>
            <w:tcW w:w="2325" w:type="dxa"/>
            <w:vAlign w:val="center"/>
          </w:tcPr>
          <w:p w14:paraId="6A632AA3" w14:textId="3B988E4A" w:rsidR="00362B1A" w:rsidRPr="000B4AD5" w:rsidRDefault="00362B1A" w:rsidP="00362B1A">
            <w:pPr>
              <w:jc w:val="center"/>
              <w:rPr>
                <w:rFonts w:ascii="Times New Roman" w:hAnsi="Times New Roman" w:cs="Times New Roman"/>
                <w:sz w:val="16"/>
                <w:szCs w:val="16"/>
              </w:rPr>
            </w:pPr>
            <w:r w:rsidRPr="00A929D9">
              <w:rPr>
                <w:rFonts w:ascii="Times New Roman" w:hAnsi="Times New Roman" w:cs="Times New Roman"/>
                <w:sz w:val="16"/>
                <w:szCs w:val="16"/>
              </w:rPr>
              <w:t>0.219878</w:t>
            </w:r>
          </w:p>
        </w:tc>
      </w:tr>
    </w:tbl>
    <w:p w14:paraId="5608572E" w14:textId="72CC69D9" w:rsidR="006579B8" w:rsidRDefault="006579B8" w:rsidP="006579B8">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 xml:space="preserve">Odds ratios (ORs) with 95% confidence intervals compare internalizing disorder incidence for outcome-based resilient, model-based resilient, model-based vulnerable, and health control groups, defined at </w:t>
      </w:r>
      <w:r>
        <w:rPr>
          <w:rFonts w:ascii="Times New Roman" w:hAnsi="Times New Roman" w:cs="Times New Roman"/>
          <w:sz w:val="20"/>
          <w:szCs w:val="20"/>
        </w:rPr>
        <w:t>FU</w:t>
      </w:r>
      <w:r w:rsidR="00362B1A">
        <w:rPr>
          <w:rFonts w:ascii="Times New Roman" w:hAnsi="Times New Roman" w:cs="Times New Roman"/>
          <w:sz w:val="20"/>
          <w:szCs w:val="20"/>
        </w:rPr>
        <w:t>2</w:t>
      </w:r>
      <w:r w:rsidRPr="00F72803">
        <w:rPr>
          <w:rFonts w:ascii="Times New Roman" w:hAnsi="Times New Roman" w:cs="Times New Roman"/>
          <w:sz w:val="20"/>
          <w:szCs w:val="20"/>
        </w:rPr>
        <w:t xml:space="preserve">, </w:t>
      </w:r>
      <w:r w:rsidR="00362B1A">
        <w:rPr>
          <w:rFonts w:ascii="Times New Roman" w:hAnsi="Times New Roman" w:cs="Times New Roman"/>
          <w:sz w:val="20"/>
          <w:szCs w:val="20"/>
        </w:rPr>
        <w:t xml:space="preserve">at </w:t>
      </w:r>
      <w:r w:rsidRPr="00F72803">
        <w:rPr>
          <w:rFonts w:ascii="Times New Roman" w:hAnsi="Times New Roman" w:cs="Times New Roman"/>
          <w:sz w:val="20"/>
          <w:szCs w:val="20"/>
        </w:rPr>
        <w:t>FU3.</w:t>
      </w:r>
    </w:p>
    <w:p w14:paraId="3B66DDFC" w14:textId="3BCCEBB7" w:rsidR="00EC0148" w:rsidRDefault="00EC0148">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024EF442" w14:textId="77FFD299" w:rsidR="00EC0148" w:rsidRPr="00EC23FA" w:rsidRDefault="00EC0148" w:rsidP="00EC0148">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42:</w:t>
      </w:r>
      <w:r w:rsidRPr="00EC23FA">
        <w:rPr>
          <w:rFonts w:ascii="Times New Roman" w:hAnsi="Times New Roman" w:cs="Times New Roman"/>
          <w:b/>
          <w:bCs/>
          <w:sz w:val="20"/>
          <w:szCs w:val="20"/>
        </w:rPr>
        <w:t xml:space="preserve"> Non-inferiority comparison of internalizing disorder incidence between model-based resilient and low-risk groups</w:t>
      </w:r>
      <w:r>
        <w:rPr>
          <w:rFonts w:ascii="Times New Roman" w:hAnsi="Times New Roman" w:cs="Times New Roman"/>
          <w:b/>
          <w:bCs/>
          <w:sz w:val="20"/>
          <w:szCs w:val="20"/>
        </w:rPr>
        <w:t xml:space="preserve"> (full model)</w:t>
      </w:r>
    </w:p>
    <w:tbl>
      <w:tblPr>
        <w:tblW w:w="5000" w:type="pct"/>
        <w:tblLook w:val="04A0" w:firstRow="1" w:lastRow="0" w:firstColumn="1" w:lastColumn="0" w:noHBand="0" w:noVBand="1"/>
      </w:tblPr>
      <w:tblGrid>
        <w:gridCol w:w="1079"/>
        <w:gridCol w:w="1888"/>
        <w:gridCol w:w="1889"/>
        <w:gridCol w:w="1437"/>
        <w:gridCol w:w="1437"/>
        <w:gridCol w:w="767"/>
        <w:gridCol w:w="999"/>
        <w:gridCol w:w="1088"/>
        <w:gridCol w:w="940"/>
        <w:gridCol w:w="1177"/>
        <w:gridCol w:w="1247"/>
      </w:tblGrid>
      <w:tr w:rsidR="00EC0148" w:rsidRPr="001F1B15" w14:paraId="27537C63" w14:textId="77777777" w:rsidTr="008A2321">
        <w:trPr>
          <w:trHeight w:val="320"/>
        </w:trPr>
        <w:tc>
          <w:tcPr>
            <w:tcW w:w="38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9FD38D5"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Time point</w:t>
            </w:r>
          </w:p>
        </w:tc>
        <w:tc>
          <w:tcPr>
            <w:tcW w:w="67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7A0757" w14:textId="77777777" w:rsidR="00EC0148"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Model resilient group</w:t>
            </w:r>
          </w:p>
          <w:p w14:paraId="4E787BC8"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Psych. Dx %</w:t>
            </w:r>
          </w:p>
        </w:tc>
        <w:tc>
          <w:tcPr>
            <w:tcW w:w="67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F318623" w14:textId="77777777" w:rsidR="00EC0148"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Model resilient group</w:t>
            </w:r>
          </w:p>
          <w:p w14:paraId="29F3EECB"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(n)</w:t>
            </w:r>
          </w:p>
        </w:tc>
        <w:tc>
          <w:tcPr>
            <w:tcW w:w="51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E1CA1D0" w14:textId="77777777" w:rsidR="00EC0148"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Low-risk group</w:t>
            </w:r>
          </w:p>
          <w:p w14:paraId="7B7867A6"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Psych. Dx %</w:t>
            </w:r>
          </w:p>
        </w:tc>
        <w:tc>
          <w:tcPr>
            <w:tcW w:w="51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2D4942" w14:textId="77777777" w:rsidR="00EC0148"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Low-risk group</w:t>
            </w:r>
          </w:p>
          <w:p w14:paraId="45604FDA"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(n)</w:t>
            </w:r>
          </w:p>
        </w:tc>
        <w:tc>
          <w:tcPr>
            <w:tcW w:w="27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E44719"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SESOI</w:t>
            </w:r>
          </w:p>
        </w:tc>
        <w:tc>
          <w:tcPr>
            <w:tcW w:w="358"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8848F2"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OR</w:t>
            </w:r>
          </w:p>
        </w:tc>
        <w:tc>
          <w:tcPr>
            <w:tcW w:w="390"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16354F8"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CI lower</w:t>
            </w:r>
          </w:p>
        </w:tc>
        <w:tc>
          <w:tcPr>
            <w:tcW w:w="33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BF5488"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CI upper</w:t>
            </w:r>
          </w:p>
        </w:tc>
        <w:tc>
          <w:tcPr>
            <w:tcW w:w="42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91AC636"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w:t>
            </w:r>
            <w:r w:rsidRPr="001F1B15">
              <w:rPr>
                <w:rFonts w:ascii="Times New Roman" w:eastAsia="DengXian" w:hAnsi="Times New Roman" w:cs="Times New Roman"/>
                <w:b/>
                <w:bCs/>
                <w:color w:val="000000"/>
                <w:sz w:val="16"/>
                <w:szCs w:val="16"/>
                <w:vertAlign w:val="subscript"/>
              </w:rPr>
              <w:t>difference</w:t>
            </w:r>
          </w:p>
        </w:tc>
        <w:tc>
          <w:tcPr>
            <w:tcW w:w="44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3330500" w14:textId="77777777" w:rsidR="00EC0148" w:rsidRPr="001F1B15" w:rsidRDefault="00EC0148" w:rsidP="008A232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w:t>
            </w:r>
            <w:r w:rsidRPr="001F1B15">
              <w:rPr>
                <w:rFonts w:ascii="Times New Roman" w:eastAsia="DengXian" w:hAnsi="Times New Roman" w:cs="Times New Roman"/>
                <w:b/>
                <w:bCs/>
                <w:color w:val="000000"/>
                <w:sz w:val="16"/>
                <w:szCs w:val="16"/>
                <w:vertAlign w:val="subscript"/>
              </w:rPr>
              <w:t>non-inferiority test</w:t>
            </w:r>
          </w:p>
        </w:tc>
      </w:tr>
      <w:tr w:rsidR="00EC0148" w:rsidRPr="001519C1" w14:paraId="5EAA4C15" w14:textId="77777777" w:rsidTr="008A2321">
        <w:trPr>
          <w:trHeight w:val="320"/>
        </w:trPr>
        <w:tc>
          <w:tcPr>
            <w:tcW w:w="5000" w:type="pct"/>
            <w:gridSpan w:val="11"/>
            <w:tcBorders>
              <w:top w:val="nil"/>
              <w:left w:val="single" w:sz="4" w:space="0" w:color="auto"/>
              <w:bottom w:val="single" w:sz="4" w:space="0" w:color="auto"/>
              <w:right w:val="single" w:sz="4" w:space="0" w:color="auto"/>
            </w:tcBorders>
            <w:shd w:val="clear" w:color="auto" w:fill="auto"/>
            <w:noWrap/>
            <w:vAlign w:val="center"/>
            <w:hideMark/>
          </w:tcPr>
          <w:p w14:paraId="48D79BF6" w14:textId="77777777" w:rsidR="00EC0148" w:rsidRPr="001519C1" w:rsidRDefault="00EC0148" w:rsidP="008A2321">
            <w:pPr>
              <w:rPr>
                <w:rFonts w:ascii="Times New Roman" w:eastAsia="DengXian" w:hAnsi="Times New Roman" w:cs="Times New Roman"/>
                <w:b/>
                <w:bCs/>
                <w:color w:val="000000"/>
                <w:sz w:val="16"/>
                <w:szCs w:val="16"/>
              </w:rPr>
            </w:pPr>
            <w:r w:rsidRPr="001519C1">
              <w:rPr>
                <w:rFonts w:ascii="Times New Roman" w:eastAsia="DengXian" w:hAnsi="Times New Roman" w:cs="Times New Roman"/>
                <w:b/>
                <w:bCs/>
                <w:color w:val="000000"/>
                <w:sz w:val="16"/>
                <w:szCs w:val="16"/>
              </w:rPr>
              <w:t>Group identified at FU1</w:t>
            </w:r>
          </w:p>
          <w:p w14:paraId="1286F679" w14:textId="77777777" w:rsidR="00EC0148" w:rsidRPr="001519C1" w:rsidRDefault="00EC0148" w:rsidP="008A2321">
            <w:pPr>
              <w:rPr>
                <w:rFonts w:ascii="Times New Roman" w:eastAsia="DengXian" w:hAnsi="Times New Roman" w:cs="Times New Roman"/>
                <w:b/>
                <w:bCs/>
                <w:color w:val="000000"/>
                <w:sz w:val="16"/>
                <w:szCs w:val="16"/>
              </w:rPr>
            </w:pPr>
          </w:p>
        </w:tc>
      </w:tr>
      <w:tr w:rsidR="00EC0148" w:rsidRPr="001F1B15" w14:paraId="3CE864AF" w14:textId="77777777" w:rsidTr="008A2321">
        <w:trPr>
          <w:trHeight w:val="320"/>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635B073"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FU2</w:t>
            </w:r>
          </w:p>
        </w:tc>
        <w:tc>
          <w:tcPr>
            <w:tcW w:w="677" w:type="pct"/>
            <w:tcBorders>
              <w:top w:val="nil"/>
              <w:left w:val="nil"/>
              <w:bottom w:val="single" w:sz="4" w:space="0" w:color="auto"/>
              <w:right w:val="single" w:sz="4" w:space="0" w:color="auto"/>
            </w:tcBorders>
            <w:shd w:val="clear" w:color="auto" w:fill="auto"/>
            <w:noWrap/>
            <w:vAlign w:val="center"/>
            <w:hideMark/>
          </w:tcPr>
          <w:p w14:paraId="14BEF80F"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0.01754386</w:t>
            </w:r>
          </w:p>
        </w:tc>
        <w:tc>
          <w:tcPr>
            <w:tcW w:w="677" w:type="pct"/>
            <w:tcBorders>
              <w:top w:val="nil"/>
              <w:left w:val="nil"/>
              <w:bottom w:val="single" w:sz="4" w:space="0" w:color="auto"/>
              <w:right w:val="single" w:sz="4" w:space="0" w:color="auto"/>
            </w:tcBorders>
            <w:shd w:val="clear" w:color="auto" w:fill="auto"/>
            <w:noWrap/>
            <w:vAlign w:val="center"/>
            <w:hideMark/>
          </w:tcPr>
          <w:p w14:paraId="7D3F077A"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57</w:t>
            </w:r>
          </w:p>
        </w:tc>
        <w:tc>
          <w:tcPr>
            <w:tcW w:w="515" w:type="pct"/>
            <w:tcBorders>
              <w:top w:val="nil"/>
              <w:left w:val="nil"/>
              <w:bottom w:val="single" w:sz="4" w:space="0" w:color="auto"/>
              <w:right w:val="single" w:sz="4" w:space="0" w:color="auto"/>
            </w:tcBorders>
            <w:shd w:val="clear" w:color="auto" w:fill="auto"/>
            <w:noWrap/>
            <w:vAlign w:val="center"/>
            <w:hideMark/>
          </w:tcPr>
          <w:p w14:paraId="760EBDB7"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0.05111821</w:t>
            </w:r>
          </w:p>
        </w:tc>
        <w:tc>
          <w:tcPr>
            <w:tcW w:w="515" w:type="pct"/>
            <w:tcBorders>
              <w:top w:val="nil"/>
              <w:left w:val="nil"/>
              <w:bottom w:val="single" w:sz="4" w:space="0" w:color="auto"/>
              <w:right w:val="single" w:sz="4" w:space="0" w:color="auto"/>
            </w:tcBorders>
            <w:shd w:val="clear" w:color="auto" w:fill="auto"/>
            <w:noWrap/>
            <w:vAlign w:val="center"/>
            <w:hideMark/>
          </w:tcPr>
          <w:p w14:paraId="2E9112FD"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313</w:t>
            </w:r>
          </w:p>
        </w:tc>
        <w:tc>
          <w:tcPr>
            <w:tcW w:w="275" w:type="pct"/>
            <w:tcBorders>
              <w:top w:val="nil"/>
              <w:left w:val="nil"/>
              <w:bottom w:val="single" w:sz="4" w:space="0" w:color="auto"/>
              <w:right w:val="single" w:sz="4" w:space="0" w:color="auto"/>
            </w:tcBorders>
            <w:shd w:val="clear" w:color="auto" w:fill="auto"/>
            <w:noWrap/>
            <w:vAlign w:val="center"/>
            <w:hideMark/>
          </w:tcPr>
          <w:p w14:paraId="0E9230FB"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3.62</w:t>
            </w:r>
          </w:p>
        </w:tc>
        <w:tc>
          <w:tcPr>
            <w:tcW w:w="358" w:type="pct"/>
            <w:tcBorders>
              <w:top w:val="nil"/>
              <w:left w:val="nil"/>
              <w:bottom w:val="single" w:sz="4" w:space="0" w:color="auto"/>
              <w:right w:val="single" w:sz="4" w:space="0" w:color="auto"/>
            </w:tcBorders>
            <w:shd w:val="clear" w:color="auto" w:fill="auto"/>
            <w:noWrap/>
            <w:vAlign w:val="center"/>
            <w:hideMark/>
          </w:tcPr>
          <w:p w14:paraId="196DC216"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0.3314732</w:t>
            </w:r>
          </w:p>
        </w:tc>
        <w:tc>
          <w:tcPr>
            <w:tcW w:w="390" w:type="pct"/>
            <w:tcBorders>
              <w:top w:val="nil"/>
              <w:left w:val="nil"/>
              <w:bottom w:val="single" w:sz="4" w:space="0" w:color="auto"/>
              <w:right w:val="single" w:sz="4" w:space="0" w:color="auto"/>
            </w:tcBorders>
            <w:shd w:val="clear" w:color="auto" w:fill="auto"/>
            <w:noWrap/>
            <w:vAlign w:val="center"/>
            <w:hideMark/>
          </w:tcPr>
          <w:p w14:paraId="22BB829C"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0.06082833</w:t>
            </w:r>
          </w:p>
        </w:tc>
        <w:tc>
          <w:tcPr>
            <w:tcW w:w="337" w:type="pct"/>
            <w:tcBorders>
              <w:top w:val="nil"/>
              <w:left w:val="nil"/>
              <w:bottom w:val="single" w:sz="4" w:space="0" w:color="auto"/>
              <w:right w:val="single" w:sz="4" w:space="0" w:color="auto"/>
            </w:tcBorders>
            <w:shd w:val="clear" w:color="auto" w:fill="auto"/>
            <w:noWrap/>
            <w:vAlign w:val="center"/>
            <w:hideMark/>
          </w:tcPr>
          <w:p w14:paraId="0E8E727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1.806305</w:t>
            </w:r>
          </w:p>
        </w:tc>
        <w:tc>
          <w:tcPr>
            <w:tcW w:w="422" w:type="pct"/>
            <w:tcBorders>
              <w:top w:val="nil"/>
              <w:left w:val="nil"/>
              <w:bottom w:val="single" w:sz="4" w:space="0" w:color="auto"/>
              <w:right w:val="single" w:sz="4" w:space="0" w:color="auto"/>
            </w:tcBorders>
            <w:shd w:val="clear" w:color="auto" w:fill="auto"/>
            <w:noWrap/>
            <w:vAlign w:val="center"/>
            <w:hideMark/>
          </w:tcPr>
          <w:p w14:paraId="09CAFAC2"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0.288759737</w:t>
            </w:r>
          </w:p>
        </w:tc>
        <w:tc>
          <w:tcPr>
            <w:tcW w:w="447" w:type="pct"/>
            <w:tcBorders>
              <w:top w:val="nil"/>
              <w:left w:val="nil"/>
              <w:bottom w:val="single" w:sz="4" w:space="0" w:color="auto"/>
              <w:right w:val="single" w:sz="4" w:space="0" w:color="auto"/>
            </w:tcBorders>
            <w:shd w:val="clear" w:color="auto" w:fill="auto"/>
            <w:noWrap/>
            <w:vAlign w:val="center"/>
            <w:hideMark/>
          </w:tcPr>
          <w:p w14:paraId="4B0293A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0.002858424</w:t>
            </w:r>
          </w:p>
        </w:tc>
      </w:tr>
      <w:tr w:rsidR="00EC0148" w:rsidRPr="001F1B15" w14:paraId="04406A43" w14:textId="77777777" w:rsidTr="008A2321">
        <w:trPr>
          <w:trHeight w:val="320"/>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A6B6BAF"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FU3</w:t>
            </w:r>
          </w:p>
        </w:tc>
        <w:tc>
          <w:tcPr>
            <w:tcW w:w="677" w:type="pct"/>
            <w:tcBorders>
              <w:top w:val="nil"/>
              <w:left w:val="nil"/>
              <w:bottom w:val="single" w:sz="4" w:space="0" w:color="auto"/>
              <w:right w:val="single" w:sz="4" w:space="0" w:color="auto"/>
            </w:tcBorders>
            <w:shd w:val="clear" w:color="auto" w:fill="auto"/>
            <w:noWrap/>
            <w:vAlign w:val="center"/>
            <w:hideMark/>
          </w:tcPr>
          <w:p w14:paraId="460EF7CF"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0.14035088</w:t>
            </w:r>
          </w:p>
        </w:tc>
        <w:tc>
          <w:tcPr>
            <w:tcW w:w="677" w:type="pct"/>
            <w:tcBorders>
              <w:top w:val="nil"/>
              <w:left w:val="nil"/>
              <w:bottom w:val="single" w:sz="4" w:space="0" w:color="auto"/>
              <w:right w:val="single" w:sz="4" w:space="0" w:color="auto"/>
            </w:tcBorders>
            <w:shd w:val="clear" w:color="auto" w:fill="auto"/>
            <w:noWrap/>
            <w:vAlign w:val="center"/>
            <w:hideMark/>
          </w:tcPr>
          <w:p w14:paraId="474594D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57</w:t>
            </w:r>
          </w:p>
        </w:tc>
        <w:tc>
          <w:tcPr>
            <w:tcW w:w="515" w:type="pct"/>
            <w:tcBorders>
              <w:top w:val="nil"/>
              <w:left w:val="nil"/>
              <w:bottom w:val="single" w:sz="4" w:space="0" w:color="auto"/>
              <w:right w:val="single" w:sz="4" w:space="0" w:color="auto"/>
            </w:tcBorders>
            <w:shd w:val="clear" w:color="auto" w:fill="auto"/>
            <w:noWrap/>
            <w:vAlign w:val="center"/>
            <w:hideMark/>
          </w:tcPr>
          <w:p w14:paraId="536CEC3A"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0.11501597</w:t>
            </w:r>
          </w:p>
        </w:tc>
        <w:tc>
          <w:tcPr>
            <w:tcW w:w="515" w:type="pct"/>
            <w:tcBorders>
              <w:top w:val="nil"/>
              <w:left w:val="nil"/>
              <w:bottom w:val="single" w:sz="4" w:space="0" w:color="auto"/>
              <w:right w:val="single" w:sz="4" w:space="0" w:color="auto"/>
            </w:tcBorders>
            <w:shd w:val="clear" w:color="auto" w:fill="auto"/>
            <w:noWrap/>
            <w:vAlign w:val="center"/>
            <w:hideMark/>
          </w:tcPr>
          <w:p w14:paraId="14AF5646"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313</w:t>
            </w:r>
          </w:p>
        </w:tc>
        <w:tc>
          <w:tcPr>
            <w:tcW w:w="275" w:type="pct"/>
            <w:tcBorders>
              <w:top w:val="nil"/>
              <w:left w:val="nil"/>
              <w:bottom w:val="single" w:sz="4" w:space="0" w:color="auto"/>
              <w:right w:val="single" w:sz="4" w:space="0" w:color="auto"/>
            </w:tcBorders>
            <w:shd w:val="clear" w:color="auto" w:fill="auto"/>
            <w:noWrap/>
            <w:vAlign w:val="center"/>
            <w:hideMark/>
          </w:tcPr>
          <w:p w14:paraId="258D6FC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2.73</w:t>
            </w:r>
          </w:p>
        </w:tc>
        <w:tc>
          <w:tcPr>
            <w:tcW w:w="358" w:type="pct"/>
            <w:tcBorders>
              <w:top w:val="nil"/>
              <w:left w:val="nil"/>
              <w:bottom w:val="single" w:sz="4" w:space="0" w:color="auto"/>
              <w:right w:val="single" w:sz="4" w:space="0" w:color="auto"/>
            </w:tcBorders>
            <w:shd w:val="clear" w:color="auto" w:fill="auto"/>
            <w:noWrap/>
            <w:vAlign w:val="center"/>
            <w:hideMark/>
          </w:tcPr>
          <w:p w14:paraId="3E070A67"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1.2562358</w:t>
            </w:r>
          </w:p>
        </w:tc>
        <w:tc>
          <w:tcPr>
            <w:tcW w:w="390" w:type="pct"/>
            <w:tcBorders>
              <w:top w:val="nil"/>
              <w:left w:val="nil"/>
              <w:bottom w:val="single" w:sz="4" w:space="0" w:color="auto"/>
              <w:right w:val="single" w:sz="4" w:space="0" w:color="auto"/>
            </w:tcBorders>
            <w:shd w:val="clear" w:color="auto" w:fill="auto"/>
            <w:noWrap/>
            <w:vAlign w:val="center"/>
            <w:hideMark/>
          </w:tcPr>
          <w:p w14:paraId="2F26DFB8"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0.56143687</w:t>
            </w:r>
          </w:p>
        </w:tc>
        <w:tc>
          <w:tcPr>
            <w:tcW w:w="337" w:type="pct"/>
            <w:tcBorders>
              <w:top w:val="nil"/>
              <w:left w:val="nil"/>
              <w:bottom w:val="single" w:sz="4" w:space="0" w:color="auto"/>
              <w:right w:val="single" w:sz="4" w:space="0" w:color="auto"/>
            </w:tcBorders>
            <w:shd w:val="clear" w:color="auto" w:fill="auto"/>
            <w:noWrap/>
            <w:vAlign w:val="center"/>
            <w:hideMark/>
          </w:tcPr>
          <w:p w14:paraId="01616892"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2.810874</w:t>
            </w:r>
          </w:p>
        </w:tc>
        <w:tc>
          <w:tcPr>
            <w:tcW w:w="422" w:type="pct"/>
            <w:tcBorders>
              <w:top w:val="nil"/>
              <w:left w:val="nil"/>
              <w:bottom w:val="single" w:sz="4" w:space="0" w:color="auto"/>
              <w:right w:val="single" w:sz="4" w:space="0" w:color="auto"/>
            </w:tcBorders>
            <w:shd w:val="clear" w:color="auto" w:fill="auto"/>
            <w:noWrap/>
            <w:vAlign w:val="center"/>
            <w:hideMark/>
          </w:tcPr>
          <w:p w14:paraId="10F54A89"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0.58744982</w:t>
            </w:r>
          </w:p>
        </w:tc>
        <w:tc>
          <w:tcPr>
            <w:tcW w:w="447" w:type="pct"/>
            <w:tcBorders>
              <w:top w:val="nil"/>
              <w:left w:val="nil"/>
              <w:bottom w:val="single" w:sz="4" w:space="0" w:color="auto"/>
              <w:right w:val="single" w:sz="4" w:space="0" w:color="auto"/>
            </w:tcBorders>
            <w:shd w:val="clear" w:color="auto" w:fill="auto"/>
            <w:noWrap/>
            <w:vAlign w:val="center"/>
            <w:hideMark/>
          </w:tcPr>
          <w:p w14:paraId="2D3924AA"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0.029451441</w:t>
            </w:r>
          </w:p>
        </w:tc>
      </w:tr>
      <w:tr w:rsidR="00EC0148" w:rsidRPr="001519C1" w14:paraId="4BCC881F" w14:textId="77777777" w:rsidTr="008A2321">
        <w:trPr>
          <w:trHeight w:val="320"/>
        </w:trPr>
        <w:tc>
          <w:tcPr>
            <w:tcW w:w="5000" w:type="pct"/>
            <w:gridSpan w:val="11"/>
            <w:tcBorders>
              <w:top w:val="nil"/>
              <w:left w:val="single" w:sz="4" w:space="0" w:color="auto"/>
              <w:bottom w:val="single" w:sz="4" w:space="0" w:color="auto"/>
              <w:right w:val="single" w:sz="4" w:space="0" w:color="auto"/>
            </w:tcBorders>
            <w:shd w:val="clear" w:color="auto" w:fill="auto"/>
            <w:noWrap/>
            <w:vAlign w:val="center"/>
            <w:hideMark/>
          </w:tcPr>
          <w:p w14:paraId="363935AA" w14:textId="77777777" w:rsidR="00EC0148" w:rsidRPr="001519C1" w:rsidRDefault="00EC0148" w:rsidP="008A2321">
            <w:pPr>
              <w:rPr>
                <w:rFonts w:ascii="Times New Roman" w:eastAsia="DengXian" w:hAnsi="Times New Roman" w:cs="Times New Roman"/>
                <w:b/>
                <w:bCs/>
                <w:color w:val="000000"/>
                <w:sz w:val="16"/>
                <w:szCs w:val="16"/>
              </w:rPr>
            </w:pPr>
            <w:r w:rsidRPr="001519C1">
              <w:rPr>
                <w:rFonts w:ascii="Times New Roman" w:eastAsia="DengXian" w:hAnsi="Times New Roman" w:cs="Times New Roman"/>
                <w:b/>
                <w:bCs/>
                <w:color w:val="000000"/>
                <w:sz w:val="16"/>
                <w:szCs w:val="16"/>
              </w:rPr>
              <w:t>Group identified at FU2</w:t>
            </w:r>
          </w:p>
        </w:tc>
      </w:tr>
      <w:tr w:rsidR="00EC0148" w:rsidRPr="001F1B15" w14:paraId="7E11C072" w14:textId="77777777" w:rsidTr="008A2321">
        <w:trPr>
          <w:trHeight w:val="320"/>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08EE8D4"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FU3</w:t>
            </w:r>
          </w:p>
        </w:tc>
        <w:tc>
          <w:tcPr>
            <w:tcW w:w="677" w:type="pct"/>
            <w:tcBorders>
              <w:top w:val="nil"/>
              <w:left w:val="nil"/>
              <w:bottom w:val="single" w:sz="4" w:space="0" w:color="auto"/>
              <w:right w:val="single" w:sz="4" w:space="0" w:color="auto"/>
            </w:tcBorders>
            <w:shd w:val="clear" w:color="auto" w:fill="auto"/>
            <w:noWrap/>
            <w:vAlign w:val="center"/>
            <w:hideMark/>
          </w:tcPr>
          <w:p w14:paraId="0586BF26"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0.1060606</w:t>
            </w:r>
          </w:p>
        </w:tc>
        <w:tc>
          <w:tcPr>
            <w:tcW w:w="677" w:type="pct"/>
            <w:tcBorders>
              <w:top w:val="nil"/>
              <w:left w:val="nil"/>
              <w:bottom w:val="single" w:sz="4" w:space="0" w:color="auto"/>
              <w:right w:val="single" w:sz="4" w:space="0" w:color="auto"/>
            </w:tcBorders>
            <w:shd w:val="clear" w:color="auto" w:fill="auto"/>
            <w:noWrap/>
            <w:vAlign w:val="center"/>
            <w:hideMark/>
          </w:tcPr>
          <w:p w14:paraId="1D5FB5C7"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66</w:t>
            </w:r>
          </w:p>
        </w:tc>
        <w:tc>
          <w:tcPr>
            <w:tcW w:w="515" w:type="pct"/>
            <w:tcBorders>
              <w:top w:val="nil"/>
              <w:left w:val="nil"/>
              <w:bottom w:val="single" w:sz="4" w:space="0" w:color="auto"/>
              <w:right w:val="single" w:sz="4" w:space="0" w:color="auto"/>
            </w:tcBorders>
            <w:shd w:val="clear" w:color="auto" w:fill="auto"/>
            <w:noWrap/>
            <w:vAlign w:val="center"/>
            <w:hideMark/>
          </w:tcPr>
          <w:p w14:paraId="7BCD4F45"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0.105042</w:t>
            </w:r>
          </w:p>
        </w:tc>
        <w:tc>
          <w:tcPr>
            <w:tcW w:w="515" w:type="pct"/>
            <w:tcBorders>
              <w:top w:val="nil"/>
              <w:left w:val="nil"/>
              <w:bottom w:val="single" w:sz="4" w:space="0" w:color="auto"/>
              <w:right w:val="single" w:sz="4" w:space="0" w:color="auto"/>
            </w:tcBorders>
            <w:shd w:val="clear" w:color="auto" w:fill="auto"/>
            <w:noWrap/>
            <w:vAlign w:val="center"/>
            <w:hideMark/>
          </w:tcPr>
          <w:p w14:paraId="0E670690"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238</w:t>
            </w:r>
          </w:p>
        </w:tc>
        <w:tc>
          <w:tcPr>
            <w:tcW w:w="275" w:type="pct"/>
            <w:tcBorders>
              <w:top w:val="nil"/>
              <w:left w:val="nil"/>
              <w:bottom w:val="single" w:sz="4" w:space="0" w:color="auto"/>
              <w:right w:val="single" w:sz="4" w:space="0" w:color="auto"/>
            </w:tcBorders>
            <w:shd w:val="clear" w:color="auto" w:fill="auto"/>
            <w:noWrap/>
            <w:vAlign w:val="center"/>
            <w:hideMark/>
          </w:tcPr>
          <w:p w14:paraId="2173812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2.75</w:t>
            </w:r>
          </w:p>
        </w:tc>
        <w:tc>
          <w:tcPr>
            <w:tcW w:w="358" w:type="pct"/>
            <w:tcBorders>
              <w:top w:val="nil"/>
              <w:left w:val="nil"/>
              <w:bottom w:val="single" w:sz="4" w:space="0" w:color="auto"/>
              <w:right w:val="single" w:sz="4" w:space="0" w:color="auto"/>
            </w:tcBorders>
            <w:shd w:val="clear" w:color="auto" w:fill="auto"/>
            <w:noWrap/>
            <w:vAlign w:val="center"/>
            <w:hideMark/>
          </w:tcPr>
          <w:p w14:paraId="672F8465"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1.010847</w:t>
            </w:r>
          </w:p>
        </w:tc>
        <w:tc>
          <w:tcPr>
            <w:tcW w:w="390" w:type="pct"/>
            <w:tcBorders>
              <w:top w:val="nil"/>
              <w:left w:val="nil"/>
              <w:bottom w:val="single" w:sz="4" w:space="0" w:color="auto"/>
              <w:right w:val="single" w:sz="4" w:space="0" w:color="auto"/>
            </w:tcBorders>
            <w:shd w:val="clear" w:color="auto" w:fill="auto"/>
            <w:noWrap/>
            <w:vAlign w:val="center"/>
            <w:hideMark/>
          </w:tcPr>
          <w:p w14:paraId="24F709DC"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0.4263163</w:t>
            </w:r>
          </w:p>
        </w:tc>
        <w:tc>
          <w:tcPr>
            <w:tcW w:w="337" w:type="pct"/>
            <w:tcBorders>
              <w:top w:val="nil"/>
              <w:left w:val="nil"/>
              <w:bottom w:val="single" w:sz="4" w:space="0" w:color="auto"/>
              <w:right w:val="single" w:sz="4" w:space="0" w:color="auto"/>
            </w:tcBorders>
            <w:shd w:val="clear" w:color="auto" w:fill="auto"/>
            <w:noWrap/>
            <w:vAlign w:val="center"/>
            <w:hideMark/>
          </w:tcPr>
          <w:p w14:paraId="3441F75E"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2.396841</w:t>
            </w:r>
          </w:p>
        </w:tc>
        <w:tc>
          <w:tcPr>
            <w:tcW w:w="422" w:type="pct"/>
            <w:tcBorders>
              <w:top w:val="nil"/>
              <w:left w:val="nil"/>
              <w:bottom w:val="single" w:sz="4" w:space="0" w:color="auto"/>
              <w:right w:val="single" w:sz="4" w:space="0" w:color="auto"/>
            </w:tcBorders>
            <w:shd w:val="clear" w:color="auto" w:fill="auto"/>
            <w:noWrap/>
            <w:vAlign w:val="center"/>
            <w:hideMark/>
          </w:tcPr>
          <w:p w14:paraId="61BB9EB3"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0.98096499</w:t>
            </w:r>
          </w:p>
        </w:tc>
        <w:tc>
          <w:tcPr>
            <w:tcW w:w="447" w:type="pct"/>
            <w:tcBorders>
              <w:top w:val="nil"/>
              <w:left w:val="nil"/>
              <w:bottom w:val="single" w:sz="4" w:space="0" w:color="auto"/>
              <w:right w:val="single" w:sz="4" w:space="0" w:color="auto"/>
            </w:tcBorders>
            <w:shd w:val="clear" w:color="auto" w:fill="auto"/>
            <w:noWrap/>
            <w:vAlign w:val="center"/>
            <w:hideMark/>
          </w:tcPr>
          <w:p w14:paraId="75C412CA" w14:textId="77777777" w:rsidR="00EC0148" w:rsidRPr="001F1B15" w:rsidRDefault="00EC0148" w:rsidP="008A2321">
            <w:pPr>
              <w:jc w:val="center"/>
              <w:rPr>
                <w:rFonts w:ascii="Times New Roman" w:eastAsia="DengXian" w:hAnsi="Times New Roman" w:cs="Times New Roman"/>
                <w:color w:val="000000"/>
                <w:sz w:val="16"/>
                <w:szCs w:val="16"/>
              </w:rPr>
            </w:pPr>
            <w:r w:rsidRPr="001F1B15">
              <w:rPr>
                <w:rFonts w:ascii="Times New Roman" w:eastAsia="DengXian" w:hAnsi="Times New Roman" w:cs="Times New Roman"/>
                <w:color w:val="000000"/>
                <w:sz w:val="16"/>
                <w:szCs w:val="16"/>
              </w:rPr>
              <w:t>0.01154342</w:t>
            </w:r>
          </w:p>
        </w:tc>
      </w:tr>
    </w:tbl>
    <w:p w14:paraId="0A10D95E" w14:textId="77777777" w:rsidR="00EC0148" w:rsidRPr="00852512" w:rsidRDefault="00EC0148" w:rsidP="00EC0148">
      <w:pPr>
        <w:spacing w:after="160" w:line="278" w:lineRule="auto"/>
        <w:jc w:val="both"/>
        <w:rPr>
          <w:rFonts w:ascii="Times New Roman" w:hAnsi="Times New Roman" w:cs="Times New Roman"/>
          <w:sz w:val="20"/>
          <w:szCs w:val="20"/>
        </w:rPr>
      </w:pPr>
      <w:r w:rsidRPr="00852512">
        <w:rPr>
          <w:rFonts w:ascii="Times New Roman" w:hAnsi="Times New Roman" w:cs="Times New Roman"/>
          <w:sz w:val="20"/>
          <w:szCs w:val="20"/>
        </w:rPr>
        <w:t>To evaluate whether individuals in the model-based resilient group exhibit internalizing disorder incidence rates non-inferior to those in the low-risk group, non-inferiority tests were conducted. Incidence rates at follow-up 2 and follow-up 3 were compared for groups defined at follow-up 1, and at follow-up 3 for groups defined at follow-up 2. The table reports incidence rates, differences, and non-inferiority test results.</w:t>
      </w:r>
    </w:p>
    <w:p w14:paraId="0C2D5C64" w14:textId="0DCBA654" w:rsidR="00060B97" w:rsidRDefault="00060B97">
      <w:pPr>
        <w:spacing w:after="160" w:line="278" w:lineRule="auto"/>
        <w:rPr>
          <w:rFonts w:ascii="Times New Roman" w:hAnsi="Times New Roman" w:cs="Times New Roman"/>
          <w:b/>
          <w:bCs/>
          <w:sz w:val="20"/>
          <w:szCs w:val="20"/>
        </w:rPr>
      </w:pPr>
    </w:p>
    <w:p w14:paraId="225A6E87" w14:textId="77777777" w:rsidR="00EC0148" w:rsidRDefault="00EC0148" w:rsidP="00A929D9">
      <w:pPr>
        <w:spacing w:after="160" w:line="278" w:lineRule="auto"/>
        <w:rPr>
          <w:rFonts w:ascii="Times New Roman" w:hAnsi="Times New Roman" w:cs="Times New Roman"/>
          <w:b/>
          <w:bCs/>
          <w:sz w:val="20"/>
          <w:szCs w:val="20"/>
        </w:rPr>
      </w:pPr>
    </w:p>
    <w:p w14:paraId="3F0481EB" w14:textId="77777777" w:rsidR="00EC0148" w:rsidRDefault="00EC0148">
      <w:pPr>
        <w:spacing w:after="160" w:line="278"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7102D556" w14:textId="7B84DD54" w:rsidR="00A929D9" w:rsidRPr="00B940AB" w:rsidRDefault="00A929D9" w:rsidP="00A929D9">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w:t>
      </w:r>
      <w:r w:rsidR="00EC0148">
        <w:rPr>
          <w:rFonts w:ascii="Times New Roman" w:hAnsi="Times New Roman" w:cs="Times New Roman"/>
          <w:b/>
          <w:bCs/>
          <w:sz w:val="20"/>
          <w:szCs w:val="20"/>
        </w:rPr>
        <w:t>3</w:t>
      </w:r>
      <w:r>
        <w:rPr>
          <w:rFonts w:ascii="Times New Roman" w:hAnsi="Times New Roman" w:cs="Times New Roman"/>
          <w:b/>
          <w:bCs/>
          <w:sz w:val="20"/>
          <w:szCs w:val="20"/>
        </w:rPr>
        <w:t>:</w:t>
      </w:r>
      <w:r w:rsidRPr="00EC23FA">
        <w:rPr>
          <w:rFonts w:ascii="Times New Roman" w:hAnsi="Times New Roman" w:cs="Times New Roman"/>
          <w:b/>
          <w:bCs/>
          <w:sz w:val="20"/>
          <w:szCs w:val="20"/>
        </w:rPr>
        <w:t xml:space="preserve"> </w:t>
      </w:r>
      <w:r>
        <w:rPr>
          <w:rFonts w:ascii="Times New Roman" w:hAnsi="Times New Roman" w:cs="Times New Roman"/>
          <w:b/>
          <w:bCs/>
          <w:sz w:val="20"/>
          <w:szCs w:val="20"/>
        </w:rPr>
        <w:t>O</w:t>
      </w:r>
      <w:r w:rsidRPr="00B940AB">
        <w:rPr>
          <w:rFonts w:ascii="Times New Roman" w:hAnsi="Times New Roman" w:cs="Times New Roman"/>
          <w:b/>
          <w:bCs/>
          <w:sz w:val="20"/>
          <w:szCs w:val="20"/>
        </w:rPr>
        <w:t>dds ratios</w:t>
      </w:r>
      <w:r>
        <w:rPr>
          <w:rFonts w:ascii="Times New Roman" w:hAnsi="Times New Roman" w:cs="Times New Roman"/>
          <w:b/>
          <w:bCs/>
          <w:sz w:val="20"/>
          <w:szCs w:val="20"/>
        </w:rPr>
        <w:t xml:space="preserve"> (OR)</w:t>
      </w:r>
      <w:r w:rsidRPr="00B940AB">
        <w:rPr>
          <w:rFonts w:ascii="Times New Roman" w:hAnsi="Times New Roman" w:cs="Times New Roman"/>
          <w:b/>
          <w:bCs/>
          <w:sz w:val="20"/>
          <w:szCs w:val="20"/>
        </w:rPr>
        <w:t xml:space="preserve"> for internalizing disorder incidence in baseline-defined groups</w:t>
      </w:r>
      <w:r w:rsidR="00E7636B">
        <w:rPr>
          <w:rFonts w:ascii="Times New Roman" w:hAnsi="Times New Roman" w:cs="Times New Roman"/>
          <w:b/>
          <w:bCs/>
          <w:sz w:val="20"/>
          <w:szCs w:val="20"/>
        </w:rPr>
        <w:t xml:space="preserve"> (</w:t>
      </w:r>
      <w:r w:rsidR="00EC0148" w:rsidRPr="000F56E8">
        <w:rPr>
          <w:rFonts w:ascii="Times New Roman" w:hAnsi="Times New Roman" w:cs="Times New Roman"/>
          <w:b/>
          <w:bCs/>
          <w:sz w:val="20"/>
          <w:szCs w:val="20"/>
        </w:rPr>
        <w:t>personality-based resilience model</w:t>
      </w:r>
      <w:r w:rsidR="00E7636B">
        <w:rPr>
          <w:rFonts w:ascii="Times New Roman" w:hAnsi="Times New Roman" w:cs="Times New Roman"/>
          <w:b/>
          <w:bCs/>
          <w:sz w:val="20"/>
          <w:szCs w:val="20"/>
        </w:rPr>
        <w:t>)</w:t>
      </w:r>
      <w:r w:rsidRPr="00B940AB">
        <w:rPr>
          <w:rFonts w:ascii="Times New Roman" w:hAnsi="Times New Roman" w:cs="Times New Roman"/>
          <w:b/>
          <w:bCs/>
          <w:sz w:val="20"/>
          <w:szCs w:val="20"/>
        </w:rPr>
        <w:t xml:space="preserve"> at </w:t>
      </w:r>
      <w:r>
        <w:rPr>
          <w:rFonts w:ascii="Times New Roman" w:hAnsi="Times New Roman" w:cs="Times New Roman"/>
          <w:b/>
          <w:bCs/>
          <w:sz w:val="20"/>
          <w:szCs w:val="20"/>
        </w:rPr>
        <w:t>FU</w:t>
      </w:r>
      <w:r w:rsidRPr="00B940AB">
        <w:rPr>
          <w:rFonts w:ascii="Times New Roman" w:hAnsi="Times New Roman" w:cs="Times New Roman"/>
          <w:b/>
          <w:bCs/>
          <w:sz w:val="20"/>
          <w:szCs w:val="20"/>
        </w:rPr>
        <w:t>1–</w:t>
      </w:r>
      <w:r>
        <w:rPr>
          <w:rFonts w:ascii="Times New Roman" w:hAnsi="Times New Roman" w:cs="Times New Roman"/>
          <w:b/>
          <w:bCs/>
          <w:sz w:val="20"/>
          <w:szCs w:val="20"/>
        </w:rPr>
        <w:t>FU</w:t>
      </w:r>
      <w:r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A929D9" w:rsidRPr="004C0014" w14:paraId="72CC9FDF" w14:textId="77777777" w:rsidTr="008A2321">
        <w:tc>
          <w:tcPr>
            <w:tcW w:w="2324" w:type="dxa"/>
            <w:shd w:val="clear" w:color="auto" w:fill="A6A6A6" w:themeFill="background1" w:themeFillShade="A6"/>
          </w:tcPr>
          <w:p w14:paraId="14BF4892"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094FB3FA"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51B8345E"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22BDDCFB"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68D35310"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0E266A67"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BC0C91" w:rsidRPr="000B4AD5" w14:paraId="6512F990" w14:textId="77777777" w:rsidTr="008A2321">
        <w:trPr>
          <w:trHeight w:val="20"/>
        </w:trPr>
        <w:tc>
          <w:tcPr>
            <w:tcW w:w="2324" w:type="dxa"/>
            <w:vMerge w:val="restart"/>
            <w:vAlign w:val="center"/>
          </w:tcPr>
          <w:p w14:paraId="2F1E1F88"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Outcome-based resilient group</w:t>
            </w:r>
          </w:p>
          <w:p w14:paraId="31AC5F14"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3CC83E5C" w14:textId="77777777" w:rsidR="00BC0C91" w:rsidRPr="000B4AD5" w:rsidRDefault="00BC0C91" w:rsidP="00BC0C91">
            <w:pPr>
              <w:jc w:val="center"/>
              <w:rPr>
                <w:rFonts w:ascii="Times New Roman" w:hAnsi="Times New Roman" w:cs="Times New Roman"/>
                <w:sz w:val="16"/>
                <w:szCs w:val="16"/>
              </w:rPr>
            </w:pPr>
            <w:r>
              <w:rPr>
                <w:rFonts w:ascii="Times New Roman" w:hAnsi="Times New Roman" w:cs="Times New Roman"/>
                <w:sz w:val="16"/>
                <w:szCs w:val="16"/>
              </w:rPr>
              <w:t>H</w:t>
            </w:r>
            <w:r w:rsidRPr="000B4AD5">
              <w:rPr>
                <w:rFonts w:ascii="Times New Roman" w:hAnsi="Times New Roman" w:cs="Times New Roman"/>
                <w:sz w:val="16"/>
                <w:szCs w:val="16"/>
              </w:rPr>
              <w:t>ealth control group</w:t>
            </w:r>
          </w:p>
        </w:tc>
        <w:tc>
          <w:tcPr>
            <w:tcW w:w="2324" w:type="dxa"/>
            <w:vAlign w:val="center"/>
          </w:tcPr>
          <w:p w14:paraId="690D1CD2"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3717967B" w14:textId="2E014B0A"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1.8432</w:t>
            </w:r>
          </w:p>
        </w:tc>
        <w:tc>
          <w:tcPr>
            <w:tcW w:w="2325" w:type="dxa"/>
            <w:vAlign w:val="center"/>
          </w:tcPr>
          <w:p w14:paraId="1EF4BFA2" w14:textId="1924C92D"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1.094505</w:t>
            </w:r>
          </w:p>
        </w:tc>
        <w:tc>
          <w:tcPr>
            <w:tcW w:w="2325" w:type="dxa"/>
            <w:vAlign w:val="center"/>
          </w:tcPr>
          <w:p w14:paraId="2E686040" w14:textId="30FBC8D2"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3.158721</w:t>
            </w:r>
          </w:p>
        </w:tc>
        <w:tc>
          <w:tcPr>
            <w:tcW w:w="2325" w:type="dxa"/>
            <w:vAlign w:val="center"/>
          </w:tcPr>
          <w:p w14:paraId="75414C24" w14:textId="1CAFECA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2.31E-02</w:t>
            </w:r>
          </w:p>
        </w:tc>
      </w:tr>
      <w:tr w:rsidR="00BC0C91" w:rsidRPr="000B4AD5" w14:paraId="7A95ED3B" w14:textId="77777777" w:rsidTr="008A2321">
        <w:trPr>
          <w:trHeight w:val="20"/>
        </w:trPr>
        <w:tc>
          <w:tcPr>
            <w:tcW w:w="2324" w:type="dxa"/>
            <w:vMerge/>
            <w:vAlign w:val="center"/>
          </w:tcPr>
          <w:p w14:paraId="23FCE627"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38161BAB"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43303D1F" w14:textId="3B5E2227"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2.438719</w:t>
            </w:r>
          </w:p>
        </w:tc>
        <w:tc>
          <w:tcPr>
            <w:tcW w:w="2325" w:type="dxa"/>
            <w:vAlign w:val="center"/>
          </w:tcPr>
          <w:p w14:paraId="2CA5AB79" w14:textId="311E3C36"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1.454888</w:t>
            </w:r>
          </w:p>
        </w:tc>
        <w:tc>
          <w:tcPr>
            <w:tcW w:w="2325" w:type="dxa"/>
            <w:vAlign w:val="center"/>
          </w:tcPr>
          <w:p w14:paraId="6AB0194C" w14:textId="319DA4CD"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4.194609</w:t>
            </w:r>
          </w:p>
        </w:tc>
        <w:tc>
          <w:tcPr>
            <w:tcW w:w="2325" w:type="dxa"/>
            <w:vAlign w:val="center"/>
          </w:tcPr>
          <w:p w14:paraId="00C7585F" w14:textId="23F9E22B"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9.16E-04</w:t>
            </w:r>
          </w:p>
        </w:tc>
      </w:tr>
      <w:tr w:rsidR="00BC0C91" w:rsidRPr="000B4AD5" w14:paraId="4220D05E" w14:textId="77777777" w:rsidTr="008A2321">
        <w:trPr>
          <w:trHeight w:val="20"/>
        </w:trPr>
        <w:tc>
          <w:tcPr>
            <w:tcW w:w="2324" w:type="dxa"/>
            <w:vMerge/>
            <w:vAlign w:val="center"/>
          </w:tcPr>
          <w:p w14:paraId="64BADD87"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6FD17B67"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527805D1" w14:textId="246F52A6"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1.644299</w:t>
            </w:r>
          </w:p>
        </w:tc>
        <w:tc>
          <w:tcPr>
            <w:tcW w:w="2325" w:type="dxa"/>
            <w:vAlign w:val="center"/>
          </w:tcPr>
          <w:p w14:paraId="6184163D" w14:textId="07633300"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1.056035</w:t>
            </w:r>
          </w:p>
        </w:tc>
        <w:tc>
          <w:tcPr>
            <w:tcW w:w="2325" w:type="dxa"/>
            <w:vAlign w:val="center"/>
          </w:tcPr>
          <w:p w14:paraId="235610E8" w14:textId="689BA332"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2.58152</w:t>
            </w:r>
          </w:p>
        </w:tc>
        <w:tc>
          <w:tcPr>
            <w:tcW w:w="2325" w:type="dxa"/>
            <w:vAlign w:val="center"/>
          </w:tcPr>
          <w:p w14:paraId="37D35997" w14:textId="20F8FDC6"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2.88E-02</w:t>
            </w:r>
          </w:p>
        </w:tc>
      </w:tr>
      <w:tr w:rsidR="00BC0C91" w:rsidRPr="000B4AD5" w14:paraId="0A559EDF" w14:textId="77777777" w:rsidTr="008A2321">
        <w:trPr>
          <w:trHeight w:val="20"/>
        </w:trPr>
        <w:tc>
          <w:tcPr>
            <w:tcW w:w="2324" w:type="dxa"/>
            <w:vMerge w:val="restart"/>
            <w:vAlign w:val="center"/>
          </w:tcPr>
          <w:p w14:paraId="7FE6902B" w14:textId="77777777" w:rsidR="00BC0C91" w:rsidRDefault="00BC0C91" w:rsidP="00BC0C91">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 xml:space="preserve">odel-based resilient group </w:t>
            </w:r>
          </w:p>
          <w:p w14:paraId="4B35C2A6" w14:textId="77777777" w:rsidR="00BC0C91"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68792BE6"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0B960F58"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16D74EF4" w14:textId="68414B9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0.768</w:t>
            </w:r>
          </w:p>
        </w:tc>
        <w:tc>
          <w:tcPr>
            <w:tcW w:w="2325" w:type="dxa"/>
            <w:vAlign w:val="center"/>
          </w:tcPr>
          <w:p w14:paraId="5CFCB204" w14:textId="6C0CF588"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0.278253</w:t>
            </w:r>
          </w:p>
        </w:tc>
        <w:tc>
          <w:tcPr>
            <w:tcW w:w="2325" w:type="dxa"/>
            <w:vAlign w:val="center"/>
          </w:tcPr>
          <w:p w14:paraId="65463950" w14:textId="1A05EB76"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1.816321</w:t>
            </w:r>
          </w:p>
        </w:tc>
        <w:tc>
          <w:tcPr>
            <w:tcW w:w="2325" w:type="dxa"/>
            <w:vAlign w:val="center"/>
          </w:tcPr>
          <w:p w14:paraId="5211A78D" w14:textId="198C41E0"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5.75E-01</w:t>
            </w:r>
          </w:p>
        </w:tc>
      </w:tr>
      <w:tr w:rsidR="00BC0C91" w:rsidRPr="000B4AD5" w14:paraId="1354E41A" w14:textId="77777777" w:rsidTr="008A2321">
        <w:trPr>
          <w:trHeight w:val="20"/>
        </w:trPr>
        <w:tc>
          <w:tcPr>
            <w:tcW w:w="2324" w:type="dxa"/>
            <w:vMerge/>
            <w:vAlign w:val="center"/>
          </w:tcPr>
          <w:p w14:paraId="11BC91E7"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0A3609F0"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5627E672" w14:textId="7712CD1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0.991695</w:t>
            </w:r>
          </w:p>
        </w:tc>
        <w:tc>
          <w:tcPr>
            <w:tcW w:w="2325" w:type="dxa"/>
            <w:vAlign w:val="center"/>
          </w:tcPr>
          <w:p w14:paraId="53C08E56" w14:textId="5A595B17"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0.382805</w:t>
            </w:r>
          </w:p>
        </w:tc>
        <w:tc>
          <w:tcPr>
            <w:tcW w:w="2325" w:type="dxa"/>
            <w:vAlign w:val="center"/>
          </w:tcPr>
          <w:p w14:paraId="1D215ACD" w14:textId="28ECFB59"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2.278847</w:t>
            </w:r>
          </w:p>
        </w:tc>
        <w:tc>
          <w:tcPr>
            <w:tcW w:w="2325" w:type="dxa"/>
            <w:vAlign w:val="center"/>
          </w:tcPr>
          <w:p w14:paraId="23A530FB" w14:textId="2DD8890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9.85E-01</w:t>
            </w:r>
          </w:p>
        </w:tc>
      </w:tr>
      <w:tr w:rsidR="00BC0C91" w:rsidRPr="000B4AD5" w14:paraId="2CCEB9E7" w14:textId="77777777" w:rsidTr="008A2321">
        <w:trPr>
          <w:trHeight w:val="20"/>
        </w:trPr>
        <w:tc>
          <w:tcPr>
            <w:tcW w:w="2324" w:type="dxa"/>
            <w:vMerge/>
            <w:vAlign w:val="center"/>
          </w:tcPr>
          <w:p w14:paraId="3ABF87E5"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60CD3CD9"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3CA436CF" w14:textId="35D628C5"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1.301045</w:t>
            </w:r>
          </w:p>
        </w:tc>
        <w:tc>
          <w:tcPr>
            <w:tcW w:w="2325" w:type="dxa"/>
            <w:vAlign w:val="center"/>
          </w:tcPr>
          <w:p w14:paraId="02D78536" w14:textId="796B536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0.665082</w:t>
            </w:r>
          </w:p>
        </w:tc>
        <w:tc>
          <w:tcPr>
            <w:tcW w:w="2325" w:type="dxa"/>
            <w:vAlign w:val="center"/>
          </w:tcPr>
          <w:p w14:paraId="211E0C36" w14:textId="502FFCD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2.436182</w:t>
            </w:r>
          </w:p>
        </w:tc>
        <w:tc>
          <w:tcPr>
            <w:tcW w:w="2325" w:type="dxa"/>
            <w:vAlign w:val="center"/>
          </w:tcPr>
          <w:p w14:paraId="18C731D0" w14:textId="4076A53D"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4.24E-01</w:t>
            </w:r>
          </w:p>
        </w:tc>
      </w:tr>
      <w:tr w:rsidR="00BC0C91" w:rsidRPr="000B4AD5" w14:paraId="54F30982" w14:textId="77777777" w:rsidTr="008A2321">
        <w:trPr>
          <w:trHeight w:val="20"/>
        </w:trPr>
        <w:tc>
          <w:tcPr>
            <w:tcW w:w="2324" w:type="dxa"/>
            <w:vMerge w:val="restart"/>
            <w:vAlign w:val="center"/>
          </w:tcPr>
          <w:p w14:paraId="11BE9562" w14:textId="77777777" w:rsidR="00BC0C91" w:rsidRDefault="00BC0C91" w:rsidP="00BC0C91">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5775887F" w14:textId="77777777" w:rsidR="00BC0C91"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53025D4E"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1CC26C21"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69BAEBF4" w14:textId="31340F35"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2.658462</w:t>
            </w:r>
          </w:p>
        </w:tc>
        <w:tc>
          <w:tcPr>
            <w:tcW w:w="2325" w:type="dxa"/>
            <w:vAlign w:val="center"/>
          </w:tcPr>
          <w:p w14:paraId="42FAD1CC" w14:textId="498D9212"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1.364286</w:t>
            </w:r>
          </w:p>
        </w:tc>
        <w:tc>
          <w:tcPr>
            <w:tcW w:w="2325" w:type="dxa"/>
            <w:vAlign w:val="center"/>
          </w:tcPr>
          <w:p w14:paraId="2B4F5700" w14:textId="73B11F6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5.100256</w:t>
            </w:r>
          </w:p>
        </w:tc>
        <w:tc>
          <w:tcPr>
            <w:tcW w:w="2325" w:type="dxa"/>
            <w:vAlign w:val="center"/>
          </w:tcPr>
          <w:p w14:paraId="1DC97750" w14:textId="0F25AB71"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3.46E-03</w:t>
            </w:r>
          </w:p>
        </w:tc>
      </w:tr>
      <w:tr w:rsidR="00BC0C91" w:rsidRPr="000B4AD5" w14:paraId="700B46F7" w14:textId="77777777" w:rsidTr="008A2321">
        <w:trPr>
          <w:trHeight w:val="20"/>
        </w:trPr>
        <w:tc>
          <w:tcPr>
            <w:tcW w:w="2324" w:type="dxa"/>
            <w:vMerge/>
            <w:vAlign w:val="center"/>
          </w:tcPr>
          <w:p w14:paraId="0AC0AB14"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1C6FD27E"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08EAF668" w14:textId="26EDC53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4.439682</w:t>
            </w:r>
          </w:p>
        </w:tc>
        <w:tc>
          <w:tcPr>
            <w:tcW w:w="2325" w:type="dxa"/>
            <w:vAlign w:val="center"/>
          </w:tcPr>
          <w:p w14:paraId="38FBA3F6" w14:textId="559DD46A"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2.381592</w:t>
            </w:r>
          </w:p>
        </w:tc>
        <w:tc>
          <w:tcPr>
            <w:tcW w:w="2325" w:type="dxa"/>
            <w:vAlign w:val="center"/>
          </w:tcPr>
          <w:p w14:paraId="28CDE657" w14:textId="272BF69A"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8.326425</w:t>
            </w:r>
          </w:p>
        </w:tc>
        <w:tc>
          <w:tcPr>
            <w:tcW w:w="2325" w:type="dxa"/>
            <w:vAlign w:val="center"/>
          </w:tcPr>
          <w:p w14:paraId="7E0A6680" w14:textId="0C4332CC"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2.73E-06</w:t>
            </w:r>
          </w:p>
        </w:tc>
      </w:tr>
      <w:tr w:rsidR="00BC0C91" w:rsidRPr="000B4AD5" w14:paraId="2E4EA931" w14:textId="77777777" w:rsidTr="008A2321">
        <w:trPr>
          <w:trHeight w:val="20"/>
        </w:trPr>
        <w:tc>
          <w:tcPr>
            <w:tcW w:w="2324" w:type="dxa"/>
            <w:vMerge/>
            <w:vAlign w:val="center"/>
          </w:tcPr>
          <w:p w14:paraId="7BAE6557"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6C72C54C"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0A07D6D8" w14:textId="740739A8"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2.088704</w:t>
            </w:r>
          </w:p>
        </w:tc>
        <w:tc>
          <w:tcPr>
            <w:tcW w:w="2325" w:type="dxa"/>
            <w:vAlign w:val="center"/>
          </w:tcPr>
          <w:p w14:paraId="69C9D50A" w14:textId="17717469"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1.153369</w:t>
            </w:r>
          </w:p>
        </w:tc>
        <w:tc>
          <w:tcPr>
            <w:tcW w:w="2325" w:type="dxa"/>
            <w:vAlign w:val="center"/>
          </w:tcPr>
          <w:p w14:paraId="7EFEBFCA" w14:textId="64C79FA1"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3.714114</w:t>
            </w:r>
          </w:p>
        </w:tc>
        <w:tc>
          <w:tcPr>
            <w:tcW w:w="2325" w:type="dxa"/>
            <w:vAlign w:val="center"/>
          </w:tcPr>
          <w:p w14:paraId="0E109C73" w14:textId="18CE39A7"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1.32E-02</w:t>
            </w:r>
          </w:p>
        </w:tc>
      </w:tr>
      <w:tr w:rsidR="00BC0C91" w:rsidRPr="000B4AD5" w14:paraId="39263A11" w14:textId="77777777" w:rsidTr="008A2321">
        <w:trPr>
          <w:trHeight w:val="20"/>
        </w:trPr>
        <w:tc>
          <w:tcPr>
            <w:tcW w:w="2324" w:type="dxa"/>
            <w:vMerge w:val="restart"/>
            <w:vAlign w:val="center"/>
          </w:tcPr>
          <w:p w14:paraId="1ABD863C" w14:textId="77777777" w:rsidR="00BC0C91" w:rsidRDefault="00BC0C91" w:rsidP="00BC0C91">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73D35F92" w14:textId="77777777" w:rsidR="00BC0C91"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0F065196" w14:textId="77777777" w:rsidR="00BC0C91" w:rsidRPr="000B4AD5" w:rsidRDefault="00BC0C91" w:rsidP="00BC0C91">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tc>
        <w:tc>
          <w:tcPr>
            <w:tcW w:w="2324" w:type="dxa"/>
            <w:vAlign w:val="center"/>
          </w:tcPr>
          <w:p w14:paraId="0074B067"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FU1</w:t>
            </w:r>
          </w:p>
        </w:tc>
        <w:tc>
          <w:tcPr>
            <w:tcW w:w="2325" w:type="dxa"/>
            <w:vAlign w:val="center"/>
          </w:tcPr>
          <w:p w14:paraId="17A008C8" w14:textId="70633ACE"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3.461539</w:t>
            </w:r>
          </w:p>
        </w:tc>
        <w:tc>
          <w:tcPr>
            <w:tcW w:w="2325" w:type="dxa"/>
            <w:vAlign w:val="center"/>
          </w:tcPr>
          <w:p w14:paraId="717D9E52" w14:textId="41D309D1"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1.375788</w:t>
            </w:r>
          </w:p>
        </w:tc>
        <w:tc>
          <w:tcPr>
            <w:tcW w:w="2325" w:type="dxa"/>
            <w:vAlign w:val="center"/>
          </w:tcPr>
          <w:p w14:paraId="7B2FA7EF" w14:textId="3956DEC0"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9.940751</w:t>
            </w:r>
          </w:p>
        </w:tc>
        <w:tc>
          <w:tcPr>
            <w:tcW w:w="2325" w:type="dxa"/>
            <w:vAlign w:val="center"/>
          </w:tcPr>
          <w:p w14:paraId="6E4A72E2" w14:textId="6ED43096"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1.23E-02</w:t>
            </w:r>
          </w:p>
        </w:tc>
      </w:tr>
      <w:tr w:rsidR="00BC0C91" w:rsidRPr="000B4AD5" w14:paraId="44D69692" w14:textId="77777777" w:rsidTr="008A2321">
        <w:trPr>
          <w:trHeight w:val="20"/>
        </w:trPr>
        <w:tc>
          <w:tcPr>
            <w:tcW w:w="2324" w:type="dxa"/>
            <w:vMerge/>
            <w:vAlign w:val="center"/>
          </w:tcPr>
          <w:p w14:paraId="0A8E82A9"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183730C3"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FU2</w:t>
            </w:r>
          </w:p>
        </w:tc>
        <w:tc>
          <w:tcPr>
            <w:tcW w:w="2325" w:type="dxa"/>
            <w:vAlign w:val="center"/>
          </w:tcPr>
          <w:p w14:paraId="1856787E" w14:textId="3641EB12"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4.476861</w:t>
            </w:r>
          </w:p>
        </w:tc>
        <w:tc>
          <w:tcPr>
            <w:tcW w:w="2325" w:type="dxa"/>
            <w:vAlign w:val="center"/>
          </w:tcPr>
          <w:p w14:paraId="48593079" w14:textId="573CE03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1.918962</w:t>
            </w:r>
          </w:p>
        </w:tc>
        <w:tc>
          <w:tcPr>
            <w:tcW w:w="2325" w:type="dxa"/>
            <w:vAlign w:val="center"/>
          </w:tcPr>
          <w:p w14:paraId="20A55C5D" w14:textId="52DC428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11.763</w:t>
            </w:r>
          </w:p>
        </w:tc>
        <w:tc>
          <w:tcPr>
            <w:tcW w:w="2325" w:type="dxa"/>
            <w:vAlign w:val="center"/>
          </w:tcPr>
          <w:p w14:paraId="02D51D6D" w14:textId="77934B63"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1.02E-03</w:t>
            </w:r>
          </w:p>
        </w:tc>
      </w:tr>
      <w:tr w:rsidR="00BC0C91" w:rsidRPr="000B4AD5" w14:paraId="38B919D5" w14:textId="77777777" w:rsidTr="008A2321">
        <w:trPr>
          <w:trHeight w:val="20"/>
        </w:trPr>
        <w:tc>
          <w:tcPr>
            <w:tcW w:w="2324" w:type="dxa"/>
            <w:vMerge/>
            <w:vAlign w:val="center"/>
          </w:tcPr>
          <w:p w14:paraId="775B2CD0" w14:textId="77777777" w:rsidR="00BC0C91" w:rsidRPr="000B4AD5" w:rsidRDefault="00BC0C91" w:rsidP="00BC0C91">
            <w:pPr>
              <w:jc w:val="center"/>
              <w:rPr>
                <w:rFonts w:ascii="Times New Roman" w:hAnsi="Times New Roman" w:cs="Times New Roman"/>
                <w:sz w:val="16"/>
                <w:szCs w:val="16"/>
              </w:rPr>
            </w:pPr>
          </w:p>
        </w:tc>
        <w:tc>
          <w:tcPr>
            <w:tcW w:w="2324" w:type="dxa"/>
            <w:vAlign w:val="center"/>
          </w:tcPr>
          <w:p w14:paraId="7FD32D3B" w14:textId="77777777" w:rsidR="00BC0C91" w:rsidRPr="000B4AD5" w:rsidRDefault="00BC0C91" w:rsidP="00BC0C91">
            <w:pPr>
              <w:jc w:val="center"/>
              <w:rPr>
                <w:rFonts w:ascii="Times New Roman" w:hAnsi="Times New Roman" w:cs="Times New Roman"/>
                <w:sz w:val="16"/>
                <w:szCs w:val="16"/>
              </w:rPr>
            </w:pPr>
            <w:r w:rsidRPr="000B4AD5">
              <w:rPr>
                <w:rFonts w:ascii="Times New Roman" w:hAnsi="Times New Roman" w:cs="Times New Roman"/>
                <w:sz w:val="16"/>
                <w:szCs w:val="16"/>
              </w:rPr>
              <w:t>FU3</w:t>
            </w:r>
          </w:p>
        </w:tc>
        <w:tc>
          <w:tcPr>
            <w:tcW w:w="2325" w:type="dxa"/>
            <w:vAlign w:val="center"/>
          </w:tcPr>
          <w:p w14:paraId="637B326F" w14:textId="2AC55222"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1.605405</w:t>
            </w:r>
          </w:p>
        </w:tc>
        <w:tc>
          <w:tcPr>
            <w:tcW w:w="2325" w:type="dxa"/>
            <w:vAlign w:val="center"/>
          </w:tcPr>
          <w:p w14:paraId="084AABDD" w14:textId="0802B7BF"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0.780487</w:t>
            </w:r>
          </w:p>
        </w:tc>
        <w:tc>
          <w:tcPr>
            <w:tcW w:w="2325" w:type="dxa"/>
            <w:vAlign w:val="center"/>
          </w:tcPr>
          <w:p w14:paraId="33AFE11A" w14:textId="723A0AB1"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3.378143</w:t>
            </w:r>
          </w:p>
        </w:tc>
        <w:tc>
          <w:tcPr>
            <w:tcW w:w="2325" w:type="dxa"/>
            <w:vAlign w:val="center"/>
          </w:tcPr>
          <w:p w14:paraId="7D5B758A" w14:textId="54793870" w:rsidR="00BC0C91" w:rsidRPr="000B4AD5" w:rsidRDefault="00BC0C91" w:rsidP="00BC0C91">
            <w:pPr>
              <w:jc w:val="center"/>
              <w:rPr>
                <w:rFonts w:ascii="Times New Roman" w:hAnsi="Times New Roman" w:cs="Times New Roman"/>
                <w:sz w:val="16"/>
                <w:szCs w:val="16"/>
              </w:rPr>
            </w:pPr>
            <w:r w:rsidRPr="00BC0C91">
              <w:rPr>
                <w:rFonts w:ascii="Times New Roman" w:hAnsi="Times New Roman" w:cs="Times New Roman"/>
                <w:sz w:val="16"/>
                <w:szCs w:val="16"/>
              </w:rPr>
              <w:t>2.03E-01</w:t>
            </w:r>
          </w:p>
        </w:tc>
      </w:tr>
    </w:tbl>
    <w:p w14:paraId="3020CD08" w14:textId="4608EFBD" w:rsidR="00A929D9" w:rsidRDefault="00A929D9" w:rsidP="00A929D9">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Odds ratios (ORs) with 95% confidence intervals compare internalizing disorder incidence for outcome-based resilient, model-based resilient, model-based vulnerable, and health control groups, defined at baseline</w:t>
      </w:r>
      <w:r w:rsidR="0074555B">
        <w:rPr>
          <w:rFonts w:ascii="Times New Roman" w:hAnsi="Times New Roman" w:cs="Times New Roman"/>
          <w:sz w:val="20"/>
          <w:szCs w:val="20"/>
        </w:rPr>
        <w:t xml:space="preserve"> (</w:t>
      </w:r>
      <w:r w:rsidR="0074555B" w:rsidRPr="0074555B">
        <w:rPr>
          <w:rFonts w:ascii="Times New Roman" w:hAnsi="Times New Roman" w:cs="Times New Roman"/>
          <w:sz w:val="20"/>
          <w:szCs w:val="20"/>
        </w:rPr>
        <w:t>personality-based resilience model)</w:t>
      </w:r>
      <w:r w:rsidRPr="00F72803">
        <w:rPr>
          <w:rFonts w:ascii="Times New Roman" w:hAnsi="Times New Roman" w:cs="Times New Roman"/>
          <w:sz w:val="20"/>
          <w:szCs w:val="20"/>
        </w:rPr>
        <w:t>, across FU1–FU3.</w:t>
      </w:r>
    </w:p>
    <w:p w14:paraId="549B0A42" w14:textId="77777777" w:rsidR="00CC6618" w:rsidRDefault="00A929D9" w:rsidP="00A929D9">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781A6E15" w14:textId="1F8DF523" w:rsidR="00A929D9" w:rsidRPr="00F42083" w:rsidRDefault="00A929D9" w:rsidP="00A929D9">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w:t>
      </w:r>
      <w:r w:rsidR="00EC0148">
        <w:rPr>
          <w:rFonts w:ascii="Times New Roman" w:hAnsi="Times New Roman" w:cs="Times New Roman"/>
          <w:b/>
          <w:bCs/>
          <w:sz w:val="20"/>
          <w:szCs w:val="20"/>
        </w:rPr>
        <w:t>4</w:t>
      </w:r>
      <w:r>
        <w:rPr>
          <w:rFonts w:ascii="Times New Roman" w:hAnsi="Times New Roman" w:cs="Times New Roman"/>
          <w:b/>
          <w:bCs/>
          <w:sz w:val="20"/>
          <w:szCs w:val="20"/>
        </w:rPr>
        <w:t>:</w:t>
      </w:r>
      <w:r w:rsidRPr="00EC23FA">
        <w:rPr>
          <w:rFonts w:ascii="Times New Roman" w:hAnsi="Times New Roman" w:cs="Times New Roman"/>
          <w:b/>
          <w:bCs/>
          <w:sz w:val="20"/>
          <w:szCs w:val="20"/>
        </w:rPr>
        <w:t xml:space="preserve"> </w:t>
      </w:r>
      <w:r>
        <w:rPr>
          <w:rFonts w:ascii="Times New Roman" w:hAnsi="Times New Roman" w:cs="Times New Roman"/>
          <w:b/>
          <w:bCs/>
          <w:sz w:val="20"/>
          <w:szCs w:val="20"/>
        </w:rPr>
        <w:t>O</w:t>
      </w:r>
      <w:r w:rsidRPr="00B940AB">
        <w:rPr>
          <w:rFonts w:ascii="Times New Roman" w:hAnsi="Times New Roman" w:cs="Times New Roman"/>
          <w:b/>
          <w:bCs/>
          <w:sz w:val="20"/>
          <w:szCs w:val="20"/>
        </w:rPr>
        <w:t>dds ratios</w:t>
      </w:r>
      <w:r>
        <w:rPr>
          <w:rFonts w:ascii="Times New Roman" w:hAnsi="Times New Roman" w:cs="Times New Roman"/>
          <w:b/>
          <w:bCs/>
          <w:sz w:val="20"/>
          <w:szCs w:val="20"/>
        </w:rPr>
        <w:t xml:space="preserve"> (OR)</w:t>
      </w:r>
      <w:r w:rsidRPr="00B940AB">
        <w:rPr>
          <w:rFonts w:ascii="Times New Roman" w:hAnsi="Times New Roman" w:cs="Times New Roman"/>
          <w:b/>
          <w:bCs/>
          <w:sz w:val="20"/>
          <w:szCs w:val="20"/>
        </w:rPr>
        <w:t xml:space="preserve"> for internalizing disorder incidence in </w:t>
      </w:r>
      <w:r>
        <w:rPr>
          <w:rFonts w:ascii="Times New Roman" w:hAnsi="Times New Roman" w:cs="Times New Roman"/>
          <w:b/>
          <w:bCs/>
          <w:sz w:val="20"/>
          <w:szCs w:val="20"/>
        </w:rPr>
        <w:t>FU1</w:t>
      </w:r>
      <w:r w:rsidRPr="00B940AB">
        <w:rPr>
          <w:rFonts w:ascii="Times New Roman" w:hAnsi="Times New Roman" w:cs="Times New Roman"/>
          <w:b/>
          <w:bCs/>
          <w:sz w:val="20"/>
          <w:szCs w:val="20"/>
        </w:rPr>
        <w:t xml:space="preserve">-defined groups </w:t>
      </w:r>
      <w:r w:rsidR="00B027B1">
        <w:rPr>
          <w:rFonts w:ascii="Times New Roman" w:hAnsi="Times New Roman" w:cs="Times New Roman"/>
          <w:b/>
          <w:bCs/>
          <w:sz w:val="20"/>
          <w:szCs w:val="20"/>
        </w:rPr>
        <w:t>(</w:t>
      </w:r>
      <w:r w:rsidR="00EC0148" w:rsidRPr="000F56E8">
        <w:rPr>
          <w:rFonts w:ascii="Times New Roman" w:hAnsi="Times New Roman" w:cs="Times New Roman"/>
          <w:b/>
          <w:bCs/>
          <w:sz w:val="20"/>
          <w:szCs w:val="20"/>
        </w:rPr>
        <w:t>personality-based resilience model</w:t>
      </w:r>
      <w:r w:rsidR="00B027B1">
        <w:rPr>
          <w:rFonts w:ascii="Times New Roman" w:hAnsi="Times New Roman" w:cs="Times New Roman"/>
          <w:b/>
          <w:bCs/>
          <w:sz w:val="20"/>
          <w:szCs w:val="20"/>
        </w:rPr>
        <w:t xml:space="preserve">) </w:t>
      </w:r>
      <w:r w:rsidRPr="00B940AB">
        <w:rPr>
          <w:rFonts w:ascii="Times New Roman" w:hAnsi="Times New Roman" w:cs="Times New Roman"/>
          <w:b/>
          <w:bCs/>
          <w:sz w:val="20"/>
          <w:szCs w:val="20"/>
        </w:rPr>
        <w:t xml:space="preserve">at </w:t>
      </w:r>
      <w:r>
        <w:rPr>
          <w:rFonts w:ascii="Times New Roman" w:hAnsi="Times New Roman" w:cs="Times New Roman"/>
          <w:b/>
          <w:bCs/>
          <w:sz w:val="20"/>
          <w:szCs w:val="20"/>
        </w:rPr>
        <w:t>FU2</w:t>
      </w:r>
      <w:r w:rsidRPr="00B940AB">
        <w:rPr>
          <w:rFonts w:ascii="Times New Roman" w:hAnsi="Times New Roman" w:cs="Times New Roman"/>
          <w:b/>
          <w:bCs/>
          <w:sz w:val="20"/>
          <w:szCs w:val="20"/>
        </w:rPr>
        <w:t>–</w:t>
      </w:r>
      <w:r>
        <w:rPr>
          <w:rFonts w:ascii="Times New Roman" w:hAnsi="Times New Roman" w:cs="Times New Roman"/>
          <w:b/>
          <w:bCs/>
          <w:sz w:val="20"/>
          <w:szCs w:val="20"/>
        </w:rPr>
        <w:t>FU</w:t>
      </w:r>
      <w:r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A929D9" w:rsidRPr="004C0014" w14:paraId="4E80917C" w14:textId="77777777" w:rsidTr="008A2321">
        <w:tc>
          <w:tcPr>
            <w:tcW w:w="2324" w:type="dxa"/>
            <w:shd w:val="clear" w:color="auto" w:fill="A6A6A6" w:themeFill="background1" w:themeFillShade="A6"/>
          </w:tcPr>
          <w:p w14:paraId="28FE1B15"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3761CD6B"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3E126514"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62BC769F"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731FA11A"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1F745F81"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0E563A" w:rsidRPr="00A929D9" w14:paraId="1D4BCEE7" w14:textId="77777777" w:rsidTr="008A2321">
        <w:trPr>
          <w:trHeight w:val="454"/>
        </w:trPr>
        <w:tc>
          <w:tcPr>
            <w:tcW w:w="2324" w:type="dxa"/>
            <w:vMerge w:val="restart"/>
            <w:vAlign w:val="center"/>
          </w:tcPr>
          <w:p w14:paraId="355A0FAC"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Outcome-based resilient group</w:t>
            </w:r>
          </w:p>
          <w:p w14:paraId="5B181A37"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46B29CED"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4D3B0DFB"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6D9446E0" w14:textId="696DE950"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2.59875</w:t>
            </w:r>
          </w:p>
        </w:tc>
        <w:tc>
          <w:tcPr>
            <w:tcW w:w="2325" w:type="dxa"/>
            <w:vAlign w:val="center"/>
          </w:tcPr>
          <w:p w14:paraId="6C6FE068" w14:textId="68A8A34D"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1.32254</w:t>
            </w:r>
          </w:p>
        </w:tc>
        <w:tc>
          <w:tcPr>
            <w:tcW w:w="2325" w:type="dxa"/>
            <w:vAlign w:val="center"/>
          </w:tcPr>
          <w:p w14:paraId="1B00D851" w14:textId="5D5339E5"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5.199537</w:t>
            </w:r>
          </w:p>
        </w:tc>
        <w:tc>
          <w:tcPr>
            <w:tcW w:w="2325" w:type="dxa"/>
            <w:vAlign w:val="center"/>
          </w:tcPr>
          <w:p w14:paraId="0A774983" w14:textId="3B83731F"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0.005865</w:t>
            </w:r>
          </w:p>
        </w:tc>
      </w:tr>
      <w:tr w:rsidR="000E563A" w:rsidRPr="00A929D9" w14:paraId="3410D131" w14:textId="77777777" w:rsidTr="008A2321">
        <w:trPr>
          <w:trHeight w:val="454"/>
        </w:trPr>
        <w:tc>
          <w:tcPr>
            <w:tcW w:w="2324" w:type="dxa"/>
            <w:vMerge/>
            <w:vAlign w:val="center"/>
          </w:tcPr>
          <w:p w14:paraId="004D431F" w14:textId="77777777" w:rsidR="000E563A" w:rsidRPr="00A929D9" w:rsidRDefault="000E563A" w:rsidP="000E563A">
            <w:pPr>
              <w:jc w:val="center"/>
              <w:rPr>
                <w:rFonts w:ascii="Times New Roman" w:hAnsi="Times New Roman" w:cs="Times New Roman"/>
                <w:sz w:val="16"/>
                <w:szCs w:val="16"/>
              </w:rPr>
            </w:pPr>
          </w:p>
        </w:tc>
        <w:tc>
          <w:tcPr>
            <w:tcW w:w="2324" w:type="dxa"/>
            <w:vAlign w:val="center"/>
          </w:tcPr>
          <w:p w14:paraId="2F14AF84"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479E17B9" w14:textId="196E2722"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1.442708</w:t>
            </w:r>
          </w:p>
        </w:tc>
        <w:tc>
          <w:tcPr>
            <w:tcW w:w="2325" w:type="dxa"/>
            <w:vAlign w:val="center"/>
          </w:tcPr>
          <w:p w14:paraId="1700E1FC" w14:textId="796E84C7"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0.836483</w:t>
            </w:r>
          </w:p>
        </w:tc>
        <w:tc>
          <w:tcPr>
            <w:tcW w:w="2325" w:type="dxa"/>
            <w:vAlign w:val="center"/>
          </w:tcPr>
          <w:p w14:paraId="17EA48DB" w14:textId="3EC936AE"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2.464222</w:t>
            </w:r>
          </w:p>
        </w:tc>
        <w:tc>
          <w:tcPr>
            <w:tcW w:w="2325" w:type="dxa"/>
            <w:vAlign w:val="center"/>
          </w:tcPr>
          <w:p w14:paraId="11F9B7E7" w14:textId="64314CC3"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0.181852</w:t>
            </w:r>
          </w:p>
        </w:tc>
      </w:tr>
      <w:tr w:rsidR="000E563A" w:rsidRPr="00A929D9" w14:paraId="14542772" w14:textId="77777777" w:rsidTr="008A2321">
        <w:trPr>
          <w:trHeight w:val="454"/>
        </w:trPr>
        <w:tc>
          <w:tcPr>
            <w:tcW w:w="2324" w:type="dxa"/>
            <w:vMerge w:val="restart"/>
            <w:vAlign w:val="center"/>
          </w:tcPr>
          <w:p w14:paraId="04360817"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 xml:space="preserve">Model-based resilient group </w:t>
            </w:r>
          </w:p>
          <w:p w14:paraId="27E1122E"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00832E8E"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439DA7C5"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123A1486" w14:textId="14A3E7AC"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1.03125</w:t>
            </w:r>
          </w:p>
        </w:tc>
        <w:tc>
          <w:tcPr>
            <w:tcW w:w="2325" w:type="dxa"/>
            <w:vAlign w:val="center"/>
          </w:tcPr>
          <w:p w14:paraId="59322375" w14:textId="4181B351"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0.234223</w:t>
            </w:r>
          </w:p>
        </w:tc>
        <w:tc>
          <w:tcPr>
            <w:tcW w:w="2325" w:type="dxa"/>
            <w:vAlign w:val="center"/>
          </w:tcPr>
          <w:p w14:paraId="738723FB" w14:textId="67BADF18"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3.227438</w:t>
            </w:r>
          </w:p>
        </w:tc>
        <w:tc>
          <w:tcPr>
            <w:tcW w:w="2325" w:type="dxa"/>
            <w:vAlign w:val="center"/>
          </w:tcPr>
          <w:p w14:paraId="227C4447" w14:textId="2E23D56D"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0.962025</w:t>
            </w:r>
          </w:p>
        </w:tc>
      </w:tr>
      <w:tr w:rsidR="000E563A" w:rsidRPr="00A929D9" w14:paraId="69763785" w14:textId="77777777" w:rsidTr="008A2321">
        <w:trPr>
          <w:trHeight w:val="454"/>
        </w:trPr>
        <w:tc>
          <w:tcPr>
            <w:tcW w:w="2324" w:type="dxa"/>
            <w:vMerge/>
            <w:vAlign w:val="center"/>
          </w:tcPr>
          <w:p w14:paraId="7B79F71C" w14:textId="77777777" w:rsidR="000E563A" w:rsidRPr="00A929D9" w:rsidRDefault="000E563A" w:rsidP="000E563A">
            <w:pPr>
              <w:jc w:val="center"/>
              <w:rPr>
                <w:rFonts w:ascii="Times New Roman" w:hAnsi="Times New Roman" w:cs="Times New Roman"/>
                <w:sz w:val="16"/>
                <w:szCs w:val="16"/>
              </w:rPr>
            </w:pPr>
          </w:p>
        </w:tc>
        <w:tc>
          <w:tcPr>
            <w:tcW w:w="2324" w:type="dxa"/>
            <w:vAlign w:val="center"/>
          </w:tcPr>
          <w:p w14:paraId="1109DDF1"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42942843" w14:textId="63B5E31E"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1.077222</w:t>
            </w:r>
          </w:p>
        </w:tc>
        <w:tc>
          <w:tcPr>
            <w:tcW w:w="2325" w:type="dxa"/>
            <w:vAlign w:val="center"/>
          </w:tcPr>
          <w:p w14:paraId="48D977A5" w14:textId="72C4192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0.420341</w:t>
            </w:r>
          </w:p>
        </w:tc>
        <w:tc>
          <w:tcPr>
            <w:tcW w:w="2325" w:type="dxa"/>
            <w:vAlign w:val="center"/>
          </w:tcPr>
          <w:p w14:paraId="59CFBE98" w14:textId="32458F87"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2.424707</w:t>
            </w:r>
          </w:p>
        </w:tc>
        <w:tc>
          <w:tcPr>
            <w:tcW w:w="2325" w:type="dxa"/>
            <w:vAlign w:val="center"/>
          </w:tcPr>
          <w:p w14:paraId="11CFBC44" w14:textId="63EDD42D"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0.865971</w:t>
            </w:r>
          </w:p>
        </w:tc>
      </w:tr>
      <w:tr w:rsidR="000E563A" w:rsidRPr="00A929D9" w14:paraId="498874CA" w14:textId="77777777" w:rsidTr="008A2321">
        <w:trPr>
          <w:trHeight w:val="454"/>
        </w:trPr>
        <w:tc>
          <w:tcPr>
            <w:tcW w:w="2324" w:type="dxa"/>
            <w:vMerge w:val="restart"/>
            <w:vAlign w:val="center"/>
          </w:tcPr>
          <w:p w14:paraId="773CD9B5"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p w14:paraId="7478E046"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5C40D071"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Health control group</w:t>
            </w:r>
          </w:p>
        </w:tc>
        <w:tc>
          <w:tcPr>
            <w:tcW w:w="2324" w:type="dxa"/>
            <w:vAlign w:val="center"/>
          </w:tcPr>
          <w:p w14:paraId="3D89785C"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5DDB3E2E" w14:textId="1915D0B7"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4.438859</w:t>
            </w:r>
          </w:p>
        </w:tc>
        <w:tc>
          <w:tcPr>
            <w:tcW w:w="2325" w:type="dxa"/>
            <w:vAlign w:val="center"/>
          </w:tcPr>
          <w:p w14:paraId="3EED65F8" w14:textId="6D8FF353"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1.896304</w:t>
            </w:r>
          </w:p>
        </w:tc>
        <w:tc>
          <w:tcPr>
            <w:tcW w:w="2325" w:type="dxa"/>
            <w:vAlign w:val="center"/>
          </w:tcPr>
          <w:p w14:paraId="346DAD37" w14:textId="505CD2B9"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10.09554</w:t>
            </w:r>
          </w:p>
        </w:tc>
        <w:tc>
          <w:tcPr>
            <w:tcW w:w="2325" w:type="dxa"/>
            <w:vAlign w:val="center"/>
          </w:tcPr>
          <w:p w14:paraId="6E9AF3D0" w14:textId="4D88BB85"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0.000419</w:t>
            </w:r>
          </w:p>
        </w:tc>
      </w:tr>
      <w:tr w:rsidR="000E563A" w:rsidRPr="00A929D9" w14:paraId="303E78DF" w14:textId="77777777" w:rsidTr="008A2321">
        <w:trPr>
          <w:trHeight w:val="454"/>
        </w:trPr>
        <w:tc>
          <w:tcPr>
            <w:tcW w:w="2324" w:type="dxa"/>
            <w:vMerge/>
            <w:vAlign w:val="center"/>
          </w:tcPr>
          <w:p w14:paraId="12F53763" w14:textId="77777777" w:rsidR="000E563A" w:rsidRPr="00A929D9" w:rsidRDefault="000E563A" w:rsidP="000E563A">
            <w:pPr>
              <w:jc w:val="center"/>
              <w:rPr>
                <w:rFonts w:ascii="Times New Roman" w:hAnsi="Times New Roman" w:cs="Times New Roman"/>
                <w:sz w:val="16"/>
                <w:szCs w:val="16"/>
              </w:rPr>
            </w:pPr>
          </w:p>
        </w:tc>
        <w:tc>
          <w:tcPr>
            <w:tcW w:w="2324" w:type="dxa"/>
            <w:vAlign w:val="center"/>
          </w:tcPr>
          <w:p w14:paraId="645A87CF"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00190EE8" w14:textId="2D8ACEE2"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1.637116</w:t>
            </w:r>
          </w:p>
        </w:tc>
        <w:tc>
          <w:tcPr>
            <w:tcW w:w="2325" w:type="dxa"/>
            <w:vAlign w:val="center"/>
          </w:tcPr>
          <w:p w14:paraId="5C5D93AD" w14:textId="554EABC9"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0.727757</w:t>
            </w:r>
          </w:p>
        </w:tc>
        <w:tc>
          <w:tcPr>
            <w:tcW w:w="2325" w:type="dxa"/>
            <w:vAlign w:val="center"/>
          </w:tcPr>
          <w:p w14:paraId="0CF732F0" w14:textId="01A8218D"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3.416178</w:t>
            </w:r>
          </w:p>
        </w:tc>
        <w:tc>
          <w:tcPr>
            <w:tcW w:w="2325" w:type="dxa"/>
            <w:vAlign w:val="center"/>
          </w:tcPr>
          <w:p w14:paraId="0269CF33" w14:textId="079379DA"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0.207091</w:t>
            </w:r>
          </w:p>
        </w:tc>
      </w:tr>
      <w:tr w:rsidR="000E563A" w:rsidRPr="00A929D9" w14:paraId="7000E081" w14:textId="77777777" w:rsidTr="008A2321">
        <w:trPr>
          <w:trHeight w:val="454"/>
        </w:trPr>
        <w:tc>
          <w:tcPr>
            <w:tcW w:w="2324" w:type="dxa"/>
            <w:vMerge w:val="restart"/>
            <w:vAlign w:val="center"/>
          </w:tcPr>
          <w:p w14:paraId="67AFD655"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p w14:paraId="5FBE6B1F"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vs.</w:t>
            </w:r>
          </w:p>
          <w:p w14:paraId="272061D9"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Model-based vulnerable group</w:t>
            </w:r>
          </w:p>
        </w:tc>
        <w:tc>
          <w:tcPr>
            <w:tcW w:w="2324" w:type="dxa"/>
            <w:vAlign w:val="center"/>
          </w:tcPr>
          <w:p w14:paraId="205696A7"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FU2</w:t>
            </w:r>
          </w:p>
        </w:tc>
        <w:tc>
          <w:tcPr>
            <w:tcW w:w="2325" w:type="dxa"/>
            <w:vAlign w:val="center"/>
          </w:tcPr>
          <w:p w14:paraId="34DE4FD2" w14:textId="60C9A02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4.304348</w:t>
            </w:r>
          </w:p>
        </w:tc>
        <w:tc>
          <w:tcPr>
            <w:tcW w:w="2325" w:type="dxa"/>
            <w:vAlign w:val="center"/>
          </w:tcPr>
          <w:p w14:paraId="4FA90C3F" w14:textId="6316852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1.255143</w:t>
            </w:r>
          </w:p>
        </w:tc>
        <w:tc>
          <w:tcPr>
            <w:tcW w:w="2325" w:type="dxa"/>
            <w:vAlign w:val="center"/>
          </w:tcPr>
          <w:p w14:paraId="2347A860" w14:textId="4EF22FE3"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19.8813</w:t>
            </w:r>
          </w:p>
        </w:tc>
        <w:tc>
          <w:tcPr>
            <w:tcW w:w="2325" w:type="dxa"/>
            <w:vAlign w:val="center"/>
          </w:tcPr>
          <w:p w14:paraId="0F133C66" w14:textId="494C1640"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0.032217</w:t>
            </w:r>
          </w:p>
        </w:tc>
      </w:tr>
      <w:tr w:rsidR="000E563A" w:rsidRPr="00A929D9" w14:paraId="3167E787" w14:textId="77777777" w:rsidTr="008A2321">
        <w:trPr>
          <w:trHeight w:val="454"/>
        </w:trPr>
        <w:tc>
          <w:tcPr>
            <w:tcW w:w="2324" w:type="dxa"/>
            <w:vMerge/>
            <w:vAlign w:val="center"/>
          </w:tcPr>
          <w:p w14:paraId="6CB1B1B1" w14:textId="77777777" w:rsidR="000E563A" w:rsidRPr="00A929D9" w:rsidRDefault="000E563A" w:rsidP="000E563A">
            <w:pPr>
              <w:jc w:val="center"/>
              <w:rPr>
                <w:rFonts w:ascii="Times New Roman" w:hAnsi="Times New Roman" w:cs="Times New Roman"/>
                <w:sz w:val="16"/>
                <w:szCs w:val="16"/>
              </w:rPr>
            </w:pPr>
          </w:p>
        </w:tc>
        <w:tc>
          <w:tcPr>
            <w:tcW w:w="2324" w:type="dxa"/>
            <w:vAlign w:val="center"/>
          </w:tcPr>
          <w:p w14:paraId="77FAC4AA" w14:textId="77777777" w:rsidR="000E563A" w:rsidRPr="00A929D9" w:rsidRDefault="000E563A" w:rsidP="000E563A">
            <w:pPr>
              <w:jc w:val="center"/>
              <w:rPr>
                <w:rFonts w:ascii="Times New Roman" w:hAnsi="Times New Roman" w:cs="Times New Roman"/>
                <w:sz w:val="16"/>
                <w:szCs w:val="16"/>
              </w:rPr>
            </w:pPr>
            <w:r w:rsidRPr="00A929D9">
              <w:rPr>
                <w:rFonts w:ascii="Times New Roman" w:hAnsi="Times New Roman" w:cs="Times New Roman"/>
                <w:sz w:val="16"/>
                <w:szCs w:val="16"/>
              </w:rPr>
              <w:t>FU3</w:t>
            </w:r>
          </w:p>
        </w:tc>
        <w:tc>
          <w:tcPr>
            <w:tcW w:w="2325" w:type="dxa"/>
            <w:vAlign w:val="center"/>
          </w:tcPr>
          <w:p w14:paraId="6A57A737" w14:textId="69FE56C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1.519757</w:t>
            </w:r>
          </w:p>
        </w:tc>
        <w:tc>
          <w:tcPr>
            <w:tcW w:w="2325" w:type="dxa"/>
            <w:vAlign w:val="center"/>
          </w:tcPr>
          <w:p w14:paraId="3FB6D3C1" w14:textId="6A7CFF7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0.539385</w:t>
            </w:r>
          </w:p>
        </w:tc>
        <w:tc>
          <w:tcPr>
            <w:tcW w:w="2325" w:type="dxa"/>
            <w:vAlign w:val="center"/>
          </w:tcPr>
          <w:p w14:paraId="63E666BB" w14:textId="19EC371D"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4.495803</w:t>
            </w:r>
          </w:p>
        </w:tc>
        <w:tc>
          <w:tcPr>
            <w:tcW w:w="2325" w:type="dxa"/>
            <w:vAlign w:val="center"/>
          </w:tcPr>
          <w:p w14:paraId="1900090D" w14:textId="41B6BD24" w:rsidR="000E563A" w:rsidRPr="00A929D9" w:rsidRDefault="000E563A" w:rsidP="000E563A">
            <w:pPr>
              <w:jc w:val="center"/>
              <w:rPr>
                <w:rFonts w:ascii="Times New Roman" w:hAnsi="Times New Roman" w:cs="Times New Roman"/>
                <w:sz w:val="16"/>
                <w:szCs w:val="16"/>
              </w:rPr>
            </w:pPr>
            <w:r w:rsidRPr="000E563A">
              <w:rPr>
                <w:rFonts w:ascii="Times New Roman" w:hAnsi="Times New Roman" w:cs="Times New Roman"/>
                <w:sz w:val="16"/>
                <w:szCs w:val="16"/>
              </w:rPr>
              <w:t>0.432329</w:t>
            </w:r>
          </w:p>
        </w:tc>
      </w:tr>
    </w:tbl>
    <w:p w14:paraId="7A29FB88" w14:textId="6CD9B696" w:rsidR="00A929D9" w:rsidRDefault="00A929D9" w:rsidP="00A929D9">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 xml:space="preserve">Odds ratios (ORs) with 95% confidence intervals compare internalizing disorder incidence for outcome-based resilient, model-based resilient, model-based vulnerable, and health control groups, defined at </w:t>
      </w:r>
      <w:r>
        <w:rPr>
          <w:rFonts w:ascii="Times New Roman" w:hAnsi="Times New Roman" w:cs="Times New Roman"/>
          <w:sz w:val="20"/>
          <w:szCs w:val="20"/>
        </w:rPr>
        <w:t>FU1</w:t>
      </w:r>
      <w:r w:rsidR="0074555B">
        <w:rPr>
          <w:rFonts w:ascii="Times New Roman" w:hAnsi="Times New Roman" w:cs="Times New Roman"/>
          <w:sz w:val="20"/>
          <w:szCs w:val="20"/>
        </w:rPr>
        <w:t xml:space="preserve"> (</w:t>
      </w:r>
      <w:r w:rsidR="0074555B" w:rsidRPr="0074555B">
        <w:rPr>
          <w:rFonts w:ascii="Times New Roman" w:hAnsi="Times New Roman" w:cs="Times New Roman"/>
          <w:sz w:val="20"/>
          <w:szCs w:val="20"/>
        </w:rPr>
        <w:t>personality-based resilience model)</w:t>
      </w:r>
      <w:r w:rsidRPr="00F72803">
        <w:rPr>
          <w:rFonts w:ascii="Times New Roman" w:hAnsi="Times New Roman" w:cs="Times New Roman"/>
          <w:sz w:val="20"/>
          <w:szCs w:val="20"/>
        </w:rPr>
        <w:t>, across FU</w:t>
      </w:r>
      <w:r>
        <w:rPr>
          <w:rFonts w:ascii="Times New Roman" w:hAnsi="Times New Roman" w:cs="Times New Roman"/>
          <w:sz w:val="20"/>
          <w:szCs w:val="20"/>
        </w:rPr>
        <w:t>2</w:t>
      </w:r>
      <w:r w:rsidRPr="00F72803">
        <w:rPr>
          <w:rFonts w:ascii="Times New Roman" w:hAnsi="Times New Roman" w:cs="Times New Roman"/>
          <w:sz w:val="20"/>
          <w:szCs w:val="20"/>
        </w:rPr>
        <w:t>–FU3.</w:t>
      </w:r>
    </w:p>
    <w:p w14:paraId="43730CCE" w14:textId="77777777" w:rsidR="003E159D" w:rsidRDefault="00A929D9" w:rsidP="00A929D9">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1A6251AA" w14:textId="07478E24" w:rsidR="00A929D9" w:rsidRPr="00F42083" w:rsidRDefault="00A929D9" w:rsidP="00A929D9">
      <w:pPr>
        <w:spacing w:after="160" w:line="278" w:lineRule="auto"/>
        <w:rPr>
          <w:rFonts w:ascii="Times New Roman" w:hAnsi="Times New Roman" w:cs="Times New Roman"/>
          <w:b/>
          <w:bCs/>
          <w:sz w:val="20"/>
          <w:szCs w:val="20"/>
        </w:rPr>
      </w:pPr>
      <w:r w:rsidRPr="00EC23FA">
        <w:rPr>
          <w:rFonts w:ascii="Times New Roman" w:hAnsi="Times New Roman" w:cs="Times New Roman"/>
          <w:b/>
          <w:bCs/>
          <w:sz w:val="20"/>
          <w:szCs w:val="20"/>
        </w:rPr>
        <w:lastRenderedPageBreak/>
        <w:t>Table S</w:t>
      </w:r>
      <w:r>
        <w:rPr>
          <w:rFonts w:ascii="Times New Roman" w:hAnsi="Times New Roman" w:cs="Times New Roman"/>
          <w:b/>
          <w:bCs/>
          <w:sz w:val="20"/>
          <w:szCs w:val="20"/>
        </w:rPr>
        <w:t>4</w:t>
      </w:r>
      <w:r w:rsidR="00EC0148">
        <w:rPr>
          <w:rFonts w:ascii="Times New Roman" w:hAnsi="Times New Roman" w:cs="Times New Roman"/>
          <w:b/>
          <w:bCs/>
          <w:sz w:val="20"/>
          <w:szCs w:val="20"/>
        </w:rPr>
        <w:t>5</w:t>
      </w:r>
      <w:r>
        <w:rPr>
          <w:rFonts w:ascii="Times New Roman" w:hAnsi="Times New Roman" w:cs="Times New Roman"/>
          <w:b/>
          <w:bCs/>
          <w:sz w:val="20"/>
          <w:szCs w:val="20"/>
        </w:rPr>
        <w:t>:</w:t>
      </w:r>
      <w:r w:rsidRPr="00EC23FA">
        <w:rPr>
          <w:rFonts w:ascii="Times New Roman" w:hAnsi="Times New Roman" w:cs="Times New Roman"/>
          <w:b/>
          <w:bCs/>
          <w:sz w:val="20"/>
          <w:szCs w:val="20"/>
        </w:rPr>
        <w:t xml:space="preserve"> </w:t>
      </w:r>
      <w:r>
        <w:rPr>
          <w:rFonts w:ascii="Times New Roman" w:hAnsi="Times New Roman" w:cs="Times New Roman"/>
          <w:b/>
          <w:bCs/>
          <w:sz w:val="20"/>
          <w:szCs w:val="20"/>
        </w:rPr>
        <w:t>O</w:t>
      </w:r>
      <w:r w:rsidRPr="00B940AB">
        <w:rPr>
          <w:rFonts w:ascii="Times New Roman" w:hAnsi="Times New Roman" w:cs="Times New Roman"/>
          <w:b/>
          <w:bCs/>
          <w:sz w:val="20"/>
          <w:szCs w:val="20"/>
        </w:rPr>
        <w:t>dds ratios</w:t>
      </w:r>
      <w:r>
        <w:rPr>
          <w:rFonts w:ascii="Times New Roman" w:hAnsi="Times New Roman" w:cs="Times New Roman"/>
          <w:b/>
          <w:bCs/>
          <w:sz w:val="20"/>
          <w:szCs w:val="20"/>
        </w:rPr>
        <w:t xml:space="preserve"> (OR)</w:t>
      </w:r>
      <w:r w:rsidRPr="00B940AB">
        <w:rPr>
          <w:rFonts w:ascii="Times New Roman" w:hAnsi="Times New Roman" w:cs="Times New Roman"/>
          <w:b/>
          <w:bCs/>
          <w:sz w:val="20"/>
          <w:szCs w:val="20"/>
        </w:rPr>
        <w:t xml:space="preserve"> for internalizing disorder incidence in </w:t>
      </w:r>
      <w:r>
        <w:rPr>
          <w:rFonts w:ascii="Times New Roman" w:hAnsi="Times New Roman" w:cs="Times New Roman"/>
          <w:b/>
          <w:bCs/>
          <w:sz w:val="20"/>
          <w:szCs w:val="20"/>
        </w:rPr>
        <w:t>FU2</w:t>
      </w:r>
      <w:r w:rsidRPr="00B940AB">
        <w:rPr>
          <w:rFonts w:ascii="Times New Roman" w:hAnsi="Times New Roman" w:cs="Times New Roman"/>
          <w:b/>
          <w:bCs/>
          <w:sz w:val="20"/>
          <w:szCs w:val="20"/>
        </w:rPr>
        <w:t xml:space="preserve">-defined groups </w:t>
      </w:r>
      <w:r w:rsidR="00B027B1">
        <w:rPr>
          <w:rFonts w:ascii="Times New Roman" w:hAnsi="Times New Roman" w:cs="Times New Roman"/>
          <w:b/>
          <w:bCs/>
          <w:sz w:val="20"/>
          <w:szCs w:val="20"/>
        </w:rPr>
        <w:t>(</w:t>
      </w:r>
      <w:r w:rsidR="00EC0148" w:rsidRPr="000F56E8">
        <w:rPr>
          <w:rFonts w:ascii="Times New Roman" w:hAnsi="Times New Roman" w:cs="Times New Roman"/>
          <w:b/>
          <w:bCs/>
          <w:sz w:val="20"/>
          <w:szCs w:val="20"/>
        </w:rPr>
        <w:t>personality-based resilience model</w:t>
      </w:r>
      <w:r w:rsidR="00B027B1">
        <w:rPr>
          <w:rFonts w:ascii="Times New Roman" w:hAnsi="Times New Roman" w:cs="Times New Roman"/>
          <w:b/>
          <w:bCs/>
          <w:sz w:val="20"/>
          <w:szCs w:val="20"/>
        </w:rPr>
        <w:t xml:space="preserve">) </w:t>
      </w:r>
      <w:r w:rsidRPr="00B940AB">
        <w:rPr>
          <w:rFonts w:ascii="Times New Roman" w:hAnsi="Times New Roman" w:cs="Times New Roman"/>
          <w:b/>
          <w:bCs/>
          <w:sz w:val="20"/>
          <w:szCs w:val="20"/>
        </w:rPr>
        <w:t xml:space="preserve">at </w:t>
      </w:r>
      <w:r>
        <w:rPr>
          <w:rFonts w:ascii="Times New Roman" w:hAnsi="Times New Roman" w:cs="Times New Roman"/>
          <w:b/>
          <w:bCs/>
          <w:sz w:val="20"/>
          <w:szCs w:val="20"/>
        </w:rPr>
        <w:t>FU</w:t>
      </w:r>
      <w:r w:rsidRPr="00B940AB">
        <w:rPr>
          <w:rFonts w:ascii="Times New Roman" w:hAnsi="Times New Roman" w:cs="Times New Roman"/>
          <w:b/>
          <w:bCs/>
          <w:sz w:val="20"/>
          <w:szCs w:val="20"/>
        </w:rPr>
        <w:t>3</w:t>
      </w:r>
    </w:p>
    <w:tbl>
      <w:tblPr>
        <w:tblStyle w:val="af8"/>
        <w:tblW w:w="0" w:type="auto"/>
        <w:tblLook w:val="04A0" w:firstRow="1" w:lastRow="0" w:firstColumn="1" w:lastColumn="0" w:noHBand="0" w:noVBand="1"/>
      </w:tblPr>
      <w:tblGrid>
        <w:gridCol w:w="2324"/>
        <w:gridCol w:w="2324"/>
        <w:gridCol w:w="2325"/>
        <w:gridCol w:w="2325"/>
        <w:gridCol w:w="2325"/>
        <w:gridCol w:w="2325"/>
      </w:tblGrid>
      <w:tr w:rsidR="00A929D9" w:rsidRPr="004C0014" w14:paraId="5EF82287" w14:textId="77777777" w:rsidTr="008A2321">
        <w:tc>
          <w:tcPr>
            <w:tcW w:w="2324" w:type="dxa"/>
            <w:shd w:val="clear" w:color="auto" w:fill="A6A6A6" w:themeFill="background1" w:themeFillShade="A6"/>
          </w:tcPr>
          <w:p w14:paraId="48E39F41"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87190E">
              <w:rPr>
                <w:rFonts w:ascii="Times New Roman" w:hAnsi="Times New Roman" w:cs="Times New Roman"/>
                <w:b/>
                <w:bCs/>
                <w:sz w:val="16"/>
                <w:szCs w:val="16"/>
              </w:rPr>
              <w:t>Comparison Groups</w:t>
            </w:r>
          </w:p>
        </w:tc>
        <w:tc>
          <w:tcPr>
            <w:tcW w:w="2324" w:type="dxa"/>
            <w:shd w:val="clear" w:color="auto" w:fill="A6A6A6" w:themeFill="background1" w:themeFillShade="A6"/>
            <w:vAlign w:val="center"/>
          </w:tcPr>
          <w:p w14:paraId="5F6158CD"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Time point</w:t>
            </w:r>
          </w:p>
        </w:tc>
        <w:tc>
          <w:tcPr>
            <w:tcW w:w="2325" w:type="dxa"/>
            <w:shd w:val="clear" w:color="auto" w:fill="A6A6A6" w:themeFill="background1" w:themeFillShade="A6"/>
          </w:tcPr>
          <w:p w14:paraId="3498A8A9"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hAnsi="Times New Roman" w:cs="Times New Roman" w:hint="eastAsia"/>
                <w:b/>
                <w:bCs/>
                <w:sz w:val="16"/>
                <w:szCs w:val="16"/>
              </w:rPr>
              <w:t>OR</w:t>
            </w:r>
          </w:p>
        </w:tc>
        <w:tc>
          <w:tcPr>
            <w:tcW w:w="2325" w:type="dxa"/>
            <w:shd w:val="clear" w:color="auto" w:fill="A6A6A6" w:themeFill="background1" w:themeFillShade="A6"/>
            <w:vAlign w:val="center"/>
          </w:tcPr>
          <w:p w14:paraId="5F8B1C5B"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lower</w:t>
            </w:r>
          </w:p>
        </w:tc>
        <w:tc>
          <w:tcPr>
            <w:tcW w:w="2325" w:type="dxa"/>
            <w:shd w:val="clear" w:color="auto" w:fill="A6A6A6" w:themeFill="background1" w:themeFillShade="A6"/>
            <w:vAlign w:val="center"/>
          </w:tcPr>
          <w:p w14:paraId="76CBBB67"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CI upper</w:t>
            </w:r>
          </w:p>
        </w:tc>
        <w:tc>
          <w:tcPr>
            <w:tcW w:w="2325" w:type="dxa"/>
            <w:shd w:val="clear" w:color="auto" w:fill="A6A6A6" w:themeFill="background1" w:themeFillShade="A6"/>
            <w:vAlign w:val="center"/>
          </w:tcPr>
          <w:p w14:paraId="00E1514A" w14:textId="77777777" w:rsidR="00A929D9" w:rsidRPr="004C0014" w:rsidRDefault="00A929D9" w:rsidP="008A2321">
            <w:pPr>
              <w:spacing w:after="160" w:line="278" w:lineRule="auto"/>
              <w:jc w:val="center"/>
              <w:rPr>
                <w:rFonts w:ascii="Times New Roman" w:hAnsi="Times New Roman" w:cs="Times New Roman"/>
                <w:b/>
                <w:bCs/>
                <w:sz w:val="16"/>
                <w:szCs w:val="16"/>
              </w:rPr>
            </w:pPr>
            <w:r w:rsidRPr="004C0014">
              <w:rPr>
                <w:rFonts w:ascii="Times New Roman" w:eastAsia="DengXian" w:hAnsi="Times New Roman" w:cs="Times New Roman"/>
                <w:b/>
                <w:bCs/>
                <w:color w:val="000000"/>
                <w:sz w:val="16"/>
                <w:szCs w:val="16"/>
              </w:rPr>
              <w:t>p</w:t>
            </w:r>
            <w:r w:rsidRPr="004C0014">
              <w:rPr>
                <w:rFonts w:ascii="Times New Roman" w:eastAsia="DengXian" w:hAnsi="Times New Roman" w:cs="Times New Roman"/>
                <w:b/>
                <w:bCs/>
                <w:color w:val="000000"/>
                <w:sz w:val="16"/>
                <w:szCs w:val="16"/>
                <w:vertAlign w:val="subscript"/>
              </w:rPr>
              <w:t>difference</w:t>
            </w:r>
          </w:p>
        </w:tc>
      </w:tr>
      <w:tr w:rsidR="00640B70" w:rsidRPr="000B4AD5" w14:paraId="3BE03429" w14:textId="77777777" w:rsidTr="008A2321">
        <w:trPr>
          <w:trHeight w:val="794"/>
        </w:trPr>
        <w:tc>
          <w:tcPr>
            <w:tcW w:w="2324" w:type="dxa"/>
            <w:vAlign w:val="center"/>
          </w:tcPr>
          <w:p w14:paraId="70517A0B"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Outcome-based resilient group</w:t>
            </w:r>
          </w:p>
          <w:p w14:paraId="00C3FDF9"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79F2E43D" w14:textId="77777777" w:rsidR="00640B70" w:rsidRPr="000B4AD5" w:rsidRDefault="00640B70" w:rsidP="00640B70">
            <w:pPr>
              <w:jc w:val="center"/>
              <w:rPr>
                <w:rFonts w:ascii="Times New Roman" w:hAnsi="Times New Roman" w:cs="Times New Roman"/>
                <w:sz w:val="16"/>
                <w:szCs w:val="16"/>
              </w:rPr>
            </w:pPr>
            <w:r>
              <w:rPr>
                <w:rFonts w:ascii="Times New Roman" w:hAnsi="Times New Roman" w:cs="Times New Roman"/>
                <w:sz w:val="16"/>
                <w:szCs w:val="16"/>
              </w:rPr>
              <w:t>H</w:t>
            </w:r>
            <w:r w:rsidRPr="000B4AD5">
              <w:rPr>
                <w:rFonts w:ascii="Times New Roman" w:hAnsi="Times New Roman" w:cs="Times New Roman"/>
                <w:sz w:val="16"/>
                <w:szCs w:val="16"/>
              </w:rPr>
              <w:t>ealth control group</w:t>
            </w:r>
          </w:p>
        </w:tc>
        <w:tc>
          <w:tcPr>
            <w:tcW w:w="2324" w:type="dxa"/>
            <w:vAlign w:val="center"/>
          </w:tcPr>
          <w:p w14:paraId="762AED7F"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67E617BF" w14:textId="3C94F047"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1.005169</w:t>
            </w:r>
          </w:p>
        </w:tc>
        <w:tc>
          <w:tcPr>
            <w:tcW w:w="2325" w:type="dxa"/>
            <w:vAlign w:val="center"/>
          </w:tcPr>
          <w:p w14:paraId="0129E8E9" w14:textId="03AFA4CC"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0.54007</w:t>
            </w:r>
          </w:p>
        </w:tc>
        <w:tc>
          <w:tcPr>
            <w:tcW w:w="2325" w:type="dxa"/>
            <w:vAlign w:val="center"/>
          </w:tcPr>
          <w:p w14:paraId="3FD8E30C" w14:textId="530C818D"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1.854557</w:t>
            </w:r>
          </w:p>
        </w:tc>
        <w:tc>
          <w:tcPr>
            <w:tcW w:w="2325" w:type="dxa"/>
            <w:vAlign w:val="center"/>
          </w:tcPr>
          <w:p w14:paraId="7E8B2A3C" w14:textId="3280BAEC"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0.986856</w:t>
            </w:r>
          </w:p>
        </w:tc>
      </w:tr>
      <w:tr w:rsidR="00640B70" w:rsidRPr="000B4AD5" w14:paraId="4752475C" w14:textId="77777777" w:rsidTr="008A2321">
        <w:trPr>
          <w:trHeight w:val="794"/>
        </w:trPr>
        <w:tc>
          <w:tcPr>
            <w:tcW w:w="2324" w:type="dxa"/>
            <w:vAlign w:val="center"/>
          </w:tcPr>
          <w:p w14:paraId="233DE62F" w14:textId="77777777" w:rsidR="00640B70" w:rsidRDefault="00640B70" w:rsidP="00640B70">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 xml:space="preserve">odel-based resilient group </w:t>
            </w:r>
          </w:p>
          <w:p w14:paraId="18B45206" w14:textId="77777777" w:rsidR="00640B70"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58BB6574"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282FF29A"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527AC128" w14:textId="2E821540"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1.010847</w:t>
            </w:r>
          </w:p>
        </w:tc>
        <w:tc>
          <w:tcPr>
            <w:tcW w:w="2325" w:type="dxa"/>
            <w:vAlign w:val="center"/>
          </w:tcPr>
          <w:p w14:paraId="4A50F2BF" w14:textId="7D286A7A"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0.387605</w:t>
            </w:r>
          </w:p>
        </w:tc>
        <w:tc>
          <w:tcPr>
            <w:tcW w:w="2325" w:type="dxa"/>
            <w:vAlign w:val="center"/>
          </w:tcPr>
          <w:p w14:paraId="1E7D73B6" w14:textId="48FDA184"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2.34072</w:t>
            </w:r>
          </w:p>
        </w:tc>
        <w:tc>
          <w:tcPr>
            <w:tcW w:w="2325" w:type="dxa"/>
            <w:vAlign w:val="center"/>
          </w:tcPr>
          <w:p w14:paraId="4DCCDD4A" w14:textId="7BFA82C5"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0.980965</w:t>
            </w:r>
          </w:p>
        </w:tc>
      </w:tr>
      <w:tr w:rsidR="00640B70" w:rsidRPr="000B4AD5" w14:paraId="36C7246D" w14:textId="77777777" w:rsidTr="008A2321">
        <w:trPr>
          <w:trHeight w:val="794"/>
        </w:trPr>
        <w:tc>
          <w:tcPr>
            <w:tcW w:w="2324" w:type="dxa"/>
            <w:vAlign w:val="center"/>
          </w:tcPr>
          <w:p w14:paraId="3A886858" w14:textId="77777777" w:rsidR="00640B70" w:rsidRDefault="00640B70" w:rsidP="00640B70">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1E17BC3B" w14:textId="77777777" w:rsidR="00640B70"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0F9CE91F"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Health control group</w:t>
            </w:r>
          </w:p>
        </w:tc>
        <w:tc>
          <w:tcPr>
            <w:tcW w:w="2324" w:type="dxa"/>
            <w:vAlign w:val="center"/>
          </w:tcPr>
          <w:p w14:paraId="11A7FAE5" w14:textId="77777777" w:rsidR="00640B70" w:rsidRPr="000B4AD5" w:rsidRDefault="00640B70" w:rsidP="00640B70">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7450D23E" w14:textId="2F732F58"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1.010847</w:t>
            </w:r>
          </w:p>
        </w:tc>
        <w:tc>
          <w:tcPr>
            <w:tcW w:w="2325" w:type="dxa"/>
            <w:vAlign w:val="center"/>
          </w:tcPr>
          <w:p w14:paraId="5B9E976C" w14:textId="2D4AE0AD"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0.387605</w:t>
            </w:r>
          </w:p>
        </w:tc>
        <w:tc>
          <w:tcPr>
            <w:tcW w:w="2325" w:type="dxa"/>
            <w:vAlign w:val="center"/>
          </w:tcPr>
          <w:p w14:paraId="6E23F0A9" w14:textId="2BFCB6F6"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2.34072</w:t>
            </w:r>
          </w:p>
        </w:tc>
        <w:tc>
          <w:tcPr>
            <w:tcW w:w="2325" w:type="dxa"/>
            <w:vAlign w:val="center"/>
          </w:tcPr>
          <w:p w14:paraId="73D468D8" w14:textId="42E36641" w:rsidR="00640B70" w:rsidRPr="000B4AD5" w:rsidRDefault="00640B70" w:rsidP="00640B70">
            <w:pPr>
              <w:jc w:val="center"/>
              <w:rPr>
                <w:rFonts w:ascii="Times New Roman" w:hAnsi="Times New Roman" w:cs="Times New Roman"/>
                <w:sz w:val="16"/>
                <w:szCs w:val="16"/>
              </w:rPr>
            </w:pPr>
            <w:r w:rsidRPr="008F25EF">
              <w:rPr>
                <w:rFonts w:ascii="Times New Roman" w:hAnsi="Times New Roman" w:cs="Times New Roman"/>
                <w:sz w:val="16"/>
                <w:szCs w:val="16"/>
              </w:rPr>
              <w:t>0.980965</w:t>
            </w:r>
          </w:p>
        </w:tc>
      </w:tr>
      <w:tr w:rsidR="008F25EF" w:rsidRPr="000B4AD5" w14:paraId="6F668F77" w14:textId="77777777" w:rsidTr="008A2321">
        <w:trPr>
          <w:trHeight w:val="794"/>
        </w:trPr>
        <w:tc>
          <w:tcPr>
            <w:tcW w:w="2324" w:type="dxa"/>
            <w:vAlign w:val="center"/>
          </w:tcPr>
          <w:p w14:paraId="10CD2A1D" w14:textId="77777777" w:rsidR="008F25EF" w:rsidRDefault="008F25EF" w:rsidP="008F25EF">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p w14:paraId="29D55D13" w14:textId="77777777" w:rsidR="008F25EF" w:rsidRDefault="008F25EF" w:rsidP="008F25EF">
            <w:pPr>
              <w:jc w:val="center"/>
              <w:rPr>
                <w:rFonts w:ascii="Times New Roman" w:hAnsi="Times New Roman" w:cs="Times New Roman"/>
                <w:sz w:val="16"/>
                <w:szCs w:val="16"/>
              </w:rPr>
            </w:pPr>
            <w:r w:rsidRPr="000B4AD5">
              <w:rPr>
                <w:rFonts w:ascii="Times New Roman" w:hAnsi="Times New Roman" w:cs="Times New Roman"/>
                <w:sz w:val="16"/>
                <w:szCs w:val="16"/>
              </w:rPr>
              <w:t>vs.</w:t>
            </w:r>
          </w:p>
          <w:p w14:paraId="796060C4" w14:textId="77777777" w:rsidR="008F25EF" w:rsidRPr="000B4AD5" w:rsidRDefault="008F25EF" w:rsidP="008F25EF">
            <w:pPr>
              <w:jc w:val="center"/>
              <w:rPr>
                <w:rFonts w:ascii="Times New Roman" w:hAnsi="Times New Roman" w:cs="Times New Roman"/>
                <w:sz w:val="16"/>
                <w:szCs w:val="16"/>
              </w:rPr>
            </w:pPr>
            <w:r>
              <w:rPr>
                <w:rFonts w:ascii="Times New Roman" w:hAnsi="Times New Roman" w:cs="Times New Roman"/>
                <w:sz w:val="16"/>
                <w:szCs w:val="16"/>
              </w:rPr>
              <w:t>M</w:t>
            </w:r>
            <w:r w:rsidRPr="000B4AD5">
              <w:rPr>
                <w:rFonts w:ascii="Times New Roman" w:hAnsi="Times New Roman" w:cs="Times New Roman"/>
                <w:sz w:val="16"/>
                <w:szCs w:val="16"/>
              </w:rPr>
              <w:t>odel-based vulnerable group</w:t>
            </w:r>
          </w:p>
        </w:tc>
        <w:tc>
          <w:tcPr>
            <w:tcW w:w="2324" w:type="dxa"/>
            <w:vAlign w:val="center"/>
          </w:tcPr>
          <w:p w14:paraId="016D2842" w14:textId="77777777" w:rsidR="008F25EF" w:rsidRPr="000B4AD5" w:rsidRDefault="008F25EF" w:rsidP="008F25EF">
            <w:pPr>
              <w:jc w:val="center"/>
              <w:rPr>
                <w:rFonts w:ascii="Times New Roman" w:hAnsi="Times New Roman" w:cs="Times New Roman"/>
                <w:sz w:val="16"/>
                <w:szCs w:val="16"/>
              </w:rPr>
            </w:pPr>
            <w:r w:rsidRPr="000B4AD5">
              <w:rPr>
                <w:rFonts w:ascii="Times New Roman" w:hAnsi="Times New Roman" w:cs="Times New Roman"/>
                <w:sz w:val="16"/>
                <w:szCs w:val="16"/>
              </w:rPr>
              <w:t>FU</w:t>
            </w:r>
            <w:r>
              <w:rPr>
                <w:rFonts w:ascii="Times New Roman" w:hAnsi="Times New Roman" w:cs="Times New Roman"/>
                <w:sz w:val="16"/>
                <w:szCs w:val="16"/>
              </w:rPr>
              <w:t>3</w:t>
            </w:r>
          </w:p>
        </w:tc>
        <w:tc>
          <w:tcPr>
            <w:tcW w:w="2325" w:type="dxa"/>
            <w:vAlign w:val="center"/>
          </w:tcPr>
          <w:p w14:paraId="53AE126A" w14:textId="4D352688" w:rsidR="008F25EF" w:rsidRPr="000B4AD5" w:rsidRDefault="008F25EF" w:rsidP="008F25EF">
            <w:pPr>
              <w:jc w:val="center"/>
              <w:rPr>
                <w:rFonts w:ascii="Times New Roman" w:hAnsi="Times New Roman" w:cs="Times New Roman"/>
                <w:sz w:val="16"/>
                <w:szCs w:val="16"/>
              </w:rPr>
            </w:pPr>
            <w:r w:rsidRPr="008F25EF">
              <w:rPr>
                <w:rFonts w:ascii="Times New Roman" w:hAnsi="Times New Roman" w:cs="Times New Roman"/>
                <w:sz w:val="16"/>
                <w:szCs w:val="16"/>
              </w:rPr>
              <w:t>1</w:t>
            </w:r>
          </w:p>
        </w:tc>
        <w:tc>
          <w:tcPr>
            <w:tcW w:w="2325" w:type="dxa"/>
            <w:vAlign w:val="center"/>
          </w:tcPr>
          <w:p w14:paraId="58054D51" w14:textId="1B268263" w:rsidR="008F25EF" w:rsidRPr="000B4AD5" w:rsidRDefault="008F25EF" w:rsidP="008F25EF">
            <w:pPr>
              <w:jc w:val="center"/>
              <w:rPr>
                <w:rFonts w:ascii="Times New Roman" w:hAnsi="Times New Roman" w:cs="Times New Roman"/>
                <w:sz w:val="16"/>
                <w:szCs w:val="16"/>
              </w:rPr>
            </w:pPr>
            <w:r w:rsidRPr="008F25EF">
              <w:rPr>
                <w:rFonts w:ascii="Times New Roman" w:hAnsi="Times New Roman" w:cs="Times New Roman"/>
                <w:sz w:val="16"/>
                <w:szCs w:val="16"/>
              </w:rPr>
              <w:t>0.323446</w:t>
            </w:r>
          </w:p>
        </w:tc>
        <w:tc>
          <w:tcPr>
            <w:tcW w:w="2325" w:type="dxa"/>
            <w:vAlign w:val="center"/>
          </w:tcPr>
          <w:p w14:paraId="5E73F570" w14:textId="4BA429F1" w:rsidR="008F25EF" w:rsidRPr="000B4AD5" w:rsidRDefault="008F25EF" w:rsidP="008F25EF">
            <w:pPr>
              <w:jc w:val="center"/>
              <w:rPr>
                <w:rFonts w:ascii="Times New Roman" w:hAnsi="Times New Roman" w:cs="Times New Roman"/>
                <w:sz w:val="16"/>
                <w:szCs w:val="16"/>
              </w:rPr>
            </w:pPr>
            <w:r w:rsidRPr="008F25EF">
              <w:rPr>
                <w:rFonts w:ascii="Times New Roman" w:hAnsi="Times New Roman" w:cs="Times New Roman"/>
                <w:sz w:val="16"/>
                <w:szCs w:val="16"/>
              </w:rPr>
              <w:t>3.091705</w:t>
            </w:r>
          </w:p>
        </w:tc>
        <w:tc>
          <w:tcPr>
            <w:tcW w:w="2325" w:type="dxa"/>
            <w:vAlign w:val="center"/>
          </w:tcPr>
          <w:p w14:paraId="219BC1CD" w14:textId="6D7F3C96" w:rsidR="008F25EF" w:rsidRPr="000B4AD5" w:rsidRDefault="008F25EF" w:rsidP="008F25EF">
            <w:pPr>
              <w:jc w:val="center"/>
              <w:rPr>
                <w:rFonts w:ascii="Times New Roman" w:hAnsi="Times New Roman" w:cs="Times New Roman"/>
                <w:sz w:val="16"/>
                <w:szCs w:val="16"/>
              </w:rPr>
            </w:pPr>
            <w:r w:rsidRPr="008F25EF">
              <w:rPr>
                <w:rFonts w:ascii="Times New Roman" w:hAnsi="Times New Roman" w:cs="Times New Roman"/>
                <w:sz w:val="16"/>
                <w:szCs w:val="16"/>
              </w:rPr>
              <w:t>1</w:t>
            </w:r>
          </w:p>
        </w:tc>
      </w:tr>
    </w:tbl>
    <w:p w14:paraId="4C9AB8B3" w14:textId="3397E2E6" w:rsidR="00A929D9" w:rsidRDefault="00A929D9" w:rsidP="00A929D9">
      <w:pPr>
        <w:spacing w:after="160" w:line="278" w:lineRule="auto"/>
        <w:jc w:val="both"/>
        <w:rPr>
          <w:rFonts w:ascii="Times New Roman" w:hAnsi="Times New Roman" w:cs="Times New Roman"/>
          <w:sz w:val="20"/>
          <w:szCs w:val="20"/>
        </w:rPr>
      </w:pPr>
      <w:r w:rsidRPr="00F72803">
        <w:rPr>
          <w:rFonts w:ascii="Times New Roman" w:hAnsi="Times New Roman" w:cs="Times New Roman"/>
          <w:sz w:val="20"/>
          <w:szCs w:val="20"/>
        </w:rPr>
        <w:t xml:space="preserve">Odds ratios (ORs) with 95% confidence intervals compare internalizing disorder incidence for outcome-based resilient, model-based resilient, model-based vulnerable, and health control groups, defined at </w:t>
      </w:r>
      <w:r>
        <w:rPr>
          <w:rFonts w:ascii="Times New Roman" w:hAnsi="Times New Roman" w:cs="Times New Roman"/>
          <w:sz w:val="20"/>
          <w:szCs w:val="20"/>
        </w:rPr>
        <w:t>FU2</w:t>
      </w:r>
      <w:r w:rsidR="0074555B">
        <w:rPr>
          <w:rFonts w:ascii="Times New Roman" w:hAnsi="Times New Roman" w:cs="Times New Roman"/>
          <w:sz w:val="20"/>
          <w:szCs w:val="20"/>
        </w:rPr>
        <w:t xml:space="preserve"> (</w:t>
      </w:r>
      <w:r w:rsidR="0074555B" w:rsidRPr="0074555B">
        <w:rPr>
          <w:rFonts w:ascii="Times New Roman" w:hAnsi="Times New Roman" w:cs="Times New Roman"/>
          <w:sz w:val="20"/>
          <w:szCs w:val="20"/>
        </w:rPr>
        <w:t>personality-based resilience model)</w:t>
      </w:r>
      <w:r w:rsidRPr="00F72803">
        <w:rPr>
          <w:rFonts w:ascii="Times New Roman" w:hAnsi="Times New Roman" w:cs="Times New Roman"/>
          <w:sz w:val="20"/>
          <w:szCs w:val="20"/>
        </w:rPr>
        <w:t xml:space="preserve">, </w:t>
      </w:r>
      <w:r>
        <w:rPr>
          <w:rFonts w:ascii="Times New Roman" w:hAnsi="Times New Roman" w:cs="Times New Roman"/>
          <w:sz w:val="20"/>
          <w:szCs w:val="20"/>
        </w:rPr>
        <w:t xml:space="preserve">at </w:t>
      </w:r>
      <w:r w:rsidRPr="00F72803">
        <w:rPr>
          <w:rFonts w:ascii="Times New Roman" w:hAnsi="Times New Roman" w:cs="Times New Roman"/>
          <w:sz w:val="20"/>
          <w:szCs w:val="20"/>
        </w:rPr>
        <w:t>FU3.</w:t>
      </w:r>
    </w:p>
    <w:p w14:paraId="2A44ED64" w14:textId="77777777" w:rsidR="000B65BA" w:rsidRDefault="00A929D9">
      <w:pPr>
        <w:spacing w:after="160" w:line="278"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0166E1DD" w14:textId="7A69072B" w:rsidR="00A929D9" w:rsidRDefault="00A929D9">
      <w:pPr>
        <w:spacing w:after="160" w:line="278" w:lineRule="auto"/>
        <w:rPr>
          <w:rFonts w:ascii="Times New Roman" w:hAnsi="Times New Roman" w:cs="Times New Roman"/>
          <w:b/>
          <w:bCs/>
          <w:sz w:val="20"/>
          <w:szCs w:val="20"/>
        </w:rPr>
      </w:pPr>
    </w:p>
    <w:p w14:paraId="675D5C2C" w14:textId="0B4ED5A7" w:rsidR="00E3792A" w:rsidRPr="000F56E8" w:rsidRDefault="001519C1">
      <w:pPr>
        <w:spacing w:after="160" w:line="278" w:lineRule="auto"/>
        <w:rPr>
          <w:rFonts w:ascii="Times New Roman" w:hAnsi="Times New Roman" w:cs="Times New Roman"/>
          <w:b/>
          <w:bCs/>
          <w:sz w:val="20"/>
          <w:szCs w:val="20"/>
        </w:rPr>
      </w:pPr>
      <w:r w:rsidRPr="000F56E8">
        <w:rPr>
          <w:rFonts w:ascii="Times New Roman" w:hAnsi="Times New Roman" w:cs="Times New Roman"/>
          <w:b/>
          <w:bCs/>
          <w:sz w:val="20"/>
          <w:szCs w:val="20"/>
        </w:rPr>
        <w:t>Table S</w:t>
      </w:r>
      <w:r w:rsidR="003F6B12" w:rsidRPr="000F56E8">
        <w:rPr>
          <w:rFonts w:ascii="Times New Roman" w:hAnsi="Times New Roman" w:cs="Times New Roman"/>
          <w:b/>
          <w:bCs/>
          <w:sz w:val="20"/>
          <w:szCs w:val="20"/>
        </w:rPr>
        <w:t>4</w:t>
      </w:r>
      <w:r w:rsidR="00EC0148">
        <w:rPr>
          <w:rFonts w:ascii="Times New Roman" w:hAnsi="Times New Roman" w:cs="Times New Roman"/>
          <w:b/>
          <w:bCs/>
          <w:sz w:val="20"/>
          <w:szCs w:val="20"/>
        </w:rPr>
        <w:t>6</w:t>
      </w:r>
      <w:r w:rsidR="000F56E8" w:rsidRPr="000F56E8">
        <w:rPr>
          <w:rFonts w:ascii="Times New Roman" w:hAnsi="Times New Roman" w:cs="Times New Roman"/>
          <w:b/>
          <w:bCs/>
          <w:sz w:val="20"/>
          <w:szCs w:val="20"/>
        </w:rPr>
        <w:t>:</w:t>
      </w:r>
      <w:r w:rsidR="003F6B12" w:rsidRPr="000F56E8">
        <w:rPr>
          <w:rFonts w:ascii="Times New Roman" w:hAnsi="Times New Roman" w:cs="Times New Roman"/>
          <w:b/>
          <w:bCs/>
          <w:sz w:val="20"/>
          <w:szCs w:val="20"/>
        </w:rPr>
        <w:t xml:space="preserve"> Non-inferiority comparison of internalizing disorder incidence using personality-based resilience model</w:t>
      </w:r>
    </w:p>
    <w:tbl>
      <w:tblPr>
        <w:tblW w:w="5000" w:type="pct"/>
        <w:tblLook w:val="04A0" w:firstRow="1" w:lastRow="0" w:firstColumn="1" w:lastColumn="0" w:noHBand="0" w:noVBand="1"/>
      </w:tblPr>
      <w:tblGrid>
        <w:gridCol w:w="968"/>
        <w:gridCol w:w="1693"/>
        <w:gridCol w:w="1693"/>
        <w:gridCol w:w="1512"/>
        <w:gridCol w:w="1289"/>
        <w:gridCol w:w="689"/>
        <w:gridCol w:w="1375"/>
        <w:gridCol w:w="1375"/>
        <w:gridCol w:w="1239"/>
        <w:gridCol w:w="879"/>
        <w:gridCol w:w="1236"/>
      </w:tblGrid>
      <w:tr w:rsidR="00444861" w:rsidRPr="001519C1" w14:paraId="6E9F0DAA" w14:textId="77777777" w:rsidTr="00444861">
        <w:trPr>
          <w:trHeight w:val="320"/>
        </w:trPr>
        <w:tc>
          <w:tcPr>
            <w:tcW w:w="34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6E0050C" w14:textId="4745922F"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Time point</w:t>
            </w:r>
          </w:p>
        </w:tc>
        <w:tc>
          <w:tcPr>
            <w:tcW w:w="60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4E5019B" w14:textId="77777777" w:rsid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Model resilient group</w:t>
            </w:r>
          </w:p>
          <w:p w14:paraId="4B2E69F0" w14:textId="007B5A26"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Psych. Dx %</w:t>
            </w:r>
          </w:p>
        </w:tc>
        <w:tc>
          <w:tcPr>
            <w:tcW w:w="60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4327547" w14:textId="77777777" w:rsid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Model resilient group</w:t>
            </w:r>
          </w:p>
          <w:p w14:paraId="4EA2E817" w14:textId="5EC9FE98"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(n)</w:t>
            </w:r>
          </w:p>
        </w:tc>
        <w:tc>
          <w:tcPr>
            <w:tcW w:w="54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1274F0F" w14:textId="77777777" w:rsid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Low-risk group</w:t>
            </w:r>
          </w:p>
          <w:p w14:paraId="5AAE9445" w14:textId="6C10D19B"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Psych. Dx %</w:t>
            </w:r>
          </w:p>
        </w:tc>
        <w:tc>
          <w:tcPr>
            <w:tcW w:w="46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94F34B" w14:textId="77777777" w:rsid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Low-risk group</w:t>
            </w:r>
          </w:p>
          <w:p w14:paraId="767AF3B4" w14:textId="55462750"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(n)</w:t>
            </w:r>
          </w:p>
        </w:tc>
        <w:tc>
          <w:tcPr>
            <w:tcW w:w="24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5E43C05" w14:textId="7AE44C12"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SESOI</w:t>
            </w:r>
          </w:p>
        </w:tc>
        <w:tc>
          <w:tcPr>
            <w:tcW w:w="493"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FDF80C7" w14:textId="7F1AFDFF"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OR</w:t>
            </w:r>
          </w:p>
        </w:tc>
        <w:tc>
          <w:tcPr>
            <w:tcW w:w="493"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C5C40E3" w14:textId="0F97D161"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CI lower</w:t>
            </w:r>
          </w:p>
        </w:tc>
        <w:tc>
          <w:tcPr>
            <w:tcW w:w="444"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A322233" w14:textId="43B1296B"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CI upper</w:t>
            </w:r>
          </w:p>
        </w:tc>
        <w:tc>
          <w:tcPr>
            <w:tcW w:w="31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056E149" w14:textId="44545C86"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w:t>
            </w:r>
            <w:r w:rsidRPr="001F1B15">
              <w:rPr>
                <w:rFonts w:ascii="Times New Roman" w:eastAsia="DengXian" w:hAnsi="Times New Roman" w:cs="Times New Roman"/>
                <w:b/>
                <w:bCs/>
                <w:color w:val="000000"/>
                <w:sz w:val="16"/>
                <w:szCs w:val="16"/>
                <w:vertAlign w:val="subscript"/>
              </w:rPr>
              <w:t>difference</w:t>
            </w:r>
          </w:p>
        </w:tc>
        <w:tc>
          <w:tcPr>
            <w:tcW w:w="443"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00D706F" w14:textId="6DAFD9AC" w:rsidR="001519C1" w:rsidRPr="001519C1" w:rsidRDefault="001519C1" w:rsidP="001519C1">
            <w:pPr>
              <w:jc w:val="center"/>
              <w:rPr>
                <w:rFonts w:ascii="Times New Roman" w:eastAsia="DengXian" w:hAnsi="Times New Roman" w:cs="Times New Roman"/>
                <w:b/>
                <w:bCs/>
                <w:color w:val="000000"/>
                <w:sz w:val="16"/>
                <w:szCs w:val="16"/>
              </w:rPr>
            </w:pPr>
            <w:r w:rsidRPr="001F1B15">
              <w:rPr>
                <w:rFonts w:ascii="Times New Roman" w:eastAsia="DengXian" w:hAnsi="Times New Roman" w:cs="Times New Roman"/>
                <w:b/>
                <w:bCs/>
                <w:color w:val="000000"/>
                <w:sz w:val="16"/>
                <w:szCs w:val="16"/>
              </w:rPr>
              <w:t>p</w:t>
            </w:r>
            <w:r w:rsidRPr="001F1B15">
              <w:rPr>
                <w:rFonts w:ascii="Times New Roman" w:eastAsia="DengXian" w:hAnsi="Times New Roman" w:cs="Times New Roman"/>
                <w:b/>
                <w:bCs/>
                <w:color w:val="000000"/>
                <w:sz w:val="16"/>
                <w:szCs w:val="16"/>
                <w:vertAlign w:val="subscript"/>
              </w:rPr>
              <w:t>non-inferiority test</w:t>
            </w:r>
          </w:p>
        </w:tc>
      </w:tr>
      <w:tr w:rsidR="001519C1" w:rsidRPr="001519C1" w14:paraId="27CCE26D" w14:textId="77777777" w:rsidTr="001519C1">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C2D90" w14:textId="56900CB0" w:rsidR="001519C1" w:rsidRPr="001519C1" w:rsidRDefault="001519C1" w:rsidP="001519C1">
            <w:pPr>
              <w:rPr>
                <w:rFonts w:ascii="Times New Roman" w:eastAsia="DengXian" w:hAnsi="Times New Roman" w:cs="Times New Roman"/>
                <w:b/>
                <w:bCs/>
                <w:color w:val="000000"/>
                <w:sz w:val="16"/>
                <w:szCs w:val="16"/>
              </w:rPr>
            </w:pPr>
            <w:r w:rsidRPr="001519C1">
              <w:rPr>
                <w:rFonts w:ascii="Times New Roman" w:eastAsia="DengXian" w:hAnsi="Times New Roman" w:cs="Times New Roman"/>
                <w:b/>
                <w:bCs/>
                <w:color w:val="000000"/>
                <w:sz w:val="16"/>
                <w:szCs w:val="16"/>
              </w:rPr>
              <w:t>G</w:t>
            </w:r>
            <w:r>
              <w:rPr>
                <w:rFonts w:ascii="Times New Roman" w:eastAsia="DengXian" w:hAnsi="Times New Roman" w:cs="Times New Roman"/>
                <w:b/>
                <w:bCs/>
                <w:color w:val="000000"/>
                <w:sz w:val="16"/>
                <w:szCs w:val="16"/>
              </w:rPr>
              <w:t>r</w:t>
            </w:r>
            <w:r w:rsidRPr="001519C1">
              <w:rPr>
                <w:rFonts w:ascii="Times New Roman" w:eastAsia="DengXian" w:hAnsi="Times New Roman" w:cs="Times New Roman"/>
                <w:b/>
                <w:bCs/>
                <w:color w:val="000000"/>
                <w:sz w:val="16"/>
                <w:szCs w:val="16"/>
              </w:rPr>
              <w:t>oup identified at BL</w:t>
            </w:r>
          </w:p>
        </w:tc>
      </w:tr>
      <w:tr w:rsidR="00444861" w:rsidRPr="001519C1" w14:paraId="70A3AB7D"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A1745C3"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FU1</w:t>
            </w:r>
          </w:p>
        </w:tc>
        <w:tc>
          <w:tcPr>
            <w:tcW w:w="607" w:type="pct"/>
            <w:tcBorders>
              <w:top w:val="nil"/>
              <w:left w:val="nil"/>
              <w:bottom w:val="single" w:sz="4" w:space="0" w:color="auto"/>
              <w:right w:val="single" w:sz="4" w:space="0" w:color="auto"/>
            </w:tcBorders>
            <w:shd w:val="clear" w:color="auto" w:fill="auto"/>
            <w:noWrap/>
            <w:vAlign w:val="center"/>
            <w:hideMark/>
          </w:tcPr>
          <w:p w14:paraId="69DC45B2" w14:textId="03B4790B"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0.0625</w:t>
            </w:r>
          </w:p>
        </w:tc>
        <w:tc>
          <w:tcPr>
            <w:tcW w:w="607" w:type="pct"/>
            <w:tcBorders>
              <w:top w:val="nil"/>
              <w:left w:val="nil"/>
              <w:bottom w:val="single" w:sz="4" w:space="0" w:color="auto"/>
              <w:right w:val="single" w:sz="4" w:space="0" w:color="auto"/>
            </w:tcBorders>
            <w:shd w:val="clear" w:color="auto" w:fill="auto"/>
            <w:noWrap/>
            <w:vAlign w:val="center"/>
            <w:hideMark/>
          </w:tcPr>
          <w:p w14:paraId="426AA13E" w14:textId="7ED81B03"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96</w:t>
            </w:r>
          </w:p>
        </w:tc>
        <w:tc>
          <w:tcPr>
            <w:tcW w:w="542" w:type="pct"/>
            <w:tcBorders>
              <w:top w:val="nil"/>
              <w:left w:val="nil"/>
              <w:bottom w:val="single" w:sz="4" w:space="0" w:color="auto"/>
              <w:right w:val="single" w:sz="4" w:space="0" w:color="auto"/>
            </w:tcBorders>
            <w:shd w:val="clear" w:color="auto" w:fill="auto"/>
            <w:noWrap/>
            <w:vAlign w:val="center"/>
            <w:hideMark/>
          </w:tcPr>
          <w:p w14:paraId="0FB8B0BA" w14:textId="35CBB2E1"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0.0798722</w:t>
            </w:r>
          </w:p>
        </w:tc>
        <w:tc>
          <w:tcPr>
            <w:tcW w:w="462" w:type="pct"/>
            <w:tcBorders>
              <w:top w:val="nil"/>
              <w:left w:val="nil"/>
              <w:bottom w:val="single" w:sz="4" w:space="0" w:color="auto"/>
              <w:right w:val="single" w:sz="4" w:space="0" w:color="auto"/>
            </w:tcBorders>
            <w:shd w:val="clear" w:color="auto" w:fill="auto"/>
            <w:noWrap/>
            <w:vAlign w:val="center"/>
            <w:hideMark/>
          </w:tcPr>
          <w:p w14:paraId="3B6083F2" w14:textId="4DAAFF74"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313</w:t>
            </w:r>
          </w:p>
        </w:tc>
        <w:tc>
          <w:tcPr>
            <w:tcW w:w="247" w:type="pct"/>
            <w:tcBorders>
              <w:top w:val="nil"/>
              <w:left w:val="nil"/>
              <w:bottom w:val="single" w:sz="4" w:space="0" w:color="auto"/>
              <w:right w:val="single" w:sz="4" w:space="0" w:color="auto"/>
            </w:tcBorders>
            <w:shd w:val="clear" w:color="auto" w:fill="auto"/>
            <w:noWrap/>
            <w:vAlign w:val="center"/>
            <w:hideMark/>
          </w:tcPr>
          <w:p w14:paraId="00B2B37C" w14:textId="6ABD48A4"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2.61</w:t>
            </w:r>
          </w:p>
        </w:tc>
        <w:tc>
          <w:tcPr>
            <w:tcW w:w="493" w:type="pct"/>
            <w:tcBorders>
              <w:top w:val="nil"/>
              <w:left w:val="nil"/>
              <w:bottom w:val="single" w:sz="4" w:space="0" w:color="auto"/>
              <w:right w:val="single" w:sz="4" w:space="0" w:color="auto"/>
            </w:tcBorders>
            <w:shd w:val="clear" w:color="auto" w:fill="auto"/>
            <w:noWrap/>
            <w:vAlign w:val="center"/>
            <w:hideMark/>
          </w:tcPr>
          <w:p w14:paraId="629C43FB" w14:textId="4D18BF7B"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0.768</w:t>
            </w:r>
          </w:p>
        </w:tc>
        <w:tc>
          <w:tcPr>
            <w:tcW w:w="493" w:type="pct"/>
            <w:tcBorders>
              <w:top w:val="nil"/>
              <w:left w:val="nil"/>
              <w:bottom w:val="single" w:sz="4" w:space="0" w:color="auto"/>
              <w:right w:val="single" w:sz="4" w:space="0" w:color="auto"/>
            </w:tcBorders>
            <w:shd w:val="clear" w:color="auto" w:fill="auto"/>
            <w:noWrap/>
            <w:vAlign w:val="center"/>
            <w:hideMark/>
          </w:tcPr>
          <w:p w14:paraId="1FE8ED45" w14:textId="66C79A8F"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0.3144473</w:t>
            </w:r>
          </w:p>
        </w:tc>
        <w:tc>
          <w:tcPr>
            <w:tcW w:w="444" w:type="pct"/>
            <w:tcBorders>
              <w:top w:val="nil"/>
              <w:left w:val="nil"/>
              <w:bottom w:val="single" w:sz="4" w:space="0" w:color="auto"/>
              <w:right w:val="single" w:sz="4" w:space="0" w:color="auto"/>
            </w:tcBorders>
            <w:shd w:val="clear" w:color="auto" w:fill="auto"/>
            <w:noWrap/>
            <w:vAlign w:val="center"/>
            <w:hideMark/>
          </w:tcPr>
          <w:p w14:paraId="45E34363" w14:textId="060DE3F8"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1.875749</w:t>
            </w:r>
          </w:p>
        </w:tc>
        <w:tc>
          <w:tcPr>
            <w:tcW w:w="315" w:type="pct"/>
            <w:tcBorders>
              <w:top w:val="nil"/>
              <w:left w:val="nil"/>
              <w:bottom w:val="single" w:sz="4" w:space="0" w:color="auto"/>
              <w:right w:val="single" w:sz="4" w:space="0" w:color="auto"/>
            </w:tcBorders>
            <w:shd w:val="clear" w:color="auto" w:fill="auto"/>
            <w:noWrap/>
            <w:vAlign w:val="center"/>
          </w:tcPr>
          <w:p w14:paraId="3A9D0635" w14:textId="281BACDF" w:rsidR="00444861" w:rsidRPr="0048735A" w:rsidRDefault="00444861" w:rsidP="00444861">
            <w:pPr>
              <w:jc w:val="center"/>
              <w:rPr>
                <w:rFonts w:ascii="Times New Roman" w:eastAsia="DengXian" w:hAnsi="Times New Roman" w:cs="Times New Roman"/>
                <w:color w:val="000000"/>
                <w:sz w:val="16"/>
                <w:szCs w:val="16"/>
              </w:rPr>
            </w:pPr>
            <w:r>
              <w:rPr>
                <w:rFonts w:ascii="Times New Roman" w:hAnsi="Times New Roman" w:cs="Times New Roman"/>
                <w:sz w:val="16"/>
                <w:szCs w:val="16"/>
              </w:rPr>
              <w:t>0.</w:t>
            </w:r>
            <w:r w:rsidRPr="00BC0C91">
              <w:rPr>
                <w:rFonts w:ascii="Times New Roman" w:hAnsi="Times New Roman" w:cs="Times New Roman"/>
                <w:sz w:val="16"/>
                <w:szCs w:val="16"/>
              </w:rPr>
              <w:t>575</w:t>
            </w:r>
          </w:p>
        </w:tc>
        <w:tc>
          <w:tcPr>
            <w:tcW w:w="443" w:type="pct"/>
            <w:tcBorders>
              <w:top w:val="nil"/>
              <w:left w:val="nil"/>
              <w:bottom w:val="single" w:sz="4" w:space="0" w:color="auto"/>
              <w:right w:val="single" w:sz="4" w:space="0" w:color="auto"/>
            </w:tcBorders>
            <w:shd w:val="clear" w:color="auto" w:fill="auto"/>
            <w:noWrap/>
            <w:vAlign w:val="center"/>
            <w:hideMark/>
          </w:tcPr>
          <w:p w14:paraId="3503DF8B" w14:textId="05FEDCFA"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0.003626</w:t>
            </w:r>
          </w:p>
        </w:tc>
      </w:tr>
      <w:tr w:rsidR="00444861" w:rsidRPr="001519C1" w14:paraId="0F1C922E"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1F6CC00"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FU2</w:t>
            </w:r>
          </w:p>
        </w:tc>
        <w:tc>
          <w:tcPr>
            <w:tcW w:w="607" w:type="pct"/>
            <w:tcBorders>
              <w:top w:val="nil"/>
              <w:left w:val="nil"/>
              <w:bottom w:val="single" w:sz="4" w:space="0" w:color="auto"/>
              <w:right w:val="single" w:sz="4" w:space="0" w:color="auto"/>
            </w:tcBorders>
            <w:shd w:val="clear" w:color="auto" w:fill="auto"/>
            <w:noWrap/>
            <w:vAlign w:val="center"/>
            <w:hideMark/>
          </w:tcPr>
          <w:p w14:paraId="03FD03EE" w14:textId="228FD203"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0.07291667</w:t>
            </w:r>
          </w:p>
        </w:tc>
        <w:tc>
          <w:tcPr>
            <w:tcW w:w="607" w:type="pct"/>
            <w:tcBorders>
              <w:top w:val="nil"/>
              <w:left w:val="nil"/>
              <w:bottom w:val="single" w:sz="4" w:space="0" w:color="auto"/>
              <w:right w:val="single" w:sz="4" w:space="0" w:color="auto"/>
            </w:tcBorders>
            <w:shd w:val="clear" w:color="auto" w:fill="auto"/>
            <w:noWrap/>
            <w:vAlign w:val="center"/>
            <w:hideMark/>
          </w:tcPr>
          <w:p w14:paraId="1C8C7277" w14:textId="635AA723"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96</w:t>
            </w:r>
          </w:p>
        </w:tc>
        <w:tc>
          <w:tcPr>
            <w:tcW w:w="542" w:type="pct"/>
            <w:tcBorders>
              <w:top w:val="nil"/>
              <w:left w:val="nil"/>
              <w:bottom w:val="single" w:sz="4" w:space="0" w:color="auto"/>
              <w:right w:val="single" w:sz="4" w:space="0" w:color="auto"/>
            </w:tcBorders>
            <w:shd w:val="clear" w:color="auto" w:fill="auto"/>
            <w:noWrap/>
            <w:vAlign w:val="center"/>
            <w:hideMark/>
          </w:tcPr>
          <w:p w14:paraId="53101120" w14:textId="2ADF2EB1"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0.07348243</w:t>
            </w:r>
          </w:p>
        </w:tc>
        <w:tc>
          <w:tcPr>
            <w:tcW w:w="462" w:type="pct"/>
            <w:tcBorders>
              <w:top w:val="nil"/>
              <w:left w:val="nil"/>
              <w:bottom w:val="single" w:sz="4" w:space="0" w:color="auto"/>
              <w:right w:val="single" w:sz="4" w:space="0" w:color="auto"/>
            </w:tcBorders>
            <w:shd w:val="clear" w:color="auto" w:fill="auto"/>
            <w:noWrap/>
            <w:vAlign w:val="center"/>
            <w:hideMark/>
          </w:tcPr>
          <w:p w14:paraId="2A6DE6EC" w14:textId="0D088056"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313</w:t>
            </w:r>
          </w:p>
        </w:tc>
        <w:tc>
          <w:tcPr>
            <w:tcW w:w="247" w:type="pct"/>
            <w:tcBorders>
              <w:top w:val="nil"/>
              <w:left w:val="nil"/>
              <w:bottom w:val="single" w:sz="4" w:space="0" w:color="auto"/>
              <w:right w:val="single" w:sz="4" w:space="0" w:color="auto"/>
            </w:tcBorders>
            <w:shd w:val="clear" w:color="auto" w:fill="auto"/>
            <w:noWrap/>
            <w:vAlign w:val="center"/>
            <w:hideMark/>
          </w:tcPr>
          <w:p w14:paraId="5540AD98" w14:textId="42FB35F9"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2.68</w:t>
            </w:r>
          </w:p>
        </w:tc>
        <w:tc>
          <w:tcPr>
            <w:tcW w:w="493" w:type="pct"/>
            <w:tcBorders>
              <w:top w:val="nil"/>
              <w:left w:val="nil"/>
              <w:bottom w:val="single" w:sz="4" w:space="0" w:color="auto"/>
              <w:right w:val="single" w:sz="4" w:space="0" w:color="auto"/>
            </w:tcBorders>
            <w:shd w:val="clear" w:color="auto" w:fill="auto"/>
            <w:noWrap/>
            <w:vAlign w:val="center"/>
            <w:hideMark/>
          </w:tcPr>
          <w:p w14:paraId="2D509376" w14:textId="046FD0DE"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0.9916952</w:t>
            </w:r>
          </w:p>
        </w:tc>
        <w:tc>
          <w:tcPr>
            <w:tcW w:w="493" w:type="pct"/>
            <w:tcBorders>
              <w:top w:val="nil"/>
              <w:left w:val="nil"/>
              <w:bottom w:val="single" w:sz="4" w:space="0" w:color="auto"/>
              <w:right w:val="single" w:sz="4" w:space="0" w:color="auto"/>
            </w:tcBorders>
            <w:shd w:val="clear" w:color="auto" w:fill="auto"/>
            <w:noWrap/>
            <w:vAlign w:val="center"/>
            <w:hideMark/>
          </w:tcPr>
          <w:p w14:paraId="0735D749" w14:textId="045F7747"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0.4215588</w:t>
            </w:r>
          </w:p>
        </w:tc>
        <w:tc>
          <w:tcPr>
            <w:tcW w:w="444" w:type="pct"/>
            <w:tcBorders>
              <w:top w:val="nil"/>
              <w:left w:val="nil"/>
              <w:bottom w:val="single" w:sz="4" w:space="0" w:color="auto"/>
              <w:right w:val="single" w:sz="4" w:space="0" w:color="auto"/>
            </w:tcBorders>
            <w:shd w:val="clear" w:color="auto" w:fill="auto"/>
            <w:noWrap/>
            <w:vAlign w:val="center"/>
            <w:hideMark/>
          </w:tcPr>
          <w:p w14:paraId="3790AE96" w14:textId="1BD5580B"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2.332911</w:t>
            </w:r>
          </w:p>
        </w:tc>
        <w:tc>
          <w:tcPr>
            <w:tcW w:w="315" w:type="pct"/>
            <w:tcBorders>
              <w:top w:val="nil"/>
              <w:left w:val="nil"/>
              <w:bottom w:val="single" w:sz="4" w:space="0" w:color="auto"/>
              <w:right w:val="single" w:sz="4" w:space="0" w:color="auto"/>
            </w:tcBorders>
            <w:shd w:val="clear" w:color="auto" w:fill="auto"/>
            <w:noWrap/>
            <w:vAlign w:val="center"/>
          </w:tcPr>
          <w:p w14:paraId="44868AA2" w14:textId="62A1400F" w:rsidR="00444861" w:rsidRPr="0048735A" w:rsidRDefault="00444861" w:rsidP="00444861">
            <w:pPr>
              <w:jc w:val="center"/>
              <w:rPr>
                <w:rFonts w:ascii="Times New Roman" w:eastAsia="DengXian" w:hAnsi="Times New Roman" w:cs="Times New Roman"/>
                <w:color w:val="000000"/>
                <w:sz w:val="16"/>
                <w:szCs w:val="16"/>
              </w:rPr>
            </w:pPr>
            <w:r>
              <w:rPr>
                <w:rFonts w:ascii="Times New Roman" w:hAnsi="Times New Roman" w:cs="Times New Roman"/>
                <w:sz w:val="16"/>
                <w:szCs w:val="16"/>
              </w:rPr>
              <w:t>0.</w:t>
            </w:r>
            <w:r w:rsidRPr="00BC0C91">
              <w:rPr>
                <w:rFonts w:ascii="Times New Roman" w:hAnsi="Times New Roman" w:cs="Times New Roman"/>
                <w:sz w:val="16"/>
                <w:szCs w:val="16"/>
              </w:rPr>
              <w:t>985</w:t>
            </w:r>
          </w:p>
        </w:tc>
        <w:tc>
          <w:tcPr>
            <w:tcW w:w="443" w:type="pct"/>
            <w:tcBorders>
              <w:top w:val="nil"/>
              <w:left w:val="nil"/>
              <w:bottom w:val="single" w:sz="4" w:space="0" w:color="auto"/>
              <w:right w:val="single" w:sz="4" w:space="0" w:color="auto"/>
            </w:tcBorders>
            <w:shd w:val="clear" w:color="auto" w:fill="auto"/>
            <w:noWrap/>
            <w:vAlign w:val="center"/>
            <w:hideMark/>
          </w:tcPr>
          <w:p w14:paraId="78813008" w14:textId="6F733A85"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0.011371</w:t>
            </w:r>
          </w:p>
        </w:tc>
      </w:tr>
      <w:tr w:rsidR="00444861" w:rsidRPr="001519C1" w14:paraId="0BC52DAB"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6209825"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FU3</w:t>
            </w:r>
          </w:p>
        </w:tc>
        <w:tc>
          <w:tcPr>
            <w:tcW w:w="607" w:type="pct"/>
            <w:tcBorders>
              <w:top w:val="nil"/>
              <w:left w:val="nil"/>
              <w:bottom w:val="single" w:sz="4" w:space="0" w:color="auto"/>
              <w:right w:val="single" w:sz="4" w:space="0" w:color="auto"/>
            </w:tcBorders>
            <w:shd w:val="clear" w:color="auto" w:fill="auto"/>
            <w:noWrap/>
            <w:vAlign w:val="center"/>
            <w:hideMark/>
          </w:tcPr>
          <w:p w14:paraId="3B79AE71" w14:textId="249653B9"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0.15625</w:t>
            </w:r>
          </w:p>
        </w:tc>
        <w:tc>
          <w:tcPr>
            <w:tcW w:w="607" w:type="pct"/>
            <w:tcBorders>
              <w:top w:val="nil"/>
              <w:left w:val="nil"/>
              <w:bottom w:val="single" w:sz="4" w:space="0" w:color="auto"/>
              <w:right w:val="single" w:sz="4" w:space="0" w:color="auto"/>
            </w:tcBorders>
            <w:shd w:val="clear" w:color="auto" w:fill="auto"/>
            <w:noWrap/>
            <w:vAlign w:val="center"/>
            <w:hideMark/>
          </w:tcPr>
          <w:p w14:paraId="4625E736" w14:textId="1C37C639"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96</w:t>
            </w:r>
          </w:p>
        </w:tc>
        <w:tc>
          <w:tcPr>
            <w:tcW w:w="542" w:type="pct"/>
            <w:tcBorders>
              <w:top w:val="nil"/>
              <w:left w:val="nil"/>
              <w:bottom w:val="single" w:sz="4" w:space="0" w:color="auto"/>
              <w:right w:val="single" w:sz="4" w:space="0" w:color="auto"/>
            </w:tcBorders>
            <w:shd w:val="clear" w:color="auto" w:fill="auto"/>
            <w:noWrap/>
            <w:vAlign w:val="center"/>
            <w:hideMark/>
          </w:tcPr>
          <w:p w14:paraId="3723EB5E" w14:textId="27F4F8E1"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0.12460064</w:t>
            </w:r>
          </w:p>
        </w:tc>
        <w:tc>
          <w:tcPr>
            <w:tcW w:w="462" w:type="pct"/>
            <w:tcBorders>
              <w:top w:val="nil"/>
              <w:left w:val="nil"/>
              <w:bottom w:val="single" w:sz="4" w:space="0" w:color="auto"/>
              <w:right w:val="single" w:sz="4" w:space="0" w:color="auto"/>
            </w:tcBorders>
            <w:shd w:val="clear" w:color="auto" w:fill="auto"/>
            <w:noWrap/>
            <w:vAlign w:val="center"/>
            <w:hideMark/>
          </w:tcPr>
          <w:p w14:paraId="78094C70" w14:textId="21CF8051"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313</w:t>
            </w:r>
          </w:p>
        </w:tc>
        <w:tc>
          <w:tcPr>
            <w:tcW w:w="247" w:type="pct"/>
            <w:tcBorders>
              <w:top w:val="nil"/>
              <w:left w:val="nil"/>
              <w:bottom w:val="single" w:sz="4" w:space="0" w:color="auto"/>
              <w:right w:val="single" w:sz="4" w:space="0" w:color="auto"/>
            </w:tcBorders>
            <w:shd w:val="clear" w:color="auto" w:fill="auto"/>
            <w:noWrap/>
            <w:vAlign w:val="center"/>
            <w:hideMark/>
          </w:tcPr>
          <w:p w14:paraId="17C655FB" w14:textId="6491FD7B"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2.3</w:t>
            </w:r>
          </w:p>
        </w:tc>
        <w:tc>
          <w:tcPr>
            <w:tcW w:w="493" w:type="pct"/>
            <w:tcBorders>
              <w:top w:val="nil"/>
              <w:left w:val="nil"/>
              <w:bottom w:val="single" w:sz="4" w:space="0" w:color="auto"/>
              <w:right w:val="single" w:sz="4" w:space="0" w:color="auto"/>
            </w:tcBorders>
            <w:shd w:val="clear" w:color="auto" w:fill="auto"/>
            <w:noWrap/>
            <w:vAlign w:val="center"/>
            <w:hideMark/>
          </w:tcPr>
          <w:p w14:paraId="2EDD4A3D" w14:textId="1BBEF18B"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1.3010446</w:t>
            </w:r>
          </w:p>
        </w:tc>
        <w:tc>
          <w:tcPr>
            <w:tcW w:w="493" w:type="pct"/>
            <w:tcBorders>
              <w:top w:val="nil"/>
              <w:left w:val="nil"/>
              <w:bottom w:val="single" w:sz="4" w:space="0" w:color="auto"/>
              <w:right w:val="single" w:sz="4" w:space="0" w:color="auto"/>
            </w:tcBorders>
            <w:shd w:val="clear" w:color="auto" w:fill="auto"/>
            <w:noWrap/>
            <w:vAlign w:val="center"/>
            <w:hideMark/>
          </w:tcPr>
          <w:p w14:paraId="7A75C7A5" w14:textId="030B460F"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0.6878503</w:t>
            </w:r>
          </w:p>
        </w:tc>
        <w:tc>
          <w:tcPr>
            <w:tcW w:w="444" w:type="pct"/>
            <w:tcBorders>
              <w:top w:val="nil"/>
              <w:left w:val="nil"/>
              <w:bottom w:val="single" w:sz="4" w:space="0" w:color="auto"/>
              <w:right w:val="single" w:sz="4" w:space="0" w:color="auto"/>
            </w:tcBorders>
            <w:shd w:val="clear" w:color="auto" w:fill="auto"/>
            <w:noWrap/>
            <w:vAlign w:val="center"/>
            <w:hideMark/>
          </w:tcPr>
          <w:p w14:paraId="1378FBB5" w14:textId="1A11DEC1"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2.46088</w:t>
            </w:r>
          </w:p>
        </w:tc>
        <w:tc>
          <w:tcPr>
            <w:tcW w:w="315" w:type="pct"/>
            <w:tcBorders>
              <w:top w:val="nil"/>
              <w:left w:val="nil"/>
              <w:bottom w:val="single" w:sz="4" w:space="0" w:color="auto"/>
              <w:right w:val="single" w:sz="4" w:space="0" w:color="auto"/>
            </w:tcBorders>
            <w:shd w:val="clear" w:color="auto" w:fill="auto"/>
            <w:noWrap/>
            <w:vAlign w:val="center"/>
          </w:tcPr>
          <w:p w14:paraId="235CFE7C" w14:textId="418F4AF3" w:rsidR="00444861" w:rsidRPr="0048735A" w:rsidRDefault="00444861" w:rsidP="00444861">
            <w:pPr>
              <w:jc w:val="center"/>
              <w:rPr>
                <w:rFonts w:ascii="Times New Roman" w:eastAsia="DengXian" w:hAnsi="Times New Roman" w:cs="Times New Roman"/>
                <w:color w:val="000000"/>
                <w:sz w:val="16"/>
                <w:szCs w:val="16"/>
              </w:rPr>
            </w:pPr>
            <w:r>
              <w:rPr>
                <w:rFonts w:ascii="Times New Roman" w:hAnsi="Times New Roman" w:cs="Times New Roman"/>
                <w:sz w:val="16"/>
                <w:szCs w:val="16"/>
              </w:rPr>
              <w:t>0.</w:t>
            </w:r>
            <w:r w:rsidRPr="00BC0C91">
              <w:rPr>
                <w:rFonts w:ascii="Times New Roman" w:hAnsi="Times New Roman" w:cs="Times New Roman"/>
                <w:sz w:val="16"/>
                <w:szCs w:val="16"/>
              </w:rPr>
              <w:t>424</w:t>
            </w:r>
          </w:p>
        </w:tc>
        <w:tc>
          <w:tcPr>
            <w:tcW w:w="443" w:type="pct"/>
            <w:tcBorders>
              <w:top w:val="nil"/>
              <w:left w:val="nil"/>
              <w:bottom w:val="single" w:sz="4" w:space="0" w:color="auto"/>
              <w:right w:val="single" w:sz="4" w:space="0" w:color="auto"/>
            </w:tcBorders>
            <w:shd w:val="clear" w:color="auto" w:fill="auto"/>
            <w:noWrap/>
            <w:vAlign w:val="center"/>
            <w:hideMark/>
          </w:tcPr>
          <w:p w14:paraId="419BA992" w14:textId="32BB7FCE" w:rsidR="00444861" w:rsidRPr="0048735A"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0.039882</w:t>
            </w:r>
          </w:p>
        </w:tc>
      </w:tr>
      <w:tr w:rsidR="00444861" w:rsidRPr="001519C1" w14:paraId="0C9ECD6B" w14:textId="77777777" w:rsidTr="001519C1">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75B49E" w14:textId="77777777" w:rsidR="00444861" w:rsidRPr="001519C1" w:rsidRDefault="00444861" w:rsidP="00444861">
            <w:pPr>
              <w:rPr>
                <w:rFonts w:ascii="Times New Roman" w:eastAsia="DengXian" w:hAnsi="Times New Roman" w:cs="Times New Roman"/>
                <w:b/>
                <w:bCs/>
                <w:color w:val="000000"/>
                <w:sz w:val="16"/>
                <w:szCs w:val="16"/>
              </w:rPr>
            </w:pPr>
            <w:r w:rsidRPr="001519C1">
              <w:rPr>
                <w:rFonts w:ascii="Times New Roman" w:eastAsia="DengXian" w:hAnsi="Times New Roman" w:cs="Times New Roman"/>
                <w:b/>
                <w:bCs/>
                <w:color w:val="000000"/>
                <w:sz w:val="16"/>
                <w:szCs w:val="16"/>
              </w:rPr>
              <w:t>Group identified at FU1</w:t>
            </w:r>
          </w:p>
        </w:tc>
      </w:tr>
      <w:tr w:rsidR="00444861" w:rsidRPr="001519C1" w14:paraId="3D84317C"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33B484E"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FU1</w:t>
            </w:r>
          </w:p>
        </w:tc>
        <w:tc>
          <w:tcPr>
            <w:tcW w:w="607" w:type="pct"/>
            <w:tcBorders>
              <w:top w:val="nil"/>
              <w:left w:val="nil"/>
              <w:bottom w:val="single" w:sz="4" w:space="0" w:color="auto"/>
              <w:right w:val="single" w:sz="4" w:space="0" w:color="auto"/>
            </w:tcBorders>
            <w:shd w:val="clear" w:color="auto" w:fill="auto"/>
            <w:noWrap/>
            <w:vAlign w:val="center"/>
            <w:hideMark/>
          </w:tcPr>
          <w:p w14:paraId="5451A849" w14:textId="458E6729"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0.05263158</w:t>
            </w:r>
          </w:p>
        </w:tc>
        <w:tc>
          <w:tcPr>
            <w:tcW w:w="607" w:type="pct"/>
            <w:tcBorders>
              <w:top w:val="nil"/>
              <w:left w:val="nil"/>
              <w:bottom w:val="single" w:sz="4" w:space="0" w:color="auto"/>
              <w:right w:val="single" w:sz="4" w:space="0" w:color="auto"/>
            </w:tcBorders>
            <w:shd w:val="clear" w:color="auto" w:fill="auto"/>
            <w:noWrap/>
            <w:vAlign w:val="center"/>
            <w:hideMark/>
          </w:tcPr>
          <w:p w14:paraId="5BB1CB17" w14:textId="59BCED0E"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57</w:t>
            </w:r>
          </w:p>
        </w:tc>
        <w:tc>
          <w:tcPr>
            <w:tcW w:w="542" w:type="pct"/>
            <w:tcBorders>
              <w:top w:val="nil"/>
              <w:left w:val="nil"/>
              <w:bottom w:val="single" w:sz="4" w:space="0" w:color="auto"/>
              <w:right w:val="single" w:sz="4" w:space="0" w:color="auto"/>
            </w:tcBorders>
            <w:shd w:val="clear" w:color="auto" w:fill="auto"/>
            <w:noWrap/>
            <w:vAlign w:val="center"/>
            <w:hideMark/>
          </w:tcPr>
          <w:p w14:paraId="4EC911A3" w14:textId="6CF5D375"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0.05111821</w:t>
            </w:r>
          </w:p>
        </w:tc>
        <w:tc>
          <w:tcPr>
            <w:tcW w:w="462" w:type="pct"/>
            <w:tcBorders>
              <w:top w:val="nil"/>
              <w:left w:val="nil"/>
              <w:bottom w:val="single" w:sz="4" w:space="0" w:color="auto"/>
              <w:right w:val="single" w:sz="4" w:space="0" w:color="auto"/>
            </w:tcBorders>
            <w:shd w:val="clear" w:color="auto" w:fill="auto"/>
            <w:noWrap/>
            <w:vAlign w:val="center"/>
            <w:hideMark/>
          </w:tcPr>
          <w:p w14:paraId="12B683B8" w14:textId="71AC81C8"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313</w:t>
            </w:r>
          </w:p>
        </w:tc>
        <w:tc>
          <w:tcPr>
            <w:tcW w:w="247" w:type="pct"/>
            <w:tcBorders>
              <w:top w:val="nil"/>
              <w:left w:val="nil"/>
              <w:bottom w:val="single" w:sz="4" w:space="0" w:color="auto"/>
              <w:right w:val="single" w:sz="4" w:space="0" w:color="auto"/>
            </w:tcBorders>
            <w:shd w:val="clear" w:color="auto" w:fill="auto"/>
            <w:noWrap/>
            <w:vAlign w:val="center"/>
            <w:hideMark/>
          </w:tcPr>
          <w:p w14:paraId="7EE7D3BA" w14:textId="31AD741C"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3.62</w:t>
            </w:r>
          </w:p>
        </w:tc>
        <w:tc>
          <w:tcPr>
            <w:tcW w:w="493" w:type="pct"/>
            <w:tcBorders>
              <w:top w:val="nil"/>
              <w:left w:val="nil"/>
              <w:bottom w:val="single" w:sz="4" w:space="0" w:color="auto"/>
              <w:right w:val="single" w:sz="4" w:space="0" w:color="auto"/>
            </w:tcBorders>
            <w:shd w:val="clear" w:color="auto" w:fill="auto"/>
            <w:noWrap/>
            <w:vAlign w:val="center"/>
            <w:hideMark/>
          </w:tcPr>
          <w:p w14:paraId="1EB27504" w14:textId="10CFCED1"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1.03125</w:t>
            </w:r>
          </w:p>
        </w:tc>
        <w:tc>
          <w:tcPr>
            <w:tcW w:w="493" w:type="pct"/>
            <w:tcBorders>
              <w:top w:val="nil"/>
              <w:left w:val="nil"/>
              <w:bottom w:val="single" w:sz="4" w:space="0" w:color="auto"/>
              <w:right w:val="single" w:sz="4" w:space="0" w:color="auto"/>
            </w:tcBorders>
            <w:shd w:val="clear" w:color="auto" w:fill="auto"/>
            <w:noWrap/>
            <w:vAlign w:val="center"/>
            <w:hideMark/>
          </w:tcPr>
          <w:p w14:paraId="3F3FEA41" w14:textId="524D9924"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0.3140352</w:t>
            </w:r>
          </w:p>
        </w:tc>
        <w:tc>
          <w:tcPr>
            <w:tcW w:w="444" w:type="pct"/>
            <w:tcBorders>
              <w:top w:val="nil"/>
              <w:left w:val="nil"/>
              <w:bottom w:val="single" w:sz="4" w:space="0" w:color="auto"/>
              <w:right w:val="single" w:sz="4" w:space="0" w:color="auto"/>
            </w:tcBorders>
            <w:shd w:val="clear" w:color="auto" w:fill="auto"/>
            <w:noWrap/>
            <w:vAlign w:val="center"/>
            <w:hideMark/>
          </w:tcPr>
          <w:p w14:paraId="120A8440" w14:textId="38D20E6B"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3.386489</w:t>
            </w:r>
          </w:p>
        </w:tc>
        <w:tc>
          <w:tcPr>
            <w:tcW w:w="315" w:type="pct"/>
            <w:tcBorders>
              <w:top w:val="nil"/>
              <w:left w:val="nil"/>
              <w:bottom w:val="single" w:sz="4" w:space="0" w:color="auto"/>
              <w:right w:val="single" w:sz="4" w:space="0" w:color="auto"/>
            </w:tcBorders>
            <w:shd w:val="clear" w:color="auto" w:fill="auto"/>
            <w:noWrap/>
            <w:vAlign w:val="center"/>
          </w:tcPr>
          <w:p w14:paraId="38804D6A" w14:textId="6C2F848B" w:rsidR="00444861" w:rsidRPr="001519C1" w:rsidRDefault="00444861" w:rsidP="00444861">
            <w:pPr>
              <w:jc w:val="center"/>
              <w:rPr>
                <w:rFonts w:ascii="Times New Roman" w:eastAsia="DengXian" w:hAnsi="Times New Roman" w:cs="Times New Roman"/>
                <w:color w:val="000000"/>
                <w:sz w:val="16"/>
                <w:szCs w:val="16"/>
              </w:rPr>
            </w:pPr>
            <w:r w:rsidRPr="000E563A">
              <w:rPr>
                <w:rFonts w:ascii="Times New Roman" w:hAnsi="Times New Roman" w:cs="Times New Roman"/>
                <w:sz w:val="16"/>
                <w:szCs w:val="16"/>
              </w:rPr>
              <w:t>0.962</w:t>
            </w:r>
          </w:p>
        </w:tc>
        <w:tc>
          <w:tcPr>
            <w:tcW w:w="443" w:type="pct"/>
            <w:tcBorders>
              <w:top w:val="nil"/>
              <w:left w:val="nil"/>
              <w:bottom w:val="single" w:sz="4" w:space="0" w:color="auto"/>
              <w:right w:val="single" w:sz="4" w:space="0" w:color="auto"/>
            </w:tcBorders>
            <w:shd w:val="clear" w:color="auto" w:fill="auto"/>
            <w:noWrap/>
            <w:vAlign w:val="center"/>
            <w:hideMark/>
          </w:tcPr>
          <w:p w14:paraId="2D269DE5" w14:textId="27921D18"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0.019232</w:t>
            </w:r>
          </w:p>
        </w:tc>
      </w:tr>
      <w:tr w:rsidR="00444861" w:rsidRPr="001519C1" w14:paraId="754B0DF7"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36B2CFA"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FU1</w:t>
            </w:r>
          </w:p>
        </w:tc>
        <w:tc>
          <w:tcPr>
            <w:tcW w:w="607" w:type="pct"/>
            <w:tcBorders>
              <w:top w:val="nil"/>
              <w:left w:val="nil"/>
              <w:bottom w:val="single" w:sz="4" w:space="0" w:color="auto"/>
              <w:right w:val="single" w:sz="4" w:space="0" w:color="auto"/>
            </w:tcBorders>
            <w:shd w:val="clear" w:color="auto" w:fill="auto"/>
            <w:noWrap/>
            <w:vAlign w:val="center"/>
            <w:hideMark/>
          </w:tcPr>
          <w:p w14:paraId="11A93EE0" w14:textId="5CEEAD3D"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0.12280702</w:t>
            </w:r>
          </w:p>
        </w:tc>
        <w:tc>
          <w:tcPr>
            <w:tcW w:w="607" w:type="pct"/>
            <w:tcBorders>
              <w:top w:val="nil"/>
              <w:left w:val="nil"/>
              <w:bottom w:val="single" w:sz="4" w:space="0" w:color="auto"/>
              <w:right w:val="single" w:sz="4" w:space="0" w:color="auto"/>
            </w:tcBorders>
            <w:shd w:val="clear" w:color="auto" w:fill="auto"/>
            <w:noWrap/>
            <w:vAlign w:val="center"/>
            <w:hideMark/>
          </w:tcPr>
          <w:p w14:paraId="24DDD8DD" w14:textId="752AB4B0"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57</w:t>
            </w:r>
          </w:p>
        </w:tc>
        <w:tc>
          <w:tcPr>
            <w:tcW w:w="542" w:type="pct"/>
            <w:tcBorders>
              <w:top w:val="nil"/>
              <w:left w:val="nil"/>
              <w:bottom w:val="single" w:sz="4" w:space="0" w:color="auto"/>
              <w:right w:val="single" w:sz="4" w:space="0" w:color="auto"/>
            </w:tcBorders>
            <w:shd w:val="clear" w:color="auto" w:fill="auto"/>
            <w:noWrap/>
            <w:vAlign w:val="center"/>
            <w:hideMark/>
          </w:tcPr>
          <w:p w14:paraId="6DD566AE" w14:textId="2006021B"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0.11501597</w:t>
            </w:r>
          </w:p>
        </w:tc>
        <w:tc>
          <w:tcPr>
            <w:tcW w:w="462" w:type="pct"/>
            <w:tcBorders>
              <w:top w:val="nil"/>
              <w:left w:val="nil"/>
              <w:bottom w:val="single" w:sz="4" w:space="0" w:color="auto"/>
              <w:right w:val="single" w:sz="4" w:space="0" w:color="auto"/>
            </w:tcBorders>
            <w:shd w:val="clear" w:color="auto" w:fill="auto"/>
            <w:noWrap/>
            <w:vAlign w:val="center"/>
            <w:hideMark/>
          </w:tcPr>
          <w:p w14:paraId="2ED11D98" w14:textId="01A14CB4"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313</w:t>
            </w:r>
          </w:p>
        </w:tc>
        <w:tc>
          <w:tcPr>
            <w:tcW w:w="247" w:type="pct"/>
            <w:tcBorders>
              <w:top w:val="nil"/>
              <w:left w:val="nil"/>
              <w:bottom w:val="single" w:sz="4" w:space="0" w:color="auto"/>
              <w:right w:val="single" w:sz="4" w:space="0" w:color="auto"/>
            </w:tcBorders>
            <w:shd w:val="clear" w:color="auto" w:fill="auto"/>
            <w:noWrap/>
            <w:vAlign w:val="center"/>
            <w:hideMark/>
          </w:tcPr>
          <w:p w14:paraId="276917C7" w14:textId="6C78C2FA"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2.73</w:t>
            </w:r>
          </w:p>
        </w:tc>
        <w:tc>
          <w:tcPr>
            <w:tcW w:w="493" w:type="pct"/>
            <w:tcBorders>
              <w:top w:val="nil"/>
              <w:left w:val="nil"/>
              <w:bottom w:val="single" w:sz="4" w:space="0" w:color="auto"/>
              <w:right w:val="single" w:sz="4" w:space="0" w:color="auto"/>
            </w:tcBorders>
            <w:shd w:val="clear" w:color="auto" w:fill="auto"/>
            <w:noWrap/>
            <w:vAlign w:val="center"/>
            <w:hideMark/>
          </w:tcPr>
          <w:p w14:paraId="05C1F2AE" w14:textId="053C0CC0"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1.077222</w:t>
            </w:r>
          </w:p>
        </w:tc>
        <w:tc>
          <w:tcPr>
            <w:tcW w:w="493" w:type="pct"/>
            <w:tcBorders>
              <w:top w:val="nil"/>
              <w:left w:val="nil"/>
              <w:bottom w:val="single" w:sz="4" w:space="0" w:color="auto"/>
              <w:right w:val="single" w:sz="4" w:space="0" w:color="auto"/>
            </w:tcBorders>
            <w:shd w:val="clear" w:color="auto" w:fill="auto"/>
            <w:noWrap/>
            <w:vAlign w:val="center"/>
            <w:hideMark/>
          </w:tcPr>
          <w:p w14:paraId="7C87B853" w14:textId="082ECBF3"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0.4645639</w:t>
            </w:r>
          </w:p>
        </w:tc>
        <w:tc>
          <w:tcPr>
            <w:tcW w:w="444" w:type="pct"/>
            <w:tcBorders>
              <w:top w:val="nil"/>
              <w:left w:val="nil"/>
              <w:bottom w:val="single" w:sz="4" w:space="0" w:color="auto"/>
              <w:right w:val="single" w:sz="4" w:space="0" w:color="auto"/>
            </w:tcBorders>
            <w:shd w:val="clear" w:color="auto" w:fill="auto"/>
            <w:noWrap/>
            <w:vAlign w:val="center"/>
            <w:hideMark/>
          </w:tcPr>
          <w:p w14:paraId="7DB7546A" w14:textId="35335B0B"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2.497843</w:t>
            </w:r>
          </w:p>
        </w:tc>
        <w:tc>
          <w:tcPr>
            <w:tcW w:w="315" w:type="pct"/>
            <w:tcBorders>
              <w:top w:val="nil"/>
              <w:left w:val="nil"/>
              <w:bottom w:val="single" w:sz="4" w:space="0" w:color="auto"/>
              <w:right w:val="single" w:sz="4" w:space="0" w:color="auto"/>
            </w:tcBorders>
            <w:shd w:val="clear" w:color="auto" w:fill="auto"/>
            <w:noWrap/>
            <w:vAlign w:val="center"/>
          </w:tcPr>
          <w:p w14:paraId="7D2E67E8" w14:textId="5E003011" w:rsidR="00444861" w:rsidRPr="001519C1" w:rsidRDefault="00444861" w:rsidP="00444861">
            <w:pPr>
              <w:jc w:val="center"/>
              <w:rPr>
                <w:rFonts w:ascii="Times New Roman" w:eastAsia="DengXian" w:hAnsi="Times New Roman" w:cs="Times New Roman"/>
                <w:color w:val="000000"/>
                <w:sz w:val="16"/>
                <w:szCs w:val="16"/>
              </w:rPr>
            </w:pPr>
            <w:r w:rsidRPr="000E563A">
              <w:rPr>
                <w:rFonts w:ascii="Times New Roman" w:hAnsi="Times New Roman" w:cs="Times New Roman"/>
                <w:sz w:val="16"/>
                <w:szCs w:val="16"/>
              </w:rPr>
              <w:t>0.865</w:t>
            </w:r>
          </w:p>
        </w:tc>
        <w:tc>
          <w:tcPr>
            <w:tcW w:w="443" w:type="pct"/>
            <w:tcBorders>
              <w:top w:val="nil"/>
              <w:left w:val="nil"/>
              <w:bottom w:val="single" w:sz="4" w:space="0" w:color="auto"/>
              <w:right w:val="single" w:sz="4" w:space="0" w:color="auto"/>
            </w:tcBorders>
            <w:shd w:val="clear" w:color="auto" w:fill="auto"/>
            <w:noWrap/>
            <w:vAlign w:val="center"/>
            <w:hideMark/>
          </w:tcPr>
          <w:p w14:paraId="785523CB" w14:textId="7201B2F5"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0.015115</w:t>
            </w:r>
          </w:p>
        </w:tc>
      </w:tr>
      <w:tr w:rsidR="00444861" w:rsidRPr="001519C1" w14:paraId="1BEC733B" w14:textId="77777777" w:rsidTr="001519C1">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3BA3C" w14:textId="77777777" w:rsidR="00444861" w:rsidRPr="001519C1" w:rsidRDefault="00444861" w:rsidP="00444861">
            <w:pPr>
              <w:rPr>
                <w:rFonts w:ascii="Times New Roman" w:eastAsia="DengXian" w:hAnsi="Times New Roman" w:cs="Times New Roman"/>
                <w:b/>
                <w:bCs/>
                <w:color w:val="000000"/>
                <w:sz w:val="16"/>
                <w:szCs w:val="16"/>
              </w:rPr>
            </w:pPr>
            <w:r w:rsidRPr="001519C1">
              <w:rPr>
                <w:rFonts w:ascii="Times New Roman" w:eastAsia="DengXian" w:hAnsi="Times New Roman" w:cs="Times New Roman"/>
                <w:b/>
                <w:bCs/>
                <w:color w:val="000000"/>
                <w:sz w:val="16"/>
                <w:szCs w:val="16"/>
              </w:rPr>
              <w:t>Group identified at FU2</w:t>
            </w:r>
          </w:p>
        </w:tc>
      </w:tr>
      <w:tr w:rsidR="00444861" w:rsidRPr="001519C1" w14:paraId="7FE0DAF9" w14:textId="77777777" w:rsidTr="00444861">
        <w:trPr>
          <w:trHeight w:val="3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90D5355" w14:textId="77777777" w:rsidR="00444861" w:rsidRPr="001519C1" w:rsidRDefault="00444861" w:rsidP="00444861">
            <w:pPr>
              <w:jc w:val="center"/>
              <w:rPr>
                <w:rFonts w:ascii="Times New Roman" w:eastAsia="DengXian" w:hAnsi="Times New Roman" w:cs="Times New Roman"/>
                <w:color w:val="000000"/>
                <w:sz w:val="16"/>
                <w:szCs w:val="16"/>
              </w:rPr>
            </w:pPr>
            <w:r w:rsidRPr="001519C1">
              <w:rPr>
                <w:rFonts w:ascii="Times New Roman" w:eastAsia="DengXian" w:hAnsi="Times New Roman" w:cs="Times New Roman"/>
                <w:color w:val="000000"/>
                <w:sz w:val="16"/>
                <w:szCs w:val="16"/>
              </w:rPr>
              <w:t>FU1</w:t>
            </w:r>
          </w:p>
        </w:tc>
        <w:tc>
          <w:tcPr>
            <w:tcW w:w="607" w:type="pct"/>
            <w:tcBorders>
              <w:top w:val="nil"/>
              <w:left w:val="nil"/>
              <w:bottom w:val="single" w:sz="4" w:space="0" w:color="auto"/>
              <w:right w:val="single" w:sz="4" w:space="0" w:color="auto"/>
            </w:tcBorders>
            <w:shd w:val="clear" w:color="auto" w:fill="auto"/>
            <w:noWrap/>
            <w:vAlign w:val="center"/>
            <w:hideMark/>
          </w:tcPr>
          <w:p w14:paraId="6F42C6DB" w14:textId="48D3D8CC"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0.1060606</w:t>
            </w:r>
          </w:p>
        </w:tc>
        <w:tc>
          <w:tcPr>
            <w:tcW w:w="607" w:type="pct"/>
            <w:tcBorders>
              <w:top w:val="nil"/>
              <w:left w:val="nil"/>
              <w:bottom w:val="single" w:sz="4" w:space="0" w:color="auto"/>
              <w:right w:val="single" w:sz="4" w:space="0" w:color="auto"/>
            </w:tcBorders>
            <w:shd w:val="clear" w:color="auto" w:fill="auto"/>
            <w:noWrap/>
            <w:vAlign w:val="center"/>
            <w:hideMark/>
          </w:tcPr>
          <w:p w14:paraId="6FD3BDBC" w14:textId="270205D5"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66</w:t>
            </w:r>
          </w:p>
        </w:tc>
        <w:tc>
          <w:tcPr>
            <w:tcW w:w="542" w:type="pct"/>
            <w:tcBorders>
              <w:top w:val="nil"/>
              <w:left w:val="nil"/>
              <w:bottom w:val="single" w:sz="4" w:space="0" w:color="auto"/>
              <w:right w:val="single" w:sz="4" w:space="0" w:color="auto"/>
            </w:tcBorders>
            <w:shd w:val="clear" w:color="auto" w:fill="auto"/>
            <w:noWrap/>
            <w:vAlign w:val="center"/>
            <w:hideMark/>
          </w:tcPr>
          <w:p w14:paraId="2922D101" w14:textId="76FAE0BE"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0.105042</w:t>
            </w:r>
          </w:p>
        </w:tc>
        <w:tc>
          <w:tcPr>
            <w:tcW w:w="462" w:type="pct"/>
            <w:tcBorders>
              <w:top w:val="nil"/>
              <w:left w:val="nil"/>
              <w:bottom w:val="single" w:sz="4" w:space="0" w:color="auto"/>
              <w:right w:val="single" w:sz="4" w:space="0" w:color="auto"/>
            </w:tcBorders>
            <w:shd w:val="clear" w:color="auto" w:fill="auto"/>
            <w:noWrap/>
            <w:vAlign w:val="center"/>
            <w:hideMark/>
          </w:tcPr>
          <w:p w14:paraId="37B8E902" w14:textId="624E4510"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238</w:t>
            </w:r>
          </w:p>
        </w:tc>
        <w:tc>
          <w:tcPr>
            <w:tcW w:w="247" w:type="pct"/>
            <w:tcBorders>
              <w:top w:val="nil"/>
              <w:left w:val="nil"/>
              <w:bottom w:val="single" w:sz="4" w:space="0" w:color="auto"/>
              <w:right w:val="single" w:sz="4" w:space="0" w:color="auto"/>
            </w:tcBorders>
            <w:shd w:val="clear" w:color="auto" w:fill="auto"/>
            <w:noWrap/>
            <w:vAlign w:val="center"/>
            <w:hideMark/>
          </w:tcPr>
          <w:p w14:paraId="4BCFBCCE" w14:textId="26BC84DA"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2.75</w:t>
            </w:r>
          </w:p>
        </w:tc>
        <w:tc>
          <w:tcPr>
            <w:tcW w:w="493" w:type="pct"/>
            <w:tcBorders>
              <w:top w:val="nil"/>
              <w:left w:val="nil"/>
              <w:bottom w:val="single" w:sz="4" w:space="0" w:color="auto"/>
              <w:right w:val="single" w:sz="4" w:space="0" w:color="auto"/>
            </w:tcBorders>
            <w:shd w:val="clear" w:color="auto" w:fill="auto"/>
            <w:noWrap/>
            <w:vAlign w:val="center"/>
            <w:hideMark/>
          </w:tcPr>
          <w:p w14:paraId="7B8B04D2" w14:textId="4A919C35"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1.010847</w:t>
            </w:r>
          </w:p>
        </w:tc>
        <w:tc>
          <w:tcPr>
            <w:tcW w:w="493" w:type="pct"/>
            <w:tcBorders>
              <w:top w:val="nil"/>
              <w:left w:val="nil"/>
              <w:bottom w:val="single" w:sz="4" w:space="0" w:color="auto"/>
              <w:right w:val="single" w:sz="4" w:space="0" w:color="auto"/>
            </w:tcBorders>
            <w:shd w:val="clear" w:color="auto" w:fill="auto"/>
            <w:noWrap/>
            <w:vAlign w:val="center"/>
            <w:hideMark/>
          </w:tcPr>
          <w:p w14:paraId="1F44F243" w14:textId="7884A249"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0.4263163</w:t>
            </w:r>
          </w:p>
        </w:tc>
        <w:tc>
          <w:tcPr>
            <w:tcW w:w="444" w:type="pct"/>
            <w:tcBorders>
              <w:top w:val="nil"/>
              <w:left w:val="nil"/>
              <w:bottom w:val="single" w:sz="4" w:space="0" w:color="auto"/>
              <w:right w:val="single" w:sz="4" w:space="0" w:color="auto"/>
            </w:tcBorders>
            <w:shd w:val="clear" w:color="auto" w:fill="auto"/>
            <w:noWrap/>
            <w:vAlign w:val="center"/>
            <w:hideMark/>
          </w:tcPr>
          <w:p w14:paraId="330EC57D" w14:textId="66D3D402"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2.396841</w:t>
            </w:r>
          </w:p>
        </w:tc>
        <w:tc>
          <w:tcPr>
            <w:tcW w:w="315" w:type="pct"/>
            <w:tcBorders>
              <w:top w:val="nil"/>
              <w:left w:val="nil"/>
              <w:bottom w:val="single" w:sz="4" w:space="0" w:color="auto"/>
              <w:right w:val="single" w:sz="4" w:space="0" w:color="auto"/>
            </w:tcBorders>
            <w:shd w:val="clear" w:color="auto" w:fill="auto"/>
            <w:noWrap/>
            <w:vAlign w:val="center"/>
            <w:hideMark/>
          </w:tcPr>
          <w:p w14:paraId="58BB1B62" w14:textId="69066828" w:rsidR="00444861" w:rsidRPr="001519C1" w:rsidRDefault="00444861" w:rsidP="00444861">
            <w:pPr>
              <w:jc w:val="center"/>
              <w:rPr>
                <w:rFonts w:ascii="Times New Roman" w:eastAsia="DengXian" w:hAnsi="Times New Roman" w:cs="Times New Roman"/>
                <w:color w:val="000000"/>
                <w:sz w:val="16"/>
                <w:szCs w:val="16"/>
              </w:rPr>
            </w:pPr>
            <w:r w:rsidRPr="008F25EF">
              <w:rPr>
                <w:rFonts w:ascii="Times New Roman" w:hAnsi="Times New Roman" w:cs="Times New Roman"/>
                <w:sz w:val="16"/>
                <w:szCs w:val="16"/>
              </w:rPr>
              <w:t>0.98</w:t>
            </w:r>
            <w:r>
              <w:rPr>
                <w:rFonts w:ascii="Times New Roman" w:hAnsi="Times New Roman" w:cs="Times New Roman"/>
                <w:sz w:val="16"/>
                <w:szCs w:val="16"/>
              </w:rPr>
              <w:t>1</w:t>
            </w:r>
          </w:p>
        </w:tc>
        <w:tc>
          <w:tcPr>
            <w:tcW w:w="443" w:type="pct"/>
            <w:tcBorders>
              <w:top w:val="nil"/>
              <w:left w:val="nil"/>
              <w:bottom w:val="single" w:sz="4" w:space="0" w:color="auto"/>
              <w:right w:val="single" w:sz="4" w:space="0" w:color="auto"/>
            </w:tcBorders>
            <w:shd w:val="clear" w:color="auto" w:fill="auto"/>
            <w:noWrap/>
            <w:vAlign w:val="center"/>
            <w:hideMark/>
          </w:tcPr>
          <w:p w14:paraId="1D1669AD" w14:textId="0AC5520C" w:rsidR="00444861" w:rsidRPr="001519C1" w:rsidRDefault="00444861" w:rsidP="00444861">
            <w:pPr>
              <w:jc w:val="center"/>
              <w:rPr>
                <w:rFonts w:ascii="Times New Roman" w:eastAsia="DengXian" w:hAnsi="Times New Roman" w:cs="Times New Roman"/>
                <w:color w:val="000000"/>
                <w:sz w:val="16"/>
                <w:szCs w:val="16"/>
              </w:rPr>
            </w:pPr>
            <w:r w:rsidRPr="0048735A">
              <w:rPr>
                <w:rFonts w:ascii="Times New Roman" w:eastAsia="DengXian" w:hAnsi="Times New Roman" w:cs="Times New Roman"/>
                <w:color w:val="000000"/>
                <w:sz w:val="16"/>
                <w:szCs w:val="16"/>
              </w:rPr>
              <w:t>0.011543</w:t>
            </w:r>
          </w:p>
        </w:tc>
      </w:tr>
    </w:tbl>
    <w:p w14:paraId="55ABEF6A" w14:textId="2CAFBE85" w:rsidR="001A1697" w:rsidRPr="001A1697" w:rsidRDefault="001A1697" w:rsidP="000F56E8">
      <w:pPr>
        <w:spacing w:after="160" w:line="278" w:lineRule="auto"/>
        <w:jc w:val="both"/>
        <w:rPr>
          <w:rFonts w:ascii="Times New Roman" w:hAnsi="Times New Roman" w:cs="Times New Roman"/>
          <w:sz w:val="20"/>
          <w:szCs w:val="20"/>
        </w:rPr>
      </w:pPr>
      <w:r w:rsidRPr="001A1697">
        <w:rPr>
          <w:rFonts w:ascii="Times New Roman" w:hAnsi="Times New Roman" w:cs="Times New Roman"/>
          <w:sz w:val="20"/>
          <w:szCs w:val="20"/>
        </w:rPr>
        <w:t>To determine whether the personality-based resilience group, predicted using personality features, has internalizing disorder incidence rates non-inferior to the low-risk group, non-inferiority tests were conducted. Incidence rates at follow-up 1, follow-up 2, and follow-up 3 were compared for groups defined at baseline, incidence rates at follow-up 2 and follow-up 3 for groups defined at follow-up 1, and at follow-up 3 for groups defined at follow-up 2. The table reports incidence rates, differences, and non-inferiority test results.</w:t>
      </w:r>
    </w:p>
    <w:p w14:paraId="0AE8DD08" w14:textId="013FCBCC" w:rsidR="003C5805" w:rsidRDefault="003C5805">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077A027E" w14:textId="063BE1EC" w:rsidR="00A36EF3" w:rsidRPr="00C60089" w:rsidRDefault="00C60089">
      <w:pPr>
        <w:spacing w:after="160" w:line="278" w:lineRule="auto"/>
        <w:rPr>
          <w:rFonts w:ascii="Times New Roman" w:hAnsi="Times New Roman" w:cs="Times New Roman"/>
          <w:b/>
          <w:bCs/>
          <w:sz w:val="20"/>
          <w:szCs w:val="20"/>
        </w:rPr>
      </w:pPr>
      <w:r w:rsidRPr="003E2096">
        <w:rPr>
          <w:rFonts w:ascii="Times New Roman" w:hAnsi="Times New Roman" w:cs="Times New Roman"/>
          <w:b/>
          <w:bCs/>
          <w:sz w:val="20"/>
          <w:szCs w:val="20"/>
        </w:rPr>
        <w:lastRenderedPageBreak/>
        <w:t>Table S</w:t>
      </w:r>
      <w:r>
        <w:rPr>
          <w:rFonts w:ascii="Times New Roman" w:hAnsi="Times New Roman" w:cs="Times New Roman"/>
          <w:b/>
          <w:bCs/>
          <w:sz w:val="20"/>
          <w:szCs w:val="20"/>
        </w:rPr>
        <w:t>47:</w:t>
      </w:r>
      <w:r w:rsidRPr="003E2096">
        <w:rPr>
          <w:rFonts w:ascii="Times New Roman" w:hAnsi="Times New Roman" w:cs="Times New Roman"/>
          <w:b/>
          <w:bCs/>
          <w:sz w:val="20"/>
          <w:szCs w:val="20"/>
        </w:rPr>
        <w:t xml:space="preserve"> Characteristics of resilient and vulnerable groups </w:t>
      </w:r>
      <w:r w:rsidRPr="00F96E40">
        <w:rPr>
          <w:rFonts w:ascii="Times New Roman" w:hAnsi="Times New Roman" w:cs="Times New Roman"/>
          <w:b/>
          <w:bCs/>
          <w:sz w:val="20"/>
          <w:szCs w:val="20"/>
        </w:rPr>
        <w:t xml:space="preserve">at </w:t>
      </w:r>
      <w:r>
        <w:rPr>
          <w:rFonts w:ascii="Times New Roman" w:hAnsi="Times New Roman" w:cs="Times New Roman"/>
          <w:b/>
          <w:bCs/>
          <w:sz w:val="20"/>
          <w:szCs w:val="20"/>
        </w:rPr>
        <w:t>baseline</w:t>
      </w:r>
      <w:r w:rsidRPr="00F96E40">
        <w:rPr>
          <w:rFonts w:ascii="Times New Roman" w:hAnsi="Times New Roman" w:cs="Times New Roman"/>
          <w:b/>
          <w:bCs/>
          <w:sz w:val="20"/>
          <w:szCs w:val="20"/>
        </w:rPr>
        <w:t xml:space="preserve"> </w:t>
      </w:r>
      <w:r w:rsidRPr="003E2096">
        <w:rPr>
          <w:rFonts w:ascii="Times New Roman" w:hAnsi="Times New Roman" w:cs="Times New Roman"/>
          <w:b/>
          <w:bCs/>
          <w:sz w:val="20"/>
          <w:szCs w:val="20"/>
        </w:rPr>
        <w:t xml:space="preserve">after </w:t>
      </w:r>
      <w:r w:rsidRPr="00DF1A71">
        <w:rPr>
          <w:rFonts w:ascii="Times New Roman" w:hAnsi="Times New Roman" w:cs="Times New Roman"/>
          <w:b/>
          <w:bCs/>
          <w:sz w:val="20"/>
          <w:szCs w:val="20"/>
        </w:rPr>
        <w:t>propensity-score matching</w:t>
      </w:r>
    </w:p>
    <w:tbl>
      <w:tblPr>
        <w:tblW w:w="5000" w:type="pct"/>
        <w:tblLook w:val="04A0" w:firstRow="1" w:lastRow="0" w:firstColumn="1" w:lastColumn="0" w:noHBand="0" w:noVBand="1"/>
      </w:tblPr>
      <w:tblGrid>
        <w:gridCol w:w="3987"/>
        <w:gridCol w:w="2926"/>
        <w:gridCol w:w="2926"/>
        <w:gridCol w:w="2926"/>
        <w:gridCol w:w="1183"/>
      </w:tblGrid>
      <w:tr w:rsidR="003C5805" w14:paraId="560F29BD" w14:textId="77777777" w:rsidTr="002D422A">
        <w:trPr>
          <w:trHeight w:val="340"/>
        </w:trPr>
        <w:tc>
          <w:tcPr>
            <w:tcW w:w="1429" w:type="pct"/>
            <w:tcBorders>
              <w:top w:val="nil"/>
              <w:left w:val="single" w:sz="4" w:space="0" w:color="auto"/>
              <w:bottom w:val="single" w:sz="4" w:space="0" w:color="auto"/>
              <w:right w:val="single" w:sz="4" w:space="0" w:color="auto"/>
            </w:tcBorders>
            <w:shd w:val="clear" w:color="000000" w:fill="A6A6A6"/>
            <w:noWrap/>
            <w:vAlign w:val="center"/>
            <w:hideMark/>
          </w:tcPr>
          <w:p w14:paraId="131C41D2" w14:textId="77777777" w:rsidR="003C5805" w:rsidRPr="002D422A" w:rsidRDefault="003C5805"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Characteristic</w:t>
            </w:r>
          </w:p>
        </w:tc>
        <w:tc>
          <w:tcPr>
            <w:tcW w:w="1049" w:type="pct"/>
            <w:tcBorders>
              <w:top w:val="nil"/>
              <w:left w:val="nil"/>
              <w:bottom w:val="single" w:sz="4" w:space="0" w:color="auto"/>
              <w:right w:val="single" w:sz="4" w:space="0" w:color="auto"/>
            </w:tcBorders>
            <w:shd w:val="clear" w:color="000000" w:fill="A6A6A6"/>
            <w:noWrap/>
            <w:vAlign w:val="center"/>
            <w:hideMark/>
          </w:tcPr>
          <w:p w14:paraId="3E15D371" w14:textId="77777777" w:rsidR="003C5805" w:rsidRPr="002D422A" w:rsidRDefault="003C5805"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Overall, N = 30,386</w:t>
            </w:r>
          </w:p>
        </w:tc>
        <w:tc>
          <w:tcPr>
            <w:tcW w:w="1049" w:type="pct"/>
            <w:tcBorders>
              <w:top w:val="nil"/>
              <w:left w:val="nil"/>
              <w:bottom w:val="single" w:sz="4" w:space="0" w:color="auto"/>
              <w:right w:val="single" w:sz="4" w:space="0" w:color="auto"/>
            </w:tcBorders>
            <w:shd w:val="clear" w:color="000000" w:fill="A6A6A6"/>
            <w:noWrap/>
            <w:vAlign w:val="center"/>
            <w:hideMark/>
          </w:tcPr>
          <w:p w14:paraId="036611F8" w14:textId="77777777" w:rsidR="00AB08CB" w:rsidRPr="002D422A" w:rsidRDefault="00AB08CB"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Vulnerable group</w:t>
            </w:r>
            <w:r w:rsidR="003C5805" w:rsidRPr="002D422A">
              <w:rPr>
                <w:rFonts w:ascii="Times New Roman" w:eastAsia="DengXian" w:hAnsi="Times New Roman" w:cs="Times New Roman"/>
                <w:b/>
                <w:bCs/>
                <w:color w:val="000000"/>
                <w:sz w:val="16"/>
                <w:szCs w:val="16"/>
              </w:rPr>
              <w:t>,</w:t>
            </w:r>
          </w:p>
          <w:p w14:paraId="665D7672" w14:textId="7DCC088B" w:rsidR="003C5805" w:rsidRPr="002D422A" w:rsidRDefault="003C5805"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N = 15,193</w:t>
            </w:r>
          </w:p>
        </w:tc>
        <w:tc>
          <w:tcPr>
            <w:tcW w:w="1049" w:type="pct"/>
            <w:tcBorders>
              <w:top w:val="nil"/>
              <w:left w:val="nil"/>
              <w:bottom w:val="single" w:sz="4" w:space="0" w:color="auto"/>
              <w:right w:val="single" w:sz="4" w:space="0" w:color="auto"/>
            </w:tcBorders>
            <w:shd w:val="clear" w:color="000000" w:fill="A6A6A6"/>
            <w:noWrap/>
            <w:vAlign w:val="center"/>
            <w:hideMark/>
          </w:tcPr>
          <w:p w14:paraId="665DA91C" w14:textId="77777777" w:rsidR="00AB08CB" w:rsidRPr="002D422A" w:rsidRDefault="00AB08CB"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Resilient group</w:t>
            </w:r>
            <w:r w:rsidR="003C5805" w:rsidRPr="002D422A">
              <w:rPr>
                <w:rFonts w:ascii="Times New Roman" w:eastAsia="DengXian" w:hAnsi="Times New Roman" w:cs="Times New Roman" w:hint="eastAsia"/>
                <w:b/>
                <w:bCs/>
                <w:color w:val="000000"/>
                <w:sz w:val="16"/>
                <w:szCs w:val="16"/>
              </w:rPr>
              <w:t>，</w:t>
            </w:r>
            <w:r w:rsidR="003C5805" w:rsidRPr="002D422A">
              <w:rPr>
                <w:rFonts w:ascii="Times New Roman" w:eastAsia="DengXian" w:hAnsi="Times New Roman" w:cs="Times New Roman"/>
                <w:b/>
                <w:bCs/>
                <w:color w:val="000000"/>
                <w:sz w:val="16"/>
                <w:szCs w:val="16"/>
              </w:rPr>
              <w:t xml:space="preserve"> </w:t>
            </w:r>
          </w:p>
          <w:p w14:paraId="2A95D439" w14:textId="4C940A58" w:rsidR="003C5805" w:rsidRPr="002D422A" w:rsidRDefault="003C5805"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N = 15,193</w:t>
            </w:r>
          </w:p>
        </w:tc>
        <w:tc>
          <w:tcPr>
            <w:tcW w:w="424" w:type="pct"/>
            <w:tcBorders>
              <w:top w:val="nil"/>
              <w:left w:val="nil"/>
              <w:bottom w:val="single" w:sz="4" w:space="0" w:color="auto"/>
              <w:right w:val="single" w:sz="4" w:space="0" w:color="auto"/>
            </w:tcBorders>
            <w:shd w:val="clear" w:color="000000" w:fill="A6A6A6"/>
            <w:noWrap/>
            <w:vAlign w:val="center"/>
            <w:hideMark/>
          </w:tcPr>
          <w:p w14:paraId="50FB5C42" w14:textId="77777777" w:rsidR="003C5805" w:rsidRPr="002D422A" w:rsidRDefault="003C5805" w:rsidP="002D422A">
            <w:pPr>
              <w:jc w:val="center"/>
              <w:rPr>
                <w:rFonts w:ascii="Times New Roman" w:eastAsia="DengXian" w:hAnsi="Times New Roman" w:cs="Times New Roman"/>
                <w:b/>
                <w:bCs/>
                <w:color w:val="000000"/>
                <w:sz w:val="16"/>
                <w:szCs w:val="16"/>
              </w:rPr>
            </w:pPr>
            <w:r w:rsidRPr="002D422A">
              <w:rPr>
                <w:rFonts w:ascii="Times New Roman" w:eastAsia="DengXian" w:hAnsi="Times New Roman" w:cs="Times New Roman"/>
                <w:b/>
                <w:bCs/>
                <w:color w:val="000000"/>
                <w:sz w:val="16"/>
                <w:szCs w:val="16"/>
              </w:rPr>
              <w:t>p-value</w:t>
            </w:r>
          </w:p>
        </w:tc>
      </w:tr>
      <w:tr w:rsidR="003C5805" w14:paraId="1E0E9765"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1EC128BB"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Sex</w:t>
            </w:r>
          </w:p>
        </w:tc>
        <w:tc>
          <w:tcPr>
            <w:tcW w:w="1049" w:type="pct"/>
            <w:tcBorders>
              <w:top w:val="nil"/>
              <w:left w:val="nil"/>
              <w:bottom w:val="single" w:sz="4" w:space="0" w:color="auto"/>
              <w:right w:val="single" w:sz="4" w:space="0" w:color="auto"/>
            </w:tcBorders>
            <w:shd w:val="clear" w:color="auto" w:fill="auto"/>
            <w:noWrap/>
            <w:vAlign w:val="center"/>
            <w:hideMark/>
          </w:tcPr>
          <w:p w14:paraId="73444514" w14:textId="399B1878"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1D1B047B" w14:textId="2C588DE7"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3087B209" w14:textId="6A338559"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424" w:type="pct"/>
            <w:tcBorders>
              <w:top w:val="nil"/>
              <w:left w:val="nil"/>
              <w:bottom w:val="single" w:sz="4" w:space="0" w:color="auto"/>
              <w:right w:val="single" w:sz="4" w:space="0" w:color="auto"/>
            </w:tcBorders>
            <w:shd w:val="clear" w:color="auto" w:fill="auto"/>
            <w:noWrap/>
            <w:vAlign w:val="center"/>
            <w:hideMark/>
          </w:tcPr>
          <w:p w14:paraId="60C5C475"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&gt;0.9</w:t>
            </w:r>
          </w:p>
        </w:tc>
      </w:tr>
      <w:tr w:rsidR="003C5805" w14:paraId="6C41B900"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30D2BDD5"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Female</w:t>
            </w:r>
          </w:p>
        </w:tc>
        <w:tc>
          <w:tcPr>
            <w:tcW w:w="1049" w:type="pct"/>
            <w:tcBorders>
              <w:top w:val="nil"/>
              <w:left w:val="nil"/>
              <w:bottom w:val="single" w:sz="4" w:space="0" w:color="auto"/>
              <w:right w:val="single" w:sz="4" w:space="0" w:color="auto"/>
            </w:tcBorders>
            <w:shd w:val="clear" w:color="auto" w:fill="auto"/>
            <w:noWrap/>
            <w:vAlign w:val="center"/>
            <w:hideMark/>
          </w:tcPr>
          <w:p w14:paraId="1FC95A70"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17,592 (58%)</w:t>
            </w:r>
          </w:p>
        </w:tc>
        <w:tc>
          <w:tcPr>
            <w:tcW w:w="1049" w:type="pct"/>
            <w:tcBorders>
              <w:top w:val="nil"/>
              <w:left w:val="nil"/>
              <w:bottom w:val="single" w:sz="4" w:space="0" w:color="auto"/>
              <w:right w:val="single" w:sz="4" w:space="0" w:color="auto"/>
            </w:tcBorders>
            <w:shd w:val="clear" w:color="auto" w:fill="auto"/>
            <w:noWrap/>
            <w:vAlign w:val="center"/>
            <w:hideMark/>
          </w:tcPr>
          <w:p w14:paraId="0A9F4E29"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8,797 (58%)</w:t>
            </w:r>
          </w:p>
        </w:tc>
        <w:tc>
          <w:tcPr>
            <w:tcW w:w="1049" w:type="pct"/>
            <w:tcBorders>
              <w:top w:val="nil"/>
              <w:left w:val="nil"/>
              <w:bottom w:val="single" w:sz="4" w:space="0" w:color="auto"/>
              <w:right w:val="single" w:sz="4" w:space="0" w:color="auto"/>
            </w:tcBorders>
            <w:shd w:val="clear" w:color="auto" w:fill="auto"/>
            <w:noWrap/>
            <w:vAlign w:val="center"/>
            <w:hideMark/>
          </w:tcPr>
          <w:p w14:paraId="1C863BB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8,795 (58%)</w:t>
            </w:r>
          </w:p>
        </w:tc>
        <w:tc>
          <w:tcPr>
            <w:tcW w:w="424" w:type="pct"/>
            <w:tcBorders>
              <w:top w:val="nil"/>
              <w:left w:val="nil"/>
              <w:bottom w:val="single" w:sz="4" w:space="0" w:color="auto"/>
              <w:right w:val="single" w:sz="4" w:space="0" w:color="auto"/>
            </w:tcBorders>
            <w:shd w:val="clear" w:color="auto" w:fill="auto"/>
            <w:noWrap/>
            <w:vAlign w:val="center"/>
            <w:hideMark/>
          </w:tcPr>
          <w:p w14:paraId="64AD6D29" w14:textId="7EF0946B"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262CDE30"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30631F8D"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Male</w:t>
            </w:r>
          </w:p>
        </w:tc>
        <w:tc>
          <w:tcPr>
            <w:tcW w:w="1049" w:type="pct"/>
            <w:tcBorders>
              <w:top w:val="nil"/>
              <w:left w:val="nil"/>
              <w:bottom w:val="single" w:sz="4" w:space="0" w:color="auto"/>
              <w:right w:val="single" w:sz="4" w:space="0" w:color="auto"/>
            </w:tcBorders>
            <w:shd w:val="clear" w:color="auto" w:fill="auto"/>
            <w:noWrap/>
            <w:vAlign w:val="center"/>
            <w:hideMark/>
          </w:tcPr>
          <w:p w14:paraId="65BE22F0"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12,794 (42%)</w:t>
            </w:r>
          </w:p>
        </w:tc>
        <w:tc>
          <w:tcPr>
            <w:tcW w:w="1049" w:type="pct"/>
            <w:tcBorders>
              <w:top w:val="nil"/>
              <w:left w:val="nil"/>
              <w:bottom w:val="single" w:sz="4" w:space="0" w:color="auto"/>
              <w:right w:val="single" w:sz="4" w:space="0" w:color="auto"/>
            </w:tcBorders>
            <w:shd w:val="clear" w:color="auto" w:fill="auto"/>
            <w:noWrap/>
            <w:vAlign w:val="center"/>
            <w:hideMark/>
          </w:tcPr>
          <w:p w14:paraId="4A4F2C4D"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6,396 (42%)</w:t>
            </w:r>
          </w:p>
        </w:tc>
        <w:tc>
          <w:tcPr>
            <w:tcW w:w="1049" w:type="pct"/>
            <w:tcBorders>
              <w:top w:val="nil"/>
              <w:left w:val="nil"/>
              <w:bottom w:val="single" w:sz="4" w:space="0" w:color="auto"/>
              <w:right w:val="single" w:sz="4" w:space="0" w:color="auto"/>
            </w:tcBorders>
            <w:shd w:val="clear" w:color="auto" w:fill="auto"/>
            <w:noWrap/>
            <w:vAlign w:val="center"/>
            <w:hideMark/>
          </w:tcPr>
          <w:p w14:paraId="5A635B0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6,398 (42%)</w:t>
            </w:r>
          </w:p>
        </w:tc>
        <w:tc>
          <w:tcPr>
            <w:tcW w:w="424" w:type="pct"/>
            <w:tcBorders>
              <w:top w:val="nil"/>
              <w:left w:val="nil"/>
              <w:bottom w:val="single" w:sz="4" w:space="0" w:color="auto"/>
              <w:right w:val="single" w:sz="4" w:space="0" w:color="auto"/>
            </w:tcBorders>
            <w:shd w:val="clear" w:color="auto" w:fill="auto"/>
            <w:noWrap/>
            <w:vAlign w:val="center"/>
            <w:hideMark/>
          </w:tcPr>
          <w:p w14:paraId="30A78883" w14:textId="77314E0C"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0778132E"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22548DB0"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Age</w:t>
            </w:r>
          </w:p>
        </w:tc>
        <w:tc>
          <w:tcPr>
            <w:tcW w:w="1049" w:type="pct"/>
            <w:tcBorders>
              <w:top w:val="nil"/>
              <w:left w:val="nil"/>
              <w:bottom w:val="single" w:sz="4" w:space="0" w:color="auto"/>
              <w:right w:val="single" w:sz="4" w:space="0" w:color="auto"/>
            </w:tcBorders>
            <w:shd w:val="clear" w:color="auto" w:fill="auto"/>
            <w:noWrap/>
            <w:vAlign w:val="center"/>
            <w:hideMark/>
          </w:tcPr>
          <w:p w14:paraId="20CC5FE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57 (50, 62)</w:t>
            </w:r>
          </w:p>
        </w:tc>
        <w:tc>
          <w:tcPr>
            <w:tcW w:w="1049" w:type="pct"/>
            <w:tcBorders>
              <w:top w:val="nil"/>
              <w:left w:val="nil"/>
              <w:bottom w:val="single" w:sz="4" w:space="0" w:color="auto"/>
              <w:right w:val="single" w:sz="4" w:space="0" w:color="auto"/>
            </w:tcBorders>
            <w:shd w:val="clear" w:color="auto" w:fill="auto"/>
            <w:noWrap/>
            <w:vAlign w:val="center"/>
            <w:hideMark/>
          </w:tcPr>
          <w:p w14:paraId="5B87AE8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56 (50, 62)</w:t>
            </w:r>
          </w:p>
        </w:tc>
        <w:tc>
          <w:tcPr>
            <w:tcW w:w="1049" w:type="pct"/>
            <w:tcBorders>
              <w:top w:val="nil"/>
              <w:left w:val="nil"/>
              <w:bottom w:val="single" w:sz="4" w:space="0" w:color="auto"/>
              <w:right w:val="single" w:sz="4" w:space="0" w:color="auto"/>
            </w:tcBorders>
            <w:shd w:val="clear" w:color="auto" w:fill="auto"/>
            <w:noWrap/>
            <w:vAlign w:val="center"/>
            <w:hideMark/>
          </w:tcPr>
          <w:p w14:paraId="7F4059AB"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57 (50, 62)</w:t>
            </w:r>
          </w:p>
        </w:tc>
        <w:tc>
          <w:tcPr>
            <w:tcW w:w="424" w:type="pct"/>
            <w:tcBorders>
              <w:top w:val="nil"/>
              <w:left w:val="nil"/>
              <w:bottom w:val="single" w:sz="4" w:space="0" w:color="auto"/>
              <w:right w:val="single" w:sz="4" w:space="0" w:color="auto"/>
            </w:tcBorders>
            <w:shd w:val="clear" w:color="auto" w:fill="auto"/>
            <w:noWrap/>
            <w:vAlign w:val="center"/>
            <w:hideMark/>
          </w:tcPr>
          <w:p w14:paraId="62BCFE63"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0.8</w:t>
            </w:r>
          </w:p>
        </w:tc>
      </w:tr>
      <w:tr w:rsidR="003C5805" w14:paraId="320DB16A"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24847ED0"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Ethnic</w:t>
            </w:r>
          </w:p>
        </w:tc>
        <w:tc>
          <w:tcPr>
            <w:tcW w:w="1049" w:type="pct"/>
            <w:tcBorders>
              <w:top w:val="nil"/>
              <w:left w:val="nil"/>
              <w:bottom w:val="single" w:sz="4" w:space="0" w:color="auto"/>
              <w:right w:val="single" w:sz="4" w:space="0" w:color="auto"/>
            </w:tcBorders>
            <w:shd w:val="clear" w:color="auto" w:fill="auto"/>
            <w:noWrap/>
            <w:vAlign w:val="center"/>
            <w:hideMark/>
          </w:tcPr>
          <w:p w14:paraId="0A01C6C2" w14:textId="4E50947E"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0132C81D" w14:textId="12C75245"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1433A687" w14:textId="72DD4077"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424" w:type="pct"/>
            <w:tcBorders>
              <w:top w:val="nil"/>
              <w:left w:val="nil"/>
              <w:bottom w:val="single" w:sz="4" w:space="0" w:color="auto"/>
              <w:right w:val="single" w:sz="4" w:space="0" w:color="auto"/>
            </w:tcBorders>
            <w:shd w:val="clear" w:color="auto" w:fill="auto"/>
            <w:noWrap/>
            <w:vAlign w:val="center"/>
            <w:hideMark/>
          </w:tcPr>
          <w:p w14:paraId="1C88400B"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&gt;0.9</w:t>
            </w:r>
          </w:p>
        </w:tc>
      </w:tr>
      <w:tr w:rsidR="003C5805" w14:paraId="21C52E76"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525BEF4F"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1_White</w:t>
            </w:r>
          </w:p>
        </w:tc>
        <w:tc>
          <w:tcPr>
            <w:tcW w:w="1049" w:type="pct"/>
            <w:tcBorders>
              <w:top w:val="nil"/>
              <w:left w:val="nil"/>
              <w:bottom w:val="single" w:sz="4" w:space="0" w:color="auto"/>
              <w:right w:val="single" w:sz="4" w:space="0" w:color="auto"/>
            </w:tcBorders>
            <w:shd w:val="clear" w:color="auto" w:fill="auto"/>
            <w:noWrap/>
            <w:vAlign w:val="center"/>
            <w:hideMark/>
          </w:tcPr>
          <w:p w14:paraId="2BF889F2"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29,149 (96%)</w:t>
            </w:r>
          </w:p>
        </w:tc>
        <w:tc>
          <w:tcPr>
            <w:tcW w:w="1049" w:type="pct"/>
            <w:tcBorders>
              <w:top w:val="nil"/>
              <w:left w:val="nil"/>
              <w:bottom w:val="single" w:sz="4" w:space="0" w:color="auto"/>
              <w:right w:val="single" w:sz="4" w:space="0" w:color="auto"/>
            </w:tcBorders>
            <w:shd w:val="clear" w:color="auto" w:fill="auto"/>
            <w:noWrap/>
            <w:vAlign w:val="center"/>
            <w:hideMark/>
          </w:tcPr>
          <w:p w14:paraId="78D0DBC8"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14,570 (96%)</w:t>
            </w:r>
          </w:p>
        </w:tc>
        <w:tc>
          <w:tcPr>
            <w:tcW w:w="1049" w:type="pct"/>
            <w:tcBorders>
              <w:top w:val="nil"/>
              <w:left w:val="nil"/>
              <w:bottom w:val="single" w:sz="4" w:space="0" w:color="auto"/>
              <w:right w:val="single" w:sz="4" w:space="0" w:color="auto"/>
            </w:tcBorders>
            <w:shd w:val="clear" w:color="auto" w:fill="auto"/>
            <w:noWrap/>
            <w:vAlign w:val="center"/>
            <w:hideMark/>
          </w:tcPr>
          <w:p w14:paraId="7F8C83CF"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14,579 (96%)</w:t>
            </w:r>
          </w:p>
        </w:tc>
        <w:tc>
          <w:tcPr>
            <w:tcW w:w="424" w:type="pct"/>
            <w:tcBorders>
              <w:top w:val="nil"/>
              <w:left w:val="nil"/>
              <w:bottom w:val="single" w:sz="4" w:space="0" w:color="auto"/>
              <w:right w:val="single" w:sz="4" w:space="0" w:color="auto"/>
            </w:tcBorders>
            <w:shd w:val="clear" w:color="auto" w:fill="auto"/>
            <w:noWrap/>
            <w:vAlign w:val="center"/>
            <w:hideMark/>
          </w:tcPr>
          <w:p w14:paraId="4CA99BA7" w14:textId="50817986"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3A15C9C7"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249421B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2_Asian</w:t>
            </w:r>
          </w:p>
        </w:tc>
        <w:tc>
          <w:tcPr>
            <w:tcW w:w="1049" w:type="pct"/>
            <w:tcBorders>
              <w:top w:val="nil"/>
              <w:left w:val="nil"/>
              <w:bottom w:val="single" w:sz="4" w:space="0" w:color="auto"/>
              <w:right w:val="single" w:sz="4" w:space="0" w:color="auto"/>
            </w:tcBorders>
            <w:shd w:val="clear" w:color="auto" w:fill="auto"/>
            <w:noWrap/>
            <w:vAlign w:val="center"/>
            <w:hideMark/>
          </w:tcPr>
          <w:p w14:paraId="61DE0979"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536 (1.8%)</w:t>
            </w:r>
          </w:p>
        </w:tc>
        <w:tc>
          <w:tcPr>
            <w:tcW w:w="1049" w:type="pct"/>
            <w:tcBorders>
              <w:top w:val="nil"/>
              <w:left w:val="nil"/>
              <w:bottom w:val="single" w:sz="4" w:space="0" w:color="auto"/>
              <w:right w:val="single" w:sz="4" w:space="0" w:color="auto"/>
            </w:tcBorders>
            <w:shd w:val="clear" w:color="auto" w:fill="auto"/>
            <w:noWrap/>
            <w:vAlign w:val="center"/>
            <w:hideMark/>
          </w:tcPr>
          <w:p w14:paraId="1E1E564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269 (1.8%)</w:t>
            </w:r>
          </w:p>
        </w:tc>
        <w:tc>
          <w:tcPr>
            <w:tcW w:w="1049" w:type="pct"/>
            <w:tcBorders>
              <w:top w:val="nil"/>
              <w:left w:val="nil"/>
              <w:bottom w:val="single" w:sz="4" w:space="0" w:color="auto"/>
              <w:right w:val="single" w:sz="4" w:space="0" w:color="auto"/>
            </w:tcBorders>
            <w:shd w:val="clear" w:color="auto" w:fill="auto"/>
            <w:noWrap/>
            <w:vAlign w:val="center"/>
            <w:hideMark/>
          </w:tcPr>
          <w:p w14:paraId="0CE19EAB"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267 (1.8%)</w:t>
            </w:r>
          </w:p>
        </w:tc>
        <w:tc>
          <w:tcPr>
            <w:tcW w:w="424" w:type="pct"/>
            <w:tcBorders>
              <w:top w:val="nil"/>
              <w:left w:val="nil"/>
              <w:bottom w:val="single" w:sz="4" w:space="0" w:color="auto"/>
              <w:right w:val="single" w:sz="4" w:space="0" w:color="auto"/>
            </w:tcBorders>
            <w:shd w:val="clear" w:color="auto" w:fill="auto"/>
            <w:noWrap/>
            <w:vAlign w:val="center"/>
            <w:hideMark/>
          </w:tcPr>
          <w:p w14:paraId="4690BFAA" w14:textId="6AF567AB"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4C1E0ED2"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70EABC25"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3_Black</w:t>
            </w:r>
          </w:p>
        </w:tc>
        <w:tc>
          <w:tcPr>
            <w:tcW w:w="1049" w:type="pct"/>
            <w:tcBorders>
              <w:top w:val="nil"/>
              <w:left w:val="nil"/>
              <w:bottom w:val="single" w:sz="4" w:space="0" w:color="auto"/>
              <w:right w:val="single" w:sz="4" w:space="0" w:color="auto"/>
            </w:tcBorders>
            <w:shd w:val="clear" w:color="auto" w:fill="auto"/>
            <w:noWrap/>
            <w:vAlign w:val="center"/>
            <w:hideMark/>
          </w:tcPr>
          <w:p w14:paraId="7840C402"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314 (1.0%)</w:t>
            </w:r>
          </w:p>
        </w:tc>
        <w:tc>
          <w:tcPr>
            <w:tcW w:w="1049" w:type="pct"/>
            <w:tcBorders>
              <w:top w:val="nil"/>
              <w:left w:val="nil"/>
              <w:bottom w:val="single" w:sz="4" w:space="0" w:color="auto"/>
              <w:right w:val="single" w:sz="4" w:space="0" w:color="auto"/>
            </w:tcBorders>
            <w:shd w:val="clear" w:color="auto" w:fill="auto"/>
            <w:noWrap/>
            <w:vAlign w:val="center"/>
            <w:hideMark/>
          </w:tcPr>
          <w:p w14:paraId="67AC8892"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161 (1.1%)</w:t>
            </w:r>
          </w:p>
        </w:tc>
        <w:tc>
          <w:tcPr>
            <w:tcW w:w="1049" w:type="pct"/>
            <w:tcBorders>
              <w:top w:val="nil"/>
              <w:left w:val="nil"/>
              <w:bottom w:val="single" w:sz="4" w:space="0" w:color="auto"/>
              <w:right w:val="single" w:sz="4" w:space="0" w:color="auto"/>
            </w:tcBorders>
            <w:shd w:val="clear" w:color="auto" w:fill="auto"/>
            <w:noWrap/>
            <w:vAlign w:val="center"/>
            <w:hideMark/>
          </w:tcPr>
          <w:p w14:paraId="61002F0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153 (1.0%)</w:t>
            </w:r>
          </w:p>
        </w:tc>
        <w:tc>
          <w:tcPr>
            <w:tcW w:w="424" w:type="pct"/>
            <w:tcBorders>
              <w:top w:val="nil"/>
              <w:left w:val="nil"/>
              <w:bottom w:val="single" w:sz="4" w:space="0" w:color="auto"/>
              <w:right w:val="single" w:sz="4" w:space="0" w:color="auto"/>
            </w:tcBorders>
            <w:shd w:val="clear" w:color="auto" w:fill="auto"/>
            <w:noWrap/>
            <w:vAlign w:val="center"/>
            <w:hideMark/>
          </w:tcPr>
          <w:p w14:paraId="5F188E75" w14:textId="33B72B0B"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5690F72D"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382B72D8"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4_Other</w:t>
            </w:r>
          </w:p>
        </w:tc>
        <w:tc>
          <w:tcPr>
            <w:tcW w:w="1049" w:type="pct"/>
            <w:tcBorders>
              <w:top w:val="nil"/>
              <w:left w:val="nil"/>
              <w:bottom w:val="single" w:sz="4" w:space="0" w:color="auto"/>
              <w:right w:val="single" w:sz="4" w:space="0" w:color="auto"/>
            </w:tcBorders>
            <w:shd w:val="clear" w:color="auto" w:fill="auto"/>
            <w:noWrap/>
            <w:vAlign w:val="center"/>
            <w:hideMark/>
          </w:tcPr>
          <w:p w14:paraId="75E1992A"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387 (1.3%)</w:t>
            </w:r>
          </w:p>
        </w:tc>
        <w:tc>
          <w:tcPr>
            <w:tcW w:w="1049" w:type="pct"/>
            <w:tcBorders>
              <w:top w:val="nil"/>
              <w:left w:val="nil"/>
              <w:bottom w:val="single" w:sz="4" w:space="0" w:color="auto"/>
              <w:right w:val="single" w:sz="4" w:space="0" w:color="auto"/>
            </w:tcBorders>
            <w:shd w:val="clear" w:color="auto" w:fill="auto"/>
            <w:noWrap/>
            <w:vAlign w:val="center"/>
            <w:hideMark/>
          </w:tcPr>
          <w:p w14:paraId="6ABDD22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193 (1.3%)</w:t>
            </w:r>
          </w:p>
        </w:tc>
        <w:tc>
          <w:tcPr>
            <w:tcW w:w="1049" w:type="pct"/>
            <w:tcBorders>
              <w:top w:val="nil"/>
              <w:left w:val="nil"/>
              <w:bottom w:val="single" w:sz="4" w:space="0" w:color="auto"/>
              <w:right w:val="single" w:sz="4" w:space="0" w:color="auto"/>
            </w:tcBorders>
            <w:shd w:val="clear" w:color="auto" w:fill="auto"/>
            <w:noWrap/>
            <w:vAlign w:val="center"/>
            <w:hideMark/>
          </w:tcPr>
          <w:p w14:paraId="0F33D93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194 (1.3%)</w:t>
            </w:r>
          </w:p>
        </w:tc>
        <w:tc>
          <w:tcPr>
            <w:tcW w:w="424" w:type="pct"/>
            <w:tcBorders>
              <w:top w:val="nil"/>
              <w:left w:val="nil"/>
              <w:bottom w:val="single" w:sz="4" w:space="0" w:color="auto"/>
              <w:right w:val="single" w:sz="4" w:space="0" w:color="auto"/>
            </w:tcBorders>
            <w:shd w:val="clear" w:color="auto" w:fill="auto"/>
            <w:noWrap/>
            <w:vAlign w:val="center"/>
            <w:hideMark/>
          </w:tcPr>
          <w:p w14:paraId="5321E668" w14:textId="7DD58C33"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0CAF6F7E"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1267598F"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Education</w:t>
            </w:r>
          </w:p>
        </w:tc>
        <w:tc>
          <w:tcPr>
            <w:tcW w:w="1049" w:type="pct"/>
            <w:tcBorders>
              <w:top w:val="nil"/>
              <w:left w:val="nil"/>
              <w:bottom w:val="single" w:sz="4" w:space="0" w:color="auto"/>
              <w:right w:val="single" w:sz="4" w:space="0" w:color="auto"/>
            </w:tcBorders>
            <w:shd w:val="clear" w:color="auto" w:fill="auto"/>
            <w:noWrap/>
            <w:vAlign w:val="center"/>
            <w:hideMark/>
          </w:tcPr>
          <w:p w14:paraId="21E37F1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19.0 (13.0, 20.0)</w:t>
            </w:r>
          </w:p>
        </w:tc>
        <w:tc>
          <w:tcPr>
            <w:tcW w:w="1049" w:type="pct"/>
            <w:tcBorders>
              <w:top w:val="nil"/>
              <w:left w:val="nil"/>
              <w:bottom w:val="single" w:sz="4" w:space="0" w:color="auto"/>
              <w:right w:val="single" w:sz="4" w:space="0" w:color="auto"/>
            </w:tcBorders>
            <w:shd w:val="clear" w:color="auto" w:fill="auto"/>
            <w:noWrap/>
            <w:vAlign w:val="center"/>
            <w:hideMark/>
          </w:tcPr>
          <w:p w14:paraId="2F907645"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19.0 (13.0, 20.0)</w:t>
            </w:r>
          </w:p>
        </w:tc>
        <w:tc>
          <w:tcPr>
            <w:tcW w:w="1049" w:type="pct"/>
            <w:tcBorders>
              <w:top w:val="nil"/>
              <w:left w:val="nil"/>
              <w:bottom w:val="single" w:sz="4" w:space="0" w:color="auto"/>
              <w:right w:val="single" w:sz="4" w:space="0" w:color="auto"/>
            </w:tcBorders>
            <w:shd w:val="clear" w:color="auto" w:fill="auto"/>
            <w:noWrap/>
            <w:vAlign w:val="center"/>
            <w:hideMark/>
          </w:tcPr>
          <w:p w14:paraId="5415FCC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19.0 (13.0, 20.0)</w:t>
            </w:r>
          </w:p>
        </w:tc>
        <w:tc>
          <w:tcPr>
            <w:tcW w:w="424" w:type="pct"/>
            <w:tcBorders>
              <w:top w:val="nil"/>
              <w:left w:val="nil"/>
              <w:bottom w:val="single" w:sz="4" w:space="0" w:color="auto"/>
              <w:right w:val="single" w:sz="4" w:space="0" w:color="auto"/>
            </w:tcBorders>
            <w:shd w:val="clear" w:color="auto" w:fill="auto"/>
            <w:noWrap/>
            <w:vAlign w:val="center"/>
            <w:hideMark/>
          </w:tcPr>
          <w:p w14:paraId="6A8F0B3F"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0.12</w:t>
            </w:r>
          </w:p>
        </w:tc>
      </w:tr>
      <w:tr w:rsidR="003C5805" w14:paraId="2B54C043"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4154F510"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BMI</w:t>
            </w:r>
          </w:p>
        </w:tc>
        <w:tc>
          <w:tcPr>
            <w:tcW w:w="1049" w:type="pct"/>
            <w:tcBorders>
              <w:top w:val="nil"/>
              <w:left w:val="nil"/>
              <w:bottom w:val="single" w:sz="4" w:space="0" w:color="auto"/>
              <w:right w:val="single" w:sz="4" w:space="0" w:color="auto"/>
            </w:tcBorders>
            <w:shd w:val="clear" w:color="auto" w:fill="auto"/>
            <w:noWrap/>
            <w:vAlign w:val="center"/>
            <w:hideMark/>
          </w:tcPr>
          <w:p w14:paraId="734A3AC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26.2 (23.6, 29.1)</w:t>
            </w:r>
          </w:p>
        </w:tc>
        <w:tc>
          <w:tcPr>
            <w:tcW w:w="1049" w:type="pct"/>
            <w:tcBorders>
              <w:top w:val="nil"/>
              <w:left w:val="nil"/>
              <w:bottom w:val="single" w:sz="4" w:space="0" w:color="auto"/>
              <w:right w:val="single" w:sz="4" w:space="0" w:color="auto"/>
            </w:tcBorders>
            <w:shd w:val="clear" w:color="auto" w:fill="auto"/>
            <w:noWrap/>
            <w:vAlign w:val="center"/>
            <w:hideMark/>
          </w:tcPr>
          <w:p w14:paraId="01BEE26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26.2 (23.6, 29.1)</w:t>
            </w:r>
          </w:p>
        </w:tc>
        <w:tc>
          <w:tcPr>
            <w:tcW w:w="1049" w:type="pct"/>
            <w:tcBorders>
              <w:top w:val="nil"/>
              <w:left w:val="nil"/>
              <w:bottom w:val="single" w:sz="4" w:space="0" w:color="auto"/>
              <w:right w:val="single" w:sz="4" w:space="0" w:color="auto"/>
            </w:tcBorders>
            <w:shd w:val="clear" w:color="auto" w:fill="auto"/>
            <w:noWrap/>
            <w:vAlign w:val="center"/>
            <w:hideMark/>
          </w:tcPr>
          <w:p w14:paraId="13015787"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26.2 (23.7, 29.1)</w:t>
            </w:r>
          </w:p>
        </w:tc>
        <w:tc>
          <w:tcPr>
            <w:tcW w:w="424" w:type="pct"/>
            <w:tcBorders>
              <w:top w:val="nil"/>
              <w:left w:val="nil"/>
              <w:bottom w:val="single" w:sz="4" w:space="0" w:color="auto"/>
              <w:right w:val="single" w:sz="4" w:space="0" w:color="auto"/>
            </w:tcBorders>
            <w:shd w:val="clear" w:color="auto" w:fill="auto"/>
            <w:noWrap/>
            <w:vAlign w:val="center"/>
            <w:hideMark/>
          </w:tcPr>
          <w:p w14:paraId="3587870D"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0.5</w:t>
            </w:r>
          </w:p>
        </w:tc>
      </w:tr>
      <w:tr w:rsidR="003C5805" w14:paraId="0DDBA546"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6D60893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HH_Income_BL</w:t>
            </w:r>
          </w:p>
        </w:tc>
        <w:tc>
          <w:tcPr>
            <w:tcW w:w="1049" w:type="pct"/>
            <w:tcBorders>
              <w:top w:val="nil"/>
              <w:left w:val="nil"/>
              <w:bottom w:val="single" w:sz="4" w:space="0" w:color="auto"/>
              <w:right w:val="single" w:sz="4" w:space="0" w:color="auto"/>
            </w:tcBorders>
            <w:shd w:val="clear" w:color="auto" w:fill="auto"/>
            <w:noWrap/>
            <w:vAlign w:val="center"/>
            <w:hideMark/>
          </w:tcPr>
          <w:p w14:paraId="2B7C78F1"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4.00)</w:t>
            </w:r>
          </w:p>
        </w:tc>
        <w:tc>
          <w:tcPr>
            <w:tcW w:w="1049" w:type="pct"/>
            <w:tcBorders>
              <w:top w:val="nil"/>
              <w:left w:val="nil"/>
              <w:bottom w:val="single" w:sz="4" w:space="0" w:color="auto"/>
              <w:right w:val="single" w:sz="4" w:space="0" w:color="auto"/>
            </w:tcBorders>
            <w:shd w:val="clear" w:color="auto" w:fill="auto"/>
            <w:noWrap/>
            <w:vAlign w:val="center"/>
            <w:hideMark/>
          </w:tcPr>
          <w:p w14:paraId="6138825A"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4.00)</w:t>
            </w:r>
          </w:p>
        </w:tc>
        <w:tc>
          <w:tcPr>
            <w:tcW w:w="1049" w:type="pct"/>
            <w:tcBorders>
              <w:top w:val="nil"/>
              <w:left w:val="nil"/>
              <w:bottom w:val="single" w:sz="4" w:space="0" w:color="auto"/>
              <w:right w:val="single" w:sz="4" w:space="0" w:color="auto"/>
            </w:tcBorders>
            <w:shd w:val="clear" w:color="auto" w:fill="auto"/>
            <w:noWrap/>
            <w:vAlign w:val="center"/>
            <w:hideMark/>
          </w:tcPr>
          <w:p w14:paraId="4FED9781"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4.00)</w:t>
            </w:r>
          </w:p>
        </w:tc>
        <w:tc>
          <w:tcPr>
            <w:tcW w:w="424" w:type="pct"/>
            <w:tcBorders>
              <w:top w:val="nil"/>
              <w:left w:val="nil"/>
              <w:bottom w:val="single" w:sz="4" w:space="0" w:color="auto"/>
              <w:right w:val="single" w:sz="4" w:space="0" w:color="auto"/>
            </w:tcBorders>
            <w:shd w:val="clear" w:color="auto" w:fill="auto"/>
            <w:noWrap/>
            <w:vAlign w:val="center"/>
            <w:hideMark/>
          </w:tcPr>
          <w:p w14:paraId="68D9FD69"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0.6</w:t>
            </w:r>
          </w:p>
        </w:tc>
      </w:tr>
      <w:tr w:rsidR="003C5805" w14:paraId="54C6BDDB"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3E603922"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HH_Num_Vehicle_BL</w:t>
            </w:r>
          </w:p>
        </w:tc>
        <w:tc>
          <w:tcPr>
            <w:tcW w:w="1049" w:type="pct"/>
            <w:tcBorders>
              <w:top w:val="nil"/>
              <w:left w:val="nil"/>
              <w:bottom w:val="single" w:sz="4" w:space="0" w:color="auto"/>
              <w:right w:val="single" w:sz="4" w:space="0" w:color="auto"/>
            </w:tcBorders>
            <w:shd w:val="clear" w:color="auto" w:fill="auto"/>
            <w:noWrap/>
            <w:vAlign w:val="center"/>
            <w:hideMark/>
          </w:tcPr>
          <w:p w14:paraId="0C7CAAD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3.00)</w:t>
            </w:r>
          </w:p>
        </w:tc>
        <w:tc>
          <w:tcPr>
            <w:tcW w:w="1049" w:type="pct"/>
            <w:tcBorders>
              <w:top w:val="nil"/>
              <w:left w:val="nil"/>
              <w:bottom w:val="single" w:sz="4" w:space="0" w:color="auto"/>
              <w:right w:val="single" w:sz="4" w:space="0" w:color="auto"/>
            </w:tcBorders>
            <w:shd w:val="clear" w:color="auto" w:fill="auto"/>
            <w:noWrap/>
            <w:vAlign w:val="center"/>
            <w:hideMark/>
          </w:tcPr>
          <w:p w14:paraId="25B3AE23"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3.00)</w:t>
            </w:r>
          </w:p>
        </w:tc>
        <w:tc>
          <w:tcPr>
            <w:tcW w:w="1049" w:type="pct"/>
            <w:tcBorders>
              <w:top w:val="nil"/>
              <w:left w:val="nil"/>
              <w:bottom w:val="single" w:sz="4" w:space="0" w:color="auto"/>
              <w:right w:val="single" w:sz="4" w:space="0" w:color="auto"/>
            </w:tcBorders>
            <w:shd w:val="clear" w:color="auto" w:fill="auto"/>
            <w:noWrap/>
            <w:vAlign w:val="center"/>
            <w:hideMark/>
          </w:tcPr>
          <w:p w14:paraId="792C43FC"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3.00 (2.00, 3.00)</w:t>
            </w:r>
          </w:p>
        </w:tc>
        <w:tc>
          <w:tcPr>
            <w:tcW w:w="424" w:type="pct"/>
            <w:tcBorders>
              <w:top w:val="nil"/>
              <w:left w:val="nil"/>
              <w:bottom w:val="single" w:sz="4" w:space="0" w:color="auto"/>
              <w:right w:val="single" w:sz="4" w:space="0" w:color="auto"/>
            </w:tcBorders>
            <w:shd w:val="clear" w:color="auto" w:fill="auto"/>
            <w:noWrap/>
            <w:vAlign w:val="center"/>
            <w:hideMark/>
          </w:tcPr>
          <w:p w14:paraId="3239217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&gt;0.9</w:t>
            </w:r>
          </w:p>
        </w:tc>
      </w:tr>
      <w:tr w:rsidR="003C5805" w14:paraId="16782A64"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676E67A7"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IMD</w:t>
            </w:r>
          </w:p>
        </w:tc>
        <w:tc>
          <w:tcPr>
            <w:tcW w:w="1049" w:type="pct"/>
            <w:tcBorders>
              <w:top w:val="nil"/>
              <w:left w:val="nil"/>
              <w:bottom w:val="single" w:sz="4" w:space="0" w:color="auto"/>
              <w:right w:val="single" w:sz="4" w:space="0" w:color="auto"/>
            </w:tcBorders>
            <w:shd w:val="clear" w:color="auto" w:fill="auto"/>
            <w:noWrap/>
            <w:vAlign w:val="center"/>
            <w:hideMark/>
          </w:tcPr>
          <w:p w14:paraId="118B5D7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-0.40 (-0.75, 0.18)</w:t>
            </w:r>
          </w:p>
        </w:tc>
        <w:tc>
          <w:tcPr>
            <w:tcW w:w="1049" w:type="pct"/>
            <w:tcBorders>
              <w:top w:val="nil"/>
              <w:left w:val="nil"/>
              <w:bottom w:val="single" w:sz="4" w:space="0" w:color="auto"/>
              <w:right w:val="single" w:sz="4" w:space="0" w:color="auto"/>
            </w:tcBorders>
            <w:shd w:val="clear" w:color="auto" w:fill="auto"/>
            <w:noWrap/>
            <w:vAlign w:val="center"/>
            <w:hideMark/>
          </w:tcPr>
          <w:p w14:paraId="2A8E6CDD"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-0.41 (-0.75, 0.18)</w:t>
            </w:r>
          </w:p>
        </w:tc>
        <w:tc>
          <w:tcPr>
            <w:tcW w:w="1049" w:type="pct"/>
            <w:tcBorders>
              <w:top w:val="nil"/>
              <w:left w:val="nil"/>
              <w:bottom w:val="single" w:sz="4" w:space="0" w:color="auto"/>
              <w:right w:val="single" w:sz="4" w:space="0" w:color="auto"/>
            </w:tcBorders>
            <w:shd w:val="clear" w:color="auto" w:fill="auto"/>
            <w:noWrap/>
            <w:vAlign w:val="center"/>
            <w:hideMark/>
          </w:tcPr>
          <w:p w14:paraId="34F315B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-0.39 (-0.74, 0.18)</w:t>
            </w:r>
          </w:p>
        </w:tc>
        <w:tc>
          <w:tcPr>
            <w:tcW w:w="424" w:type="pct"/>
            <w:tcBorders>
              <w:top w:val="nil"/>
              <w:left w:val="nil"/>
              <w:bottom w:val="single" w:sz="4" w:space="0" w:color="auto"/>
              <w:right w:val="single" w:sz="4" w:space="0" w:color="auto"/>
            </w:tcBorders>
            <w:shd w:val="clear" w:color="auto" w:fill="auto"/>
            <w:noWrap/>
            <w:vAlign w:val="center"/>
            <w:hideMark/>
          </w:tcPr>
          <w:p w14:paraId="6C9475CD"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0.3</w:t>
            </w:r>
          </w:p>
        </w:tc>
      </w:tr>
      <w:tr w:rsidR="003C5805" w14:paraId="132B5D8A"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1AFF0DFB" w14:textId="43F5D64A"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F</w:t>
            </w:r>
            <w:r w:rsidR="002D422A">
              <w:rPr>
                <w:rFonts w:ascii="Times New Roman" w:eastAsia="DengXian" w:hAnsi="Times New Roman" w:cs="Times New Roman"/>
                <w:color w:val="000000"/>
                <w:sz w:val="16"/>
                <w:szCs w:val="16"/>
              </w:rPr>
              <w:t>i</w:t>
            </w:r>
            <w:r w:rsidRPr="002D422A">
              <w:rPr>
                <w:rFonts w:ascii="Times New Roman" w:eastAsia="DengXian" w:hAnsi="Times New Roman" w:cs="Times New Roman"/>
                <w:color w:val="000000"/>
                <w:sz w:val="16"/>
                <w:szCs w:val="16"/>
              </w:rPr>
              <w:t>n</w:t>
            </w:r>
            <w:r w:rsidR="002D422A">
              <w:rPr>
                <w:rFonts w:ascii="Times New Roman" w:eastAsia="DengXian" w:hAnsi="Times New Roman" w:cs="Times New Roman"/>
                <w:color w:val="000000"/>
                <w:sz w:val="16"/>
                <w:szCs w:val="16"/>
              </w:rPr>
              <w:t>an</w:t>
            </w:r>
            <w:r w:rsidRPr="002D422A">
              <w:rPr>
                <w:rFonts w:ascii="Times New Roman" w:eastAsia="DengXian" w:hAnsi="Times New Roman" w:cs="Times New Roman"/>
                <w:color w:val="000000"/>
                <w:sz w:val="16"/>
                <w:szCs w:val="16"/>
              </w:rPr>
              <w:t>cial_Difficulties_BL</w:t>
            </w:r>
          </w:p>
        </w:tc>
        <w:tc>
          <w:tcPr>
            <w:tcW w:w="1049" w:type="pct"/>
            <w:tcBorders>
              <w:top w:val="nil"/>
              <w:left w:val="nil"/>
              <w:bottom w:val="single" w:sz="4" w:space="0" w:color="auto"/>
              <w:right w:val="single" w:sz="4" w:space="0" w:color="auto"/>
            </w:tcBorders>
            <w:shd w:val="clear" w:color="auto" w:fill="auto"/>
            <w:noWrap/>
            <w:vAlign w:val="center"/>
            <w:hideMark/>
          </w:tcPr>
          <w:p w14:paraId="45C80CE2" w14:textId="6C7C5B49"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26A30482" w14:textId="62950AA5"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1049" w:type="pct"/>
            <w:tcBorders>
              <w:top w:val="nil"/>
              <w:left w:val="nil"/>
              <w:bottom w:val="single" w:sz="4" w:space="0" w:color="auto"/>
              <w:right w:val="single" w:sz="4" w:space="0" w:color="auto"/>
            </w:tcBorders>
            <w:shd w:val="clear" w:color="auto" w:fill="auto"/>
            <w:noWrap/>
            <w:vAlign w:val="center"/>
            <w:hideMark/>
          </w:tcPr>
          <w:p w14:paraId="56F0B0DD" w14:textId="72CA7727"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c>
          <w:tcPr>
            <w:tcW w:w="424" w:type="pct"/>
            <w:tcBorders>
              <w:top w:val="nil"/>
              <w:left w:val="nil"/>
              <w:bottom w:val="single" w:sz="4" w:space="0" w:color="auto"/>
              <w:right w:val="single" w:sz="4" w:space="0" w:color="auto"/>
            </w:tcBorders>
            <w:shd w:val="clear" w:color="auto" w:fill="auto"/>
            <w:noWrap/>
            <w:vAlign w:val="center"/>
            <w:hideMark/>
          </w:tcPr>
          <w:p w14:paraId="6ABDEC9E"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0.8</w:t>
            </w:r>
          </w:p>
        </w:tc>
      </w:tr>
      <w:tr w:rsidR="003C5805" w14:paraId="3C439BDA"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01B03F71"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w:t>
            </w:r>
          </w:p>
        </w:tc>
        <w:tc>
          <w:tcPr>
            <w:tcW w:w="1049" w:type="pct"/>
            <w:tcBorders>
              <w:top w:val="nil"/>
              <w:left w:val="nil"/>
              <w:bottom w:val="single" w:sz="4" w:space="0" w:color="auto"/>
              <w:right w:val="single" w:sz="4" w:space="0" w:color="auto"/>
            </w:tcBorders>
            <w:shd w:val="clear" w:color="auto" w:fill="auto"/>
            <w:noWrap/>
            <w:vAlign w:val="center"/>
            <w:hideMark/>
          </w:tcPr>
          <w:p w14:paraId="617E906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27,367 (90%)</w:t>
            </w:r>
          </w:p>
        </w:tc>
        <w:tc>
          <w:tcPr>
            <w:tcW w:w="1049" w:type="pct"/>
            <w:tcBorders>
              <w:top w:val="nil"/>
              <w:left w:val="nil"/>
              <w:bottom w:val="single" w:sz="4" w:space="0" w:color="auto"/>
              <w:right w:val="single" w:sz="4" w:space="0" w:color="auto"/>
            </w:tcBorders>
            <w:shd w:val="clear" w:color="auto" w:fill="auto"/>
            <w:noWrap/>
            <w:vAlign w:val="center"/>
            <w:hideMark/>
          </w:tcPr>
          <w:p w14:paraId="4F762AF7"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13,676 (90%)</w:t>
            </w:r>
          </w:p>
        </w:tc>
        <w:tc>
          <w:tcPr>
            <w:tcW w:w="1049" w:type="pct"/>
            <w:tcBorders>
              <w:top w:val="nil"/>
              <w:left w:val="nil"/>
              <w:bottom w:val="single" w:sz="4" w:space="0" w:color="auto"/>
              <w:right w:val="single" w:sz="4" w:space="0" w:color="auto"/>
            </w:tcBorders>
            <w:shd w:val="clear" w:color="auto" w:fill="auto"/>
            <w:noWrap/>
            <w:vAlign w:val="center"/>
            <w:hideMark/>
          </w:tcPr>
          <w:p w14:paraId="035B2006"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13,691 (90%)</w:t>
            </w:r>
          </w:p>
        </w:tc>
        <w:tc>
          <w:tcPr>
            <w:tcW w:w="424" w:type="pct"/>
            <w:tcBorders>
              <w:top w:val="nil"/>
              <w:left w:val="nil"/>
              <w:bottom w:val="single" w:sz="4" w:space="0" w:color="auto"/>
              <w:right w:val="single" w:sz="4" w:space="0" w:color="auto"/>
            </w:tcBorders>
            <w:shd w:val="clear" w:color="auto" w:fill="auto"/>
            <w:noWrap/>
            <w:vAlign w:val="center"/>
            <w:hideMark/>
          </w:tcPr>
          <w:p w14:paraId="59E834EF" w14:textId="1C696837"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26EC3209"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08BECAAC"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w:t>
            </w:r>
          </w:p>
        </w:tc>
        <w:tc>
          <w:tcPr>
            <w:tcW w:w="1049" w:type="pct"/>
            <w:tcBorders>
              <w:top w:val="nil"/>
              <w:left w:val="nil"/>
              <w:bottom w:val="single" w:sz="4" w:space="0" w:color="auto"/>
              <w:right w:val="single" w:sz="4" w:space="0" w:color="auto"/>
            </w:tcBorders>
            <w:shd w:val="clear" w:color="auto" w:fill="auto"/>
            <w:noWrap/>
            <w:vAlign w:val="center"/>
            <w:hideMark/>
          </w:tcPr>
          <w:p w14:paraId="1A71DF1C"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3,019 (9.9%)</w:t>
            </w:r>
          </w:p>
        </w:tc>
        <w:tc>
          <w:tcPr>
            <w:tcW w:w="1049" w:type="pct"/>
            <w:tcBorders>
              <w:top w:val="nil"/>
              <w:left w:val="nil"/>
              <w:bottom w:val="single" w:sz="4" w:space="0" w:color="auto"/>
              <w:right w:val="single" w:sz="4" w:space="0" w:color="auto"/>
            </w:tcBorders>
            <w:shd w:val="clear" w:color="auto" w:fill="auto"/>
            <w:noWrap/>
            <w:vAlign w:val="center"/>
            <w:hideMark/>
          </w:tcPr>
          <w:p w14:paraId="1D88F89C"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1,517 (10.0%)</w:t>
            </w:r>
          </w:p>
        </w:tc>
        <w:tc>
          <w:tcPr>
            <w:tcW w:w="1049" w:type="pct"/>
            <w:tcBorders>
              <w:top w:val="nil"/>
              <w:left w:val="nil"/>
              <w:bottom w:val="single" w:sz="4" w:space="0" w:color="auto"/>
              <w:right w:val="single" w:sz="4" w:space="0" w:color="auto"/>
            </w:tcBorders>
            <w:shd w:val="clear" w:color="auto" w:fill="auto"/>
            <w:noWrap/>
            <w:vAlign w:val="center"/>
            <w:hideMark/>
          </w:tcPr>
          <w:p w14:paraId="2AB63E6F"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1,502 (9.9%)</w:t>
            </w:r>
          </w:p>
        </w:tc>
        <w:tc>
          <w:tcPr>
            <w:tcW w:w="424" w:type="pct"/>
            <w:tcBorders>
              <w:top w:val="nil"/>
              <w:left w:val="nil"/>
              <w:bottom w:val="single" w:sz="4" w:space="0" w:color="auto"/>
              <w:right w:val="single" w:sz="4" w:space="0" w:color="auto"/>
            </w:tcBorders>
            <w:shd w:val="clear" w:color="auto" w:fill="auto"/>
            <w:noWrap/>
            <w:vAlign w:val="center"/>
            <w:hideMark/>
          </w:tcPr>
          <w:p w14:paraId="2C85DFEC" w14:textId="48E1CE75" w:rsidR="003C5805" w:rsidRPr="002D422A" w:rsidRDefault="002D422A" w:rsidP="002D422A">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w:t>
            </w:r>
          </w:p>
        </w:tc>
      </w:tr>
      <w:tr w:rsidR="003C5805" w14:paraId="2B9D9EFF" w14:textId="77777777" w:rsidTr="002D422A">
        <w:trPr>
          <w:trHeight w:val="320"/>
        </w:trPr>
        <w:tc>
          <w:tcPr>
            <w:tcW w:w="1429" w:type="pct"/>
            <w:tcBorders>
              <w:top w:val="nil"/>
              <w:left w:val="single" w:sz="4" w:space="0" w:color="auto"/>
              <w:bottom w:val="single" w:sz="4" w:space="0" w:color="auto"/>
              <w:right w:val="single" w:sz="4" w:space="0" w:color="auto"/>
            </w:tcBorders>
            <w:shd w:val="clear" w:color="auto" w:fill="auto"/>
            <w:noWrap/>
            <w:vAlign w:val="center"/>
            <w:hideMark/>
          </w:tcPr>
          <w:p w14:paraId="4E4839D1"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Frailty_BL</w:t>
            </w:r>
          </w:p>
        </w:tc>
        <w:tc>
          <w:tcPr>
            <w:tcW w:w="1049" w:type="pct"/>
            <w:tcBorders>
              <w:top w:val="nil"/>
              <w:left w:val="nil"/>
              <w:bottom w:val="single" w:sz="4" w:space="0" w:color="auto"/>
              <w:right w:val="single" w:sz="4" w:space="0" w:color="auto"/>
            </w:tcBorders>
            <w:shd w:val="clear" w:color="auto" w:fill="auto"/>
            <w:noWrap/>
            <w:vAlign w:val="center"/>
            <w:hideMark/>
          </w:tcPr>
          <w:p w14:paraId="43DEE9C2"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0.00 (0.00, 1.00)</w:t>
            </w:r>
          </w:p>
        </w:tc>
        <w:tc>
          <w:tcPr>
            <w:tcW w:w="1049" w:type="pct"/>
            <w:tcBorders>
              <w:top w:val="nil"/>
              <w:left w:val="nil"/>
              <w:bottom w:val="single" w:sz="4" w:space="0" w:color="auto"/>
              <w:right w:val="single" w:sz="4" w:space="0" w:color="auto"/>
            </w:tcBorders>
            <w:shd w:val="clear" w:color="auto" w:fill="auto"/>
            <w:noWrap/>
            <w:vAlign w:val="center"/>
            <w:hideMark/>
          </w:tcPr>
          <w:p w14:paraId="59BA815B"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0.00 (0.00, 1.00)</w:t>
            </w:r>
          </w:p>
        </w:tc>
        <w:tc>
          <w:tcPr>
            <w:tcW w:w="1049" w:type="pct"/>
            <w:tcBorders>
              <w:top w:val="nil"/>
              <w:left w:val="nil"/>
              <w:bottom w:val="single" w:sz="4" w:space="0" w:color="auto"/>
              <w:right w:val="single" w:sz="4" w:space="0" w:color="auto"/>
            </w:tcBorders>
            <w:shd w:val="clear" w:color="auto" w:fill="auto"/>
            <w:noWrap/>
            <w:vAlign w:val="center"/>
            <w:hideMark/>
          </w:tcPr>
          <w:p w14:paraId="63015DA4"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0.00 (0.00, 1.00)</w:t>
            </w:r>
          </w:p>
        </w:tc>
        <w:tc>
          <w:tcPr>
            <w:tcW w:w="424" w:type="pct"/>
            <w:tcBorders>
              <w:top w:val="nil"/>
              <w:left w:val="nil"/>
              <w:bottom w:val="single" w:sz="4" w:space="0" w:color="auto"/>
              <w:right w:val="single" w:sz="4" w:space="0" w:color="auto"/>
            </w:tcBorders>
            <w:shd w:val="clear" w:color="auto" w:fill="auto"/>
            <w:noWrap/>
            <w:vAlign w:val="center"/>
            <w:hideMark/>
          </w:tcPr>
          <w:p w14:paraId="467257C3" w14:textId="77777777" w:rsidR="003C5805" w:rsidRPr="002D422A" w:rsidRDefault="003C5805" w:rsidP="002D422A">
            <w:pPr>
              <w:jc w:val="center"/>
              <w:rPr>
                <w:rFonts w:ascii="Times New Roman" w:eastAsia="DengXian" w:hAnsi="Times New Roman" w:cs="Times New Roman"/>
                <w:color w:val="000000"/>
                <w:sz w:val="16"/>
                <w:szCs w:val="16"/>
              </w:rPr>
            </w:pPr>
            <w:r w:rsidRPr="002D422A">
              <w:rPr>
                <w:rFonts w:ascii="Times New Roman" w:eastAsia="DengXian" w:hAnsi="Times New Roman" w:cs="Times New Roman"/>
                <w:color w:val="000000"/>
                <w:sz w:val="16"/>
                <w:szCs w:val="16"/>
              </w:rPr>
              <w:t>0.5</w:t>
            </w:r>
          </w:p>
        </w:tc>
      </w:tr>
    </w:tbl>
    <w:p w14:paraId="143B5B37" w14:textId="6E883A1F" w:rsidR="003C5805" w:rsidRPr="00C93B30" w:rsidRDefault="00C93B30" w:rsidP="00896A3C">
      <w:pPr>
        <w:spacing w:after="160" w:line="278" w:lineRule="auto"/>
        <w:jc w:val="both"/>
        <w:rPr>
          <w:rFonts w:ascii="Times New Roman" w:hAnsi="Times New Roman" w:cs="Times New Roman"/>
          <w:sz w:val="20"/>
          <w:szCs w:val="20"/>
        </w:rPr>
      </w:pPr>
      <w:r w:rsidRPr="0067051D">
        <w:rPr>
          <w:rFonts w:ascii="Times New Roman" w:hAnsi="Times New Roman" w:cs="Times New Roman"/>
          <w:sz w:val="20"/>
          <w:szCs w:val="20"/>
        </w:rPr>
        <w:t xml:space="preserve">This table presents characteristics of resilient and vulnerable groups at </w:t>
      </w:r>
      <w:r w:rsidR="002D422A">
        <w:rPr>
          <w:rFonts w:ascii="Times New Roman" w:hAnsi="Times New Roman" w:cs="Times New Roman"/>
          <w:sz w:val="20"/>
          <w:szCs w:val="20"/>
        </w:rPr>
        <w:t>baseline</w:t>
      </w:r>
      <w:r w:rsidRPr="0067051D">
        <w:rPr>
          <w:rFonts w:ascii="Times New Roman" w:hAnsi="Times New Roman" w:cs="Times New Roman"/>
          <w:sz w:val="20"/>
          <w:szCs w:val="20"/>
        </w:rPr>
        <w:t xml:space="preserve">, including </w:t>
      </w:r>
      <w:r w:rsidR="002D422A">
        <w:rPr>
          <w:rFonts w:ascii="Times New Roman" w:hAnsi="Times New Roman" w:cs="Times New Roman"/>
          <w:sz w:val="20"/>
          <w:szCs w:val="20"/>
        </w:rPr>
        <w:t>household income, number of vehicles, IMD, financial difficulties, frailty</w:t>
      </w:r>
      <w:r w:rsidRPr="0067051D">
        <w:rPr>
          <w:rFonts w:ascii="Times New Roman" w:hAnsi="Times New Roman" w:cs="Times New Roman"/>
          <w:sz w:val="20"/>
          <w:szCs w:val="20"/>
        </w:rPr>
        <w:t xml:space="preserve"> and covariates, after propensity score matching. Matching was performed at a 1:1 ratio using the nearest neighbor method with a generalized linear model (GLM) for distance calculation and a caliper of 0.</w:t>
      </w:r>
      <w:r w:rsidR="002D422A" w:rsidRPr="0067051D">
        <w:rPr>
          <w:rFonts w:ascii="Times New Roman" w:hAnsi="Times New Roman" w:cs="Times New Roman"/>
          <w:sz w:val="20"/>
          <w:szCs w:val="20"/>
        </w:rPr>
        <w:t xml:space="preserve"> </w:t>
      </w:r>
      <w:r w:rsidRPr="0067051D">
        <w:rPr>
          <w:rFonts w:ascii="Times New Roman" w:hAnsi="Times New Roman" w:cs="Times New Roman"/>
          <w:sz w:val="20"/>
          <w:szCs w:val="20"/>
        </w:rPr>
        <w:t xml:space="preserve">001. Results compare group characteristics to assess the effect of </w:t>
      </w:r>
      <w:r>
        <w:rPr>
          <w:rFonts w:ascii="Times New Roman" w:hAnsi="Times New Roman" w:cs="Times New Roman"/>
          <w:sz w:val="20"/>
          <w:szCs w:val="20"/>
        </w:rPr>
        <w:t>propensity-score matching</w:t>
      </w:r>
      <w:r w:rsidRPr="0067051D">
        <w:rPr>
          <w:rFonts w:ascii="Times New Roman" w:hAnsi="Times New Roman" w:cs="Times New Roman"/>
          <w:sz w:val="20"/>
          <w:szCs w:val="20"/>
        </w:rPr>
        <w:t xml:space="preserve">, as detailed in the table. </w:t>
      </w:r>
      <w:r w:rsidRPr="007103D0">
        <w:rPr>
          <w:rFonts w:ascii="Times New Roman" w:hAnsi="Times New Roman" w:cs="Times New Roman"/>
          <w:sz w:val="20"/>
          <w:szCs w:val="20"/>
        </w:rPr>
        <w:t xml:space="preserve">Continuous variables are reported as mean (standard deviation, SD), and categorical variables are reported as number (percentage, %). Statistical comparisons across groups were performed using the </w:t>
      </w:r>
      <w:r w:rsidRPr="000A7CB7">
        <w:rPr>
          <w:rFonts w:ascii="Times New Roman" w:hAnsi="Times New Roman" w:cs="Times New Roman"/>
          <w:sz w:val="20"/>
          <w:szCs w:val="20"/>
        </w:rPr>
        <w:t>Wilcoxon rank sum test</w:t>
      </w:r>
      <w:r>
        <w:rPr>
          <w:rFonts w:ascii="Times New Roman" w:hAnsi="Times New Roman" w:cs="Times New Roman"/>
          <w:sz w:val="20"/>
          <w:szCs w:val="20"/>
        </w:rPr>
        <w:t xml:space="preserve"> </w:t>
      </w:r>
      <w:r w:rsidRPr="007103D0">
        <w:rPr>
          <w:rFonts w:ascii="Times New Roman" w:hAnsi="Times New Roman" w:cs="Times New Roman"/>
          <w:sz w:val="20"/>
          <w:szCs w:val="20"/>
        </w:rPr>
        <w:t>for continuous variables and Pearson’s Chi-squared test for categorical variables.</w:t>
      </w:r>
    </w:p>
    <w:p w14:paraId="40B505DB" w14:textId="77777777" w:rsidR="00FE2E97" w:rsidRDefault="00FE2E97">
      <w:pPr>
        <w:spacing w:after="160" w:line="278" w:lineRule="auto"/>
        <w:rPr>
          <w:rFonts w:ascii="Times New Roman" w:hAnsi="Times New Roman" w:cs="Times New Roman"/>
          <w:sz w:val="20"/>
          <w:szCs w:val="20"/>
        </w:rPr>
      </w:pPr>
    </w:p>
    <w:p w14:paraId="5E5FA322" w14:textId="77777777" w:rsidR="00FE2E97" w:rsidRDefault="00FE2E97">
      <w:pPr>
        <w:spacing w:after="160" w:line="278" w:lineRule="auto"/>
        <w:rPr>
          <w:rFonts w:ascii="Times New Roman" w:hAnsi="Times New Roman" w:cs="Times New Roman"/>
          <w:sz w:val="20"/>
          <w:szCs w:val="20"/>
        </w:rPr>
        <w:sectPr w:rsidR="00FE2E97" w:rsidSect="00784EC4">
          <w:pgSz w:w="16838" w:h="11906" w:orient="landscape"/>
          <w:pgMar w:top="1080" w:right="1440" w:bottom="1080" w:left="1440" w:header="851" w:footer="992" w:gutter="0"/>
          <w:cols w:space="425"/>
          <w:docGrid w:type="lines" w:linePitch="326"/>
        </w:sectPr>
      </w:pPr>
    </w:p>
    <w:p w14:paraId="32265834" w14:textId="410AF51D" w:rsidR="00A36EF3" w:rsidRPr="00C161F2" w:rsidRDefault="00A36EF3" w:rsidP="00A36EF3">
      <w:pPr>
        <w:pStyle w:val="2"/>
        <w:rPr>
          <w:rFonts w:ascii="Times New Roman" w:hAnsi="Times New Roman" w:cs="Times New Roman"/>
          <w:b/>
          <w:bCs/>
          <w:color w:val="auto"/>
          <w:sz w:val="24"/>
          <w:szCs w:val="24"/>
        </w:rPr>
      </w:pPr>
      <w:bookmarkStart w:id="5" w:name="_Toc199415842"/>
      <w:r w:rsidRPr="00C161F2">
        <w:rPr>
          <w:rFonts w:ascii="Times New Roman" w:hAnsi="Times New Roman" w:cs="Times New Roman"/>
          <w:b/>
          <w:bCs/>
          <w:color w:val="auto"/>
          <w:sz w:val="24"/>
          <w:szCs w:val="24"/>
        </w:rPr>
        <w:lastRenderedPageBreak/>
        <w:t xml:space="preserve">Appendix </w:t>
      </w:r>
      <w:r>
        <w:rPr>
          <w:rFonts w:ascii="Times New Roman" w:hAnsi="Times New Roman" w:cs="Times New Roman"/>
          <w:b/>
          <w:bCs/>
          <w:color w:val="auto"/>
          <w:sz w:val="24"/>
          <w:szCs w:val="24"/>
        </w:rPr>
        <w:t>D</w:t>
      </w:r>
      <w:r w:rsidRPr="00C161F2">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Refferences</w:t>
      </w:r>
      <w:bookmarkEnd w:id="5"/>
    </w:p>
    <w:p w14:paraId="0975C7C3" w14:textId="77777777" w:rsidR="00A36EF3" w:rsidRDefault="00A36EF3" w:rsidP="00A36EF3">
      <w:pPr>
        <w:pStyle w:val="af7"/>
        <w:rPr>
          <w:sz w:val="20"/>
          <w:szCs w:val="20"/>
        </w:rPr>
      </w:pPr>
    </w:p>
    <w:p w14:paraId="4D7EF116" w14:textId="77777777" w:rsidR="00FC1F06" w:rsidRPr="00FC1F06" w:rsidRDefault="00A36EF3" w:rsidP="00FC1F06">
      <w:pPr>
        <w:pStyle w:val="af7"/>
        <w:rPr>
          <w:rFonts w:ascii="Times New Roman" w:hAnsi="Times New Roman" w:cs="Times New Roman"/>
          <w:sz w:val="20"/>
        </w:rPr>
      </w:pPr>
      <w:r>
        <w:rPr>
          <w:sz w:val="20"/>
          <w:szCs w:val="20"/>
        </w:rPr>
        <w:fldChar w:fldCharType="begin"/>
      </w:r>
      <w:r w:rsidR="00FC1F06">
        <w:rPr>
          <w:sz w:val="20"/>
          <w:szCs w:val="20"/>
        </w:rPr>
        <w:instrText xml:space="preserve"> ADDIN ZOTERO_BIBL {"uncited":[],"omitted":[],"custom":[]} CSL_BIBLIOGRAPHY </w:instrText>
      </w:r>
      <w:r>
        <w:rPr>
          <w:sz w:val="20"/>
          <w:szCs w:val="20"/>
        </w:rPr>
        <w:fldChar w:fldCharType="separate"/>
      </w:r>
      <w:r w:rsidR="00FC1F06" w:rsidRPr="00FC1F06">
        <w:rPr>
          <w:rFonts w:ascii="Times New Roman" w:hAnsi="Times New Roman" w:cs="Times New Roman"/>
          <w:sz w:val="20"/>
        </w:rPr>
        <w:t>1.</w:t>
      </w:r>
      <w:r w:rsidR="00FC1F06" w:rsidRPr="00FC1F06">
        <w:rPr>
          <w:rFonts w:ascii="Times New Roman" w:hAnsi="Times New Roman" w:cs="Times New Roman"/>
          <w:sz w:val="20"/>
        </w:rPr>
        <w:tab/>
        <w:t xml:space="preserve">Goodman, R., Ford, T., Richards, H., Gatward, R. &amp; Meltzer, H. The Development and Well-Being Assessment: Description and Initial Validation of an Integrated Assessment of Child and Adolescent Psychopathology. </w:t>
      </w:r>
      <w:r w:rsidR="00FC1F06" w:rsidRPr="00FC1F06">
        <w:rPr>
          <w:rFonts w:ascii="Times New Roman" w:hAnsi="Times New Roman" w:cs="Times New Roman"/>
          <w:i/>
          <w:iCs/>
          <w:sz w:val="20"/>
        </w:rPr>
        <w:t>Journal of Child Psychology and Psychiatry</w:t>
      </w:r>
      <w:r w:rsidR="00FC1F06" w:rsidRPr="00FC1F06">
        <w:rPr>
          <w:rFonts w:ascii="Times New Roman" w:hAnsi="Times New Roman" w:cs="Times New Roman"/>
          <w:sz w:val="20"/>
        </w:rPr>
        <w:t xml:space="preserve"> </w:t>
      </w:r>
      <w:r w:rsidR="00FC1F06" w:rsidRPr="00FC1F06">
        <w:rPr>
          <w:rFonts w:ascii="Times New Roman" w:hAnsi="Times New Roman" w:cs="Times New Roman"/>
          <w:b/>
          <w:bCs/>
          <w:sz w:val="20"/>
        </w:rPr>
        <w:t>41</w:t>
      </w:r>
      <w:r w:rsidR="00FC1F06" w:rsidRPr="00FC1F06">
        <w:rPr>
          <w:rFonts w:ascii="Times New Roman" w:hAnsi="Times New Roman" w:cs="Times New Roman"/>
          <w:sz w:val="20"/>
        </w:rPr>
        <w:t>, 645–655 (2000).</w:t>
      </w:r>
    </w:p>
    <w:p w14:paraId="19F3AD5D"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2.</w:t>
      </w:r>
      <w:r w:rsidRPr="00FC1F06">
        <w:rPr>
          <w:rFonts w:ascii="Times New Roman" w:hAnsi="Times New Roman" w:cs="Times New Roman"/>
          <w:sz w:val="20"/>
        </w:rPr>
        <w:tab/>
        <w:t xml:space="preserve">Smith, B. W. </w:t>
      </w:r>
      <w:r w:rsidRPr="00FC1F06">
        <w:rPr>
          <w:rFonts w:ascii="Times New Roman" w:hAnsi="Times New Roman" w:cs="Times New Roman"/>
          <w:i/>
          <w:iCs/>
          <w:sz w:val="20"/>
        </w:rPr>
        <w:t>et al.</w:t>
      </w:r>
      <w:r w:rsidRPr="00FC1F06">
        <w:rPr>
          <w:rFonts w:ascii="Times New Roman" w:hAnsi="Times New Roman" w:cs="Times New Roman"/>
          <w:sz w:val="20"/>
        </w:rPr>
        <w:t xml:space="preserve"> The brief resilience scale: Assessing the ability to bounce back. </w:t>
      </w:r>
      <w:r w:rsidRPr="00FC1F06">
        <w:rPr>
          <w:rFonts w:ascii="Times New Roman" w:hAnsi="Times New Roman" w:cs="Times New Roman"/>
          <w:i/>
          <w:iCs/>
          <w:sz w:val="20"/>
        </w:rPr>
        <w:t>Int. J. Behav. Med.</w:t>
      </w:r>
      <w:r w:rsidRPr="00FC1F06">
        <w:rPr>
          <w:rFonts w:ascii="Times New Roman" w:hAnsi="Times New Roman" w:cs="Times New Roman"/>
          <w:sz w:val="20"/>
        </w:rPr>
        <w:t xml:space="preserve"> </w:t>
      </w:r>
      <w:r w:rsidRPr="00FC1F06">
        <w:rPr>
          <w:rFonts w:ascii="Times New Roman" w:hAnsi="Times New Roman" w:cs="Times New Roman"/>
          <w:b/>
          <w:bCs/>
          <w:sz w:val="20"/>
        </w:rPr>
        <w:t>15</w:t>
      </w:r>
      <w:r w:rsidRPr="00FC1F06">
        <w:rPr>
          <w:rFonts w:ascii="Times New Roman" w:hAnsi="Times New Roman" w:cs="Times New Roman"/>
          <w:sz w:val="20"/>
        </w:rPr>
        <w:t>, 194–200 (2008).</w:t>
      </w:r>
    </w:p>
    <w:p w14:paraId="344E907E"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3.</w:t>
      </w:r>
      <w:r w:rsidRPr="00FC1F06">
        <w:rPr>
          <w:rFonts w:ascii="Times New Roman" w:hAnsi="Times New Roman" w:cs="Times New Roman"/>
          <w:sz w:val="20"/>
        </w:rPr>
        <w:tab/>
        <w:t xml:space="preserve">Zhang, Y.-R. </w:t>
      </w:r>
      <w:r w:rsidRPr="00FC1F06">
        <w:rPr>
          <w:rFonts w:ascii="Times New Roman" w:hAnsi="Times New Roman" w:cs="Times New Roman"/>
          <w:i/>
          <w:iCs/>
          <w:sz w:val="20"/>
        </w:rPr>
        <w:t>et al.</w:t>
      </w:r>
      <w:r w:rsidRPr="00FC1F06">
        <w:rPr>
          <w:rFonts w:ascii="Times New Roman" w:hAnsi="Times New Roman" w:cs="Times New Roman"/>
          <w:sz w:val="20"/>
        </w:rPr>
        <w:t xml:space="preserve"> Personality traits and brain health: a large prospective cohort study. </w:t>
      </w:r>
      <w:r w:rsidRPr="00FC1F06">
        <w:rPr>
          <w:rFonts w:ascii="Times New Roman" w:hAnsi="Times New Roman" w:cs="Times New Roman"/>
          <w:i/>
          <w:iCs/>
          <w:sz w:val="20"/>
        </w:rPr>
        <w:t>Nat. Mental Health</w:t>
      </w:r>
      <w:r w:rsidRPr="00FC1F06">
        <w:rPr>
          <w:rFonts w:ascii="Times New Roman" w:hAnsi="Times New Roman" w:cs="Times New Roman"/>
          <w:sz w:val="20"/>
        </w:rPr>
        <w:t xml:space="preserve"> </w:t>
      </w:r>
      <w:r w:rsidRPr="00FC1F06">
        <w:rPr>
          <w:rFonts w:ascii="Times New Roman" w:hAnsi="Times New Roman" w:cs="Times New Roman"/>
          <w:b/>
          <w:bCs/>
          <w:sz w:val="20"/>
        </w:rPr>
        <w:t>1</w:t>
      </w:r>
      <w:r w:rsidRPr="00FC1F06">
        <w:rPr>
          <w:rFonts w:ascii="Times New Roman" w:hAnsi="Times New Roman" w:cs="Times New Roman"/>
          <w:sz w:val="20"/>
        </w:rPr>
        <w:t>, 722–735 (2023).</w:t>
      </w:r>
    </w:p>
    <w:p w14:paraId="450A0518"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4.</w:t>
      </w:r>
      <w:r w:rsidRPr="00FC1F06">
        <w:rPr>
          <w:rFonts w:ascii="Times New Roman" w:hAnsi="Times New Roman" w:cs="Times New Roman"/>
          <w:sz w:val="20"/>
        </w:rPr>
        <w:tab/>
        <w:t xml:space="preserve">Dahlén, A. D., Miguet, M., Schiöth, H. B. &amp; Rukh, G. The influence of personality on the risk of myocardial infarction in UK Biobank cohort. </w:t>
      </w:r>
      <w:r w:rsidRPr="00FC1F06">
        <w:rPr>
          <w:rFonts w:ascii="Times New Roman" w:hAnsi="Times New Roman" w:cs="Times New Roman"/>
          <w:i/>
          <w:iCs/>
          <w:sz w:val="20"/>
        </w:rPr>
        <w:t>Sci Rep</w:t>
      </w:r>
      <w:r w:rsidRPr="00FC1F06">
        <w:rPr>
          <w:rFonts w:ascii="Times New Roman" w:hAnsi="Times New Roman" w:cs="Times New Roman"/>
          <w:sz w:val="20"/>
        </w:rPr>
        <w:t xml:space="preserve"> </w:t>
      </w:r>
      <w:r w:rsidRPr="00FC1F06">
        <w:rPr>
          <w:rFonts w:ascii="Times New Roman" w:hAnsi="Times New Roman" w:cs="Times New Roman"/>
          <w:b/>
          <w:bCs/>
          <w:sz w:val="20"/>
        </w:rPr>
        <w:t>12</w:t>
      </w:r>
      <w:r w:rsidRPr="00FC1F06">
        <w:rPr>
          <w:rFonts w:ascii="Times New Roman" w:hAnsi="Times New Roman" w:cs="Times New Roman"/>
          <w:sz w:val="20"/>
        </w:rPr>
        <w:t>, 6706 (2022).</w:t>
      </w:r>
    </w:p>
    <w:p w14:paraId="2C7242F6"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5.</w:t>
      </w:r>
      <w:r w:rsidRPr="00FC1F06">
        <w:rPr>
          <w:rFonts w:ascii="Times New Roman" w:hAnsi="Times New Roman" w:cs="Times New Roman"/>
          <w:sz w:val="20"/>
        </w:rPr>
        <w:tab/>
        <w:t xml:space="preserve">Wik, L. </w:t>
      </w:r>
      <w:r w:rsidRPr="00FC1F06">
        <w:rPr>
          <w:rFonts w:ascii="Times New Roman" w:hAnsi="Times New Roman" w:cs="Times New Roman"/>
          <w:i/>
          <w:iCs/>
          <w:sz w:val="20"/>
        </w:rPr>
        <w:t>et al.</w:t>
      </w:r>
      <w:r w:rsidRPr="00FC1F06">
        <w:rPr>
          <w:rFonts w:ascii="Times New Roman" w:hAnsi="Times New Roman" w:cs="Times New Roman"/>
          <w:sz w:val="20"/>
        </w:rPr>
        <w:t xml:space="preserve"> Proximity Extension Assay in Combination with Next-Generation Sequencing for High-throughput Proteome-wide Analysis. </w:t>
      </w:r>
      <w:r w:rsidRPr="00FC1F06">
        <w:rPr>
          <w:rFonts w:ascii="Times New Roman" w:hAnsi="Times New Roman" w:cs="Times New Roman"/>
          <w:i/>
          <w:iCs/>
          <w:sz w:val="20"/>
        </w:rPr>
        <w:t>Molecular &amp; Cellular Proteomics</w:t>
      </w:r>
      <w:r w:rsidRPr="00FC1F06">
        <w:rPr>
          <w:rFonts w:ascii="Times New Roman" w:hAnsi="Times New Roman" w:cs="Times New Roman"/>
          <w:sz w:val="20"/>
        </w:rPr>
        <w:t xml:space="preserve"> </w:t>
      </w:r>
      <w:r w:rsidRPr="00FC1F06">
        <w:rPr>
          <w:rFonts w:ascii="Times New Roman" w:hAnsi="Times New Roman" w:cs="Times New Roman"/>
          <w:b/>
          <w:bCs/>
          <w:sz w:val="20"/>
        </w:rPr>
        <w:t>20</w:t>
      </w:r>
      <w:r w:rsidRPr="00FC1F06">
        <w:rPr>
          <w:rFonts w:ascii="Times New Roman" w:hAnsi="Times New Roman" w:cs="Times New Roman"/>
          <w:sz w:val="20"/>
        </w:rPr>
        <w:t>, (2021).</w:t>
      </w:r>
    </w:p>
    <w:p w14:paraId="367F97A8"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6.</w:t>
      </w:r>
      <w:r w:rsidRPr="00FC1F06">
        <w:rPr>
          <w:rFonts w:ascii="Times New Roman" w:hAnsi="Times New Roman" w:cs="Times New Roman"/>
          <w:sz w:val="20"/>
        </w:rPr>
        <w:tab/>
        <w:t xml:space="preserve">Deng, Y.-T. Atlas of the plasma proteome in health and disease in 53,026 adults. </w:t>
      </w:r>
      <w:r w:rsidRPr="00FC1F06">
        <w:rPr>
          <w:rFonts w:ascii="Times New Roman" w:hAnsi="Times New Roman" w:cs="Times New Roman"/>
          <w:i/>
          <w:iCs/>
          <w:sz w:val="20"/>
        </w:rPr>
        <w:t>OPEN ACCESS</w:t>
      </w:r>
      <w:r w:rsidRPr="00FC1F06">
        <w:rPr>
          <w:rFonts w:ascii="Times New Roman" w:hAnsi="Times New Roman" w:cs="Times New Roman"/>
          <w:sz w:val="20"/>
        </w:rPr>
        <w:t>.</w:t>
      </w:r>
    </w:p>
    <w:p w14:paraId="57E9DC06"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7.</w:t>
      </w:r>
      <w:r w:rsidRPr="00FC1F06">
        <w:rPr>
          <w:rFonts w:ascii="Times New Roman" w:hAnsi="Times New Roman" w:cs="Times New Roman"/>
          <w:sz w:val="20"/>
        </w:rPr>
        <w:tab/>
        <w:t xml:space="preserve">Li, Y. </w:t>
      </w:r>
      <w:r w:rsidRPr="00FC1F06">
        <w:rPr>
          <w:rFonts w:ascii="Times New Roman" w:hAnsi="Times New Roman" w:cs="Times New Roman"/>
          <w:i/>
          <w:iCs/>
          <w:sz w:val="20"/>
        </w:rPr>
        <w:t>et al.</w:t>
      </w:r>
      <w:r w:rsidRPr="00FC1F06">
        <w:rPr>
          <w:rFonts w:ascii="Times New Roman" w:hAnsi="Times New Roman" w:cs="Times New Roman"/>
          <w:sz w:val="20"/>
        </w:rPr>
        <w:t xml:space="preserve"> The brain structure and genetic mechanisms underlying the nonlinear association between sleep duration, cognition and mental health. </w:t>
      </w:r>
      <w:r w:rsidRPr="00FC1F06">
        <w:rPr>
          <w:rFonts w:ascii="Times New Roman" w:hAnsi="Times New Roman" w:cs="Times New Roman"/>
          <w:i/>
          <w:iCs/>
          <w:sz w:val="20"/>
        </w:rPr>
        <w:t>Nat Aging</w:t>
      </w:r>
      <w:r w:rsidRPr="00FC1F06">
        <w:rPr>
          <w:rFonts w:ascii="Times New Roman" w:hAnsi="Times New Roman" w:cs="Times New Roman"/>
          <w:sz w:val="20"/>
        </w:rPr>
        <w:t xml:space="preserve"> </w:t>
      </w:r>
      <w:r w:rsidRPr="00FC1F06">
        <w:rPr>
          <w:rFonts w:ascii="Times New Roman" w:hAnsi="Times New Roman" w:cs="Times New Roman"/>
          <w:b/>
          <w:bCs/>
          <w:sz w:val="20"/>
        </w:rPr>
        <w:t>2</w:t>
      </w:r>
      <w:r w:rsidRPr="00FC1F06">
        <w:rPr>
          <w:rFonts w:ascii="Times New Roman" w:hAnsi="Times New Roman" w:cs="Times New Roman"/>
          <w:sz w:val="20"/>
        </w:rPr>
        <w:t>, 425–437 (2022).</w:t>
      </w:r>
    </w:p>
    <w:p w14:paraId="41AAC3C5"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8.</w:t>
      </w:r>
      <w:r w:rsidRPr="00FC1F06">
        <w:rPr>
          <w:rFonts w:ascii="Times New Roman" w:hAnsi="Times New Roman" w:cs="Times New Roman"/>
          <w:sz w:val="20"/>
        </w:rPr>
        <w:tab/>
        <w:t xml:space="preserve">Sun, B. B. </w:t>
      </w:r>
      <w:r w:rsidRPr="00FC1F06">
        <w:rPr>
          <w:rFonts w:ascii="Times New Roman" w:hAnsi="Times New Roman" w:cs="Times New Roman"/>
          <w:i/>
          <w:iCs/>
          <w:sz w:val="20"/>
        </w:rPr>
        <w:t>et al.</w:t>
      </w:r>
      <w:r w:rsidRPr="00FC1F06">
        <w:rPr>
          <w:rFonts w:ascii="Times New Roman" w:hAnsi="Times New Roman" w:cs="Times New Roman"/>
          <w:sz w:val="20"/>
        </w:rPr>
        <w:t xml:space="preserve"> Plasma proteomic associations with genetics and health in the UK Biobank. </w:t>
      </w:r>
      <w:r w:rsidRPr="00FC1F06">
        <w:rPr>
          <w:rFonts w:ascii="Times New Roman" w:hAnsi="Times New Roman" w:cs="Times New Roman"/>
          <w:i/>
          <w:iCs/>
          <w:sz w:val="20"/>
        </w:rPr>
        <w:t>Nature</w:t>
      </w:r>
      <w:r w:rsidRPr="00FC1F06">
        <w:rPr>
          <w:rFonts w:ascii="Times New Roman" w:hAnsi="Times New Roman" w:cs="Times New Roman"/>
          <w:sz w:val="20"/>
        </w:rPr>
        <w:t xml:space="preserve"> </w:t>
      </w:r>
      <w:r w:rsidRPr="00FC1F06">
        <w:rPr>
          <w:rFonts w:ascii="Times New Roman" w:hAnsi="Times New Roman" w:cs="Times New Roman"/>
          <w:b/>
          <w:bCs/>
          <w:sz w:val="20"/>
        </w:rPr>
        <w:t>622</w:t>
      </w:r>
      <w:r w:rsidRPr="00FC1F06">
        <w:rPr>
          <w:rFonts w:ascii="Times New Roman" w:hAnsi="Times New Roman" w:cs="Times New Roman"/>
          <w:sz w:val="20"/>
        </w:rPr>
        <w:t>, 329–338 (2023).</w:t>
      </w:r>
    </w:p>
    <w:p w14:paraId="4F25447E"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9.</w:t>
      </w:r>
      <w:r w:rsidRPr="00FC1F06">
        <w:rPr>
          <w:rFonts w:ascii="Times New Roman" w:hAnsi="Times New Roman" w:cs="Times New Roman"/>
          <w:sz w:val="20"/>
        </w:rPr>
        <w:tab/>
        <w:t xml:space="preserve">Diedenhofen, B. &amp; Musch, J. cocor: A Comprehensive Solution for the Statistical Comparison of Correlations. </w:t>
      </w:r>
      <w:r w:rsidRPr="00FC1F06">
        <w:rPr>
          <w:rFonts w:ascii="Times New Roman" w:hAnsi="Times New Roman" w:cs="Times New Roman"/>
          <w:i/>
          <w:iCs/>
          <w:sz w:val="20"/>
        </w:rPr>
        <w:t>PLOS ONE</w:t>
      </w:r>
      <w:r w:rsidRPr="00FC1F06">
        <w:rPr>
          <w:rFonts w:ascii="Times New Roman" w:hAnsi="Times New Roman" w:cs="Times New Roman"/>
          <w:sz w:val="20"/>
        </w:rPr>
        <w:t xml:space="preserve"> </w:t>
      </w:r>
      <w:r w:rsidRPr="00FC1F06">
        <w:rPr>
          <w:rFonts w:ascii="Times New Roman" w:hAnsi="Times New Roman" w:cs="Times New Roman"/>
          <w:b/>
          <w:bCs/>
          <w:sz w:val="20"/>
        </w:rPr>
        <w:t>10</w:t>
      </w:r>
      <w:r w:rsidRPr="00FC1F06">
        <w:rPr>
          <w:rFonts w:ascii="Times New Roman" w:hAnsi="Times New Roman" w:cs="Times New Roman"/>
          <w:sz w:val="20"/>
        </w:rPr>
        <w:t>, e0121945 (2015).</w:t>
      </w:r>
    </w:p>
    <w:p w14:paraId="63C16D23"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10.</w:t>
      </w:r>
      <w:r w:rsidRPr="00FC1F06">
        <w:rPr>
          <w:rFonts w:ascii="Times New Roman" w:hAnsi="Times New Roman" w:cs="Times New Roman"/>
          <w:sz w:val="20"/>
        </w:rPr>
        <w:tab/>
        <w:t xml:space="preserve">Ho, D., Imai, K., King, G. &amp; Stuart, E. A. MatchIt: Nonparametric Preprocessing for Parametric Causal Inference. </w:t>
      </w:r>
      <w:r w:rsidRPr="00FC1F06">
        <w:rPr>
          <w:rFonts w:ascii="Times New Roman" w:hAnsi="Times New Roman" w:cs="Times New Roman"/>
          <w:i/>
          <w:iCs/>
          <w:sz w:val="20"/>
        </w:rPr>
        <w:t>Journal of Statistical Software</w:t>
      </w:r>
      <w:r w:rsidRPr="00FC1F06">
        <w:rPr>
          <w:rFonts w:ascii="Times New Roman" w:hAnsi="Times New Roman" w:cs="Times New Roman"/>
          <w:sz w:val="20"/>
        </w:rPr>
        <w:t xml:space="preserve"> </w:t>
      </w:r>
      <w:r w:rsidRPr="00FC1F06">
        <w:rPr>
          <w:rFonts w:ascii="Times New Roman" w:hAnsi="Times New Roman" w:cs="Times New Roman"/>
          <w:b/>
          <w:bCs/>
          <w:sz w:val="20"/>
        </w:rPr>
        <w:t>42</w:t>
      </w:r>
      <w:r w:rsidRPr="00FC1F06">
        <w:rPr>
          <w:rFonts w:ascii="Times New Roman" w:hAnsi="Times New Roman" w:cs="Times New Roman"/>
          <w:sz w:val="20"/>
        </w:rPr>
        <w:t>, 1–28 (2011).</w:t>
      </w:r>
    </w:p>
    <w:p w14:paraId="0E84CFFA"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lastRenderedPageBreak/>
        <w:t>11.</w:t>
      </w:r>
      <w:r w:rsidRPr="00FC1F06">
        <w:rPr>
          <w:rFonts w:ascii="Times New Roman" w:hAnsi="Times New Roman" w:cs="Times New Roman"/>
          <w:sz w:val="20"/>
        </w:rPr>
        <w:tab/>
        <w:t xml:space="preserve">Rosseel, Y. lavaan: An R Package for Structural Equation Modeling. </w:t>
      </w:r>
      <w:r w:rsidRPr="00FC1F06">
        <w:rPr>
          <w:rFonts w:ascii="Times New Roman" w:hAnsi="Times New Roman" w:cs="Times New Roman"/>
          <w:i/>
          <w:iCs/>
          <w:sz w:val="20"/>
        </w:rPr>
        <w:t>Journal of Statistical Software</w:t>
      </w:r>
      <w:r w:rsidRPr="00FC1F06">
        <w:rPr>
          <w:rFonts w:ascii="Times New Roman" w:hAnsi="Times New Roman" w:cs="Times New Roman"/>
          <w:sz w:val="20"/>
        </w:rPr>
        <w:t xml:space="preserve"> </w:t>
      </w:r>
      <w:r w:rsidRPr="00FC1F06">
        <w:rPr>
          <w:rFonts w:ascii="Times New Roman" w:hAnsi="Times New Roman" w:cs="Times New Roman"/>
          <w:b/>
          <w:bCs/>
          <w:sz w:val="20"/>
        </w:rPr>
        <w:t>48</w:t>
      </w:r>
      <w:r w:rsidRPr="00FC1F06">
        <w:rPr>
          <w:rFonts w:ascii="Times New Roman" w:hAnsi="Times New Roman" w:cs="Times New Roman"/>
          <w:sz w:val="20"/>
        </w:rPr>
        <w:t>, 1–36 (2012).</w:t>
      </w:r>
    </w:p>
    <w:p w14:paraId="182B71C1"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12.</w:t>
      </w:r>
      <w:r w:rsidRPr="00FC1F06">
        <w:rPr>
          <w:rFonts w:ascii="Times New Roman" w:hAnsi="Times New Roman" w:cs="Times New Roman"/>
          <w:sz w:val="20"/>
        </w:rPr>
        <w:tab/>
        <w:t xml:space="preserve">Wu, T. </w:t>
      </w:r>
      <w:r w:rsidRPr="00FC1F06">
        <w:rPr>
          <w:rFonts w:ascii="Times New Roman" w:hAnsi="Times New Roman" w:cs="Times New Roman"/>
          <w:i/>
          <w:iCs/>
          <w:sz w:val="20"/>
        </w:rPr>
        <w:t>et al.</w:t>
      </w:r>
      <w:r w:rsidRPr="00FC1F06">
        <w:rPr>
          <w:rFonts w:ascii="Times New Roman" w:hAnsi="Times New Roman" w:cs="Times New Roman"/>
          <w:sz w:val="20"/>
        </w:rPr>
        <w:t xml:space="preserve"> clusterProfiler 4.0: A universal enrichment tool for interpreting omics data. </w:t>
      </w:r>
      <w:r w:rsidRPr="00FC1F06">
        <w:rPr>
          <w:rFonts w:ascii="Times New Roman" w:hAnsi="Times New Roman" w:cs="Times New Roman"/>
          <w:i/>
          <w:iCs/>
          <w:sz w:val="20"/>
        </w:rPr>
        <w:t>Innovation</w:t>
      </w:r>
      <w:r w:rsidRPr="00FC1F06">
        <w:rPr>
          <w:rFonts w:ascii="Times New Roman" w:hAnsi="Times New Roman" w:cs="Times New Roman"/>
          <w:sz w:val="20"/>
        </w:rPr>
        <w:t xml:space="preserve"> </w:t>
      </w:r>
      <w:r w:rsidRPr="00FC1F06">
        <w:rPr>
          <w:rFonts w:ascii="Times New Roman" w:hAnsi="Times New Roman" w:cs="Times New Roman"/>
          <w:b/>
          <w:bCs/>
          <w:sz w:val="20"/>
        </w:rPr>
        <w:t>2</w:t>
      </w:r>
      <w:r w:rsidRPr="00FC1F06">
        <w:rPr>
          <w:rFonts w:ascii="Times New Roman" w:hAnsi="Times New Roman" w:cs="Times New Roman"/>
          <w:sz w:val="20"/>
        </w:rPr>
        <w:t>, (2021).</w:t>
      </w:r>
    </w:p>
    <w:p w14:paraId="55B7BAF9"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13.</w:t>
      </w:r>
      <w:r w:rsidRPr="00FC1F06">
        <w:rPr>
          <w:rFonts w:ascii="Times New Roman" w:hAnsi="Times New Roman" w:cs="Times New Roman"/>
          <w:sz w:val="20"/>
        </w:rPr>
        <w:tab/>
        <w:t xml:space="preserve">Yu, G. &amp; He, Q.-Y. ReactomePA: an R/Bioconductor package for reactome pathway analysis and visualization. </w:t>
      </w:r>
      <w:r w:rsidRPr="00FC1F06">
        <w:rPr>
          <w:rFonts w:ascii="Times New Roman" w:hAnsi="Times New Roman" w:cs="Times New Roman"/>
          <w:i/>
          <w:iCs/>
          <w:sz w:val="20"/>
        </w:rPr>
        <w:t>Mol. BioSyst.</w:t>
      </w:r>
      <w:r w:rsidRPr="00FC1F06">
        <w:rPr>
          <w:rFonts w:ascii="Times New Roman" w:hAnsi="Times New Roman" w:cs="Times New Roman"/>
          <w:sz w:val="20"/>
        </w:rPr>
        <w:t xml:space="preserve"> </w:t>
      </w:r>
      <w:r w:rsidRPr="00FC1F06">
        <w:rPr>
          <w:rFonts w:ascii="Times New Roman" w:hAnsi="Times New Roman" w:cs="Times New Roman"/>
          <w:b/>
          <w:bCs/>
          <w:sz w:val="20"/>
        </w:rPr>
        <w:t>12</w:t>
      </w:r>
      <w:r w:rsidRPr="00FC1F06">
        <w:rPr>
          <w:rFonts w:ascii="Times New Roman" w:hAnsi="Times New Roman" w:cs="Times New Roman"/>
          <w:sz w:val="20"/>
        </w:rPr>
        <w:t>, 477–479 (2016).</w:t>
      </w:r>
    </w:p>
    <w:p w14:paraId="048CD5B3" w14:textId="77777777" w:rsidR="00FC1F06" w:rsidRPr="00FC1F06" w:rsidRDefault="00FC1F06" w:rsidP="00FC1F06">
      <w:pPr>
        <w:pStyle w:val="af7"/>
        <w:rPr>
          <w:rFonts w:ascii="Times New Roman" w:hAnsi="Times New Roman" w:cs="Times New Roman"/>
          <w:sz w:val="20"/>
        </w:rPr>
      </w:pPr>
      <w:r w:rsidRPr="00FC1F06">
        <w:rPr>
          <w:rFonts w:ascii="Times New Roman" w:hAnsi="Times New Roman" w:cs="Times New Roman"/>
          <w:sz w:val="20"/>
        </w:rPr>
        <w:t>14.</w:t>
      </w:r>
      <w:r w:rsidRPr="00FC1F06">
        <w:rPr>
          <w:rFonts w:ascii="Times New Roman" w:hAnsi="Times New Roman" w:cs="Times New Roman"/>
          <w:sz w:val="20"/>
        </w:rPr>
        <w:tab/>
        <w:t xml:space="preserve">Faul, F., Erdfelder, E., Buchner, A. &amp; Lang, A.-G. Statistical power analyses using G*Power 3.1: Tests for correlation and regression analyses. </w:t>
      </w:r>
      <w:r w:rsidRPr="00FC1F06">
        <w:rPr>
          <w:rFonts w:ascii="Times New Roman" w:hAnsi="Times New Roman" w:cs="Times New Roman"/>
          <w:i/>
          <w:iCs/>
          <w:sz w:val="20"/>
        </w:rPr>
        <w:t>Behavior Research Methods</w:t>
      </w:r>
      <w:r w:rsidRPr="00FC1F06">
        <w:rPr>
          <w:rFonts w:ascii="Times New Roman" w:hAnsi="Times New Roman" w:cs="Times New Roman"/>
          <w:sz w:val="20"/>
        </w:rPr>
        <w:t xml:space="preserve"> </w:t>
      </w:r>
      <w:r w:rsidRPr="00FC1F06">
        <w:rPr>
          <w:rFonts w:ascii="Times New Roman" w:hAnsi="Times New Roman" w:cs="Times New Roman"/>
          <w:b/>
          <w:bCs/>
          <w:sz w:val="20"/>
        </w:rPr>
        <w:t>41</w:t>
      </w:r>
      <w:r w:rsidRPr="00FC1F06">
        <w:rPr>
          <w:rFonts w:ascii="Times New Roman" w:hAnsi="Times New Roman" w:cs="Times New Roman"/>
          <w:sz w:val="20"/>
        </w:rPr>
        <w:t>, 1149–1160 (2009).</w:t>
      </w:r>
    </w:p>
    <w:p w14:paraId="0F4DF788" w14:textId="29EEF571" w:rsidR="000518FC" w:rsidRPr="00A36EF3" w:rsidRDefault="00A36EF3" w:rsidP="00FC1F06">
      <w:pPr>
        <w:pStyle w:val="af7"/>
        <w:rPr>
          <w:rFonts w:ascii="Times New Roman" w:hAnsi="Times New Roman" w:cs="Times New Roman"/>
          <w:sz w:val="20"/>
          <w:szCs w:val="20"/>
        </w:rPr>
      </w:pPr>
      <w:r>
        <w:rPr>
          <w:rFonts w:ascii="Times New Roman" w:hAnsi="Times New Roman" w:cs="Times New Roman"/>
          <w:sz w:val="20"/>
          <w:szCs w:val="20"/>
        </w:rPr>
        <w:fldChar w:fldCharType="end"/>
      </w:r>
    </w:p>
    <w:sectPr w:rsidR="000518FC" w:rsidRPr="00A36EF3" w:rsidSect="00A36EF3">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23B0C" w14:textId="77777777" w:rsidR="000D5195" w:rsidRDefault="000D5195" w:rsidP="007E5A88">
      <w:r>
        <w:separator/>
      </w:r>
    </w:p>
  </w:endnote>
  <w:endnote w:type="continuationSeparator" w:id="0">
    <w:p w14:paraId="73FB419D" w14:textId="77777777" w:rsidR="000D5195" w:rsidRDefault="000D5195" w:rsidP="007E5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Pr>
      <w:id w:val="-572122361"/>
      <w:docPartObj>
        <w:docPartGallery w:val="Page Numbers (Bottom of Page)"/>
        <w:docPartUnique/>
      </w:docPartObj>
    </w:sdtPr>
    <w:sdtContent>
      <w:p w14:paraId="5515911B" w14:textId="5C457056" w:rsidR="00E504EB" w:rsidRDefault="00E504EB" w:rsidP="00D742EA">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25989017"/>
      <w:docPartObj>
        <w:docPartGallery w:val="Page Numbers (Bottom of Page)"/>
        <w:docPartUnique/>
      </w:docPartObj>
    </w:sdtPr>
    <w:sdtContent>
      <w:p w14:paraId="5B9CC1EE" w14:textId="5881A5E4" w:rsidR="007E5A88" w:rsidRDefault="007E5A88" w:rsidP="00E504EB">
        <w:pPr>
          <w:pStyle w:val="af2"/>
          <w:framePr w:wrap="none" w:vAnchor="text" w:hAnchor="margin" w:xAlign="center" w:y="1"/>
          <w:ind w:right="360"/>
          <w:rPr>
            <w:rStyle w:val="af4"/>
          </w:rPr>
        </w:pPr>
        <w:r>
          <w:rPr>
            <w:rStyle w:val="af4"/>
          </w:rPr>
          <w:fldChar w:fldCharType="begin"/>
        </w:r>
        <w:r>
          <w:rPr>
            <w:rStyle w:val="af4"/>
          </w:rPr>
          <w:instrText xml:space="preserve"> PAGE </w:instrText>
        </w:r>
        <w:r>
          <w:rPr>
            <w:rStyle w:val="af4"/>
          </w:rPr>
          <w:fldChar w:fldCharType="end"/>
        </w:r>
      </w:p>
    </w:sdtContent>
  </w:sdt>
  <w:p w14:paraId="59E9061F" w14:textId="77777777" w:rsidR="007E5A88" w:rsidRDefault="007E5A88">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Pr>
      <w:id w:val="-1433971882"/>
      <w:docPartObj>
        <w:docPartGallery w:val="Page Numbers (Bottom of Page)"/>
        <w:docPartUnique/>
      </w:docPartObj>
    </w:sdtPr>
    <w:sdtContent>
      <w:p w14:paraId="38E5696F" w14:textId="77777777" w:rsidR="007E5A88" w:rsidRDefault="007E5A88" w:rsidP="00E504EB">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540A93E6" w14:textId="77777777" w:rsidR="007E5A88" w:rsidRDefault="007E5A88" w:rsidP="00E504EB">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1D26A" w14:textId="77777777" w:rsidR="000D5195" w:rsidRDefault="000D5195" w:rsidP="007E5A88">
      <w:r>
        <w:separator/>
      </w:r>
    </w:p>
  </w:footnote>
  <w:footnote w:type="continuationSeparator" w:id="0">
    <w:p w14:paraId="3B45BC6F" w14:textId="77777777" w:rsidR="000D5195" w:rsidRDefault="000D5195" w:rsidP="007E5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46BEA"/>
    <w:multiLevelType w:val="hybridMultilevel"/>
    <w:tmpl w:val="5CB4B892"/>
    <w:lvl w:ilvl="0" w:tplc="CF28EB6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3686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28"/>
    <w:rsid w:val="0000572C"/>
    <w:rsid w:val="00022F05"/>
    <w:rsid w:val="000244D2"/>
    <w:rsid w:val="00037F2C"/>
    <w:rsid w:val="00040B1D"/>
    <w:rsid w:val="00042E99"/>
    <w:rsid w:val="000518FC"/>
    <w:rsid w:val="00054D0B"/>
    <w:rsid w:val="00056A2F"/>
    <w:rsid w:val="00057D17"/>
    <w:rsid w:val="00060B97"/>
    <w:rsid w:val="00063856"/>
    <w:rsid w:val="0006440E"/>
    <w:rsid w:val="00075143"/>
    <w:rsid w:val="00080C4F"/>
    <w:rsid w:val="00086DFC"/>
    <w:rsid w:val="000A6307"/>
    <w:rsid w:val="000A7CB7"/>
    <w:rsid w:val="000B227C"/>
    <w:rsid w:val="000B4AD5"/>
    <w:rsid w:val="000B65BA"/>
    <w:rsid w:val="000C3414"/>
    <w:rsid w:val="000D3EB6"/>
    <w:rsid w:val="000D5195"/>
    <w:rsid w:val="000D750A"/>
    <w:rsid w:val="000E563A"/>
    <w:rsid w:val="000E62CD"/>
    <w:rsid w:val="000E73D0"/>
    <w:rsid w:val="000F56E8"/>
    <w:rsid w:val="000F7061"/>
    <w:rsid w:val="00117BF5"/>
    <w:rsid w:val="00117D4C"/>
    <w:rsid w:val="00125286"/>
    <w:rsid w:val="001333D5"/>
    <w:rsid w:val="00142C57"/>
    <w:rsid w:val="001440EF"/>
    <w:rsid w:val="001519C1"/>
    <w:rsid w:val="00154677"/>
    <w:rsid w:val="0017169F"/>
    <w:rsid w:val="00173D57"/>
    <w:rsid w:val="00181362"/>
    <w:rsid w:val="001A1697"/>
    <w:rsid w:val="001B0775"/>
    <w:rsid w:val="001B2F1B"/>
    <w:rsid w:val="001C1CC8"/>
    <w:rsid w:val="001C669E"/>
    <w:rsid w:val="001C6E42"/>
    <w:rsid w:val="001F1B15"/>
    <w:rsid w:val="001F1BE4"/>
    <w:rsid w:val="002065D0"/>
    <w:rsid w:val="00211C4A"/>
    <w:rsid w:val="00213DD9"/>
    <w:rsid w:val="00214E99"/>
    <w:rsid w:val="00222836"/>
    <w:rsid w:val="00226BE9"/>
    <w:rsid w:val="0022718E"/>
    <w:rsid w:val="00231307"/>
    <w:rsid w:val="0023469D"/>
    <w:rsid w:val="002475A8"/>
    <w:rsid w:val="0025157C"/>
    <w:rsid w:val="0025507D"/>
    <w:rsid w:val="002611CB"/>
    <w:rsid w:val="002626E4"/>
    <w:rsid w:val="002659FD"/>
    <w:rsid w:val="002660EC"/>
    <w:rsid w:val="00270ECE"/>
    <w:rsid w:val="00286AC2"/>
    <w:rsid w:val="002921E5"/>
    <w:rsid w:val="00292A5A"/>
    <w:rsid w:val="00297E91"/>
    <w:rsid w:val="002B2096"/>
    <w:rsid w:val="002C3FD4"/>
    <w:rsid w:val="002C4A76"/>
    <w:rsid w:val="002D0F19"/>
    <w:rsid w:val="002D422A"/>
    <w:rsid w:val="002E058F"/>
    <w:rsid w:val="003022F3"/>
    <w:rsid w:val="003063B7"/>
    <w:rsid w:val="00307FCB"/>
    <w:rsid w:val="00314F33"/>
    <w:rsid w:val="00336E32"/>
    <w:rsid w:val="0033758B"/>
    <w:rsid w:val="00342ED4"/>
    <w:rsid w:val="00355DB1"/>
    <w:rsid w:val="00362B1A"/>
    <w:rsid w:val="0036387F"/>
    <w:rsid w:val="00363E8D"/>
    <w:rsid w:val="00366D8A"/>
    <w:rsid w:val="00371137"/>
    <w:rsid w:val="00383F12"/>
    <w:rsid w:val="00384BC7"/>
    <w:rsid w:val="00385F4D"/>
    <w:rsid w:val="0039162D"/>
    <w:rsid w:val="0039534E"/>
    <w:rsid w:val="003B2EFE"/>
    <w:rsid w:val="003B4A16"/>
    <w:rsid w:val="003C0388"/>
    <w:rsid w:val="003C12FF"/>
    <w:rsid w:val="003C5805"/>
    <w:rsid w:val="003D7277"/>
    <w:rsid w:val="003E159D"/>
    <w:rsid w:val="003E2096"/>
    <w:rsid w:val="003E2C08"/>
    <w:rsid w:val="003F6B12"/>
    <w:rsid w:val="004031A6"/>
    <w:rsid w:val="0040344A"/>
    <w:rsid w:val="004043EC"/>
    <w:rsid w:val="004244EC"/>
    <w:rsid w:val="004245CB"/>
    <w:rsid w:val="00430F64"/>
    <w:rsid w:val="00432990"/>
    <w:rsid w:val="004346A6"/>
    <w:rsid w:val="004429AC"/>
    <w:rsid w:val="00444861"/>
    <w:rsid w:val="004468D2"/>
    <w:rsid w:val="00447E05"/>
    <w:rsid w:val="004560E2"/>
    <w:rsid w:val="004625E0"/>
    <w:rsid w:val="00464B65"/>
    <w:rsid w:val="00465E1E"/>
    <w:rsid w:val="00471A9E"/>
    <w:rsid w:val="00471F3D"/>
    <w:rsid w:val="0047279F"/>
    <w:rsid w:val="00473A19"/>
    <w:rsid w:val="0048555C"/>
    <w:rsid w:val="0048735A"/>
    <w:rsid w:val="00487C88"/>
    <w:rsid w:val="004A16DF"/>
    <w:rsid w:val="004A2C85"/>
    <w:rsid w:val="004A63A7"/>
    <w:rsid w:val="004B6266"/>
    <w:rsid w:val="004B6E81"/>
    <w:rsid w:val="004C0014"/>
    <w:rsid w:val="004C02A2"/>
    <w:rsid w:val="004C209E"/>
    <w:rsid w:val="004D0740"/>
    <w:rsid w:val="004D28AB"/>
    <w:rsid w:val="004D3BF9"/>
    <w:rsid w:val="004E5DF9"/>
    <w:rsid w:val="004F09FB"/>
    <w:rsid w:val="004F4D4F"/>
    <w:rsid w:val="004F56E7"/>
    <w:rsid w:val="005171A1"/>
    <w:rsid w:val="005262CF"/>
    <w:rsid w:val="00532E57"/>
    <w:rsid w:val="00536073"/>
    <w:rsid w:val="005408AD"/>
    <w:rsid w:val="005434D6"/>
    <w:rsid w:val="00550428"/>
    <w:rsid w:val="0056220A"/>
    <w:rsid w:val="005707A7"/>
    <w:rsid w:val="00573B1D"/>
    <w:rsid w:val="00594C63"/>
    <w:rsid w:val="00595185"/>
    <w:rsid w:val="005A157D"/>
    <w:rsid w:val="005C5457"/>
    <w:rsid w:val="005D5B4D"/>
    <w:rsid w:val="005E5251"/>
    <w:rsid w:val="00601566"/>
    <w:rsid w:val="00615BCF"/>
    <w:rsid w:val="00620B0A"/>
    <w:rsid w:val="00640B70"/>
    <w:rsid w:val="0064225A"/>
    <w:rsid w:val="00643882"/>
    <w:rsid w:val="006459DC"/>
    <w:rsid w:val="0064723F"/>
    <w:rsid w:val="006505BE"/>
    <w:rsid w:val="00650F45"/>
    <w:rsid w:val="00653E6A"/>
    <w:rsid w:val="006579B8"/>
    <w:rsid w:val="0067051D"/>
    <w:rsid w:val="00683623"/>
    <w:rsid w:val="00686B06"/>
    <w:rsid w:val="00691505"/>
    <w:rsid w:val="00691D67"/>
    <w:rsid w:val="006C2A4B"/>
    <w:rsid w:val="006E38C8"/>
    <w:rsid w:val="006E6602"/>
    <w:rsid w:val="006E6847"/>
    <w:rsid w:val="006F5E95"/>
    <w:rsid w:val="007000C5"/>
    <w:rsid w:val="007004F7"/>
    <w:rsid w:val="00703311"/>
    <w:rsid w:val="007034B0"/>
    <w:rsid w:val="00705C17"/>
    <w:rsid w:val="007103D0"/>
    <w:rsid w:val="00715750"/>
    <w:rsid w:val="0072076E"/>
    <w:rsid w:val="00731C69"/>
    <w:rsid w:val="007452A0"/>
    <w:rsid w:val="0074555B"/>
    <w:rsid w:val="007513FD"/>
    <w:rsid w:val="007518F0"/>
    <w:rsid w:val="00752643"/>
    <w:rsid w:val="00756725"/>
    <w:rsid w:val="00760608"/>
    <w:rsid w:val="00767F00"/>
    <w:rsid w:val="00777CB2"/>
    <w:rsid w:val="00781DD6"/>
    <w:rsid w:val="00782722"/>
    <w:rsid w:val="00784EC4"/>
    <w:rsid w:val="007859D8"/>
    <w:rsid w:val="00786E25"/>
    <w:rsid w:val="00787DB3"/>
    <w:rsid w:val="0079035A"/>
    <w:rsid w:val="0079771E"/>
    <w:rsid w:val="007A095F"/>
    <w:rsid w:val="007B260C"/>
    <w:rsid w:val="007B4FFA"/>
    <w:rsid w:val="007B5E88"/>
    <w:rsid w:val="007B62DE"/>
    <w:rsid w:val="007B79F3"/>
    <w:rsid w:val="007C6CA3"/>
    <w:rsid w:val="007D315C"/>
    <w:rsid w:val="007D3ADD"/>
    <w:rsid w:val="007E1180"/>
    <w:rsid w:val="007E14A2"/>
    <w:rsid w:val="007E5A88"/>
    <w:rsid w:val="007E7EEF"/>
    <w:rsid w:val="007F1706"/>
    <w:rsid w:val="00800233"/>
    <w:rsid w:val="00805E16"/>
    <w:rsid w:val="00810D2A"/>
    <w:rsid w:val="00811F8D"/>
    <w:rsid w:val="00815222"/>
    <w:rsid w:val="00816FC6"/>
    <w:rsid w:val="00842BCA"/>
    <w:rsid w:val="008454F7"/>
    <w:rsid w:val="00852512"/>
    <w:rsid w:val="00854322"/>
    <w:rsid w:val="008641F6"/>
    <w:rsid w:val="0086442B"/>
    <w:rsid w:val="0087190E"/>
    <w:rsid w:val="0087517D"/>
    <w:rsid w:val="008757FA"/>
    <w:rsid w:val="0088121E"/>
    <w:rsid w:val="00896A3C"/>
    <w:rsid w:val="008A5CA2"/>
    <w:rsid w:val="008A67B2"/>
    <w:rsid w:val="008B15A0"/>
    <w:rsid w:val="008B262C"/>
    <w:rsid w:val="008B4970"/>
    <w:rsid w:val="008B5E85"/>
    <w:rsid w:val="008C364D"/>
    <w:rsid w:val="008D17E1"/>
    <w:rsid w:val="008D5D13"/>
    <w:rsid w:val="008E0F8B"/>
    <w:rsid w:val="008E1C6D"/>
    <w:rsid w:val="008E60F5"/>
    <w:rsid w:val="008E68E2"/>
    <w:rsid w:val="008F25EF"/>
    <w:rsid w:val="008F6BFB"/>
    <w:rsid w:val="00900481"/>
    <w:rsid w:val="009039A1"/>
    <w:rsid w:val="00905A1A"/>
    <w:rsid w:val="00905EE2"/>
    <w:rsid w:val="00907F28"/>
    <w:rsid w:val="0091020E"/>
    <w:rsid w:val="0091246A"/>
    <w:rsid w:val="00914E1E"/>
    <w:rsid w:val="00920136"/>
    <w:rsid w:val="00921EBD"/>
    <w:rsid w:val="009243CF"/>
    <w:rsid w:val="00927CB3"/>
    <w:rsid w:val="009431BF"/>
    <w:rsid w:val="009463F0"/>
    <w:rsid w:val="0094687E"/>
    <w:rsid w:val="00953CCC"/>
    <w:rsid w:val="00954234"/>
    <w:rsid w:val="00956226"/>
    <w:rsid w:val="0096150D"/>
    <w:rsid w:val="0097040F"/>
    <w:rsid w:val="00974BF1"/>
    <w:rsid w:val="009829D1"/>
    <w:rsid w:val="00983446"/>
    <w:rsid w:val="0099486D"/>
    <w:rsid w:val="00994DD2"/>
    <w:rsid w:val="009B074F"/>
    <w:rsid w:val="009C41B5"/>
    <w:rsid w:val="009C4203"/>
    <w:rsid w:val="009C4B7B"/>
    <w:rsid w:val="009C617F"/>
    <w:rsid w:val="009D4B21"/>
    <w:rsid w:val="009D7640"/>
    <w:rsid w:val="009E12EC"/>
    <w:rsid w:val="009E286D"/>
    <w:rsid w:val="009E4280"/>
    <w:rsid w:val="009E5F48"/>
    <w:rsid w:val="009F1BEF"/>
    <w:rsid w:val="009F3F9B"/>
    <w:rsid w:val="009F4B9B"/>
    <w:rsid w:val="00A0667E"/>
    <w:rsid w:val="00A06ED1"/>
    <w:rsid w:val="00A07C47"/>
    <w:rsid w:val="00A105B5"/>
    <w:rsid w:val="00A13FF4"/>
    <w:rsid w:val="00A17435"/>
    <w:rsid w:val="00A32958"/>
    <w:rsid w:val="00A34DBB"/>
    <w:rsid w:val="00A35524"/>
    <w:rsid w:val="00A36EF3"/>
    <w:rsid w:val="00A40B3F"/>
    <w:rsid w:val="00A53367"/>
    <w:rsid w:val="00A55B94"/>
    <w:rsid w:val="00A606C2"/>
    <w:rsid w:val="00A63A58"/>
    <w:rsid w:val="00A81FA4"/>
    <w:rsid w:val="00A91CD2"/>
    <w:rsid w:val="00A929D9"/>
    <w:rsid w:val="00A9624F"/>
    <w:rsid w:val="00A9666B"/>
    <w:rsid w:val="00A96CFE"/>
    <w:rsid w:val="00AA4CB6"/>
    <w:rsid w:val="00AB08CB"/>
    <w:rsid w:val="00AB4329"/>
    <w:rsid w:val="00AC0811"/>
    <w:rsid w:val="00AC60A1"/>
    <w:rsid w:val="00AD343D"/>
    <w:rsid w:val="00AE1715"/>
    <w:rsid w:val="00B027B1"/>
    <w:rsid w:val="00B07BB6"/>
    <w:rsid w:val="00B2119C"/>
    <w:rsid w:val="00B2740B"/>
    <w:rsid w:val="00B402A3"/>
    <w:rsid w:val="00B5533F"/>
    <w:rsid w:val="00B56938"/>
    <w:rsid w:val="00B64310"/>
    <w:rsid w:val="00B64EE8"/>
    <w:rsid w:val="00B67407"/>
    <w:rsid w:val="00B71A56"/>
    <w:rsid w:val="00B740ED"/>
    <w:rsid w:val="00B84FA5"/>
    <w:rsid w:val="00B940AB"/>
    <w:rsid w:val="00BB595D"/>
    <w:rsid w:val="00BC0C91"/>
    <w:rsid w:val="00BD08FC"/>
    <w:rsid w:val="00BD22C4"/>
    <w:rsid w:val="00BE3E78"/>
    <w:rsid w:val="00BF0C4B"/>
    <w:rsid w:val="00C033C5"/>
    <w:rsid w:val="00C03F71"/>
    <w:rsid w:val="00C0539E"/>
    <w:rsid w:val="00C06FB4"/>
    <w:rsid w:val="00C161F2"/>
    <w:rsid w:val="00C17085"/>
    <w:rsid w:val="00C206E1"/>
    <w:rsid w:val="00C23AA9"/>
    <w:rsid w:val="00C27576"/>
    <w:rsid w:val="00C35CAD"/>
    <w:rsid w:val="00C5502F"/>
    <w:rsid w:val="00C55CFC"/>
    <w:rsid w:val="00C55E66"/>
    <w:rsid w:val="00C57B00"/>
    <w:rsid w:val="00C60089"/>
    <w:rsid w:val="00C63D23"/>
    <w:rsid w:val="00C93B30"/>
    <w:rsid w:val="00C96772"/>
    <w:rsid w:val="00CA7B05"/>
    <w:rsid w:val="00CB7030"/>
    <w:rsid w:val="00CC016D"/>
    <w:rsid w:val="00CC6618"/>
    <w:rsid w:val="00CD31E0"/>
    <w:rsid w:val="00CD3AC6"/>
    <w:rsid w:val="00CE3466"/>
    <w:rsid w:val="00CF1704"/>
    <w:rsid w:val="00D004FE"/>
    <w:rsid w:val="00D03AD9"/>
    <w:rsid w:val="00D10478"/>
    <w:rsid w:val="00D20DA5"/>
    <w:rsid w:val="00D3026C"/>
    <w:rsid w:val="00D3532D"/>
    <w:rsid w:val="00D40BD0"/>
    <w:rsid w:val="00D44FFD"/>
    <w:rsid w:val="00D542DF"/>
    <w:rsid w:val="00D57171"/>
    <w:rsid w:val="00D63486"/>
    <w:rsid w:val="00D649BC"/>
    <w:rsid w:val="00D707FC"/>
    <w:rsid w:val="00D739C7"/>
    <w:rsid w:val="00D8159F"/>
    <w:rsid w:val="00D833EA"/>
    <w:rsid w:val="00D84473"/>
    <w:rsid w:val="00D86EE3"/>
    <w:rsid w:val="00D91AEE"/>
    <w:rsid w:val="00DA1833"/>
    <w:rsid w:val="00DC3579"/>
    <w:rsid w:val="00DD67B9"/>
    <w:rsid w:val="00DE1844"/>
    <w:rsid w:val="00DF1A71"/>
    <w:rsid w:val="00DF35B5"/>
    <w:rsid w:val="00DF45CE"/>
    <w:rsid w:val="00DF4D88"/>
    <w:rsid w:val="00E034A7"/>
    <w:rsid w:val="00E120B7"/>
    <w:rsid w:val="00E20533"/>
    <w:rsid w:val="00E20F76"/>
    <w:rsid w:val="00E24A6C"/>
    <w:rsid w:val="00E326C7"/>
    <w:rsid w:val="00E35893"/>
    <w:rsid w:val="00E3792A"/>
    <w:rsid w:val="00E40335"/>
    <w:rsid w:val="00E426DC"/>
    <w:rsid w:val="00E504EB"/>
    <w:rsid w:val="00E556E8"/>
    <w:rsid w:val="00E61C75"/>
    <w:rsid w:val="00E714DF"/>
    <w:rsid w:val="00E75927"/>
    <w:rsid w:val="00E7636B"/>
    <w:rsid w:val="00E8299C"/>
    <w:rsid w:val="00E84F37"/>
    <w:rsid w:val="00E95DF2"/>
    <w:rsid w:val="00EA4559"/>
    <w:rsid w:val="00EA75ED"/>
    <w:rsid w:val="00EB0BE0"/>
    <w:rsid w:val="00EB36D0"/>
    <w:rsid w:val="00EC0148"/>
    <w:rsid w:val="00EC23FA"/>
    <w:rsid w:val="00EC7863"/>
    <w:rsid w:val="00ED1BDB"/>
    <w:rsid w:val="00ED2A0D"/>
    <w:rsid w:val="00EE1C2C"/>
    <w:rsid w:val="00EF1CF3"/>
    <w:rsid w:val="00EF4FB5"/>
    <w:rsid w:val="00F13425"/>
    <w:rsid w:val="00F173EE"/>
    <w:rsid w:val="00F21504"/>
    <w:rsid w:val="00F35353"/>
    <w:rsid w:val="00F35CD4"/>
    <w:rsid w:val="00F42083"/>
    <w:rsid w:val="00F53BD2"/>
    <w:rsid w:val="00F726F7"/>
    <w:rsid w:val="00F72803"/>
    <w:rsid w:val="00F738F5"/>
    <w:rsid w:val="00F76523"/>
    <w:rsid w:val="00F85E9F"/>
    <w:rsid w:val="00F85FE6"/>
    <w:rsid w:val="00F92702"/>
    <w:rsid w:val="00F939C4"/>
    <w:rsid w:val="00F948F7"/>
    <w:rsid w:val="00F96A32"/>
    <w:rsid w:val="00F96E40"/>
    <w:rsid w:val="00FB44DE"/>
    <w:rsid w:val="00FB7A86"/>
    <w:rsid w:val="00FC0DE6"/>
    <w:rsid w:val="00FC1F06"/>
    <w:rsid w:val="00FC4F80"/>
    <w:rsid w:val="00FD4291"/>
    <w:rsid w:val="00FD6C2A"/>
    <w:rsid w:val="00FE1B23"/>
    <w:rsid w:val="00FE2304"/>
    <w:rsid w:val="00FE2E97"/>
    <w:rsid w:val="00FE4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BC2AB4"/>
  <w15:chartTrackingRefBased/>
  <w15:docId w15:val="{9CF9FAC1-FFB7-9541-82A3-7BA68C9D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E97"/>
    <w:pPr>
      <w:spacing w:after="0" w:line="240" w:lineRule="auto"/>
    </w:pPr>
    <w:rPr>
      <w:rFonts w:ascii="宋体" w:eastAsia="宋体" w:hAnsi="宋体" w:cs="宋体"/>
      <w:kern w:val="0"/>
      <w:sz w:val="24"/>
      <w14:ligatures w14:val="none"/>
    </w:rPr>
  </w:style>
  <w:style w:type="paragraph" w:styleId="1">
    <w:name w:val="heading 1"/>
    <w:basedOn w:val="a"/>
    <w:next w:val="a"/>
    <w:link w:val="10"/>
    <w:uiPriority w:val="9"/>
    <w:qFormat/>
    <w:rsid w:val="00907F2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907F2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07F2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07F2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07F28"/>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907F2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07F2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07F2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07F28"/>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07F2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907F2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07F2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07F28"/>
    <w:rPr>
      <w:rFonts w:cstheme="majorBidi"/>
      <w:color w:val="0F4761" w:themeColor="accent1" w:themeShade="BF"/>
      <w:sz w:val="28"/>
      <w:szCs w:val="28"/>
    </w:rPr>
  </w:style>
  <w:style w:type="character" w:customStyle="1" w:styleId="50">
    <w:name w:val="标题 5 字符"/>
    <w:basedOn w:val="a0"/>
    <w:link w:val="5"/>
    <w:uiPriority w:val="9"/>
    <w:semiHidden/>
    <w:rsid w:val="00907F28"/>
    <w:rPr>
      <w:rFonts w:cstheme="majorBidi"/>
      <w:color w:val="0F4761" w:themeColor="accent1" w:themeShade="BF"/>
      <w:sz w:val="24"/>
    </w:rPr>
  </w:style>
  <w:style w:type="character" w:customStyle="1" w:styleId="60">
    <w:name w:val="标题 6 字符"/>
    <w:basedOn w:val="a0"/>
    <w:link w:val="6"/>
    <w:uiPriority w:val="9"/>
    <w:semiHidden/>
    <w:rsid w:val="00907F28"/>
    <w:rPr>
      <w:rFonts w:cstheme="majorBidi"/>
      <w:b/>
      <w:bCs/>
      <w:color w:val="0F4761" w:themeColor="accent1" w:themeShade="BF"/>
    </w:rPr>
  </w:style>
  <w:style w:type="character" w:customStyle="1" w:styleId="70">
    <w:name w:val="标题 7 字符"/>
    <w:basedOn w:val="a0"/>
    <w:link w:val="7"/>
    <w:uiPriority w:val="9"/>
    <w:semiHidden/>
    <w:rsid w:val="00907F28"/>
    <w:rPr>
      <w:rFonts w:cstheme="majorBidi"/>
      <w:b/>
      <w:bCs/>
      <w:color w:val="595959" w:themeColor="text1" w:themeTint="A6"/>
    </w:rPr>
  </w:style>
  <w:style w:type="character" w:customStyle="1" w:styleId="80">
    <w:name w:val="标题 8 字符"/>
    <w:basedOn w:val="a0"/>
    <w:link w:val="8"/>
    <w:uiPriority w:val="9"/>
    <w:semiHidden/>
    <w:rsid w:val="00907F28"/>
    <w:rPr>
      <w:rFonts w:cstheme="majorBidi"/>
      <w:color w:val="595959" w:themeColor="text1" w:themeTint="A6"/>
    </w:rPr>
  </w:style>
  <w:style w:type="character" w:customStyle="1" w:styleId="90">
    <w:name w:val="标题 9 字符"/>
    <w:basedOn w:val="a0"/>
    <w:link w:val="9"/>
    <w:uiPriority w:val="9"/>
    <w:semiHidden/>
    <w:rsid w:val="00907F28"/>
    <w:rPr>
      <w:rFonts w:eastAsiaTheme="majorEastAsia" w:cstheme="majorBidi"/>
      <w:color w:val="595959" w:themeColor="text1" w:themeTint="A6"/>
    </w:rPr>
  </w:style>
  <w:style w:type="paragraph" w:styleId="a3">
    <w:name w:val="Title"/>
    <w:basedOn w:val="a"/>
    <w:next w:val="a"/>
    <w:link w:val="a4"/>
    <w:uiPriority w:val="10"/>
    <w:qFormat/>
    <w:rsid w:val="00907F2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07F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07F2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07F2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07F28"/>
    <w:pPr>
      <w:spacing w:before="160"/>
      <w:jc w:val="center"/>
    </w:pPr>
    <w:rPr>
      <w:i/>
      <w:iCs/>
      <w:color w:val="404040" w:themeColor="text1" w:themeTint="BF"/>
    </w:rPr>
  </w:style>
  <w:style w:type="character" w:customStyle="1" w:styleId="a8">
    <w:name w:val="引用 字符"/>
    <w:basedOn w:val="a0"/>
    <w:link w:val="a7"/>
    <w:uiPriority w:val="29"/>
    <w:rsid w:val="00907F28"/>
    <w:rPr>
      <w:i/>
      <w:iCs/>
      <w:color w:val="404040" w:themeColor="text1" w:themeTint="BF"/>
    </w:rPr>
  </w:style>
  <w:style w:type="paragraph" w:styleId="a9">
    <w:name w:val="List Paragraph"/>
    <w:basedOn w:val="a"/>
    <w:uiPriority w:val="34"/>
    <w:qFormat/>
    <w:rsid w:val="00907F28"/>
    <w:pPr>
      <w:ind w:left="720"/>
      <w:contextualSpacing/>
    </w:pPr>
  </w:style>
  <w:style w:type="character" w:styleId="aa">
    <w:name w:val="Intense Emphasis"/>
    <w:basedOn w:val="a0"/>
    <w:uiPriority w:val="21"/>
    <w:qFormat/>
    <w:rsid w:val="00907F28"/>
    <w:rPr>
      <w:i/>
      <w:iCs/>
      <w:color w:val="0F4761" w:themeColor="accent1" w:themeShade="BF"/>
    </w:rPr>
  </w:style>
  <w:style w:type="paragraph" w:styleId="ab">
    <w:name w:val="Intense Quote"/>
    <w:basedOn w:val="a"/>
    <w:next w:val="a"/>
    <w:link w:val="ac"/>
    <w:uiPriority w:val="30"/>
    <w:qFormat/>
    <w:rsid w:val="00907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07F28"/>
    <w:rPr>
      <w:i/>
      <w:iCs/>
      <w:color w:val="0F4761" w:themeColor="accent1" w:themeShade="BF"/>
    </w:rPr>
  </w:style>
  <w:style w:type="character" w:styleId="ad">
    <w:name w:val="Intense Reference"/>
    <w:basedOn w:val="a0"/>
    <w:uiPriority w:val="32"/>
    <w:qFormat/>
    <w:rsid w:val="00907F28"/>
    <w:rPr>
      <w:b/>
      <w:bCs/>
      <w:smallCaps/>
      <w:color w:val="0F4761" w:themeColor="accent1" w:themeShade="BF"/>
      <w:spacing w:val="5"/>
    </w:rPr>
  </w:style>
  <w:style w:type="paragraph" w:styleId="ae">
    <w:name w:val="Normal (Web)"/>
    <w:basedOn w:val="a"/>
    <w:uiPriority w:val="99"/>
    <w:semiHidden/>
    <w:unhideWhenUsed/>
    <w:rsid w:val="00907F28"/>
    <w:rPr>
      <w:rFonts w:ascii="Times New Roman" w:hAnsi="Times New Roman" w:cs="Times New Roman"/>
    </w:rPr>
  </w:style>
  <w:style w:type="character" w:styleId="af">
    <w:name w:val="Hyperlink"/>
    <w:basedOn w:val="a0"/>
    <w:uiPriority w:val="99"/>
    <w:unhideWhenUsed/>
    <w:rsid w:val="00907F28"/>
    <w:rPr>
      <w:color w:val="467886" w:themeColor="hyperlink"/>
      <w:u w:val="single"/>
    </w:rPr>
  </w:style>
  <w:style w:type="character" w:styleId="af0">
    <w:name w:val="Unresolved Mention"/>
    <w:basedOn w:val="a0"/>
    <w:uiPriority w:val="99"/>
    <w:semiHidden/>
    <w:unhideWhenUsed/>
    <w:rsid w:val="00907F28"/>
    <w:rPr>
      <w:color w:val="605E5C"/>
      <w:shd w:val="clear" w:color="auto" w:fill="E1DFDD"/>
    </w:rPr>
  </w:style>
  <w:style w:type="character" w:styleId="af1">
    <w:name w:val="FollowedHyperlink"/>
    <w:basedOn w:val="a0"/>
    <w:uiPriority w:val="99"/>
    <w:semiHidden/>
    <w:unhideWhenUsed/>
    <w:rsid w:val="005707A7"/>
    <w:rPr>
      <w:color w:val="96607D"/>
      <w:u w:val="single"/>
    </w:rPr>
  </w:style>
  <w:style w:type="paragraph" w:customStyle="1" w:styleId="msonormal0">
    <w:name w:val="msonormal"/>
    <w:basedOn w:val="a"/>
    <w:rsid w:val="005707A7"/>
    <w:pPr>
      <w:spacing w:before="100" w:beforeAutospacing="1" w:after="100" w:afterAutospacing="1"/>
    </w:pPr>
  </w:style>
  <w:style w:type="paragraph" w:customStyle="1" w:styleId="font5">
    <w:name w:val="font5"/>
    <w:basedOn w:val="a"/>
    <w:rsid w:val="005707A7"/>
    <w:pPr>
      <w:spacing w:before="100" w:beforeAutospacing="1" w:after="100" w:afterAutospacing="1"/>
    </w:pPr>
    <w:rPr>
      <w:rFonts w:ascii="DengXian" w:eastAsia="DengXian" w:hAnsi="DengXian"/>
      <w:sz w:val="18"/>
      <w:szCs w:val="18"/>
    </w:rPr>
  </w:style>
  <w:style w:type="paragraph" w:customStyle="1" w:styleId="xl66">
    <w:name w:val="xl66"/>
    <w:basedOn w:val="a"/>
    <w:rsid w:val="005707A7"/>
    <w:pPr>
      <w:pBdr>
        <w:top w:val="single" w:sz="4" w:space="0" w:color="auto"/>
        <w:left w:val="single" w:sz="4" w:space="0" w:color="auto"/>
        <w:bottom w:val="single" w:sz="4" w:space="0" w:color="auto"/>
        <w:right w:val="single" w:sz="4" w:space="0" w:color="auto"/>
      </w:pBdr>
      <w:spacing w:before="100" w:beforeAutospacing="1" w:after="100" w:afterAutospacing="1"/>
    </w:pPr>
    <w:rPr>
      <w:rFonts w:ascii="Lucida Grande" w:hAnsi="Lucida Grande" w:cs="Lucida Grande"/>
      <w:sz w:val="22"/>
      <w:szCs w:val="22"/>
    </w:rPr>
  </w:style>
  <w:style w:type="paragraph" w:customStyle="1" w:styleId="xl67">
    <w:name w:val="xl67"/>
    <w:basedOn w:val="a"/>
    <w:rsid w:val="005707A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Lucida Grande" w:hAnsi="Lucida Grande" w:cs="Lucida Grande"/>
      <w:b/>
      <w:bCs/>
      <w:color w:val="000000"/>
      <w:sz w:val="22"/>
      <w:szCs w:val="22"/>
    </w:rPr>
  </w:style>
  <w:style w:type="paragraph" w:customStyle="1" w:styleId="xl68">
    <w:name w:val="xl68"/>
    <w:basedOn w:val="a"/>
    <w:rsid w:val="005707A7"/>
    <w:pPr>
      <w:pBdr>
        <w:top w:val="single" w:sz="4" w:space="0" w:color="auto"/>
        <w:left w:val="single" w:sz="4" w:space="0" w:color="auto"/>
        <w:bottom w:val="single" w:sz="4" w:space="0" w:color="auto"/>
        <w:right w:val="single" w:sz="4" w:space="0" w:color="auto"/>
      </w:pBdr>
      <w:spacing w:before="100" w:beforeAutospacing="1" w:after="100" w:afterAutospacing="1"/>
    </w:pPr>
    <w:rPr>
      <w:rFonts w:ascii="Lucida Grande" w:hAnsi="Lucida Grande" w:cs="Lucida Grande"/>
      <w:sz w:val="22"/>
      <w:szCs w:val="22"/>
    </w:rPr>
  </w:style>
  <w:style w:type="paragraph" w:customStyle="1" w:styleId="xl69">
    <w:name w:val="xl69"/>
    <w:basedOn w:val="a"/>
    <w:rsid w:val="005707A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E205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styleId="TOC1">
    <w:name w:val="toc 1"/>
    <w:basedOn w:val="a"/>
    <w:next w:val="a"/>
    <w:autoRedefine/>
    <w:uiPriority w:val="39"/>
    <w:unhideWhenUsed/>
    <w:rsid w:val="00C161F2"/>
    <w:pPr>
      <w:spacing w:before="360"/>
    </w:pPr>
    <w:rPr>
      <w:rFonts w:asciiTheme="majorHAnsi" w:eastAsiaTheme="majorHAnsi"/>
      <w:b/>
      <w:bCs/>
      <w:caps/>
    </w:rPr>
  </w:style>
  <w:style w:type="paragraph" w:styleId="TOC2">
    <w:name w:val="toc 2"/>
    <w:basedOn w:val="a"/>
    <w:next w:val="a"/>
    <w:autoRedefine/>
    <w:uiPriority w:val="39"/>
    <w:unhideWhenUsed/>
    <w:rsid w:val="00C161F2"/>
    <w:pPr>
      <w:spacing w:before="240"/>
    </w:pPr>
    <w:rPr>
      <w:rFonts w:asciiTheme="minorHAnsi" w:eastAsiaTheme="minorHAnsi"/>
      <w:b/>
      <w:bCs/>
      <w:sz w:val="20"/>
      <w:szCs w:val="20"/>
    </w:rPr>
  </w:style>
  <w:style w:type="paragraph" w:styleId="TOC3">
    <w:name w:val="toc 3"/>
    <w:basedOn w:val="a"/>
    <w:next w:val="a"/>
    <w:autoRedefine/>
    <w:uiPriority w:val="39"/>
    <w:unhideWhenUsed/>
    <w:rsid w:val="00C161F2"/>
    <w:pPr>
      <w:ind w:left="240"/>
    </w:pPr>
    <w:rPr>
      <w:rFonts w:asciiTheme="minorHAnsi" w:eastAsiaTheme="minorHAnsi"/>
      <w:sz w:val="20"/>
      <w:szCs w:val="20"/>
    </w:rPr>
  </w:style>
  <w:style w:type="paragraph" w:styleId="TOC4">
    <w:name w:val="toc 4"/>
    <w:basedOn w:val="a"/>
    <w:next w:val="a"/>
    <w:autoRedefine/>
    <w:uiPriority w:val="39"/>
    <w:unhideWhenUsed/>
    <w:rsid w:val="00C161F2"/>
    <w:pPr>
      <w:ind w:left="480"/>
    </w:pPr>
    <w:rPr>
      <w:rFonts w:asciiTheme="minorHAnsi" w:eastAsiaTheme="minorHAnsi"/>
      <w:sz w:val="20"/>
      <w:szCs w:val="20"/>
    </w:rPr>
  </w:style>
  <w:style w:type="paragraph" w:styleId="TOC5">
    <w:name w:val="toc 5"/>
    <w:basedOn w:val="a"/>
    <w:next w:val="a"/>
    <w:autoRedefine/>
    <w:uiPriority w:val="39"/>
    <w:unhideWhenUsed/>
    <w:rsid w:val="00C161F2"/>
    <w:pPr>
      <w:ind w:left="720"/>
    </w:pPr>
    <w:rPr>
      <w:rFonts w:asciiTheme="minorHAnsi" w:eastAsiaTheme="minorHAnsi"/>
      <w:sz w:val="20"/>
      <w:szCs w:val="20"/>
    </w:rPr>
  </w:style>
  <w:style w:type="paragraph" w:styleId="TOC6">
    <w:name w:val="toc 6"/>
    <w:basedOn w:val="a"/>
    <w:next w:val="a"/>
    <w:autoRedefine/>
    <w:uiPriority w:val="39"/>
    <w:unhideWhenUsed/>
    <w:rsid w:val="00C161F2"/>
    <w:pPr>
      <w:ind w:left="960"/>
    </w:pPr>
    <w:rPr>
      <w:rFonts w:asciiTheme="minorHAnsi" w:eastAsiaTheme="minorHAnsi"/>
      <w:sz w:val="20"/>
      <w:szCs w:val="20"/>
    </w:rPr>
  </w:style>
  <w:style w:type="paragraph" w:styleId="TOC7">
    <w:name w:val="toc 7"/>
    <w:basedOn w:val="a"/>
    <w:next w:val="a"/>
    <w:autoRedefine/>
    <w:uiPriority w:val="39"/>
    <w:unhideWhenUsed/>
    <w:rsid w:val="00C161F2"/>
    <w:pPr>
      <w:ind w:left="1200"/>
    </w:pPr>
    <w:rPr>
      <w:rFonts w:asciiTheme="minorHAnsi" w:eastAsiaTheme="minorHAnsi"/>
      <w:sz w:val="20"/>
      <w:szCs w:val="20"/>
    </w:rPr>
  </w:style>
  <w:style w:type="paragraph" w:styleId="TOC8">
    <w:name w:val="toc 8"/>
    <w:basedOn w:val="a"/>
    <w:next w:val="a"/>
    <w:autoRedefine/>
    <w:uiPriority w:val="39"/>
    <w:unhideWhenUsed/>
    <w:rsid w:val="00C161F2"/>
    <w:pPr>
      <w:ind w:left="1440"/>
    </w:pPr>
    <w:rPr>
      <w:rFonts w:asciiTheme="minorHAnsi" w:eastAsiaTheme="minorHAnsi"/>
      <w:sz w:val="20"/>
      <w:szCs w:val="20"/>
    </w:rPr>
  </w:style>
  <w:style w:type="paragraph" w:styleId="TOC9">
    <w:name w:val="toc 9"/>
    <w:basedOn w:val="a"/>
    <w:next w:val="a"/>
    <w:autoRedefine/>
    <w:uiPriority w:val="39"/>
    <w:unhideWhenUsed/>
    <w:rsid w:val="00C161F2"/>
    <w:pPr>
      <w:ind w:left="1680"/>
    </w:pPr>
    <w:rPr>
      <w:rFonts w:asciiTheme="minorHAnsi" w:eastAsiaTheme="minorHAnsi"/>
      <w:sz w:val="20"/>
      <w:szCs w:val="20"/>
    </w:rPr>
  </w:style>
  <w:style w:type="paragraph" w:styleId="af2">
    <w:name w:val="footer"/>
    <w:basedOn w:val="a"/>
    <w:link w:val="af3"/>
    <w:uiPriority w:val="99"/>
    <w:unhideWhenUsed/>
    <w:rsid w:val="007E5A88"/>
    <w:pPr>
      <w:tabs>
        <w:tab w:val="center" w:pos="4153"/>
        <w:tab w:val="right" w:pos="8306"/>
      </w:tabs>
      <w:snapToGrid w:val="0"/>
    </w:pPr>
    <w:rPr>
      <w:sz w:val="18"/>
      <w:szCs w:val="18"/>
    </w:rPr>
  </w:style>
  <w:style w:type="character" w:customStyle="1" w:styleId="af3">
    <w:name w:val="页脚 字符"/>
    <w:basedOn w:val="a0"/>
    <w:link w:val="af2"/>
    <w:uiPriority w:val="99"/>
    <w:rsid w:val="007E5A88"/>
    <w:rPr>
      <w:rFonts w:ascii="宋体" w:eastAsia="宋体" w:hAnsi="宋体" w:cs="宋体"/>
      <w:kern w:val="0"/>
      <w:sz w:val="18"/>
      <w:szCs w:val="18"/>
      <w14:ligatures w14:val="none"/>
    </w:rPr>
  </w:style>
  <w:style w:type="character" w:styleId="af4">
    <w:name w:val="page number"/>
    <w:basedOn w:val="a0"/>
    <w:uiPriority w:val="99"/>
    <w:semiHidden/>
    <w:unhideWhenUsed/>
    <w:rsid w:val="007E5A88"/>
  </w:style>
  <w:style w:type="paragraph" w:styleId="af5">
    <w:name w:val="header"/>
    <w:basedOn w:val="a"/>
    <w:link w:val="af6"/>
    <w:uiPriority w:val="99"/>
    <w:unhideWhenUsed/>
    <w:rsid w:val="007E5A88"/>
    <w:pPr>
      <w:tabs>
        <w:tab w:val="center" w:pos="4153"/>
        <w:tab w:val="right" w:pos="8306"/>
      </w:tabs>
      <w:snapToGrid w:val="0"/>
      <w:jc w:val="center"/>
    </w:pPr>
    <w:rPr>
      <w:sz w:val="18"/>
      <w:szCs w:val="18"/>
    </w:rPr>
  </w:style>
  <w:style w:type="character" w:customStyle="1" w:styleId="af6">
    <w:name w:val="页眉 字符"/>
    <w:basedOn w:val="a0"/>
    <w:link w:val="af5"/>
    <w:uiPriority w:val="99"/>
    <w:rsid w:val="007E5A88"/>
    <w:rPr>
      <w:rFonts w:ascii="宋体" w:eastAsia="宋体" w:hAnsi="宋体" w:cs="宋体"/>
      <w:kern w:val="0"/>
      <w:sz w:val="18"/>
      <w:szCs w:val="18"/>
      <w14:ligatures w14:val="none"/>
    </w:rPr>
  </w:style>
  <w:style w:type="paragraph" w:styleId="af7">
    <w:name w:val="Bibliography"/>
    <w:basedOn w:val="a"/>
    <w:next w:val="a"/>
    <w:uiPriority w:val="37"/>
    <w:unhideWhenUsed/>
    <w:rsid w:val="00A36EF3"/>
    <w:pPr>
      <w:tabs>
        <w:tab w:val="left" w:pos="260"/>
        <w:tab w:val="left" w:pos="380"/>
      </w:tabs>
      <w:spacing w:line="480" w:lineRule="auto"/>
      <w:ind w:left="384" w:hanging="384"/>
    </w:pPr>
  </w:style>
  <w:style w:type="table" w:styleId="af8">
    <w:name w:val="Table Grid"/>
    <w:basedOn w:val="a1"/>
    <w:uiPriority w:val="39"/>
    <w:rsid w:val="00456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3005">
      <w:bodyDiv w:val="1"/>
      <w:marLeft w:val="0"/>
      <w:marRight w:val="0"/>
      <w:marTop w:val="0"/>
      <w:marBottom w:val="0"/>
      <w:divBdr>
        <w:top w:val="none" w:sz="0" w:space="0" w:color="auto"/>
        <w:left w:val="none" w:sz="0" w:space="0" w:color="auto"/>
        <w:bottom w:val="none" w:sz="0" w:space="0" w:color="auto"/>
        <w:right w:val="none" w:sz="0" w:space="0" w:color="auto"/>
      </w:divBdr>
      <w:divsChild>
        <w:div w:id="648630399">
          <w:marLeft w:val="0"/>
          <w:marRight w:val="0"/>
          <w:marTop w:val="0"/>
          <w:marBottom w:val="0"/>
          <w:divBdr>
            <w:top w:val="none" w:sz="0" w:space="0" w:color="auto"/>
            <w:left w:val="none" w:sz="0" w:space="0" w:color="auto"/>
            <w:bottom w:val="none" w:sz="0" w:space="0" w:color="auto"/>
            <w:right w:val="none" w:sz="0" w:space="0" w:color="auto"/>
          </w:divBdr>
        </w:div>
        <w:div w:id="895507186">
          <w:marLeft w:val="0"/>
          <w:marRight w:val="0"/>
          <w:marTop w:val="0"/>
          <w:marBottom w:val="0"/>
          <w:divBdr>
            <w:top w:val="none" w:sz="0" w:space="0" w:color="auto"/>
            <w:left w:val="none" w:sz="0" w:space="0" w:color="auto"/>
            <w:bottom w:val="none" w:sz="0" w:space="0" w:color="auto"/>
            <w:right w:val="none" w:sz="0" w:space="0" w:color="auto"/>
          </w:divBdr>
        </w:div>
        <w:div w:id="393965191">
          <w:marLeft w:val="0"/>
          <w:marRight w:val="0"/>
          <w:marTop w:val="0"/>
          <w:marBottom w:val="0"/>
          <w:divBdr>
            <w:top w:val="none" w:sz="0" w:space="0" w:color="auto"/>
            <w:left w:val="none" w:sz="0" w:space="0" w:color="auto"/>
            <w:bottom w:val="none" w:sz="0" w:space="0" w:color="auto"/>
            <w:right w:val="none" w:sz="0" w:space="0" w:color="auto"/>
          </w:divBdr>
        </w:div>
        <w:div w:id="1493524050">
          <w:marLeft w:val="0"/>
          <w:marRight w:val="0"/>
          <w:marTop w:val="0"/>
          <w:marBottom w:val="0"/>
          <w:divBdr>
            <w:top w:val="none" w:sz="0" w:space="0" w:color="auto"/>
            <w:left w:val="none" w:sz="0" w:space="0" w:color="auto"/>
            <w:bottom w:val="none" w:sz="0" w:space="0" w:color="auto"/>
            <w:right w:val="none" w:sz="0" w:space="0" w:color="auto"/>
          </w:divBdr>
        </w:div>
        <w:div w:id="232937010">
          <w:marLeft w:val="0"/>
          <w:marRight w:val="0"/>
          <w:marTop w:val="0"/>
          <w:marBottom w:val="0"/>
          <w:divBdr>
            <w:top w:val="none" w:sz="0" w:space="0" w:color="auto"/>
            <w:left w:val="none" w:sz="0" w:space="0" w:color="auto"/>
            <w:bottom w:val="none" w:sz="0" w:space="0" w:color="auto"/>
            <w:right w:val="none" w:sz="0" w:space="0" w:color="auto"/>
          </w:divBdr>
        </w:div>
        <w:div w:id="1505590242">
          <w:marLeft w:val="0"/>
          <w:marRight w:val="0"/>
          <w:marTop w:val="0"/>
          <w:marBottom w:val="0"/>
          <w:divBdr>
            <w:top w:val="none" w:sz="0" w:space="0" w:color="auto"/>
            <w:left w:val="none" w:sz="0" w:space="0" w:color="auto"/>
            <w:bottom w:val="none" w:sz="0" w:space="0" w:color="auto"/>
            <w:right w:val="none" w:sz="0" w:space="0" w:color="auto"/>
          </w:divBdr>
        </w:div>
        <w:div w:id="945651277">
          <w:marLeft w:val="0"/>
          <w:marRight w:val="0"/>
          <w:marTop w:val="0"/>
          <w:marBottom w:val="0"/>
          <w:divBdr>
            <w:top w:val="none" w:sz="0" w:space="0" w:color="auto"/>
            <w:left w:val="none" w:sz="0" w:space="0" w:color="auto"/>
            <w:bottom w:val="none" w:sz="0" w:space="0" w:color="auto"/>
            <w:right w:val="none" w:sz="0" w:space="0" w:color="auto"/>
          </w:divBdr>
        </w:div>
        <w:div w:id="48113117">
          <w:marLeft w:val="0"/>
          <w:marRight w:val="0"/>
          <w:marTop w:val="0"/>
          <w:marBottom w:val="0"/>
          <w:divBdr>
            <w:top w:val="none" w:sz="0" w:space="0" w:color="auto"/>
            <w:left w:val="none" w:sz="0" w:space="0" w:color="auto"/>
            <w:bottom w:val="none" w:sz="0" w:space="0" w:color="auto"/>
            <w:right w:val="none" w:sz="0" w:space="0" w:color="auto"/>
          </w:divBdr>
        </w:div>
        <w:div w:id="366105218">
          <w:marLeft w:val="0"/>
          <w:marRight w:val="0"/>
          <w:marTop w:val="0"/>
          <w:marBottom w:val="0"/>
          <w:divBdr>
            <w:top w:val="none" w:sz="0" w:space="0" w:color="auto"/>
            <w:left w:val="none" w:sz="0" w:space="0" w:color="auto"/>
            <w:bottom w:val="none" w:sz="0" w:space="0" w:color="auto"/>
            <w:right w:val="none" w:sz="0" w:space="0" w:color="auto"/>
          </w:divBdr>
        </w:div>
        <w:div w:id="1549491218">
          <w:marLeft w:val="0"/>
          <w:marRight w:val="0"/>
          <w:marTop w:val="0"/>
          <w:marBottom w:val="0"/>
          <w:divBdr>
            <w:top w:val="none" w:sz="0" w:space="0" w:color="auto"/>
            <w:left w:val="none" w:sz="0" w:space="0" w:color="auto"/>
            <w:bottom w:val="none" w:sz="0" w:space="0" w:color="auto"/>
            <w:right w:val="none" w:sz="0" w:space="0" w:color="auto"/>
          </w:divBdr>
        </w:div>
        <w:div w:id="814564803">
          <w:marLeft w:val="0"/>
          <w:marRight w:val="0"/>
          <w:marTop w:val="0"/>
          <w:marBottom w:val="0"/>
          <w:divBdr>
            <w:top w:val="none" w:sz="0" w:space="0" w:color="auto"/>
            <w:left w:val="none" w:sz="0" w:space="0" w:color="auto"/>
            <w:bottom w:val="none" w:sz="0" w:space="0" w:color="auto"/>
            <w:right w:val="none" w:sz="0" w:space="0" w:color="auto"/>
          </w:divBdr>
        </w:div>
        <w:div w:id="1479803385">
          <w:marLeft w:val="0"/>
          <w:marRight w:val="0"/>
          <w:marTop w:val="0"/>
          <w:marBottom w:val="0"/>
          <w:divBdr>
            <w:top w:val="none" w:sz="0" w:space="0" w:color="auto"/>
            <w:left w:val="none" w:sz="0" w:space="0" w:color="auto"/>
            <w:bottom w:val="none" w:sz="0" w:space="0" w:color="auto"/>
            <w:right w:val="none" w:sz="0" w:space="0" w:color="auto"/>
          </w:divBdr>
        </w:div>
        <w:div w:id="588806099">
          <w:marLeft w:val="0"/>
          <w:marRight w:val="0"/>
          <w:marTop w:val="0"/>
          <w:marBottom w:val="0"/>
          <w:divBdr>
            <w:top w:val="none" w:sz="0" w:space="0" w:color="auto"/>
            <w:left w:val="none" w:sz="0" w:space="0" w:color="auto"/>
            <w:bottom w:val="none" w:sz="0" w:space="0" w:color="auto"/>
            <w:right w:val="none" w:sz="0" w:space="0" w:color="auto"/>
          </w:divBdr>
        </w:div>
        <w:div w:id="41290475">
          <w:marLeft w:val="0"/>
          <w:marRight w:val="0"/>
          <w:marTop w:val="0"/>
          <w:marBottom w:val="0"/>
          <w:divBdr>
            <w:top w:val="none" w:sz="0" w:space="0" w:color="auto"/>
            <w:left w:val="none" w:sz="0" w:space="0" w:color="auto"/>
            <w:bottom w:val="none" w:sz="0" w:space="0" w:color="auto"/>
            <w:right w:val="none" w:sz="0" w:space="0" w:color="auto"/>
          </w:divBdr>
        </w:div>
        <w:div w:id="1610501363">
          <w:marLeft w:val="0"/>
          <w:marRight w:val="0"/>
          <w:marTop w:val="0"/>
          <w:marBottom w:val="0"/>
          <w:divBdr>
            <w:top w:val="none" w:sz="0" w:space="0" w:color="auto"/>
            <w:left w:val="none" w:sz="0" w:space="0" w:color="auto"/>
            <w:bottom w:val="none" w:sz="0" w:space="0" w:color="auto"/>
            <w:right w:val="none" w:sz="0" w:space="0" w:color="auto"/>
          </w:divBdr>
        </w:div>
        <w:div w:id="659117447">
          <w:marLeft w:val="0"/>
          <w:marRight w:val="0"/>
          <w:marTop w:val="0"/>
          <w:marBottom w:val="0"/>
          <w:divBdr>
            <w:top w:val="none" w:sz="0" w:space="0" w:color="auto"/>
            <w:left w:val="none" w:sz="0" w:space="0" w:color="auto"/>
            <w:bottom w:val="none" w:sz="0" w:space="0" w:color="auto"/>
            <w:right w:val="none" w:sz="0" w:space="0" w:color="auto"/>
          </w:divBdr>
        </w:div>
        <w:div w:id="1134836667">
          <w:marLeft w:val="0"/>
          <w:marRight w:val="0"/>
          <w:marTop w:val="0"/>
          <w:marBottom w:val="0"/>
          <w:divBdr>
            <w:top w:val="none" w:sz="0" w:space="0" w:color="auto"/>
            <w:left w:val="none" w:sz="0" w:space="0" w:color="auto"/>
            <w:bottom w:val="none" w:sz="0" w:space="0" w:color="auto"/>
            <w:right w:val="none" w:sz="0" w:space="0" w:color="auto"/>
          </w:divBdr>
        </w:div>
        <w:div w:id="449516616">
          <w:marLeft w:val="0"/>
          <w:marRight w:val="0"/>
          <w:marTop w:val="0"/>
          <w:marBottom w:val="0"/>
          <w:divBdr>
            <w:top w:val="none" w:sz="0" w:space="0" w:color="auto"/>
            <w:left w:val="none" w:sz="0" w:space="0" w:color="auto"/>
            <w:bottom w:val="none" w:sz="0" w:space="0" w:color="auto"/>
            <w:right w:val="none" w:sz="0" w:space="0" w:color="auto"/>
          </w:divBdr>
        </w:div>
      </w:divsChild>
    </w:div>
    <w:div w:id="13238601">
      <w:bodyDiv w:val="1"/>
      <w:marLeft w:val="0"/>
      <w:marRight w:val="0"/>
      <w:marTop w:val="0"/>
      <w:marBottom w:val="0"/>
      <w:divBdr>
        <w:top w:val="none" w:sz="0" w:space="0" w:color="auto"/>
        <w:left w:val="none" w:sz="0" w:space="0" w:color="auto"/>
        <w:bottom w:val="none" w:sz="0" w:space="0" w:color="auto"/>
        <w:right w:val="none" w:sz="0" w:space="0" w:color="auto"/>
      </w:divBdr>
    </w:div>
    <w:div w:id="17395489">
      <w:bodyDiv w:val="1"/>
      <w:marLeft w:val="0"/>
      <w:marRight w:val="0"/>
      <w:marTop w:val="0"/>
      <w:marBottom w:val="0"/>
      <w:divBdr>
        <w:top w:val="none" w:sz="0" w:space="0" w:color="auto"/>
        <w:left w:val="none" w:sz="0" w:space="0" w:color="auto"/>
        <w:bottom w:val="none" w:sz="0" w:space="0" w:color="auto"/>
        <w:right w:val="none" w:sz="0" w:space="0" w:color="auto"/>
      </w:divBdr>
    </w:div>
    <w:div w:id="26029042">
      <w:marLeft w:val="0"/>
      <w:marRight w:val="0"/>
      <w:marTop w:val="0"/>
      <w:marBottom w:val="0"/>
      <w:divBdr>
        <w:top w:val="none" w:sz="0" w:space="0" w:color="auto"/>
        <w:left w:val="none" w:sz="0" w:space="0" w:color="auto"/>
        <w:bottom w:val="none" w:sz="0" w:space="0" w:color="auto"/>
        <w:right w:val="none" w:sz="0" w:space="0" w:color="auto"/>
      </w:divBdr>
    </w:div>
    <w:div w:id="27800233">
      <w:bodyDiv w:val="1"/>
      <w:marLeft w:val="0"/>
      <w:marRight w:val="0"/>
      <w:marTop w:val="0"/>
      <w:marBottom w:val="0"/>
      <w:divBdr>
        <w:top w:val="none" w:sz="0" w:space="0" w:color="auto"/>
        <w:left w:val="none" w:sz="0" w:space="0" w:color="auto"/>
        <w:bottom w:val="none" w:sz="0" w:space="0" w:color="auto"/>
        <w:right w:val="none" w:sz="0" w:space="0" w:color="auto"/>
      </w:divBdr>
      <w:divsChild>
        <w:div w:id="207107289">
          <w:marLeft w:val="0"/>
          <w:marRight w:val="0"/>
          <w:marTop w:val="0"/>
          <w:marBottom w:val="0"/>
          <w:divBdr>
            <w:top w:val="none" w:sz="0" w:space="0" w:color="auto"/>
            <w:left w:val="none" w:sz="0" w:space="0" w:color="auto"/>
            <w:bottom w:val="none" w:sz="0" w:space="0" w:color="auto"/>
            <w:right w:val="none" w:sz="0" w:space="0" w:color="auto"/>
          </w:divBdr>
        </w:div>
        <w:div w:id="294484857">
          <w:marLeft w:val="0"/>
          <w:marRight w:val="0"/>
          <w:marTop w:val="0"/>
          <w:marBottom w:val="0"/>
          <w:divBdr>
            <w:top w:val="none" w:sz="0" w:space="0" w:color="auto"/>
            <w:left w:val="none" w:sz="0" w:space="0" w:color="auto"/>
            <w:bottom w:val="none" w:sz="0" w:space="0" w:color="auto"/>
            <w:right w:val="none" w:sz="0" w:space="0" w:color="auto"/>
          </w:divBdr>
        </w:div>
        <w:div w:id="90243367">
          <w:marLeft w:val="0"/>
          <w:marRight w:val="0"/>
          <w:marTop w:val="0"/>
          <w:marBottom w:val="0"/>
          <w:divBdr>
            <w:top w:val="none" w:sz="0" w:space="0" w:color="auto"/>
            <w:left w:val="none" w:sz="0" w:space="0" w:color="auto"/>
            <w:bottom w:val="none" w:sz="0" w:space="0" w:color="auto"/>
            <w:right w:val="none" w:sz="0" w:space="0" w:color="auto"/>
          </w:divBdr>
        </w:div>
        <w:div w:id="1097755361">
          <w:marLeft w:val="0"/>
          <w:marRight w:val="0"/>
          <w:marTop w:val="0"/>
          <w:marBottom w:val="0"/>
          <w:divBdr>
            <w:top w:val="none" w:sz="0" w:space="0" w:color="auto"/>
            <w:left w:val="none" w:sz="0" w:space="0" w:color="auto"/>
            <w:bottom w:val="none" w:sz="0" w:space="0" w:color="auto"/>
            <w:right w:val="none" w:sz="0" w:space="0" w:color="auto"/>
          </w:divBdr>
        </w:div>
        <w:div w:id="1671909057">
          <w:marLeft w:val="0"/>
          <w:marRight w:val="0"/>
          <w:marTop w:val="0"/>
          <w:marBottom w:val="0"/>
          <w:divBdr>
            <w:top w:val="none" w:sz="0" w:space="0" w:color="auto"/>
            <w:left w:val="none" w:sz="0" w:space="0" w:color="auto"/>
            <w:bottom w:val="none" w:sz="0" w:space="0" w:color="auto"/>
            <w:right w:val="none" w:sz="0" w:space="0" w:color="auto"/>
          </w:divBdr>
        </w:div>
        <w:div w:id="1575747718">
          <w:marLeft w:val="0"/>
          <w:marRight w:val="0"/>
          <w:marTop w:val="0"/>
          <w:marBottom w:val="0"/>
          <w:divBdr>
            <w:top w:val="none" w:sz="0" w:space="0" w:color="auto"/>
            <w:left w:val="none" w:sz="0" w:space="0" w:color="auto"/>
            <w:bottom w:val="none" w:sz="0" w:space="0" w:color="auto"/>
            <w:right w:val="none" w:sz="0" w:space="0" w:color="auto"/>
          </w:divBdr>
        </w:div>
        <w:div w:id="364528830">
          <w:marLeft w:val="0"/>
          <w:marRight w:val="0"/>
          <w:marTop w:val="0"/>
          <w:marBottom w:val="0"/>
          <w:divBdr>
            <w:top w:val="none" w:sz="0" w:space="0" w:color="auto"/>
            <w:left w:val="none" w:sz="0" w:space="0" w:color="auto"/>
            <w:bottom w:val="none" w:sz="0" w:space="0" w:color="auto"/>
            <w:right w:val="none" w:sz="0" w:space="0" w:color="auto"/>
          </w:divBdr>
        </w:div>
        <w:div w:id="1105342070">
          <w:marLeft w:val="0"/>
          <w:marRight w:val="0"/>
          <w:marTop w:val="0"/>
          <w:marBottom w:val="0"/>
          <w:divBdr>
            <w:top w:val="none" w:sz="0" w:space="0" w:color="auto"/>
            <w:left w:val="none" w:sz="0" w:space="0" w:color="auto"/>
            <w:bottom w:val="none" w:sz="0" w:space="0" w:color="auto"/>
            <w:right w:val="none" w:sz="0" w:space="0" w:color="auto"/>
          </w:divBdr>
        </w:div>
        <w:div w:id="1766030041">
          <w:marLeft w:val="0"/>
          <w:marRight w:val="0"/>
          <w:marTop w:val="0"/>
          <w:marBottom w:val="0"/>
          <w:divBdr>
            <w:top w:val="none" w:sz="0" w:space="0" w:color="auto"/>
            <w:left w:val="none" w:sz="0" w:space="0" w:color="auto"/>
            <w:bottom w:val="none" w:sz="0" w:space="0" w:color="auto"/>
            <w:right w:val="none" w:sz="0" w:space="0" w:color="auto"/>
          </w:divBdr>
        </w:div>
      </w:divsChild>
    </w:div>
    <w:div w:id="37046304">
      <w:marLeft w:val="0"/>
      <w:marRight w:val="0"/>
      <w:marTop w:val="0"/>
      <w:marBottom w:val="0"/>
      <w:divBdr>
        <w:top w:val="none" w:sz="0" w:space="0" w:color="auto"/>
        <w:left w:val="none" w:sz="0" w:space="0" w:color="auto"/>
        <w:bottom w:val="none" w:sz="0" w:space="0" w:color="auto"/>
        <w:right w:val="none" w:sz="0" w:space="0" w:color="auto"/>
      </w:divBdr>
    </w:div>
    <w:div w:id="40712341">
      <w:bodyDiv w:val="1"/>
      <w:marLeft w:val="0"/>
      <w:marRight w:val="0"/>
      <w:marTop w:val="0"/>
      <w:marBottom w:val="0"/>
      <w:divBdr>
        <w:top w:val="none" w:sz="0" w:space="0" w:color="auto"/>
        <w:left w:val="none" w:sz="0" w:space="0" w:color="auto"/>
        <w:bottom w:val="none" w:sz="0" w:space="0" w:color="auto"/>
        <w:right w:val="none" w:sz="0" w:space="0" w:color="auto"/>
      </w:divBdr>
      <w:divsChild>
        <w:div w:id="1284263030">
          <w:marLeft w:val="0"/>
          <w:marRight w:val="0"/>
          <w:marTop w:val="0"/>
          <w:marBottom w:val="0"/>
          <w:divBdr>
            <w:top w:val="none" w:sz="0" w:space="0" w:color="auto"/>
            <w:left w:val="none" w:sz="0" w:space="0" w:color="auto"/>
            <w:bottom w:val="none" w:sz="0" w:space="0" w:color="auto"/>
            <w:right w:val="none" w:sz="0" w:space="0" w:color="auto"/>
          </w:divBdr>
        </w:div>
        <w:div w:id="1509055661">
          <w:marLeft w:val="0"/>
          <w:marRight w:val="0"/>
          <w:marTop w:val="0"/>
          <w:marBottom w:val="0"/>
          <w:divBdr>
            <w:top w:val="none" w:sz="0" w:space="0" w:color="auto"/>
            <w:left w:val="none" w:sz="0" w:space="0" w:color="auto"/>
            <w:bottom w:val="none" w:sz="0" w:space="0" w:color="auto"/>
            <w:right w:val="none" w:sz="0" w:space="0" w:color="auto"/>
          </w:divBdr>
        </w:div>
        <w:div w:id="1997104375">
          <w:marLeft w:val="0"/>
          <w:marRight w:val="0"/>
          <w:marTop w:val="0"/>
          <w:marBottom w:val="0"/>
          <w:divBdr>
            <w:top w:val="none" w:sz="0" w:space="0" w:color="auto"/>
            <w:left w:val="none" w:sz="0" w:space="0" w:color="auto"/>
            <w:bottom w:val="none" w:sz="0" w:space="0" w:color="auto"/>
            <w:right w:val="none" w:sz="0" w:space="0" w:color="auto"/>
          </w:divBdr>
        </w:div>
        <w:div w:id="1990089245">
          <w:marLeft w:val="0"/>
          <w:marRight w:val="0"/>
          <w:marTop w:val="0"/>
          <w:marBottom w:val="0"/>
          <w:divBdr>
            <w:top w:val="none" w:sz="0" w:space="0" w:color="auto"/>
            <w:left w:val="none" w:sz="0" w:space="0" w:color="auto"/>
            <w:bottom w:val="none" w:sz="0" w:space="0" w:color="auto"/>
            <w:right w:val="none" w:sz="0" w:space="0" w:color="auto"/>
          </w:divBdr>
        </w:div>
        <w:div w:id="541138337">
          <w:marLeft w:val="0"/>
          <w:marRight w:val="0"/>
          <w:marTop w:val="0"/>
          <w:marBottom w:val="0"/>
          <w:divBdr>
            <w:top w:val="none" w:sz="0" w:space="0" w:color="auto"/>
            <w:left w:val="none" w:sz="0" w:space="0" w:color="auto"/>
            <w:bottom w:val="none" w:sz="0" w:space="0" w:color="auto"/>
            <w:right w:val="none" w:sz="0" w:space="0" w:color="auto"/>
          </w:divBdr>
        </w:div>
        <w:div w:id="1267885167">
          <w:marLeft w:val="0"/>
          <w:marRight w:val="0"/>
          <w:marTop w:val="0"/>
          <w:marBottom w:val="0"/>
          <w:divBdr>
            <w:top w:val="none" w:sz="0" w:space="0" w:color="auto"/>
            <w:left w:val="none" w:sz="0" w:space="0" w:color="auto"/>
            <w:bottom w:val="none" w:sz="0" w:space="0" w:color="auto"/>
            <w:right w:val="none" w:sz="0" w:space="0" w:color="auto"/>
          </w:divBdr>
        </w:div>
        <w:div w:id="266543290">
          <w:marLeft w:val="0"/>
          <w:marRight w:val="0"/>
          <w:marTop w:val="0"/>
          <w:marBottom w:val="0"/>
          <w:divBdr>
            <w:top w:val="none" w:sz="0" w:space="0" w:color="auto"/>
            <w:left w:val="none" w:sz="0" w:space="0" w:color="auto"/>
            <w:bottom w:val="none" w:sz="0" w:space="0" w:color="auto"/>
            <w:right w:val="none" w:sz="0" w:space="0" w:color="auto"/>
          </w:divBdr>
        </w:div>
        <w:div w:id="13970410">
          <w:marLeft w:val="0"/>
          <w:marRight w:val="0"/>
          <w:marTop w:val="0"/>
          <w:marBottom w:val="0"/>
          <w:divBdr>
            <w:top w:val="none" w:sz="0" w:space="0" w:color="auto"/>
            <w:left w:val="none" w:sz="0" w:space="0" w:color="auto"/>
            <w:bottom w:val="none" w:sz="0" w:space="0" w:color="auto"/>
            <w:right w:val="none" w:sz="0" w:space="0" w:color="auto"/>
          </w:divBdr>
        </w:div>
        <w:div w:id="903684671">
          <w:marLeft w:val="0"/>
          <w:marRight w:val="0"/>
          <w:marTop w:val="0"/>
          <w:marBottom w:val="0"/>
          <w:divBdr>
            <w:top w:val="none" w:sz="0" w:space="0" w:color="auto"/>
            <w:left w:val="none" w:sz="0" w:space="0" w:color="auto"/>
            <w:bottom w:val="none" w:sz="0" w:space="0" w:color="auto"/>
            <w:right w:val="none" w:sz="0" w:space="0" w:color="auto"/>
          </w:divBdr>
        </w:div>
        <w:div w:id="1300114371">
          <w:marLeft w:val="0"/>
          <w:marRight w:val="0"/>
          <w:marTop w:val="0"/>
          <w:marBottom w:val="0"/>
          <w:divBdr>
            <w:top w:val="none" w:sz="0" w:space="0" w:color="auto"/>
            <w:left w:val="none" w:sz="0" w:space="0" w:color="auto"/>
            <w:bottom w:val="none" w:sz="0" w:space="0" w:color="auto"/>
            <w:right w:val="none" w:sz="0" w:space="0" w:color="auto"/>
          </w:divBdr>
        </w:div>
        <w:div w:id="1904870998">
          <w:marLeft w:val="0"/>
          <w:marRight w:val="0"/>
          <w:marTop w:val="0"/>
          <w:marBottom w:val="0"/>
          <w:divBdr>
            <w:top w:val="none" w:sz="0" w:space="0" w:color="auto"/>
            <w:left w:val="none" w:sz="0" w:space="0" w:color="auto"/>
            <w:bottom w:val="none" w:sz="0" w:space="0" w:color="auto"/>
            <w:right w:val="none" w:sz="0" w:space="0" w:color="auto"/>
          </w:divBdr>
        </w:div>
        <w:div w:id="672873368">
          <w:marLeft w:val="0"/>
          <w:marRight w:val="0"/>
          <w:marTop w:val="0"/>
          <w:marBottom w:val="0"/>
          <w:divBdr>
            <w:top w:val="none" w:sz="0" w:space="0" w:color="auto"/>
            <w:left w:val="none" w:sz="0" w:space="0" w:color="auto"/>
            <w:bottom w:val="none" w:sz="0" w:space="0" w:color="auto"/>
            <w:right w:val="none" w:sz="0" w:space="0" w:color="auto"/>
          </w:divBdr>
        </w:div>
        <w:div w:id="1560938662">
          <w:marLeft w:val="0"/>
          <w:marRight w:val="0"/>
          <w:marTop w:val="0"/>
          <w:marBottom w:val="0"/>
          <w:divBdr>
            <w:top w:val="none" w:sz="0" w:space="0" w:color="auto"/>
            <w:left w:val="none" w:sz="0" w:space="0" w:color="auto"/>
            <w:bottom w:val="none" w:sz="0" w:space="0" w:color="auto"/>
            <w:right w:val="none" w:sz="0" w:space="0" w:color="auto"/>
          </w:divBdr>
        </w:div>
        <w:div w:id="1200897970">
          <w:marLeft w:val="0"/>
          <w:marRight w:val="0"/>
          <w:marTop w:val="0"/>
          <w:marBottom w:val="0"/>
          <w:divBdr>
            <w:top w:val="none" w:sz="0" w:space="0" w:color="auto"/>
            <w:left w:val="none" w:sz="0" w:space="0" w:color="auto"/>
            <w:bottom w:val="none" w:sz="0" w:space="0" w:color="auto"/>
            <w:right w:val="none" w:sz="0" w:space="0" w:color="auto"/>
          </w:divBdr>
        </w:div>
        <w:div w:id="518012702">
          <w:marLeft w:val="0"/>
          <w:marRight w:val="0"/>
          <w:marTop w:val="0"/>
          <w:marBottom w:val="0"/>
          <w:divBdr>
            <w:top w:val="none" w:sz="0" w:space="0" w:color="auto"/>
            <w:left w:val="none" w:sz="0" w:space="0" w:color="auto"/>
            <w:bottom w:val="none" w:sz="0" w:space="0" w:color="auto"/>
            <w:right w:val="none" w:sz="0" w:space="0" w:color="auto"/>
          </w:divBdr>
        </w:div>
        <w:div w:id="170147872">
          <w:marLeft w:val="0"/>
          <w:marRight w:val="0"/>
          <w:marTop w:val="0"/>
          <w:marBottom w:val="0"/>
          <w:divBdr>
            <w:top w:val="none" w:sz="0" w:space="0" w:color="auto"/>
            <w:left w:val="none" w:sz="0" w:space="0" w:color="auto"/>
            <w:bottom w:val="none" w:sz="0" w:space="0" w:color="auto"/>
            <w:right w:val="none" w:sz="0" w:space="0" w:color="auto"/>
          </w:divBdr>
        </w:div>
        <w:div w:id="376710005">
          <w:marLeft w:val="0"/>
          <w:marRight w:val="0"/>
          <w:marTop w:val="0"/>
          <w:marBottom w:val="0"/>
          <w:divBdr>
            <w:top w:val="none" w:sz="0" w:space="0" w:color="auto"/>
            <w:left w:val="none" w:sz="0" w:space="0" w:color="auto"/>
            <w:bottom w:val="none" w:sz="0" w:space="0" w:color="auto"/>
            <w:right w:val="none" w:sz="0" w:space="0" w:color="auto"/>
          </w:divBdr>
        </w:div>
        <w:div w:id="1268154060">
          <w:marLeft w:val="0"/>
          <w:marRight w:val="0"/>
          <w:marTop w:val="0"/>
          <w:marBottom w:val="0"/>
          <w:divBdr>
            <w:top w:val="none" w:sz="0" w:space="0" w:color="auto"/>
            <w:left w:val="none" w:sz="0" w:space="0" w:color="auto"/>
            <w:bottom w:val="none" w:sz="0" w:space="0" w:color="auto"/>
            <w:right w:val="none" w:sz="0" w:space="0" w:color="auto"/>
          </w:divBdr>
        </w:div>
        <w:div w:id="2077389453">
          <w:marLeft w:val="0"/>
          <w:marRight w:val="0"/>
          <w:marTop w:val="0"/>
          <w:marBottom w:val="0"/>
          <w:divBdr>
            <w:top w:val="none" w:sz="0" w:space="0" w:color="auto"/>
            <w:left w:val="none" w:sz="0" w:space="0" w:color="auto"/>
            <w:bottom w:val="none" w:sz="0" w:space="0" w:color="auto"/>
            <w:right w:val="none" w:sz="0" w:space="0" w:color="auto"/>
          </w:divBdr>
        </w:div>
        <w:div w:id="746654840">
          <w:marLeft w:val="0"/>
          <w:marRight w:val="0"/>
          <w:marTop w:val="0"/>
          <w:marBottom w:val="0"/>
          <w:divBdr>
            <w:top w:val="none" w:sz="0" w:space="0" w:color="auto"/>
            <w:left w:val="none" w:sz="0" w:space="0" w:color="auto"/>
            <w:bottom w:val="none" w:sz="0" w:space="0" w:color="auto"/>
            <w:right w:val="none" w:sz="0" w:space="0" w:color="auto"/>
          </w:divBdr>
        </w:div>
        <w:div w:id="1560433400">
          <w:marLeft w:val="0"/>
          <w:marRight w:val="0"/>
          <w:marTop w:val="0"/>
          <w:marBottom w:val="0"/>
          <w:divBdr>
            <w:top w:val="none" w:sz="0" w:space="0" w:color="auto"/>
            <w:left w:val="none" w:sz="0" w:space="0" w:color="auto"/>
            <w:bottom w:val="none" w:sz="0" w:space="0" w:color="auto"/>
            <w:right w:val="none" w:sz="0" w:space="0" w:color="auto"/>
          </w:divBdr>
        </w:div>
        <w:div w:id="85200625">
          <w:marLeft w:val="0"/>
          <w:marRight w:val="0"/>
          <w:marTop w:val="0"/>
          <w:marBottom w:val="0"/>
          <w:divBdr>
            <w:top w:val="none" w:sz="0" w:space="0" w:color="auto"/>
            <w:left w:val="none" w:sz="0" w:space="0" w:color="auto"/>
            <w:bottom w:val="none" w:sz="0" w:space="0" w:color="auto"/>
            <w:right w:val="none" w:sz="0" w:space="0" w:color="auto"/>
          </w:divBdr>
        </w:div>
      </w:divsChild>
    </w:div>
    <w:div w:id="41250710">
      <w:bodyDiv w:val="1"/>
      <w:marLeft w:val="0"/>
      <w:marRight w:val="0"/>
      <w:marTop w:val="0"/>
      <w:marBottom w:val="0"/>
      <w:divBdr>
        <w:top w:val="none" w:sz="0" w:space="0" w:color="auto"/>
        <w:left w:val="none" w:sz="0" w:space="0" w:color="auto"/>
        <w:bottom w:val="none" w:sz="0" w:space="0" w:color="auto"/>
        <w:right w:val="none" w:sz="0" w:space="0" w:color="auto"/>
      </w:divBdr>
    </w:div>
    <w:div w:id="52123452">
      <w:bodyDiv w:val="1"/>
      <w:marLeft w:val="0"/>
      <w:marRight w:val="0"/>
      <w:marTop w:val="0"/>
      <w:marBottom w:val="0"/>
      <w:divBdr>
        <w:top w:val="none" w:sz="0" w:space="0" w:color="auto"/>
        <w:left w:val="none" w:sz="0" w:space="0" w:color="auto"/>
        <w:bottom w:val="none" w:sz="0" w:space="0" w:color="auto"/>
        <w:right w:val="none" w:sz="0" w:space="0" w:color="auto"/>
      </w:divBdr>
    </w:div>
    <w:div w:id="71436500">
      <w:bodyDiv w:val="1"/>
      <w:marLeft w:val="0"/>
      <w:marRight w:val="0"/>
      <w:marTop w:val="0"/>
      <w:marBottom w:val="0"/>
      <w:divBdr>
        <w:top w:val="none" w:sz="0" w:space="0" w:color="auto"/>
        <w:left w:val="none" w:sz="0" w:space="0" w:color="auto"/>
        <w:bottom w:val="none" w:sz="0" w:space="0" w:color="auto"/>
        <w:right w:val="none" w:sz="0" w:space="0" w:color="auto"/>
      </w:divBdr>
    </w:div>
    <w:div w:id="88430251">
      <w:marLeft w:val="0"/>
      <w:marRight w:val="0"/>
      <w:marTop w:val="0"/>
      <w:marBottom w:val="0"/>
      <w:divBdr>
        <w:top w:val="none" w:sz="0" w:space="0" w:color="auto"/>
        <w:left w:val="none" w:sz="0" w:space="0" w:color="auto"/>
        <w:bottom w:val="none" w:sz="0" w:space="0" w:color="auto"/>
        <w:right w:val="none" w:sz="0" w:space="0" w:color="auto"/>
      </w:divBdr>
    </w:div>
    <w:div w:id="92675144">
      <w:bodyDiv w:val="1"/>
      <w:marLeft w:val="0"/>
      <w:marRight w:val="0"/>
      <w:marTop w:val="0"/>
      <w:marBottom w:val="0"/>
      <w:divBdr>
        <w:top w:val="none" w:sz="0" w:space="0" w:color="auto"/>
        <w:left w:val="none" w:sz="0" w:space="0" w:color="auto"/>
        <w:bottom w:val="none" w:sz="0" w:space="0" w:color="auto"/>
        <w:right w:val="none" w:sz="0" w:space="0" w:color="auto"/>
      </w:divBdr>
    </w:div>
    <w:div w:id="96486988">
      <w:bodyDiv w:val="1"/>
      <w:marLeft w:val="0"/>
      <w:marRight w:val="0"/>
      <w:marTop w:val="0"/>
      <w:marBottom w:val="0"/>
      <w:divBdr>
        <w:top w:val="none" w:sz="0" w:space="0" w:color="auto"/>
        <w:left w:val="none" w:sz="0" w:space="0" w:color="auto"/>
        <w:bottom w:val="none" w:sz="0" w:space="0" w:color="auto"/>
        <w:right w:val="none" w:sz="0" w:space="0" w:color="auto"/>
      </w:divBdr>
    </w:div>
    <w:div w:id="98187099">
      <w:bodyDiv w:val="1"/>
      <w:marLeft w:val="0"/>
      <w:marRight w:val="0"/>
      <w:marTop w:val="0"/>
      <w:marBottom w:val="0"/>
      <w:divBdr>
        <w:top w:val="none" w:sz="0" w:space="0" w:color="auto"/>
        <w:left w:val="none" w:sz="0" w:space="0" w:color="auto"/>
        <w:bottom w:val="none" w:sz="0" w:space="0" w:color="auto"/>
        <w:right w:val="none" w:sz="0" w:space="0" w:color="auto"/>
      </w:divBdr>
    </w:div>
    <w:div w:id="99111320">
      <w:bodyDiv w:val="1"/>
      <w:marLeft w:val="0"/>
      <w:marRight w:val="0"/>
      <w:marTop w:val="0"/>
      <w:marBottom w:val="0"/>
      <w:divBdr>
        <w:top w:val="none" w:sz="0" w:space="0" w:color="auto"/>
        <w:left w:val="none" w:sz="0" w:space="0" w:color="auto"/>
        <w:bottom w:val="none" w:sz="0" w:space="0" w:color="auto"/>
        <w:right w:val="none" w:sz="0" w:space="0" w:color="auto"/>
      </w:divBdr>
    </w:div>
    <w:div w:id="105664809">
      <w:bodyDiv w:val="1"/>
      <w:marLeft w:val="0"/>
      <w:marRight w:val="0"/>
      <w:marTop w:val="0"/>
      <w:marBottom w:val="0"/>
      <w:divBdr>
        <w:top w:val="none" w:sz="0" w:space="0" w:color="auto"/>
        <w:left w:val="none" w:sz="0" w:space="0" w:color="auto"/>
        <w:bottom w:val="none" w:sz="0" w:space="0" w:color="auto"/>
        <w:right w:val="none" w:sz="0" w:space="0" w:color="auto"/>
      </w:divBdr>
    </w:div>
    <w:div w:id="113716778">
      <w:bodyDiv w:val="1"/>
      <w:marLeft w:val="0"/>
      <w:marRight w:val="0"/>
      <w:marTop w:val="0"/>
      <w:marBottom w:val="0"/>
      <w:divBdr>
        <w:top w:val="none" w:sz="0" w:space="0" w:color="auto"/>
        <w:left w:val="none" w:sz="0" w:space="0" w:color="auto"/>
        <w:bottom w:val="none" w:sz="0" w:space="0" w:color="auto"/>
        <w:right w:val="none" w:sz="0" w:space="0" w:color="auto"/>
      </w:divBdr>
    </w:div>
    <w:div w:id="123734833">
      <w:marLeft w:val="0"/>
      <w:marRight w:val="0"/>
      <w:marTop w:val="0"/>
      <w:marBottom w:val="0"/>
      <w:divBdr>
        <w:top w:val="none" w:sz="0" w:space="0" w:color="auto"/>
        <w:left w:val="none" w:sz="0" w:space="0" w:color="auto"/>
        <w:bottom w:val="none" w:sz="0" w:space="0" w:color="auto"/>
        <w:right w:val="none" w:sz="0" w:space="0" w:color="auto"/>
      </w:divBdr>
    </w:div>
    <w:div w:id="125204929">
      <w:bodyDiv w:val="1"/>
      <w:marLeft w:val="0"/>
      <w:marRight w:val="0"/>
      <w:marTop w:val="0"/>
      <w:marBottom w:val="0"/>
      <w:divBdr>
        <w:top w:val="none" w:sz="0" w:space="0" w:color="auto"/>
        <w:left w:val="none" w:sz="0" w:space="0" w:color="auto"/>
        <w:bottom w:val="none" w:sz="0" w:space="0" w:color="auto"/>
        <w:right w:val="none" w:sz="0" w:space="0" w:color="auto"/>
      </w:divBdr>
    </w:div>
    <w:div w:id="134571352">
      <w:bodyDiv w:val="1"/>
      <w:marLeft w:val="0"/>
      <w:marRight w:val="0"/>
      <w:marTop w:val="0"/>
      <w:marBottom w:val="0"/>
      <w:divBdr>
        <w:top w:val="none" w:sz="0" w:space="0" w:color="auto"/>
        <w:left w:val="none" w:sz="0" w:space="0" w:color="auto"/>
        <w:bottom w:val="none" w:sz="0" w:space="0" w:color="auto"/>
        <w:right w:val="none" w:sz="0" w:space="0" w:color="auto"/>
      </w:divBdr>
    </w:div>
    <w:div w:id="134642273">
      <w:marLeft w:val="0"/>
      <w:marRight w:val="0"/>
      <w:marTop w:val="0"/>
      <w:marBottom w:val="0"/>
      <w:divBdr>
        <w:top w:val="none" w:sz="0" w:space="0" w:color="auto"/>
        <w:left w:val="none" w:sz="0" w:space="0" w:color="auto"/>
        <w:bottom w:val="none" w:sz="0" w:space="0" w:color="auto"/>
        <w:right w:val="none" w:sz="0" w:space="0" w:color="auto"/>
      </w:divBdr>
    </w:div>
    <w:div w:id="151337084">
      <w:marLeft w:val="0"/>
      <w:marRight w:val="0"/>
      <w:marTop w:val="0"/>
      <w:marBottom w:val="0"/>
      <w:divBdr>
        <w:top w:val="none" w:sz="0" w:space="0" w:color="auto"/>
        <w:left w:val="none" w:sz="0" w:space="0" w:color="auto"/>
        <w:bottom w:val="none" w:sz="0" w:space="0" w:color="auto"/>
        <w:right w:val="none" w:sz="0" w:space="0" w:color="auto"/>
      </w:divBdr>
    </w:div>
    <w:div w:id="156650593">
      <w:bodyDiv w:val="1"/>
      <w:marLeft w:val="0"/>
      <w:marRight w:val="0"/>
      <w:marTop w:val="0"/>
      <w:marBottom w:val="0"/>
      <w:divBdr>
        <w:top w:val="none" w:sz="0" w:space="0" w:color="auto"/>
        <w:left w:val="none" w:sz="0" w:space="0" w:color="auto"/>
        <w:bottom w:val="none" w:sz="0" w:space="0" w:color="auto"/>
        <w:right w:val="none" w:sz="0" w:space="0" w:color="auto"/>
      </w:divBdr>
      <w:divsChild>
        <w:div w:id="1879971802">
          <w:marLeft w:val="0"/>
          <w:marRight w:val="0"/>
          <w:marTop w:val="0"/>
          <w:marBottom w:val="0"/>
          <w:divBdr>
            <w:top w:val="none" w:sz="0" w:space="0" w:color="auto"/>
            <w:left w:val="none" w:sz="0" w:space="0" w:color="auto"/>
            <w:bottom w:val="none" w:sz="0" w:space="0" w:color="auto"/>
            <w:right w:val="none" w:sz="0" w:space="0" w:color="auto"/>
          </w:divBdr>
          <w:divsChild>
            <w:div w:id="2168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7317">
      <w:bodyDiv w:val="1"/>
      <w:marLeft w:val="0"/>
      <w:marRight w:val="0"/>
      <w:marTop w:val="0"/>
      <w:marBottom w:val="0"/>
      <w:divBdr>
        <w:top w:val="none" w:sz="0" w:space="0" w:color="auto"/>
        <w:left w:val="none" w:sz="0" w:space="0" w:color="auto"/>
        <w:bottom w:val="none" w:sz="0" w:space="0" w:color="auto"/>
        <w:right w:val="none" w:sz="0" w:space="0" w:color="auto"/>
      </w:divBdr>
    </w:div>
    <w:div w:id="170991322">
      <w:bodyDiv w:val="1"/>
      <w:marLeft w:val="0"/>
      <w:marRight w:val="0"/>
      <w:marTop w:val="0"/>
      <w:marBottom w:val="0"/>
      <w:divBdr>
        <w:top w:val="none" w:sz="0" w:space="0" w:color="auto"/>
        <w:left w:val="none" w:sz="0" w:space="0" w:color="auto"/>
        <w:bottom w:val="none" w:sz="0" w:space="0" w:color="auto"/>
        <w:right w:val="none" w:sz="0" w:space="0" w:color="auto"/>
      </w:divBdr>
    </w:div>
    <w:div w:id="179707975">
      <w:bodyDiv w:val="1"/>
      <w:marLeft w:val="0"/>
      <w:marRight w:val="0"/>
      <w:marTop w:val="0"/>
      <w:marBottom w:val="0"/>
      <w:divBdr>
        <w:top w:val="none" w:sz="0" w:space="0" w:color="auto"/>
        <w:left w:val="none" w:sz="0" w:space="0" w:color="auto"/>
        <w:bottom w:val="none" w:sz="0" w:space="0" w:color="auto"/>
        <w:right w:val="none" w:sz="0" w:space="0" w:color="auto"/>
      </w:divBdr>
    </w:div>
    <w:div w:id="182212263">
      <w:bodyDiv w:val="1"/>
      <w:marLeft w:val="0"/>
      <w:marRight w:val="0"/>
      <w:marTop w:val="0"/>
      <w:marBottom w:val="0"/>
      <w:divBdr>
        <w:top w:val="none" w:sz="0" w:space="0" w:color="auto"/>
        <w:left w:val="none" w:sz="0" w:space="0" w:color="auto"/>
        <w:bottom w:val="none" w:sz="0" w:space="0" w:color="auto"/>
        <w:right w:val="none" w:sz="0" w:space="0" w:color="auto"/>
      </w:divBdr>
    </w:div>
    <w:div w:id="208422871">
      <w:bodyDiv w:val="1"/>
      <w:marLeft w:val="0"/>
      <w:marRight w:val="0"/>
      <w:marTop w:val="0"/>
      <w:marBottom w:val="0"/>
      <w:divBdr>
        <w:top w:val="none" w:sz="0" w:space="0" w:color="auto"/>
        <w:left w:val="none" w:sz="0" w:space="0" w:color="auto"/>
        <w:bottom w:val="none" w:sz="0" w:space="0" w:color="auto"/>
        <w:right w:val="none" w:sz="0" w:space="0" w:color="auto"/>
      </w:divBdr>
    </w:div>
    <w:div w:id="211696927">
      <w:bodyDiv w:val="1"/>
      <w:marLeft w:val="0"/>
      <w:marRight w:val="0"/>
      <w:marTop w:val="0"/>
      <w:marBottom w:val="0"/>
      <w:divBdr>
        <w:top w:val="none" w:sz="0" w:space="0" w:color="auto"/>
        <w:left w:val="none" w:sz="0" w:space="0" w:color="auto"/>
        <w:bottom w:val="none" w:sz="0" w:space="0" w:color="auto"/>
        <w:right w:val="none" w:sz="0" w:space="0" w:color="auto"/>
      </w:divBdr>
    </w:div>
    <w:div w:id="212892638">
      <w:bodyDiv w:val="1"/>
      <w:marLeft w:val="0"/>
      <w:marRight w:val="0"/>
      <w:marTop w:val="0"/>
      <w:marBottom w:val="0"/>
      <w:divBdr>
        <w:top w:val="none" w:sz="0" w:space="0" w:color="auto"/>
        <w:left w:val="none" w:sz="0" w:space="0" w:color="auto"/>
        <w:bottom w:val="none" w:sz="0" w:space="0" w:color="auto"/>
        <w:right w:val="none" w:sz="0" w:space="0" w:color="auto"/>
      </w:divBdr>
      <w:divsChild>
        <w:div w:id="1561407667">
          <w:marLeft w:val="0"/>
          <w:marRight w:val="0"/>
          <w:marTop w:val="0"/>
          <w:marBottom w:val="0"/>
          <w:divBdr>
            <w:top w:val="none" w:sz="0" w:space="0" w:color="auto"/>
            <w:left w:val="none" w:sz="0" w:space="0" w:color="auto"/>
            <w:bottom w:val="none" w:sz="0" w:space="0" w:color="auto"/>
            <w:right w:val="none" w:sz="0" w:space="0" w:color="auto"/>
          </w:divBdr>
          <w:divsChild>
            <w:div w:id="1977174001">
              <w:marLeft w:val="0"/>
              <w:marRight w:val="0"/>
              <w:marTop w:val="0"/>
              <w:marBottom w:val="0"/>
              <w:divBdr>
                <w:top w:val="none" w:sz="0" w:space="0" w:color="auto"/>
                <w:left w:val="none" w:sz="0" w:space="0" w:color="auto"/>
                <w:bottom w:val="none" w:sz="0" w:space="0" w:color="auto"/>
                <w:right w:val="none" w:sz="0" w:space="0" w:color="auto"/>
              </w:divBdr>
              <w:divsChild>
                <w:div w:id="1297612983">
                  <w:marLeft w:val="0"/>
                  <w:marRight w:val="0"/>
                  <w:marTop w:val="0"/>
                  <w:marBottom w:val="0"/>
                  <w:divBdr>
                    <w:top w:val="none" w:sz="0" w:space="0" w:color="auto"/>
                    <w:left w:val="none" w:sz="0" w:space="0" w:color="auto"/>
                    <w:bottom w:val="none" w:sz="0" w:space="0" w:color="auto"/>
                    <w:right w:val="none" w:sz="0" w:space="0" w:color="auto"/>
                  </w:divBdr>
                  <w:divsChild>
                    <w:div w:id="1136139056">
                      <w:marLeft w:val="0"/>
                      <w:marRight w:val="150"/>
                      <w:marTop w:val="0"/>
                      <w:marBottom w:val="0"/>
                      <w:divBdr>
                        <w:top w:val="none" w:sz="0" w:space="0" w:color="auto"/>
                        <w:left w:val="none" w:sz="0" w:space="0" w:color="auto"/>
                        <w:bottom w:val="none" w:sz="0" w:space="0" w:color="auto"/>
                        <w:right w:val="none" w:sz="0" w:space="0" w:color="auto"/>
                      </w:divBdr>
                      <w:divsChild>
                        <w:div w:id="469444529">
                          <w:marLeft w:val="0"/>
                          <w:marRight w:val="150"/>
                          <w:marTop w:val="0"/>
                          <w:marBottom w:val="0"/>
                          <w:divBdr>
                            <w:top w:val="none" w:sz="0" w:space="0" w:color="auto"/>
                            <w:left w:val="none" w:sz="0" w:space="0" w:color="auto"/>
                            <w:bottom w:val="none" w:sz="0" w:space="0" w:color="auto"/>
                            <w:right w:val="none" w:sz="0" w:space="0" w:color="auto"/>
                          </w:divBdr>
                        </w:div>
                      </w:divsChild>
                    </w:div>
                    <w:div w:id="290331358">
                      <w:marLeft w:val="0"/>
                      <w:marRight w:val="150"/>
                      <w:marTop w:val="0"/>
                      <w:marBottom w:val="0"/>
                      <w:divBdr>
                        <w:top w:val="none" w:sz="0" w:space="0" w:color="auto"/>
                        <w:left w:val="none" w:sz="0" w:space="0" w:color="auto"/>
                        <w:bottom w:val="none" w:sz="0" w:space="0" w:color="auto"/>
                        <w:right w:val="none" w:sz="0" w:space="0" w:color="auto"/>
                      </w:divBdr>
                      <w:divsChild>
                        <w:div w:id="499469151">
                          <w:marLeft w:val="0"/>
                          <w:marRight w:val="150"/>
                          <w:marTop w:val="0"/>
                          <w:marBottom w:val="0"/>
                          <w:divBdr>
                            <w:top w:val="none" w:sz="0" w:space="0" w:color="auto"/>
                            <w:left w:val="none" w:sz="0" w:space="0" w:color="auto"/>
                            <w:bottom w:val="none" w:sz="0" w:space="0" w:color="auto"/>
                            <w:right w:val="none" w:sz="0" w:space="0" w:color="auto"/>
                          </w:divBdr>
                        </w:div>
                      </w:divsChild>
                    </w:div>
                    <w:div w:id="1817604795">
                      <w:marLeft w:val="0"/>
                      <w:marRight w:val="150"/>
                      <w:marTop w:val="0"/>
                      <w:marBottom w:val="0"/>
                      <w:divBdr>
                        <w:top w:val="none" w:sz="0" w:space="0" w:color="auto"/>
                        <w:left w:val="none" w:sz="0" w:space="0" w:color="auto"/>
                        <w:bottom w:val="none" w:sz="0" w:space="0" w:color="auto"/>
                        <w:right w:val="none" w:sz="0" w:space="0" w:color="auto"/>
                      </w:divBdr>
                      <w:divsChild>
                        <w:div w:id="1210605701">
                          <w:marLeft w:val="0"/>
                          <w:marRight w:val="150"/>
                          <w:marTop w:val="0"/>
                          <w:marBottom w:val="0"/>
                          <w:divBdr>
                            <w:top w:val="none" w:sz="0" w:space="0" w:color="auto"/>
                            <w:left w:val="none" w:sz="0" w:space="0" w:color="auto"/>
                            <w:bottom w:val="none" w:sz="0" w:space="0" w:color="auto"/>
                            <w:right w:val="none" w:sz="0" w:space="0" w:color="auto"/>
                          </w:divBdr>
                        </w:div>
                      </w:divsChild>
                    </w:div>
                    <w:div w:id="2002388514">
                      <w:marLeft w:val="0"/>
                      <w:marRight w:val="150"/>
                      <w:marTop w:val="0"/>
                      <w:marBottom w:val="0"/>
                      <w:divBdr>
                        <w:top w:val="none" w:sz="0" w:space="0" w:color="auto"/>
                        <w:left w:val="none" w:sz="0" w:space="0" w:color="auto"/>
                        <w:bottom w:val="none" w:sz="0" w:space="0" w:color="auto"/>
                        <w:right w:val="none" w:sz="0" w:space="0" w:color="auto"/>
                      </w:divBdr>
                      <w:divsChild>
                        <w:div w:id="388456905">
                          <w:marLeft w:val="0"/>
                          <w:marRight w:val="150"/>
                          <w:marTop w:val="0"/>
                          <w:marBottom w:val="0"/>
                          <w:divBdr>
                            <w:top w:val="none" w:sz="0" w:space="0" w:color="auto"/>
                            <w:left w:val="none" w:sz="0" w:space="0" w:color="auto"/>
                            <w:bottom w:val="none" w:sz="0" w:space="0" w:color="auto"/>
                            <w:right w:val="none" w:sz="0" w:space="0" w:color="auto"/>
                          </w:divBdr>
                        </w:div>
                      </w:divsChild>
                    </w:div>
                    <w:div w:id="770781110">
                      <w:marLeft w:val="0"/>
                      <w:marRight w:val="150"/>
                      <w:marTop w:val="0"/>
                      <w:marBottom w:val="0"/>
                      <w:divBdr>
                        <w:top w:val="none" w:sz="0" w:space="0" w:color="auto"/>
                        <w:left w:val="none" w:sz="0" w:space="0" w:color="auto"/>
                        <w:bottom w:val="none" w:sz="0" w:space="0" w:color="auto"/>
                        <w:right w:val="none" w:sz="0" w:space="0" w:color="auto"/>
                      </w:divBdr>
                      <w:divsChild>
                        <w:div w:id="1572500960">
                          <w:marLeft w:val="0"/>
                          <w:marRight w:val="150"/>
                          <w:marTop w:val="0"/>
                          <w:marBottom w:val="0"/>
                          <w:divBdr>
                            <w:top w:val="none" w:sz="0" w:space="0" w:color="auto"/>
                            <w:left w:val="none" w:sz="0" w:space="0" w:color="auto"/>
                            <w:bottom w:val="none" w:sz="0" w:space="0" w:color="auto"/>
                            <w:right w:val="none" w:sz="0" w:space="0" w:color="auto"/>
                          </w:divBdr>
                        </w:div>
                      </w:divsChild>
                    </w:div>
                    <w:div w:id="1674800048">
                      <w:marLeft w:val="0"/>
                      <w:marRight w:val="150"/>
                      <w:marTop w:val="0"/>
                      <w:marBottom w:val="0"/>
                      <w:divBdr>
                        <w:top w:val="none" w:sz="0" w:space="0" w:color="auto"/>
                        <w:left w:val="none" w:sz="0" w:space="0" w:color="auto"/>
                        <w:bottom w:val="none" w:sz="0" w:space="0" w:color="auto"/>
                        <w:right w:val="none" w:sz="0" w:space="0" w:color="auto"/>
                      </w:divBdr>
                      <w:divsChild>
                        <w:div w:id="1741169429">
                          <w:marLeft w:val="0"/>
                          <w:marRight w:val="150"/>
                          <w:marTop w:val="0"/>
                          <w:marBottom w:val="0"/>
                          <w:divBdr>
                            <w:top w:val="none" w:sz="0" w:space="0" w:color="auto"/>
                            <w:left w:val="none" w:sz="0" w:space="0" w:color="auto"/>
                            <w:bottom w:val="none" w:sz="0" w:space="0" w:color="auto"/>
                            <w:right w:val="none" w:sz="0" w:space="0" w:color="auto"/>
                          </w:divBdr>
                        </w:div>
                      </w:divsChild>
                    </w:div>
                    <w:div w:id="1163012106">
                      <w:marLeft w:val="0"/>
                      <w:marRight w:val="150"/>
                      <w:marTop w:val="0"/>
                      <w:marBottom w:val="0"/>
                      <w:divBdr>
                        <w:top w:val="none" w:sz="0" w:space="0" w:color="auto"/>
                        <w:left w:val="none" w:sz="0" w:space="0" w:color="auto"/>
                        <w:bottom w:val="none" w:sz="0" w:space="0" w:color="auto"/>
                        <w:right w:val="none" w:sz="0" w:space="0" w:color="auto"/>
                      </w:divBdr>
                      <w:divsChild>
                        <w:div w:id="17145050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6013845">
              <w:marLeft w:val="0"/>
              <w:marRight w:val="0"/>
              <w:marTop w:val="0"/>
              <w:marBottom w:val="0"/>
              <w:divBdr>
                <w:top w:val="none" w:sz="0" w:space="0" w:color="auto"/>
                <w:left w:val="none" w:sz="0" w:space="0" w:color="auto"/>
                <w:bottom w:val="none" w:sz="0" w:space="0" w:color="auto"/>
                <w:right w:val="none" w:sz="0" w:space="0" w:color="auto"/>
              </w:divBdr>
            </w:div>
            <w:div w:id="149291753">
              <w:marLeft w:val="0"/>
              <w:marRight w:val="0"/>
              <w:marTop w:val="0"/>
              <w:marBottom w:val="0"/>
              <w:divBdr>
                <w:top w:val="none" w:sz="0" w:space="0" w:color="auto"/>
                <w:left w:val="none" w:sz="0" w:space="0" w:color="auto"/>
                <w:bottom w:val="none" w:sz="0" w:space="0" w:color="auto"/>
                <w:right w:val="none" w:sz="0" w:space="0" w:color="auto"/>
              </w:divBdr>
            </w:div>
            <w:div w:id="982193374">
              <w:marLeft w:val="0"/>
              <w:marRight w:val="0"/>
              <w:marTop w:val="0"/>
              <w:marBottom w:val="0"/>
              <w:divBdr>
                <w:top w:val="none" w:sz="0" w:space="0" w:color="auto"/>
                <w:left w:val="none" w:sz="0" w:space="0" w:color="auto"/>
                <w:bottom w:val="none" w:sz="0" w:space="0" w:color="auto"/>
                <w:right w:val="none" w:sz="0" w:space="0" w:color="auto"/>
              </w:divBdr>
            </w:div>
            <w:div w:id="329601079">
              <w:marLeft w:val="0"/>
              <w:marRight w:val="0"/>
              <w:marTop w:val="0"/>
              <w:marBottom w:val="0"/>
              <w:divBdr>
                <w:top w:val="none" w:sz="0" w:space="0" w:color="auto"/>
                <w:left w:val="none" w:sz="0" w:space="0" w:color="auto"/>
                <w:bottom w:val="none" w:sz="0" w:space="0" w:color="auto"/>
                <w:right w:val="none" w:sz="0" w:space="0" w:color="auto"/>
              </w:divBdr>
            </w:div>
            <w:div w:id="1870682546">
              <w:marLeft w:val="0"/>
              <w:marRight w:val="0"/>
              <w:marTop w:val="0"/>
              <w:marBottom w:val="0"/>
              <w:divBdr>
                <w:top w:val="none" w:sz="0" w:space="0" w:color="auto"/>
                <w:left w:val="none" w:sz="0" w:space="0" w:color="auto"/>
                <w:bottom w:val="none" w:sz="0" w:space="0" w:color="auto"/>
                <w:right w:val="none" w:sz="0" w:space="0" w:color="auto"/>
              </w:divBdr>
            </w:div>
            <w:div w:id="474420766">
              <w:marLeft w:val="0"/>
              <w:marRight w:val="0"/>
              <w:marTop w:val="0"/>
              <w:marBottom w:val="0"/>
              <w:divBdr>
                <w:top w:val="none" w:sz="0" w:space="0" w:color="auto"/>
                <w:left w:val="none" w:sz="0" w:space="0" w:color="auto"/>
                <w:bottom w:val="none" w:sz="0" w:space="0" w:color="auto"/>
                <w:right w:val="none" w:sz="0" w:space="0" w:color="auto"/>
              </w:divBdr>
            </w:div>
            <w:div w:id="387266191">
              <w:marLeft w:val="0"/>
              <w:marRight w:val="0"/>
              <w:marTop w:val="0"/>
              <w:marBottom w:val="0"/>
              <w:divBdr>
                <w:top w:val="none" w:sz="0" w:space="0" w:color="auto"/>
                <w:left w:val="none" w:sz="0" w:space="0" w:color="auto"/>
                <w:bottom w:val="none" w:sz="0" w:space="0" w:color="auto"/>
                <w:right w:val="none" w:sz="0" w:space="0" w:color="auto"/>
              </w:divBdr>
            </w:div>
            <w:div w:id="863131706">
              <w:marLeft w:val="0"/>
              <w:marRight w:val="0"/>
              <w:marTop w:val="0"/>
              <w:marBottom w:val="0"/>
              <w:divBdr>
                <w:top w:val="none" w:sz="0" w:space="0" w:color="auto"/>
                <w:left w:val="none" w:sz="0" w:space="0" w:color="auto"/>
                <w:bottom w:val="none" w:sz="0" w:space="0" w:color="auto"/>
                <w:right w:val="none" w:sz="0" w:space="0" w:color="auto"/>
              </w:divBdr>
            </w:div>
            <w:div w:id="1540430006">
              <w:marLeft w:val="0"/>
              <w:marRight w:val="0"/>
              <w:marTop w:val="0"/>
              <w:marBottom w:val="0"/>
              <w:divBdr>
                <w:top w:val="none" w:sz="0" w:space="0" w:color="auto"/>
                <w:left w:val="none" w:sz="0" w:space="0" w:color="auto"/>
                <w:bottom w:val="none" w:sz="0" w:space="0" w:color="auto"/>
                <w:right w:val="none" w:sz="0" w:space="0" w:color="auto"/>
              </w:divBdr>
            </w:div>
            <w:div w:id="217938054">
              <w:marLeft w:val="0"/>
              <w:marRight w:val="0"/>
              <w:marTop w:val="0"/>
              <w:marBottom w:val="0"/>
              <w:divBdr>
                <w:top w:val="none" w:sz="0" w:space="0" w:color="auto"/>
                <w:left w:val="none" w:sz="0" w:space="0" w:color="auto"/>
                <w:bottom w:val="none" w:sz="0" w:space="0" w:color="auto"/>
                <w:right w:val="none" w:sz="0" w:space="0" w:color="auto"/>
              </w:divBdr>
            </w:div>
            <w:div w:id="1336104266">
              <w:marLeft w:val="0"/>
              <w:marRight w:val="0"/>
              <w:marTop w:val="0"/>
              <w:marBottom w:val="0"/>
              <w:divBdr>
                <w:top w:val="none" w:sz="0" w:space="0" w:color="auto"/>
                <w:left w:val="none" w:sz="0" w:space="0" w:color="auto"/>
                <w:bottom w:val="none" w:sz="0" w:space="0" w:color="auto"/>
                <w:right w:val="none" w:sz="0" w:space="0" w:color="auto"/>
              </w:divBdr>
            </w:div>
            <w:div w:id="174658234">
              <w:marLeft w:val="0"/>
              <w:marRight w:val="0"/>
              <w:marTop w:val="0"/>
              <w:marBottom w:val="0"/>
              <w:divBdr>
                <w:top w:val="none" w:sz="0" w:space="0" w:color="auto"/>
                <w:left w:val="none" w:sz="0" w:space="0" w:color="auto"/>
                <w:bottom w:val="none" w:sz="0" w:space="0" w:color="auto"/>
                <w:right w:val="none" w:sz="0" w:space="0" w:color="auto"/>
              </w:divBdr>
            </w:div>
            <w:div w:id="1878082241">
              <w:marLeft w:val="0"/>
              <w:marRight w:val="0"/>
              <w:marTop w:val="0"/>
              <w:marBottom w:val="0"/>
              <w:divBdr>
                <w:top w:val="none" w:sz="0" w:space="0" w:color="auto"/>
                <w:left w:val="none" w:sz="0" w:space="0" w:color="auto"/>
                <w:bottom w:val="none" w:sz="0" w:space="0" w:color="auto"/>
                <w:right w:val="none" w:sz="0" w:space="0" w:color="auto"/>
              </w:divBdr>
            </w:div>
            <w:div w:id="132603917">
              <w:marLeft w:val="0"/>
              <w:marRight w:val="0"/>
              <w:marTop w:val="0"/>
              <w:marBottom w:val="0"/>
              <w:divBdr>
                <w:top w:val="none" w:sz="0" w:space="0" w:color="auto"/>
                <w:left w:val="none" w:sz="0" w:space="0" w:color="auto"/>
                <w:bottom w:val="none" w:sz="0" w:space="0" w:color="auto"/>
                <w:right w:val="none" w:sz="0" w:space="0" w:color="auto"/>
              </w:divBdr>
            </w:div>
            <w:div w:id="2007324536">
              <w:marLeft w:val="0"/>
              <w:marRight w:val="0"/>
              <w:marTop w:val="0"/>
              <w:marBottom w:val="0"/>
              <w:divBdr>
                <w:top w:val="none" w:sz="0" w:space="0" w:color="auto"/>
                <w:left w:val="none" w:sz="0" w:space="0" w:color="auto"/>
                <w:bottom w:val="none" w:sz="0" w:space="0" w:color="auto"/>
                <w:right w:val="none" w:sz="0" w:space="0" w:color="auto"/>
              </w:divBdr>
            </w:div>
            <w:div w:id="708578575">
              <w:marLeft w:val="0"/>
              <w:marRight w:val="0"/>
              <w:marTop w:val="0"/>
              <w:marBottom w:val="0"/>
              <w:divBdr>
                <w:top w:val="none" w:sz="0" w:space="0" w:color="auto"/>
                <w:left w:val="none" w:sz="0" w:space="0" w:color="auto"/>
                <w:bottom w:val="none" w:sz="0" w:space="0" w:color="auto"/>
                <w:right w:val="none" w:sz="0" w:space="0" w:color="auto"/>
              </w:divBdr>
            </w:div>
            <w:div w:id="2035032722">
              <w:marLeft w:val="0"/>
              <w:marRight w:val="0"/>
              <w:marTop w:val="0"/>
              <w:marBottom w:val="0"/>
              <w:divBdr>
                <w:top w:val="none" w:sz="0" w:space="0" w:color="auto"/>
                <w:left w:val="none" w:sz="0" w:space="0" w:color="auto"/>
                <w:bottom w:val="none" w:sz="0" w:space="0" w:color="auto"/>
                <w:right w:val="none" w:sz="0" w:space="0" w:color="auto"/>
              </w:divBdr>
            </w:div>
            <w:div w:id="1430737300">
              <w:marLeft w:val="0"/>
              <w:marRight w:val="0"/>
              <w:marTop w:val="0"/>
              <w:marBottom w:val="0"/>
              <w:divBdr>
                <w:top w:val="none" w:sz="0" w:space="0" w:color="auto"/>
                <w:left w:val="none" w:sz="0" w:space="0" w:color="auto"/>
                <w:bottom w:val="none" w:sz="0" w:space="0" w:color="auto"/>
                <w:right w:val="none" w:sz="0" w:space="0" w:color="auto"/>
              </w:divBdr>
            </w:div>
            <w:div w:id="1309746310">
              <w:marLeft w:val="0"/>
              <w:marRight w:val="0"/>
              <w:marTop w:val="0"/>
              <w:marBottom w:val="0"/>
              <w:divBdr>
                <w:top w:val="none" w:sz="0" w:space="0" w:color="auto"/>
                <w:left w:val="none" w:sz="0" w:space="0" w:color="auto"/>
                <w:bottom w:val="none" w:sz="0" w:space="0" w:color="auto"/>
                <w:right w:val="none" w:sz="0" w:space="0" w:color="auto"/>
              </w:divBdr>
            </w:div>
            <w:div w:id="1050034235">
              <w:marLeft w:val="0"/>
              <w:marRight w:val="0"/>
              <w:marTop w:val="0"/>
              <w:marBottom w:val="0"/>
              <w:divBdr>
                <w:top w:val="none" w:sz="0" w:space="0" w:color="auto"/>
                <w:left w:val="none" w:sz="0" w:space="0" w:color="auto"/>
                <w:bottom w:val="none" w:sz="0" w:space="0" w:color="auto"/>
                <w:right w:val="none" w:sz="0" w:space="0" w:color="auto"/>
              </w:divBdr>
            </w:div>
            <w:div w:id="749231875">
              <w:marLeft w:val="0"/>
              <w:marRight w:val="0"/>
              <w:marTop w:val="0"/>
              <w:marBottom w:val="0"/>
              <w:divBdr>
                <w:top w:val="none" w:sz="0" w:space="0" w:color="auto"/>
                <w:left w:val="none" w:sz="0" w:space="0" w:color="auto"/>
                <w:bottom w:val="none" w:sz="0" w:space="0" w:color="auto"/>
                <w:right w:val="none" w:sz="0" w:space="0" w:color="auto"/>
              </w:divBdr>
            </w:div>
            <w:div w:id="343093497">
              <w:marLeft w:val="0"/>
              <w:marRight w:val="0"/>
              <w:marTop w:val="0"/>
              <w:marBottom w:val="0"/>
              <w:divBdr>
                <w:top w:val="none" w:sz="0" w:space="0" w:color="auto"/>
                <w:left w:val="none" w:sz="0" w:space="0" w:color="auto"/>
                <w:bottom w:val="none" w:sz="0" w:space="0" w:color="auto"/>
                <w:right w:val="none" w:sz="0" w:space="0" w:color="auto"/>
              </w:divBdr>
            </w:div>
          </w:divsChild>
        </w:div>
        <w:div w:id="1254313970">
          <w:marLeft w:val="0"/>
          <w:marRight w:val="0"/>
          <w:marTop w:val="0"/>
          <w:marBottom w:val="0"/>
          <w:divBdr>
            <w:top w:val="single" w:sz="6" w:space="4" w:color="D6DADC"/>
            <w:left w:val="none" w:sz="0" w:space="4" w:color="D6DADC"/>
            <w:bottom w:val="none" w:sz="0" w:space="4" w:color="D6DADC"/>
            <w:right w:val="none" w:sz="0" w:space="4" w:color="D6DADC"/>
          </w:divBdr>
        </w:div>
      </w:divsChild>
    </w:div>
    <w:div w:id="214433941">
      <w:bodyDiv w:val="1"/>
      <w:marLeft w:val="0"/>
      <w:marRight w:val="0"/>
      <w:marTop w:val="0"/>
      <w:marBottom w:val="0"/>
      <w:divBdr>
        <w:top w:val="none" w:sz="0" w:space="0" w:color="auto"/>
        <w:left w:val="none" w:sz="0" w:space="0" w:color="auto"/>
        <w:bottom w:val="none" w:sz="0" w:space="0" w:color="auto"/>
        <w:right w:val="none" w:sz="0" w:space="0" w:color="auto"/>
      </w:divBdr>
      <w:divsChild>
        <w:div w:id="1093824213">
          <w:marLeft w:val="0"/>
          <w:marRight w:val="0"/>
          <w:marTop w:val="0"/>
          <w:marBottom w:val="0"/>
          <w:divBdr>
            <w:top w:val="none" w:sz="0" w:space="0" w:color="auto"/>
            <w:left w:val="none" w:sz="0" w:space="0" w:color="auto"/>
            <w:bottom w:val="none" w:sz="0" w:space="0" w:color="auto"/>
            <w:right w:val="none" w:sz="0" w:space="0" w:color="auto"/>
          </w:divBdr>
          <w:divsChild>
            <w:div w:id="1566531477">
              <w:marLeft w:val="0"/>
              <w:marRight w:val="0"/>
              <w:marTop w:val="0"/>
              <w:marBottom w:val="0"/>
              <w:divBdr>
                <w:top w:val="none" w:sz="0" w:space="0" w:color="auto"/>
                <w:left w:val="none" w:sz="0" w:space="0" w:color="auto"/>
                <w:bottom w:val="none" w:sz="0" w:space="0" w:color="auto"/>
                <w:right w:val="none" w:sz="0" w:space="0" w:color="auto"/>
              </w:divBdr>
              <w:divsChild>
                <w:div w:id="1180386451">
                  <w:marLeft w:val="0"/>
                  <w:marRight w:val="0"/>
                  <w:marTop w:val="0"/>
                  <w:marBottom w:val="0"/>
                  <w:divBdr>
                    <w:top w:val="none" w:sz="0" w:space="0" w:color="auto"/>
                    <w:left w:val="none" w:sz="0" w:space="0" w:color="auto"/>
                    <w:bottom w:val="none" w:sz="0" w:space="0" w:color="auto"/>
                    <w:right w:val="none" w:sz="0" w:space="0" w:color="auto"/>
                  </w:divBdr>
                  <w:divsChild>
                    <w:div w:id="1943344416">
                      <w:marLeft w:val="0"/>
                      <w:marRight w:val="150"/>
                      <w:marTop w:val="0"/>
                      <w:marBottom w:val="0"/>
                      <w:divBdr>
                        <w:top w:val="none" w:sz="0" w:space="0" w:color="auto"/>
                        <w:left w:val="none" w:sz="0" w:space="0" w:color="auto"/>
                        <w:bottom w:val="none" w:sz="0" w:space="0" w:color="auto"/>
                        <w:right w:val="none" w:sz="0" w:space="0" w:color="auto"/>
                      </w:divBdr>
                      <w:divsChild>
                        <w:div w:id="447043456">
                          <w:marLeft w:val="0"/>
                          <w:marRight w:val="150"/>
                          <w:marTop w:val="0"/>
                          <w:marBottom w:val="0"/>
                          <w:divBdr>
                            <w:top w:val="none" w:sz="0" w:space="0" w:color="auto"/>
                            <w:left w:val="none" w:sz="0" w:space="0" w:color="auto"/>
                            <w:bottom w:val="none" w:sz="0" w:space="0" w:color="auto"/>
                            <w:right w:val="none" w:sz="0" w:space="0" w:color="auto"/>
                          </w:divBdr>
                        </w:div>
                      </w:divsChild>
                    </w:div>
                    <w:div w:id="1955862962">
                      <w:marLeft w:val="0"/>
                      <w:marRight w:val="150"/>
                      <w:marTop w:val="0"/>
                      <w:marBottom w:val="0"/>
                      <w:divBdr>
                        <w:top w:val="none" w:sz="0" w:space="0" w:color="auto"/>
                        <w:left w:val="none" w:sz="0" w:space="0" w:color="auto"/>
                        <w:bottom w:val="none" w:sz="0" w:space="0" w:color="auto"/>
                        <w:right w:val="none" w:sz="0" w:space="0" w:color="auto"/>
                      </w:divBdr>
                      <w:divsChild>
                        <w:div w:id="76367550">
                          <w:marLeft w:val="0"/>
                          <w:marRight w:val="150"/>
                          <w:marTop w:val="0"/>
                          <w:marBottom w:val="0"/>
                          <w:divBdr>
                            <w:top w:val="none" w:sz="0" w:space="0" w:color="auto"/>
                            <w:left w:val="none" w:sz="0" w:space="0" w:color="auto"/>
                            <w:bottom w:val="none" w:sz="0" w:space="0" w:color="auto"/>
                            <w:right w:val="none" w:sz="0" w:space="0" w:color="auto"/>
                          </w:divBdr>
                        </w:div>
                      </w:divsChild>
                    </w:div>
                    <w:div w:id="322976611">
                      <w:marLeft w:val="0"/>
                      <w:marRight w:val="150"/>
                      <w:marTop w:val="0"/>
                      <w:marBottom w:val="0"/>
                      <w:divBdr>
                        <w:top w:val="none" w:sz="0" w:space="0" w:color="auto"/>
                        <w:left w:val="none" w:sz="0" w:space="0" w:color="auto"/>
                        <w:bottom w:val="none" w:sz="0" w:space="0" w:color="auto"/>
                        <w:right w:val="none" w:sz="0" w:space="0" w:color="auto"/>
                      </w:divBdr>
                      <w:divsChild>
                        <w:div w:id="1495954033">
                          <w:marLeft w:val="0"/>
                          <w:marRight w:val="150"/>
                          <w:marTop w:val="0"/>
                          <w:marBottom w:val="0"/>
                          <w:divBdr>
                            <w:top w:val="none" w:sz="0" w:space="0" w:color="auto"/>
                            <w:left w:val="none" w:sz="0" w:space="0" w:color="auto"/>
                            <w:bottom w:val="none" w:sz="0" w:space="0" w:color="auto"/>
                            <w:right w:val="none" w:sz="0" w:space="0" w:color="auto"/>
                          </w:divBdr>
                        </w:div>
                      </w:divsChild>
                    </w:div>
                    <w:div w:id="1374846075">
                      <w:marLeft w:val="0"/>
                      <w:marRight w:val="150"/>
                      <w:marTop w:val="0"/>
                      <w:marBottom w:val="0"/>
                      <w:divBdr>
                        <w:top w:val="none" w:sz="0" w:space="0" w:color="auto"/>
                        <w:left w:val="none" w:sz="0" w:space="0" w:color="auto"/>
                        <w:bottom w:val="none" w:sz="0" w:space="0" w:color="auto"/>
                        <w:right w:val="none" w:sz="0" w:space="0" w:color="auto"/>
                      </w:divBdr>
                      <w:divsChild>
                        <w:div w:id="1284506393">
                          <w:marLeft w:val="0"/>
                          <w:marRight w:val="150"/>
                          <w:marTop w:val="0"/>
                          <w:marBottom w:val="0"/>
                          <w:divBdr>
                            <w:top w:val="none" w:sz="0" w:space="0" w:color="auto"/>
                            <w:left w:val="none" w:sz="0" w:space="0" w:color="auto"/>
                            <w:bottom w:val="none" w:sz="0" w:space="0" w:color="auto"/>
                            <w:right w:val="none" w:sz="0" w:space="0" w:color="auto"/>
                          </w:divBdr>
                        </w:div>
                      </w:divsChild>
                    </w:div>
                    <w:div w:id="840699831">
                      <w:marLeft w:val="0"/>
                      <w:marRight w:val="150"/>
                      <w:marTop w:val="0"/>
                      <w:marBottom w:val="0"/>
                      <w:divBdr>
                        <w:top w:val="none" w:sz="0" w:space="0" w:color="auto"/>
                        <w:left w:val="none" w:sz="0" w:space="0" w:color="auto"/>
                        <w:bottom w:val="none" w:sz="0" w:space="0" w:color="auto"/>
                        <w:right w:val="none" w:sz="0" w:space="0" w:color="auto"/>
                      </w:divBdr>
                      <w:divsChild>
                        <w:div w:id="462238892">
                          <w:marLeft w:val="0"/>
                          <w:marRight w:val="150"/>
                          <w:marTop w:val="0"/>
                          <w:marBottom w:val="0"/>
                          <w:divBdr>
                            <w:top w:val="none" w:sz="0" w:space="0" w:color="auto"/>
                            <w:left w:val="none" w:sz="0" w:space="0" w:color="auto"/>
                            <w:bottom w:val="none" w:sz="0" w:space="0" w:color="auto"/>
                            <w:right w:val="none" w:sz="0" w:space="0" w:color="auto"/>
                          </w:divBdr>
                        </w:div>
                      </w:divsChild>
                    </w:div>
                    <w:div w:id="844514180">
                      <w:marLeft w:val="0"/>
                      <w:marRight w:val="150"/>
                      <w:marTop w:val="0"/>
                      <w:marBottom w:val="0"/>
                      <w:divBdr>
                        <w:top w:val="none" w:sz="0" w:space="0" w:color="auto"/>
                        <w:left w:val="none" w:sz="0" w:space="0" w:color="auto"/>
                        <w:bottom w:val="none" w:sz="0" w:space="0" w:color="auto"/>
                        <w:right w:val="none" w:sz="0" w:space="0" w:color="auto"/>
                      </w:divBdr>
                      <w:divsChild>
                        <w:div w:id="1901667865">
                          <w:marLeft w:val="0"/>
                          <w:marRight w:val="150"/>
                          <w:marTop w:val="0"/>
                          <w:marBottom w:val="0"/>
                          <w:divBdr>
                            <w:top w:val="none" w:sz="0" w:space="0" w:color="auto"/>
                            <w:left w:val="none" w:sz="0" w:space="0" w:color="auto"/>
                            <w:bottom w:val="none" w:sz="0" w:space="0" w:color="auto"/>
                            <w:right w:val="none" w:sz="0" w:space="0" w:color="auto"/>
                          </w:divBdr>
                        </w:div>
                      </w:divsChild>
                    </w:div>
                    <w:div w:id="1469278872">
                      <w:marLeft w:val="0"/>
                      <w:marRight w:val="150"/>
                      <w:marTop w:val="0"/>
                      <w:marBottom w:val="0"/>
                      <w:divBdr>
                        <w:top w:val="none" w:sz="0" w:space="0" w:color="auto"/>
                        <w:left w:val="none" w:sz="0" w:space="0" w:color="auto"/>
                        <w:bottom w:val="none" w:sz="0" w:space="0" w:color="auto"/>
                        <w:right w:val="none" w:sz="0" w:space="0" w:color="auto"/>
                      </w:divBdr>
                      <w:divsChild>
                        <w:div w:id="11908032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0775091">
              <w:marLeft w:val="0"/>
              <w:marRight w:val="0"/>
              <w:marTop w:val="0"/>
              <w:marBottom w:val="0"/>
              <w:divBdr>
                <w:top w:val="none" w:sz="0" w:space="0" w:color="auto"/>
                <w:left w:val="none" w:sz="0" w:space="0" w:color="auto"/>
                <w:bottom w:val="none" w:sz="0" w:space="0" w:color="auto"/>
                <w:right w:val="none" w:sz="0" w:space="0" w:color="auto"/>
              </w:divBdr>
            </w:div>
            <w:div w:id="1580943814">
              <w:marLeft w:val="0"/>
              <w:marRight w:val="0"/>
              <w:marTop w:val="0"/>
              <w:marBottom w:val="0"/>
              <w:divBdr>
                <w:top w:val="none" w:sz="0" w:space="0" w:color="auto"/>
                <w:left w:val="none" w:sz="0" w:space="0" w:color="auto"/>
                <w:bottom w:val="none" w:sz="0" w:space="0" w:color="auto"/>
                <w:right w:val="none" w:sz="0" w:space="0" w:color="auto"/>
              </w:divBdr>
            </w:div>
            <w:div w:id="1010328052">
              <w:marLeft w:val="0"/>
              <w:marRight w:val="0"/>
              <w:marTop w:val="0"/>
              <w:marBottom w:val="0"/>
              <w:divBdr>
                <w:top w:val="none" w:sz="0" w:space="0" w:color="auto"/>
                <w:left w:val="none" w:sz="0" w:space="0" w:color="auto"/>
                <w:bottom w:val="none" w:sz="0" w:space="0" w:color="auto"/>
                <w:right w:val="none" w:sz="0" w:space="0" w:color="auto"/>
              </w:divBdr>
            </w:div>
            <w:div w:id="1749308015">
              <w:marLeft w:val="0"/>
              <w:marRight w:val="0"/>
              <w:marTop w:val="0"/>
              <w:marBottom w:val="0"/>
              <w:divBdr>
                <w:top w:val="none" w:sz="0" w:space="0" w:color="auto"/>
                <w:left w:val="none" w:sz="0" w:space="0" w:color="auto"/>
                <w:bottom w:val="none" w:sz="0" w:space="0" w:color="auto"/>
                <w:right w:val="none" w:sz="0" w:space="0" w:color="auto"/>
              </w:divBdr>
            </w:div>
            <w:div w:id="2062897938">
              <w:marLeft w:val="0"/>
              <w:marRight w:val="0"/>
              <w:marTop w:val="0"/>
              <w:marBottom w:val="0"/>
              <w:divBdr>
                <w:top w:val="none" w:sz="0" w:space="0" w:color="auto"/>
                <w:left w:val="none" w:sz="0" w:space="0" w:color="auto"/>
                <w:bottom w:val="none" w:sz="0" w:space="0" w:color="auto"/>
                <w:right w:val="none" w:sz="0" w:space="0" w:color="auto"/>
              </w:divBdr>
            </w:div>
            <w:div w:id="1915242339">
              <w:marLeft w:val="0"/>
              <w:marRight w:val="0"/>
              <w:marTop w:val="0"/>
              <w:marBottom w:val="0"/>
              <w:divBdr>
                <w:top w:val="none" w:sz="0" w:space="0" w:color="auto"/>
                <w:left w:val="none" w:sz="0" w:space="0" w:color="auto"/>
                <w:bottom w:val="none" w:sz="0" w:space="0" w:color="auto"/>
                <w:right w:val="none" w:sz="0" w:space="0" w:color="auto"/>
              </w:divBdr>
            </w:div>
            <w:div w:id="1075905961">
              <w:marLeft w:val="0"/>
              <w:marRight w:val="0"/>
              <w:marTop w:val="0"/>
              <w:marBottom w:val="0"/>
              <w:divBdr>
                <w:top w:val="none" w:sz="0" w:space="0" w:color="auto"/>
                <w:left w:val="none" w:sz="0" w:space="0" w:color="auto"/>
                <w:bottom w:val="none" w:sz="0" w:space="0" w:color="auto"/>
                <w:right w:val="none" w:sz="0" w:space="0" w:color="auto"/>
              </w:divBdr>
            </w:div>
            <w:div w:id="802114501">
              <w:marLeft w:val="0"/>
              <w:marRight w:val="0"/>
              <w:marTop w:val="0"/>
              <w:marBottom w:val="0"/>
              <w:divBdr>
                <w:top w:val="none" w:sz="0" w:space="0" w:color="auto"/>
                <w:left w:val="none" w:sz="0" w:space="0" w:color="auto"/>
                <w:bottom w:val="none" w:sz="0" w:space="0" w:color="auto"/>
                <w:right w:val="none" w:sz="0" w:space="0" w:color="auto"/>
              </w:divBdr>
            </w:div>
            <w:div w:id="1873761629">
              <w:marLeft w:val="0"/>
              <w:marRight w:val="0"/>
              <w:marTop w:val="0"/>
              <w:marBottom w:val="0"/>
              <w:divBdr>
                <w:top w:val="none" w:sz="0" w:space="0" w:color="auto"/>
                <w:left w:val="none" w:sz="0" w:space="0" w:color="auto"/>
                <w:bottom w:val="none" w:sz="0" w:space="0" w:color="auto"/>
                <w:right w:val="none" w:sz="0" w:space="0" w:color="auto"/>
              </w:divBdr>
            </w:div>
            <w:div w:id="1832520533">
              <w:marLeft w:val="0"/>
              <w:marRight w:val="0"/>
              <w:marTop w:val="0"/>
              <w:marBottom w:val="0"/>
              <w:divBdr>
                <w:top w:val="none" w:sz="0" w:space="0" w:color="auto"/>
                <w:left w:val="none" w:sz="0" w:space="0" w:color="auto"/>
                <w:bottom w:val="none" w:sz="0" w:space="0" w:color="auto"/>
                <w:right w:val="none" w:sz="0" w:space="0" w:color="auto"/>
              </w:divBdr>
            </w:div>
            <w:div w:id="1258487926">
              <w:marLeft w:val="0"/>
              <w:marRight w:val="0"/>
              <w:marTop w:val="0"/>
              <w:marBottom w:val="0"/>
              <w:divBdr>
                <w:top w:val="none" w:sz="0" w:space="0" w:color="auto"/>
                <w:left w:val="none" w:sz="0" w:space="0" w:color="auto"/>
                <w:bottom w:val="none" w:sz="0" w:space="0" w:color="auto"/>
                <w:right w:val="none" w:sz="0" w:space="0" w:color="auto"/>
              </w:divBdr>
            </w:div>
            <w:div w:id="799693155">
              <w:marLeft w:val="0"/>
              <w:marRight w:val="0"/>
              <w:marTop w:val="0"/>
              <w:marBottom w:val="0"/>
              <w:divBdr>
                <w:top w:val="none" w:sz="0" w:space="0" w:color="auto"/>
                <w:left w:val="none" w:sz="0" w:space="0" w:color="auto"/>
                <w:bottom w:val="none" w:sz="0" w:space="0" w:color="auto"/>
                <w:right w:val="none" w:sz="0" w:space="0" w:color="auto"/>
              </w:divBdr>
            </w:div>
            <w:div w:id="1526551548">
              <w:marLeft w:val="0"/>
              <w:marRight w:val="0"/>
              <w:marTop w:val="0"/>
              <w:marBottom w:val="0"/>
              <w:divBdr>
                <w:top w:val="none" w:sz="0" w:space="0" w:color="auto"/>
                <w:left w:val="none" w:sz="0" w:space="0" w:color="auto"/>
                <w:bottom w:val="none" w:sz="0" w:space="0" w:color="auto"/>
                <w:right w:val="none" w:sz="0" w:space="0" w:color="auto"/>
              </w:divBdr>
            </w:div>
            <w:div w:id="255331253">
              <w:marLeft w:val="0"/>
              <w:marRight w:val="0"/>
              <w:marTop w:val="0"/>
              <w:marBottom w:val="0"/>
              <w:divBdr>
                <w:top w:val="none" w:sz="0" w:space="0" w:color="auto"/>
                <w:left w:val="none" w:sz="0" w:space="0" w:color="auto"/>
                <w:bottom w:val="none" w:sz="0" w:space="0" w:color="auto"/>
                <w:right w:val="none" w:sz="0" w:space="0" w:color="auto"/>
              </w:divBdr>
            </w:div>
            <w:div w:id="389042564">
              <w:marLeft w:val="0"/>
              <w:marRight w:val="0"/>
              <w:marTop w:val="0"/>
              <w:marBottom w:val="0"/>
              <w:divBdr>
                <w:top w:val="none" w:sz="0" w:space="0" w:color="auto"/>
                <w:left w:val="none" w:sz="0" w:space="0" w:color="auto"/>
                <w:bottom w:val="none" w:sz="0" w:space="0" w:color="auto"/>
                <w:right w:val="none" w:sz="0" w:space="0" w:color="auto"/>
              </w:divBdr>
            </w:div>
            <w:div w:id="1337415670">
              <w:marLeft w:val="0"/>
              <w:marRight w:val="0"/>
              <w:marTop w:val="0"/>
              <w:marBottom w:val="0"/>
              <w:divBdr>
                <w:top w:val="none" w:sz="0" w:space="0" w:color="auto"/>
                <w:left w:val="none" w:sz="0" w:space="0" w:color="auto"/>
                <w:bottom w:val="none" w:sz="0" w:space="0" w:color="auto"/>
                <w:right w:val="none" w:sz="0" w:space="0" w:color="auto"/>
              </w:divBdr>
            </w:div>
            <w:div w:id="494684138">
              <w:marLeft w:val="0"/>
              <w:marRight w:val="0"/>
              <w:marTop w:val="0"/>
              <w:marBottom w:val="0"/>
              <w:divBdr>
                <w:top w:val="none" w:sz="0" w:space="0" w:color="auto"/>
                <w:left w:val="none" w:sz="0" w:space="0" w:color="auto"/>
                <w:bottom w:val="none" w:sz="0" w:space="0" w:color="auto"/>
                <w:right w:val="none" w:sz="0" w:space="0" w:color="auto"/>
              </w:divBdr>
            </w:div>
            <w:div w:id="2033648971">
              <w:marLeft w:val="0"/>
              <w:marRight w:val="0"/>
              <w:marTop w:val="0"/>
              <w:marBottom w:val="0"/>
              <w:divBdr>
                <w:top w:val="none" w:sz="0" w:space="0" w:color="auto"/>
                <w:left w:val="none" w:sz="0" w:space="0" w:color="auto"/>
                <w:bottom w:val="none" w:sz="0" w:space="0" w:color="auto"/>
                <w:right w:val="none" w:sz="0" w:space="0" w:color="auto"/>
              </w:divBdr>
            </w:div>
            <w:div w:id="131143715">
              <w:marLeft w:val="0"/>
              <w:marRight w:val="0"/>
              <w:marTop w:val="0"/>
              <w:marBottom w:val="0"/>
              <w:divBdr>
                <w:top w:val="none" w:sz="0" w:space="0" w:color="auto"/>
                <w:left w:val="none" w:sz="0" w:space="0" w:color="auto"/>
                <w:bottom w:val="none" w:sz="0" w:space="0" w:color="auto"/>
                <w:right w:val="none" w:sz="0" w:space="0" w:color="auto"/>
              </w:divBdr>
            </w:div>
            <w:div w:id="408617590">
              <w:marLeft w:val="0"/>
              <w:marRight w:val="0"/>
              <w:marTop w:val="0"/>
              <w:marBottom w:val="0"/>
              <w:divBdr>
                <w:top w:val="none" w:sz="0" w:space="0" w:color="auto"/>
                <w:left w:val="none" w:sz="0" w:space="0" w:color="auto"/>
                <w:bottom w:val="none" w:sz="0" w:space="0" w:color="auto"/>
                <w:right w:val="none" w:sz="0" w:space="0" w:color="auto"/>
              </w:divBdr>
            </w:div>
            <w:div w:id="1925532256">
              <w:marLeft w:val="0"/>
              <w:marRight w:val="0"/>
              <w:marTop w:val="0"/>
              <w:marBottom w:val="0"/>
              <w:divBdr>
                <w:top w:val="none" w:sz="0" w:space="0" w:color="auto"/>
                <w:left w:val="none" w:sz="0" w:space="0" w:color="auto"/>
                <w:bottom w:val="none" w:sz="0" w:space="0" w:color="auto"/>
                <w:right w:val="none" w:sz="0" w:space="0" w:color="auto"/>
              </w:divBdr>
            </w:div>
            <w:div w:id="1521697110">
              <w:marLeft w:val="0"/>
              <w:marRight w:val="0"/>
              <w:marTop w:val="0"/>
              <w:marBottom w:val="0"/>
              <w:divBdr>
                <w:top w:val="none" w:sz="0" w:space="0" w:color="auto"/>
                <w:left w:val="none" w:sz="0" w:space="0" w:color="auto"/>
                <w:bottom w:val="none" w:sz="0" w:space="0" w:color="auto"/>
                <w:right w:val="none" w:sz="0" w:space="0" w:color="auto"/>
              </w:divBdr>
            </w:div>
          </w:divsChild>
        </w:div>
        <w:div w:id="261496227">
          <w:marLeft w:val="0"/>
          <w:marRight w:val="0"/>
          <w:marTop w:val="0"/>
          <w:marBottom w:val="0"/>
          <w:divBdr>
            <w:top w:val="single" w:sz="6" w:space="4" w:color="D6DADC"/>
            <w:left w:val="none" w:sz="0" w:space="4" w:color="D6DADC"/>
            <w:bottom w:val="none" w:sz="0" w:space="4" w:color="D6DADC"/>
            <w:right w:val="none" w:sz="0" w:space="4" w:color="D6DADC"/>
          </w:divBdr>
        </w:div>
      </w:divsChild>
    </w:div>
    <w:div w:id="223026517">
      <w:bodyDiv w:val="1"/>
      <w:marLeft w:val="0"/>
      <w:marRight w:val="0"/>
      <w:marTop w:val="0"/>
      <w:marBottom w:val="0"/>
      <w:divBdr>
        <w:top w:val="none" w:sz="0" w:space="0" w:color="auto"/>
        <w:left w:val="none" w:sz="0" w:space="0" w:color="auto"/>
        <w:bottom w:val="none" w:sz="0" w:space="0" w:color="auto"/>
        <w:right w:val="none" w:sz="0" w:space="0" w:color="auto"/>
      </w:divBdr>
    </w:div>
    <w:div w:id="223294331">
      <w:bodyDiv w:val="1"/>
      <w:marLeft w:val="0"/>
      <w:marRight w:val="0"/>
      <w:marTop w:val="0"/>
      <w:marBottom w:val="0"/>
      <w:divBdr>
        <w:top w:val="none" w:sz="0" w:space="0" w:color="auto"/>
        <w:left w:val="none" w:sz="0" w:space="0" w:color="auto"/>
        <w:bottom w:val="none" w:sz="0" w:space="0" w:color="auto"/>
        <w:right w:val="none" w:sz="0" w:space="0" w:color="auto"/>
      </w:divBdr>
    </w:div>
    <w:div w:id="248924343">
      <w:marLeft w:val="0"/>
      <w:marRight w:val="0"/>
      <w:marTop w:val="0"/>
      <w:marBottom w:val="0"/>
      <w:divBdr>
        <w:top w:val="none" w:sz="0" w:space="0" w:color="auto"/>
        <w:left w:val="none" w:sz="0" w:space="0" w:color="auto"/>
        <w:bottom w:val="none" w:sz="0" w:space="0" w:color="auto"/>
        <w:right w:val="none" w:sz="0" w:space="0" w:color="auto"/>
      </w:divBdr>
    </w:div>
    <w:div w:id="248974013">
      <w:bodyDiv w:val="1"/>
      <w:marLeft w:val="0"/>
      <w:marRight w:val="0"/>
      <w:marTop w:val="0"/>
      <w:marBottom w:val="0"/>
      <w:divBdr>
        <w:top w:val="none" w:sz="0" w:space="0" w:color="auto"/>
        <w:left w:val="none" w:sz="0" w:space="0" w:color="auto"/>
        <w:bottom w:val="none" w:sz="0" w:space="0" w:color="auto"/>
        <w:right w:val="none" w:sz="0" w:space="0" w:color="auto"/>
      </w:divBdr>
    </w:div>
    <w:div w:id="255552359">
      <w:bodyDiv w:val="1"/>
      <w:marLeft w:val="0"/>
      <w:marRight w:val="0"/>
      <w:marTop w:val="0"/>
      <w:marBottom w:val="0"/>
      <w:divBdr>
        <w:top w:val="none" w:sz="0" w:space="0" w:color="auto"/>
        <w:left w:val="none" w:sz="0" w:space="0" w:color="auto"/>
        <w:bottom w:val="none" w:sz="0" w:space="0" w:color="auto"/>
        <w:right w:val="none" w:sz="0" w:space="0" w:color="auto"/>
      </w:divBdr>
    </w:div>
    <w:div w:id="258294940">
      <w:bodyDiv w:val="1"/>
      <w:marLeft w:val="0"/>
      <w:marRight w:val="0"/>
      <w:marTop w:val="0"/>
      <w:marBottom w:val="0"/>
      <w:divBdr>
        <w:top w:val="none" w:sz="0" w:space="0" w:color="auto"/>
        <w:left w:val="none" w:sz="0" w:space="0" w:color="auto"/>
        <w:bottom w:val="none" w:sz="0" w:space="0" w:color="auto"/>
        <w:right w:val="none" w:sz="0" w:space="0" w:color="auto"/>
      </w:divBdr>
    </w:div>
    <w:div w:id="293221894">
      <w:bodyDiv w:val="1"/>
      <w:marLeft w:val="0"/>
      <w:marRight w:val="0"/>
      <w:marTop w:val="0"/>
      <w:marBottom w:val="0"/>
      <w:divBdr>
        <w:top w:val="none" w:sz="0" w:space="0" w:color="auto"/>
        <w:left w:val="none" w:sz="0" w:space="0" w:color="auto"/>
        <w:bottom w:val="none" w:sz="0" w:space="0" w:color="auto"/>
        <w:right w:val="none" w:sz="0" w:space="0" w:color="auto"/>
      </w:divBdr>
    </w:div>
    <w:div w:id="297809488">
      <w:marLeft w:val="0"/>
      <w:marRight w:val="0"/>
      <w:marTop w:val="0"/>
      <w:marBottom w:val="0"/>
      <w:divBdr>
        <w:top w:val="none" w:sz="0" w:space="0" w:color="auto"/>
        <w:left w:val="none" w:sz="0" w:space="0" w:color="auto"/>
        <w:bottom w:val="none" w:sz="0" w:space="0" w:color="auto"/>
        <w:right w:val="none" w:sz="0" w:space="0" w:color="auto"/>
      </w:divBdr>
    </w:div>
    <w:div w:id="298802358">
      <w:bodyDiv w:val="1"/>
      <w:marLeft w:val="0"/>
      <w:marRight w:val="0"/>
      <w:marTop w:val="0"/>
      <w:marBottom w:val="0"/>
      <w:divBdr>
        <w:top w:val="none" w:sz="0" w:space="0" w:color="auto"/>
        <w:left w:val="none" w:sz="0" w:space="0" w:color="auto"/>
        <w:bottom w:val="none" w:sz="0" w:space="0" w:color="auto"/>
        <w:right w:val="none" w:sz="0" w:space="0" w:color="auto"/>
      </w:divBdr>
    </w:div>
    <w:div w:id="299309303">
      <w:marLeft w:val="0"/>
      <w:marRight w:val="0"/>
      <w:marTop w:val="0"/>
      <w:marBottom w:val="0"/>
      <w:divBdr>
        <w:top w:val="none" w:sz="0" w:space="0" w:color="auto"/>
        <w:left w:val="none" w:sz="0" w:space="0" w:color="auto"/>
        <w:bottom w:val="none" w:sz="0" w:space="0" w:color="auto"/>
        <w:right w:val="none" w:sz="0" w:space="0" w:color="auto"/>
      </w:divBdr>
    </w:div>
    <w:div w:id="300575956">
      <w:bodyDiv w:val="1"/>
      <w:marLeft w:val="0"/>
      <w:marRight w:val="0"/>
      <w:marTop w:val="0"/>
      <w:marBottom w:val="0"/>
      <w:divBdr>
        <w:top w:val="none" w:sz="0" w:space="0" w:color="auto"/>
        <w:left w:val="none" w:sz="0" w:space="0" w:color="auto"/>
        <w:bottom w:val="none" w:sz="0" w:space="0" w:color="auto"/>
        <w:right w:val="none" w:sz="0" w:space="0" w:color="auto"/>
      </w:divBdr>
    </w:div>
    <w:div w:id="306709289">
      <w:marLeft w:val="0"/>
      <w:marRight w:val="0"/>
      <w:marTop w:val="0"/>
      <w:marBottom w:val="0"/>
      <w:divBdr>
        <w:top w:val="none" w:sz="0" w:space="0" w:color="auto"/>
        <w:left w:val="none" w:sz="0" w:space="0" w:color="auto"/>
        <w:bottom w:val="none" w:sz="0" w:space="0" w:color="auto"/>
        <w:right w:val="none" w:sz="0" w:space="0" w:color="auto"/>
      </w:divBdr>
    </w:div>
    <w:div w:id="308679586">
      <w:bodyDiv w:val="1"/>
      <w:marLeft w:val="0"/>
      <w:marRight w:val="0"/>
      <w:marTop w:val="0"/>
      <w:marBottom w:val="0"/>
      <w:divBdr>
        <w:top w:val="none" w:sz="0" w:space="0" w:color="auto"/>
        <w:left w:val="none" w:sz="0" w:space="0" w:color="auto"/>
        <w:bottom w:val="none" w:sz="0" w:space="0" w:color="auto"/>
        <w:right w:val="none" w:sz="0" w:space="0" w:color="auto"/>
      </w:divBdr>
    </w:div>
    <w:div w:id="320887520">
      <w:bodyDiv w:val="1"/>
      <w:marLeft w:val="0"/>
      <w:marRight w:val="0"/>
      <w:marTop w:val="0"/>
      <w:marBottom w:val="0"/>
      <w:divBdr>
        <w:top w:val="none" w:sz="0" w:space="0" w:color="auto"/>
        <w:left w:val="none" w:sz="0" w:space="0" w:color="auto"/>
        <w:bottom w:val="none" w:sz="0" w:space="0" w:color="auto"/>
        <w:right w:val="none" w:sz="0" w:space="0" w:color="auto"/>
      </w:divBdr>
    </w:div>
    <w:div w:id="328752071">
      <w:bodyDiv w:val="1"/>
      <w:marLeft w:val="0"/>
      <w:marRight w:val="0"/>
      <w:marTop w:val="0"/>
      <w:marBottom w:val="0"/>
      <w:divBdr>
        <w:top w:val="none" w:sz="0" w:space="0" w:color="auto"/>
        <w:left w:val="none" w:sz="0" w:space="0" w:color="auto"/>
        <w:bottom w:val="none" w:sz="0" w:space="0" w:color="auto"/>
        <w:right w:val="none" w:sz="0" w:space="0" w:color="auto"/>
      </w:divBdr>
    </w:div>
    <w:div w:id="348524883">
      <w:marLeft w:val="0"/>
      <w:marRight w:val="0"/>
      <w:marTop w:val="0"/>
      <w:marBottom w:val="0"/>
      <w:divBdr>
        <w:top w:val="none" w:sz="0" w:space="0" w:color="auto"/>
        <w:left w:val="none" w:sz="0" w:space="0" w:color="auto"/>
        <w:bottom w:val="none" w:sz="0" w:space="0" w:color="auto"/>
        <w:right w:val="none" w:sz="0" w:space="0" w:color="auto"/>
      </w:divBdr>
    </w:div>
    <w:div w:id="350224624">
      <w:bodyDiv w:val="1"/>
      <w:marLeft w:val="0"/>
      <w:marRight w:val="0"/>
      <w:marTop w:val="0"/>
      <w:marBottom w:val="0"/>
      <w:divBdr>
        <w:top w:val="none" w:sz="0" w:space="0" w:color="auto"/>
        <w:left w:val="none" w:sz="0" w:space="0" w:color="auto"/>
        <w:bottom w:val="none" w:sz="0" w:space="0" w:color="auto"/>
        <w:right w:val="none" w:sz="0" w:space="0" w:color="auto"/>
      </w:divBdr>
    </w:div>
    <w:div w:id="354187864">
      <w:bodyDiv w:val="1"/>
      <w:marLeft w:val="0"/>
      <w:marRight w:val="0"/>
      <w:marTop w:val="0"/>
      <w:marBottom w:val="0"/>
      <w:divBdr>
        <w:top w:val="none" w:sz="0" w:space="0" w:color="auto"/>
        <w:left w:val="none" w:sz="0" w:space="0" w:color="auto"/>
        <w:bottom w:val="none" w:sz="0" w:space="0" w:color="auto"/>
        <w:right w:val="none" w:sz="0" w:space="0" w:color="auto"/>
      </w:divBdr>
    </w:div>
    <w:div w:id="362364662">
      <w:bodyDiv w:val="1"/>
      <w:marLeft w:val="0"/>
      <w:marRight w:val="0"/>
      <w:marTop w:val="0"/>
      <w:marBottom w:val="0"/>
      <w:divBdr>
        <w:top w:val="none" w:sz="0" w:space="0" w:color="auto"/>
        <w:left w:val="none" w:sz="0" w:space="0" w:color="auto"/>
        <w:bottom w:val="none" w:sz="0" w:space="0" w:color="auto"/>
        <w:right w:val="none" w:sz="0" w:space="0" w:color="auto"/>
      </w:divBdr>
    </w:div>
    <w:div w:id="374886790">
      <w:bodyDiv w:val="1"/>
      <w:marLeft w:val="0"/>
      <w:marRight w:val="0"/>
      <w:marTop w:val="0"/>
      <w:marBottom w:val="0"/>
      <w:divBdr>
        <w:top w:val="none" w:sz="0" w:space="0" w:color="auto"/>
        <w:left w:val="none" w:sz="0" w:space="0" w:color="auto"/>
        <w:bottom w:val="none" w:sz="0" w:space="0" w:color="auto"/>
        <w:right w:val="none" w:sz="0" w:space="0" w:color="auto"/>
      </w:divBdr>
    </w:div>
    <w:div w:id="383022194">
      <w:bodyDiv w:val="1"/>
      <w:marLeft w:val="0"/>
      <w:marRight w:val="0"/>
      <w:marTop w:val="0"/>
      <w:marBottom w:val="0"/>
      <w:divBdr>
        <w:top w:val="none" w:sz="0" w:space="0" w:color="auto"/>
        <w:left w:val="none" w:sz="0" w:space="0" w:color="auto"/>
        <w:bottom w:val="none" w:sz="0" w:space="0" w:color="auto"/>
        <w:right w:val="none" w:sz="0" w:space="0" w:color="auto"/>
      </w:divBdr>
    </w:div>
    <w:div w:id="387344668">
      <w:bodyDiv w:val="1"/>
      <w:marLeft w:val="0"/>
      <w:marRight w:val="0"/>
      <w:marTop w:val="0"/>
      <w:marBottom w:val="0"/>
      <w:divBdr>
        <w:top w:val="none" w:sz="0" w:space="0" w:color="auto"/>
        <w:left w:val="none" w:sz="0" w:space="0" w:color="auto"/>
        <w:bottom w:val="none" w:sz="0" w:space="0" w:color="auto"/>
        <w:right w:val="none" w:sz="0" w:space="0" w:color="auto"/>
      </w:divBdr>
    </w:div>
    <w:div w:id="387386278">
      <w:bodyDiv w:val="1"/>
      <w:marLeft w:val="0"/>
      <w:marRight w:val="0"/>
      <w:marTop w:val="0"/>
      <w:marBottom w:val="0"/>
      <w:divBdr>
        <w:top w:val="none" w:sz="0" w:space="0" w:color="auto"/>
        <w:left w:val="none" w:sz="0" w:space="0" w:color="auto"/>
        <w:bottom w:val="none" w:sz="0" w:space="0" w:color="auto"/>
        <w:right w:val="none" w:sz="0" w:space="0" w:color="auto"/>
      </w:divBdr>
    </w:div>
    <w:div w:id="395662876">
      <w:bodyDiv w:val="1"/>
      <w:marLeft w:val="0"/>
      <w:marRight w:val="0"/>
      <w:marTop w:val="0"/>
      <w:marBottom w:val="0"/>
      <w:divBdr>
        <w:top w:val="none" w:sz="0" w:space="0" w:color="auto"/>
        <w:left w:val="none" w:sz="0" w:space="0" w:color="auto"/>
        <w:bottom w:val="none" w:sz="0" w:space="0" w:color="auto"/>
        <w:right w:val="none" w:sz="0" w:space="0" w:color="auto"/>
      </w:divBdr>
    </w:div>
    <w:div w:id="413167951">
      <w:marLeft w:val="0"/>
      <w:marRight w:val="0"/>
      <w:marTop w:val="0"/>
      <w:marBottom w:val="0"/>
      <w:divBdr>
        <w:top w:val="none" w:sz="0" w:space="0" w:color="auto"/>
        <w:left w:val="none" w:sz="0" w:space="0" w:color="auto"/>
        <w:bottom w:val="none" w:sz="0" w:space="0" w:color="auto"/>
        <w:right w:val="none" w:sz="0" w:space="0" w:color="auto"/>
      </w:divBdr>
    </w:div>
    <w:div w:id="414129365">
      <w:marLeft w:val="0"/>
      <w:marRight w:val="0"/>
      <w:marTop w:val="0"/>
      <w:marBottom w:val="0"/>
      <w:divBdr>
        <w:top w:val="none" w:sz="0" w:space="0" w:color="auto"/>
        <w:left w:val="none" w:sz="0" w:space="0" w:color="auto"/>
        <w:bottom w:val="none" w:sz="0" w:space="0" w:color="auto"/>
        <w:right w:val="none" w:sz="0" w:space="0" w:color="auto"/>
      </w:divBdr>
    </w:div>
    <w:div w:id="424227807">
      <w:bodyDiv w:val="1"/>
      <w:marLeft w:val="0"/>
      <w:marRight w:val="0"/>
      <w:marTop w:val="0"/>
      <w:marBottom w:val="0"/>
      <w:divBdr>
        <w:top w:val="none" w:sz="0" w:space="0" w:color="auto"/>
        <w:left w:val="none" w:sz="0" w:space="0" w:color="auto"/>
        <w:bottom w:val="none" w:sz="0" w:space="0" w:color="auto"/>
        <w:right w:val="none" w:sz="0" w:space="0" w:color="auto"/>
      </w:divBdr>
    </w:div>
    <w:div w:id="431825152">
      <w:bodyDiv w:val="1"/>
      <w:marLeft w:val="0"/>
      <w:marRight w:val="0"/>
      <w:marTop w:val="0"/>
      <w:marBottom w:val="0"/>
      <w:divBdr>
        <w:top w:val="none" w:sz="0" w:space="0" w:color="auto"/>
        <w:left w:val="none" w:sz="0" w:space="0" w:color="auto"/>
        <w:bottom w:val="none" w:sz="0" w:space="0" w:color="auto"/>
        <w:right w:val="none" w:sz="0" w:space="0" w:color="auto"/>
      </w:divBdr>
    </w:div>
    <w:div w:id="437724961">
      <w:marLeft w:val="0"/>
      <w:marRight w:val="0"/>
      <w:marTop w:val="0"/>
      <w:marBottom w:val="0"/>
      <w:divBdr>
        <w:top w:val="none" w:sz="0" w:space="0" w:color="auto"/>
        <w:left w:val="none" w:sz="0" w:space="0" w:color="auto"/>
        <w:bottom w:val="none" w:sz="0" w:space="0" w:color="auto"/>
        <w:right w:val="none" w:sz="0" w:space="0" w:color="auto"/>
      </w:divBdr>
    </w:div>
    <w:div w:id="443959457">
      <w:bodyDiv w:val="1"/>
      <w:marLeft w:val="0"/>
      <w:marRight w:val="0"/>
      <w:marTop w:val="0"/>
      <w:marBottom w:val="0"/>
      <w:divBdr>
        <w:top w:val="none" w:sz="0" w:space="0" w:color="auto"/>
        <w:left w:val="none" w:sz="0" w:space="0" w:color="auto"/>
        <w:bottom w:val="none" w:sz="0" w:space="0" w:color="auto"/>
        <w:right w:val="none" w:sz="0" w:space="0" w:color="auto"/>
      </w:divBdr>
    </w:div>
    <w:div w:id="446126759">
      <w:bodyDiv w:val="1"/>
      <w:marLeft w:val="0"/>
      <w:marRight w:val="0"/>
      <w:marTop w:val="0"/>
      <w:marBottom w:val="0"/>
      <w:divBdr>
        <w:top w:val="none" w:sz="0" w:space="0" w:color="auto"/>
        <w:left w:val="none" w:sz="0" w:space="0" w:color="auto"/>
        <w:bottom w:val="none" w:sz="0" w:space="0" w:color="auto"/>
        <w:right w:val="none" w:sz="0" w:space="0" w:color="auto"/>
      </w:divBdr>
    </w:div>
    <w:div w:id="452672000">
      <w:marLeft w:val="0"/>
      <w:marRight w:val="0"/>
      <w:marTop w:val="0"/>
      <w:marBottom w:val="0"/>
      <w:divBdr>
        <w:top w:val="none" w:sz="0" w:space="0" w:color="auto"/>
        <w:left w:val="none" w:sz="0" w:space="0" w:color="auto"/>
        <w:bottom w:val="none" w:sz="0" w:space="0" w:color="auto"/>
        <w:right w:val="none" w:sz="0" w:space="0" w:color="auto"/>
      </w:divBdr>
    </w:div>
    <w:div w:id="455296454">
      <w:marLeft w:val="0"/>
      <w:marRight w:val="0"/>
      <w:marTop w:val="0"/>
      <w:marBottom w:val="0"/>
      <w:divBdr>
        <w:top w:val="none" w:sz="0" w:space="0" w:color="auto"/>
        <w:left w:val="none" w:sz="0" w:space="0" w:color="auto"/>
        <w:bottom w:val="none" w:sz="0" w:space="0" w:color="auto"/>
        <w:right w:val="none" w:sz="0" w:space="0" w:color="auto"/>
      </w:divBdr>
    </w:div>
    <w:div w:id="456993327">
      <w:bodyDiv w:val="1"/>
      <w:marLeft w:val="0"/>
      <w:marRight w:val="0"/>
      <w:marTop w:val="0"/>
      <w:marBottom w:val="0"/>
      <w:divBdr>
        <w:top w:val="none" w:sz="0" w:space="0" w:color="auto"/>
        <w:left w:val="none" w:sz="0" w:space="0" w:color="auto"/>
        <w:bottom w:val="none" w:sz="0" w:space="0" w:color="auto"/>
        <w:right w:val="none" w:sz="0" w:space="0" w:color="auto"/>
      </w:divBdr>
    </w:div>
    <w:div w:id="460196182">
      <w:bodyDiv w:val="1"/>
      <w:marLeft w:val="0"/>
      <w:marRight w:val="0"/>
      <w:marTop w:val="0"/>
      <w:marBottom w:val="0"/>
      <w:divBdr>
        <w:top w:val="none" w:sz="0" w:space="0" w:color="auto"/>
        <w:left w:val="none" w:sz="0" w:space="0" w:color="auto"/>
        <w:bottom w:val="none" w:sz="0" w:space="0" w:color="auto"/>
        <w:right w:val="none" w:sz="0" w:space="0" w:color="auto"/>
      </w:divBdr>
    </w:div>
    <w:div w:id="481511667">
      <w:bodyDiv w:val="1"/>
      <w:marLeft w:val="0"/>
      <w:marRight w:val="0"/>
      <w:marTop w:val="0"/>
      <w:marBottom w:val="0"/>
      <w:divBdr>
        <w:top w:val="none" w:sz="0" w:space="0" w:color="auto"/>
        <w:left w:val="none" w:sz="0" w:space="0" w:color="auto"/>
        <w:bottom w:val="none" w:sz="0" w:space="0" w:color="auto"/>
        <w:right w:val="none" w:sz="0" w:space="0" w:color="auto"/>
      </w:divBdr>
    </w:div>
    <w:div w:id="490872790">
      <w:bodyDiv w:val="1"/>
      <w:marLeft w:val="0"/>
      <w:marRight w:val="0"/>
      <w:marTop w:val="0"/>
      <w:marBottom w:val="0"/>
      <w:divBdr>
        <w:top w:val="none" w:sz="0" w:space="0" w:color="auto"/>
        <w:left w:val="none" w:sz="0" w:space="0" w:color="auto"/>
        <w:bottom w:val="none" w:sz="0" w:space="0" w:color="auto"/>
        <w:right w:val="none" w:sz="0" w:space="0" w:color="auto"/>
      </w:divBdr>
    </w:div>
    <w:div w:id="490873182">
      <w:bodyDiv w:val="1"/>
      <w:marLeft w:val="0"/>
      <w:marRight w:val="0"/>
      <w:marTop w:val="0"/>
      <w:marBottom w:val="0"/>
      <w:divBdr>
        <w:top w:val="none" w:sz="0" w:space="0" w:color="auto"/>
        <w:left w:val="none" w:sz="0" w:space="0" w:color="auto"/>
        <w:bottom w:val="none" w:sz="0" w:space="0" w:color="auto"/>
        <w:right w:val="none" w:sz="0" w:space="0" w:color="auto"/>
      </w:divBdr>
    </w:div>
    <w:div w:id="491677769">
      <w:bodyDiv w:val="1"/>
      <w:marLeft w:val="0"/>
      <w:marRight w:val="0"/>
      <w:marTop w:val="0"/>
      <w:marBottom w:val="0"/>
      <w:divBdr>
        <w:top w:val="none" w:sz="0" w:space="0" w:color="auto"/>
        <w:left w:val="none" w:sz="0" w:space="0" w:color="auto"/>
        <w:bottom w:val="none" w:sz="0" w:space="0" w:color="auto"/>
        <w:right w:val="none" w:sz="0" w:space="0" w:color="auto"/>
      </w:divBdr>
      <w:divsChild>
        <w:div w:id="2026512255">
          <w:marLeft w:val="0"/>
          <w:marRight w:val="0"/>
          <w:marTop w:val="0"/>
          <w:marBottom w:val="0"/>
          <w:divBdr>
            <w:top w:val="none" w:sz="0" w:space="0" w:color="auto"/>
            <w:left w:val="none" w:sz="0" w:space="0" w:color="auto"/>
            <w:bottom w:val="none" w:sz="0" w:space="0" w:color="auto"/>
            <w:right w:val="none" w:sz="0" w:space="0" w:color="auto"/>
          </w:divBdr>
          <w:divsChild>
            <w:div w:id="1140658977">
              <w:marLeft w:val="0"/>
              <w:marRight w:val="0"/>
              <w:marTop w:val="0"/>
              <w:marBottom w:val="0"/>
              <w:divBdr>
                <w:top w:val="none" w:sz="0" w:space="0" w:color="auto"/>
                <w:left w:val="none" w:sz="0" w:space="0" w:color="auto"/>
                <w:bottom w:val="none" w:sz="0" w:space="0" w:color="auto"/>
                <w:right w:val="none" w:sz="0" w:space="0" w:color="auto"/>
              </w:divBdr>
              <w:divsChild>
                <w:div w:id="690573079">
                  <w:marLeft w:val="0"/>
                  <w:marRight w:val="0"/>
                  <w:marTop w:val="0"/>
                  <w:marBottom w:val="0"/>
                  <w:divBdr>
                    <w:top w:val="none" w:sz="0" w:space="0" w:color="auto"/>
                    <w:left w:val="none" w:sz="0" w:space="0" w:color="auto"/>
                    <w:bottom w:val="none" w:sz="0" w:space="0" w:color="auto"/>
                    <w:right w:val="none" w:sz="0" w:space="0" w:color="auto"/>
                  </w:divBdr>
                  <w:divsChild>
                    <w:div w:id="1593928721">
                      <w:marLeft w:val="0"/>
                      <w:marRight w:val="150"/>
                      <w:marTop w:val="0"/>
                      <w:marBottom w:val="0"/>
                      <w:divBdr>
                        <w:top w:val="none" w:sz="0" w:space="0" w:color="auto"/>
                        <w:left w:val="none" w:sz="0" w:space="0" w:color="auto"/>
                        <w:bottom w:val="none" w:sz="0" w:space="0" w:color="auto"/>
                        <w:right w:val="none" w:sz="0" w:space="0" w:color="auto"/>
                      </w:divBdr>
                      <w:divsChild>
                        <w:div w:id="613754371">
                          <w:marLeft w:val="0"/>
                          <w:marRight w:val="150"/>
                          <w:marTop w:val="0"/>
                          <w:marBottom w:val="0"/>
                          <w:divBdr>
                            <w:top w:val="none" w:sz="0" w:space="0" w:color="auto"/>
                            <w:left w:val="none" w:sz="0" w:space="0" w:color="auto"/>
                            <w:bottom w:val="none" w:sz="0" w:space="0" w:color="auto"/>
                            <w:right w:val="none" w:sz="0" w:space="0" w:color="auto"/>
                          </w:divBdr>
                        </w:div>
                      </w:divsChild>
                    </w:div>
                    <w:div w:id="697123518">
                      <w:marLeft w:val="0"/>
                      <w:marRight w:val="150"/>
                      <w:marTop w:val="0"/>
                      <w:marBottom w:val="0"/>
                      <w:divBdr>
                        <w:top w:val="none" w:sz="0" w:space="0" w:color="auto"/>
                        <w:left w:val="none" w:sz="0" w:space="0" w:color="auto"/>
                        <w:bottom w:val="none" w:sz="0" w:space="0" w:color="auto"/>
                        <w:right w:val="none" w:sz="0" w:space="0" w:color="auto"/>
                      </w:divBdr>
                      <w:divsChild>
                        <w:div w:id="2018187770">
                          <w:marLeft w:val="0"/>
                          <w:marRight w:val="150"/>
                          <w:marTop w:val="0"/>
                          <w:marBottom w:val="0"/>
                          <w:divBdr>
                            <w:top w:val="none" w:sz="0" w:space="0" w:color="auto"/>
                            <w:left w:val="none" w:sz="0" w:space="0" w:color="auto"/>
                            <w:bottom w:val="none" w:sz="0" w:space="0" w:color="auto"/>
                            <w:right w:val="none" w:sz="0" w:space="0" w:color="auto"/>
                          </w:divBdr>
                        </w:div>
                      </w:divsChild>
                    </w:div>
                    <w:div w:id="1926381752">
                      <w:marLeft w:val="0"/>
                      <w:marRight w:val="150"/>
                      <w:marTop w:val="0"/>
                      <w:marBottom w:val="0"/>
                      <w:divBdr>
                        <w:top w:val="none" w:sz="0" w:space="0" w:color="auto"/>
                        <w:left w:val="none" w:sz="0" w:space="0" w:color="auto"/>
                        <w:bottom w:val="none" w:sz="0" w:space="0" w:color="auto"/>
                        <w:right w:val="none" w:sz="0" w:space="0" w:color="auto"/>
                      </w:divBdr>
                      <w:divsChild>
                        <w:div w:id="444810668">
                          <w:marLeft w:val="0"/>
                          <w:marRight w:val="150"/>
                          <w:marTop w:val="0"/>
                          <w:marBottom w:val="0"/>
                          <w:divBdr>
                            <w:top w:val="none" w:sz="0" w:space="0" w:color="auto"/>
                            <w:left w:val="none" w:sz="0" w:space="0" w:color="auto"/>
                            <w:bottom w:val="none" w:sz="0" w:space="0" w:color="auto"/>
                            <w:right w:val="none" w:sz="0" w:space="0" w:color="auto"/>
                          </w:divBdr>
                        </w:div>
                      </w:divsChild>
                    </w:div>
                    <w:div w:id="1146778459">
                      <w:marLeft w:val="0"/>
                      <w:marRight w:val="150"/>
                      <w:marTop w:val="0"/>
                      <w:marBottom w:val="0"/>
                      <w:divBdr>
                        <w:top w:val="none" w:sz="0" w:space="0" w:color="auto"/>
                        <w:left w:val="none" w:sz="0" w:space="0" w:color="auto"/>
                        <w:bottom w:val="none" w:sz="0" w:space="0" w:color="auto"/>
                        <w:right w:val="none" w:sz="0" w:space="0" w:color="auto"/>
                      </w:divBdr>
                      <w:divsChild>
                        <w:div w:id="2058433865">
                          <w:marLeft w:val="0"/>
                          <w:marRight w:val="150"/>
                          <w:marTop w:val="0"/>
                          <w:marBottom w:val="0"/>
                          <w:divBdr>
                            <w:top w:val="none" w:sz="0" w:space="0" w:color="auto"/>
                            <w:left w:val="none" w:sz="0" w:space="0" w:color="auto"/>
                            <w:bottom w:val="none" w:sz="0" w:space="0" w:color="auto"/>
                            <w:right w:val="none" w:sz="0" w:space="0" w:color="auto"/>
                          </w:divBdr>
                        </w:div>
                      </w:divsChild>
                    </w:div>
                    <w:div w:id="671224015">
                      <w:marLeft w:val="0"/>
                      <w:marRight w:val="150"/>
                      <w:marTop w:val="0"/>
                      <w:marBottom w:val="0"/>
                      <w:divBdr>
                        <w:top w:val="none" w:sz="0" w:space="0" w:color="auto"/>
                        <w:left w:val="none" w:sz="0" w:space="0" w:color="auto"/>
                        <w:bottom w:val="none" w:sz="0" w:space="0" w:color="auto"/>
                        <w:right w:val="none" w:sz="0" w:space="0" w:color="auto"/>
                      </w:divBdr>
                      <w:divsChild>
                        <w:div w:id="455684504">
                          <w:marLeft w:val="0"/>
                          <w:marRight w:val="150"/>
                          <w:marTop w:val="0"/>
                          <w:marBottom w:val="0"/>
                          <w:divBdr>
                            <w:top w:val="none" w:sz="0" w:space="0" w:color="auto"/>
                            <w:left w:val="none" w:sz="0" w:space="0" w:color="auto"/>
                            <w:bottom w:val="none" w:sz="0" w:space="0" w:color="auto"/>
                            <w:right w:val="none" w:sz="0" w:space="0" w:color="auto"/>
                          </w:divBdr>
                        </w:div>
                      </w:divsChild>
                    </w:div>
                    <w:div w:id="883521953">
                      <w:marLeft w:val="0"/>
                      <w:marRight w:val="150"/>
                      <w:marTop w:val="0"/>
                      <w:marBottom w:val="0"/>
                      <w:divBdr>
                        <w:top w:val="none" w:sz="0" w:space="0" w:color="auto"/>
                        <w:left w:val="none" w:sz="0" w:space="0" w:color="auto"/>
                        <w:bottom w:val="none" w:sz="0" w:space="0" w:color="auto"/>
                        <w:right w:val="none" w:sz="0" w:space="0" w:color="auto"/>
                      </w:divBdr>
                      <w:divsChild>
                        <w:div w:id="1804076050">
                          <w:marLeft w:val="0"/>
                          <w:marRight w:val="150"/>
                          <w:marTop w:val="0"/>
                          <w:marBottom w:val="0"/>
                          <w:divBdr>
                            <w:top w:val="none" w:sz="0" w:space="0" w:color="auto"/>
                            <w:left w:val="none" w:sz="0" w:space="0" w:color="auto"/>
                            <w:bottom w:val="none" w:sz="0" w:space="0" w:color="auto"/>
                            <w:right w:val="none" w:sz="0" w:space="0" w:color="auto"/>
                          </w:divBdr>
                        </w:div>
                      </w:divsChild>
                    </w:div>
                    <w:div w:id="1558659797">
                      <w:marLeft w:val="0"/>
                      <w:marRight w:val="150"/>
                      <w:marTop w:val="0"/>
                      <w:marBottom w:val="0"/>
                      <w:divBdr>
                        <w:top w:val="none" w:sz="0" w:space="0" w:color="auto"/>
                        <w:left w:val="none" w:sz="0" w:space="0" w:color="auto"/>
                        <w:bottom w:val="none" w:sz="0" w:space="0" w:color="auto"/>
                        <w:right w:val="none" w:sz="0" w:space="0" w:color="auto"/>
                      </w:divBdr>
                      <w:divsChild>
                        <w:div w:id="10681848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97525576">
              <w:marLeft w:val="0"/>
              <w:marRight w:val="0"/>
              <w:marTop w:val="0"/>
              <w:marBottom w:val="0"/>
              <w:divBdr>
                <w:top w:val="none" w:sz="0" w:space="0" w:color="auto"/>
                <w:left w:val="none" w:sz="0" w:space="0" w:color="auto"/>
                <w:bottom w:val="none" w:sz="0" w:space="0" w:color="auto"/>
                <w:right w:val="none" w:sz="0" w:space="0" w:color="auto"/>
              </w:divBdr>
            </w:div>
            <w:div w:id="470367968">
              <w:marLeft w:val="0"/>
              <w:marRight w:val="0"/>
              <w:marTop w:val="0"/>
              <w:marBottom w:val="0"/>
              <w:divBdr>
                <w:top w:val="none" w:sz="0" w:space="0" w:color="auto"/>
                <w:left w:val="none" w:sz="0" w:space="0" w:color="auto"/>
                <w:bottom w:val="none" w:sz="0" w:space="0" w:color="auto"/>
                <w:right w:val="none" w:sz="0" w:space="0" w:color="auto"/>
              </w:divBdr>
            </w:div>
            <w:div w:id="1040320982">
              <w:marLeft w:val="0"/>
              <w:marRight w:val="0"/>
              <w:marTop w:val="0"/>
              <w:marBottom w:val="0"/>
              <w:divBdr>
                <w:top w:val="none" w:sz="0" w:space="0" w:color="auto"/>
                <w:left w:val="none" w:sz="0" w:space="0" w:color="auto"/>
                <w:bottom w:val="none" w:sz="0" w:space="0" w:color="auto"/>
                <w:right w:val="none" w:sz="0" w:space="0" w:color="auto"/>
              </w:divBdr>
            </w:div>
            <w:div w:id="1442144198">
              <w:marLeft w:val="0"/>
              <w:marRight w:val="0"/>
              <w:marTop w:val="0"/>
              <w:marBottom w:val="0"/>
              <w:divBdr>
                <w:top w:val="none" w:sz="0" w:space="0" w:color="auto"/>
                <w:left w:val="none" w:sz="0" w:space="0" w:color="auto"/>
                <w:bottom w:val="none" w:sz="0" w:space="0" w:color="auto"/>
                <w:right w:val="none" w:sz="0" w:space="0" w:color="auto"/>
              </w:divBdr>
            </w:div>
            <w:div w:id="1430077030">
              <w:marLeft w:val="0"/>
              <w:marRight w:val="0"/>
              <w:marTop w:val="0"/>
              <w:marBottom w:val="0"/>
              <w:divBdr>
                <w:top w:val="none" w:sz="0" w:space="0" w:color="auto"/>
                <w:left w:val="none" w:sz="0" w:space="0" w:color="auto"/>
                <w:bottom w:val="none" w:sz="0" w:space="0" w:color="auto"/>
                <w:right w:val="none" w:sz="0" w:space="0" w:color="auto"/>
              </w:divBdr>
            </w:div>
            <w:div w:id="1739084781">
              <w:marLeft w:val="0"/>
              <w:marRight w:val="0"/>
              <w:marTop w:val="0"/>
              <w:marBottom w:val="0"/>
              <w:divBdr>
                <w:top w:val="none" w:sz="0" w:space="0" w:color="auto"/>
                <w:left w:val="none" w:sz="0" w:space="0" w:color="auto"/>
                <w:bottom w:val="none" w:sz="0" w:space="0" w:color="auto"/>
                <w:right w:val="none" w:sz="0" w:space="0" w:color="auto"/>
              </w:divBdr>
            </w:div>
            <w:div w:id="1231110948">
              <w:marLeft w:val="0"/>
              <w:marRight w:val="0"/>
              <w:marTop w:val="0"/>
              <w:marBottom w:val="0"/>
              <w:divBdr>
                <w:top w:val="none" w:sz="0" w:space="0" w:color="auto"/>
                <w:left w:val="none" w:sz="0" w:space="0" w:color="auto"/>
                <w:bottom w:val="none" w:sz="0" w:space="0" w:color="auto"/>
                <w:right w:val="none" w:sz="0" w:space="0" w:color="auto"/>
              </w:divBdr>
            </w:div>
            <w:div w:id="1173256207">
              <w:marLeft w:val="0"/>
              <w:marRight w:val="0"/>
              <w:marTop w:val="0"/>
              <w:marBottom w:val="0"/>
              <w:divBdr>
                <w:top w:val="none" w:sz="0" w:space="0" w:color="auto"/>
                <w:left w:val="none" w:sz="0" w:space="0" w:color="auto"/>
                <w:bottom w:val="none" w:sz="0" w:space="0" w:color="auto"/>
                <w:right w:val="none" w:sz="0" w:space="0" w:color="auto"/>
              </w:divBdr>
            </w:div>
            <w:div w:id="359673271">
              <w:marLeft w:val="0"/>
              <w:marRight w:val="0"/>
              <w:marTop w:val="0"/>
              <w:marBottom w:val="0"/>
              <w:divBdr>
                <w:top w:val="none" w:sz="0" w:space="0" w:color="auto"/>
                <w:left w:val="none" w:sz="0" w:space="0" w:color="auto"/>
                <w:bottom w:val="none" w:sz="0" w:space="0" w:color="auto"/>
                <w:right w:val="none" w:sz="0" w:space="0" w:color="auto"/>
              </w:divBdr>
            </w:div>
            <w:div w:id="1276792816">
              <w:marLeft w:val="0"/>
              <w:marRight w:val="0"/>
              <w:marTop w:val="0"/>
              <w:marBottom w:val="0"/>
              <w:divBdr>
                <w:top w:val="none" w:sz="0" w:space="0" w:color="auto"/>
                <w:left w:val="none" w:sz="0" w:space="0" w:color="auto"/>
                <w:bottom w:val="none" w:sz="0" w:space="0" w:color="auto"/>
                <w:right w:val="none" w:sz="0" w:space="0" w:color="auto"/>
              </w:divBdr>
            </w:div>
            <w:div w:id="1405420570">
              <w:marLeft w:val="0"/>
              <w:marRight w:val="0"/>
              <w:marTop w:val="0"/>
              <w:marBottom w:val="0"/>
              <w:divBdr>
                <w:top w:val="none" w:sz="0" w:space="0" w:color="auto"/>
                <w:left w:val="none" w:sz="0" w:space="0" w:color="auto"/>
                <w:bottom w:val="none" w:sz="0" w:space="0" w:color="auto"/>
                <w:right w:val="none" w:sz="0" w:space="0" w:color="auto"/>
              </w:divBdr>
            </w:div>
            <w:div w:id="1352144239">
              <w:marLeft w:val="0"/>
              <w:marRight w:val="0"/>
              <w:marTop w:val="0"/>
              <w:marBottom w:val="0"/>
              <w:divBdr>
                <w:top w:val="none" w:sz="0" w:space="0" w:color="auto"/>
                <w:left w:val="none" w:sz="0" w:space="0" w:color="auto"/>
                <w:bottom w:val="none" w:sz="0" w:space="0" w:color="auto"/>
                <w:right w:val="none" w:sz="0" w:space="0" w:color="auto"/>
              </w:divBdr>
            </w:div>
            <w:div w:id="1119183552">
              <w:marLeft w:val="0"/>
              <w:marRight w:val="0"/>
              <w:marTop w:val="0"/>
              <w:marBottom w:val="0"/>
              <w:divBdr>
                <w:top w:val="none" w:sz="0" w:space="0" w:color="auto"/>
                <w:left w:val="none" w:sz="0" w:space="0" w:color="auto"/>
                <w:bottom w:val="none" w:sz="0" w:space="0" w:color="auto"/>
                <w:right w:val="none" w:sz="0" w:space="0" w:color="auto"/>
              </w:divBdr>
            </w:div>
            <w:div w:id="6448560">
              <w:marLeft w:val="0"/>
              <w:marRight w:val="0"/>
              <w:marTop w:val="0"/>
              <w:marBottom w:val="0"/>
              <w:divBdr>
                <w:top w:val="none" w:sz="0" w:space="0" w:color="auto"/>
                <w:left w:val="none" w:sz="0" w:space="0" w:color="auto"/>
                <w:bottom w:val="none" w:sz="0" w:space="0" w:color="auto"/>
                <w:right w:val="none" w:sz="0" w:space="0" w:color="auto"/>
              </w:divBdr>
            </w:div>
            <w:div w:id="785737585">
              <w:marLeft w:val="0"/>
              <w:marRight w:val="0"/>
              <w:marTop w:val="0"/>
              <w:marBottom w:val="0"/>
              <w:divBdr>
                <w:top w:val="none" w:sz="0" w:space="0" w:color="auto"/>
                <w:left w:val="none" w:sz="0" w:space="0" w:color="auto"/>
                <w:bottom w:val="none" w:sz="0" w:space="0" w:color="auto"/>
                <w:right w:val="none" w:sz="0" w:space="0" w:color="auto"/>
              </w:divBdr>
            </w:div>
            <w:div w:id="2018847420">
              <w:marLeft w:val="0"/>
              <w:marRight w:val="0"/>
              <w:marTop w:val="0"/>
              <w:marBottom w:val="0"/>
              <w:divBdr>
                <w:top w:val="none" w:sz="0" w:space="0" w:color="auto"/>
                <w:left w:val="none" w:sz="0" w:space="0" w:color="auto"/>
                <w:bottom w:val="none" w:sz="0" w:space="0" w:color="auto"/>
                <w:right w:val="none" w:sz="0" w:space="0" w:color="auto"/>
              </w:divBdr>
            </w:div>
            <w:div w:id="281694914">
              <w:marLeft w:val="0"/>
              <w:marRight w:val="0"/>
              <w:marTop w:val="0"/>
              <w:marBottom w:val="0"/>
              <w:divBdr>
                <w:top w:val="none" w:sz="0" w:space="0" w:color="auto"/>
                <w:left w:val="none" w:sz="0" w:space="0" w:color="auto"/>
                <w:bottom w:val="none" w:sz="0" w:space="0" w:color="auto"/>
                <w:right w:val="none" w:sz="0" w:space="0" w:color="auto"/>
              </w:divBdr>
            </w:div>
            <w:div w:id="49309008">
              <w:marLeft w:val="0"/>
              <w:marRight w:val="0"/>
              <w:marTop w:val="0"/>
              <w:marBottom w:val="0"/>
              <w:divBdr>
                <w:top w:val="none" w:sz="0" w:space="0" w:color="auto"/>
                <w:left w:val="none" w:sz="0" w:space="0" w:color="auto"/>
                <w:bottom w:val="none" w:sz="0" w:space="0" w:color="auto"/>
                <w:right w:val="none" w:sz="0" w:space="0" w:color="auto"/>
              </w:divBdr>
            </w:div>
            <w:div w:id="1131634892">
              <w:marLeft w:val="0"/>
              <w:marRight w:val="0"/>
              <w:marTop w:val="0"/>
              <w:marBottom w:val="0"/>
              <w:divBdr>
                <w:top w:val="none" w:sz="0" w:space="0" w:color="auto"/>
                <w:left w:val="none" w:sz="0" w:space="0" w:color="auto"/>
                <w:bottom w:val="none" w:sz="0" w:space="0" w:color="auto"/>
                <w:right w:val="none" w:sz="0" w:space="0" w:color="auto"/>
              </w:divBdr>
            </w:div>
            <w:div w:id="126120210">
              <w:marLeft w:val="0"/>
              <w:marRight w:val="0"/>
              <w:marTop w:val="0"/>
              <w:marBottom w:val="0"/>
              <w:divBdr>
                <w:top w:val="none" w:sz="0" w:space="0" w:color="auto"/>
                <w:left w:val="none" w:sz="0" w:space="0" w:color="auto"/>
                <w:bottom w:val="none" w:sz="0" w:space="0" w:color="auto"/>
                <w:right w:val="none" w:sz="0" w:space="0" w:color="auto"/>
              </w:divBdr>
            </w:div>
            <w:div w:id="1624770201">
              <w:marLeft w:val="0"/>
              <w:marRight w:val="0"/>
              <w:marTop w:val="0"/>
              <w:marBottom w:val="0"/>
              <w:divBdr>
                <w:top w:val="none" w:sz="0" w:space="0" w:color="auto"/>
                <w:left w:val="none" w:sz="0" w:space="0" w:color="auto"/>
                <w:bottom w:val="none" w:sz="0" w:space="0" w:color="auto"/>
                <w:right w:val="none" w:sz="0" w:space="0" w:color="auto"/>
              </w:divBdr>
            </w:div>
            <w:div w:id="685714094">
              <w:marLeft w:val="0"/>
              <w:marRight w:val="0"/>
              <w:marTop w:val="0"/>
              <w:marBottom w:val="0"/>
              <w:divBdr>
                <w:top w:val="none" w:sz="0" w:space="0" w:color="auto"/>
                <w:left w:val="none" w:sz="0" w:space="0" w:color="auto"/>
                <w:bottom w:val="none" w:sz="0" w:space="0" w:color="auto"/>
                <w:right w:val="none" w:sz="0" w:space="0" w:color="auto"/>
              </w:divBdr>
            </w:div>
            <w:div w:id="1968268696">
              <w:marLeft w:val="0"/>
              <w:marRight w:val="0"/>
              <w:marTop w:val="0"/>
              <w:marBottom w:val="0"/>
              <w:divBdr>
                <w:top w:val="none" w:sz="0" w:space="0" w:color="auto"/>
                <w:left w:val="none" w:sz="0" w:space="0" w:color="auto"/>
                <w:bottom w:val="none" w:sz="0" w:space="0" w:color="auto"/>
                <w:right w:val="none" w:sz="0" w:space="0" w:color="auto"/>
              </w:divBdr>
            </w:div>
            <w:div w:id="538859416">
              <w:marLeft w:val="0"/>
              <w:marRight w:val="0"/>
              <w:marTop w:val="0"/>
              <w:marBottom w:val="0"/>
              <w:divBdr>
                <w:top w:val="none" w:sz="0" w:space="0" w:color="auto"/>
                <w:left w:val="none" w:sz="0" w:space="0" w:color="auto"/>
                <w:bottom w:val="none" w:sz="0" w:space="0" w:color="auto"/>
                <w:right w:val="none" w:sz="0" w:space="0" w:color="auto"/>
              </w:divBdr>
            </w:div>
            <w:div w:id="2089108258">
              <w:marLeft w:val="0"/>
              <w:marRight w:val="0"/>
              <w:marTop w:val="0"/>
              <w:marBottom w:val="0"/>
              <w:divBdr>
                <w:top w:val="none" w:sz="0" w:space="0" w:color="auto"/>
                <w:left w:val="none" w:sz="0" w:space="0" w:color="auto"/>
                <w:bottom w:val="none" w:sz="0" w:space="0" w:color="auto"/>
                <w:right w:val="none" w:sz="0" w:space="0" w:color="auto"/>
              </w:divBdr>
            </w:div>
            <w:div w:id="299962052">
              <w:marLeft w:val="0"/>
              <w:marRight w:val="0"/>
              <w:marTop w:val="0"/>
              <w:marBottom w:val="0"/>
              <w:divBdr>
                <w:top w:val="none" w:sz="0" w:space="0" w:color="auto"/>
                <w:left w:val="none" w:sz="0" w:space="0" w:color="auto"/>
                <w:bottom w:val="none" w:sz="0" w:space="0" w:color="auto"/>
                <w:right w:val="none" w:sz="0" w:space="0" w:color="auto"/>
              </w:divBdr>
            </w:div>
            <w:div w:id="2023705907">
              <w:marLeft w:val="0"/>
              <w:marRight w:val="0"/>
              <w:marTop w:val="0"/>
              <w:marBottom w:val="0"/>
              <w:divBdr>
                <w:top w:val="none" w:sz="0" w:space="0" w:color="auto"/>
                <w:left w:val="none" w:sz="0" w:space="0" w:color="auto"/>
                <w:bottom w:val="none" w:sz="0" w:space="0" w:color="auto"/>
                <w:right w:val="none" w:sz="0" w:space="0" w:color="auto"/>
              </w:divBdr>
            </w:div>
            <w:div w:id="1250196847">
              <w:marLeft w:val="0"/>
              <w:marRight w:val="0"/>
              <w:marTop w:val="0"/>
              <w:marBottom w:val="0"/>
              <w:divBdr>
                <w:top w:val="none" w:sz="0" w:space="0" w:color="auto"/>
                <w:left w:val="none" w:sz="0" w:space="0" w:color="auto"/>
                <w:bottom w:val="none" w:sz="0" w:space="0" w:color="auto"/>
                <w:right w:val="none" w:sz="0" w:space="0" w:color="auto"/>
              </w:divBdr>
            </w:div>
            <w:div w:id="1160921628">
              <w:marLeft w:val="0"/>
              <w:marRight w:val="0"/>
              <w:marTop w:val="0"/>
              <w:marBottom w:val="0"/>
              <w:divBdr>
                <w:top w:val="none" w:sz="0" w:space="0" w:color="auto"/>
                <w:left w:val="none" w:sz="0" w:space="0" w:color="auto"/>
                <w:bottom w:val="none" w:sz="0" w:space="0" w:color="auto"/>
                <w:right w:val="none" w:sz="0" w:space="0" w:color="auto"/>
              </w:divBdr>
            </w:div>
            <w:div w:id="992220473">
              <w:marLeft w:val="0"/>
              <w:marRight w:val="0"/>
              <w:marTop w:val="0"/>
              <w:marBottom w:val="0"/>
              <w:divBdr>
                <w:top w:val="none" w:sz="0" w:space="0" w:color="auto"/>
                <w:left w:val="none" w:sz="0" w:space="0" w:color="auto"/>
                <w:bottom w:val="none" w:sz="0" w:space="0" w:color="auto"/>
                <w:right w:val="none" w:sz="0" w:space="0" w:color="auto"/>
              </w:divBdr>
            </w:div>
            <w:div w:id="1043939945">
              <w:marLeft w:val="0"/>
              <w:marRight w:val="0"/>
              <w:marTop w:val="0"/>
              <w:marBottom w:val="0"/>
              <w:divBdr>
                <w:top w:val="none" w:sz="0" w:space="0" w:color="auto"/>
                <w:left w:val="none" w:sz="0" w:space="0" w:color="auto"/>
                <w:bottom w:val="none" w:sz="0" w:space="0" w:color="auto"/>
                <w:right w:val="none" w:sz="0" w:space="0" w:color="auto"/>
              </w:divBdr>
            </w:div>
            <w:div w:id="1374110733">
              <w:marLeft w:val="0"/>
              <w:marRight w:val="0"/>
              <w:marTop w:val="0"/>
              <w:marBottom w:val="0"/>
              <w:divBdr>
                <w:top w:val="none" w:sz="0" w:space="0" w:color="auto"/>
                <w:left w:val="none" w:sz="0" w:space="0" w:color="auto"/>
                <w:bottom w:val="none" w:sz="0" w:space="0" w:color="auto"/>
                <w:right w:val="none" w:sz="0" w:space="0" w:color="auto"/>
              </w:divBdr>
            </w:div>
            <w:div w:id="929241516">
              <w:marLeft w:val="0"/>
              <w:marRight w:val="0"/>
              <w:marTop w:val="0"/>
              <w:marBottom w:val="0"/>
              <w:divBdr>
                <w:top w:val="none" w:sz="0" w:space="0" w:color="auto"/>
                <w:left w:val="none" w:sz="0" w:space="0" w:color="auto"/>
                <w:bottom w:val="none" w:sz="0" w:space="0" w:color="auto"/>
                <w:right w:val="none" w:sz="0" w:space="0" w:color="auto"/>
              </w:divBdr>
            </w:div>
            <w:div w:id="1734623276">
              <w:marLeft w:val="0"/>
              <w:marRight w:val="0"/>
              <w:marTop w:val="0"/>
              <w:marBottom w:val="0"/>
              <w:divBdr>
                <w:top w:val="none" w:sz="0" w:space="0" w:color="auto"/>
                <w:left w:val="none" w:sz="0" w:space="0" w:color="auto"/>
                <w:bottom w:val="none" w:sz="0" w:space="0" w:color="auto"/>
                <w:right w:val="none" w:sz="0" w:space="0" w:color="auto"/>
              </w:divBdr>
            </w:div>
            <w:div w:id="1860124762">
              <w:marLeft w:val="0"/>
              <w:marRight w:val="0"/>
              <w:marTop w:val="0"/>
              <w:marBottom w:val="0"/>
              <w:divBdr>
                <w:top w:val="none" w:sz="0" w:space="0" w:color="auto"/>
                <w:left w:val="none" w:sz="0" w:space="0" w:color="auto"/>
                <w:bottom w:val="none" w:sz="0" w:space="0" w:color="auto"/>
                <w:right w:val="none" w:sz="0" w:space="0" w:color="auto"/>
              </w:divBdr>
            </w:div>
            <w:div w:id="1199583511">
              <w:marLeft w:val="0"/>
              <w:marRight w:val="0"/>
              <w:marTop w:val="0"/>
              <w:marBottom w:val="0"/>
              <w:divBdr>
                <w:top w:val="none" w:sz="0" w:space="0" w:color="auto"/>
                <w:left w:val="none" w:sz="0" w:space="0" w:color="auto"/>
                <w:bottom w:val="none" w:sz="0" w:space="0" w:color="auto"/>
                <w:right w:val="none" w:sz="0" w:space="0" w:color="auto"/>
              </w:divBdr>
            </w:div>
            <w:div w:id="1190753768">
              <w:marLeft w:val="0"/>
              <w:marRight w:val="0"/>
              <w:marTop w:val="0"/>
              <w:marBottom w:val="0"/>
              <w:divBdr>
                <w:top w:val="none" w:sz="0" w:space="0" w:color="auto"/>
                <w:left w:val="none" w:sz="0" w:space="0" w:color="auto"/>
                <w:bottom w:val="none" w:sz="0" w:space="0" w:color="auto"/>
                <w:right w:val="none" w:sz="0" w:space="0" w:color="auto"/>
              </w:divBdr>
            </w:div>
            <w:div w:id="2042051145">
              <w:marLeft w:val="0"/>
              <w:marRight w:val="0"/>
              <w:marTop w:val="0"/>
              <w:marBottom w:val="0"/>
              <w:divBdr>
                <w:top w:val="none" w:sz="0" w:space="0" w:color="auto"/>
                <w:left w:val="none" w:sz="0" w:space="0" w:color="auto"/>
                <w:bottom w:val="none" w:sz="0" w:space="0" w:color="auto"/>
                <w:right w:val="none" w:sz="0" w:space="0" w:color="auto"/>
              </w:divBdr>
            </w:div>
            <w:div w:id="217596353">
              <w:marLeft w:val="0"/>
              <w:marRight w:val="0"/>
              <w:marTop w:val="0"/>
              <w:marBottom w:val="0"/>
              <w:divBdr>
                <w:top w:val="none" w:sz="0" w:space="0" w:color="auto"/>
                <w:left w:val="none" w:sz="0" w:space="0" w:color="auto"/>
                <w:bottom w:val="none" w:sz="0" w:space="0" w:color="auto"/>
                <w:right w:val="none" w:sz="0" w:space="0" w:color="auto"/>
              </w:divBdr>
            </w:div>
            <w:div w:id="526799115">
              <w:marLeft w:val="0"/>
              <w:marRight w:val="0"/>
              <w:marTop w:val="0"/>
              <w:marBottom w:val="0"/>
              <w:divBdr>
                <w:top w:val="none" w:sz="0" w:space="0" w:color="auto"/>
                <w:left w:val="none" w:sz="0" w:space="0" w:color="auto"/>
                <w:bottom w:val="none" w:sz="0" w:space="0" w:color="auto"/>
                <w:right w:val="none" w:sz="0" w:space="0" w:color="auto"/>
              </w:divBdr>
            </w:div>
            <w:div w:id="1055858589">
              <w:marLeft w:val="0"/>
              <w:marRight w:val="0"/>
              <w:marTop w:val="0"/>
              <w:marBottom w:val="0"/>
              <w:divBdr>
                <w:top w:val="none" w:sz="0" w:space="0" w:color="auto"/>
                <w:left w:val="none" w:sz="0" w:space="0" w:color="auto"/>
                <w:bottom w:val="none" w:sz="0" w:space="0" w:color="auto"/>
                <w:right w:val="none" w:sz="0" w:space="0" w:color="auto"/>
              </w:divBdr>
            </w:div>
            <w:div w:id="1584727858">
              <w:marLeft w:val="0"/>
              <w:marRight w:val="0"/>
              <w:marTop w:val="0"/>
              <w:marBottom w:val="0"/>
              <w:divBdr>
                <w:top w:val="none" w:sz="0" w:space="0" w:color="auto"/>
                <w:left w:val="none" w:sz="0" w:space="0" w:color="auto"/>
                <w:bottom w:val="none" w:sz="0" w:space="0" w:color="auto"/>
                <w:right w:val="none" w:sz="0" w:space="0" w:color="auto"/>
              </w:divBdr>
            </w:div>
            <w:div w:id="191652380">
              <w:marLeft w:val="0"/>
              <w:marRight w:val="0"/>
              <w:marTop w:val="0"/>
              <w:marBottom w:val="0"/>
              <w:divBdr>
                <w:top w:val="none" w:sz="0" w:space="0" w:color="auto"/>
                <w:left w:val="none" w:sz="0" w:space="0" w:color="auto"/>
                <w:bottom w:val="none" w:sz="0" w:space="0" w:color="auto"/>
                <w:right w:val="none" w:sz="0" w:space="0" w:color="auto"/>
              </w:divBdr>
            </w:div>
            <w:div w:id="2142458307">
              <w:marLeft w:val="0"/>
              <w:marRight w:val="0"/>
              <w:marTop w:val="0"/>
              <w:marBottom w:val="0"/>
              <w:divBdr>
                <w:top w:val="none" w:sz="0" w:space="0" w:color="auto"/>
                <w:left w:val="none" w:sz="0" w:space="0" w:color="auto"/>
                <w:bottom w:val="none" w:sz="0" w:space="0" w:color="auto"/>
                <w:right w:val="none" w:sz="0" w:space="0" w:color="auto"/>
              </w:divBdr>
            </w:div>
            <w:div w:id="1485050218">
              <w:marLeft w:val="0"/>
              <w:marRight w:val="0"/>
              <w:marTop w:val="0"/>
              <w:marBottom w:val="0"/>
              <w:divBdr>
                <w:top w:val="none" w:sz="0" w:space="0" w:color="auto"/>
                <w:left w:val="none" w:sz="0" w:space="0" w:color="auto"/>
                <w:bottom w:val="none" w:sz="0" w:space="0" w:color="auto"/>
                <w:right w:val="none" w:sz="0" w:space="0" w:color="auto"/>
              </w:divBdr>
            </w:div>
            <w:div w:id="775321944">
              <w:marLeft w:val="0"/>
              <w:marRight w:val="0"/>
              <w:marTop w:val="0"/>
              <w:marBottom w:val="0"/>
              <w:divBdr>
                <w:top w:val="none" w:sz="0" w:space="0" w:color="auto"/>
                <w:left w:val="none" w:sz="0" w:space="0" w:color="auto"/>
                <w:bottom w:val="none" w:sz="0" w:space="0" w:color="auto"/>
                <w:right w:val="none" w:sz="0" w:space="0" w:color="auto"/>
              </w:divBdr>
            </w:div>
            <w:div w:id="1432436464">
              <w:marLeft w:val="0"/>
              <w:marRight w:val="0"/>
              <w:marTop w:val="0"/>
              <w:marBottom w:val="0"/>
              <w:divBdr>
                <w:top w:val="none" w:sz="0" w:space="0" w:color="auto"/>
                <w:left w:val="none" w:sz="0" w:space="0" w:color="auto"/>
                <w:bottom w:val="none" w:sz="0" w:space="0" w:color="auto"/>
                <w:right w:val="none" w:sz="0" w:space="0" w:color="auto"/>
              </w:divBdr>
            </w:div>
            <w:div w:id="102313010">
              <w:marLeft w:val="0"/>
              <w:marRight w:val="0"/>
              <w:marTop w:val="0"/>
              <w:marBottom w:val="0"/>
              <w:divBdr>
                <w:top w:val="none" w:sz="0" w:space="0" w:color="auto"/>
                <w:left w:val="none" w:sz="0" w:space="0" w:color="auto"/>
                <w:bottom w:val="none" w:sz="0" w:space="0" w:color="auto"/>
                <w:right w:val="none" w:sz="0" w:space="0" w:color="auto"/>
              </w:divBdr>
            </w:div>
            <w:div w:id="283585584">
              <w:marLeft w:val="0"/>
              <w:marRight w:val="0"/>
              <w:marTop w:val="0"/>
              <w:marBottom w:val="0"/>
              <w:divBdr>
                <w:top w:val="none" w:sz="0" w:space="0" w:color="auto"/>
                <w:left w:val="none" w:sz="0" w:space="0" w:color="auto"/>
                <w:bottom w:val="none" w:sz="0" w:space="0" w:color="auto"/>
                <w:right w:val="none" w:sz="0" w:space="0" w:color="auto"/>
              </w:divBdr>
            </w:div>
            <w:div w:id="992294812">
              <w:marLeft w:val="0"/>
              <w:marRight w:val="0"/>
              <w:marTop w:val="0"/>
              <w:marBottom w:val="0"/>
              <w:divBdr>
                <w:top w:val="none" w:sz="0" w:space="0" w:color="auto"/>
                <w:left w:val="none" w:sz="0" w:space="0" w:color="auto"/>
                <w:bottom w:val="none" w:sz="0" w:space="0" w:color="auto"/>
                <w:right w:val="none" w:sz="0" w:space="0" w:color="auto"/>
              </w:divBdr>
            </w:div>
            <w:div w:id="1961455797">
              <w:marLeft w:val="0"/>
              <w:marRight w:val="0"/>
              <w:marTop w:val="0"/>
              <w:marBottom w:val="0"/>
              <w:divBdr>
                <w:top w:val="none" w:sz="0" w:space="0" w:color="auto"/>
                <w:left w:val="none" w:sz="0" w:space="0" w:color="auto"/>
                <w:bottom w:val="none" w:sz="0" w:space="0" w:color="auto"/>
                <w:right w:val="none" w:sz="0" w:space="0" w:color="auto"/>
              </w:divBdr>
            </w:div>
            <w:div w:id="1730574203">
              <w:marLeft w:val="0"/>
              <w:marRight w:val="0"/>
              <w:marTop w:val="0"/>
              <w:marBottom w:val="0"/>
              <w:divBdr>
                <w:top w:val="none" w:sz="0" w:space="0" w:color="auto"/>
                <w:left w:val="none" w:sz="0" w:space="0" w:color="auto"/>
                <w:bottom w:val="none" w:sz="0" w:space="0" w:color="auto"/>
                <w:right w:val="none" w:sz="0" w:space="0" w:color="auto"/>
              </w:divBdr>
            </w:div>
            <w:div w:id="1495609972">
              <w:marLeft w:val="0"/>
              <w:marRight w:val="0"/>
              <w:marTop w:val="0"/>
              <w:marBottom w:val="0"/>
              <w:divBdr>
                <w:top w:val="none" w:sz="0" w:space="0" w:color="auto"/>
                <w:left w:val="none" w:sz="0" w:space="0" w:color="auto"/>
                <w:bottom w:val="none" w:sz="0" w:space="0" w:color="auto"/>
                <w:right w:val="none" w:sz="0" w:space="0" w:color="auto"/>
              </w:divBdr>
            </w:div>
            <w:div w:id="779495294">
              <w:marLeft w:val="0"/>
              <w:marRight w:val="0"/>
              <w:marTop w:val="0"/>
              <w:marBottom w:val="0"/>
              <w:divBdr>
                <w:top w:val="none" w:sz="0" w:space="0" w:color="auto"/>
                <w:left w:val="none" w:sz="0" w:space="0" w:color="auto"/>
                <w:bottom w:val="none" w:sz="0" w:space="0" w:color="auto"/>
                <w:right w:val="none" w:sz="0" w:space="0" w:color="auto"/>
              </w:divBdr>
            </w:div>
            <w:div w:id="590939021">
              <w:marLeft w:val="0"/>
              <w:marRight w:val="0"/>
              <w:marTop w:val="0"/>
              <w:marBottom w:val="0"/>
              <w:divBdr>
                <w:top w:val="none" w:sz="0" w:space="0" w:color="auto"/>
                <w:left w:val="none" w:sz="0" w:space="0" w:color="auto"/>
                <w:bottom w:val="none" w:sz="0" w:space="0" w:color="auto"/>
                <w:right w:val="none" w:sz="0" w:space="0" w:color="auto"/>
              </w:divBdr>
            </w:div>
            <w:div w:id="1374572986">
              <w:marLeft w:val="0"/>
              <w:marRight w:val="0"/>
              <w:marTop w:val="0"/>
              <w:marBottom w:val="0"/>
              <w:divBdr>
                <w:top w:val="none" w:sz="0" w:space="0" w:color="auto"/>
                <w:left w:val="none" w:sz="0" w:space="0" w:color="auto"/>
                <w:bottom w:val="none" w:sz="0" w:space="0" w:color="auto"/>
                <w:right w:val="none" w:sz="0" w:space="0" w:color="auto"/>
              </w:divBdr>
            </w:div>
            <w:div w:id="2108966883">
              <w:marLeft w:val="0"/>
              <w:marRight w:val="0"/>
              <w:marTop w:val="0"/>
              <w:marBottom w:val="0"/>
              <w:divBdr>
                <w:top w:val="none" w:sz="0" w:space="0" w:color="auto"/>
                <w:left w:val="none" w:sz="0" w:space="0" w:color="auto"/>
                <w:bottom w:val="none" w:sz="0" w:space="0" w:color="auto"/>
                <w:right w:val="none" w:sz="0" w:space="0" w:color="auto"/>
              </w:divBdr>
            </w:div>
            <w:div w:id="1521234560">
              <w:marLeft w:val="0"/>
              <w:marRight w:val="0"/>
              <w:marTop w:val="0"/>
              <w:marBottom w:val="0"/>
              <w:divBdr>
                <w:top w:val="none" w:sz="0" w:space="0" w:color="auto"/>
                <w:left w:val="none" w:sz="0" w:space="0" w:color="auto"/>
                <w:bottom w:val="none" w:sz="0" w:space="0" w:color="auto"/>
                <w:right w:val="none" w:sz="0" w:space="0" w:color="auto"/>
              </w:divBdr>
            </w:div>
            <w:div w:id="1846361624">
              <w:marLeft w:val="0"/>
              <w:marRight w:val="0"/>
              <w:marTop w:val="0"/>
              <w:marBottom w:val="0"/>
              <w:divBdr>
                <w:top w:val="none" w:sz="0" w:space="0" w:color="auto"/>
                <w:left w:val="none" w:sz="0" w:space="0" w:color="auto"/>
                <w:bottom w:val="none" w:sz="0" w:space="0" w:color="auto"/>
                <w:right w:val="none" w:sz="0" w:space="0" w:color="auto"/>
              </w:divBdr>
            </w:div>
            <w:div w:id="930818651">
              <w:marLeft w:val="0"/>
              <w:marRight w:val="0"/>
              <w:marTop w:val="0"/>
              <w:marBottom w:val="0"/>
              <w:divBdr>
                <w:top w:val="none" w:sz="0" w:space="0" w:color="auto"/>
                <w:left w:val="none" w:sz="0" w:space="0" w:color="auto"/>
                <w:bottom w:val="none" w:sz="0" w:space="0" w:color="auto"/>
                <w:right w:val="none" w:sz="0" w:space="0" w:color="auto"/>
              </w:divBdr>
            </w:div>
            <w:div w:id="2054966305">
              <w:marLeft w:val="0"/>
              <w:marRight w:val="0"/>
              <w:marTop w:val="0"/>
              <w:marBottom w:val="0"/>
              <w:divBdr>
                <w:top w:val="none" w:sz="0" w:space="0" w:color="auto"/>
                <w:left w:val="none" w:sz="0" w:space="0" w:color="auto"/>
                <w:bottom w:val="none" w:sz="0" w:space="0" w:color="auto"/>
                <w:right w:val="none" w:sz="0" w:space="0" w:color="auto"/>
              </w:divBdr>
            </w:div>
            <w:div w:id="666246848">
              <w:marLeft w:val="0"/>
              <w:marRight w:val="0"/>
              <w:marTop w:val="0"/>
              <w:marBottom w:val="0"/>
              <w:divBdr>
                <w:top w:val="none" w:sz="0" w:space="0" w:color="auto"/>
                <w:left w:val="none" w:sz="0" w:space="0" w:color="auto"/>
                <w:bottom w:val="none" w:sz="0" w:space="0" w:color="auto"/>
                <w:right w:val="none" w:sz="0" w:space="0" w:color="auto"/>
              </w:divBdr>
            </w:div>
            <w:div w:id="940189228">
              <w:marLeft w:val="0"/>
              <w:marRight w:val="0"/>
              <w:marTop w:val="0"/>
              <w:marBottom w:val="0"/>
              <w:divBdr>
                <w:top w:val="none" w:sz="0" w:space="0" w:color="auto"/>
                <w:left w:val="none" w:sz="0" w:space="0" w:color="auto"/>
                <w:bottom w:val="none" w:sz="0" w:space="0" w:color="auto"/>
                <w:right w:val="none" w:sz="0" w:space="0" w:color="auto"/>
              </w:divBdr>
            </w:div>
            <w:div w:id="1896235661">
              <w:marLeft w:val="0"/>
              <w:marRight w:val="0"/>
              <w:marTop w:val="0"/>
              <w:marBottom w:val="0"/>
              <w:divBdr>
                <w:top w:val="none" w:sz="0" w:space="0" w:color="auto"/>
                <w:left w:val="none" w:sz="0" w:space="0" w:color="auto"/>
                <w:bottom w:val="none" w:sz="0" w:space="0" w:color="auto"/>
                <w:right w:val="none" w:sz="0" w:space="0" w:color="auto"/>
              </w:divBdr>
            </w:div>
            <w:div w:id="662003402">
              <w:marLeft w:val="0"/>
              <w:marRight w:val="0"/>
              <w:marTop w:val="0"/>
              <w:marBottom w:val="0"/>
              <w:divBdr>
                <w:top w:val="none" w:sz="0" w:space="0" w:color="auto"/>
                <w:left w:val="none" w:sz="0" w:space="0" w:color="auto"/>
                <w:bottom w:val="none" w:sz="0" w:space="0" w:color="auto"/>
                <w:right w:val="none" w:sz="0" w:space="0" w:color="auto"/>
              </w:divBdr>
            </w:div>
            <w:div w:id="280888">
              <w:marLeft w:val="0"/>
              <w:marRight w:val="0"/>
              <w:marTop w:val="0"/>
              <w:marBottom w:val="0"/>
              <w:divBdr>
                <w:top w:val="none" w:sz="0" w:space="0" w:color="auto"/>
                <w:left w:val="none" w:sz="0" w:space="0" w:color="auto"/>
                <w:bottom w:val="none" w:sz="0" w:space="0" w:color="auto"/>
                <w:right w:val="none" w:sz="0" w:space="0" w:color="auto"/>
              </w:divBdr>
            </w:div>
            <w:div w:id="389809310">
              <w:marLeft w:val="0"/>
              <w:marRight w:val="0"/>
              <w:marTop w:val="0"/>
              <w:marBottom w:val="0"/>
              <w:divBdr>
                <w:top w:val="none" w:sz="0" w:space="0" w:color="auto"/>
                <w:left w:val="none" w:sz="0" w:space="0" w:color="auto"/>
                <w:bottom w:val="none" w:sz="0" w:space="0" w:color="auto"/>
                <w:right w:val="none" w:sz="0" w:space="0" w:color="auto"/>
              </w:divBdr>
            </w:div>
            <w:div w:id="491065574">
              <w:marLeft w:val="0"/>
              <w:marRight w:val="0"/>
              <w:marTop w:val="0"/>
              <w:marBottom w:val="0"/>
              <w:divBdr>
                <w:top w:val="none" w:sz="0" w:space="0" w:color="auto"/>
                <w:left w:val="none" w:sz="0" w:space="0" w:color="auto"/>
                <w:bottom w:val="none" w:sz="0" w:space="0" w:color="auto"/>
                <w:right w:val="none" w:sz="0" w:space="0" w:color="auto"/>
              </w:divBdr>
            </w:div>
            <w:div w:id="1269779697">
              <w:marLeft w:val="0"/>
              <w:marRight w:val="0"/>
              <w:marTop w:val="0"/>
              <w:marBottom w:val="0"/>
              <w:divBdr>
                <w:top w:val="none" w:sz="0" w:space="0" w:color="auto"/>
                <w:left w:val="none" w:sz="0" w:space="0" w:color="auto"/>
                <w:bottom w:val="none" w:sz="0" w:space="0" w:color="auto"/>
                <w:right w:val="none" w:sz="0" w:space="0" w:color="auto"/>
              </w:divBdr>
            </w:div>
            <w:div w:id="1290433868">
              <w:marLeft w:val="0"/>
              <w:marRight w:val="0"/>
              <w:marTop w:val="0"/>
              <w:marBottom w:val="0"/>
              <w:divBdr>
                <w:top w:val="none" w:sz="0" w:space="0" w:color="auto"/>
                <w:left w:val="none" w:sz="0" w:space="0" w:color="auto"/>
                <w:bottom w:val="none" w:sz="0" w:space="0" w:color="auto"/>
                <w:right w:val="none" w:sz="0" w:space="0" w:color="auto"/>
              </w:divBdr>
            </w:div>
            <w:div w:id="452023830">
              <w:marLeft w:val="0"/>
              <w:marRight w:val="0"/>
              <w:marTop w:val="0"/>
              <w:marBottom w:val="0"/>
              <w:divBdr>
                <w:top w:val="none" w:sz="0" w:space="0" w:color="auto"/>
                <w:left w:val="none" w:sz="0" w:space="0" w:color="auto"/>
                <w:bottom w:val="none" w:sz="0" w:space="0" w:color="auto"/>
                <w:right w:val="none" w:sz="0" w:space="0" w:color="auto"/>
              </w:divBdr>
            </w:div>
            <w:div w:id="898252189">
              <w:marLeft w:val="0"/>
              <w:marRight w:val="0"/>
              <w:marTop w:val="0"/>
              <w:marBottom w:val="0"/>
              <w:divBdr>
                <w:top w:val="none" w:sz="0" w:space="0" w:color="auto"/>
                <w:left w:val="none" w:sz="0" w:space="0" w:color="auto"/>
                <w:bottom w:val="none" w:sz="0" w:space="0" w:color="auto"/>
                <w:right w:val="none" w:sz="0" w:space="0" w:color="auto"/>
              </w:divBdr>
            </w:div>
            <w:div w:id="1450012127">
              <w:marLeft w:val="0"/>
              <w:marRight w:val="0"/>
              <w:marTop w:val="0"/>
              <w:marBottom w:val="0"/>
              <w:divBdr>
                <w:top w:val="none" w:sz="0" w:space="0" w:color="auto"/>
                <w:left w:val="none" w:sz="0" w:space="0" w:color="auto"/>
                <w:bottom w:val="none" w:sz="0" w:space="0" w:color="auto"/>
                <w:right w:val="none" w:sz="0" w:space="0" w:color="auto"/>
              </w:divBdr>
            </w:div>
            <w:div w:id="1054618560">
              <w:marLeft w:val="0"/>
              <w:marRight w:val="0"/>
              <w:marTop w:val="0"/>
              <w:marBottom w:val="0"/>
              <w:divBdr>
                <w:top w:val="none" w:sz="0" w:space="0" w:color="auto"/>
                <w:left w:val="none" w:sz="0" w:space="0" w:color="auto"/>
                <w:bottom w:val="none" w:sz="0" w:space="0" w:color="auto"/>
                <w:right w:val="none" w:sz="0" w:space="0" w:color="auto"/>
              </w:divBdr>
            </w:div>
            <w:div w:id="1858076950">
              <w:marLeft w:val="0"/>
              <w:marRight w:val="0"/>
              <w:marTop w:val="0"/>
              <w:marBottom w:val="0"/>
              <w:divBdr>
                <w:top w:val="none" w:sz="0" w:space="0" w:color="auto"/>
                <w:left w:val="none" w:sz="0" w:space="0" w:color="auto"/>
                <w:bottom w:val="none" w:sz="0" w:space="0" w:color="auto"/>
                <w:right w:val="none" w:sz="0" w:space="0" w:color="auto"/>
              </w:divBdr>
            </w:div>
            <w:div w:id="684483275">
              <w:marLeft w:val="0"/>
              <w:marRight w:val="0"/>
              <w:marTop w:val="0"/>
              <w:marBottom w:val="0"/>
              <w:divBdr>
                <w:top w:val="none" w:sz="0" w:space="0" w:color="auto"/>
                <w:left w:val="none" w:sz="0" w:space="0" w:color="auto"/>
                <w:bottom w:val="none" w:sz="0" w:space="0" w:color="auto"/>
                <w:right w:val="none" w:sz="0" w:space="0" w:color="auto"/>
              </w:divBdr>
            </w:div>
            <w:div w:id="632057542">
              <w:marLeft w:val="0"/>
              <w:marRight w:val="0"/>
              <w:marTop w:val="0"/>
              <w:marBottom w:val="0"/>
              <w:divBdr>
                <w:top w:val="none" w:sz="0" w:space="0" w:color="auto"/>
                <w:left w:val="none" w:sz="0" w:space="0" w:color="auto"/>
                <w:bottom w:val="none" w:sz="0" w:space="0" w:color="auto"/>
                <w:right w:val="none" w:sz="0" w:space="0" w:color="auto"/>
              </w:divBdr>
            </w:div>
            <w:div w:id="1095708242">
              <w:marLeft w:val="0"/>
              <w:marRight w:val="0"/>
              <w:marTop w:val="0"/>
              <w:marBottom w:val="0"/>
              <w:divBdr>
                <w:top w:val="none" w:sz="0" w:space="0" w:color="auto"/>
                <w:left w:val="none" w:sz="0" w:space="0" w:color="auto"/>
                <w:bottom w:val="none" w:sz="0" w:space="0" w:color="auto"/>
                <w:right w:val="none" w:sz="0" w:space="0" w:color="auto"/>
              </w:divBdr>
            </w:div>
            <w:div w:id="154297459">
              <w:marLeft w:val="0"/>
              <w:marRight w:val="0"/>
              <w:marTop w:val="0"/>
              <w:marBottom w:val="0"/>
              <w:divBdr>
                <w:top w:val="none" w:sz="0" w:space="0" w:color="auto"/>
                <w:left w:val="none" w:sz="0" w:space="0" w:color="auto"/>
                <w:bottom w:val="none" w:sz="0" w:space="0" w:color="auto"/>
                <w:right w:val="none" w:sz="0" w:space="0" w:color="auto"/>
              </w:divBdr>
            </w:div>
            <w:div w:id="1058435301">
              <w:marLeft w:val="0"/>
              <w:marRight w:val="0"/>
              <w:marTop w:val="0"/>
              <w:marBottom w:val="0"/>
              <w:divBdr>
                <w:top w:val="none" w:sz="0" w:space="0" w:color="auto"/>
                <w:left w:val="none" w:sz="0" w:space="0" w:color="auto"/>
                <w:bottom w:val="none" w:sz="0" w:space="0" w:color="auto"/>
                <w:right w:val="none" w:sz="0" w:space="0" w:color="auto"/>
              </w:divBdr>
            </w:div>
            <w:div w:id="781534059">
              <w:marLeft w:val="0"/>
              <w:marRight w:val="0"/>
              <w:marTop w:val="0"/>
              <w:marBottom w:val="0"/>
              <w:divBdr>
                <w:top w:val="none" w:sz="0" w:space="0" w:color="auto"/>
                <w:left w:val="none" w:sz="0" w:space="0" w:color="auto"/>
                <w:bottom w:val="none" w:sz="0" w:space="0" w:color="auto"/>
                <w:right w:val="none" w:sz="0" w:space="0" w:color="auto"/>
              </w:divBdr>
            </w:div>
            <w:div w:id="2113351658">
              <w:marLeft w:val="0"/>
              <w:marRight w:val="0"/>
              <w:marTop w:val="0"/>
              <w:marBottom w:val="0"/>
              <w:divBdr>
                <w:top w:val="none" w:sz="0" w:space="0" w:color="auto"/>
                <w:left w:val="none" w:sz="0" w:space="0" w:color="auto"/>
                <w:bottom w:val="none" w:sz="0" w:space="0" w:color="auto"/>
                <w:right w:val="none" w:sz="0" w:space="0" w:color="auto"/>
              </w:divBdr>
            </w:div>
            <w:div w:id="660161744">
              <w:marLeft w:val="0"/>
              <w:marRight w:val="0"/>
              <w:marTop w:val="0"/>
              <w:marBottom w:val="0"/>
              <w:divBdr>
                <w:top w:val="none" w:sz="0" w:space="0" w:color="auto"/>
                <w:left w:val="none" w:sz="0" w:space="0" w:color="auto"/>
                <w:bottom w:val="none" w:sz="0" w:space="0" w:color="auto"/>
                <w:right w:val="none" w:sz="0" w:space="0" w:color="auto"/>
              </w:divBdr>
            </w:div>
            <w:div w:id="125510258">
              <w:marLeft w:val="0"/>
              <w:marRight w:val="0"/>
              <w:marTop w:val="0"/>
              <w:marBottom w:val="0"/>
              <w:divBdr>
                <w:top w:val="none" w:sz="0" w:space="0" w:color="auto"/>
                <w:left w:val="none" w:sz="0" w:space="0" w:color="auto"/>
                <w:bottom w:val="none" w:sz="0" w:space="0" w:color="auto"/>
                <w:right w:val="none" w:sz="0" w:space="0" w:color="auto"/>
              </w:divBdr>
            </w:div>
            <w:div w:id="218977605">
              <w:marLeft w:val="0"/>
              <w:marRight w:val="0"/>
              <w:marTop w:val="0"/>
              <w:marBottom w:val="0"/>
              <w:divBdr>
                <w:top w:val="none" w:sz="0" w:space="0" w:color="auto"/>
                <w:left w:val="none" w:sz="0" w:space="0" w:color="auto"/>
                <w:bottom w:val="none" w:sz="0" w:space="0" w:color="auto"/>
                <w:right w:val="none" w:sz="0" w:space="0" w:color="auto"/>
              </w:divBdr>
            </w:div>
            <w:div w:id="1781681241">
              <w:marLeft w:val="0"/>
              <w:marRight w:val="0"/>
              <w:marTop w:val="0"/>
              <w:marBottom w:val="0"/>
              <w:divBdr>
                <w:top w:val="none" w:sz="0" w:space="0" w:color="auto"/>
                <w:left w:val="none" w:sz="0" w:space="0" w:color="auto"/>
                <w:bottom w:val="none" w:sz="0" w:space="0" w:color="auto"/>
                <w:right w:val="none" w:sz="0" w:space="0" w:color="auto"/>
              </w:divBdr>
            </w:div>
            <w:div w:id="367410832">
              <w:marLeft w:val="0"/>
              <w:marRight w:val="0"/>
              <w:marTop w:val="0"/>
              <w:marBottom w:val="0"/>
              <w:divBdr>
                <w:top w:val="none" w:sz="0" w:space="0" w:color="auto"/>
                <w:left w:val="none" w:sz="0" w:space="0" w:color="auto"/>
                <w:bottom w:val="none" w:sz="0" w:space="0" w:color="auto"/>
                <w:right w:val="none" w:sz="0" w:space="0" w:color="auto"/>
              </w:divBdr>
            </w:div>
            <w:div w:id="1024019543">
              <w:marLeft w:val="0"/>
              <w:marRight w:val="0"/>
              <w:marTop w:val="0"/>
              <w:marBottom w:val="0"/>
              <w:divBdr>
                <w:top w:val="none" w:sz="0" w:space="0" w:color="auto"/>
                <w:left w:val="none" w:sz="0" w:space="0" w:color="auto"/>
                <w:bottom w:val="none" w:sz="0" w:space="0" w:color="auto"/>
                <w:right w:val="none" w:sz="0" w:space="0" w:color="auto"/>
              </w:divBdr>
            </w:div>
            <w:div w:id="1176530687">
              <w:marLeft w:val="0"/>
              <w:marRight w:val="0"/>
              <w:marTop w:val="0"/>
              <w:marBottom w:val="0"/>
              <w:divBdr>
                <w:top w:val="none" w:sz="0" w:space="0" w:color="auto"/>
                <w:left w:val="none" w:sz="0" w:space="0" w:color="auto"/>
                <w:bottom w:val="none" w:sz="0" w:space="0" w:color="auto"/>
                <w:right w:val="none" w:sz="0" w:space="0" w:color="auto"/>
              </w:divBdr>
            </w:div>
            <w:div w:id="1386221239">
              <w:marLeft w:val="0"/>
              <w:marRight w:val="0"/>
              <w:marTop w:val="0"/>
              <w:marBottom w:val="0"/>
              <w:divBdr>
                <w:top w:val="none" w:sz="0" w:space="0" w:color="auto"/>
                <w:left w:val="none" w:sz="0" w:space="0" w:color="auto"/>
                <w:bottom w:val="none" w:sz="0" w:space="0" w:color="auto"/>
                <w:right w:val="none" w:sz="0" w:space="0" w:color="auto"/>
              </w:divBdr>
            </w:div>
            <w:div w:id="294332325">
              <w:marLeft w:val="0"/>
              <w:marRight w:val="0"/>
              <w:marTop w:val="0"/>
              <w:marBottom w:val="0"/>
              <w:divBdr>
                <w:top w:val="none" w:sz="0" w:space="0" w:color="auto"/>
                <w:left w:val="none" w:sz="0" w:space="0" w:color="auto"/>
                <w:bottom w:val="none" w:sz="0" w:space="0" w:color="auto"/>
                <w:right w:val="none" w:sz="0" w:space="0" w:color="auto"/>
              </w:divBdr>
            </w:div>
            <w:div w:id="1708529365">
              <w:marLeft w:val="0"/>
              <w:marRight w:val="0"/>
              <w:marTop w:val="0"/>
              <w:marBottom w:val="0"/>
              <w:divBdr>
                <w:top w:val="none" w:sz="0" w:space="0" w:color="auto"/>
                <w:left w:val="none" w:sz="0" w:space="0" w:color="auto"/>
                <w:bottom w:val="none" w:sz="0" w:space="0" w:color="auto"/>
                <w:right w:val="none" w:sz="0" w:space="0" w:color="auto"/>
              </w:divBdr>
            </w:div>
            <w:div w:id="1698116014">
              <w:marLeft w:val="0"/>
              <w:marRight w:val="0"/>
              <w:marTop w:val="0"/>
              <w:marBottom w:val="0"/>
              <w:divBdr>
                <w:top w:val="none" w:sz="0" w:space="0" w:color="auto"/>
                <w:left w:val="none" w:sz="0" w:space="0" w:color="auto"/>
                <w:bottom w:val="none" w:sz="0" w:space="0" w:color="auto"/>
                <w:right w:val="none" w:sz="0" w:space="0" w:color="auto"/>
              </w:divBdr>
            </w:div>
            <w:div w:id="1992369889">
              <w:marLeft w:val="0"/>
              <w:marRight w:val="0"/>
              <w:marTop w:val="0"/>
              <w:marBottom w:val="0"/>
              <w:divBdr>
                <w:top w:val="none" w:sz="0" w:space="0" w:color="auto"/>
                <w:left w:val="none" w:sz="0" w:space="0" w:color="auto"/>
                <w:bottom w:val="none" w:sz="0" w:space="0" w:color="auto"/>
                <w:right w:val="none" w:sz="0" w:space="0" w:color="auto"/>
              </w:divBdr>
            </w:div>
            <w:div w:id="440614214">
              <w:marLeft w:val="0"/>
              <w:marRight w:val="0"/>
              <w:marTop w:val="0"/>
              <w:marBottom w:val="0"/>
              <w:divBdr>
                <w:top w:val="none" w:sz="0" w:space="0" w:color="auto"/>
                <w:left w:val="none" w:sz="0" w:space="0" w:color="auto"/>
                <w:bottom w:val="none" w:sz="0" w:space="0" w:color="auto"/>
                <w:right w:val="none" w:sz="0" w:space="0" w:color="auto"/>
              </w:divBdr>
            </w:div>
            <w:div w:id="1128553104">
              <w:marLeft w:val="0"/>
              <w:marRight w:val="0"/>
              <w:marTop w:val="0"/>
              <w:marBottom w:val="0"/>
              <w:divBdr>
                <w:top w:val="none" w:sz="0" w:space="0" w:color="auto"/>
                <w:left w:val="none" w:sz="0" w:space="0" w:color="auto"/>
                <w:bottom w:val="none" w:sz="0" w:space="0" w:color="auto"/>
                <w:right w:val="none" w:sz="0" w:space="0" w:color="auto"/>
              </w:divBdr>
            </w:div>
            <w:div w:id="1679849175">
              <w:marLeft w:val="0"/>
              <w:marRight w:val="0"/>
              <w:marTop w:val="0"/>
              <w:marBottom w:val="0"/>
              <w:divBdr>
                <w:top w:val="none" w:sz="0" w:space="0" w:color="auto"/>
                <w:left w:val="none" w:sz="0" w:space="0" w:color="auto"/>
                <w:bottom w:val="none" w:sz="0" w:space="0" w:color="auto"/>
                <w:right w:val="none" w:sz="0" w:space="0" w:color="auto"/>
              </w:divBdr>
            </w:div>
            <w:div w:id="906646785">
              <w:marLeft w:val="0"/>
              <w:marRight w:val="0"/>
              <w:marTop w:val="0"/>
              <w:marBottom w:val="0"/>
              <w:divBdr>
                <w:top w:val="none" w:sz="0" w:space="0" w:color="auto"/>
                <w:left w:val="none" w:sz="0" w:space="0" w:color="auto"/>
                <w:bottom w:val="none" w:sz="0" w:space="0" w:color="auto"/>
                <w:right w:val="none" w:sz="0" w:space="0" w:color="auto"/>
              </w:divBdr>
            </w:div>
            <w:div w:id="638416869">
              <w:marLeft w:val="0"/>
              <w:marRight w:val="0"/>
              <w:marTop w:val="0"/>
              <w:marBottom w:val="0"/>
              <w:divBdr>
                <w:top w:val="none" w:sz="0" w:space="0" w:color="auto"/>
                <w:left w:val="none" w:sz="0" w:space="0" w:color="auto"/>
                <w:bottom w:val="none" w:sz="0" w:space="0" w:color="auto"/>
                <w:right w:val="none" w:sz="0" w:space="0" w:color="auto"/>
              </w:divBdr>
            </w:div>
            <w:div w:id="1186676520">
              <w:marLeft w:val="0"/>
              <w:marRight w:val="0"/>
              <w:marTop w:val="0"/>
              <w:marBottom w:val="0"/>
              <w:divBdr>
                <w:top w:val="none" w:sz="0" w:space="0" w:color="auto"/>
                <w:left w:val="none" w:sz="0" w:space="0" w:color="auto"/>
                <w:bottom w:val="none" w:sz="0" w:space="0" w:color="auto"/>
                <w:right w:val="none" w:sz="0" w:space="0" w:color="auto"/>
              </w:divBdr>
            </w:div>
            <w:div w:id="150098871">
              <w:marLeft w:val="0"/>
              <w:marRight w:val="0"/>
              <w:marTop w:val="0"/>
              <w:marBottom w:val="0"/>
              <w:divBdr>
                <w:top w:val="none" w:sz="0" w:space="0" w:color="auto"/>
                <w:left w:val="none" w:sz="0" w:space="0" w:color="auto"/>
                <w:bottom w:val="none" w:sz="0" w:space="0" w:color="auto"/>
                <w:right w:val="none" w:sz="0" w:space="0" w:color="auto"/>
              </w:divBdr>
            </w:div>
            <w:div w:id="870145054">
              <w:marLeft w:val="0"/>
              <w:marRight w:val="0"/>
              <w:marTop w:val="0"/>
              <w:marBottom w:val="0"/>
              <w:divBdr>
                <w:top w:val="none" w:sz="0" w:space="0" w:color="auto"/>
                <w:left w:val="none" w:sz="0" w:space="0" w:color="auto"/>
                <w:bottom w:val="none" w:sz="0" w:space="0" w:color="auto"/>
                <w:right w:val="none" w:sz="0" w:space="0" w:color="auto"/>
              </w:divBdr>
            </w:div>
            <w:div w:id="102648548">
              <w:marLeft w:val="0"/>
              <w:marRight w:val="0"/>
              <w:marTop w:val="0"/>
              <w:marBottom w:val="0"/>
              <w:divBdr>
                <w:top w:val="none" w:sz="0" w:space="0" w:color="auto"/>
                <w:left w:val="none" w:sz="0" w:space="0" w:color="auto"/>
                <w:bottom w:val="none" w:sz="0" w:space="0" w:color="auto"/>
                <w:right w:val="none" w:sz="0" w:space="0" w:color="auto"/>
              </w:divBdr>
            </w:div>
            <w:div w:id="435910153">
              <w:marLeft w:val="0"/>
              <w:marRight w:val="0"/>
              <w:marTop w:val="0"/>
              <w:marBottom w:val="0"/>
              <w:divBdr>
                <w:top w:val="none" w:sz="0" w:space="0" w:color="auto"/>
                <w:left w:val="none" w:sz="0" w:space="0" w:color="auto"/>
                <w:bottom w:val="none" w:sz="0" w:space="0" w:color="auto"/>
                <w:right w:val="none" w:sz="0" w:space="0" w:color="auto"/>
              </w:divBdr>
            </w:div>
            <w:div w:id="1376925776">
              <w:marLeft w:val="0"/>
              <w:marRight w:val="0"/>
              <w:marTop w:val="0"/>
              <w:marBottom w:val="0"/>
              <w:divBdr>
                <w:top w:val="none" w:sz="0" w:space="0" w:color="auto"/>
                <w:left w:val="none" w:sz="0" w:space="0" w:color="auto"/>
                <w:bottom w:val="none" w:sz="0" w:space="0" w:color="auto"/>
                <w:right w:val="none" w:sz="0" w:space="0" w:color="auto"/>
              </w:divBdr>
            </w:div>
            <w:div w:id="1545866415">
              <w:marLeft w:val="0"/>
              <w:marRight w:val="0"/>
              <w:marTop w:val="0"/>
              <w:marBottom w:val="0"/>
              <w:divBdr>
                <w:top w:val="none" w:sz="0" w:space="0" w:color="auto"/>
                <w:left w:val="none" w:sz="0" w:space="0" w:color="auto"/>
                <w:bottom w:val="none" w:sz="0" w:space="0" w:color="auto"/>
                <w:right w:val="none" w:sz="0" w:space="0" w:color="auto"/>
              </w:divBdr>
            </w:div>
            <w:div w:id="678822712">
              <w:marLeft w:val="0"/>
              <w:marRight w:val="0"/>
              <w:marTop w:val="0"/>
              <w:marBottom w:val="0"/>
              <w:divBdr>
                <w:top w:val="none" w:sz="0" w:space="0" w:color="auto"/>
                <w:left w:val="none" w:sz="0" w:space="0" w:color="auto"/>
                <w:bottom w:val="none" w:sz="0" w:space="0" w:color="auto"/>
                <w:right w:val="none" w:sz="0" w:space="0" w:color="auto"/>
              </w:divBdr>
            </w:div>
            <w:div w:id="1943957193">
              <w:marLeft w:val="0"/>
              <w:marRight w:val="0"/>
              <w:marTop w:val="0"/>
              <w:marBottom w:val="0"/>
              <w:divBdr>
                <w:top w:val="none" w:sz="0" w:space="0" w:color="auto"/>
                <w:left w:val="none" w:sz="0" w:space="0" w:color="auto"/>
                <w:bottom w:val="none" w:sz="0" w:space="0" w:color="auto"/>
                <w:right w:val="none" w:sz="0" w:space="0" w:color="auto"/>
              </w:divBdr>
            </w:div>
            <w:div w:id="1171456658">
              <w:marLeft w:val="0"/>
              <w:marRight w:val="0"/>
              <w:marTop w:val="0"/>
              <w:marBottom w:val="0"/>
              <w:divBdr>
                <w:top w:val="none" w:sz="0" w:space="0" w:color="auto"/>
                <w:left w:val="none" w:sz="0" w:space="0" w:color="auto"/>
                <w:bottom w:val="none" w:sz="0" w:space="0" w:color="auto"/>
                <w:right w:val="none" w:sz="0" w:space="0" w:color="auto"/>
              </w:divBdr>
            </w:div>
            <w:div w:id="606087703">
              <w:marLeft w:val="0"/>
              <w:marRight w:val="0"/>
              <w:marTop w:val="0"/>
              <w:marBottom w:val="0"/>
              <w:divBdr>
                <w:top w:val="none" w:sz="0" w:space="0" w:color="auto"/>
                <w:left w:val="none" w:sz="0" w:space="0" w:color="auto"/>
                <w:bottom w:val="none" w:sz="0" w:space="0" w:color="auto"/>
                <w:right w:val="none" w:sz="0" w:space="0" w:color="auto"/>
              </w:divBdr>
            </w:div>
            <w:div w:id="1304583184">
              <w:marLeft w:val="0"/>
              <w:marRight w:val="0"/>
              <w:marTop w:val="0"/>
              <w:marBottom w:val="0"/>
              <w:divBdr>
                <w:top w:val="none" w:sz="0" w:space="0" w:color="auto"/>
                <w:left w:val="none" w:sz="0" w:space="0" w:color="auto"/>
                <w:bottom w:val="none" w:sz="0" w:space="0" w:color="auto"/>
                <w:right w:val="none" w:sz="0" w:space="0" w:color="auto"/>
              </w:divBdr>
            </w:div>
            <w:div w:id="48501333">
              <w:marLeft w:val="0"/>
              <w:marRight w:val="0"/>
              <w:marTop w:val="0"/>
              <w:marBottom w:val="0"/>
              <w:divBdr>
                <w:top w:val="none" w:sz="0" w:space="0" w:color="auto"/>
                <w:left w:val="none" w:sz="0" w:space="0" w:color="auto"/>
                <w:bottom w:val="none" w:sz="0" w:space="0" w:color="auto"/>
                <w:right w:val="none" w:sz="0" w:space="0" w:color="auto"/>
              </w:divBdr>
            </w:div>
            <w:div w:id="1414546027">
              <w:marLeft w:val="0"/>
              <w:marRight w:val="0"/>
              <w:marTop w:val="0"/>
              <w:marBottom w:val="0"/>
              <w:divBdr>
                <w:top w:val="none" w:sz="0" w:space="0" w:color="auto"/>
                <w:left w:val="none" w:sz="0" w:space="0" w:color="auto"/>
                <w:bottom w:val="none" w:sz="0" w:space="0" w:color="auto"/>
                <w:right w:val="none" w:sz="0" w:space="0" w:color="auto"/>
              </w:divBdr>
            </w:div>
            <w:div w:id="694425765">
              <w:marLeft w:val="0"/>
              <w:marRight w:val="0"/>
              <w:marTop w:val="0"/>
              <w:marBottom w:val="0"/>
              <w:divBdr>
                <w:top w:val="none" w:sz="0" w:space="0" w:color="auto"/>
                <w:left w:val="none" w:sz="0" w:space="0" w:color="auto"/>
                <w:bottom w:val="none" w:sz="0" w:space="0" w:color="auto"/>
                <w:right w:val="none" w:sz="0" w:space="0" w:color="auto"/>
              </w:divBdr>
            </w:div>
            <w:div w:id="1846702513">
              <w:marLeft w:val="0"/>
              <w:marRight w:val="0"/>
              <w:marTop w:val="0"/>
              <w:marBottom w:val="0"/>
              <w:divBdr>
                <w:top w:val="none" w:sz="0" w:space="0" w:color="auto"/>
                <w:left w:val="none" w:sz="0" w:space="0" w:color="auto"/>
                <w:bottom w:val="none" w:sz="0" w:space="0" w:color="auto"/>
                <w:right w:val="none" w:sz="0" w:space="0" w:color="auto"/>
              </w:divBdr>
            </w:div>
            <w:div w:id="1191213935">
              <w:marLeft w:val="0"/>
              <w:marRight w:val="0"/>
              <w:marTop w:val="0"/>
              <w:marBottom w:val="0"/>
              <w:divBdr>
                <w:top w:val="none" w:sz="0" w:space="0" w:color="auto"/>
                <w:left w:val="none" w:sz="0" w:space="0" w:color="auto"/>
                <w:bottom w:val="none" w:sz="0" w:space="0" w:color="auto"/>
                <w:right w:val="none" w:sz="0" w:space="0" w:color="auto"/>
              </w:divBdr>
            </w:div>
            <w:div w:id="2056730895">
              <w:marLeft w:val="0"/>
              <w:marRight w:val="0"/>
              <w:marTop w:val="0"/>
              <w:marBottom w:val="0"/>
              <w:divBdr>
                <w:top w:val="none" w:sz="0" w:space="0" w:color="auto"/>
                <w:left w:val="none" w:sz="0" w:space="0" w:color="auto"/>
                <w:bottom w:val="none" w:sz="0" w:space="0" w:color="auto"/>
                <w:right w:val="none" w:sz="0" w:space="0" w:color="auto"/>
              </w:divBdr>
            </w:div>
            <w:div w:id="34501582">
              <w:marLeft w:val="0"/>
              <w:marRight w:val="0"/>
              <w:marTop w:val="0"/>
              <w:marBottom w:val="0"/>
              <w:divBdr>
                <w:top w:val="none" w:sz="0" w:space="0" w:color="auto"/>
                <w:left w:val="none" w:sz="0" w:space="0" w:color="auto"/>
                <w:bottom w:val="none" w:sz="0" w:space="0" w:color="auto"/>
                <w:right w:val="none" w:sz="0" w:space="0" w:color="auto"/>
              </w:divBdr>
            </w:div>
            <w:div w:id="1560746232">
              <w:marLeft w:val="0"/>
              <w:marRight w:val="0"/>
              <w:marTop w:val="0"/>
              <w:marBottom w:val="0"/>
              <w:divBdr>
                <w:top w:val="none" w:sz="0" w:space="0" w:color="auto"/>
                <w:left w:val="none" w:sz="0" w:space="0" w:color="auto"/>
                <w:bottom w:val="none" w:sz="0" w:space="0" w:color="auto"/>
                <w:right w:val="none" w:sz="0" w:space="0" w:color="auto"/>
              </w:divBdr>
            </w:div>
            <w:div w:id="2141990700">
              <w:marLeft w:val="0"/>
              <w:marRight w:val="0"/>
              <w:marTop w:val="0"/>
              <w:marBottom w:val="0"/>
              <w:divBdr>
                <w:top w:val="none" w:sz="0" w:space="0" w:color="auto"/>
                <w:left w:val="none" w:sz="0" w:space="0" w:color="auto"/>
                <w:bottom w:val="none" w:sz="0" w:space="0" w:color="auto"/>
                <w:right w:val="none" w:sz="0" w:space="0" w:color="auto"/>
              </w:divBdr>
            </w:div>
            <w:div w:id="1239679624">
              <w:marLeft w:val="0"/>
              <w:marRight w:val="0"/>
              <w:marTop w:val="0"/>
              <w:marBottom w:val="0"/>
              <w:divBdr>
                <w:top w:val="none" w:sz="0" w:space="0" w:color="auto"/>
                <w:left w:val="none" w:sz="0" w:space="0" w:color="auto"/>
                <w:bottom w:val="none" w:sz="0" w:space="0" w:color="auto"/>
                <w:right w:val="none" w:sz="0" w:space="0" w:color="auto"/>
              </w:divBdr>
            </w:div>
            <w:div w:id="464203302">
              <w:marLeft w:val="0"/>
              <w:marRight w:val="0"/>
              <w:marTop w:val="0"/>
              <w:marBottom w:val="0"/>
              <w:divBdr>
                <w:top w:val="none" w:sz="0" w:space="0" w:color="auto"/>
                <w:left w:val="none" w:sz="0" w:space="0" w:color="auto"/>
                <w:bottom w:val="none" w:sz="0" w:space="0" w:color="auto"/>
                <w:right w:val="none" w:sz="0" w:space="0" w:color="auto"/>
              </w:divBdr>
            </w:div>
            <w:div w:id="1790008528">
              <w:marLeft w:val="0"/>
              <w:marRight w:val="0"/>
              <w:marTop w:val="0"/>
              <w:marBottom w:val="0"/>
              <w:divBdr>
                <w:top w:val="none" w:sz="0" w:space="0" w:color="auto"/>
                <w:left w:val="none" w:sz="0" w:space="0" w:color="auto"/>
                <w:bottom w:val="none" w:sz="0" w:space="0" w:color="auto"/>
                <w:right w:val="none" w:sz="0" w:space="0" w:color="auto"/>
              </w:divBdr>
            </w:div>
            <w:div w:id="791047767">
              <w:marLeft w:val="0"/>
              <w:marRight w:val="0"/>
              <w:marTop w:val="0"/>
              <w:marBottom w:val="0"/>
              <w:divBdr>
                <w:top w:val="none" w:sz="0" w:space="0" w:color="auto"/>
                <w:left w:val="none" w:sz="0" w:space="0" w:color="auto"/>
                <w:bottom w:val="none" w:sz="0" w:space="0" w:color="auto"/>
                <w:right w:val="none" w:sz="0" w:space="0" w:color="auto"/>
              </w:divBdr>
            </w:div>
            <w:div w:id="797332315">
              <w:marLeft w:val="0"/>
              <w:marRight w:val="0"/>
              <w:marTop w:val="0"/>
              <w:marBottom w:val="0"/>
              <w:divBdr>
                <w:top w:val="none" w:sz="0" w:space="0" w:color="auto"/>
                <w:left w:val="none" w:sz="0" w:space="0" w:color="auto"/>
                <w:bottom w:val="none" w:sz="0" w:space="0" w:color="auto"/>
                <w:right w:val="none" w:sz="0" w:space="0" w:color="auto"/>
              </w:divBdr>
            </w:div>
            <w:div w:id="1678847488">
              <w:marLeft w:val="0"/>
              <w:marRight w:val="0"/>
              <w:marTop w:val="0"/>
              <w:marBottom w:val="0"/>
              <w:divBdr>
                <w:top w:val="none" w:sz="0" w:space="0" w:color="auto"/>
                <w:left w:val="none" w:sz="0" w:space="0" w:color="auto"/>
                <w:bottom w:val="none" w:sz="0" w:space="0" w:color="auto"/>
                <w:right w:val="none" w:sz="0" w:space="0" w:color="auto"/>
              </w:divBdr>
            </w:div>
            <w:div w:id="1549142935">
              <w:marLeft w:val="0"/>
              <w:marRight w:val="0"/>
              <w:marTop w:val="0"/>
              <w:marBottom w:val="0"/>
              <w:divBdr>
                <w:top w:val="none" w:sz="0" w:space="0" w:color="auto"/>
                <w:left w:val="none" w:sz="0" w:space="0" w:color="auto"/>
                <w:bottom w:val="none" w:sz="0" w:space="0" w:color="auto"/>
                <w:right w:val="none" w:sz="0" w:space="0" w:color="auto"/>
              </w:divBdr>
            </w:div>
            <w:div w:id="723990063">
              <w:marLeft w:val="0"/>
              <w:marRight w:val="0"/>
              <w:marTop w:val="0"/>
              <w:marBottom w:val="0"/>
              <w:divBdr>
                <w:top w:val="none" w:sz="0" w:space="0" w:color="auto"/>
                <w:left w:val="none" w:sz="0" w:space="0" w:color="auto"/>
                <w:bottom w:val="none" w:sz="0" w:space="0" w:color="auto"/>
                <w:right w:val="none" w:sz="0" w:space="0" w:color="auto"/>
              </w:divBdr>
            </w:div>
            <w:div w:id="859049703">
              <w:marLeft w:val="0"/>
              <w:marRight w:val="0"/>
              <w:marTop w:val="0"/>
              <w:marBottom w:val="0"/>
              <w:divBdr>
                <w:top w:val="none" w:sz="0" w:space="0" w:color="auto"/>
                <w:left w:val="none" w:sz="0" w:space="0" w:color="auto"/>
                <w:bottom w:val="none" w:sz="0" w:space="0" w:color="auto"/>
                <w:right w:val="none" w:sz="0" w:space="0" w:color="auto"/>
              </w:divBdr>
            </w:div>
            <w:div w:id="984821487">
              <w:marLeft w:val="0"/>
              <w:marRight w:val="0"/>
              <w:marTop w:val="0"/>
              <w:marBottom w:val="0"/>
              <w:divBdr>
                <w:top w:val="none" w:sz="0" w:space="0" w:color="auto"/>
                <w:left w:val="none" w:sz="0" w:space="0" w:color="auto"/>
                <w:bottom w:val="none" w:sz="0" w:space="0" w:color="auto"/>
                <w:right w:val="none" w:sz="0" w:space="0" w:color="auto"/>
              </w:divBdr>
            </w:div>
            <w:div w:id="452139096">
              <w:marLeft w:val="0"/>
              <w:marRight w:val="0"/>
              <w:marTop w:val="0"/>
              <w:marBottom w:val="0"/>
              <w:divBdr>
                <w:top w:val="none" w:sz="0" w:space="0" w:color="auto"/>
                <w:left w:val="none" w:sz="0" w:space="0" w:color="auto"/>
                <w:bottom w:val="none" w:sz="0" w:space="0" w:color="auto"/>
                <w:right w:val="none" w:sz="0" w:space="0" w:color="auto"/>
              </w:divBdr>
            </w:div>
            <w:div w:id="1678263366">
              <w:marLeft w:val="0"/>
              <w:marRight w:val="0"/>
              <w:marTop w:val="0"/>
              <w:marBottom w:val="0"/>
              <w:divBdr>
                <w:top w:val="none" w:sz="0" w:space="0" w:color="auto"/>
                <w:left w:val="none" w:sz="0" w:space="0" w:color="auto"/>
                <w:bottom w:val="none" w:sz="0" w:space="0" w:color="auto"/>
                <w:right w:val="none" w:sz="0" w:space="0" w:color="auto"/>
              </w:divBdr>
            </w:div>
            <w:div w:id="1292595810">
              <w:marLeft w:val="0"/>
              <w:marRight w:val="0"/>
              <w:marTop w:val="0"/>
              <w:marBottom w:val="0"/>
              <w:divBdr>
                <w:top w:val="none" w:sz="0" w:space="0" w:color="auto"/>
                <w:left w:val="none" w:sz="0" w:space="0" w:color="auto"/>
                <w:bottom w:val="none" w:sz="0" w:space="0" w:color="auto"/>
                <w:right w:val="none" w:sz="0" w:space="0" w:color="auto"/>
              </w:divBdr>
            </w:div>
            <w:div w:id="825363249">
              <w:marLeft w:val="0"/>
              <w:marRight w:val="0"/>
              <w:marTop w:val="0"/>
              <w:marBottom w:val="0"/>
              <w:divBdr>
                <w:top w:val="none" w:sz="0" w:space="0" w:color="auto"/>
                <w:left w:val="none" w:sz="0" w:space="0" w:color="auto"/>
                <w:bottom w:val="none" w:sz="0" w:space="0" w:color="auto"/>
                <w:right w:val="none" w:sz="0" w:space="0" w:color="auto"/>
              </w:divBdr>
            </w:div>
            <w:div w:id="1639842702">
              <w:marLeft w:val="0"/>
              <w:marRight w:val="0"/>
              <w:marTop w:val="0"/>
              <w:marBottom w:val="0"/>
              <w:divBdr>
                <w:top w:val="none" w:sz="0" w:space="0" w:color="auto"/>
                <w:left w:val="none" w:sz="0" w:space="0" w:color="auto"/>
                <w:bottom w:val="none" w:sz="0" w:space="0" w:color="auto"/>
                <w:right w:val="none" w:sz="0" w:space="0" w:color="auto"/>
              </w:divBdr>
            </w:div>
          </w:divsChild>
        </w:div>
        <w:div w:id="1499492140">
          <w:marLeft w:val="0"/>
          <w:marRight w:val="0"/>
          <w:marTop w:val="0"/>
          <w:marBottom w:val="0"/>
          <w:divBdr>
            <w:top w:val="single" w:sz="6" w:space="4" w:color="D6DADC"/>
            <w:left w:val="none" w:sz="0" w:space="4" w:color="D6DADC"/>
            <w:bottom w:val="none" w:sz="0" w:space="4" w:color="D6DADC"/>
            <w:right w:val="none" w:sz="0" w:space="4" w:color="D6DADC"/>
          </w:divBdr>
        </w:div>
      </w:divsChild>
    </w:div>
    <w:div w:id="494032939">
      <w:marLeft w:val="0"/>
      <w:marRight w:val="0"/>
      <w:marTop w:val="0"/>
      <w:marBottom w:val="0"/>
      <w:divBdr>
        <w:top w:val="none" w:sz="0" w:space="0" w:color="auto"/>
        <w:left w:val="none" w:sz="0" w:space="0" w:color="auto"/>
        <w:bottom w:val="none" w:sz="0" w:space="0" w:color="auto"/>
        <w:right w:val="none" w:sz="0" w:space="0" w:color="auto"/>
      </w:divBdr>
    </w:div>
    <w:div w:id="496193826">
      <w:bodyDiv w:val="1"/>
      <w:marLeft w:val="0"/>
      <w:marRight w:val="0"/>
      <w:marTop w:val="0"/>
      <w:marBottom w:val="0"/>
      <w:divBdr>
        <w:top w:val="none" w:sz="0" w:space="0" w:color="auto"/>
        <w:left w:val="none" w:sz="0" w:space="0" w:color="auto"/>
        <w:bottom w:val="none" w:sz="0" w:space="0" w:color="auto"/>
        <w:right w:val="none" w:sz="0" w:space="0" w:color="auto"/>
      </w:divBdr>
      <w:divsChild>
        <w:div w:id="458760766">
          <w:marLeft w:val="0"/>
          <w:marRight w:val="0"/>
          <w:marTop w:val="0"/>
          <w:marBottom w:val="0"/>
          <w:divBdr>
            <w:top w:val="none" w:sz="0" w:space="0" w:color="auto"/>
            <w:left w:val="none" w:sz="0" w:space="0" w:color="auto"/>
            <w:bottom w:val="none" w:sz="0" w:space="0" w:color="auto"/>
            <w:right w:val="none" w:sz="0" w:space="0" w:color="auto"/>
          </w:divBdr>
          <w:divsChild>
            <w:div w:id="1614095202">
              <w:marLeft w:val="0"/>
              <w:marRight w:val="0"/>
              <w:marTop w:val="0"/>
              <w:marBottom w:val="0"/>
              <w:divBdr>
                <w:top w:val="none" w:sz="0" w:space="0" w:color="auto"/>
                <w:left w:val="none" w:sz="0" w:space="0" w:color="auto"/>
                <w:bottom w:val="none" w:sz="0" w:space="0" w:color="auto"/>
                <w:right w:val="none" w:sz="0" w:space="0" w:color="auto"/>
              </w:divBdr>
              <w:divsChild>
                <w:div w:id="1736539818">
                  <w:marLeft w:val="0"/>
                  <w:marRight w:val="0"/>
                  <w:marTop w:val="0"/>
                  <w:marBottom w:val="0"/>
                  <w:divBdr>
                    <w:top w:val="none" w:sz="0" w:space="0" w:color="auto"/>
                    <w:left w:val="none" w:sz="0" w:space="0" w:color="auto"/>
                    <w:bottom w:val="none" w:sz="0" w:space="0" w:color="auto"/>
                    <w:right w:val="none" w:sz="0" w:space="0" w:color="auto"/>
                  </w:divBdr>
                  <w:divsChild>
                    <w:div w:id="315765587">
                      <w:marLeft w:val="0"/>
                      <w:marRight w:val="150"/>
                      <w:marTop w:val="0"/>
                      <w:marBottom w:val="0"/>
                      <w:divBdr>
                        <w:top w:val="none" w:sz="0" w:space="0" w:color="auto"/>
                        <w:left w:val="none" w:sz="0" w:space="0" w:color="auto"/>
                        <w:bottom w:val="none" w:sz="0" w:space="0" w:color="auto"/>
                        <w:right w:val="none" w:sz="0" w:space="0" w:color="auto"/>
                      </w:divBdr>
                      <w:divsChild>
                        <w:div w:id="78984600">
                          <w:marLeft w:val="0"/>
                          <w:marRight w:val="150"/>
                          <w:marTop w:val="0"/>
                          <w:marBottom w:val="0"/>
                          <w:divBdr>
                            <w:top w:val="none" w:sz="0" w:space="0" w:color="auto"/>
                            <w:left w:val="none" w:sz="0" w:space="0" w:color="auto"/>
                            <w:bottom w:val="none" w:sz="0" w:space="0" w:color="auto"/>
                            <w:right w:val="none" w:sz="0" w:space="0" w:color="auto"/>
                          </w:divBdr>
                        </w:div>
                      </w:divsChild>
                    </w:div>
                    <w:div w:id="1811510038">
                      <w:marLeft w:val="0"/>
                      <w:marRight w:val="150"/>
                      <w:marTop w:val="0"/>
                      <w:marBottom w:val="0"/>
                      <w:divBdr>
                        <w:top w:val="none" w:sz="0" w:space="0" w:color="auto"/>
                        <w:left w:val="none" w:sz="0" w:space="0" w:color="auto"/>
                        <w:bottom w:val="none" w:sz="0" w:space="0" w:color="auto"/>
                        <w:right w:val="none" w:sz="0" w:space="0" w:color="auto"/>
                      </w:divBdr>
                      <w:divsChild>
                        <w:div w:id="2076392271">
                          <w:marLeft w:val="0"/>
                          <w:marRight w:val="150"/>
                          <w:marTop w:val="0"/>
                          <w:marBottom w:val="0"/>
                          <w:divBdr>
                            <w:top w:val="none" w:sz="0" w:space="0" w:color="auto"/>
                            <w:left w:val="none" w:sz="0" w:space="0" w:color="auto"/>
                            <w:bottom w:val="none" w:sz="0" w:space="0" w:color="auto"/>
                            <w:right w:val="none" w:sz="0" w:space="0" w:color="auto"/>
                          </w:divBdr>
                        </w:div>
                      </w:divsChild>
                    </w:div>
                    <w:div w:id="1899391064">
                      <w:marLeft w:val="0"/>
                      <w:marRight w:val="150"/>
                      <w:marTop w:val="0"/>
                      <w:marBottom w:val="0"/>
                      <w:divBdr>
                        <w:top w:val="none" w:sz="0" w:space="0" w:color="auto"/>
                        <w:left w:val="none" w:sz="0" w:space="0" w:color="auto"/>
                        <w:bottom w:val="none" w:sz="0" w:space="0" w:color="auto"/>
                        <w:right w:val="none" w:sz="0" w:space="0" w:color="auto"/>
                      </w:divBdr>
                      <w:divsChild>
                        <w:div w:id="774206278">
                          <w:marLeft w:val="0"/>
                          <w:marRight w:val="150"/>
                          <w:marTop w:val="0"/>
                          <w:marBottom w:val="0"/>
                          <w:divBdr>
                            <w:top w:val="none" w:sz="0" w:space="0" w:color="auto"/>
                            <w:left w:val="none" w:sz="0" w:space="0" w:color="auto"/>
                            <w:bottom w:val="none" w:sz="0" w:space="0" w:color="auto"/>
                            <w:right w:val="none" w:sz="0" w:space="0" w:color="auto"/>
                          </w:divBdr>
                        </w:div>
                      </w:divsChild>
                    </w:div>
                    <w:div w:id="258948027">
                      <w:marLeft w:val="0"/>
                      <w:marRight w:val="150"/>
                      <w:marTop w:val="0"/>
                      <w:marBottom w:val="0"/>
                      <w:divBdr>
                        <w:top w:val="none" w:sz="0" w:space="0" w:color="auto"/>
                        <w:left w:val="none" w:sz="0" w:space="0" w:color="auto"/>
                        <w:bottom w:val="none" w:sz="0" w:space="0" w:color="auto"/>
                        <w:right w:val="none" w:sz="0" w:space="0" w:color="auto"/>
                      </w:divBdr>
                      <w:divsChild>
                        <w:div w:id="553977260">
                          <w:marLeft w:val="0"/>
                          <w:marRight w:val="150"/>
                          <w:marTop w:val="0"/>
                          <w:marBottom w:val="0"/>
                          <w:divBdr>
                            <w:top w:val="none" w:sz="0" w:space="0" w:color="auto"/>
                            <w:left w:val="none" w:sz="0" w:space="0" w:color="auto"/>
                            <w:bottom w:val="none" w:sz="0" w:space="0" w:color="auto"/>
                            <w:right w:val="none" w:sz="0" w:space="0" w:color="auto"/>
                          </w:divBdr>
                        </w:div>
                      </w:divsChild>
                    </w:div>
                    <w:div w:id="1881824246">
                      <w:marLeft w:val="0"/>
                      <w:marRight w:val="150"/>
                      <w:marTop w:val="0"/>
                      <w:marBottom w:val="0"/>
                      <w:divBdr>
                        <w:top w:val="none" w:sz="0" w:space="0" w:color="auto"/>
                        <w:left w:val="none" w:sz="0" w:space="0" w:color="auto"/>
                        <w:bottom w:val="none" w:sz="0" w:space="0" w:color="auto"/>
                        <w:right w:val="none" w:sz="0" w:space="0" w:color="auto"/>
                      </w:divBdr>
                      <w:divsChild>
                        <w:div w:id="362022725">
                          <w:marLeft w:val="0"/>
                          <w:marRight w:val="150"/>
                          <w:marTop w:val="0"/>
                          <w:marBottom w:val="0"/>
                          <w:divBdr>
                            <w:top w:val="none" w:sz="0" w:space="0" w:color="auto"/>
                            <w:left w:val="none" w:sz="0" w:space="0" w:color="auto"/>
                            <w:bottom w:val="none" w:sz="0" w:space="0" w:color="auto"/>
                            <w:right w:val="none" w:sz="0" w:space="0" w:color="auto"/>
                          </w:divBdr>
                        </w:div>
                      </w:divsChild>
                    </w:div>
                    <w:div w:id="1147667397">
                      <w:marLeft w:val="0"/>
                      <w:marRight w:val="150"/>
                      <w:marTop w:val="0"/>
                      <w:marBottom w:val="0"/>
                      <w:divBdr>
                        <w:top w:val="none" w:sz="0" w:space="0" w:color="auto"/>
                        <w:left w:val="none" w:sz="0" w:space="0" w:color="auto"/>
                        <w:bottom w:val="none" w:sz="0" w:space="0" w:color="auto"/>
                        <w:right w:val="none" w:sz="0" w:space="0" w:color="auto"/>
                      </w:divBdr>
                      <w:divsChild>
                        <w:div w:id="529609413">
                          <w:marLeft w:val="0"/>
                          <w:marRight w:val="150"/>
                          <w:marTop w:val="0"/>
                          <w:marBottom w:val="0"/>
                          <w:divBdr>
                            <w:top w:val="none" w:sz="0" w:space="0" w:color="auto"/>
                            <w:left w:val="none" w:sz="0" w:space="0" w:color="auto"/>
                            <w:bottom w:val="none" w:sz="0" w:space="0" w:color="auto"/>
                            <w:right w:val="none" w:sz="0" w:space="0" w:color="auto"/>
                          </w:divBdr>
                        </w:div>
                      </w:divsChild>
                    </w:div>
                    <w:div w:id="945892598">
                      <w:marLeft w:val="0"/>
                      <w:marRight w:val="150"/>
                      <w:marTop w:val="0"/>
                      <w:marBottom w:val="0"/>
                      <w:divBdr>
                        <w:top w:val="none" w:sz="0" w:space="0" w:color="auto"/>
                        <w:left w:val="none" w:sz="0" w:space="0" w:color="auto"/>
                        <w:bottom w:val="none" w:sz="0" w:space="0" w:color="auto"/>
                        <w:right w:val="none" w:sz="0" w:space="0" w:color="auto"/>
                      </w:divBdr>
                      <w:divsChild>
                        <w:div w:id="806629000">
                          <w:marLeft w:val="0"/>
                          <w:marRight w:val="150"/>
                          <w:marTop w:val="0"/>
                          <w:marBottom w:val="0"/>
                          <w:divBdr>
                            <w:top w:val="none" w:sz="0" w:space="0" w:color="auto"/>
                            <w:left w:val="none" w:sz="0" w:space="0" w:color="auto"/>
                            <w:bottom w:val="none" w:sz="0" w:space="0" w:color="auto"/>
                            <w:right w:val="none" w:sz="0" w:space="0" w:color="auto"/>
                          </w:divBdr>
                        </w:div>
                      </w:divsChild>
                    </w:div>
                    <w:div w:id="224265941">
                      <w:marLeft w:val="0"/>
                      <w:marRight w:val="150"/>
                      <w:marTop w:val="0"/>
                      <w:marBottom w:val="0"/>
                      <w:divBdr>
                        <w:top w:val="none" w:sz="0" w:space="0" w:color="auto"/>
                        <w:left w:val="none" w:sz="0" w:space="0" w:color="auto"/>
                        <w:bottom w:val="none" w:sz="0" w:space="0" w:color="auto"/>
                        <w:right w:val="none" w:sz="0" w:space="0" w:color="auto"/>
                      </w:divBdr>
                      <w:divsChild>
                        <w:div w:id="1672676669">
                          <w:marLeft w:val="0"/>
                          <w:marRight w:val="150"/>
                          <w:marTop w:val="0"/>
                          <w:marBottom w:val="0"/>
                          <w:divBdr>
                            <w:top w:val="none" w:sz="0" w:space="0" w:color="auto"/>
                            <w:left w:val="none" w:sz="0" w:space="0" w:color="auto"/>
                            <w:bottom w:val="none" w:sz="0" w:space="0" w:color="auto"/>
                            <w:right w:val="none" w:sz="0" w:space="0" w:color="auto"/>
                          </w:divBdr>
                        </w:div>
                      </w:divsChild>
                    </w:div>
                    <w:div w:id="1681467738">
                      <w:marLeft w:val="0"/>
                      <w:marRight w:val="150"/>
                      <w:marTop w:val="0"/>
                      <w:marBottom w:val="0"/>
                      <w:divBdr>
                        <w:top w:val="none" w:sz="0" w:space="0" w:color="auto"/>
                        <w:left w:val="none" w:sz="0" w:space="0" w:color="auto"/>
                        <w:bottom w:val="none" w:sz="0" w:space="0" w:color="auto"/>
                        <w:right w:val="none" w:sz="0" w:space="0" w:color="auto"/>
                      </w:divBdr>
                      <w:divsChild>
                        <w:div w:id="299963096">
                          <w:marLeft w:val="0"/>
                          <w:marRight w:val="150"/>
                          <w:marTop w:val="0"/>
                          <w:marBottom w:val="0"/>
                          <w:divBdr>
                            <w:top w:val="none" w:sz="0" w:space="0" w:color="auto"/>
                            <w:left w:val="none" w:sz="0" w:space="0" w:color="auto"/>
                            <w:bottom w:val="none" w:sz="0" w:space="0" w:color="auto"/>
                            <w:right w:val="none" w:sz="0" w:space="0" w:color="auto"/>
                          </w:divBdr>
                        </w:div>
                      </w:divsChild>
                    </w:div>
                    <w:div w:id="1022633890">
                      <w:marLeft w:val="0"/>
                      <w:marRight w:val="150"/>
                      <w:marTop w:val="0"/>
                      <w:marBottom w:val="0"/>
                      <w:divBdr>
                        <w:top w:val="none" w:sz="0" w:space="0" w:color="auto"/>
                        <w:left w:val="none" w:sz="0" w:space="0" w:color="auto"/>
                        <w:bottom w:val="none" w:sz="0" w:space="0" w:color="auto"/>
                        <w:right w:val="none" w:sz="0" w:space="0" w:color="auto"/>
                      </w:divBdr>
                      <w:divsChild>
                        <w:div w:id="20259384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30881639">
              <w:marLeft w:val="0"/>
              <w:marRight w:val="0"/>
              <w:marTop w:val="0"/>
              <w:marBottom w:val="0"/>
              <w:divBdr>
                <w:top w:val="none" w:sz="0" w:space="0" w:color="auto"/>
                <w:left w:val="none" w:sz="0" w:space="0" w:color="auto"/>
                <w:bottom w:val="none" w:sz="0" w:space="0" w:color="auto"/>
                <w:right w:val="none" w:sz="0" w:space="0" w:color="auto"/>
              </w:divBdr>
            </w:div>
            <w:div w:id="498815698">
              <w:marLeft w:val="0"/>
              <w:marRight w:val="0"/>
              <w:marTop w:val="0"/>
              <w:marBottom w:val="0"/>
              <w:divBdr>
                <w:top w:val="none" w:sz="0" w:space="0" w:color="auto"/>
                <w:left w:val="none" w:sz="0" w:space="0" w:color="auto"/>
                <w:bottom w:val="none" w:sz="0" w:space="0" w:color="auto"/>
                <w:right w:val="none" w:sz="0" w:space="0" w:color="auto"/>
              </w:divBdr>
            </w:div>
            <w:div w:id="1634214546">
              <w:marLeft w:val="0"/>
              <w:marRight w:val="0"/>
              <w:marTop w:val="0"/>
              <w:marBottom w:val="0"/>
              <w:divBdr>
                <w:top w:val="none" w:sz="0" w:space="0" w:color="auto"/>
                <w:left w:val="none" w:sz="0" w:space="0" w:color="auto"/>
                <w:bottom w:val="none" w:sz="0" w:space="0" w:color="auto"/>
                <w:right w:val="none" w:sz="0" w:space="0" w:color="auto"/>
              </w:divBdr>
            </w:div>
            <w:div w:id="1189487232">
              <w:marLeft w:val="0"/>
              <w:marRight w:val="0"/>
              <w:marTop w:val="0"/>
              <w:marBottom w:val="0"/>
              <w:divBdr>
                <w:top w:val="none" w:sz="0" w:space="0" w:color="auto"/>
                <w:left w:val="none" w:sz="0" w:space="0" w:color="auto"/>
                <w:bottom w:val="none" w:sz="0" w:space="0" w:color="auto"/>
                <w:right w:val="none" w:sz="0" w:space="0" w:color="auto"/>
              </w:divBdr>
            </w:div>
            <w:div w:id="183785368">
              <w:marLeft w:val="0"/>
              <w:marRight w:val="0"/>
              <w:marTop w:val="0"/>
              <w:marBottom w:val="0"/>
              <w:divBdr>
                <w:top w:val="none" w:sz="0" w:space="0" w:color="auto"/>
                <w:left w:val="none" w:sz="0" w:space="0" w:color="auto"/>
                <w:bottom w:val="none" w:sz="0" w:space="0" w:color="auto"/>
                <w:right w:val="none" w:sz="0" w:space="0" w:color="auto"/>
              </w:divBdr>
            </w:div>
            <w:div w:id="2018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5010">
      <w:bodyDiv w:val="1"/>
      <w:marLeft w:val="0"/>
      <w:marRight w:val="0"/>
      <w:marTop w:val="0"/>
      <w:marBottom w:val="0"/>
      <w:divBdr>
        <w:top w:val="none" w:sz="0" w:space="0" w:color="auto"/>
        <w:left w:val="none" w:sz="0" w:space="0" w:color="auto"/>
        <w:bottom w:val="none" w:sz="0" w:space="0" w:color="auto"/>
        <w:right w:val="none" w:sz="0" w:space="0" w:color="auto"/>
      </w:divBdr>
    </w:div>
    <w:div w:id="522518622">
      <w:bodyDiv w:val="1"/>
      <w:marLeft w:val="0"/>
      <w:marRight w:val="0"/>
      <w:marTop w:val="0"/>
      <w:marBottom w:val="0"/>
      <w:divBdr>
        <w:top w:val="none" w:sz="0" w:space="0" w:color="auto"/>
        <w:left w:val="none" w:sz="0" w:space="0" w:color="auto"/>
        <w:bottom w:val="none" w:sz="0" w:space="0" w:color="auto"/>
        <w:right w:val="none" w:sz="0" w:space="0" w:color="auto"/>
      </w:divBdr>
    </w:div>
    <w:div w:id="530462464">
      <w:bodyDiv w:val="1"/>
      <w:marLeft w:val="0"/>
      <w:marRight w:val="0"/>
      <w:marTop w:val="0"/>
      <w:marBottom w:val="0"/>
      <w:divBdr>
        <w:top w:val="none" w:sz="0" w:space="0" w:color="auto"/>
        <w:left w:val="none" w:sz="0" w:space="0" w:color="auto"/>
        <w:bottom w:val="none" w:sz="0" w:space="0" w:color="auto"/>
        <w:right w:val="none" w:sz="0" w:space="0" w:color="auto"/>
      </w:divBdr>
    </w:div>
    <w:div w:id="532184878">
      <w:bodyDiv w:val="1"/>
      <w:marLeft w:val="0"/>
      <w:marRight w:val="0"/>
      <w:marTop w:val="0"/>
      <w:marBottom w:val="0"/>
      <w:divBdr>
        <w:top w:val="none" w:sz="0" w:space="0" w:color="auto"/>
        <w:left w:val="none" w:sz="0" w:space="0" w:color="auto"/>
        <w:bottom w:val="none" w:sz="0" w:space="0" w:color="auto"/>
        <w:right w:val="none" w:sz="0" w:space="0" w:color="auto"/>
      </w:divBdr>
    </w:div>
    <w:div w:id="537006664">
      <w:bodyDiv w:val="1"/>
      <w:marLeft w:val="0"/>
      <w:marRight w:val="0"/>
      <w:marTop w:val="0"/>
      <w:marBottom w:val="0"/>
      <w:divBdr>
        <w:top w:val="none" w:sz="0" w:space="0" w:color="auto"/>
        <w:left w:val="none" w:sz="0" w:space="0" w:color="auto"/>
        <w:bottom w:val="none" w:sz="0" w:space="0" w:color="auto"/>
        <w:right w:val="none" w:sz="0" w:space="0" w:color="auto"/>
      </w:divBdr>
    </w:div>
    <w:div w:id="545143408">
      <w:bodyDiv w:val="1"/>
      <w:marLeft w:val="0"/>
      <w:marRight w:val="0"/>
      <w:marTop w:val="0"/>
      <w:marBottom w:val="0"/>
      <w:divBdr>
        <w:top w:val="none" w:sz="0" w:space="0" w:color="auto"/>
        <w:left w:val="none" w:sz="0" w:space="0" w:color="auto"/>
        <w:bottom w:val="none" w:sz="0" w:space="0" w:color="auto"/>
        <w:right w:val="none" w:sz="0" w:space="0" w:color="auto"/>
      </w:divBdr>
    </w:div>
    <w:div w:id="557084249">
      <w:bodyDiv w:val="1"/>
      <w:marLeft w:val="0"/>
      <w:marRight w:val="0"/>
      <w:marTop w:val="0"/>
      <w:marBottom w:val="0"/>
      <w:divBdr>
        <w:top w:val="none" w:sz="0" w:space="0" w:color="auto"/>
        <w:left w:val="none" w:sz="0" w:space="0" w:color="auto"/>
        <w:bottom w:val="none" w:sz="0" w:space="0" w:color="auto"/>
        <w:right w:val="none" w:sz="0" w:space="0" w:color="auto"/>
      </w:divBdr>
    </w:div>
    <w:div w:id="568541933">
      <w:bodyDiv w:val="1"/>
      <w:marLeft w:val="0"/>
      <w:marRight w:val="0"/>
      <w:marTop w:val="0"/>
      <w:marBottom w:val="0"/>
      <w:divBdr>
        <w:top w:val="none" w:sz="0" w:space="0" w:color="auto"/>
        <w:left w:val="none" w:sz="0" w:space="0" w:color="auto"/>
        <w:bottom w:val="none" w:sz="0" w:space="0" w:color="auto"/>
        <w:right w:val="none" w:sz="0" w:space="0" w:color="auto"/>
      </w:divBdr>
    </w:div>
    <w:div w:id="568855506">
      <w:bodyDiv w:val="1"/>
      <w:marLeft w:val="0"/>
      <w:marRight w:val="0"/>
      <w:marTop w:val="0"/>
      <w:marBottom w:val="0"/>
      <w:divBdr>
        <w:top w:val="none" w:sz="0" w:space="0" w:color="auto"/>
        <w:left w:val="none" w:sz="0" w:space="0" w:color="auto"/>
        <w:bottom w:val="none" w:sz="0" w:space="0" w:color="auto"/>
        <w:right w:val="none" w:sz="0" w:space="0" w:color="auto"/>
      </w:divBdr>
    </w:div>
    <w:div w:id="574821710">
      <w:marLeft w:val="0"/>
      <w:marRight w:val="0"/>
      <w:marTop w:val="0"/>
      <w:marBottom w:val="0"/>
      <w:divBdr>
        <w:top w:val="none" w:sz="0" w:space="0" w:color="auto"/>
        <w:left w:val="none" w:sz="0" w:space="0" w:color="auto"/>
        <w:bottom w:val="none" w:sz="0" w:space="0" w:color="auto"/>
        <w:right w:val="none" w:sz="0" w:space="0" w:color="auto"/>
      </w:divBdr>
    </w:div>
    <w:div w:id="581332297">
      <w:bodyDiv w:val="1"/>
      <w:marLeft w:val="0"/>
      <w:marRight w:val="0"/>
      <w:marTop w:val="0"/>
      <w:marBottom w:val="0"/>
      <w:divBdr>
        <w:top w:val="none" w:sz="0" w:space="0" w:color="auto"/>
        <w:left w:val="none" w:sz="0" w:space="0" w:color="auto"/>
        <w:bottom w:val="none" w:sz="0" w:space="0" w:color="auto"/>
        <w:right w:val="none" w:sz="0" w:space="0" w:color="auto"/>
      </w:divBdr>
    </w:div>
    <w:div w:id="608047314">
      <w:bodyDiv w:val="1"/>
      <w:marLeft w:val="0"/>
      <w:marRight w:val="0"/>
      <w:marTop w:val="0"/>
      <w:marBottom w:val="0"/>
      <w:divBdr>
        <w:top w:val="none" w:sz="0" w:space="0" w:color="auto"/>
        <w:left w:val="none" w:sz="0" w:space="0" w:color="auto"/>
        <w:bottom w:val="none" w:sz="0" w:space="0" w:color="auto"/>
        <w:right w:val="none" w:sz="0" w:space="0" w:color="auto"/>
      </w:divBdr>
    </w:div>
    <w:div w:id="608510966">
      <w:bodyDiv w:val="1"/>
      <w:marLeft w:val="0"/>
      <w:marRight w:val="0"/>
      <w:marTop w:val="0"/>
      <w:marBottom w:val="0"/>
      <w:divBdr>
        <w:top w:val="none" w:sz="0" w:space="0" w:color="auto"/>
        <w:left w:val="none" w:sz="0" w:space="0" w:color="auto"/>
        <w:bottom w:val="none" w:sz="0" w:space="0" w:color="auto"/>
        <w:right w:val="none" w:sz="0" w:space="0" w:color="auto"/>
      </w:divBdr>
    </w:div>
    <w:div w:id="613711156">
      <w:bodyDiv w:val="1"/>
      <w:marLeft w:val="0"/>
      <w:marRight w:val="0"/>
      <w:marTop w:val="0"/>
      <w:marBottom w:val="0"/>
      <w:divBdr>
        <w:top w:val="none" w:sz="0" w:space="0" w:color="auto"/>
        <w:left w:val="none" w:sz="0" w:space="0" w:color="auto"/>
        <w:bottom w:val="none" w:sz="0" w:space="0" w:color="auto"/>
        <w:right w:val="none" w:sz="0" w:space="0" w:color="auto"/>
      </w:divBdr>
    </w:div>
    <w:div w:id="626156200">
      <w:bodyDiv w:val="1"/>
      <w:marLeft w:val="0"/>
      <w:marRight w:val="0"/>
      <w:marTop w:val="0"/>
      <w:marBottom w:val="0"/>
      <w:divBdr>
        <w:top w:val="none" w:sz="0" w:space="0" w:color="auto"/>
        <w:left w:val="none" w:sz="0" w:space="0" w:color="auto"/>
        <w:bottom w:val="none" w:sz="0" w:space="0" w:color="auto"/>
        <w:right w:val="none" w:sz="0" w:space="0" w:color="auto"/>
      </w:divBdr>
      <w:divsChild>
        <w:div w:id="1222600513">
          <w:marLeft w:val="0"/>
          <w:marRight w:val="0"/>
          <w:marTop w:val="0"/>
          <w:marBottom w:val="0"/>
          <w:divBdr>
            <w:top w:val="none" w:sz="0" w:space="0" w:color="auto"/>
            <w:left w:val="none" w:sz="0" w:space="0" w:color="auto"/>
            <w:bottom w:val="none" w:sz="0" w:space="0" w:color="auto"/>
            <w:right w:val="none" w:sz="0" w:space="0" w:color="auto"/>
          </w:divBdr>
        </w:div>
        <w:div w:id="1391729702">
          <w:marLeft w:val="0"/>
          <w:marRight w:val="0"/>
          <w:marTop w:val="0"/>
          <w:marBottom w:val="0"/>
          <w:divBdr>
            <w:top w:val="none" w:sz="0" w:space="0" w:color="auto"/>
            <w:left w:val="none" w:sz="0" w:space="0" w:color="auto"/>
            <w:bottom w:val="none" w:sz="0" w:space="0" w:color="auto"/>
            <w:right w:val="none" w:sz="0" w:space="0" w:color="auto"/>
          </w:divBdr>
        </w:div>
        <w:div w:id="1922641877">
          <w:marLeft w:val="0"/>
          <w:marRight w:val="0"/>
          <w:marTop w:val="0"/>
          <w:marBottom w:val="0"/>
          <w:divBdr>
            <w:top w:val="none" w:sz="0" w:space="0" w:color="auto"/>
            <w:left w:val="none" w:sz="0" w:space="0" w:color="auto"/>
            <w:bottom w:val="none" w:sz="0" w:space="0" w:color="auto"/>
            <w:right w:val="none" w:sz="0" w:space="0" w:color="auto"/>
          </w:divBdr>
        </w:div>
        <w:div w:id="525681497">
          <w:marLeft w:val="0"/>
          <w:marRight w:val="0"/>
          <w:marTop w:val="0"/>
          <w:marBottom w:val="0"/>
          <w:divBdr>
            <w:top w:val="none" w:sz="0" w:space="0" w:color="auto"/>
            <w:left w:val="none" w:sz="0" w:space="0" w:color="auto"/>
            <w:bottom w:val="none" w:sz="0" w:space="0" w:color="auto"/>
            <w:right w:val="none" w:sz="0" w:space="0" w:color="auto"/>
          </w:divBdr>
        </w:div>
        <w:div w:id="1095631508">
          <w:marLeft w:val="0"/>
          <w:marRight w:val="0"/>
          <w:marTop w:val="0"/>
          <w:marBottom w:val="0"/>
          <w:divBdr>
            <w:top w:val="none" w:sz="0" w:space="0" w:color="auto"/>
            <w:left w:val="none" w:sz="0" w:space="0" w:color="auto"/>
            <w:bottom w:val="none" w:sz="0" w:space="0" w:color="auto"/>
            <w:right w:val="none" w:sz="0" w:space="0" w:color="auto"/>
          </w:divBdr>
        </w:div>
        <w:div w:id="1993873869">
          <w:marLeft w:val="0"/>
          <w:marRight w:val="0"/>
          <w:marTop w:val="0"/>
          <w:marBottom w:val="0"/>
          <w:divBdr>
            <w:top w:val="none" w:sz="0" w:space="0" w:color="auto"/>
            <w:left w:val="none" w:sz="0" w:space="0" w:color="auto"/>
            <w:bottom w:val="none" w:sz="0" w:space="0" w:color="auto"/>
            <w:right w:val="none" w:sz="0" w:space="0" w:color="auto"/>
          </w:divBdr>
        </w:div>
        <w:div w:id="1307279018">
          <w:marLeft w:val="0"/>
          <w:marRight w:val="0"/>
          <w:marTop w:val="0"/>
          <w:marBottom w:val="0"/>
          <w:divBdr>
            <w:top w:val="none" w:sz="0" w:space="0" w:color="auto"/>
            <w:left w:val="none" w:sz="0" w:space="0" w:color="auto"/>
            <w:bottom w:val="none" w:sz="0" w:space="0" w:color="auto"/>
            <w:right w:val="none" w:sz="0" w:space="0" w:color="auto"/>
          </w:divBdr>
        </w:div>
        <w:div w:id="1563060689">
          <w:marLeft w:val="0"/>
          <w:marRight w:val="0"/>
          <w:marTop w:val="0"/>
          <w:marBottom w:val="0"/>
          <w:divBdr>
            <w:top w:val="none" w:sz="0" w:space="0" w:color="auto"/>
            <w:left w:val="none" w:sz="0" w:space="0" w:color="auto"/>
            <w:bottom w:val="none" w:sz="0" w:space="0" w:color="auto"/>
            <w:right w:val="none" w:sz="0" w:space="0" w:color="auto"/>
          </w:divBdr>
        </w:div>
        <w:div w:id="273026595">
          <w:marLeft w:val="0"/>
          <w:marRight w:val="0"/>
          <w:marTop w:val="0"/>
          <w:marBottom w:val="0"/>
          <w:divBdr>
            <w:top w:val="none" w:sz="0" w:space="0" w:color="auto"/>
            <w:left w:val="none" w:sz="0" w:space="0" w:color="auto"/>
            <w:bottom w:val="none" w:sz="0" w:space="0" w:color="auto"/>
            <w:right w:val="none" w:sz="0" w:space="0" w:color="auto"/>
          </w:divBdr>
        </w:div>
        <w:div w:id="1442412982">
          <w:marLeft w:val="0"/>
          <w:marRight w:val="0"/>
          <w:marTop w:val="0"/>
          <w:marBottom w:val="0"/>
          <w:divBdr>
            <w:top w:val="none" w:sz="0" w:space="0" w:color="auto"/>
            <w:left w:val="none" w:sz="0" w:space="0" w:color="auto"/>
            <w:bottom w:val="none" w:sz="0" w:space="0" w:color="auto"/>
            <w:right w:val="none" w:sz="0" w:space="0" w:color="auto"/>
          </w:divBdr>
        </w:div>
        <w:div w:id="1414204277">
          <w:marLeft w:val="0"/>
          <w:marRight w:val="0"/>
          <w:marTop w:val="0"/>
          <w:marBottom w:val="0"/>
          <w:divBdr>
            <w:top w:val="none" w:sz="0" w:space="0" w:color="auto"/>
            <w:left w:val="none" w:sz="0" w:space="0" w:color="auto"/>
            <w:bottom w:val="none" w:sz="0" w:space="0" w:color="auto"/>
            <w:right w:val="none" w:sz="0" w:space="0" w:color="auto"/>
          </w:divBdr>
        </w:div>
        <w:div w:id="157499819">
          <w:marLeft w:val="0"/>
          <w:marRight w:val="0"/>
          <w:marTop w:val="0"/>
          <w:marBottom w:val="0"/>
          <w:divBdr>
            <w:top w:val="none" w:sz="0" w:space="0" w:color="auto"/>
            <w:left w:val="none" w:sz="0" w:space="0" w:color="auto"/>
            <w:bottom w:val="none" w:sz="0" w:space="0" w:color="auto"/>
            <w:right w:val="none" w:sz="0" w:space="0" w:color="auto"/>
          </w:divBdr>
        </w:div>
        <w:div w:id="1351419950">
          <w:marLeft w:val="0"/>
          <w:marRight w:val="0"/>
          <w:marTop w:val="0"/>
          <w:marBottom w:val="0"/>
          <w:divBdr>
            <w:top w:val="none" w:sz="0" w:space="0" w:color="auto"/>
            <w:left w:val="none" w:sz="0" w:space="0" w:color="auto"/>
            <w:bottom w:val="none" w:sz="0" w:space="0" w:color="auto"/>
            <w:right w:val="none" w:sz="0" w:space="0" w:color="auto"/>
          </w:divBdr>
        </w:div>
        <w:div w:id="1232081775">
          <w:marLeft w:val="0"/>
          <w:marRight w:val="0"/>
          <w:marTop w:val="0"/>
          <w:marBottom w:val="0"/>
          <w:divBdr>
            <w:top w:val="none" w:sz="0" w:space="0" w:color="auto"/>
            <w:left w:val="none" w:sz="0" w:space="0" w:color="auto"/>
            <w:bottom w:val="none" w:sz="0" w:space="0" w:color="auto"/>
            <w:right w:val="none" w:sz="0" w:space="0" w:color="auto"/>
          </w:divBdr>
        </w:div>
        <w:div w:id="107433680">
          <w:marLeft w:val="0"/>
          <w:marRight w:val="0"/>
          <w:marTop w:val="0"/>
          <w:marBottom w:val="0"/>
          <w:divBdr>
            <w:top w:val="none" w:sz="0" w:space="0" w:color="auto"/>
            <w:left w:val="none" w:sz="0" w:space="0" w:color="auto"/>
            <w:bottom w:val="none" w:sz="0" w:space="0" w:color="auto"/>
            <w:right w:val="none" w:sz="0" w:space="0" w:color="auto"/>
          </w:divBdr>
        </w:div>
        <w:div w:id="830558033">
          <w:marLeft w:val="0"/>
          <w:marRight w:val="0"/>
          <w:marTop w:val="0"/>
          <w:marBottom w:val="0"/>
          <w:divBdr>
            <w:top w:val="none" w:sz="0" w:space="0" w:color="auto"/>
            <w:left w:val="none" w:sz="0" w:space="0" w:color="auto"/>
            <w:bottom w:val="none" w:sz="0" w:space="0" w:color="auto"/>
            <w:right w:val="none" w:sz="0" w:space="0" w:color="auto"/>
          </w:divBdr>
        </w:div>
        <w:div w:id="2088453097">
          <w:marLeft w:val="0"/>
          <w:marRight w:val="0"/>
          <w:marTop w:val="0"/>
          <w:marBottom w:val="0"/>
          <w:divBdr>
            <w:top w:val="none" w:sz="0" w:space="0" w:color="auto"/>
            <w:left w:val="none" w:sz="0" w:space="0" w:color="auto"/>
            <w:bottom w:val="none" w:sz="0" w:space="0" w:color="auto"/>
            <w:right w:val="none" w:sz="0" w:space="0" w:color="auto"/>
          </w:divBdr>
        </w:div>
        <w:div w:id="1736315758">
          <w:marLeft w:val="0"/>
          <w:marRight w:val="0"/>
          <w:marTop w:val="0"/>
          <w:marBottom w:val="0"/>
          <w:divBdr>
            <w:top w:val="none" w:sz="0" w:space="0" w:color="auto"/>
            <w:left w:val="none" w:sz="0" w:space="0" w:color="auto"/>
            <w:bottom w:val="none" w:sz="0" w:space="0" w:color="auto"/>
            <w:right w:val="none" w:sz="0" w:space="0" w:color="auto"/>
          </w:divBdr>
        </w:div>
      </w:divsChild>
    </w:div>
    <w:div w:id="643005969">
      <w:bodyDiv w:val="1"/>
      <w:marLeft w:val="0"/>
      <w:marRight w:val="0"/>
      <w:marTop w:val="0"/>
      <w:marBottom w:val="0"/>
      <w:divBdr>
        <w:top w:val="none" w:sz="0" w:space="0" w:color="auto"/>
        <w:left w:val="none" w:sz="0" w:space="0" w:color="auto"/>
        <w:bottom w:val="none" w:sz="0" w:space="0" w:color="auto"/>
        <w:right w:val="none" w:sz="0" w:space="0" w:color="auto"/>
      </w:divBdr>
    </w:div>
    <w:div w:id="644312870">
      <w:marLeft w:val="0"/>
      <w:marRight w:val="0"/>
      <w:marTop w:val="0"/>
      <w:marBottom w:val="0"/>
      <w:divBdr>
        <w:top w:val="none" w:sz="0" w:space="0" w:color="auto"/>
        <w:left w:val="none" w:sz="0" w:space="0" w:color="auto"/>
        <w:bottom w:val="none" w:sz="0" w:space="0" w:color="auto"/>
        <w:right w:val="none" w:sz="0" w:space="0" w:color="auto"/>
      </w:divBdr>
    </w:div>
    <w:div w:id="653149566">
      <w:bodyDiv w:val="1"/>
      <w:marLeft w:val="0"/>
      <w:marRight w:val="0"/>
      <w:marTop w:val="0"/>
      <w:marBottom w:val="0"/>
      <w:divBdr>
        <w:top w:val="none" w:sz="0" w:space="0" w:color="auto"/>
        <w:left w:val="none" w:sz="0" w:space="0" w:color="auto"/>
        <w:bottom w:val="none" w:sz="0" w:space="0" w:color="auto"/>
        <w:right w:val="none" w:sz="0" w:space="0" w:color="auto"/>
      </w:divBdr>
    </w:div>
    <w:div w:id="654452187">
      <w:bodyDiv w:val="1"/>
      <w:marLeft w:val="0"/>
      <w:marRight w:val="0"/>
      <w:marTop w:val="0"/>
      <w:marBottom w:val="0"/>
      <w:divBdr>
        <w:top w:val="none" w:sz="0" w:space="0" w:color="auto"/>
        <w:left w:val="none" w:sz="0" w:space="0" w:color="auto"/>
        <w:bottom w:val="none" w:sz="0" w:space="0" w:color="auto"/>
        <w:right w:val="none" w:sz="0" w:space="0" w:color="auto"/>
      </w:divBdr>
      <w:divsChild>
        <w:div w:id="1981642502">
          <w:marLeft w:val="0"/>
          <w:marRight w:val="0"/>
          <w:marTop w:val="0"/>
          <w:marBottom w:val="0"/>
          <w:divBdr>
            <w:top w:val="none" w:sz="0" w:space="0" w:color="auto"/>
            <w:left w:val="none" w:sz="0" w:space="0" w:color="auto"/>
            <w:bottom w:val="none" w:sz="0" w:space="0" w:color="auto"/>
            <w:right w:val="none" w:sz="0" w:space="0" w:color="auto"/>
          </w:divBdr>
          <w:divsChild>
            <w:div w:id="41635864">
              <w:marLeft w:val="0"/>
              <w:marRight w:val="0"/>
              <w:marTop w:val="0"/>
              <w:marBottom w:val="0"/>
              <w:divBdr>
                <w:top w:val="none" w:sz="0" w:space="0" w:color="auto"/>
                <w:left w:val="none" w:sz="0" w:space="0" w:color="auto"/>
                <w:bottom w:val="none" w:sz="0" w:space="0" w:color="auto"/>
                <w:right w:val="none" w:sz="0" w:space="0" w:color="auto"/>
              </w:divBdr>
              <w:divsChild>
                <w:div w:id="141043935">
                  <w:marLeft w:val="0"/>
                  <w:marRight w:val="0"/>
                  <w:marTop w:val="0"/>
                  <w:marBottom w:val="0"/>
                  <w:divBdr>
                    <w:top w:val="none" w:sz="0" w:space="0" w:color="auto"/>
                    <w:left w:val="none" w:sz="0" w:space="0" w:color="auto"/>
                    <w:bottom w:val="none" w:sz="0" w:space="0" w:color="auto"/>
                    <w:right w:val="none" w:sz="0" w:space="0" w:color="auto"/>
                  </w:divBdr>
                  <w:divsChild>
                    <w:div w:id="2075927907">
                      <w:marLeft w:val="0"/>
                      <w:marRight w:val="150"/>
                      <w:marTop w:val="0"/>
                      <w:marBottom w:val="0"/>
                      <w:divBdr>
                        <w:top w:val="none" w:sz="0" w:space="0" w:color="auto"/>
                        <w:left w:val="none" w:sz="0" w:space="0" w:color="auto"/>
                        <w:bottom w:val="none" w:sz="0" w:space="0" w:color="auto"/>
                        <w:right w:val="none" w:sz="0" w:space="0" w:color="auto"/>
                      </w:divBdr>
                      <w:divsChild>
                        <w:div w:id="1543907254">
                          <w:marLeft w:val="0"/>
                          <w:marRight w:val="150"/>
                          <w:marTop w:val="0"/>
                          <w:marBottom w:val="0"/>
                          <w:divBdr>
                            <w:top w:val="none" w:sz="0" w:space="0" w:color="auto"/>
                            <w:left w:val="none" w:sz="0" w:space="0" w:color="auto"/>
                            <w:bottom w:val="none" w:sz="0" w:space="0" w:color="auto"/>
                            <w:right w:val="none" w:sz="0" w:space="0" w:color="auto"/>
                          </w:divBdr>
                        </w:div>
                      </w:divsChild>
                    </w:div>
                    <w:div w:id="679746021">
                      <w:marLeft w:val="0"/>
                      <w:marRight w:val="150"/>
                      <w:marTop w:val="0"/>
                      <w:marBottom w:val="0"/>
                      <w:divBdr>
                        <w:top w:val="none" w:sz="0" w:space="0" w:color="auto"/>
                        <w:left w:val="none" w:sz="0" w:space="0" w:color="auto"/>
                        <w:bottom w:val="none" w:sz="0" w:space="0" w:color="auto"/>
                        <w:right w:val="none" w:sz="0" w:space="0" w:color="auto"/>
                      </w:divBdr>
                      <w:divsChild>
                        <w:div w:id="1730496765">
                          <w:marLeft w:val="0"/>
                          <w:marRight w:val="150"/>
                          <w:marTop w:val="0"/>
                          <w:marBottom w:val="0"/>
                          <w:divBdr>
                            <w:top w:val="none" w:sz="0" w:space="0" w:color="auto"/>
                            <w:left w:val="none" w:sz="0" w:space="0" w:color="auto"/>
                            <w:bottom w:val="none" w:sz="0" w:space="0" w:color="auto"/>
                            <w:right w:val="none" w:sz="0" w:space="0" w:color="auto"/>
                          </w:divBdr>
                        </w:div>
                      </w:divsChild>
                    </w:div>
                    <w:div w:id="1734616290">
                      <w:marLeft w:val="0"/>
                      <w:marRight w:val="150"/>
                      <w:marTop w:val="0"/>
                      <w:marBottom w:val="0"/>
                      <w:divBdr>
                        <w:top w:val="none" w:sz="0" w:space="0" w:color="auto"/>
                        <w:left w:val="none" w:sz="0" w:space="0" w:color="auto"/>
                        <w:bottom w:val="none" w:sz="0" w:space="0" w:color="auto"/>
                        <w:right w:val="none" w:sz="0" w:space="0" w:color="auto"/>
                      </w:divBdr>
                      <w:divsChild>
                        <w:div w:id="1805269175">
                          <w:marLeft w:val="0"/>
                          <w:marRight w:val="150"/>
                          <w:marTop w:val="0"/>
                          <w:marBottom w:val="0"/>
                          <w:divBdr>
                            <w:top w:val="none" w:sz="0" w:space="0" w:color="auto"/>
                            <w:left w:val="none" w:sz="0" w:space="0" w:color="auto"/>
                            <w:bottom w:val="none" w:sz="0" w:space="0" w:color="auto"/>
                            <w:right w:val="none" w:sz="0" w:space="0" w:color="auto"/>
                          </w:divBdr>
                        </w:div>
                      </w:divsChild>
                    </w:div>
                    <w:div w:id="1497457947">
                      <w:marLeft w:val="0"/>
                      <w:marRight w:val="150"/>
                      <w:marTop w:val="0"/>
                      <w:marBottom w:val="0"/>
                      <w:divBdr>
                        <w:top w:val="none" w:sz="0" w:space="0" w:color="auto"/>
                        <w:left w:val="none" w:sz="0" w:space="0" w:color="auto"/>
                        <w:bottom w:val="none" w:sz="0" w:space="0" w:color="auto"/>
                        <w:right w:val="none" w:sz="0" w:space="0" w:color="auto"/>
                      </w:divBdr>
                      <w:divsChild>
                        <w:div w:id="2115783364">
                          <w:marLeft w:val="0"/>
                          <w:marRight w:val="150"/>
                          <w:marTop w:val="0"/>
                          <w:marBottom w:val="0"/>
                          <w:divBdr>
                            <w:top w:val="none" w:sz="0" w:space="0" w:color="auto"/>
                            <w:left w:val="none" w:sz="0" w:space="0" w:color="auto"/>
                            <w:bottom w:val="none" w:sz="0" w:space="0" w:color="auto"/>
                            <w:right w:val="none" w:sz="0" w:space="0" w:color="auto"/>
                          </w:divBdr>
                        </w:div>
                      </w:divsChild>
                    </w:div>
                    <w:div w:id="1114668507">
                      <w:marLeft w:val="0"/>
                      <w:marRight w:val="150"/>
                      <w:marTop w:val="0"/>
                      <w:marBottom w:val="0"/>
                      <w:divBdr>
                        <w:top w:val="none" w:sz="0" w:space="0" w:color="auto"/>
                        <w:left w:val="none" w:sz="0" w:space="0" w:color="auto"/>
                        <w:bottom w:val="none" w:sz="0" w:space="0" w:color="auto"/>
                        <w:right w:val="none" w:sz="0" w:space="0" w:color="auto"/>
                      </w:divBdr>
                      <w:divsChild>
                        <w:div w:id="1752579979">
                          <w:marLeft w:val="0"/>
                          <w:marRight w:val="150"/>
                          <w:marTop w:val="0"/>
                          <w:marBottom w:val="0"/>
                          <w:divBdr>
                            <w:top w:val="none" w:sz="0" w:space="0" w:color="auto"/>
                            <w:left w:val="none" w:sz="0" w:space="0" w:color="auto"/>
                            <w:bottom w:val="none" w:sz="0" w:space="0" w:color="auto"/>
                            <w:right w:val="none" w:sz="0" w:space="0" w:color="auto"/>
                          </w:divBdr>
                        </w:div>
                      </w:divsChild>
                    </w:div>
                    <w:div w:id="564026216">
                      <w:marLeft w:val="0"/>
                      <w:marRight w:val="150"/>
                      <w:marTop w:val="0"/>
                      <w:marBottom w:val="0"/>
                      <w:divBdr>
                        <w:top w:val="none" w:sz="0" w:space="0" w:color="auto"/>
                        <w:left w:val="none" w:sz="0" w:space="0" w:color="auto"/>
                        <w:bottom w:val="none" w:sz="0" w:space="0" w:color="auto"/>
                        <w:right w:val="none" w:sz="0" w:space="0" w:color="auto"/>
                      </w:divBdr>
                      <w:divsChild>
                        <w:div w:id="1708144117">
                          <w:marLeft w:val="0"/>
                          <w:marRight w:val="150"/>
                          <w:marTop w:val="0"/>
                          <w:marBottom w:val="0"/>
                          <w:divBdr>
                            <w:top w:val="none" w:sz="0" w:space="0" w:color="auto"/>
                            <w:left w:val="none" w:sz="0" w:space="0" w:color="auto"/>
                            <w:bottom w:val="none" w:sz="0" w:space="0" w:color="auto"/>
                            <w:right w:val="none" w:sz="0" w:space="0" w:color="auto"/>
                          </w:divBdr>
                        </w:div>
                      </w:divsChild>
                    </w:div>
                    <w:div w:id="1050879256">
                      <w:marLeft w:val="0"/>
                      <w:marRight w:val="150"/>
                      <w:marTop w:val="0"/>
                      <w:marBottom w:val="0"/>
                      <w:divBdr>
                        <w:top w:val="none" w:sz="0" w:space="0" w:color="auto"/>
                        <w:left w:val="none" w:sz="0" w:space="0" w:color="auto"/>
                        <w:bottom w:val="none" w:sz="0" w:space="0" w:color="auto"/>
                        <w:right w:val="none" w:sz="0" w:space="0" w:color="auto"/>
                      </w:divBdr>
                      <w:divsChild>
                        <w:div w:id="12250198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61632621">
              <w:marLeft w:val="0"/>
              <w:marRight w:val="0"/>
              <w:marTop w:val="0"/>
              <w:marBottom w:val="0"/>
              <w:divBdr>
                <w:top w:val="none" w:sz="0" w:space="0" w:color="auto"/>
                <w:left w:val="none" w:sz="0" w:space="0" w:color="auto"/>
                <w:bottom w:val="none" w:sz="0" w:space="0" w:color="auto"/>
                <w:right w:val="none" w:sz="0" w:space="0" w:color="auto"/>
              </w:divBdr>
            </w:div>
            <w:div w:id="1864586528">
              <w:marLeft w:val="0"/>
              <w:marRight w:val="0"/>
              <w:marTop w:val="0"/>
              <w:marBottom w:val="0"/>
              <w:divBdr>
                <w:top w:val="none" w:sz="0" w:space="0" w:color="auto"/>
                <w:left w:val="none" w:sz="0" w:space="0" w:color="auto"/>
                <w:bottom w:val="none" w:sz="0" w:space="0" w:color="auto"/>
                <w:right w:val="none" w:sz="0" w:space="0" w:color="auto"/>
              </w:divBdr>
            </w:div>
            <w:div w:id="1214535243">
              <w:marLeft w:val="0"/>
              <w:marRight w:val="0"/>
              <w:marTop w:val="0"/>
              <w:marBottom w:val="0"/>
              <w:divBdr>
                <w:top w:val="none" w:sz="0" w:space="0" w:color="auto"/>
                <w:left w:val="none" w:sz="0" w:space="0" w:color="auto"/>
                <w:bottom w:val="none" w:sz="0" w:space="0" w:color="auto"/>
                <w:right w:val="none" w:sz="0" w:space="0" w:color="auto"/>
              </w:divBdr>
            </w:div>
            <w:div w:id="518738379">
              <w:marLeft w:val="0"/>
              <w:marRight w:val="0"/>
              <w:marTop w:val="0"/>
              <w:marBottom w:val="0"/>
              <w:divBdr>
                <w:top w:val="none" w:sz="0" w:space="0" w:color="auto"/>
                <w:left w:val="none" w:sz="0" w:space="0" w:color="auto"/>
                <w:bottom w:val="none" w:sz="0" w:space="0" w:color="auto"/>
                <w:right w:val="none" w:sz="0" w:space="0" w:color="auto"/>
              </w:divBdr>
            </w:div>
            <w:div w:id="84690608">
              <w:marLeft w:val="0"/>
              <w:marRight w:val="0"/>
              <w:marTop w:val="0"/>
              <w:marBottom w:val="0"/>
              <w:divBdr>
                <w:top w:val="none" w:sz="0" w:space="0" w:color="auto"/>
                <w:left w:val="none" w:sz="0" w:space="0" w:color="auto"/>
                <w:bottom w:val="none" w:sz="0" w:space="0" w:color="auto"/>
                <w:right w:val="none" w:sz="0" w:space="0" w:color="auto"/>
              </w:divBdr>
            </w:div>
            <w:div w:id="1745377734">
              <w:marLeft w:val="0"/>
              <w:marRight w:val="0"/>
              <w:marTop w:val="0"/>
              <w:marBottom w:val="0"/>
              <w:divBdr>
                <w:top w:val="none" w:sz="0" w:space="0" w:color="auto"/>
                <w:left w:val="none" w:sz="0" w:space="0" w:color="auto"/>
                <w:bottom w:val="none" w:sz="0" w:space="0" w:color="auto"/>
                <w:right w:val="none" w:sz="0" w:space="0" w:color="auto"/>
              </w:divBdr>
            </w:div>
            <w:div w:id="585650968">
              <w:marLeft w:val="0"/>
              <w:marRight w:val="0"/>
              <w:marTop w:val="0"/>
              <w:marBottom w:val="0"/>
              <w:divBdr>
                <w:top w:val="none" w:sz="0" w:space="0" w:color="auto"/>
                <w:left w:val="none" w:sz="0" w:space="0" w:color="auto"/>
                <w:bottom w:val="none" w:sz="0" w:space="0" w:color="auto"/>
                <w:right w:val="none" w:sz="0" w:space="0" w:color="auto"/>
              </w:divBdr>
            </w:div>
            <w:div w:id="1371031847">
              <w:marLeft w:val="0"/>
              <w:marRight w:val="0"/>
              <w:marTop w:val="0"/>
              <w:marBottom w:val="0"/>
              <w:divBdr>
                <w:top w:val="none" w:sz="0" w:space="0" w:color="auto"/>
                <w:left w:val="none" w:sz="0" w:space="0" w:color="auto"/>
                <w:bottom w:val="none" w:sz="0" w:space="0" w:color="auto"/>
                <w:right w:val="none" w:sz="0" w:space="0" w:color="auto"/>
              </w:divBdr>
            </w:div>
            <w:div w:id="1960796118">
              <w:marLeft w:val="0"/>
              <w:marRight w:val="0"/>
              <w:marTop w:val="0"/>
              <w:marBottom w:val="0"/>
              <w:divBdr>
                <w:top w:val="none" w:sz="0" w:space="0" w:color="auto"/>
                <w:left w:val="none" w:sz="0" w:space="0" w:color="auto"/>
                <w:bottom w:val="none" w:sz="0" w:space="0" w:color="auto"/>
                <w:right w:val="none" w:sz="0" w:space="0" w:color="auto"/>
              </w:divBdr>
            </w:div>
            <w:div w:id="1040931830">
              <w:marLeft w:val="0"/>
              <w:marRight w:val="0"/>
              <w:marTop w:val="0"/>
              <w:marBottom w:val="0"/>
              <w:divBdr>
                <w:top w:val="none" w:sz="0" w:space="0" w:color="auto"/>
                <w:left w:val="none" w:sz="0" w:space="0" w:color="auto"/>
                <w:bottom w:val="none" w:sz="0" w:space="0" w:color="auto"/>
                <w:right w:val="none" w:sz="0" w:space="0" w:color="auto"/>
              </w:divBdr>
            </w:div>
            <w:div w:id="118652899">
              <w:marLeft w:val="0"/>
              <w:marRight w:val="0"/>
              <w:marTop w:val="0"/>
              <w:marBottom w:val="0"/>
              <w:divBdr>
                <w:top w:val="none" w:sz="0" w:space="0" w:color="auto"/>
                <w:left w:val="none" w:sz="0" w:space="0" w:color="auto"/>
                <w:bottom w:val="none" w:sz="0" w:space="0" w:color="auto"/>
                <w:right w:val="none" w:sz="0" w:space="0" w:color="auto"/>
              </w:divBdr>
            </w:div>
            <w:div w:id="1732657088">
              <w:marLeft w:val="0"/>
              <w:marRight w:val="0"/>
              <w:marTop w:val="0"/>
              <w:marBottom w:val="0"/>
              <w:divBdr>
                <w:top w:val="none" w:sz="0" w:space="0" w:color="auto"/>
                <w:left w:val="none" w:sz="0" w:space="0" w:color="auto"/>
                <w:bottom w:val="none" w:sz="0" w:space="0" w:color="auto"/>
                <w:right w:val="none" w:sz="0" w:space="0" w:color="auto"/>
              </w:divBdr>
            </w:div>
            <w:div w:id="838692858">
              <w:marLeft w:val="0"/>
              <w:marRight w:val="0"/>
              <w:marTop w:val="0"/>
              <w:marBottom w:val="0"/>
              <w:divBdr>
                <w:top w:val="none" w:sz="0" w:space="0" w:color="auto"/>
                <w:left w:val="none" w:sz="0" w:space="0" w:color="auto"/>
                <w:bottom w:val="none" w:sz="0" w:space="0" w:color="auto"/>
                <w:right w:val="none" w:sz="0" w:space="0" w:color="auto"/>
              </w:divBdr>
            </w:div>
            <w:div w:id="1805614640">
              <w:marLeft w:val="0"/>
              <w:marRight w:val="0"/>
              <w:marTop w:val="0"/>
              <w:marBottom w:val="0"/>
              <w:divBdr>
                <w:top w:val="none" w:sz="0" w:space="0" w:color="auto"/>
                <w:left w:val="none" w:sz="0" w:space="0" w:color="auto"/>
                <w:bottom w:val="none" w:sz="0" w:space="0" w:color="auto"/>
                <w:right w:val="none" w:sz="0" w:space="0" w:color="auto"/>
              </w:divBdr>
            </w:div>
            <w:div w:id="336856881">
              <w:marLeft w:val="0"/>
              <w:marRight w:val="0"/>
              <w:marTop w:val="0"/>
              <w:marBottom w:val="0"/>
              <w:divBdr>
                <w:top w:val="none" w:sz="0" w:space="0" w:color="auto"/>
                <w:left w:val="none" w:sz="0" w:space="0" w:color="auto"/>
                <w:bottom w:val="none" w:sz="0" w:space="0" w:color="auto"/>
                <w:right w:val="none" w:sz="0" w:space="0" w:color="auto"/>
              </w:divBdr>
            </w:div>
            <w:div w:id="2139689336">
              <w:marLeft w:val="0"/>
              <w:marRight w:val="0"/>
              <w:marTop w:val="0"/>
              <w:marBottom w:val="0"/>
              <w:divBdr>
                <w:top w:val="none" w:sz="0" w:space="0" w:color="auto"/>
                <w:left w:val="none" w:sz="0" w:space="0" w:color="auto"/>
                <w:bottom w:val="none" w:sz="0" w:space="0" w:color="auto"/>
                <w:right w:val="none" w:sz="0" w:space="0" w:color="auto"/>
              </w:divBdr>
            </w:div>
            <w:div w:id="607465404">
              <w:marLeft w:val="0"/>
              <w:marRight w:val="0"/>
              <w:marTop w:val="0"/>
              <w:marBottom w:val="0"/>
              <w:divBdr>
                <w:top w:val="none" w:sz="0" w:space="0" w:color="auto"/>
                <w:left w:val="none" w:sz="0" w:space="0" w:color="auto"/>
                <w:bottom w:val="none" w:sz="0" w:space="0" w:color="auto"/>
                <w:right w:val="none" w:sz="0" w:space="0" w:color="auto"/>
              </w:divBdr>
            </w:div>
            <w:div w:id="1663049064">
              <w:marLeft w:val="0"/>
              <w:marRight w:val="0"/>
              <w:marTop w:val="0"/>
              <w:marBottom w:val="0"/>
              <w:divBdr>
                <w:top w:val="none" w:sz="0" w:space="0" w:color="auto"/>
                <w:left w:val="none" w:sz="0" w:space="0" w:color="auto"/>
                <w:bottom w:val="none" w:sz="0" w:space="0" w:color="auto"/>
                <w:right w:val="none" w:sz="0" w:space="0" w:color="auto"/>
              </w:divBdr>
            </w:div>
            <w:div w:id="766996639">
              <w:marLeft w:val="0"/>
              <w:marRight w:val="0"/>
              <w:marTop w:val="0"/>
              <w:marBottom w:val="0"/>
              <w:divBdr>
                <w:top w:val="none" w:sz="0" w:space="0" w:color="auto"/>
                <w:left w:val="none" w:sz="0" w:space="0" w:color="auto"/>
                <w:bottom w:val="none" w:sz="0" w:space="0" w:color="auto"/>
                <w:right w:val="none" w:sz="0" w:space="0" w:color="auto"/>
              </w:divBdr>
            </w:div>
            <w:div w:id="469596657">
              <w:marLeft w:val="0"/>
              <w:marRight w:val="0"/>
              <w:marTop w:val="0"/>
              <w:marBottom w:val="0"/>
              <w:divBdr>
                <w:top w:val="none" w:sz="0" w:space="0" w:color="auto"/>
                <w:left w:val="none" w:sz="0" w:space="0" w:color="auto"/>
                <w:bottom w:val="none" w:sz="0" w:space="0" w:color="auto"/>
                <w:right w:val="none" w:sz="0" w:space="0" w:color="auto"/>
              </w:divBdr>
            </w:div>
            <w:div w:id="1118333660">
              <w:marLeft w:val="0"/>
              <w:marRight w:val="0"/>
              <w:marTop w:val="0"/>
              <w:marBottom w:val="0"/>
              <w:divBdr>
                <w:top w:val="none" w:sz="0" w:space="0" w:color="auto"/>
                <w:left w:val="none" w:sz="0" w:space="0" w:color="auto"/>
                <w:bottom w:val="none" w:sz="0" w:space="0" w:color="auto"/>
                <w:right w:val="none" w:sz="0" w:space="0" w:color="auto"/>
              </w:divBdr>
            </w:div>
            <w:div w:id="698360127">
              <w:marLeft w:val="0"/>
              <w:marRight w:val="0"/>
              <w:marTop w:val="0"/>
              <w:marBottom w:val="0"/>
              <w:divBdr>
                <w:top w:val="none" w:sz="0" w:space="0" w:color="auto"/>
                <w:left w:val="none" w:sz="0" w:space="0" w:color="auto"/>
                <w:bottom w:val="none" w:sz="0" w:space="0" w:color="auto"/>
                <w:right w:val="none" w:sz="0" w:space="0" w:color="auto"/>
              </w:divBdr>
            </w:div>
            <w:div w:id="241839832">
              <w:marLeft w:val="0"/>
              <w:marRight w:val="0"/>
              <w:marTop w:val="0"/>
              <w:marBottom w:val="0"/>
              <w:divBdr>
                <w:top w:val="none" w:sz="0" w:space="0" w:color="auto"/>
                <w:left w:val="none" w:sz="0" w:space="0" w:color="auto"/>
                <w:bottom w:val="none" w:sz="0" w:space="0" w:color="auto"/>
                <w:right w:val="none" w:sz="0" w:space="0" w:color="auto"/>
              </w:divBdr>
            </w:div>
            <w:div w:id="742415274">
              <w:marLeft w:val="0"/>
              <w:marRight w:val="0"/>
              <w:marTop w:val="0"/>
              <w:marBottom w:val="0"/>
              <w:divBdr>
                <w:top w:val="none" w:sz="0" w:space="0" w:color="auto"/>
                <w:left w:val="none" w:sz="0" w:space="0" w:color="auto"/>
                <w:bottom w:val="none" w:sz="0" w:space="0" w:color="auto"/>
                <w:right w:val="none" w:sz="0" w:space="0" w:color="auto"/>
              </w:divBdr>
            </w:div>
            <w:div w:id="829179872">
              <w:marLeft w:val="0"/>
              <w:marRight w:val="0"/>
              <w:marTop w:val="0"/>
              <w:marBottom w:val="0"/>
              <w:divBdr>
                <w:top w:val="none" w:sz="0" w:space="0" w:color="auto"/>
                <w:left w:val="none" w:sz="0" w:space="0" w:color="auto"/>
                <w:bottom w:val="none" w:sz="0" w:space="0" w:color="auto"/>
                <w:right w:val="none" w:sz="0" w:space="0" w:color="auto"/>
              </w:divBdr>
            </w:div>
            <w:div w:id="2137483974">
              <w:marLeft w:val="0"/>
              <w:marRight w:val="0"/>
              <w:marTop w:val="0"/>
              <w:marBottom w:val="0"/>
              <w:divBdr>
                <w:top w:val="none" w:sz="0" w:space="0" w:color="auto"/>
                <w:left w:val="none" w:sz="0" w:space="0" w:color="auto"/>
                <w:bottom w:val="none" w:sz="0" w:space="0" w:color="auto"/>
                <w:right w:val="none" w:sz="0" w:space="0" w:color="auto"/>
              </w:divBdr>
            </w:div>
            <w:div w:id="1222667095">
              <w:marLeft w:val="0"/>
              <w:marRight w:val="0"/>
              <w:marTop w:val="0"/>
              <w:marBottom w:val="0"/>
              <w:divBdr>
                <w:top w:val="none" w:sz="0" w:space="0" w:color="auto"/>
                <w:left w:val="none" w:sz="0" w:space="0" w:color="auto"/>
                <w:bottom w:val="none" w:sz="0" w:space="0" w:color="auto"/>
                <w:right w:val="none" w:sz="0" w:space="0" w:color="auto"/>
              </w:divBdr>
            </w:div>
            <w:div w:id="340669153">
              <w:marLeft w:val="0"/>
              <w:marRight w:val="0"/>
              <w:marTop w:val="0"/>
              <w:marBottom w:val="0"/>
              <w:divBdr>
                <w:top w:val="none" w:sz="0" w:space="0" w:color="auto"/>
                <w:left w:val="none" w:sz="0" w:space="0" w:color="auto"/>
                <w:bottom w:val="none" w:sz="0" w:space="0" w:color="auto"/>
                <w:right w:val="none" w:sz="0" w:space="0" w:color="auto"/>
              </w:divBdr>
            </w:div>
            <w:div w:id="74206389">
              <w:marLeft w:val="0"/>
              <w:marRight w:val="0"/>
              <w:marTop w:val="0"/>
              <w:marBottom w:val="0"/>
              <w:divBdr>
                <w:top w:val="none" w:sz="0" w:space="0" w:color="auto"/>
                <w:left w:val="none" w:sz="0" w:space="0" w:color="auto"/>
                <w:bottom w:val="none" w:sz="0" w:space="0" w:color="auto"/>
                <w:right w:val="none" w:sz="0" w:space="0" w:color="auto"/>
              </w:divBdr>
            </w:div>
            <w:div w:id="1774283495">
              <w:marLeft w:val="0"/>
              <w:marRight w:val="0"/>
              <w:marTop w:val="0"/>
              <w:marBottom w:val="0"/>
              <w:divBdr>
                <w:top w:val="none" w:sz="0" w:space="0" w:color="auto"/>
                <w:left w:val="none" w:sz="0" w:space="0" w:color="auto"/>
                <w:bottom w:val="none" w:sz="0" w:space="0" w:color="auto"/>
                <w:right w:val="none" w:sz="0" w:space="0" w:color="auto"/>
              </w:divBdr>
            </w:div>
            <w:div w:id="900479770">
              <w:marLeft w:val="0"/>
              <w:marRight w:val="0"/>
              <w:marTop w:val="0"/>
              <w:marBottom w:val="0"/>
              <w:divBdr>
                <w:top w:val="none" w:sz="0" w:space="0" w:color="auto"/>
                <w:left w:val="none" w:sz="0" w:space="0" w:color="auto"/>
                <w:bottom w:val="none" w:sz="0" w:space="0" w:color="auto"/>
                <w:right w:val="none" w:sz="0" w:space="0" w:color="auto"/>
              </w:divBdr>
            </w:div>
            <w:div w:id="1601719164">
              <w:marLeft w:val="0"/>
              <w:marRight w:val="0"/>
              <w:marTop w:val="0"/>
              <w:marBottom w:val="0"/>
              <w:divBdr>
                <w:top w:val="none" w:sz="0" w:space="0" w:color="auto"/>
                <w:left w:val="none" w:sz="0" w:space="0" w:color="auto"/>
                <w:bottom w:val="none" w:sz="0" w:space="0" w:color="auto"/>
                <w:right w:val="none" w:sz="0" w:space="0" w:color="auto"/>
              </w:divBdr>
            </w:div>
            <w:div w:id="40980069">
              <w:marLeft w:val="0"/>
              <w:marRight w:val="0"/>
              <w:marTop w:val="0"/>
              <w:marBottom w:val="0"/>
              <w:divBdr>
                <w:top w:val="none" w:sz="0" w:space="0" w:color="auto"/>
                <w:left w:val="none" w:sz="0" w:space="0" w:color="auto"/>
                <w:bottom w:val="none" w:sz="0" w:space="0" w:color="auto"/>
                <w:right w:val="none" w:sz="0" w:space="0" w:color="auto"/>
              </w:divBdr>
            </w:div>
            <w:div w:id="425152815">
              <w:marLeft w:val="0"/>
              <w:marRight w:val="0"/>
              <w:marTop w:val="0"/>
              <w:marBottom w:val="0"/>
              <w:divBdr>
                <w:top w:val="none" w:sz="0" w:space="0" w:color="auto"/>
                <w:left w:val="none" w:sz="0" w:space="0" w:color="auto"/>
                <w:bottom w:val="none" w:sz="0" w:space="0" w:color="auto"/>
                <w:right w:val="none" w:sz="0" w:space="0" w:color="auto"/>
              </w:divBdr>
            </w:div>
            <w:div w:id="428963174">
              <w:marLeft w:val="0"/>
              <w:marRight w:val="0"/>
              <w:marTop w:val="0"/>
              <w:marBottom w:val="0"/>
              <w:divBdr>
                <w:top w:val="none" w:sz="0" w:space="0" w:color="auto"/>
                <w:left w:val="none" w:sz="0" w:space="0" w:color="auto"/>
                <w:bottom w:val="none" w:sz="0" w:space="0" w:color="auto"/>
                <w:right w:val="none" w:sz="0" w:space="0" w:color="auto"/>
              </w:divBdr>
            </w:div>
            <w:div w:id="9839178">
              <w:marLeft w:val="0"/>
              <w:marRight w:val="0"/>
              <w:marTop w:val="0"/>
              <w:marBottom w:val="0"/>
              <w:divBdr>
                <w:top w:val="none" w:sz="0" w:space="0" w:color="auto"/>
                <w:left w:val="none" w:sz="0" w:space="0" w:color="auto"/>
                <w:bottom w:val="none" w:sz="0" w:space="0" w:color="auto"/>
                <w:right w:val="none" w:sz="0" w:space="0" w:color="auto"/>
              </w:divBdr>
            </w:div>
            <w:div w:id="304893118">
              <w:marLeft w:val="0"/>
              <w:marRight w:val="0"/>
              <w:marTop w:val="0"/>
              <w:marBottom w:val="0"/>
              <w:divBdr>
                <w:top w:val="none" w:sz="0" w:space="0" w:color="auto"/>
                <w:left w:val="none" w:sz="0" w:space="0" w:color="auto"/>
                <w:bottom w:val="none" w:sz="0" w:space="0" w:color="auto"/>
                <w:right w:val="none" w:sz="0" w:space="0" w:color="auto"/>
              </w:divBdr>
            </w:div>
            <w:div w:id="910507258">
              <w:marLeft w:val="0"/>
              <w:marRight w:val="0"/>
              <w:marTop w:val="0"/>
              <w:marBottom w:val="0"/>
              <w:divBdr>
                <w:top w:val="none" w:sz="0" w:space="0" w:color="auto"/>
                <w:left w:val="none" w:sz="0" w:space="0" w:color="auto"/>
                <w:bottom w:val="none" w:sz="0" w:space="0" w:color="auto"/>
                <w:right w:val="none" w:sz="0" w:space="0" w:color="auto"/>
              </w:divBdr>
            </w:div>
            <w:div w:id="1319840937">
              <w:marLeft w:val="0"/>
              <w:marRight w:val="0"/>
              <w:marTop w:val="0"/>
              <w:marBottom w:val="0"/>
              <w:divBdr>
                <w:top w:val="none" w:sz="0" w:space="0" w:color="auto"/>
                <w:left w:val="none" w:sz="0" w:space="0" w:color="auto"/>
                <w:bottom w:val="none" w:sz="0" w:space="0" w:color="auto"/>
                <w:right w:val="none" w:sz="0" w:space="0" w:color="auto"/>
              </w:divBdr>
            </w:div>
            <w:div w:id="1994873106">
              <w:marLeft w:val="0"/>
              <w:marRight w:val="0"/>
              <w:marTop w:val="0"/>
              <w:marBottom w:val="0"/>
              <w:divBdr>
                <w:top w:val="none" w:sz="0" w:space="0" w:color="auto"/>
                <w:left w:val="none" w:sz="0" w:space="0" w:color="auto"/>
                <w:bottom w:val="none" w:sz="0" w:space="0" w:color="auto"/>
                <w:right w:val="none" w:sz="0" w:space="0" w:color="auto"/>
              </w:divBdr>
            </w:div>
            <w:div w:id="943802244">
              <w:marLeft w:val="0"/>
              <w:marRight w:val="0"/>
              <w:marTop w:val="0"/>
              <w:marBottom w:val="0"/>
              <w:divBdr>
                <w:top w:val="none" w:sz="0" w:space="0" w:color="auto"/>
                <w:left w:val="none" w:sz="0" w:space="0" w:color="auto"/>
                <w:bottom w:val="none" w:sz="0" w:space="0" w:color="auto"/>
                <w:right w:val="none" w:sz="0" w:space="0" w:color="auto"/>
              </w:divBdr>
            </w:div>
            <w:div w:id="749083854">
              <w:marLeft w:val="0"/>
              <w:marRight w:val="0"/>
              <w:marTop w:val="0"/>
              <w:marBottom w:val="0"/>
              <w:divBdr>
                <w:top w:val="none" w:sz="0" w:space="0" w:color="auto"/>
                <w:left w:val="none" w:sz="0" w:space="0" w:color="auto"/>
                <w:bottom w:val="none" w:sz="0" w:space="0" w:color="auto"/>
                <w:right w:val="none" w:sz="0" w:space="0" w:color="auto"/>
              </w:divBdr>
            </w:div>
            <w:div w:id="216284792">
              <w:marLeft w:val="0"/>
              <w:marRight w:val="0"/>
              <w:marTop w:val="0"/>
              <w:marBottom w:val="0"/>
              <w:divBdr>
                <w:top w:val="none" w:sz="0" w:space="0" w:color="auto"/>
                <w:left w:val="none" w:sz="0" w:space="0" w:color="auto"/>
                <w:bottom w:val="none" w:sz="0" w:space="0" w:color="auto"/>
                <w:right w:val="none" w:sz="0" w:space="0" w:color="auto"/>
              </w:divBdr>
            </w:div>
            <w:div w:id="622537948">
              <w:marLeft w:val="0"/>
              <w:marRight w:val="0"/>
              <w:marTop w:val="0"/>
              <w:marBottom w:val="0"/>
              <w:divBdr>
                <w:top w:val="none" w:sz="0" w:space="0" w:color="auto"/>
                <w:left w:val="none" w:sz="0" w:space="0" w:color="auto"/>
                <w:bottom w:val="none" w:sz="0" w:space="0" w:color="auto"/>
                <w:right w:val="none" w:sz="0" w:space="0" w:color="auto"/>
              </w:divBdr>
            </w:div>
            <w:div w:id="355547773">
              <w:marLeft w:val="0"/>
              <w:marRight w:val="0"/>
              <w:marTop w:val="0"/>
              <w:marBottom w:val="0"/>
              <w:divBdr>
                <w:top w:val="none" w:sz="0" w:space="0" w:color="auto"/>
                <w:left w:val="none" w:sz="0" w:space="0" w:color="auto"/>
                <w:bottom w:val="none" w:sz="0" w:space="0" w:color="auto"/>
                <w:right w:val="none" w:sz="0" w:space="0" w:color="auto"/>
              </w:divBdr>
            </w:div>
            <w:div w:id="1649555007">
              <w:marLeft w:val="0"/>
              <w:marRight w:val="0"/>
              <w:marTop w:val="0"/>
              <w:marBottom w:val="0"/>
              <w:divBdr>
                <w:top w:val="none" w:sz="0" w:space="0" w:color="auto"/>
                <w:left w:val="none" w:sz="0" w:space="0" w:color="auto"/>
                <w:bottom w:val="none" w:sz="0" w:space="0" w:color="auto"/>
                <w:right w:val="none" w:sz="0" w:space="0" w:color="auto"/>
              </w:divBdr>
            </w:div>
            <w:div w:id="629433366">
              <w:marLeft w:val="0"/>
              <w:marRight w:val="0"/>
              <w:marTop w:val="0"/>
              <w:marBottom w:val="0"/>
              <w:divBdr>
                <w:top w:val="none" w:sz="0" w:space="0" w:color="auto"/>
                <w:left w:val="none" w:sz="0" w:space="0" w:color="auto"/>
                <w:bottom w:val="none" w:sz="0" w:space="0" w:color="auto"/>
                <w:right w:val="none" w:sz="0" w:space="0" w:color="auto"/>
              </w:divBdr>
            </w:div>
            <w:div w:id="968702628">
              <w:marLeft w:val="0"/>
              <w:marRight w:val="0"/>
              <w:marTop w:val="0"/>
              <w:marBottom w:val="0"/>
              <w:divBdr>
                <w:top w:val="none" w:sz="0" w:space="0" w:color="auto"/>
                <w:left w:val="none" w:sz="0" w:space="0" w:color="auto"/>
                <w:bottom w:val="none" w:sz="0" w:space="0" w:color="auto"/>
                <w:right w:val="none" w:sz="0" w:space="0" w:color="auto"/>
              </w:divBdr>
            </w:div>
            <w:div w:id="1096287517">
              <w:marLeft w:val="0"/>
              <w:marRight w:val="0"/>
              <w:marTop w:val="0"/>
              <w:marBottom w:val="0"/>
              <w:divBdr>
                <w:top w:val="none" w:sz="0" w:space="0" w:color="auto"/>
                <w:left w:val="none" w:sz="0" w:space="0" w:color="auto"/>
                <w:bottom w:val="none" w:sz="0" w:space="0" w:color="auto"/>
                <w:right w:val="none" w:sz="0" w:space="0" w:color="auto"/>
              </w:divBdr>
            </w:div>
            <w:div w:id="633758851">
              <w:marLeft w:val="0"/>
              <w:marRight w:val="0"/>
              <w:marTop w:val="0"/>
              <w:marBottom w:val="0"/>
              <w:divBdr>
                <w:top w:val="none" w:sz="0" w:space="0" w:color="auto"/>
                <w:left w:val="none" w:sz="0" w:space="0" w:color="auto"/>
                <w:bottom w:val="none" w:sz="0" w:space="0" w:color="auto"/>
                <w:right w:val="none" w:sz="0" w:space="0" w:color="auto"/>
              </w:divBdr>
            </w:div>
            <w:div w:id="768506951">
              <w:marLeft w:val="0"/>
              <w:marRight w:val="0"/>
              <w:marTop w:val="0"/>
              <w:marBottom w:val="0"/>
              <w:divBdr>
                <w:top w:val="none" w:sz="0" w:space="0" w:color="auto"/>
                <w:left w:val="none" w:sz="0" w:space="0" w:color="auto"/>
                <w:bottom w:val="none" w:sz="0" w:space="0" w:color="auto"/>
                <w:right w:val="none" w:sz="0" w:space="0" w:color="auto"/>
              </w:divBdr>
            </w:div>
            <w:div w:id="1718703480">
              <w:marLeft w:val="0"/>
              <w:marRight w:val="0"/>
              <w:marTop w:val="0"/>
              <w:marBottom w:val="0"/>
              <w:divBdr>
                <w:top w:val="none" w:sz="0" w:space="0" w:color="auto"/>
                <w:left w:val="none" w:sz="0" w:space="0" w:color="auto"/>
                <w:bottom w:val="none" w:sz="0" w:space="0" w:color="auto"/>
                <w:right w:val="none" w:sz="0" w:space="0" w:color="auto"/>
              </w:divBdr>
            </w:div>
            <w:div w:id="1811167932">
              <w:marLeft w:val="0"/>
              <w:marRight w:val="0"/>
              <w:marTop w:val="0"/>
              <w:marBottom w:val="0"/>
              <w:divBdr>
                <w:top w:val="none" w:sz="0" w:space="0" w:color="auto"/>
                <w:left w:val="none" w:sz="0" w:space="0" w:color="auto"/>
                <w:bottom w:val="none" w:sz="0" w:space="0" w:color="auto"/>
                <w:right w:val="none" w:sz="0" w:space="0" w:color="auto"/>
              </w:divBdr>
            </w:div>
            <w:div w:id="1164585749">
              <w:marLeft w:val="0"/>
              <w:marRight w:val="0"/>
              <w:marTop w:val="0"/>
              <w:marBottom w:val="0"/>
              <w:divBdr>
                <w:top w:val="none" w:sz="0" w:space="0" w:color="auto"/>
                <w:left w:val="none" w:sz="0" w:space="0" w:color="auto"/>
                <w:bottom w:val="none" w:sz="0" w:space="0" w:color="auto"/>
                <w:right w:val="none" w:sz="0" w:space="0" w:color="auto"/>
              </w:divBdr>
            </w:div>
            <w:div w:id="1498184758">
              <w:marLeft w:val="0"/>
              <w:marRight w:val="0"/>
              <w:marTop w:val="0"/>
              <w:marBottom w:val="0"/>
              <w:divBdr>
                <w:top w:val="none" w:sz="0" w:space="0" w:color="auto"/>
                <w:left w:val="none" w:sz="0" w:space="0" w:color="auto"/>
                <w:bottom w:val="none" w:sz="0" w:space="0" w:color="auto"/>
                <w:right w:val="none" w:sz="0" w:space="0" w:color="auto"/>
              </w:divBdr>
            </w:div>
            <w:div w:id="1414816723">
              <w:marLeft w:val="0"/>
              <w:marRight w:val="0"/>
              <w:marTop w:val="0"/>
              <w:marBottom w:val="0"/>
              <w:divBdr>
                <w:top w:val="none" w:sz="0" w:space="0" w:color="auto"/>
                <w:left w:val="none" w:sz="0" w:space="0" w:color="auto"/>
                <w:bottom w:val="none" w:sz="0" w:space="0" w:color="auto"/>
                <w:right w:val="none" w:sz="0" w:space="0" w:color="auto"/>
              </w:divBdr>
            </w:div>
            <w:div w:id="905842279">
              <w:marLeft w:val="0"/>
              <w:marRight w:val="0"/>
              <w:marTop w:val="0"/>
              <w:marBottom w:val="0"/>
              <w:divBdr>
                <w:top w:val="none" w:sz="0" w:space="0" w:color="auto"/>
                <w:left w:val="none" w:sz="0" w:space="0" w:color="auto"/>
                <w:bottom w:val="none" w:sz="0" w:space="0" w:color="auto"/>
                <w:right w:val="none" w:sz="0" w:space="0" w:color="auto"/>
              </w:divBdr>
            </w:div>
            <w:div w:id="195313545">
              <w:marLeft w:val="0"/>
              <w:marRight w:val="0"/>
              <w:marTop w:val="0"/>
              <w:marBottom w:val="0"/>
              <w:divBdr>
                <w:top w:val="none" w:sz="0" w:space="0" w:color="auto"/>
                <w:left w:val="none" w:sz="0" w:space="0" w:color="auto"/>
                <w:bottom w:val="none" w:sz="0" w:space="0" w:color="auto"/>
                <w:right w:val="none" w:sz="0" w:space="0" w:color="auto"/>
              </w:divBdr>
            </w:div>
            <w:div w:id="58528774">
              <w:marLeft w:val="0"/>
              <w:marRight w:val="0"/>
              <w:marTop w:val="0"/>
              <w:marBottom w:val="0"/>
              <w:divBdr>
                <w:top w:val="none" w:sz="0" w:space="0" w:color="auto"/>
                <w:left w:val="none" w:sz="0" w:space="0" w:color="auto"/>
                <w:bottom w:val="none" w:sz="0" w:space="0" w:color="auto"/>
                <w:right w:val="none" w:sz="0" w:space="0" w:color="auto"/>
              </w:divBdr>
            </w:div>
            <w:div w:id="628708602">
              <w:marLeft w:val="0"/>
              <w:marRight w:val="0"/>
              <w:marTop w:val="0"/>
              <w:marBottom w:val="0"/>
              <w:divBdr>
                <w:top w:val="none" w:sz="0" w:space="0" w:color="auto"/>
                <w:left w:val="none" w:sz="0" w:space="0" w:color="auto"/>
                <w:bottom w:val="none" w:sz="0" w:space="0" w:color="auto"/>
                <w:right w:val="none" w:sz="0" w:space="0" w:color="auto"/>
              </w:divBdr>
            </w:div>
            <w:div w:id="255358846">
              <w:marLeft w:val="0"/>
              <w:marRight w:val="0"/>
              <w:marTop w:val="0"/>
              <w:marBottom w:val="0"/>
              <w:divBdr>
                <w:top w:val="none" w:sz="0" w:space="0" w:color="auto"/>
                <w:left w:val="none" w:sz="0" w:space="0" w:color="auto"/>
                <w:bottom w:val="none" w:sz="0" w:space="0" w:color="auto"/>
                <w:right w:val="none" w:sz="0" w:space="0" w:color="auto"/>
              </w:divBdr>
            </w:div>
            <w:div w:id="1019241749">
              <w:marLeft w:val="0"/>
              <w:marRight w:val="0"/>
              <w:marTop w:val="0"/>
              <w:marBottom w:val="0"/>
              <w:divBdr>
                <w:top w:val="none" w:sz="0" w:space="0" w:color="auto"/>
                <w:left w:val="none" w:sz="0" w:space="0" w:color="auto"/>
                <w:bottom w:val="none" w:sz="0" w:space="0" w:color="auto"/>
                <w:right w:val="none" w:sz="0" w:space="0" w:color="auto"/>
              </w:divBdr>
            </w:div>
            <w:div w:id="226690989">
              <w:marLeft w:val="0"/>
              <w:marRight w:val="0"/>
              <w:marTop w:val="0"/>
              <w:marBottom w:val="0"/>
              <w:divBdr>
                <w:top w:val="none" w:sz="0" w:space="0" w:color="auto"/>
                <w:left w:val="none" w:sz="0" w:space="0" w:color="auto"/>
                <w:bottom w:val="none" w:sz="0" w:space="0" w:color="auto"/>
                <w:right w:val="none" w:sz="0" w:space="0" w:color="auto"/>
              </w:divBdr>
            </w:div>
            <w:div w:id="291178582">
              <w:marLeft w:val="0"/>
              <w:marRight w:val="0"/>
              <w:marTop w:val="0"/>
              <w:marBottom w:val="0"/>
              <w:divBdr>
                <w:top w:val="none" w:sz="0" w:space="0" w:color="auto"/>
                <w:left w:val="none" w:sz="0" w:space="0" w:color="auto"/>
                <w:bottom w:val="none" w:sz="0" w:space="0" w:color="auto"/>
                <w:right w:val="none" w:sz="0" w:space="0" w:color="auto"/>
              </w:divBdr>
            </w:div>
            <w:div w:id="1517380205">
              <w:marLeft w:val="0"/>
              <w:marRight w:val="0"/>
              <w:marTop w:val="0"/>
              <w:marBottom w:val="0"/>
              <w:divBdr>
                <w:top w:val="none" w:sz="0" w:space="0" w:color="auto"/>
                <w:left w:val="none" w:sz="0" w:space="0" w:color="auto"/>
                <w:bottom w:val="none" w:sz="0" w:space="0" w:color="auto"/>
                <w:right w:val="none" w:sz="0" w:space="0" w:color="auto"/>
              </w:divBdr>
            </w:div>
            <w:div w:id="135802491">
              <w:marLeft w:val="0"/>
              <w:marRight w:val="0"/>
              <w:marTop w:val="0"/>
              <w:marBottom w:val="0"/>
              <w:divBdr>
                <w:top w:val="none" w:sz="0" w:space="0" w:color="auto"/>
                <w:left w:val="none" w:sz="0" w:space="0" w:color="auto"/>
                <w:bottom w:val="none" w:sz="0" w:space="0" w:color="auto"/>
                <w:right w:val="none" w:sz="0" w:space="0" w:color="auto"/>
              </w:divBdr>
            </w:div>
            <w:div w:id="874271367">
              <w:marLeft w:val="0"/>
              <w:marRight w:val="0"/>
              <w:marTop w:val="0"/>
              <w:marBottom w:val="0"/>
              <w:divBdr>
                <w:top w:val="none" w:sz="0" w:space="0" w:color="auto"/>
                <w:left w:val="none" w:sz="0" w:space="0" w:color="auto"/>
                <w:bottom w:val="none" w:sz="0" w:space="0" w:color="auto"/>
                <w:right w:val="none" w:sz="0" w:space="0" w:color="auto"/>
              </w:divBdr>
            </w:div>
            <w:div w:id="893349014">
              <w:marLeft w:val="0"/>
              <w:marRight w:val="0"/>
              <w:marTop w:val="0"/>
              <w:marBottom w:val="0"/>
              <w:divBdr>
                <w:top w:val="none" w:sz="0" w:space="0" w:color="auto"/>
                <w:left w:val="none" w:sz="0" w:space="0" w:color="auto"/>
                <w:bottom w:val="none" w:sz="0" w:space="0" w:color="auto"/>
                <w:right w:val="none" w:sz="0" w:space="0" w:color="auto"/>
              </w:divBdr>
            </w:div>
            <w:div w:id="1721515894">
              <w:marLeft w:val="0"/>
              <w:marRight w:val="0"/>
              <w:marTop w:val="0"/>
              <w:marBottom w:val="0"/>
              <w:divBdr>
                <w:top w:val="none" w:sz="0" w:space="0" w:color="auto"/>
                <w:left w:val="none" w:sz="0" w:space="0" w:color="auto"/>
                <w:bottom w:val="none" w:sz="0" w:space="0" w:color="auto"/>
                <w:right w:val="none" w:sz="0" w:space="0" w:color="auto"/>
              </w:divBdr>
            </w:div>
            <w:div w:id="932055161">
              <w:marLeft w:val="0"/>
              <w:marRight w:val="0"/>
              <w:marTop w:val="0"/>
              <w:marBottom w:val="0"/>
              <w:divBdr>
                <w:top w:val="none" w:sz="0" w:space="0" w:color="auto"/>
                <w:left w:val="none" w:sz="0" w:space="0" w:color="auto"/>
                <w:bottom w:val="none" w:sz="0" w:space="0" w:color="auto"/>
                <w:right w:val="none" w:sz="0" w:space="0" w:color="auto"/>
              </w:divBdr>
            </w:div>
            <w:div w:id="572857442">
              <w:marLeft w:val="0"/>
              <w:marRight w:val="0"/>
              <w:marTop w:val="0"/>
              <w:marBottom w:val="0"/>
              <w:divBdr>
                <w:top w:val="none" w:sz="0" w:space="0" w:color="auto"/>
                <w:left w:val="none" w:sz="0" w:space="0" w:color="auto"/>
                <w:bottom w:val="none" w:sz="0" w:space="0" w:color="auto"/>
                <w:right w:val="none" w:sz="0" w:space="0" w:color="auto"/>
              </w:divBdr>
            </w:div>
            <w:div w:id="1596550074">
              <w:marLeft w:val="0"/>
              <w:marRight w:val="0"/>
              <w:marTop w:val="0"/>
              <w:marBottom w:val="0"/>
              <w:divBdr>
                <w:top w:val="none" w:sz="0" w:space="0" w:color="auto"/>
                <w:left w:val="none" w:sz="0" w:space="0" w:color="auto"/>
                <w:bottom w:val="none" w:sz="0" w:space="0" w:color="auto"/>
                <w:right w:val="none" w:sz="0" w:space="0" w:color="auto"/>
              </w:divBdr>
            </w:div>
            <w:div w:id="1850363878">
              <w:marLeft w:val="0"/>
              <w:marRight w:val="0"/>
              <w:marTop w:val="0"/>
              <w:marBottom w:val="0"/>
              <w:divBdr>
                <w:top w:val="none" w:sz="0" w:space="0" w:color="auto"/>
                <w:left w:val="none" w:sz="0" w:space="0" w:color="auto"/>
                <w:bottom w:val="none" w:sz="0" w:space="0" w:color="auto"/>
                <w:right w:val="none" w:sz="0" w:space="0" w:color="auto"/>
              </w:divBdr>
            </w:div>
            <w:div w:id="1134710211">
              <w:marLeft w:val="0"/>
              <w:marRight w:val="0"/>
              <w:marTop w:val="0"/>
              <w:marBottom w:val="0"/>
              <w:divBdr>
                <w:top w:val="none" w:sz="0" w:space="0" w:color="auto"/>
                <w:left w:val="none" w:sz="0" w:space="0" w:color="auto"/>
                <w:bottom w:val="none" w:sz="0" w:space="0" w:color="auto"/>
                <w:right w:val="none" w:sz="0" w:space="0" w:color="auto"/>
              </w:divBdr>
            </w:div>
            <w:div w:id="1484347289">
              <w:marLeft w:val="0"/>
              <w:marRight w:val="0"/>
              <w:marTop w:val="0"/>
              <w:marBottom w:val="0"/>
              <w:divBdr>
                <w:top w:val="none" w:sz="0" w:space="0" w:color="auto"/>
                <w:left w:val="none" w:sz="0" w:space="0" w:color="auto"/>
                <w:bottom w:val="none" w:sz="0" w:space="0" w:color="auto"/>
                <w:right w:val="none" w:sz="0" w:space="0" w:color="auto"/>
              </w:divBdr>
            </w:div>
            <w:div w:id="746150807">
              <w:marLeft w:val="0"/>
              <w:marRight w:val="0"/>
              <w:marTop w:val="0"/>
              <w:marBottom w:val="0"/>
              <w:divBdr>
                <w:top w:val="none" w:sz="0" w:space="0" w:color="auto"/>
                <w:left w:val="none" w:sz="0" w:space="0" w:color="auto"/>
                <w:bottom w:val="none" w:sz="0" w:space="0" w:color="auto"/>
                <w:right w:val="none" w:sz="0" w:space="0" w:color="auto"/>
              </w:divBdr>
            </w:div>
            <w:div w:id="1661811469">
              <w:marLeft w:val="0"/>
              <w:marRight w:val="0"/>
              <w:marTop w:val="0"/>
              <w:marBottom w:val="0"/>
              <w:divBdr>
                <w:top w:val="none" w:sz="0" w:space="0" w:color="auto"/>
                <w:left w:val="none" w:sz="0" w:space="0" w:color="auto"/>
                <w:bottom w:val="none" w:sz="0" w:space="0" w:color="auto"/>
                <w:right w:val="none" w:sz="0" w:space="0" w:color="auto"/>
              </w:divBdr>
            </w:div>
            <w:div w:id="2121490003">
              <w:marLeft w:val="0"/>
              <w:marRight w:val="0"/>
              <w:marTop w:val="0"/>
              <w:marBottom w:val="0"/>
              <w:divBdr>
                <w:top w:val="none" w:sz="0" w:space="0" w:color="auto"/>
                <w:left w:val="none" w:sz="0" w:space="0" w:color="auto"/>
                <w:bottom w:val="none" w:sz="0" w:space="0" w:color="auto"/>
                <w:right w:val="none" w:sz="0" w:space="0" w:color="auto"/>
              </w:divBdr>
            </w:div>
            <w:div w:id="963271921">
              <w:marLeft w:val="0"/>
              <w:marRight w:val="0"/>
              <w:marTop w:val="0"/>
              <w:marBottom w:val="0"/>
              <w:divBdr>
                <w:top w:val="none" w:sz="0" w:space="0" w:color="auto"/>
                <w:left w:val="none" w:sz="0" w:space="0" w:color="auto"/>
                <w:bottom w:val="none" w:sz="0" w:space="0" w:color="auto"/>
                <w:right w:val="none" w:sz="0" w:space="0" w:color="auto"/>
              </w:divBdr>
            </w:div>
            <w:div w:id="880365563">
              <w:marLeft w:val="0"/>
              <w:marRight w:val="0"/>
              <w:marTop w:val="0"/>
              <w:marBottom w:val="0"/>
              <w:divBdr>
                <w:top w:val="none" w:sz="0" w:space="0" w:color="auto"/>
                <w:left w:val="none" w:sz="0" w:space="0" w:color="auto"/>
                <w:bottom w:val="none" w:sz="0" w:space="0" w:color="auto"/>
                <w:right w:val="none" w:sz="0" w:space="0" w:color="auto"/>
              </w:divBdr>
            </w:div>
            <w:div w:id="1979603155">
              <w:marLeft w:val="0"/>
              <w:marRight w:val="0"/>
              <w:marTop w:val="0"/>
              <w:marBottom w:val="0"/>
              <w:divBdr>
                <w:top w:val="none" w:sz="0" w:space="0" w:color="auto"/>
                <w:left w:val="none" w:sz="0" w:space="0" w:color="auto"/>
                <w:bottom w:val="none" w:sz="0" w:space="0" w:color="auto"/>
                <w:right w:val="none" w:sz="0" w:space="0" w:color="auto"/>
              </w:divBdr>
            </w:div>
            <w:div w:id="1136069176">
              <w:marLeft w:val="0"/>
              <w:marRight w:val="0"/>
              <w:marTop w:val="0"/>
              <w:marBottom w:val="0"/>
              <w:divBdr>
                <w:top w:val="none" w:sz="0" w:space="0" w:color="auto"/>
                <w:left w:val="none" w:sz="0" w:space="0" w:color="auto"/>
                <w:bottom w:val="none" w:sz="0" w:space="0" w:color="auto"/>
                <w:right w:val="none" w:sz="0" w:space="0" w:color="auto"/>
              </w:divBdr>
            </w:div>
            <w:div w:id="2117554297">
              <w:marLeft w:val="0"/>
              <w:marRight w:val="0"/>
              <w:marTop w:val="0"/>
              <w:marBottom w:val="0"/>
              <w:divBdr>
                <w:top w:val="none" w:sz="0" w:space="0" w:color="auto"/>
                <w:left w:val="none" w:sz="0" w:space="0" w:color="auto"/>
                <w:bottom w:val="none" w:sz="0" w:space="0" w:color="auto"/>
                <w:right w:val="none" w:sz="0" w:space="0" w:color="auto"/>
              </w:divBdr>
            </w:div>
            <w:div w:id="1582984967">
              <w:marLeft w:val="0"/>
              <w:marRight w:val="0"/>
              <w:marTop w:val="0"/>
              <w:marBottom w:val="0"/>
              <w:divBdr>
                <w:top w:val="none" w:sz="0" w:space="0" w:color="auto"/>
                <w:left w:val="none" w:sz="0" w:space="0" w:color="auto"/>
                <w:bottom w:val="none" w:sz="0" w:space="0" w:color="auto"/>
                <w:right w:val="none" w:sz="0" w:space="0" w:color="auto"/>
              </w:divBdr>
            </w:div>
            <w:div w:id="215898318">
              <w:marLeft w:val="0"/>
              <w:marRight w:val="0"/>
              <w:marTop w:val="0"/>
              <w:marBottom w:val="0"/>
              <w:divBdr>
                <w:top w:val="none" w:sz="0" w:space="0" w:color="auto"/>
                <w:left w:val="none" w:sz="0" w:space="0" w:color="auto"/>
                <w:bottom w:val="none" w:sz="0" w:space="0" w:color="auto"/>
                <w:right w:val="none" w:sz="0" w:space="0" w:color="auto"/>
              </w:divBdr>
            </w:div>
            <w:div w:id="2134323370">
              <w:marLeft w:val="0"/>
              <w:marRight w:val="0"/>
              <w:marTop w:val="0"/>
              <w:marBottom w:val="0"/>
              <w:divBdr>
                <w:top w:val="none" w:sz="0" w:space="0" w:color="auto"/>
                <w:left w:val="none" w:sz="0" w:space="0" w:color="auto"/>
                <w:bottom w:val="none" w:sz="0" w:space="0" w:color="auto"/>
                <w:right w:val="none" w:sz="0" w:space="0" w:color="auto"/>
              </w:divBdr>
            </w:div>
            <w:div w:id="1921678098">
              <w:marLeft w:val="0"/>
              <w:marRight w:val="0"/>
              <w:marTop w:val="0"/>
              <w:marBottom w:val="0"/>
              <w:divBdr>
                <w:top w:val="none" w:sz="0" w:space="0" w:color="auto"/>
                <w:left w:val="none" w:sz="0" w:space="0" w:color="auto"/>
                <w:bottom w:val="none" w:sz="0" w:space="0" w:color="auto"/>
                <w:right w:val="none" w:sz="0" w:space="0" w:color="auto"/>
              </w:divBdr>
            </w:div>
            <w:div w:id="495413562">
              <w:marLeft w:val="0"/>
              <w:marRight w:val="0"/>
              <w:marTop w:val="0"/>
              <w:marBottom w:val="0"/>
              <w:divBdr>
                <w:top w:val="none" w:sz="0" w:space="0" w:color="auto"/>
                <w:left w:val="none" w:sz="0" w:space="0" w:color="auto"/>
                <w:bottom w:val="none" w:sz="0" w:space="0" w:color="auto"/>
                <w:right w:val="none" w:sz="0" w:space="0" w:color="auto"/>
              </w:divBdr>
            </w:div>
            <w:div w:id="2100364694">
              <w:marLeft w:val="0"/>
              <w:marRight w:val="0"/>
              <w:marTop w:val="0"/>
              <w:marBottom w:val="0"/>
              <w:divBdr>
                <w:top w:val="none" w:sz="0" w:space="0" w:color="auto"/>
                <w:left w:val="none" w:sz="0" w:space="0" w:color="auto"/>
                <w:bottom w:val="none" w:sz="0" w:space="0" w:color="auto"/>
                <w:right w:val="none" w:sz="0" w:space="0" w:color="auto"/>
              </w:divBdr>
            </w:div>
            <w:div w:id="1260024292">
              <w:marLeft w:val="0"/>
              <w:marRight w:val="0"/>
              <w:marTop w:val="0"/>
              <w:marBottom w:val="0"/>
              <w:divBdr>
                <w:top w:val="none" w:sz="0" w:space="0" w:color="auto"/>
                <w:left w:val="none" w:sz="0" w:space="0" w:color="auto"/>
                <w:bottom w:val="none" w:sz="0" w:space="0" w:color="auto"/>
                <w:right w:val="none" w:sz="0" w:space="0" w:color="auto"/>
              </w:divBdr>
            </w:div>
            <w:div w:id="1366440378">
              <w:marLeft w:val="0"/>
              <w:marRight w:val="0"/>
              <w:marTop w:val="0"/>
              <w:marBottom w:val="0"/>
              <w:divBdr>
                <w:top w:val="none" w:sz="0" w:space="0" w:color="auto"/>
                <w:left w:val="none" w:sz="0" w:space="0" w:color="auto"/>
                <w:bottom w:val="none" w:sz="0" w:space="0" w:color="auto"/>
                <w:right w:val="none" w:sz="0" w:space="0" w:color="auto"/>
              </w:divBdr>
            </w:div>
            <w:div w:id="819463575">
              <w:marLeft w:val="0"/>
              <w:marRight w:val="0"/>
              <w:marTop w:val="0"/>
              <w:marBottom w:val="0"/>
              <w:divBdr>
                <w:top w:val="none" w:sz="0" w:space="0" w:color="auto"/>
                <w:left w:val="none" w:sz="0" w:space="0" w:color="auto"/>
                <w:bottom w:val="none" w:sz="0" w:space="0" w:color="auto"/>
                <w:right w:val="none" w:sz="0" w:space="0" w:color="auto"/>
              </w:divBdr>
            </w:div>
            <w:div w:id="2034761809">
              <w:marLeft w:val="0"/>
              <w:marRight w:val="0"/>
              <w:marTop w:val="0"/>
              <w:marBottom w:val="0"/>
              <w:divBdr>
                <w:top w:val="none" w:sz="0" w:space="0" w:color="auto"/>
                <w:left w:val="none" w:sz="0" w:space="0" w:color="auto"/>
                <w:bottom w:val="none" w:sz="0" w:space="0" w:color="auto"/>
                <w:right w:val="none" w:sz="0" w:space="0" w:color="auto"/>
              </w:divBdr>
            </w:div>
            <w:div w:id="677316541">
              <w:marLeft w:val="0"/>
              <w:marRight w:val="0"/>
              <w:marTop w:val="0"/>
              <w:marBottom w:val="0"/>
              <w:divBdr>
                <w:top w:val="none" w:sz="0" w:space="0" w:color="auto"/>
                <w:left w:val="none" w:sz="0" w:space="0" w:color="auto"/>
                <w:bottom w:val="none" w:sz="0" w:space="0" w:color="auto"/>
                <w:right w:val="none" w:sz="0" w:space="0" w:color="auto"/>
              </w:divBdr>
            </w:div>
            <w:div w:id="2001227782">
              <w:marLeft w:val="0"/>
              <w:marRight w:val="0"/>
              <w:marTop w:val="0"/>
              <w:marBottom w:val="0"/>
              <w:divBdr>
                <w:top w:val="none" w:sz="0" w:space="0" w:color="auto"/>
                <w:left w:val="none" w:sz="0" w:space="0" w:color="auto"/>
                <w:bottom w:val="none" w:sz="0" w:space="0" w:color="auto"/>
                <w:right w:val="none" w:sz="0" w:space="0" w:color="auto"/>
              </w:divBdr>
            </w:div>
            <w:div w:id="80490513">
              <w:marLeft w:val="0"/>
              <w:marRight w:val="0"/>
              <w:marTop w:val="0"/>
              <w:marBottom w:val="0"/>
              <w:divBdr>
                <w:top w:val="none" w:sz="0" w:space="0" w:color="auto"/>
                <w:left w:val="none" w:sz="0" w:space="0" w:color="auto"/>
                <w:bottom w:val="none" w:sz="0" w:space="0" w:color="auto"/>
                <w:right w:val="none" w:sz="0" w:space="0" w:color="auto"/>
              </w:divBdr>
            </w:div>
            <w:div w:id="412362825">
              <w:marLeft w:val="0"/>
              <w:marRight w:val="0"/>
              <w:marTop w:val="0"/>
              <w:marBottom w:val="0"/>
              <w:divBdr>
                <w:top w:val="none" w:sz="0" w:space="0" w:color="auto"/>
                <w:left w:val="none" w:sz="0" w:space="0" w:color="auto"/>
                <w:bottom w:val="none" w:sz="0" w:space="0" w:color="auto"/>
                <w:right w:val="none" w:sz="0" w:space="0" w:color="auto"/>
              </w:divBdr>
            </w:div>
            <w:div w:id="98451444">
              <w:marLeft w:val="0"/>
              <w:marRight w:val="0"/>
              <w:marTop w:val="0"/>
              <w:marBottom w:val="0"/>
              <w:divBdr>
                <w:top w:val="none" w:sz="0" w:space="0" w:color="auto"/>
                <w:left w:val="none" w:sz="0" w:space="0" w:color="auto"/>
                <w:bottom w:val="none" w:sz="0" w:space="0" w:color="auto"/>
                <w:right w:val="none" w:sz="0" w:space="0" w:color="auto"/>
              </w:divBdr>
            </w:div>
            <w:div w:id="547693008">
              <w:marLeft w:val="0"/>
              <w:marRight w:val="0"/>
              <w:marTop w:val="0"/>
              <w:marBottom w:val="0"/>
              <w:divBdr>
                <w:top w:val="none" w:sz="0" w:space="0" w:color="auto"/>
                <w:left w:val="none" w:sz="0" w:space="0" w:color="auto"/>
                <w:bottom w:val="none" w:sz="0" w:space="0" w:color="auto"/>
                <w:right w:val="none" w:sz="0" w:space="0" w:color="auto"/>
              </w:divBdr>
            </w:div>
            <w:div w:id="762336834">
              <w:marLeft w:val="0"/>
              <w:marRight w:val="0"/>
              <w:marTop w:val="0"/>
              <w:marBottom w:val="0"/>
              <w:divBdr>
                <w:top w:val="none" w:sz="0" w:space="0" w:color="auto"/>
                <w:left w:val="none" w:sz="0" w:space="0" w:color="auto"/>
                <w:bottom w:val="none" w:sz="0" w:space="0" w:color="auto"/>
                <w:right w:val="none" w:sz="0" w:space="0" w:color="auto"/>
              </w:divBdr>
            </w:div>
            <w:div w:id="1146167745">
              <w:marLeft w:val="0"/>
              <w:marRight w:val="0"/>
              <w:marTop w:val="0"/>
              <w:marBottom w:val="0"/>
              <w:divBdr>
                <w:top w:val="none" w:sz="0" w:space="0" w:color="auto"/>
                <w:left w:val="none" w:sz="0" w:space="0" w:color="auto"/>
                <w:bottom w:val="none" w:sz="0" w:space="0" w:color="auto"/>
                <w:right w:val="none" w:sz="0" w:space="0" w:color="auto"/>
              </w:divBdr>
            </w:div>
            <w:div w:id="2074741926">
              <w:marLeft w:val="0"/>
              <w:marRight w:val="0"/>
              <w:marTop w:val="0"/>
              <w:marBottom w:val="0"/>
              <w:divBdr>
                <w:top w:val="none" w:sz="0" w:space="0" w:color="auto"/>
                <w:left w:val="none" w:sz="0" w:space="0" w:color="auto"/>
                <w:bottom w:val="none" w:sz="0" w:space="0" w:color="auto"/>
                <w:right w:val="none" w:sz="0" w:space="0" w:color="auto"/>
              </w:divBdr>
            </w:div>
            <w:div w:id="1369993938">
              <w:marLeft w:val="0"/>
              <w:marRight w:val="0"/>
              <w:marTop w:val="0"/>
              <w:marBottom w:val="0"/>
              <w:divBdr>
                <w:top w:val="none" w:sz="0" w:space="0" w:color="auto"/>
                <w:left w:val="none" w:sz="0" w:space="0" w:color="auto"/>
                <w:bottom w:val="none" w:sz="0" w:space="0" w:color="auto"/>
                <w:right w:val="none" w:sz="0" w:space="0" w:color="auto"/>
              </w:divBdr>
            </w:div>
            <w:div w:id="317267834">
              <w:marLeft w:val="0"/>
              <w:marRight w:val="0"/>
              <w:marTop w:val="0"/>
              <w:marBottom w:val="0"/>
              <w:divBdr>
                <w:top w:val="none" w:sz="0" w:space="0" w:color="auto"/>
                <w:left w:val="none" w:sz="0" w:space="0" w:color="auto"/>
                <w:bottom w:val="none" w:sz="0" w:space="0" w:color="auto"/>
                <w:right w:val="none" w:sz="0" w:space="0" w:color="auto"/>
              </w:divBdr>
            </w:div>
            <w:div w:id="776949125">
              <w:marLeft w:val="0"/>
              <w:marRight w:val="0"/>
              <w:marTop w:val="0"/>
              <w:marBottom w:val="0"/>
              <w:divBdr>
                <w:top w:val="none" w:sz="0" w:space="0" w:color="auto"/>
                <w:left w:val="none" w:sz="0" w:space="0" w:color="auto"/>
                <w:bottom w:val="none" w:sz="0" w:space="0" w:color="auto"/>
                <w:right w:val="none" w:sz="0" w:space="0" w:color="auto"/>
              </w:divBdr>
            </w:div>
            <w:div w:id="82262630">
              <w:marLeft w:val="0"/>
              <w:marRight w:val="0"/>
              <w:marTop w:val="0"/>
              <w:marBottom w:val="0"/>
              <w:divBdr>
                <w:top w:val="none" w:sz="0" w:space="0" w:color="auto"/>
                <w:left w:val="none" w:sz="0" w:space="0" w:color="auto"/>
                <w:bottom w:val="none" w:sz="0" w:space="0" w:color="auto"/>
                <w:right w:val="none" w:sz="0" w:space="0" w:color="auto"/>
              </w:divBdr>
            </w:div>
            <w:div w:id="1957440047">
              <w:marLeft w:val="0"/>
              <w:marRight w:val="0"/>
              <w:marTop w:val="0"/>
              <w:marBottom w:val="0"/>
              <w:divBdr>
                <w:top w:val="none" w:sz="0" w:space="0" w:color="auto"/>
                <w:left w:val="none" w:sz="0" w:space="0" w:color="auto"/>
                <w:bottom w:val="none" w:sz="0" w:space="0" w:color="auto"/>
                <w:right w:val="none" w:sz="0" w:space="0" w:color="auto"/>
              </w:divBdr>
            </w:div>
            <w:div w:id="1926575907">
              <w:marLeft w:val="0"/>
              <w:marRight w:val="0"/>
              <w:marTop w:val="0"/>
              <w:marBottom w:val="0"/>
              <w:divBdr>
                <w:top w:val="none" w:sz="0" w:space="0" w:color="auto"/>
                <w:left w:val="none" w:sz="0" w:space="0" w:color="auto"/>
                <w:bottom w:val="none" w:sz="0" w:space="0" w:color="auto"/>
                <w:right w:val="none" w:sz="0" w:space="0" w:color="auto"/>
              </w:divBdr>
            </w:div>
            <w:div w:id="1408267283">
              <w:marLeft w:val="0"/>
              <w:marRight w:val="0"/>
              <w:marTop w:val="0"/>
              <w:marBottom w:val="0"/>
              <w:divBdr>
                <w:top w:val="none" w:sz="0" w:space="0" w:color="auto"/>
                <w:left w:val="none" w:sz="0" w:space="0" w:color="auto"/>
                <w:bottom w:val="none" w:sz="0" w:space="0" w:color="auto"/>
                <w:right w:val="none" w:sz="0" w:space="0" w:color="auto"/>
              </w:divBdr>
            </w:div>
            <w:div w:id="483468683">
              <w:marLeft w:val="0"/>
              <w:marRight w:val="0"/>
              <w:marTop w:val="0"/>
              <w:marBottom w:val="0"/>
              <w:divBdr>
                <w:top w:val="none" w:sz="0" w:space="0" w:color="auto"/>
                <w:left w:val="none" w:sz="0" w:space="0" w:color="auto"/>
                <w:bottom w:val="none" w:sz="0" w:space="0" w:color="auto"/>
                <w:right w:val="none" w:sz="0" w:space="0" w:color="auto"/>
              </w:divBdr>
            </w:div>
            <w:div w:id="1737896250">
              <w:marLeft w:val="0"/>
              <w:marRight w:val="0"/>
              <w:marTop w:val="0"/>
              <w:marBottom w:val="0"/>
              <w:divBdr>
                <w:top w:val="none" w:sz="0" w:space="0" w:color="auto"/>
                <w:left w:val="none" w:sz="0" w:space="0" w:color="auto"/>
                <w:bottom w:val="none" w:sz="0" w:space="0" w:color="auto"/>
                <w:right w:val="none" w:sz="0" w:space="0" w:color="auto"/>
              </w:divBdr>
            </w:div>
            <w:div w:id="617034145">
              <w:marLeft w:val="0"/>
              <w:marRight w:val="0"/>
              <w:marTop w:val="0"/>
              <w:marBottom w:val="0"/>
              <w:divBdr>
                <w:top w:val="none" w:sz="0" w:space="0" w:color="auto"/>
                <w:left w:val="none" w:sz="0" w:space="0" w:color="auto"/>
                <w:bottom w:val="none" w:sz="0" w:space="0" w:color="auto"/>
                <w:right w:val="none" w:sz="0" w:space="0" w:color="auto"/>
              </w:divBdr>
            </w:div>
            <w:div w:id="108165250">
              <w:marLeft w:val="0"/>
              <w:marRight w:val="0"/>
              <w:marTop w:val="0"/>
              <w:marBottom w:val="0"/>
              <w:divBdr>
                <w:top w:val="none" w:sz="0" w:space="0" w:color="auto"/>
                <w:left w:val="none" w:sz="0" w:space="0" w:color="auto"/>
                <w:bottom w:val="none" w:sz="0" w:space="0" w:color="auto"/>
                <w:right w:val="none" w:sz="0" w:space="0" w:color="auto"/>
              </w:divBdr>
            </w:div>
            <w:div w:id="904874971">
              <w:marLeft w:val="0"/>
              <w:marRight w:val="0"/>
              <w:marTop w:val="0"/>
              <w:marBottom w:val="0"/>
              <w:divBdr>
                <w:top w:val="none" w:sz="0" w:space="0" w:color="auto"/>
                <w:left w:val="none" w:sz="0" w:space="0" w:color="auto"/>
                <w:bottom w:val="none" w:sz="0" w:space="0" w:color="auto"/>
                <w:right w:val="none" w:sz="0" w:space="0" w:color="auto"/>
              </w:divBdr>
            </w:div>
            <w:div w:id="502014660">
              <w:marLeft w:val="0"/>
              <w:marRight w:val="0"/>
              <w:marTop w:val="0"/>
              <w:marBottom w:val="0"/>
              <w:divBdr>
                <w:top w:val="none" w:sz="0" w:space="0" w:color="auto"/>
                <w:left w:val="none" w:sz="0" w:space="0" w:color="auto"/>
                <w:bottom w:val="none" w:sz="0" w:space="0" w:color="auto"/>
                <w:right w:val="none" w:sz="0" w:space="0" w:color="auto"/>
              </w:divBdr>
            </w:div>
            <w:div w:id="1504661893">
              <w:marLeft w:val="0"/>
              <w:marRight w:val="0"/>
              <w:marTop w:val="0"/>
              <w:marBottom w:val="0"/>
              <w:divBdr>
                <w:top w:val="none" w:sz="0" w:space="0" w:color="auto"/>
                <w:left w:val="none" w:sz="0" w:space="0" w:color="auto"/>
                <w:bottom w:val="none" w:sz="0" w:space="0" w:color="auto"/>
                <w:right w:val="none" w:sz="0" w:space="0" w:color="auto"/>
              </w:divBdr>
            </w:div>
            <w:div w:id="198402370">
              <w:marLeft w:val="0"/>
              <w:marRight w:val="0"/>
              <w:marTop w:val="0"/>
              <w:marBottom w:val="0"/>
              <w:divBdr>
                <w:top w:val="none" w:sz="0" w:space="0" w:color="auto"/>
                <w:left w:val="none" w:sz="0" w:space="0" w:color="auto"/>
                <w:bottom w:val="none" w:sz="0" w:space="0" w:color="auto"/>
                <w:right w:val="none" w:sz="0" w:space="0" w:color="auto"/>
              </w:divBdr>
            </w:div>
            <w:div w:id="1342317840">
              <w:marLeft w:val="0"/>
              <w:marRight w:val="0"/>
              <w:marTop w:val="0"/>
              <w:marBottom w:val="0"/>
              <w:divBdr>
                <w:top w:val="none" w:sz="0" w:space="0" w:color="auto"/>
                <w:left w:val="none" w:sz="0" w:space="0" w:color="auto"/>
                <w:bottom w:val="none" w:sz="0" w:space="0" w:color="auto"/>
                <w:right w:val="none" w:sz="0" w:space="0" w:color="auto"/>
              </w:divBdr>
            </w:div>
            <w:div w:id="1578443192">
              <w:marLeft w:val="0"/>
              <w:marRight w:val="0"/>
              <w:marTop w:val="0"/>
              <w:marBottom w:val="0"/>
              <w:divBdr>
                <w:top w:val="none" w:sz="0" w:space="0" w:color="auto"/>
                <w:left w:val="none" w:sz="0" w:space="0" w:color="auto"/>
                <w:bottom w:val="none" w:sz="0" w:space="0" w:color="auto"/>
                <w:right w:val="none" w:sz="0" w:space="0" w:color="auto"/>
              </w:divBdr>
            </w:div>
            <w:div w:id="411975883">
              <w:marLeft w:val="0"/>
              <w:marRight w:val="0"/>
              <w:marTop w:val="0"/>
              <w:marBottom w:val="0"/>
              <w:divBdr>
                <w:top w:val="none" w:sz="0" w:space="0" w:color="auto"/>
                <w:left w:val="none" w:sz="0" w:space="0" w:color="auto"/>
                <w:bottom w:val="none" w:sz="0" w:space="0" w:color="auto"/>
                <w:right w:val="none" w:sz="0" w:space="0" w:color="auto"/>
              </w:divBdr>
            </w:div>
            <w:div w:id="1393120868">
              <w:marLeft w:val="0"/>
              <w:marRight w:val="0"/>
              <w:marTop w:val="0"/>
              <w:marBottom w:val="0"/>
              <w:divBdr>
                <w:top w:val="none" w:sz="0" w:space="0" w:color="auto"/>
                <w:left w:val="none" w:sz="0" w:space="0" w:color="auto"/>
                <w:bottom w:val="none" w:sz="0" w:space="0" w:color="auto"/>
                <w:right w:val="none" w:sz="0" w:space="0" w:color="auto"/>
              </w:divBdr>
            </w:div>
            <w:div w:id="1456169833">
              <w:marLeft w:val="0"/>
              <w:marRight w:val="0"/>
              <w:marTop w:val="0"/>
              <w:marBottom w:val="0"/>
              <w:divBdr>
                <w:top w:val="none" w:sz="0" w:space="0" w:color="auto"/>
                <w:left w:val="none" w:sz="0" w:space="0" w:color="auto"/>
                <w:bottom w:val="none" w:sz="0" w:space="0" w:color="auto"/>
                <w:right w:val="none" w:sz="0" w:space="0" w:color="auto"/>
              </w:divBdr>
            </w:div>
            <w:div w:id="1183320675">
              <w:marLeft w:val="0"/>
              <w:marRight w:val="0"/>
              <w:marTop w:val="0"/>
              <w:marBottom w:val="0"/>
              <w:divBdr>
                <w:top w:val="none" w:sz="0" w:space="0" w:color="auto"/>
                <w:left w:val="none" w:sz="0" w:space="0" w:color="auto"/>
                <w:bottom w:val="none" w:sz="0" w:space="0" w:color="auto"/>
                <w:right w:val="none" w:sz="0" w:space="0" w:color="auto"/>
              </w:divBdr>
            </w:div>
            <w:div w:id="128665993">
              <w:marLeft w:val="0"/>
              <w:marRight w:val="0"/>
              <w:marTop w:val="0"/>
              <w:marBottom w:val="0"/>
              <w:divBdr>
                <w:top w:val="none" w:sz="0" w:space="0" w:color="auto"/>
                <w:left w:val="none" w:sz="0" w:space="0" w:color="auto"/>
                <w:bottom w:val="none" w:sz="0" w:space="0" w:color="auto"/>
                <w:right w:val="none" w:sz="0" w:space="0" w:color="auto"/>
              </w:divBdr>
            </w:div>
            <w:div w:id="895165049">
              <w:marLeft w:val="0"/>
              <w:marRight w:val="0"/>
              <w:marTop w:val="0"/>
              <w:marBottom w:val="0"/>
              <w:divBdr>
                <w:top w:val="none" w:sz="0" w:space="0" w:color="auto"/>
                <w:left w:val="none" w:sz="0" w:space="0" w:color="auto"/>
                <w:bottom w:val="none" w:sz="0" w:space="0" w:color="auto"/>
                <w:right w:val="none" w:sz="0" w:space="0" w:color="auto"/>
              </w:divBdr>
            </w:div>
            <w:div w:id="433017852">
              <w:marLeft w:val="0"/>
              <w:marRight w:val="0"/>
              <w:marTop w:val="0"/>
              <w:marBottom w:val="0"/>
              <w:divBdr>
                <w:top w:val="none" w:sz="0" w:space="0" w:color="auto"/>
                <w:left w:val="none" w:sz="0" w:space="0" w:color="auto"/>
                <w:bottom w:val="none" w:sz="0" w:space="0" w:color="auto"/>
                <w:right w:val="none" w:sz="0" w:space="0" w:color="auto"/>
              </w:divBdr>
            </w:div>
            <w:div w:id="136654785">
              <w:marLeft w:val="0"/>
              <w:marRight w:val="0"/>
              <w:marTop w:val="0"/>
              <w:marBottom w:val="0"/>
              <w:divBdr>
                <w:top w:val="none" w:sz="0" w:space="0" w:color="auto"/>
                <w:left w:val="none" w:sz="0" w:space="0" w:color="auto"/>
                <w:bottom w:val="none" w:sz="0" w:space="0" w:color="auto"/>
                <w:right w:val="none" w:sz="0" w:space="0" w:color="auto"/>
              </w:divBdr>
            </w:div>
            <w:div w:id="369762379">
              <w:marLeft w:val="0"/>
              <w:marRight w:val="0"/>
              <w:marTop w:val="0"/>
              <w:marBottom w:val="0"/>
              <w:divBdr>
                <w:top w:val="none" w:sz="0" w:space="0" w:color="auto"/>
                <w:left w:val="none" w:sz="0" w:space="0" w:color="auto"/>
                <w:bottom w:val="none" w:sz="0" w:space="0" w:color="auto"/>
                <w:right w:val="none" w:sz="0" w:space="0" w:color="auto"/>
              </w:divBdr>
            </w:div>
            <w:div w:id="1887258787">
              <w:marLeft w:val="0"/>
              <w:marRight w:val="0"/>
              <w:marTop w:val="0"/>
              <w:marBottom w:val="0"/>
              <w:divBdr>
                <w:top w:val="none" w:sz="0" w:space="0" w:color="auto"/>
                <w:left w:val="none" w:sz="0" w:space="0" w:color="auto"/>
                <w:bottom w:val="none" w:sz="0" w:space="0" w:color="auto"/>
                <w:right w:val="none" w:sz="0" w:space="0" w:color="auto"/>
              </w:divBdr>
            </w:div>
            <w:div w:id="1147672934">
              <w:marLeft w:val="0"/>
              <w:marRight w:val="0"/>
              <w:marTop w:val="0"/>
              <w:marBottom w:val="0"/>
              <w:divBdr>
                <w:top w:val="none" w:sz="0" w:space="0" w:color="auto"/>
                <w:left w:val="none" w:sz="0" w:space="0" w:color="auto"/>
                <w:bottom w:val="none" w:sz="0" w:space="0" w:color="auto"/>
                <w:right w:val="none" w:sz="0" w:space="0" w:color="auto"/>
              </w:divBdr>
            </w:div>
            <w:div w:id="1559435534">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789712528">
              <w:marLeft w:val="0"/>
              <w:marRight w:val="0"/>
              <w:marTop w:val="0"/>
              <w:marBottom w:val="0"/>
              <w:divBdr>
                <w:top w:val="none" w:sz="0" w:space="0" w:color="auto"/>
                <w:left w:val="none" w:sz="0" w:space="0" w:color="auto"/>
                <w:bottom w:val="none" w:sz="0" w:space="0" w:color="auto"/>
                <w:right w:val="none" w:sz="0" w:space="0" w:color="auto"/>
              </w:divBdr>
            </w:div>
            <w:div w:id="1025057930">
              <w:marLeft w:val="0"/>
              <w:marRight w:val="0"/>
              <w:marTop w:val="0"/>
              <w:marBottom w:val="0"/>
              <w:divBdr>
                <w:top w:val="none" w:sz="0" w:space="0" w:color="auto"/>
                <w:left w:val="none" w:sz="0" w:space="0" w:color="auto"/>
                <w:bottom w:val="none" w:sz="0" w:space="0" w:color="auto"/>
                <w:right w:val="none" w:sz="0" w:space="0" w:color="auto"/>
              </w:divBdr>
            </w:div>
            <w:div w:id="1284002549">
              <w:marLeft w:val="0"/>
              <w:marRight w:val="0"/>
              <w:marTop w:val="0"/>
              <w:marBottom w:val="0"/>
              <w:divBdr>
                <w:top w:val="none" w:sz="0" w:space="0" w:color="auto"/>
                <w:left w:val="none" w:sz="0" w:space="0" w:color="auto"/>
                <w:bottom w:val="none" w:sz="0" w:space="0" w:color="auto"/>
                <w:right w:val="none" w:sz="0" w:space="0" w:color="auto"/>
              </w:divBdr>
            </w:div>
          </w:divsChild>
        </w:div>
        <w:div w:id="1296983842">
          <w:marLeft w:val="0"/>
          <w:marRight w:val="0"/>
          <w:marTop w:val="0"/>
          <w:marBottom w:val="0"/>
          <w:divBdr>
            <w:top w:val="single" w:sz="6" w:space="4" w:color="D6DADC"/>
            <w:left w:val="none" w:sz="0" w:space="4" w:color="D6DADC"/>
            <w:bottom w:val="none" w:sz="0" w:space="4" w:color="D6DADC"/>
            <w:right w:val="none" w:sz="0" w:space="4" w:color="D6DADC"/>
          </w:divBdr>
        </w:div>
      </w:divsChild>
    </w:div>
    <w:div w:id="662898962">
      <w:bodyDiv w:val="1"/>
      <w:marLeft w:val="0"/>
      <w:marRight w:val="0"/>
      <w:marTop w:val="0"/>
      <w:marBottom w:val="0"/>
      <w:divBdr>
        <w:top w:val="none" w:sz="0" w:space="0" w:color="auto"/>
        <w:left w:val="none" w:sz="0" w:space="0" w:color="auto"/>
        <w:bottom w:val="none" w:sz="0" w:space="0" w:color="auto"/>
        <w:right w:val="none" w:sz="0" w:space="0" w:color="auto"/>
      </w:divBdr>
    </w:div>
    <w:div w:id="668675080">
      <w:marLeft w:val="0"/>
      <w:marRight w:val="0"/>
      <w:marTop w:val="0"/>
      <w:marBottom w:val="0"/>
      <w:divBdr>
        <w:top w:val="none" w:sz="0" w:space="0" w:color="auto"/>
        <w:left w:val="none" w:sz="0" w:space="0" w:color="auto"/>
        <w:bottom w:val="none" w:sz="0" w:space="0" w:color="auto"/>
        <w:right w:val="none" w:sz="0" w:space="0" w:color="auto"/>
      </w:divBdr>
    </w:div>
    <w:div w:id="685055641">
      <w:marLeft w:val="0"/>
      <w:marRight w:val="0"/>
      <w:marTop w:val="0"/>
      <w:marBottom w:val="0"/>
      <w:divBdr>
        <w:top w:val="none" w:sz="0" w:space="0" w:color="auto"/>
        <w:left w:val="none" w:sz="0" w:space="0" w:color="auto"/>
        <w:bottom w:val="none" w:sz="0" w:space="0" w:color="auto"/>
        <w:right w:val="none" w:sz="0" w:space="0" w:color="auto"/>
      </w:divBdr>
    </w:div>
    <w:div w:id="685375525">
      <w:bodyDiv w:val="1"/>
      <w:marLeft w:val="0"/>
      <w:marRight w:val="0"/>
      <w:marTop w:val="0"/>
      <w:marBottom w:val="0"/>
      <w:divBdr>
        <w:top w:val="none" w:sz="0" w:space="0" w:color="auto"/>
        <w:left w:val="none" w:sz="0" w:space="0" w:color="auto"/>
        <w:bottom w:val="none" w:sz="0" w:space="0" w:color="auto"/>
        <w:right w:val="none" w:sz="0" w:space="0" w:color="auto"/>
      </w:divBdr>
    </w:div>
    <w:div w:id="685448206">
      <w:marLeft w:val="0"/>
      <w:marRight w:val="0"/>
      <w:marTop w:val="0"/>
      <w:marBottom w:val="0"/>
      <w:divBdr>
        <w:top w:val="none" w:sz="0" w:space="0" w:color="auto"/>
        <w:left w:val="none" w:sz="0" w:space="0" w:color="auto"/>
        <w:bottom w:val="none" w:sz="0" w:space="0" w:color="auto"/>
        <w:right w:val="none" w:sz="0" w:space="0" w:color="auto"/>
      </w:divBdr>
    </w:div>
    <w:div w:id="695304146">
      <w:bodyDiv w:val="1"/>
      <w:marLeft w:val="0"/>
      <w:marRight w:val="0"/>
      <w:marTop w:val="0"/>
      <w:marBottom w:val="0"/>
      <w:divBdr>
        <w:top w:val="none" w:sz="0" w:space="0" w:color="auto"/>
        <w:left w:val="none" w:sz="0" w:space="0" w:color="auto"/>
        <w:bottom w:val="none" w:sz="0" w:space="0" w:color="auto"/>
        <w:right w:val="none" w:sz="0" w:space="0" w:color="auto"/>
      </w:divBdr>
      <w:divsChild>
        <w:div w:id="290206520">
          <w:marLeft w:val="0"/>
          <w:marRight w:val="0"/>
          <w:marTop w:val="0"/>
          <w:marBottom w:val="0"/>
          <w:divBdr>
            <w:top w:val="none" w:sz="0" w:space="0" w:color="auto"/>
            <w:left w:val="none" w:sz="0" w:space="0" w:color="auto"/>
            <w:bottom w:val="none" w:sz="0" w:space="0" w:color="auto"/>
            <w:right w:val="none" w:sz="0" w:space="0" w:color="auto"/>
          </w:divBdr>
        </w:div>
        <w:div w:id="11956773">
          <w:marLeft w:val="0"/>
          <w:marRight w:val="0"/>
          <w:marTop w:val="0"/>
          <w:marBottom w:val="0"/>
          <w:divBdr>
            <w:top w:val="none" w:sz="0" w:space="0" w:color="auto"/>
            <w:left w:val="none" w:sz="0" w:space="0" w:color="auto"/>
            <w:bottom w:val="none" w:sz="0" w:space="0" w:color="auto"/>
            <w:right w:val="none" w:sz="0" w:space="0" w:color="auto"/>
          </w:divBdr>
        </w:div>
        <w:div w:id="709300293">
          <w:marLeft w:val="0"/>
          <w:marRight w:val="0"/>
          <w:marTop w:val="0"/>
          <w:marBottom w:val="0"/>
          <w:divBdr>
            <w:top w:val="none" w:sz="0" w:space="0" w:color="auto"/>
            <w:left w:val="none" w:sz="0" w:space="0" w:color="auto"/>
            <w:bottom w:val="none" w:sz="0" w:space="0" w:color="auto"/>
            <w:right w:val="none" w:sz="0" w:space="0" w:color="auto"/>
          </w:divBdr>
        </w:div>
        <w:div w:id="1056851544">
          <w:marLeft w:val="0"/>
          <w:marRight w:val="0"/>
          <w:marTop w:val="0"/>
          <w:marBottom w:val="0"/>
          <w:divBdr>
            <w:top w:val="none" w:sz="0" w:space="0" w:color="auto"/>
            <w:left w:val="none" w:sz="0" w:space="0" w:color="auto"/>
            <w:bottom w:val="none" w:sz="0" w:space="0" w:color="auto"/>
            <w:right w:val="none" w:sz="0" w:space="0" w:color="auto"/>
          </w:divBdr>
        </w:div>
        <w:div w:id="852647026">
          <w:marLeft w:val="0"/>
          <w:marRight w:val="0"/>
          <w:marTop w:val="0"/>
          <w:marBottom w:val="0"/>
          <w:divBdr>
            <w:top w:val="none" w:sz="0" w:space="0" w:color="auto"/>
            <w:left w:val="none" w:sz="0" w:space="0" w:color="auto"/>
            <w:bottom w:val="none" w:sz="0" w:space="0" w:color="auto"/>
            <w:right w:val="none" w:sz="0" w:space="0" w:color="auto"/>
          </w:divBdr>
        </w:div>
        <w:div w:id="794758535">
          <w:marLeft w:val="0"/>
          <w:marRight w:val="0"/>
          <w:marTop w:val="0"/>
          <w:marBottom w:val="0"/>
          <w:divBdr>
            <w:top w:val="none" w:sz="0" w:space="0" w:color="auto"/>
            <w:left w:val="none" w:sz="0" w:space="0" w:color="auto"/>
            <w:bottom w:val="none" w:sz="0" w:space="0" w:color="auto"/>
            <w:right w:val="none" w:sz="0" w:space="0" w:color="auto"/>
          </w:divBdr>
        </w:div>
        <w:div w:id="315888322">
          <w:marLeft w:val="0"/>
          <w:marRight w:val="0"/>
          <w:marTop w:val="0"/>
          <w:marBottom w:val="0"/>
          <w:divBdr>
            <w:top w:val="none" w:sz="0" w:space="0" w:color="auto"/>
            <w:left w:val="none" w:sz="0" w:space="0" w:color="auto"/>
            <w:bottom w:val="none" w:sz="0" w:space="0" w:color="auto"/>
            <w:right w:val="none" w:sz="0" w:space="0" w:color="auto"/>
          </w:divBdr>
        </w:div>
        <w:div w:id="516891709">
          <w:marLeft w:val="0"/>
          <w:marRight w:val="0"/>
          <w:marTop w:val="0"/>
          <w:marBottom w:val="0"/>
          <w:divBdr>
            <w:top w:val="none" w:sz="0" w:space="0" w:color="auto"/>
            <w:left w:val="none" w:sz="0" w:space="0" w:color="auto"/>
            <w:bottom w:val="none" w:sz="0" w:space="0" w:color="auto"/>
            <w:right w:val="none" w:sz="0" w:space="0" w:color="auto"/>
          </w:divBdr>
        </w:div>
        <w:div w:id="1226796937">
          <w:marLeft w:val="0"/>
          <w:marRight w:val="0"/>
          <w:marTop w:val="0"/>
          <w:marBottom w:val="0"/>
          <w:divBdr>
            <w:top w:val="none" w:sz="0" w:space="0" w:color="auto"/>
            <w:left w:val="none" w:sz="0" w:space="0" w:color="auto"/>
            <w:bottom w:val="none" w:sz="0" w:space="0" w:color="auto"/>
            <w:right w:val="none" w:sz="0" w:space="0" w:color="auto"/>
          </w:divBdr>
        </w:div>
        <w:div w:id="2030791954">
          <w:marLeft w:val="0"/>
          <w:marRight w:val="0"/>
          <w:marTop w:val="0"/>
          <w:marBottom w:val="0"/>
          <w:divBdr>
            <w:top w:val="none" w:sz="0" w:space="0" w:color="auto"/>
            <w:left w:val="none" w:sz="0" w:space="0" w:color="auto"/>
            <w:bottom w:val="none" w:sz="0" w:space="0" w:color="auto"/>
            <w:right w:val="none" w:sz="0" w:space="0" w:color="auto"/>
          </w:divBdr>
        </w:div>
        <w:div w:id="1763718908">
          <w:marLeft w:val="0"/>
          <w:marRight w:val="0"/>
          <w:marTop w:val="0"/>
          <w:marBottom w:val="0"/>
          <w:divBdr>
            <w:top w:val="none" w:sz="0" w:space="0" w:color="auto"/>
            <w:left w:val="none" w:sz="0" w:space="0" w:color="auto"/>
            <w:bottom w:val="none" w:sz="0" w:space="0" w:color="auto"/>
            <w:right w:val="none" w:sz="0" w:space="0" w:color="auto"/>
          </w:divBdr>
        </w:div>
        <w:div w:id="2086297040">
          <w:marLeft w:val="0"/>
          <w:marRight w:val="0"/>
          <w:marTop w:val="0"/>
          <w:marBottom w:val="0"/>
          <w:divBdr>
            <w:top w:val="none" w:sz="0" w:space="0" w:color="auto"/>
            <w:left w:val="none" w:sz="0" w:space="0" w:color="auto"/>
            <w:bottom w:val="none" w:sz="0" w:space="0" w:color="auto"/>
            <w:right w:val="none" w:sz="0" w:space="0" w:color="auto"/>
          </w:divBdr>
        </w:div>
        <w:div w:id="495612286">
          <w:marLeft w:val="0"/>
          <w:marRight w:val="0"/>
          <w:marTop w:val="0"/>
          <w:marBottom w:val="0"/>
          <w:divBdr>
            <w:top w:val="none" w:sz="0" w:space="0" w:color="auto"/>
            <w:left w:val="none" w:sz="0" w:space="0" w:color="auto"/>
            <w:bottom w:val="none" w:sz="0" w:space="0" w:color="auto"/>
            <w:right w:val="none" w:sz="0" w:space="0" w:color="auto"/>
          </w:divBdr>
        </w:div>
        <w:div w:id="345602245">
          <w:marLeft w:val="0"/>
          <w:marRight w:val="0"/>
          <w:marTop w:val="0"/>
          <w:marBottom w:val="0"/>
          <w:divBdr>
            <w:top w:val="none" w:sz="0" w:space="0" w:color="auto"/>
            <w:left w:val="none" w:sz="0" w:space="0" w:color="auto"/>
            <w:bottom w:val="none" w:sz="0" w:space="0" w:color="auto"/>
            <w:right w:val="none" w:sz="0" w:space="0" w:color="auto"/>
          </w:divBdr>
        </w:div>
        <w:div w:id="1163669432">
          <w:marLeft w:val="0"/>
          <w:marRight w:val="0"/>
          <w:marTop w:val="0"/>
          <w:marBottom w:val="0"/>
          <w:divBdr>
            <w:top w:val="none" w:sz="0" w:space="0" w:color="auto"/>
            <w:left w:val="none" w:sz="0" w:space="0" w:color="auto"/>
            <w:bottom w:val="none" w:sz="0" w:space="0" w:color="auto"/>
            <w:right w:val="none" w:sz="0" w:space="0" w:color="auto"/>
          </w:divBdr>
        </w:div>
        <w:div w:id="1037656860">
          <w:marLeft w:val="0"/>
          <w:marRight w:val="0"/>
          <w:marTop w:val="0"/>
          <w:marBottom w:val="0"/>
          <w:divBdr>
            <w:top w:val="none" w:sz="0" w:space="0" w:color="auto"/>
            <w:left w:val="none" w:sz="0" w:space="0" w:color="auto"/>
            <w:bottom w:val="none" w:sz="0" w:space="0" w:color="auto"/>
            <w:right w:val="none" w:sz="0" w:space="0" w:color="auto"/>
          </w:divBdr>
        </w:div>
        <w:div w:id="1520508503">
          <w:marLeft w:val="0"/>
          <w:marRight w:val="0"/>
          <w:marTop w:val="0"/>
          <w:marBottom w:val="0"/>
          <w:divBdr>
            <w:top w:val="none" w:sz="0" w:space="0" w:color="auto"/>
            <w:left w:val="none" w:sz="0" w:space="0" w:color="auto"/>
            <w:bottom w:val="none" w:sz="0" w:space="0" w:color="auto"/>
            <w:right w:val="none" w:sz="0" w:space="0" w:color="auto"/>
          </w:divBdr>
        </w:div>
        <w:div w:id="7031014">
          <w:marLeft w:val="0"/>
          <w:marRight w:val="0"/>
          <w:marTop w:val="0"/>
          <w:marBottom w:val="0"/>
          <w:divBdr>
            <w:top w:val="none" w:sz="0" w:space="0" w:color="auto"/>
            <w:left w:val="none" w:sz="0" w:space="0" w:color="auto"/>
            <w:bottom w:val="none" w:sz="0" w:space="0" w:color="auto"/>
            <w:right w:val="none" w:sz="0" w:space="0" w:color="auto"/>
          </w:divBdr>
        </w:div>
        <w:div w:id="1084910238">
          <w:marLeft w:val="0"/>
          <w:marRight w:val="0"/>
          <w:marTop w:val="0"/>
          <w:marBottom w:val="0"/>
          <w:divBdr>
            <w:top w:val="none" w:sz="0" w:space="0" w:color="auto"/>
            <w:left w:val="none" w:sz="0" w:space="0" w:color="auto"/>
            <w:bottom w:val="none" w:sz="0" w:space="0" w:color="auto"/>
            <w:right w:val="none" w:sz="0" w:space="0" w:color="auto"/>
          </w:divBdr>
        </w:div>
        <w:div w:id="1752697591">
          <w:marLeft w:val="0"/>
          <w:marRight w:val="0"/>
          <w:marTop w:val="0"/>
          <w:marBottom w:val="0"/>
          <w:divBdr>
            <w:top w:val="none" w:sz="0" w:space="0" w:color="auto"/>
            <w:left w:val="none" w:sz="0" w:space="0" w:color="auto"/>
            <w:bottom w:val="none" w:sz="0" w:space="0" w:color="auto"/>
            <w:right w:val="none" w:sz="0" w:space="0" w:color="auto"/>
          </w:divBdr>
        </w:div>
        <w:div w:id="826094661">
          <w:marLeft w:val="0"/>
          <w:marRight w:val="0"/>
          <w:marTop w:val="0"/>
          <w:marBottom w:val="0"/>
          <w:divBdr>
            <w:top w:val="none" w:sz="0" w:space="0" w:color="auto"/>
            <w:left w:val="none" w:sz="0" w:space="0" w:color="auto"/>
            <w:bottom w:val="none" w:sz="0" w:space="0" w:color="auto"/>
            <w:right w:val="none" w:sz="0" w:space="0" w:color="auto"/>
          </w:divBdr>
        </w:div>
        <w:div w:id="1152599582">
          <w:marLeft w:val="0"/>
          <w:marRight w:val="0"/>
          <w:marTop w:val="0"/>
          <w:marBottom w:val="0"/>
          <w:divBdr>
            <w:top w:val="none" w:sz="0" w:space="0" w:color="auto"/>
            <w:left w:val="none" w:sz="0" w:space="0" w:color="auto"/>
            <w:bottom w:val="none" w:sz="0" w:space="0" w:color="auto"/>
            <w:right w:val="none" w:sz="0" w:space="0" w:color="auto"/>
          </w:divBdr>
        </w:div>
      </w:divsChild>
    </w:div>
    <w:div w:id="699598314">
      <w:marLeft w:val="0"/>
      <w:marRight w:val="0"/>
      <w:marTop w:val="0"/>
      <w:marBottom w:val="0"/>
      <w:divBdr>
        <w:top w:val="none" w:sz="0" w:space="0" w:color="auto"/>
        <w:left w:val="none" w:sz="0" w:space="0" w:color="auto"/>
        <w:bottom w:val="none" w:sz="0" w:space="0" w:color="auto"/>
        <w:right w:val="none" w:sz="0" w:space="0" w:color="auto"/>
      </w:divBdr>
    </w:div>
    <w:div w:id="707680988">
      <w:bodyDiv w:val="1"/>
      <w:marLeft w:val="0"/>
      <w:marRight w:val="0"/>
      <w:marTop w:val="0"/>
      <w:marBottom w:val="0"/>
      <w:divBdr>
        <w:top w:val="none" w:sz="0" w:space="0" w:color="auto"/>
        <w:left w:val="none" w:sz="0" w:space="0" w:color="auto"/>
        <w:bottom w:val="none" w:sz="0" w:space="0" w:color="auto"/>
        <w:right w:val="none" w:sz="0" w:space="0" w:color="auto"/>
      </w:divBdr>
    </w:div>
    <w:div w:id="710616639">
      <w:bodyDiv w:val="1"/>
      <w:marLeft w:val="0"/>
      <w:marRight w:val="0"/>
      <w:marTop w:val="0"/>
      <w:marBottom w:val="0"/>
      <w:divBdr>
        <w:top w:val="none" w:sz="0" w:space="0" w:color="auto"/>
        <w:left w:val="none" w:sz="0" w:space="0" w:color="auto"/>
        <w:bottom w:val="none" w:sz="0" w:space="0" w:color="auto"/>
        <w:right w:val="none" w:sz="0" w:space="0" w:color="auto"/>
      </w:divBdr>
    </w:div>
    <w:div w:id="711612192">
      <w:bodyDiv w:val="1"/>
      <w:marLeft w:val="0"/>
      <w:marRight w:val="0"/>
      <w:marTop w:val="0"/>
      <w:marBottom w:val="0"/>
      <w:divBdr>
        <w:top w:val="none" w:sz="0" w:space="0" w:color="auto"/>
        <w:left w:val="none" w:sz="0" w:space="0" w:color="auto"/>
        <w:bottom w:val="none" w:sz="0" w:space="0" w:color="auto"/>
        <w:right w:val="none" w:sz="0" w:space="0" w:color="auto"/>
      </w:divBdr>
    </w:div>
    <w:div w:id="727189963">
      <w:marLeft w:val="0"/>
      <w:marRight w:val="0"/>
      <w:marTop w:val="0"/>
      <w:marBottom w:val="0"/>
      <w:divBdr>
        <w:top w:val="none" w:sz="0" w:space="0" w:color="auto"/>
        <w:left w:val="none" w:sz="0" w:space="0" w:color="auto"/>
        <w:bottom w:val="none" w:sz="0" w:space="0" w:color="auto"/>
        <w:right w:val="none" w:sz="0" w:space="0" w:color="auto"/>
      </w:divBdr>
    </w:div>
    <w:div w:id="752161032">
      <w:marLeft w:val="0"/>
      <w:marRight w:val="0"/>
      <w:marTop w:val="0"/>
      <w:marBottom w:val="0"/>
      <w:divBdr>
        <w:top w:val="none" w:sz="0" w:space="0" w:color="auto"/>
        <w:left w:val="none" w:sz="0" w:space="0" w:color="auto"/>
        <w:bottom w:val="none" w:sz="0" w:space="0" w:color="auto"/>
        <w:right w:val="none" w:sz="0" w:space="0" w:color="auto"/>
      </w:divBdr>
    </w:div>
    <w:div w:id="760178990">
      <w:bodyDiv w:val="1"/>
      <w:marLeft w:val="0"/>
      <w:marRight w:val="0"/>
      <w:marTop w:val="0"/>
      <w:marBottom w:val="0"/>
      <w:divBdr>
        <w:top w:val="none" w:sz="0" w:space="0" w:color="auto"/>
        <w:left w:val="none" w:sz="0" w:space="0" w:color="auto"/>
        <w:bottom w:val="none" w:sz="0" w:space="0" w:color="auto"/>
        <w:right w:val="none" w:sz="0" w:space="0" w:color="auto"/>
      </w:divBdr>
    </w:div>
    <w:div w:id="761993941">
      <w:bodyDiv w:val="1"/>
      <w:marLeft w:val="0"/>
      <w:marRight w:val="0"/>
      <w:marTop w:val="0"/>
      <w:marBottom w:val="0"/>
      <w:divBdr>
        <w:top w:val="none" w:sz="0" w:space="0" w:color="auto"/>
        <w:left w:val="none" w:sz="0" w:space="0" w:color="auto"/>
        <w:bottom w:val="none" w:sz="0" w:space="0" w:color="auto"/>
        <w:right w:val="none" w:sz="0" w:space="0" w:color="auto"/>
      </w:divBdr>
    </w:div>
    <w:div w:id="774516744">
      <w:bodyDiv w:val="1"/>
      <w:marLeft w:val="0"/>
      <w:marRight w:val="0"/>
      <w:marTop w:val="0"/>
      <w:marBottom w:val="0"/>
      <w:divBdr>
        <w:top w:val="none" w:sz="0" w:space="0" w:color="auto"/>
        <w:left w:val="none" w:sz="0" w:space="0" w:color="auto"/>
        <w:bottom w:val="none" w:sz="0" w:space="0" w:color="auto"/>
        <w:right w:val="none" w:sz="0" w:space="0" w:color="auto"/>
      </w:divBdr>
    </w:div>
    <w:div w:id="775557330">
      <w:bodyDiv w:val="1"/>
      <w:marLeft w:val="0"/>
      <w:marRight w:val="0"/>
      <w:marTop w:val="0"/>
      <w:marBottom w:val="0"/>
      <w:divBdr>
        <w:top w:val="none" w:sz="0" w:space="0" w:color="auto"/>
        <w:left w:val="none" w:sz="0" w:space="0" w:color="auto"/>
        <w:bottom w:val="none" w:sz="0" w:space="0" w:color="auto"/>
        <w:right w:val="none" w:sz="0" w:space="0" w:color="auto"/>
      </w:divBdr>
    </w:div>
    <w:div w:id="805927861">
      <w:bodyDiv w:val="1"/>
      <w:marLeft w:val="0"/>
      <w:marRight w:val="0"/>
      <w:marTop w:val="0"/>
      <w:marBottom w:val="0"/>
      <w:divBdr>
        <w:top w:val="none" w:sz="0" w:space="0" w:color="auto"/>
        <w:left w:val="none" w:sz="0" w:space="0" w:color="auto"/>
        <w:bottom w:val="none" w:sz="0" w:space="0" w:color="auto"/>
        <w:right w:val="none" w:sz="0" w:space="0" w:color="auto"/>
      </w:divBdr>
      <w:divsChild>
        <w:div w:id="939216074">
          <w:marLeft w:val="0"/>
          <w:marRight w:val="0"/>
          <w:marTop w:val="0"/>
          <w:marBottom w:val="0"/>
          <w:divBdr>
            <w:top w:val="none" w:sz="0" w:space="0" w:color="auto"/>
            <w:left w:val="none" w:sz="0" w:space="0" w:color="auto"/>
            <w:bottom w:val="none" w:sz="0" w:space="0" w:color="auto"/>
            <w:right w:val="none" w:sz="0" w:space="0" w:color="auto"/>
          </w:divBdr>
          <w:divsChild>
            <w:div w:id="599222688">
              <w:marLeft w:val="0"/>
              <w:marRight w:val="0"/>
              <w:marTop w:val="0"/>
              <w:marBottom w:val="0"/>
              <w:divBdr>
                <w:top w:val="none" w:sz="0" w:space="0" w:color="auto"/>
                <w:left w:val="none" w:sz="0" w:space="0" w:color="auto"/>
                <w:bottom w:val="none" w:sz="0" w:space="0" w:color="auto"/>
                <w:right w:val="none" w:sz="0" w:space="0" w:color="auto"/>
              </w:divBdr>
              <w:divsChild>
                <w:div w:id="1122845324">
                  <w:marLeft w:val="0"/>
                  <w:marRight w:val="0"/>
                  <w:marTop w:val="0"/>
                  <w:marBottom w:val="0"/>
                  <w:divBdr>
                    <w:top w:val="none" w:sz="0" w:space="0" w:color="auto"/>
                    <w:left w:val="none" w:sz="0" w:space="0" w:color="auto"/>
                    <w:bottom w:val="none" w:sz="0" w:space="0" w:color="auto"/>
                    <w:right w:val="none" w:sz="0" w:space="0" w:color="auto"/>
                  </w:divBdr>
                  <w:divsChild>
                    <w:div w:id="496458365">
                      <w:marLeft w:val="0"/>
                      <w:marRight w:val="150"/>
                      <w:marTop w:val="0"/>
                      <w:marBottom w:val="0"/>
                      <w:divBdr>
                        <w:top w:val="none" w:sz="0" w:space="0" w:color="auto"/>
                        <w:left w:val="none" w:sz="0" w:space="0" w:color="auto"/>
                        <w:bottom w:val="none" w:sz="0" w:space="0" w:color="auto"/>
                        <w:right w:val="none" w:sz="0" w:space="0" w:color="auto"/>
                      </w:divBdr>
                      <w:divsChild>
                        <w:div w:id="2133356899">
                          <w:marLeft w:val="0"/>
                          <w:marRight w:val="150"/>
                          <w:marTop w:val="0"/>
                          <w:marBottom w:val="0"/>
                          <w:divBdr>
                            <w:top w:val="none" w:sz="0" w:space="0" w:color="auto"/>
                            <w:left w:val="none" w:sz="0" w:space="0" w:color="auto"/>
                            <w:bottom w:val="none" w:sz="0" w:space="0" w:color="auto"/>
                            <w:right w:val="none" w:sz="0" w:space="0" w:color="auto"/>
                          </w:divBdr>
                        </w:div>
                      </w:divsChild>
                    </w:div>
                    <w:div w:id="271212396">
                      <w:marLeft w:val="0"/>
                      <w:marRight w:val="150"/>
                      <w:marTop w:val="0"/>
                      <w:marBottom w:val="0"/>
                      <w:divBdr>
                        <w:top w:val="none" w:sz="0" w:space="0" w:color="auto"/>
                        <w:left w:val="none" w:sz="0" w:space="0" w:color="auto"/>
                        <w:bottom w:val="none" w:sz="0" w:space="0" w:color="auto"/>
                        <w:right w:val="none" w:sz="0" w:space="0" w:color="auto"/>
                      </w:divBdr>
                      <w:divsChild>
                        <w:div w:id="91783054">
                          <w:marLeft w:val="0"/>
                          <w:marRight w:val="150"/>
                          <w:marTop w:val="0"/>
                          <w:marBottom w:val="0"/>
                          <w:divBdr>
                            <w:top w:val="none" w:sz="0" w:space="0" w:color="auto"/>
                            <w:left w:val="none" w:sz="0" w:space="0" w:color="auto"/>
                            <w:bottom w:val="none" w:sz="0" w:space="0" w:color="auto"/>
                            <w:right w:val="none" w:sz="0" w:space="0" w:color="auto"/>
                          </w:divBdr>
                        </w:div>
                      </w:divsChild>
                    </w:div>
                    <w:div w:id="1883134660">
                      <w:marLeft w:val="0"/>
                      <w:marRight w:val="150"/>
                      <w:marTop w:val="0"/>
                      <w:marBottom w:val="0"/>
                      <w:divBdr>
                        <w:top w:val="none" w:sz="0" w:space="0" w:color="auto"/>
                        <w:left w:val="none" w:sz="0" w:space="0" w:color="auto"/>
                        <w:bottom w:val="none" w:sz="0" w:space="0" w:color="auto"/>
                        <w:right w:val="none" w:sz="0" w:space="0" w:color="auto"/>
                      </w:divBdr>
                      <w:divsChild>
                        <w:div w:id="1670325951">
                          <w:marLeft w:val="0"/>
                          <w:marRight w:val="150"/>
                          <w:marTop w:val="0"/>
                          <w:marBottom w:val="0"/>
                          <w:divBdr>
                            <w:top w:val="none" w:sz="0" w:space="0" w:color="auto"/>
                            <w:left w:val="none" w:sz="0" w:space="0" w:color="auto"/>
                            <w:bottom w:val="none" w:sz="0" w:space="0" w:color="auto"/>
                            <w:right w:val="none" w:sz="0" w:space="0" w:color="auto"/>
                          </w:divBdr>
                        </w:div>
                      </w:divsChild>
                    </w:div>
                    <w:div w:id="2064476322">
                      <w:marLeft w:val="0"/>
                      <w:marRight w:val="150"/>
                      <w:marTop w:val="0"/>
                      <w:marBottom w:val="0"/>
                      <w:divBdr>
                        <w:top w:val="none" w:sz="0" w:space="0" w:color="auto"/>
                        <w:left w:val="none" w:sz="0" w:space="0" w:color="auto"/>
                        <w:bottom w:val="none" w:sz="0" w:space="0" w:color="auto"/>
                        <w:right w:val="none" w:sz="0" w:space="0" w:color="auto"/>
                      </w:divBdr>
                      <w:divsChild>
                        <w:div w:id="864634328">
                          <w:marLeft w:val="0"/>
                          <w:marRight w:val="150"/>
                          <w:marTop w:val="0"/>
                          <w:marBottom w:val="0"/>
                          <w:divBdr>
                            <w:top w:val="none" w:sz="0" w:space="0" w:color="auto"/>
                            <w:left w:val="none" w:sz="0" w:space="0" w:color="auto"/>
                            <w:bottom w:val="none" w:sz="0" w:space="0" w:color="auto"/>
                            <w:right w:val="none" w:sz="0" w:space="0" w:color="auto"/>
                          </w:divBdr>
                        </w:div>
                      </w:divsChild>
                    </w:div>
                    <w:div w:id="1320308178">
                      <w:marLeft w:val="0"/>
                      <w:marRight w:val="150"/>
                      <w:marTop w:val="0"/>
                      <w:marBottom w:val="0"/>
                      <w:divBdr>
                        <w:top w:val="none" w:sz="0" w:space="0" w:color="auto"/>
                        <w:left w:val="none" w:sz="0" w:space="0" w:color="auto"/>
                        <w:bottom w:val="none" w:sz="0" w:space="0" w:color="auto"/>
                        <w:right w:val="none" w:sz="0" w:space="0" w:color="auto"/>
                      </w:divBdr>
                      <w:divsChild>
                        <w:div w:id="594283763">
                          <w:marLeft w:val="0"/>
                          <w:marRight w:val="150"/>
                          <w:marTop w:val="0"/>
                          <w:marBottom w:val="0"/>
                          <w:divBdr>
                            <w:top w:val="none" w:sz="0" w:space="0" w:color="auto"/>
                            <w:left w:val="none" w:sz="0" w:space="0" w:color="auto"/>
                            <w:bottom w:val="none" w:sz="0" w:space="0" w:color="auto"/>
                            <w:right w:val="none" w:sz="0" w:space="0" w:color="auto"/>
                          </w:divBdr>
                        </w:div>
                      </w:divsChild>
                    </w:div>
                    <w:div w:id="1071390431">
                      <w:marLeft w:val="0"/>
                      <w:marRight w:val="150"/>
                      <w:marTop w:val="0"/>
                      <w:marBottom w:val="0"/>
                      <w:divBdr>
                        <w:top w:val="none" w:sz="0" w:space="0" w:color="auto"/>
                        <w:left w:val="none" w:sz="0" w:space="0" w:color="auto"/>
                        <w:bottom w:val="none" w:sz="0" w:space="0" w:color="auto"/>
                        <w:right w:val="none" w:sz="0" w:space="0" w:color="auto"/>
                      </w:divBdr>
                      <w:divsChild>
                        <w:div w:id="333268825">
                          <w:marLeft w:val="0"/>
                          <w:marRight w:val="150"/>
                          <w:marTop w:val="0"/>
                          <w:marBottom w:val="0"/>
                          <w:divBdr>
                            <w:top w:val="none" w:sz="0" w:space="0" w:color="auto"/>
                            <w:left w:val="none" w:sz="0" w:space="0" w:color="auto"/>
                            <w:bottom w:val="none" w:sz="0" w:space="0" w:color="auto"/>
                            <w:right w:val="none" w:sz="0" w:space="0" w:color="auto"/>
                          </w:divBdr>
                        </w:div>
                      </w:divsChild>
                    </w:div>
                    <w:div w:id="175077467">
                      <w:marLeft w:val="0"/>
                      <w:marRight w:val="150"/>
                      <w:marTop w:val="0"/>
                      <w:marBottom w:val="0"/>
                      <w:divBdr>
                        <w:top w:val="none" w:sz="0" w:space="0" w:color="auto"/>
                        <w:left w:val="none" w:sz="0" w:space="0" w:color="auto"/>
                        <w:bottom w:val="none" w:sz="0" w:space="0" w:color="auto"/>
                        <w:right w:val="none" w:sz="0" w:space="0" w:color="auto"/>
                      </w:divBdr>
                      <w:divsChild>
                        <w:div w:id="17402084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77801525">
              <w:marLeft w:val="0"/>
              <w:marRight w:val="0"/>
              <w:marTop w:val="0"/>
              <w:marBottom w:val="0"/>
              <w:divBdr>
                <w:top w:val="none" w:sz="0" w:space="0" w:color="auto"/>
                <w:left w:val="none" w:sz="0" w:space="0" w:color="auto"/>
                <w:bottom w:val="none" w:sz="0" w:space="0" w:color="auto"/>
                <w:right w:val="none" w:sz="0" w:space="0" w:color="auto"/>
              </w:divBdr>
            </w:div>
            <w:div w:id="778795928">
              <w:marLeft w:val="0"/>
              <w:marRight w:val="0"/>
              <w:marTop w:val="0"/>
              <w:marBottom w:val="0"/>
              <w:divBdr>
                <w:top w:val="none" w:sz="0" w:space="0" w:color="auto"/>
                <w:left w:val="none" w:sz="0" w:space="0" w:color="auto"/>
                <w:bottom w:val="none" w:sz="0" w:space="0" w:color="auto"/>
                <w:right w:val="none" w:sz="0" w:space="0" w:color="auto"/>
              </w:divBdr>
            </w:div>
            <w:div w:id="336032179">
              <w:marLeft w:val="0"/>
              <w:marRight w:val="0"/>
              <w:marTop w:val="0"/>
              <w:marBottom w:val="0"/>
              <w:divBdr>
                <w:top w:val="none" w:sz="0" w:space="0" w:color="auto"/>
                <w:left w:val="none" w:sz="0" w:space="0" w:color="auto"/>
                <w:bottom w:val="none" w:sz="0" w:space="0" w:color="auto"/>
                <w:right w:val="none" w:sz="0" w:space="0" w:color="auto"/>
              </w:divBdr>
            </w:div>
            <w:div w:id="20740578">
              <w:marLeft w:val="0"/>
              <w:marRight w:val="0"/>
              <w:marTop w:val="0"/>
              <w:marBottom w:val="0"/>
              <w:divBdr>
                <w:top w:val="none" w:sz="0" w:space="0" w:color="auto"/>
                <w:left w:val="none" w:sz="0" w:space="0" w:color="auto"/>
                <w:bottom w:val="none" w:sz="0" w:space="0" w:color="auto"/>
                <w:right w:val="none" w:sz="0" w:space="0" w:color="auto"/>
              </w:divBdr>
            </w:div>
            <w:div w:id="2097509238">
              <w:marLeft w:val="0"/>
              <w:marRight w:val="0"/>
              <w:marTop w:val="0"/>
              <w:marBottom w:val="0"/>
              <w:divBdr>
                <w:top w:val="none" w:sz="0" w:space="0" w:color="auto"/>
                <w:left w:val="none" w:sz="0" w:space="0" w:color="auto"/>
                <w:bottom w:val="none" w:sz="0" w:space="0" w:color="auto"/>
                <w:right w:val="none" w:sz="0" w:space="0" w:color="auto"/>
              </w:divBdr>
            </w:div>
            <w:div w:id="446967789">
              <w:marLeft w:val="0"/>
              <w:marRight w:val="0"/>
              <w:marTop w:val="0"/>
              <w:marBottom w:val="0"/>
              <w:divBdr>
                <w:top w:val="none" w:sz="0" w:space="0" w:color="auto"/>
                <w:left w:val="none" w:sz="0" w:space="0" w:color="auto"/>
                <w:bottom w:val="none" w:sz="0" w:space="0" w:color="auto"/>
                <w:right w:val="none" w:sz="0" w:space="0" w:color="auto"/>
              </w:divBdr>
            </w:div>
            <w:div w:id="952400691">
              <w:marLeft w:val="0"/>
              <w:marRight w:val="0"/>
              <w:marTop w:val="0"/>
              <w:marBottom w:val="0"/>
              <w:divBdr>
                <w:top w:val="none" w:sz="0" w:space="0" w:color="auto"/>
                <w:left w:val="none" w:sz="0" w:space="0" w:color="auto"/>
                <w:bottom w:val="none" w:sz="0" w:space="0" w:color="auto"/>
                <w:right w:val="none" w:sz="0" w:space="0" w:color="auto"/>
              </w:divBdr>
            </w:div>
            <w:div w:id="2054384096">
              <w:marLeft w:val="0"/>
              <w:marRight w:val="0"/>
              <w:marTop w:val="0"/>
              <w:marBottom w:val="0"/>
              <w:divBdr>
                <w:top w:val="none" w:sz="0" w:space="0" w:color="auto"/>
                <w:left w:val="none" w:sz="0" w:space="0" w:color="auto"/>
                <w:bottom w:val="none" w:sz="0" w:space="0" w:color="auto"/>
                <w:right w:val="none" w:sz="0" w:space="0" w:color="auto"/>
              </w:divBdr>
            </w:div>
            <w:div w:id="1695232898">
              <w:marLeft w:val="0"/>
              <w:marRight w:val="0"/>
              <w:marTop w:val="0"/>
              <w:marBottom w:val="0"/>
              <w:divBdr>
                <w:top w:val="none" w:sz="0" w:space="0" w:color="auto"/>
                <w:left w:val="none" w:sz="0" w:space="0" w:color="auto"/>
                <w:bottom w:val="none" w:sz="0" w:space="0" w:color="auto"/>
                <w:right w:val="none" w:sz="0" w:space="0" w:color="auto"/>
              </w:divBdr>
            </w:div>
            <w:div w:id="149640266">
              <w:marLeft w:val="0"/>
              <w:marRight w:val="0"/>
              <w:marTop w:val="0"/>
              <w:marBottom w:val="0"/>
              <w:divBdr>
                <w:top w:val="none" w:sz="0" w:space="0" w:color="auto"/>
                <w:left w:val="none" w:sz="0" w:space="0" w:color="auto"/>
                <w:bottom w:val="none" w:sz="0" w:space="0" w:color="auto"/>
                <w:right w:val="none" w:sz="0" w:space="0" w:color="auto"/>
              </w:divBdr>
            </w:div>
            <w:div w:id="799760521">
              <w:marLeft w:val="0"/>
              <w:marRight w:val="0"/>
              <w:marTop w:val="0"/>
              <w:marBottom w:val="0"/>
              <w:divBdr>
                <w:top w:val="none" w:sz="0" w:space="0" w:color="auto"/>
                <w:left w:val="none" w:sz="0" w:space="0" w:color="auto"/>
                <w:bottom w:val="none" w:sz="0" w:space="0" w:color="auto"/>
                <w:right w:val="none" w:sz="0" w:space="0" w:color="auto"/>
              </w:divBdr>
            </w:div>
            <w:div w:id="390424213">
              <w:marLeft w:val="0"/>
              <w:marRight w:val="0"/>
              <w:marTop w:val="0"/>
              <w:marBottom w:val="0"/>
              <w:divBdr>
                <w:top w:val="none" w:sz="0" w:space="0" w:color="auto"/>
                <w:left w:val="none" w:sz="0" w:space="0" w:color="auto"/>
                <w:bottom w:val="none" w:sz="0" w:space="0" w:color="auto"/>
                <w:right w:val="none" w:sz="0" w:space="0" w:color="auto"/>
              </w:divBdr>
            </w:div>
            <w:div w:id="2023973033">
              <w:marLeft w:val="0"/>
              <w:marRight w:val="0"/>
              <w:marTop w:val="0"/>
              <w:marBottom w:val="0"/>
              <w:divBdr>
                <w:top w:val="none" w:sz="0" w:space="0" w:color="auto"/>
                <w:left w:val="none" w:sz="0" w:space="0" w:color="auto"/>
                <w:bottom w:val="none" w:sz="0" w:space="0" w:color="auto"/>
                <w:right w:val="none" w:sz="0" w:space="0" w:color="auto"/>
              </w:divBdr>
            </w:div>
            <w:div w:id="1186215024">
              <w:marLeft w:val="0"/>
              <w:marRight w:val="0"/>
              <w:marTop w:val="0"/>
              <w:marBottom w:val="0"/>
              <w:divBdr>
                <w:top w:val="none" w:sz="0" w:space="0" w:color="auto"/>
                <w:left w:val="none" w:sz="0" w:space="0" w:color="auto"/>
                <w:bottom w:val="none" w:sz="0" w:space="0" w:color="auto"/>
                <w:right w:val="none" w:sz="0" w:space="0" w:color="auto"/>
              </w:divBdr>
            </w:div>
            <w:div w:id="1065955262">
              <w:marLeft w:val="0"/>
              <w:marRight w:val="0"/>
              <w:marTop w:val="0"/>
              <w:marBottom w:val="0"/>
              <w:divBdr>
                <w:top w:val="none" w:sz="0" w:space="0" w:color="auto"/>
                <w:left w:val="none" w:sz="0" w:space="0" w:color="auto"/>
                <w:bottom w:val="none" w:sz="0" w:space="0" w:color="auto"/>
                <w:right w:val="none" w:sz="0" w:space="0" w:color="auto"/>
              </w:divBdr>
            </w:div>
            <w:div w:id="376858792">
              <w:marLeft w:val="0"/>
              <w:marRight w:val="0"/>
              <w:marTop w:val="0"/>
              <w:marBottom w:val="0"/>
              <w:divBdr>
                <w:top w:val="none" w:sz="0" w:space="0" w:color="auto"/>
                <w:left w:val="none" w:sz="0" w:space="0" w:color="auto"/>
                <w:bottom w:val="none" w:sz="0" w:space="0" w:color="auto"/>
                <w:right w:val="none" w:sz="0" w:space="0" w:color="auto"/>
              </w:divBdr>
            </w:div>
            <w:div w:id="783311521">
              <w:marLeft w:val="0"/>
              <w:marRight w:val="0"/>
              <w:marTop w:val="0"/>
              <w:marBottom w:val="0"/>
              <w:divBdr>
                <w:top w:val="none" w:sz="0" w:space="0" w:color="auto"/>
                <w:left w:val="none" w:sz="0" w:space="0" w:color="auto"/>
                <w:bottom w:val="none" w:sz="0" w:space="0" w:color="auto"/>
                <w:right w:val="none" w:sz="0" w:space="0" w:color="auto"/>
              </w:divBdr>
            </w:div>
            <w:div w:id="1406877282">
              <w:marLeft w:val="0"/>
              <w:marRight w:val="0"/>
              <w:marTop w:val="0"/>
              <w:marBottom w:val="0"/>
              <w:divBdr>
                <w:top w:val="none" w:sz="0" w:space="0" w:color="auto"/>
                <w:left w:val="none" w:sz="0" w:space="0" w:color="auto"/>
                <w:bottom w:val="none" w:sz="0" w:space="0" w:color="auto"/>
                <w:right w:val="none" w:sz="0" w:space="0" w:color="auto"/>
              </w:divBdr>
            </w:div>
            <w:div w:id="1412579553">
              <w:marLeft w:val="0"/>
              <w:marRight w:val="0"/>
              <w:marTop w:val="0"/>
              <w:marBottom w:val="0"/>
              <w:divBdr>
                <w:top w:val="none" w:sz="0" w:space="0" w:color="auto"/>
                <w:left w:val="none" w:sz="0" w:space="0" w:color="auto"/>
                <w:bottom w:val="none" w:sz="0" w:space="0" w:color="auto"/>
                <w:right w:val="none" w:sz="0" w:space="0" w:color="auto"/>
              </w:divBdr>
            </w:div>
            <w:div w:id="174001631">
              <w:marLeft w:val="0"/>
              <w:marRight w:val="0"/>
              <w:marTop w:val="0"/>
              <w:marBottom w:val="0"/>
              <w:divBdr>
                <w:top w:val="none" w:sz="0" w:space="0" w:color="auto"/>
                <w:left w:val="none" w:sz="0" w:space="0" w:color="auto"/>
                <w:bottom w:val="none" w:sz="0" w:space="0" w:color="auto"/>
                <w:right w:val="none" w:sz="0" w:space="0" w:color="auto"/>
              </w:divBdr>
            </w:div>
            <w:div w:id="555437935">
              <w:marLeft w:val="0"/>
              <w:marRight w:val="0"/>
              <w:marTop w:val="0"/>
              <w:marBottom w:val="0"/>
              <w:divBdr>
                <w:top w:val="none" w:sz="0" w:space="0" w:color="auto"/>
                <w:left w:val="none" w:sz="0" w:space="0" w:color="auto"/>
                <w:bottom w:val="none" w:sz="0" w:space="0" w:color="auto"/>
                <w:right w:val="none" w:sz="0" w:space="0" w:color="auto"/>
              </w:divBdr>
            </w:div>
            <w:div w:id="1924219207">
              <w:marLeft w:val="0"/>
              <w:marRight w:val="0"/>
              <w:marTop w:val="0"/>
              <w:marBottom w:val="0"/>
              <w:divBdr>
                <w:top w:val="none" w:sz="0" w:space="0" w:color="auto"/>
                <w:left w:val="none" w:sz="0" w:space="0" w:color="auto"/>
                <w:bottom w:val="none" w:sz="0" w:space="0" w:color="auto"/>
                <w:right w:val="none" w:sz="0" w:space="0" w:color="auto"/>
              </w:divBdr>
            </w:div>
            <w:div w:id="1651205945">
              <w:marLeft w:val="0"/>
              <w:marRight w:val="0"/>
              <w:marTop w:val="0"/>
              <w:marBottom w:val="0"/>
              <w:divBdr>
                <w:top w:val="none" w:sz="0" w:space="0" w:color="auto"/>
                <w:left w:val="none" w:sz="0" w:space="0" w:color="auto"/>
                <w:bottom w:val="none" w:sz="0" w:space="0" w:color="auto"/>
                <w:right w:val="none" w:sz="0" w:space="0" w:color="auto"/>
              </w:divBdr>
            </w:div>
            <w:div w:id="380633971">
              <w:marLeft w:val="0"/>
              <w:marRight w:val="0"/>
              <w:marTop w:val="0"/>
              <w:marBottom w:val="0"/>
              <w:divBdr>
                <w:top w:val="none" w:sz="0" w:space="0" w:color="auto"/>
                <w:left w:val="none" w:sz="0" w:space="0" w:color="auto"/>
                <w:bottom w:val="none" w:sz="0" w:space="0" w:color="auto"/>
                <w:right w:val="none" w:sz="0" w:space="0" w:color="auto"/>
              </w:divBdr>
            </w:div>
            <w:div w:id="1251423545">
              <w:marLeft w:val="0"/>
              <w:marRight w:val="0"/>
              <w:marTop w:val="0"/>
              <w:marBottom w:val="0"/>
              <w:divBdr>
                <w:top w:val="none" w:sz="0" w:space="0" w:color="auto"/>
                <w:left w:val="none" w:sz="0" w:space="0" w:color="auto"/>
                <w:bottom w:val="none" w:sz="0" w:space="0" w:color="auto"/>
                <w:right w:val="none" w:sz="0" w:space="0" w:color="auto"/>
              </w:divBdr>
            </w:div>
            <w:div w:id="1413507649">
              <w:marLeft w:val="0"/>
              <w:marRight w:val="0"/>
              <w:marTop w:val="0"/>
              <w:marBottom w:val="0"/>
              <w:divBdr>
                <w:top w:val="none" w:sz="0" w:space="0" w:color="auto"/>
                <w:left w:val="none" w:sz="0" w:space="0" w:color="auto"/>
                <w:bottom w:val="none" w:sz="0" w:space="0" w:color="auto"/>
                <w:right w:val="none" w:sz="0" w:space="0" w:color="auto"/>
              </w:divBdr>
            </w:div>
            <w:div w:id="1869366831">
              <w:marLeft w:val="0"/>
              <w:marRight w:val="0"/>
              <w:marTop w:val="0"/>
              <w:marBottom w:val="0"/>
              <w:divBdr>
                <w:top w:val="none" w:sz="0" w:space="0" w:color="auto"/>
                <w:left w:val="none" w:sz="0" w:space="0" w:color="auto"/>
                <w:bottom w:val="none" w:sz="0" w:space="0" w:color="auto"/>
                <w:right w:val="none" w:sz="0" w:space="0" w:color="auto"/>
              </w:divBdr>
            </w:div>
            <w:div w:id="391471080">
              <w:marLeft w:val="0"/>
              <w:marRight w:val="0"/>
              <w:marTop w:val="0"/>
              <w:marBottom w:val="0"/>
              <w:divBdr>
                <w:top w:val="none" w:sz="0" w:space="0" w:color="auto"/>
                <w:left w:val="none" w:sz="0" w:space="0" w:color="auto"/>
                <w:bottom w:val="none" w:sz="0" w:space="0" w:color="auto"/>
                <w:right w:val="none" w:sz="0" w:space="0" w:color="auto"/>
              </w:divBdr>
            </w:div>
            <w:div w:id="2001807073">
              <w:marLeft w:val="0"/>
              <w:marRight w:val="0"/>
              <w:marTop w:val="0"/>
              <w:marBottom w:val="0"/>
              <w:divBdr>
                <w:top w:val="none" w:sz="0" w:space="0" w:color="auto"/>
                <w:left w:val="none" w:sz="0" w:space="0" w:color="auto"/>
                <w:bottom w:val="none" w:sz="0" w:space="0" w:color="auto"/>
                <w:right w:val="none" w:sz="0" w:space="0" w:color="auto"/>
              </w:divBdr>
            </w:div>
            <w:div w:id="725959152">
              <w:marLeft w:val="0"/>
              <w:marRight w:val="0"/>
              <w:marTop w:val="0"/>
              <w:marBottom w:val="0"/>
              <w:divBdr>
                <w:top w:val="none" w:sz="0" w:space="0" w:color="auto"/>
                <w:left w:val="none" w:sz="0" w:space="0" w:color="auto"/>
                <w:bottom w:val="none" w:sz="0" w:space="0" w:color="auto"/>
                <w:right w:val="none" w:sz="0" w:space="0" w:color="auto"/>
              </w:divBdr>
            </w:div>
            <w:div w:id="838158912">
              <w:marLeft w:val="0"/>
              <w:marRight w:val="0"/>
              <w:marTop w:val="0"/>
              <w:marBottom w:val="0"/>
              <w:divBdr>
                <w:top w:val="none" w:sz="0" w:space="0" w:color="auto"/>
                <w:left w:val="none" w:sz="0" w:space="0" w:color="auto"/>
                <w:bottom w:val="none" w:sz="0" w:space="0" w:color="auto"/>
                <w:right w:val="none" w:sz="0" w:space="0" w:color="auto"/>
              </w:divBdr>
            </w:div>
            <w:div w:id="100414081">
              <w:marLeft w:val="0"/>
              <w:marRight w:val="0"/>
              <w:marTop w:val="0"/>
              <w:marBottom w:val="0"/>
              <w:divBdr>
                <w:top w:val="none" w:sz="0" w:space="0" w:color="auto"/>
                <w:left w:val="none" w:sz="0" w:space="0" w:color="auto"/>
                <w:bottom w:val="none" w:sz="0" w:space="0" w:color="auto"/>
                <w:right w:val="none" w:sz="0" w:space="0" w:color="auto"/>
              </w:divBdr>
            </w:div>
            <w:div w:id="598831506">
              <w:marLeft w:val="0"/>
              <w:marRight w:val="0"/>
              <w:marTop w:val="0"/>
              <w:marBottom w:val="0"/>
              <w:divBdr>
                <w:top w:val="none" w:sz="0" w:space="0" w:color="auto"/>
                <w:left w:val="none" w:sz="0" w:space="0" w:color="auto"/>
                <w:bottom w:val="none" w:sz="0" w:space="0" w:color="auto"/>
                <w:right w:val="none" w:sz="0" w:space="0" w:color="auto"/>
              </w:divBdr>
            </w:div>
            <w:div w:id="192352279">
              <w:marLeft w:val="0"/>
              <w:marRight w:val="0"/>
              <w:marTop w:val="0"/>
              <w:marBottom w:val="0"/>
              <w:divBdr>
                <w:top w:val="none" w:sz="0" w:space="0" w:color="auto"/>
                <w:left w:val="none" w:sz="0" w:space="0" w:color="auto"/>
                <w:bottom w:val="none" w:sz="0" w:space="0" w:color="auto"/>
                <w:right w:val="none" w:sz="0" w:space="0" w:color="auto"/>
              </w:divBdr>
            </w:div>
            <w:div w:id="1072778653">
              <w:marLeft w:val="0"/>
              <w:marRight w:val="0"/>
              <w:marTop w:val="0"/>
              <w:marBottom w:val="0"/>
              <w:divBdr>
                <w:top w:val="none" w:sz="0" w:space="0" w:color="auto"/>
                <w:left w:val="none" w:sz="0" w:space="0" w:color="auto"/>
                <w:bottom w:val="none" w:sz="0" w:space="0" w:color="auto"/>
                <w:right w:val="none" w:sz="0" w:space="0" w:color="auto"/>
              </w:divBdr>
            </w:div>
            <w:div w:id="564074485">
              <w:marLeft w:val="0"/>
              <w:marRight w:val="0"/>
              <w:marTop w:val="0"/>
              <w:marBottom w:val="0"/>
              <w:divBdr>
                <w:top w:val="none" w:sz="0" w:space="0" w:color="auto"/>
                <w:left w:val="none" w:sz="0" w:space="0" w:color="auto"/>
                <w:bottom w:val="none" w:sz="0" w:space="0" w:color="auto"/>
                <w:right w:val="none" w:sz="0" w:space="0" w:color="auto"/>
              </w:divBdr>
            </w:div>
            <w:div w:id="377243451">
              <w:marLeft w:val="0"/>
              <w:marRight w:val="0"/>
              <w:marTop w:val="0"/>
              <w:marBottom w:val="0"/>
              <w:divBdr>
                <w:top w:val="none" w:sz="0" w:space="0" w:color="auto"/>
                <w:left w:val="none" w:sz="0" w:space="0" w:color="auto"/>
                <w:bottom w:val="none" w:sz="0" w:space="0" w:color="auto"/>
                <w:right w:val="none" w:sz="0" w:space="0" w:color="auto"/>
              </w:divBdr>
            </w:div>
            <w:div w:id="1294096073">
              <w:marLeft w:val="0"/>
              <w:marRight w:val="0"/>
              <w:marTop w:val="0"/>
              <w:marBottom w:val="0"/>
              <w:divBdr>
                <w:top w:val="none" w:sz="0" w:space="0" w:color="auto"/>
                <w:left w:val="none" w:sz="0" w:space="0" w:color="auto"/>
                <w:bottom w:val="none" w:sz="0" w:space="0" w:color="auto"/>
                <w:right w:val="none" w:sz="0" w:space="0" w:color="auto"/>
              </w:divBdr>
            </w:div>
            <w:div w:id="23866565">
              <w:marLeft w:val="0"/>
              <w:marRight w:val="0"/>
              <w:marTop w:val="0"/>
              <w:marBottom w:val="0"/>
              <w:divBdr>
                <w:top w:val="none" w:sz="0" w:space="0" w:color="auto"/>
                <w:left w:val="none" w:sz="0" w:space="0" w:color="auto"/>
                <w:bottom w:val="none" w:sz="0" w:space="0" w:color="auto"/>
                <w:right w:val="none" w:sz="0" w:space="0" w:color="auto"/>
              </w:divBdr>
            </w:div>
            <w:div w:id="453259043">
              <w:marLeft w:val="0"/>
              <w:marRight w:val="0"/>
              <w:marTop w:val="0"/>
              <w:marBottom w:val="0"/>
              <w:divBdr>
                <w:top w:val="none" w:sz="0" w:space="0" w:color="auto"/>
                <w:left w:val="none" w:sz="0" w:space="0" w:color="auto"/>
                <w:bottom w:val="none" w:sz="0" w:space="0" w:color="auto"/>
                <w:right w:val="none" w:sz="0" w:space="0" w:color="auto"/>
              </w:divBdr>
            </w:div>
            <w:div w:id="1649555824">
              <w:marLeft w:val="0"/>
              <w:marRight w:val="0"/>
              <w:marTop w:val="0"/>
              <w:marBottom w:val="0"/>
              <w:divBdr>
                <w:top w:val="none" w:sz="0" w:space="0" w:color="auto"/>
                <w:left w:val="none" w:sz="0" w:space="0" w:color="auto"/>
                <w:bottom w:val="none" w:sz="0" w:space="0" w:color="auto"/>
                <w:right w:val="none" w:sz="0" w:space="0" w:color="auto"/>
              </w:divBdr>
            </w:div>
            <w:div w:id="77488110">
              <w:marLeft w:val="0"/>
              <w:marRight w:val="0"/>
              <w:marTop w:val="0"/>
              <w:marBottom w:val="0"/>
              <w:divBdr>
                <w:top w:val="none" w:sz="0" w:space="0" w:color="auto"/>
                <w:left w:val="none" w:sz="0" w:space="0" w:color="auto"/>
                <w:bottom w:val="none" w:sz="0" w:space="0" w:color="auto"/>
                <w:right w:val="none" w:sz="0" w:space="0" w:color="auto"/>
              </w:divBdr>
            </w:div>
            <w:div w:id="1534003118">
              <w:marLeft w:val="0"/>
              <w:marRight w:val="0"/>
              <w:marTop w:val="0"/>
              <w:marBottom w:val="0"/>
              <w:divBdr>
                <w:top w:val="none" w:sz="0" w:space="0" w:color="auto"/>
                <w:left w:val="none" w:sz="0" w:space="0" w:color="auto"/>
                <w:bottom w:val="none" w:sz="0" w:space="0" w:color="auto"/>
                <w:right w:val="none" w:sz="0" w:space="0" w:color="auto"/>
              </w:divBdr>
            </w:div>
            <w:div w:id="863128854">
              <w:marLeft w:val="0"/>
              <w:marRight w:val="0"/>
              <w:marTop w:val="0"/>
              <w:marBottom w:val="0"/>
              <w:divBdr>
                <w:top w:val="none" w:sz="0" w:space="0" w:color="auto"/>
                <w:left w:val="none" w:sz="0" w:space="0" w:color="auto"/>
                <w:bottom w:val="none" w:sz="0" w:space="0" w:color="auto"/>
                <w:right w:val="none" w:sz="0" w:space="0" w:color="auto"/>
              </w:divBdr>
            </w:div>
            <w:div w:id="1625505887">
              <w:marLeft w:val="0"/>
              <w:marRight w:val="0"/>
              <w:marTop w:val="0"/>
              <w:marBottom w:val="0"/>
              <w:divBdr>
                <w:top w:val="none" w:sz="0" w:space="0" w:color="auto"/>
                <w:left w:val="none" w:sz="0" w:space="0" w:color="auto"/>
                <w:bottom w:val="none" w:sz="0" w:space="0" w:color="auto"/>
                <w:right w:val="none" w:sz="0" w:space="0" w:color="auto"/>
              </w:divBdr>
            </w:div>
            <w:div w:id="398485522">
              <w:marLeft w:val="0"/>
              <w:marRight w:val="0"/>
              <w:marTop w:val="0"/>
              <w:marBottom w:val="0"/>
              <w:divBdr>
                <w:top w:val="none" w:sz="0" w:space="0" w:color="auto"/>
                <w:left w:val="none" w:sz="0" w:space="0" w:color="auto"/>
                <w:bottom w:val="none" w:sz="0" w:space="0" w:color="auto"/>
                <w:right w:val="none" w:sz="0" w:space="0" w:color="auto"/>
              </w:divBdr>
            </w:div>
            <w:div w:id="779450323">
              <w:marLeft w:val="0"/>
              <w:marRight w:val="0"/>
              <w:marTop w:val="0"/>
              <w:marBottom w:val="0"/>
              <w:divBdr>
                <w:top w:val="none" w:sz="0" w:space="0" w:color="auto"/>
                <w:left w:val="none" w:sz="0" w:space="0" w:color="auto"/>
                <w:bottom w:val="none" w:sz="0" w:space="0" w:color="auto"/>
                <w:right w:val="none" w:sz="0" w:space="0" w:color="auto"/>
              </w:divBdr>
            </w:div>
            <w:div w:id="2080053508">
              <w:marLeft w:val="0"/>
              <w:marRight w:val="0"/>
              <w:marTop w:val="0"/>
              <w:marBottom w:val="0"/>
              <w:divBdr>
                <w:top w:val="none" w:sz="0" w:space="0" w:color="auto"/>
                <w:left w:val="none" w:sz="0" w:space="0" w:color="auto"/>
                <w:bottom w:val="none" w:sz="0" w:space="0" w:color="auto"/>
                <w:right w:val="none" w:sz="0" w:space="0" w:color="auto"/>
              </w:divBdr>
            </w:div>
            <w:div w:id="730537217">
              <w:marLeft w:val="0"/>
              <w:marRight w:val="0"/>
              <w:marTop w:val="0"/>
              <w:marBottom w:val="0"/>
              <w:divBdr>
                <w:top w:val="none" w:sz="0" w:space="0" w:color="auto"/>
                <w:left w:val="none" w:sz="0" w:space="0" w:color="auto"/>
                <w:bottom w:val="none" w:sz="0" w:space="0" w:color="auto"/>
                <w:right w:val="none" w:sz="0" w:space="0" w:color="auto"/>
              </w:divBdr>
            </w:div>
            <w:div w:id="827936745">
              <w:marLeft w:val="0"/>
              <w:marRight w:val="0"/>
              <w:marTop w:val="0"/>
              <w:marBottom w:val="0"/>
              <w:divBdr>
                <w:top w:val="none" w:sz="0" w:space="0" w:color="auto"/>
                <w:left w:val="none" w:sz="0" w:space="0" w:color="auto"/>
                <w:bottom w:val="none" w:sz="0" w:space="0" w:color="auto"/>
                <w:right w:val="none" w:sz="0" w:space="0" w:color="auto"/>
              </w:divBdr>
            </w:div>
            <w:div w:id="1135369495">
              <w:marLeft w:val="0"/>
              <w:marRight w:val="0"/>
              <w:marTop w:val="0"/>
              <w:marBottom w:val="0"/>
              <w:divBdr>
                <w:top w:val="none" w:sz="0" w:space="0" w:color="auto"/>
                <w:left w:val="none" w:sz="0" w:space="0" w:color="auto"/>
                <w:bottom w:val="none" w:sz="0" w:space="0" w:color="auto"/>
                <w:right w:val="none" w:sz="0" w:space="0" w:color="auto"/>
              </w:divBdr>
            </w:div>
            <w:div w:id="1720782774">
              <w:marLeft w:val="0"/>
              <w:marRight w:val="0"/>
              <w:marTop w:val="0"/>
              <w:marBottom w:val="0"/>
              <w:divBdr>
                <w:top w:val="none" w:sz="0" w:space="0" w:color="auto"/>
                <w:left w:val="none" w:sz="0" w:space="0" w:color="auto"/>
                <w:bottom w:val="none" w:sz="0" w:space="0" w:color="auto"/>
                <w:right w:val="none" w:sz="0" w:space="0" w:color="auto"/>
              </w:divBdr>
            </w:div>
            <w:div w:id="1052577864">
              <w:marLeft w:val="0"/>
              <w:marRight w:val="0"/>
              <w:marTop w:val="0"/>
              <w:marBottom w:val="0"/>
              <w:divBdr>
                <w:top w:val="none" w:sz="0" w:space="0" w:color="auto"/>
                <w:left w:val="none" w:sz="0" w:space="0" w:color="auto"/>
                <w:bottom w:val="none" w:sz="0" w:space="0" w:color="auto"/>
                <w:right w:val="none" w:sz="0" w:space="0" w:color="auto"/>
              </w:divBdr>
            </w:div>
            <w:div w:id="337778161">
              <w:marLeft w:val="0"/>
              <w:marRight w:val="0"/>
              <w:marTop w:val="0"/>
              <w:marBottom w:val="0"/>
              <w:divBdr>
                <w:top w:val="none" w:sz="0" w:space="0" w:color="auto"/>
                <w:left w:val="none" w:sz="0" w:space="0" w:color="auto"/>
                <w:bottom w:val="none" w:sz="0" w:space="0" w:color="auto"/>
                <w:right w:val="none" w:sz="0" w:space="0" w:color="auto"/>
              </w:divBdr>
            </w:div>
            <w:div w:id="1497573206">
              <w:marLeft w:val="0"/>
              <w:marRight w:val="0"/>
              <w:marTop w:val="0"/>
              <w:marBottom w:val="0"/>
              <w:divBdr>
                <w:top w:val="none" w:sz="0" w:space="0" w:color="auto"/>
                <w:left w:val="none" w:sz="0" w:space="0" w:color="auto"/>
                <w:bottom w:val="none" w:sz="0" w:space="0" w:color="auto"/>
                <w:right w:val="none" w:sz="0" w:space="0" w:color="auto"/>
              </w:divBdr>
            </w:div>
            <w:div w:id="855119237">
              <w:marLeft w:val="0"/>
              <w:marRight w:val="0"/>
              <w:marTop w:val="0"/>
              <w:marBottom w:val="0"/>
              <w:divBdr>
                <w:top w:val="none" w:sz="0" w:space="0" w:color="auto"/>
                <w:left w:val="none" w:sz="0" w:space="0" w:color="auto"/>
                <w:bottom w:val="none" w:sz="0" w:space="0" w:color="auto"/>
                <w:right w:val="none" w:sz="0" w:space="0" w:color="auto"/>
              </w:divBdr>
            </w:div>
            <w:div w:id="611667364">
              <w:marLeft w:val="0"/>
              <w:marRight w:val="0"/>
              <w:marTop w:val="0"/>
              <w:marBottom w:val="0"/>
              <w:divBdr>
                <w:top w:val="none" w:sz="0" w:space="0" w:color="auto"/>
                <w:left w:val="none" w:sz="0" w:space="0" w:color="auto"/>
                <w:bottom w:val="none" w:sz="0" w:space="0" w:color="auto"/>
                <w:right w:val="none" w:sz="0" w:space="0" w:color="auto"/>
              </w:divBdr>
            </w:div>
            <w:div w:id="697118622">
              <w:marLeft w:val="0"/>
              <w:marRight w:val="0"/>
              <w:marTop w:val="0"/>
              <w:marBottom w:val="0"/>
              <w:divBdr>
                <w:top w:val="none" w:sz="0" w:space="0" w:color="auto"/>
                <w:left w:val="none" w:sz="0" w:space="0" w:color="auto"/>
                <w:bottom w:val="none" w:sz="0" w:space="0" w:color="auto"/>
                <w:right w:val="none" w:sz="0" w:space="0" w:color="auto"/>
              </w:divBdr>
            </w:div>
            <w:div w:id="1230383016">
              <w:marLeft w:val="0"/>
              <w:marRight w:val="0"/>
              <w:marTop w:val="0"/>
              <w:marBottom w:val="0"/>
              <w:divBdr>
                <w:top w:val="none" w:sz="0" w:space="0" w:color="auto"/>
                <w:left w:val="none" w:sz="0" w:space="0" w:color="auto"/>
                <w:bottom w:val="none" w:sz="0" w:space="0" w:color="auto"/>
                <w:right w:val="none" w:sz="0" w:space="0" w:color="auto"/>
              </w:divBdr>
            </w:div>
            <w:div w:id="1877353119">
              <w:marLeft w:val="0"/>
              <w:marRight w:val="0"/>
              <w:marTop w:val="0"/>
              <w:marBottom w:val="0"/>
              <w:divBdr>
                <w:top w:val="none" w:sz="0" w:space="0" w:color="auto"/>
                <w:left w:val="none" w:sz="0" w:space="0" w:color="auto"/>
                <w:bottom w:val="none" w:sz="0" w:space="0" w:color="auto"/>
                <w:right w:val="none" w:sz="0" w:space="0" w:color="auto"/>
              </w:divBdr>
            </w:div>
            <w:div w:id="1095396565">
              <w:marLeft w:val="0"/>
              <w:marRight w:val="0"/>
              <w:marTop w:val="0"/>
              <w:marBottom w:val="0"/>
              <w:divBdr>
                <w:top w:val="none" w:sz="0" w:space="0" w:color="auto"/>
                <w:left w:val="none" w:sz="0" w:space="0" w:color="auto"/>
                <w:bottom w:val="none" w:sz="0" w:space="0" w:color="auto"/>
                <w:right w:val="none" w:sz="0" w:space="0" w:color="auto"/>
              </w:divBdr>
            </w:div>
            <w:div w:id="1458529593">
              <w:marLeft w:val="0"/>
              <w:marRight w:val="0"/>
              <w:marTop w:val="0"/>
              <w:marBottom w:val="0"/>
              <w:divBdr>
                <w:top w:val="none" w:sz="0" w:space="0" w:color="auto"/>
                <w:left w:val="none" w:sz="0" w:space="0" w:color="auto"/>
                <w:bottom w:val="none" w:sz="0" w:space="0" w:color="auto"/>
                <w:right w:val="none" w:sz="0" w:space="0" w:color="auto"/>
              </w:divBdr>
            </w:div>
            <w:div w:id="1419249999">
              <w:marLeft w:val="0"/>
              <w:marRight w:val="0"/>
              <w:marTop w:val="0"/>
              <w:marBottom w:val="0"/>
              <w:divBdr>
                <w:top w:val="none" w:sz="0" w:space="0" w:color="auto"/>
                <w:left w:val="none" w:sz="0" w:space="0" w:color="auto"/>
                <w:bottom w:val="none" w:sz="0" w:space="0" w:color="auto"/>
                <w:right w:val="none" w:sz="0" w:space="0" w:color="auto"/>
              </w:divBdr>
            </w:div>
            <w:div w:id="347608819">
              <w:marLeft w:val="0"/>
              <w:marRight w:val="0"/>
              <w:marTop w:val="0"/>
              <w:marBottom w:val="0"/>
              <w:divBdr>
                <w:top w:val="none" w:sz="0" w:space="0" w:color="auto"/>
                <w:left w:val="none" w:sz="0" w:space="0" w:color="auto"/>
                <w:bottom w:val="none" w:sz="0" w:space="0" w:color="auto"/>
                <w:right w:val="none" w:sz="0" w:space="0" w:color="auto"/>
              </w:divBdr>
            </w:div>
            <w:div w:id="1844127305">
              <w:marLeft w:val="0"/>
              <w:marRight w:val="0"/>
              <w:marTop w:val="0"/>
              <w:marBottom w:val="0"/>
              <w:divBdr>
                <w:top w:val="none" w:sz="0" w:space="0" w:color="auto"/>
                <w:left w:val="none" w:sz="0" w:space="0" w:color="auto"/>
                <w:bottom w:val="none" w:sz="0" w:space="0" w:color="auto"/>
                <w:right w:val="none" w:sz="0" w:space="0" w:color="auto"/>
              </w:divBdr>
            </w:div>
            <w:div w:id="1193763186">
              <w:marLeft w:val="0"/>
              <w:marRight w:val="0"/>
              <w:marTop w:val="0"/>
              <w:marBottom w:val="0"/>
              <w:divBdr>
                <w:top w:val="none" w:sz="0" w:space="0" w:color="auto"/>
                <w:left w:val="none" w:sz="0" w:space="0" w:color="auto"/>
                <w:bottom w:val="none" w:sz="0" w:space="0" w:color="auto"/>
                <w:right w:val="none" w:sz="0" w:space="0" w:color="auto"/>
              </w:divBdr>
            </w:div>
            <w:div w:id="1898198343">
              <w:marLeft w:val="0"/>
              <w:marRight w:val="0"/>
              <w:marTop w:val="0"/>
              <w:marBottom w:val="0"/>
              <w:divBdr>
                <w:top w:val="none" w:sz="0" w:space="0" w:color="auto"/>
                <w:left w:val="none" w:sz="0" w:space="0" w:color="auto"/>
                <w:bottom w:val="none" w:sz="0" w:space="0" w:color="auto"/>
                <w:right w:val="none" w:sz="0" w:space="0" w:color="auto"/>
              </w:divBdr>
            </w:div>
            <w:div w:id="251549061">
              <w:marLeft w:val="0"/>
              <w:marRight w:val="0"/>
              <w:marTop w:val="0"/>
              <w:marBottom w:val="0"/>
              <w:divBdr>
                <w:top w:val="none" w:sz="0" w:space="0" w:color="auto"/>
                <w:left w:val="none" w:sz="0" w:space="0" w:color="auto"/>
                <w:bottom w:val="none" w:sz="0" w:space="0" w:color="auto"/>
                <w:right w:val="none" w:sz="0" w:space="0" w:color="auto"/>
              </w:divBdr>
            </w:div>
            <w:div w:id="1652178551">
              <w:marLeft w:val="0"/>
              <w:marRight w:val="0"/>
              <w:marTop w:val="0"/>
              <w:marBottom w:val="0"/>
              <w:divBdr>
                <w:top w:val="none" w:sz="0" w:space="0" w:color="auto"/>
                <w:left w:val="none" w:sz="0" w:space="0" w:color="auto"/>
                <w:bottom w:val="none" w:sz="0" w:space="0" w:color="auto"/>
                <w:right w:val="none" w:sz="0" w:space="0" w:color="auto"/>
              </w:divBdr>
            </w:div>
            <w:div w:id="123161556">
              <w:marLeft w:val="0"/>
              <w:marRight w:val="0"/>
              <w:marTop w:val="0"/>
              <w:marBottom w:val="0"/>
              <w:divBdr>
                <w:top w:val="none" w:sz="0" w:space="0" w:color="auto"/>
                <w:left w:val="none" w:sz="0" w:space="0" w:color="auto"/>
                <w:bottom w:val="none" w:sz="0" w:space="0" w:color="auto"/>
                <w:right w:val="none" w:sz="0" w:space="0" w:color="auto"/>
              </w:divBdr>
            </w:div>
            <w:div w:id="472212820">
              <w:marLeft w:val="0"/>
              <w:marRight w:val="0"/>
              <w:marTop w:val="0"/>
              <w:marBottom w:val="0"/>
              <w:divBdr>
                <w:top w:val="none" w:sz="0" w:space="0" w:color="auto"/>
                <w:left w:val="none" w:sz="0" w:space="0" w:color="auto"/>
                <w:bottom w:val="none" w:sz="0" w:space="0" w:color="auto"/>
                <w:right w:val="none" w:sz="0" w:space="0" w:color="auto"/>
              </w:divBdr>
            </w:div>
            <w:div w:id="2013946749">
              <w:marLeft w:val="0"/>
              <w:marRight w:val="0"/>
              <w:marTop w:val="0"/>
              <w:marBottom w:val="0"/>
              <w:divBdr>
                <w:top w:val="none" w:sz="0" w:space="0" w:color="auto"/>
                <w:left w:val="none" w:sz="0" w:space="0" w:color="auto"/>
                <w:bottom w:val="none" w:sz="0" w:space="0" w:color="auto"/>
                <w:right w:val="none" w:sz="0" w:space="0" w:color="auto"/>
              </w:divBdr>
            </w:div>
            <w:div w:id="1377313274">
              <w:marLeft w:val="0"/>
              <w:marRight w:val="0"/>
              <w:marTop w:val="0"/>
              <w:marBottom w:val="0"/>
              <w:divBdr>
                <w:top w:val="none" w:sz="0" w:space="0" w:color="auto"/>
                <w:left w:val="none" w:sz="0" w:space="0" w:color="auto"/>
                <w:bottom w:val="none" w:sz="0" w:space="0" w:color="auto"/>
                <w:right w:val="none" w:sz="0" w:space="0" w:color="auto"/>
              </w:divBdr>
            </w:div>
            <w:div w:id="380371337">
              <w:marLeft w:val="0"/>
              <w:marRight w:val="0"/>
              <w:marTop w:val="0"/>
              <w:marBottom w:val="0"/>
              <w:divBdr>
                <w:top w:val="none" w:sz="0" w:space="0" w:color="auto"/>
                <w:left w:val="none" w:sz="0" w:space="0" w:color="auto"/>
                <w:bottom w:val="none" w:sz="0" w:space="0" w:color="auto"/>
                <w:right w:val="none" w:sz="0" w:space="0" w:color="auto"/>
              </w:divBdr>
            </w:div>
            <w:div w:id="1674992329">
              <w:marLeft w:val="0"/>
              <w:marRight w:val="0"/>
              <w:marTop w:val="0"/>
              <w:marBottom w:val="0"/>
              <w:divBdr>
                <w:top w:val="none" w:sz="0" w:space="0" w:color="auto"/>
                <w:left w:val="none" w:sz="0" w:space="0" w:color="auto"/>
                <w:bottom w:val="none" w:sz="0" w:space="0" w:color="auto"/>
                <w:right w:val="none" w:sz="0" w:space="0" w:color="auto"/>
              </w:divBdr>
            </w:div>
            <w:div w:id="1761027213">
              <w:marLeft w:val="0"/>
              <w:marRight w:val="0"/>
              <w:marTop w:val="0"/>
              <w:marBottom w:val="0"/>
              <w:divBdr>
                <w:top w:val="none" w:sz="0" w:space="0" w:color="auto"/>
                <w:left w:val="none" w:sz="0" w:space="0" w:color="auto"/>
                <w:bottom w:val="none" w:sz="0" w:space="0" w:color="auto"/>
                <w:right w:val="none" w:sz="0" w:space="0" w:color="auto"/>
              </w:divBdr>
            </w:div>
            <w:div w:id="944579696">
              <w:marLeft w:val="0"/>
              <w:marRight w:val="0"/>
              <w:marTop w:val="0"/>
              <w:marBottom w:val="0"/>
              <w:divBdr>
                <w:top w:val="none" w:sz="0" w:space="0" w:color="auto"/>
                <w:left w:val="none" w:sz="0" w:space="0" w:color="auto"/>
                <w:bottom w:val="none" w:sz="0" w:space="0" w:color="auto"/>
                <w:right w:val="none" w:sz="0" w:space="0" w:color="auto"/>
              </w:divBdr>
            </w:div>
            <w:div w:id="1621304832">
              <w:marLeft w:val="0"/>
              <w:marRight w:val="0"/>
              <w:marTop w:val="0"/>
              <w:marBottom w:val="0"/>
              <w:divBdr>
                <w:top w:val="none" w:sz="0" w:space="0" w:color="auto"/>
                <w:left w:val="none" w:sz="0" w:space="0" w:color="auto"/>
                <w:bottom w:val="none" w:sz="0" w:space="0" w:color="auto"/>
                <w:right w:val="none" w:sz="0" w:space="0" w:color="auto"/>
              </w:divBdr>
            </w:div>
            <w:div w:id="1921137668">
              <w:marLeft w:val="0"/>
              <w:marRight w:val="0"/>
              <w:marTop w:val="0"/>
              <w:marBottom w:val="0"/>
              <w:divBdr>
                <w:top w:val="none" w:sz="0" w:space="0" w:color="auto"/>
                <w:left w:val="none" w:sz="0" w:space="0" w:color="auto"/>
                <w:bottom w:val="none" w:sz="0" w:space="0" w:color="auto"/>
                <w:right w:val="none" w:sz="0" w:space="0" w:color="auto"/>
              </w:divBdr>
            </w:div>
            <w:div w:id="2101489531">
              <w:marLeft w:val="0"/>
              <w:marRight w:val="0"/>
              <w:marTop w:val="0"/>
              <w:marBottom w:val="0"/>
              <w:divBdr>
                <w:top w:val="none" w:sz="0" w:space="0" w:color="auto"/>
                <w:left w:val="none" w:sz="0" w:space="0" w:color="auto"/>
                <w:bottom w:val="none" w:sz="0" w:space="0" w:color="auto"/>
                <w:right w:val="none" w:sz="0" w:space="0" w:color="auto"/>
              </w:divBdr>
            </w:div>
            <w:div w:id="450053454">
              <w:marLeft w:val="0"/>
              <w:marRight w:val="0"/>
              <w:marTop w:val="0"/>
              <w:marBottom w:val="0"/>
              <w:divBdr>
                <w:top w:val="none" w:sz="0" w:space="0" w:color="auto"/>
                <w:left w:val="none" w:sz="0" w:space="0" w:color="auto"/>
                <w:bottom w:val="none" w:sz="0" w:space="0" w:color="auto"/>
                <w:right w:val="none" w:sz="0" w:space="0" w:color="auto"/>
              </w:divBdr>
            </w:div>
            <w:div w:id="1854146793">
              <w:marLeft w:val="0"/>
              <w:marRight w:val="0"/>
              <w:marTop w:val="0"/>
              <w:marBottom w:val="0"/>
              <w:divBdr>
                <w:top w:val="none" w:sz="0" w:space="0" w:color="auto"/>
                <w:left w:val="none" w:sz="0" w:space="0" w:color="auto"/>
                <w:bottom w:val="none" w:sz="0" w:space="0" w:color="auto"/>
                <w:right w:val="none" w:sz="0" w:space="0" w:color="auto"/>
              </w:divBdr>
            </w:div>
            <w:div w:id="1752315522">
              <w:marLeft w:val="0"/>
              <w:marRight w:val="0"/>
              <w:marTop w:val="0"/>
              <w:marBottom w:val="0"/>
              <w:divBdr>
                <w:top w:val="none" w:sz="0" w:space="0" w:color="auto"/>
                <w:left w:val="none" w:sz="0" w:space="0" w:color="auto"/>
                <w:bottom w:val="none" w:sz="0" w:space="0" w:color="auto"/>
                <w:right w:val="none" w:sz="0" w:space="0" w:color="auto"/>
              </w:divBdr>
            </w:div>
            <w:div w:id="915164397">
              <w:marLeft w:val="0"/>
              <w:marRight w:val="0"/>
              <w:marTop w:val="0"/>
              <w:marBottom w:val="0"/>
              <w:divBdr>
                <w:top w:val="none" w:sz="0" w:space="0" w:color="auto"/>
                <w:left w:val="none" w:sz="0" w:space="0" w:color="auto"/>
                <w:bottom w:val="none" w:sz="0" w:space="0" w:color="auto"/>
                <w:right w:val="none" w:sz="0" w:space="0" w:color="auto"/>
              </w:divBdr>
            </w:div>
            <w:div w:id="949900129">
              <w:marLeft w:val="0"/>
              <w:marRight w:val="0"/>
              <w:marTop w:val="0"/>
              <w:marBottom w:val="0"/>
              <w:divBdr>
                <w:top w:val="none" w:sz="0" w:space="0" w:color="auto"/>
                <w:left w:val="none" w:sz="0" w:space="0" w:color="auto"/>
                <w:bottom w:val="none" w:sz="0" w:space="0" w:color="auto"/>
                <w:right w:val="none" w:sz="0" w:space="0" w:color="auto"/>
              </w:divBdr>
            </w:div>
            <w:div w:id="1112823373">
              <w:marLeft w:val="0"/>
              <w:marRight w:val="0"/>
              <w:marTop w:val="0"/>
              <w:marBottom w:val="0"/>
              <w:divBdr>
                <w:top w:val="none" w:sz="0" w:space="0" w:color="auto"/>
                <w:left w:val="none" w:sz="0" w:space="0" w:color="auto"/>
                <w:bottom w:val="none" w:sz="0" w:space="0" w:color="auto"/>
                <w:right w:val="none" w:sz="0" w:space="0" w:color="auto"/>
              </w:divBdr>
            </w:div>
            <w:div w:id="1579897352">
              <w:marLeft w:val="0"/>
              <w:marRight w:val="0"/>
              <w:marTop w:val="0"/>
              <w:marBottom w:val="0"/>
              <w:divBdr>
                <w:top w:val="none" w:sz="0" w:space="0" w:color="auto"/>
                <w:left w:val="none" w:sz="0" w:space="0" w:color="auto"/>
                <w:bottom w:val="none" w:sz="0" w:space="0" w:color="auto"/>
                <w:right w:val="none" w:sz="0" w:space="0" w:color="auto"/>
              </w:divBdr>
            </w:div>
            <w:div w:id="475411431">
              <w:marLeft w:val="0"/>
              <w:marRight w:val="0"/>
              <w:marTop w:val="0"/>
              <w:marBottom w:val="0"/>
              <w:divBdr>
                <w:top w:val="none" w:sz="0" w:space="0" w:color="auto"/>
                <w:left w:val="none" w:sz="0" w:space="0" w:color="auto"/>
                <w:bottom w:val="none" w:sz="0" w:space="0" w:color="auto"/>
                <w:right w:val="none" w:sz="0" w:space="0" w:color="auto"/>
              </w:divBdr>
            </w:div>
            <w:div w:id="809177686">
              <w:marLeft w:val="0"/>
              <w:marRight w:val="0"/>
              <w:marTop w:val="0"/>
              <w:marBottom w:val="0"/>
              <w:divBdr>
                <w:top w:val="none" w:sz="0" w:space="0" w:color="auto"/>
                <w:left w:val="none" w:sz="0" w:space="0" w:color="auto"/>
                <w:bottom w:val="none" w:sz="0" w:space="0" w:color="auto"/>
                <w:right w:val="none" w:sz="0" w:space="0" w:color="auto"/>
              </w:divBdr>
            </w:div>
            <w:div w:id="1961647287">
              <w:marLeft w:val="0"/>
              <w:marRight w:val="0"/>
              <w:marTop w:val="0"/>
              <w:marBottom w:val="0"/>
              <w:divBdr>
                <w:top w:val="none" w:sz="0" w:space="0" w:color="auto"/>
                <w:left w:val="none" w:sz="0" w:space="0" w:color="auto"/>
                <w:bottom w:val="none" w:sz="0" w:space="0" w:color="auto"/>
                <w:right w:val="none" w:sz="0" w:space="0" w:color="auto"/>
              </w:divBdr>
            </w:div>
            <w:div w:id="239599814">
              <w:marLeft w:val="0"/>
              <w:marRight w:val="0"/>
              <w:marTop w:val="0"/>
              <w:marBottom w:val="0"/>
              <w:divBdr>
                <w:top w:val="none" w:sz="0" w:space="0" w:color="auto"/>
                <w:left w:val="none" w:sz="0" w:space="0" w:color="auto"/>
                <w:bottom w:val="none" w:sz="0" w:space="0" w:color="auto"/>
                <w:right w:val="none" w:sz="0" w:space="0" w:color="auto"/>
              </w:divBdr>
            </w:div>
            <w:div w:id="705982284">
              <w:marLeft w:val="0"/>
              <w:marRight w:val="0"/>
              <w:marTop w:val="0"/>
              <w:marBottom w:val="0"/>
              <w:divBdr>
                <w:top w:val="none" w:sz="0" w:space="0" w:color="auto"/>
                <w:left w:val="none" w:sz="0" w:space="0" w:color="auto"/>
                <w:bottom w:val="none" w:sz="0" w:space="0" w:color="auto"/>
                <w:right w:val="none" w:sz="0" w:space="0" w:color="auto"/>
              </w:divBdr>
            </w:div>
            <w:div w:id="1787121799">
              <w:marLeft w:val="0"/>
              <w:marRight w:val="0"/>
              <w:marTop w:val="0"/>
              <w:marBottom w:val="0"/>
              <w:divBdr>
                <w:top w:val="none" w:sz="0" w:space="0" w:color="auto"/>
                <w:left w:val="none" w:sz="0" w:space="0" w:color="auto"/>
                <w:bottom w:val="none" w:sz="0" w:space="0" w:color="auto"/>
                <w:right w:val="none" w:sz="0" w:space="0" w:color="auto"/>
              </w:divBdr>
            </w:div>
            <w:div w:id="2085713224">
              <w:marLeft w:val="0"/>
              <w:marRight w:val="0"/>
              <w:marTop w:val="0"/>
              <w:marBottom w:val="0"/>
              <w:divBdr>
                <w:top w:val="none" w:sz="0" w:space="0" w:color="auto"/>
                <w:left w:val="none" w:sz="0" w:space="0" w:color="auto"/>
                <w:bottom w:val="none" w:sz="0" w:space="0" w:color="auto"/>
                <w:right w:val="none" w:sz="0" w:space="0" w:color="auto"/>
              </w:divBdr>
            </w:div>
            <w:div w:id="1955790945">
              <w:marLeft w:val="0"/>
              <w:marRight w:val="0"/>
              <w:marTop w:val="0"/>
              <w:marBottom w:val="0"/>
              <w:divBdr>
                <w:top w:val="none" w:sz="0" w:space="0" w:color="auto"/>
                <w:left w:val="none" w:sz="0" w:space="0" w:color="auto"/>
                <w:bottom w:val="none" w:sz="0" w:space="0" w:color="auto"/>
                <w:right w:val="none" w:sz="0" w:space="0" w:color="auto"/>
              </w:divBdr>
            </w:div>
            <w:div w:id="155927888">
              <w:marLeft w:val="0"/>
              <w:marRight w:val="0"/>
              <w:marTop w:val="0"/>
              <w:marBottom w:val="0"/>
              <w:divBdr>
                <w:top w:val="none" w:sz="0" w:space="0" w:color="auto"/>
                <w:left w:val="none" w:sz="0" w:space="0" w:color="auto"/>
                <w:bottom w:val="none" w:sz="0" w:space="0" w:color="auto"/>
                <w:right w:val="none" w:sz="0" w:space="0" w:color="auto"/>
              </w:divBdr>
            </w:div>
            <w:div w:id="474949700">
              <w:marLeft w:val="0"/>
              <w:marRight w:val="0"/>
              <w:marTop w:val="0"/>
              <w:marBottom w:val="0"/>
              <w:divBdr>
                <w:top w:val="none" w:sz="0" w:space="0" w:color="auto"/>
                <w:left w:val="none" w:sz="0" w:space="0" w:color="auto"/>
                <w:bottom w:val="none" w:sz="0" w:space="0" w:color="auto"/>
                <w:right w:val="none" w:sz="0" w:space="0" w:color="auto"/>
              </w:divBdr>
            </w:div>
            <w:div w:id="1304040797">
              <w:marLeft w:val="0"/>
              <w:marRight w:val="0"/>
              <w:marTop w:val="0"/>
              <w:marBottom w:val="0"/>
              <w:divBdr>
                <w:top w:val="none" w:sz="0" w:space="0" w:color="auto"/>
                <w:left w:val="none" w:sz="0" w:space="0" w:color="auto"/>
                <w:bottom w:val="none" w:sz="0" w:space="0" w:color="auto"/>
                <w:right w:val="none" w:sz="0" w:space="0" w:color="auto"/>
              </w:divBdr>
            </w:div>
            <w:div w:id="610284914">
              <w:marLeft w:val="0"/>
              <w:marRight w:val="0"/>
              <w:marTop w:val="0"/>
              <w:marBottom w:val="0"/>
              <w:divBdr>
                <w:top w:val="none" w:sz="0" w:space="0" w:color="auto"/>
                <w:left w:val="none" w:sz="0" w:space="0" w:color="auto"/>
                <w:bottom w:val="none" w:sz="0" w:space="0" w:color="auto"/>
                <w:right w:val="none" w:sz="0" w:space="0" w:color="auto"/>
              </w:divBdr>
            </w:div>
            <w:div w:id="1849441090">
              <w:marLeft w:val="0"/>
              <w:marRight w:val="0"/>
              <w:marTop w:val="0"/>
              <w:marBottom w:val="0"/>
              <w:divBdr>
                <w:top w:val="none" w:sz="0" w:space="0" w:color="auto"/>
                <w:left w:val="none" w:sz="0" w:space="0" w:color="auto"/>
                <w:bottom w:val="none" w:sz="0" w:space="0" w:color="auto"/>
                <w:right w:val="none" w:sz="0" w:space="0" w:color="auto"/>
              </w:divBdr>
            </w:div>
            <w:div w:id="1854223388">
              <w:marLeft w:val="0"/>
              <w:marRight w:val="0"/>
              <w:marTop w:val="0"/>
              <w:marBottom w:val="0"/>
              <w:divBdr>
                <w:top w:val="none" w:sz="0" w:space="0" w:color="auto"/>
                <w:left w:val="none" w:sz="0" w:space="0" w:color="auto"/>
                <w:bottom w:val="none" w:sz="0" w:space="0" w:color="auto"/>
                <w:right w:val="none" w:sz="0" w:space="0" w:color="auto"/>
              </w:divBdr>
            </w:div>
            <w:div w:id="513418689">
              <w:marLeft w:val="0"/>
              <w:marRight w:val="0"/>
              <w:marTop w:val="0"/>
              <w:marBottom w:val="0"/>
              <w:divBdr>
                <w:top w:val="none" w:sz="0" w:space="0" w:color="auto"/>
                <w:left w:val="none" w:sz="0" w:space="0" w:color="auto"/>
                <w:bottom w:val="none" w:sz="0" w:space="0" w:color="auto"/>
                <w:right w:val="none" w:sz="0" w:space="0" w:color="auto"/>
              </w:divBdr>
            </w:div>
            <w:div w:id="2130859018">
              <w:marLeft w:val="0"/>
              <w:marRight w:val="0"/>
              <w:marTop w:val="0"/>
              <w:marBottom w:val="0"/>
              <w:divBdr>
                <w:top w:val="none" w:sz="0" w:space="0" w:color="auto"/>
                <w:left w:val="none" w:sz="0" w:space="0" w:color="auto"/>
                <w:bottom w:val="none" w:sz="0" w:space="0" w:color="auto"/>
                <w:right w:val="none" w:sz="0" w:space="0" w:color="auto"/>
              </w:divBdr>
            </w:div>
            <w:div w:id="915633417">
              <w:marLeft w:val="0"/>
              <w:marRight w:val="0"/>
              <w:marTop w:val="0"/>
              <w:marBottom w:val="0"/>
              <w:divBdr>
                <w:top w:val="none" w:sz="0" w:space="0" w:color="auto"/>
                <w:left w:val="none" w:sz="0" w:space="0" w:color="auto"/>
                <w:bottom w:val="none" w:sz="0" w:space="0" w:color="auto"/>
                <w:right w:val="none" w:sz="0" w:space="0" w:color="auto"/>
              </w:divBdr>
            </w:div>
            <w:div w:id="2006741175">
              <w:marLeft w:val="0"/>
              <w:marRight w:val="0"/>
              <w:marTop w:val="0"/>
              <w:marBottom w:val="0"/>
              <w:divBdr>
                <w:top w:val="none" w:sz="0" w:space="0" w:color="auto"/>
                <w:left w:val="none" w:sz="0" w:space="0" w:color="auto"/>
                <w:bottom w:val="none" w:sz="0" w:space="0" w:color="auto"/>
                <w:right w:val="none" w:sz="0" w:space="0" w:color="auto"/>
              </w:divBdr>
            </w:div>
            <w:div w:id="1138035410">
              <w:marLeft w:val="0"/>
              <w:marRight w:val="0"/>
              <w:marTop w:val="0"/>
              <w:marBottom w:val="0"/>
              <w:divBdr>
                <w:top w:val="none" w:sz="0" w:space="0" w:color="auto"/>
                <w:left w:val="none" w:sz="0" w:space="0" w:color="auto"/>
                <w:bottom w:val="none" w:sz="0" w:space="0" w:color="auto"/>
                <w:right w:val="none" w:sz="0" w:space="0" w:color="auto"/>
              </w:divBdr>
            </w:div>
            <w:div w:id="355497687">
              <w:marLeft w:val="0"/>
              <w:marRight w:val="0"/>
              <w:marTop w:val="0"/>
              <w:marBottom w:val="0"/>
              <w:divBdr>
                <w:top w:val="none" w:sz="0" w:space="0" w:color="auto"/>
                <w:left w:val="none" w:sz="0" w:space="0" w:color="auto"/>
                <w:bottom w:val="none" w:sz="0" w:space="0" w:color="auto"/>
                <w:right w:val="none" w:sz="0" w:space="0" w:color="auto"/>
              </w:divBdr>
            </w:div>
            <w:div w:id="1297374442">
              <w:marLeft w:val="0"/>
              <w:marRight w:val="0"/>
              <w:marTop w:val="0"/>
              <w:marBottom w:val="0"/>
              <w:divBdr>
                <w:top w:val="none" w:sz="0" w:space="0" w:color="auto"/>
                <w:left w:val="none" w:sz="0" w:space="0" w:color="auto"/>
                <w:bottom w:val="none" w:sz="0" w:space="0" w:color="auto"/>
                <w:right w:val="none" w:sz="0" w:space="0" w:color="auto"/>
              </w:divBdr>
            </w:div>
            <w:div w:id="464395706">
              <w:marLeft w:val="0"/>
              <w:marRight w:val="0"/>
              <w:marTop w:val="0"/>
              <w:marBottom w:val="0"/>
              <w:divBdr>
                <w:top w:val="none" w:sz="0" w:space="0" w:color="auto"/>
                <w:left w:val="none" w:sz="0" w:space="0" w:color="auto"/>
                <w:bottom w:val="none" w:sz="0" w:space="0" w:color="auto"/>
                <w:right w:val="none" w:sz="0" w:space="0" w:color="auto"/>
              </w:divBdr>
            </w:div>
            <w:div w:id="1905482913">
              <w:marLeft w:val="0"/>
              <w:marRight w:val="0"/>
              <w:marTop w:val="0"/>
              <w:marBottom w:val="0"/>
              <w:divBdr>
                <w:top w:val="none" w:sz="0" w:space="0" w:color="auto"/>
                <w:left w:val="none" w:sz="0" w:space="0" w:color="auto"/>
                <w:bottom w:val="none" w:sz="0" w:space="0" w:color="auto"/>
                <w:right w:val="none" w:sz="0" w:space="0" w:color="auto"/>
              </w:divBdr>
            </w:div>
            <w:div w:id="537014444">
              <w:marLeft w:val="0"/>
              <w:marRight w:val="0"/>
              <w:marTop w:val="0"/>
              <w:marBottom w:val="0"/>
              <w:divBdr>
                <w:top w:val="none" w:sz="0" w:space="0" w:color="auto"/>
                <w:left w:val="none" w:sz="0" w:space="0" w:color="auto"/>
                <w:bottom w:val="none" w:sz="0" w:space="0" w:color="auto"/>
                <w:right w:val="none" w:sz="0" w:space="0" w:color="auto"/>
              </w:divBdr>
            </w:div>
            <w:div w:id="1523590089">
              <w:marLeft w:val="0"/>
              <w:marRight w:val="0"/>
              <w:marTop w:val="0"/>
              <w:marBottom w:val="0"/>
              <w:divBdr>
                <w:top w:val="none" w:sz="0" w:space="0" w:color="auto"/>
                <w:left w:val="none" w:sz="0" w:space="0" w:color="auto"/>
                <w:bottom w:val="none" w:sz="0" w:space="0" w:color="auto"/>
                <w:right w:val="none" w:sz="0" w:space="0" w:color="auto"/>
              </w:divBdr>
            </w:div>
            <w:div w:id="1852986060">
              <w:marLeft w:val="0"/>
              <w:marRight w:val="0"/>
              <w:marTop w:val="0"/>
              <w:marBottom w:val="0"/>
              <w:divBdr>
                <w:top w:val="none" w:sz="0" w:space="0" w:color="auto"/>
                <w:left w:val="none" w:sz="0" w:space="0" w:color="auto"/>
                <w:bottom w:val="none" w:sz="0" w:space="0" w:color="auto"/>
                <w:right w:val="none" w:sz="0" w:space="0" w:color="auto"/>
              </w:divBdr>
            </w:div>
            <w:div w:id="1829980959">
              <w:marLeft w:val="0"/>
              <w:marRight w:val="0"/>
              <w:marTop w:val="0"/>
              <w:marBottom w:val="0"/>
              <w:divBdr>
                <w:top w:val="none" w:sz="0" w:space="0" w:color="auto"/>
                <w:left w:val="none" w:sz="0" w:space="0" w:color="auto"/>
                <w:bottom w:val="none" w:sz="0" w:space="0" w:color="auto"/>
                <w:right w:val="none" w:sz="0" w:space="0" w:color="auto"/>
              </w:divBdr>
            </w:div>
            <w:div w:id="204562392">
              <w:marLeft w:val="0"/>
              <w:marRight w:val="0"/>
              <w:marTop w:val="0"/>
              <w:marBottom w:val="0"/>
              <w:divBdr>
                <w:top w:val="none" w:sz="0" w:space="0" w:color="auto"/>
                <w:left w:val="none" w:sz="0" w:space="0" w:color="auto"/>
                <w:bottom w:val="none" w:sz="0" w:space="0" w:color="auto"/>
                <w:right w:val="none" w:sz="0" w:space="0" w:color="auto"/>
              </w:divBdr>
            </w:div>
            <w:div w:id="2083722580">
              <w:marLeft w:val="0"/>
              <w:marRight w:val="0"/>
              <w:marTop w:val="0"/>
              <w:marBottom w:val="0"/>
              <w:divBdr>
                <w:top w:val="none" w:sz="0" w:space="0" w:color="auto"/>
                <w:left w:val="none" w:sz="0" w:space="0" w:color="auto"/>
                <w:bottom w:val="none" w:sz="0" w:space="0" w:color="auto"/>
                <w:right w:val="none" w:sz="0" w:space="0" w:color="auto"/>
              </w:divBdr>
            </w:div>
            <w:div w:id="951745831">
              <w:marLeft w:val="0"/>
              <w:marRight w:val="0"/>
              <w:marTop w:val="0"/>
              <w:marBottom w:val="0"/>
              <w:divBdr>
                <w:top w:val="none" w:sz="0" w:space="0" w:color="auto"/>
                <w:left w:val="none" w:sz="0" w:space="0" w:color="auto"/>
                <w:bottom w:val="none" w:sz="0" w:space="0" w:color="auto"/>
                <w:right w:val="none" w:sz="0" w:space="0" w:color="auto"/>
              </w:divBdr>
            </w:div>
            <w:div w:id="1809931714">
              <w:marLeft w:val="0"/>
              <w:marRight w:val="0"/>
              <w:marTop w:val="0"/>
              <w:marBottom w:val="0"/>
              <w:divBdr>
                <w:top w:val="none" w:sz="0" w:space="0" w:color="auto"/>
                <w:left w:val="none" w:sz="0" w:space="0" w:color="auto"/>
                <w:bottom w:val="none" w:sz="0" w:space="0" w:color="auto"/>
                <w:right w:val="none" w:sz="0" w:space="0" w:color="auto"/>
              </w:divBdr>
            </w:div>
            <w:div w:id="2065593157">
              <w:marLeft w:val="0"/>
              <w:marRight w:val="0"/>
              <w:marTop w:val="0"/>
              <w:marBottom w:val="0"/>
              <w:divBdr>
                <w:top w:val="none" w:sz="0" w:space="0" w:color="auto"/>
                <w:left w:val="none" w:sz="0" w:space="0" w:color="auto"/>
                <w:bottom w:val="none" w:sz="0" w:space="0" w:color="auto"/>
                <w:right w:val="none" w:sz="0" w:space="0" w:color="auto"/>
              </w:divBdr>
            </w:div>
            <w:div w:id="1385786337">
              <w:marLeft w:val="0"/>
              <w:marRight w:val="0"/>
              <w:marTop w:val="0"/>
              <w:marBottom w:val="0"/>
              <w:divBdr>
                <w:top w:val="none" w:sz="0" w:space="0" w:color="auto"/>
                <w:left w:val="none" w:sz="0" w:space="0" w:color="auto"/>
                <w:bottom w:val="none" w:sz="0" w:space="0" w:color="auto"/>
                <w:right w:val="none" w:sz="0" w:space="0" w:color="auto"/>
              </w:divBdr>
            </w:div>
            <w:div w:id="1195577001">
              <w:marLeft w:val="0"/>
              <w:marRight w:val="0"/>
              <w:marTop w:val="0"/>
              <w:marBottom w:val="0"/>
              <w:divBdr>
                <w:top w:val="none" w:sz="0" w:space="0" w:color="auto"/>
                <w:left w:val="none" w:sz="0" w:space="0" w:color="auto"/>
                <w:bottom w:val="none" w:sz="0" w:space="0" w:color="auto"/>
                <w:right w:val="none" w:sz="0" w:space="0" w:color="auto"/>
              </w:divBdr>
            </w:div>
            <w:div w:id="1790734574">
              <w:marLeft w:val="0"/>
              <w:marRight w:val="0"/>
              <w:marTop w:val="0"/>
              <w:marBottom w:val="0"/>
              <w:divBdr>
                <w:top w:val="none" w:sz="0" w:space="0" w:color="auto"/>
                <w:left w:val="none" w:sz="0" w:space="0" w:color="auto"/>
                <w:bottom w:val="none" w:sz="0" w:space="0" w:color="auto"/>
                <w:right w:val="none" w:sz="0" w:space="0" w:color="auto"/>
              </w:divBdr>
            </w:div>
            <w:div w:id="1944603084">
              <w:marLeft w:val="0"/>
              <w:marRight w:val="0"/>
              <w:marTop w:val="0"/>
              <w:marBottom w:val="0"/>
              <w:divBdr>
                <w:top w:val="none" w:sz="0" w:space="0" w:color="auto"/>
                <w:left w:val="none" w:sz="0" w:space="0" w:color="auto"/>
                <w:bottom w:val="none" w:sz="0" w:space="0" w:color="auto"/>
                <w:right w:val="none" w:sz="0" w:space="0" w:color="auto"/>
              </w:divBdr>
            </w:div>
            <w:div w:id="697588576">
              <w:marLeft w:val="0"/>
              <w:marRight w:val="0"/>
              <w:marTop w:val="0"/>
              <w:marBottom w:val="0"/>
              <w:divBdr>
                <w:top w:val="none" w:sz="0" w:space="0" w:color="auto"/>
                <w:left w:val="none" w:sz="0" w:space="0" w:color="auto"/>
                <w:bottom w:val="none" w:sz="0" w:space="0" w:color="auto"/>
                <w:right w:val="none" w:sz="0" w:space="0" w:color="auto"/>
              </w:divBdr>
            </w:div>
            <w:div w:id="586771054">
              <w:marLeft w:val="0"/>
              <w:marRight w:val="0"/>
              <w:marTop w:val="0"/>
              <w:marBottom w:val="0"/>
              <w:divBdr>
                <w:top w:val="none" w:sz="0" w:space="0" w:color="auto"/>
                <w:left w:val="none" w:sz="0" w:space="0" w:color="auto"/>
                <w:bottom w:val="none" w:sz="0" w:space="0" w:color="auto"/>
                <w:right w:val="none" w:sz="0" w:space="0" w:color="auto"/>
              </w:divBdr>
            </w:div>
            <w:div w:id="538126727">
              <w:marLeft w:val="0"/>
              <w:marRight w:val="0"/>
              <w:marTop w:val="0"/>
              <w:marBottom w:val="0"/>
              <w:divBdr>
                <w:top w:val="none" w:sz="0" w:space="0" w:color="auto"/>
                <w:left w:val="none" w:sz="0" w:space="0" w:color="auto"/>
                <w:bottom w:val="none" w:sz="0" w:space="0" w:color="auto"/>
                <w:right w:val="none" w:sz="0" w:space="0" w:color="auto"/>
              </w:divBdr>
            </w:div>
            <w:div w:id="697123346">
              <w:marLeft w:val="0"/>
              <w:marRight w:val="0"/>
              <w:marTop w:val="0"/>
              <w:marBottom w:val="0"/>
              <w:divBdr>
                <w:top w:val="none" w:sz="0" w:space="0" w:color="auto"/>
                <w:left w:val="none" w:sz="0" w:space="0" w:color="auto"/>
                <w:bottom w:val="none" w:sz="0" w:space="0" w:color="auto"/>
                <w:right w:val="none" w:sz="0" w:space="0" w:color="auto"/>
              </w:divBdr>
            </w:div>
            <w:div w:id="1093092066">
              <w:marLeft w:val="0"/>
              <w:marRight w:val="0"/>
              <w:marTop w:val="0"/>
              <w:marBottom w:val="0"/>
              <w:divBdr>
                <w:top w:val="none" w:sz="0" w:space="0" w:color="auto"/>
                <w:left w:val="none" w:sz="0" w:space="0" w:color="auto"/>
                <w:bottom w:val="none" w:sz="0" w:space="0" w:color="auto"/>
                <w:right w:val="none" w:sz="0" w:space="0" w:color="auto"/>
              </w:divBdr>
            </w:div>
            <w:div w:id="1786269953">
              <w:marLeft w:val="0"/>
              <w:marRight w:val="0"/>
              <w:marTop w:val="0"/>
              <w:marBottom w:val="0"/>
              <w:divBdr>
                <w:top w:val="none" w:sz="0" w:space="0" w:color="auto"/>
                <w:left w:val="none" w:sz="0" w:space="0" w:color="auto"/>
                <w:bottom w:val="none" w:sz="0" w:space="0" w:color="auto"/>
                <w:right w:val="none" w:sz="0" w:space="0" w:color="auto"/>
              </w:divBdr>
            </w:div>
            <w:div w:id="595137396">
              <w:marLeft w:val="0"/>
              <w:marRight w:val="0"/>
              <w:marTop w:val="0"/>
              <w:marBottom w:val="0"/>
              <w:divBdr>
                <w:top w:val="none" w:sz="0" w:space="0" w:color="auto"/>
                <w:left w:val="none" w:sz="0" w:space="0" w:color="auto"/>
                <w:bottom w:val="none" w:sz="0" w:space="0" w:color="auto"/>
                <w:right w:val="none" w:sz="0" w:space="0" w:color="auto"/>
              </w:divBdr>
            </w:div>
            <w:div w:id="1173180483">
              <w:marLeft w:val="0"/>
              <w:marRight w:val="0"/>
              <w:marTop w:val="0"/>
              <w:marBottom w:val="0"/>
              <w:divBdr>
                <w:top w:val="none" w:sz="0" w:space="0" w:color="auto"/>
                <w:left w:val="none" w:sz="0" w:space="0" w:color="auto"/>
                <w:bottom w:val="none" w:sz="0" w:space="0" w:color="auto"/>
                <w:right w:val="none" w:sz="0" w:space="0" w:color="auto"/>
              </w:divBdr>
            </w:div>
            <w:div w:id="1172261483">
              <w:marLeft w:val="0"/>
              <w:marRight w:val="0"/>
              <w:marTop w:val="0"/>
              <w:marBottom w:val="0"/>
              <w:divBdr>
                <w:top w:val="none" w:sz="0" w:space="0" w:color="auto"/>
                <w:left w:val="none" w:sz="0" w:space="0" w:color="auto"/>
                <w:bottom w:val="none" w:sz="0" w:space="0" w:color="auto"/>
                <w:right w:val="none" w:sz="0" w:space="0" w:color="auto"/>
              </w:divBdr>
            </w:div>
            <w:div w:id="310452405">
              <w:marLeft w:val="0"/>
              <w:marRight w:val="0"/>
              <w:marTop w:val="0"/>
              <w:marBottom w:val="0"/>
              <w:divBdr>
                <w:top w:val="none" w:sz="0" w:space="0" w:color="auto"/>
                <w:left w:val="none" w:sz="0" w:space="0" w:color="auto"/>
                <w:bottom w:val="none" w:sz="0" w:space="0" w:color="auto"/>
                <w:right w:val="none" w:sz="0" w:space="0" w:color="auto"/>
              </w:divBdr>
            </w:div>
            <w:div w:id="1643533402">
              <w:marLeft w:val="0"/>
              <w:marRight w:val="0"/>
              <w:marTop w:val="0"/>
              <w:marBottom w:val="0"/>
              <w:divBdr>
                <w:top w:val="none" w:sz="0" w:space="0" w:color="auto"/>
                <w:left w:val="none" w:sz="0" w:space="0" w:color="auto"/>
                <w:bottom w:val="none" w:sz="0" w:space="0" w:color="auto"/>
                <w:right w:val="none" w:sz="0" w:space="0" w:color="auto"/>
              </w:divBdr>
            </w:div>
            <w:div w:id="270944039">
              <w:marLeft w:val="0"/>
              <w:marRight w:val="0"/>
              <w:marTop w:val="0"/>
              <w:marBottom w:val="0"/>
              <w:divBdr>
                <w:top w:val="none" w:sz="0" w:space="0" w:color="auto"/>
                <w:left w:val="none" w:sz="0" w:space="0" w:color="auto"/>
                <w:bottom w:val="none" w:sz="0" w:space="0" w:color="auto"/>
                <w:right w:val="none" w:sz="0" w:space="0" w:color="auto"/>
              </w:divBdr>
            </w:div>
          </w:divsChild>
        </w:div>
        <w:div w:id="2056730742">
          <w:marLeft w:val="0"/>
          <w:marRight w:val="0"/>
          <w:marTop w:val="0"/>
          <w:marBottom w:val="0"/>
          <w:divBdr>
            <w:top w:val="single" w:sz="6" w:space="4" w:color="D6DADC"/>
            <w:left w:val="none" w:sz="0" w:space="4" w:color="D6DADC"/>
            <w:bottom w:val="none" w:sz="0" w:space="4" w:color="D6DADC"/>
            <w:right w:val="none" w:sz="0" w:space="4" w:color="D6DADC"/>
          </w:divBdr>
        </w:div>
      </w:divsChild>
    </w:div>
    <w:div w:id="807166865">
      <w:bodyDiv w:val="1"/>
      <w:marLeft w:val="0"/>
      <w:marRight w:val="0"/>
      <w:marTop w:val="0"/>
      <w:marBottom w:val="0"/>
      <w:divBdr>
        <w:top w:val="none" w:sz="0" w:space="0" w:color="auto"/>
        <w:left w:val="none" w:sz="0" w:space="0" w:color="auto"/>
        <w:bottom w:val="none" w:sz="0" w:space="0" w:color="auto"/>
        <w:right w:val="none" w:sz="0" w:space="0" w:color="auto"/>
      </w:divBdr>
    </w:div>
    <w:div w:id="808323814">
      <w:marLeft w:val="0"/>
      <w:marRight w:val="0"/>
      <w:marTop w:val="0"/>
      <w:marBottom w:val="0"/>
      <w:divBdr>
        <w:top w:val="none" w:sz="0" w:space="0" w:color="auto"/>
        <w:left w:val="none" w:sz="0" w:space="0" w:color="auto"/>
        <w:bottom w:val="none" w:sz="0" w:space="0" w:color="auto"/>
        <w:right w:val="none" w:sz="0" w:space="0" w:color="auto"/>
      </w:divBdr>
    </w:div>
    <w:div w:id="812017418">
      <w:bodyDiv w:val="1"/>
      <w:marLeft w:val="0"/>
      <w:marRight w:val="0"/>
      <w:marTop w:val="0"/>
      <w:marBottom w:val="0"/>
      <w:divBdr>
        <w:top w:val="none" w:sz="0" w:space="0" w:color="auto"/>
        <w:left w:val="none" w:sz="0" w:space="0" w:color="auto"/>
        <w:bottom w:val="none" w:sz="0" w:space="0" w:color="auto"/>
        <w:right w:val="none" w:sz="0" w:space="0" w:color="auto"/>
      </w:divBdr>
    </w:div>
    <w:div w:id="826672612">
      <w:bodyDiv w:val="1"/>
      <w:marLeft w:val="0"/>
      <w:marRight w:val="0"/>
      <w:marTop w:val="0"/>
      <w:marBottom w:val="0"/>
      <w:divBdr>
        <w:top w:val="none" w:sz="0" w:space="0" w:color="auto"/>
        <w:left w:val="none" w:sz="0" w:space="0" w:color="auto"/>
        <w:bottom w:val="none" w:sz="0" w:space="0" w:color="auto"/>
        <w:right w:val="none" w:sz="0" w:space="0" w:color="auto"/>
      </w:divBdr>
    </w:div>
    <w:div w:id="829835341">
      <w:marLeft w:val="0"/>
      <w:marRight w:val="0"/>
      <w:marTop w:val="0"/>
      <w:marBottom w:val="0"/>
      <w:divBdr>
        <w:top w:val="none" w:sz="0" w:space="0" w:color="auto"/>
        <w:left w:val="none" w:sz="0" w:space="0" w:color="auto"/>
        <w:bottom w:val="none" w:sz="0" w:space="0" w:color="auto"/>
        <w:right w:val="none" w:sz="0" w:space="0" w:color="auto"/>
      </w:divBdr>
    </w:div>
    <w:div w:id="834687893">
      <w:bodyDiv w:val="1"/>
      <w:marLeft w:val="0"/>
      <w:marRight w:val="0"/>
      <w:marTop w:val="0"/>
      <w:marBottom w:val="0"/>
      <w:divBdr>
        <w:top w:val="none" w:sz="0" w:space="0" w:color="auto"/>
        <w:left w:val="none" w:sz="0" w:space="0" w:color="auto"/>
        <w:bottom w:val="none" w:sz="0" w:space="0" w:color="auto"/>
        <w:right w:val="none" w:sz="0" w:space="0" w:color="auto"/>
      </w:divBdr>
    </w:div>
    <w:div w:id="834689978">
      <w:bodyDiv w:val="1"/>
      <w:marLeft w:val="0"/>
      <w:marRight w:val="0"/>
      <w:marTop w:val="0"/>
      <w:marBottom w:val="0"/>
      <w:divBdr>
        <w:top w:val="none" w:sz="0" w:space="0" w:color="auto"/>
        <w:left w:val="none" w:sz="0" w:space="0" w:color="auto"/>
        <w:bottom w:val="none" w:sz="0" w:space="0" w:color="auto"/>
        <w:right w:val="none" w:sz="0" w:space="0" w:color="auto"/>
      </w:divBdr>
    </w:div>
    <w:div w:id="835808225">
      <w:marLeft w:val="0"/>
      <w:marRight w:val="0"/>
      <w:marTop w:val="0"/>
      <w:marBottom w:val="0"/>
      <w:divBdr>
        <w:top w:val="none" w:sz="0" w:space="0" w:color="auto"/>
        <w:left w:val="none" w:sz="0" w:space="0" w:color="auto"/>
        <w:bottom w:val="none" w:sz="0" w:space="0" w:color="auto"/>
        <w:right w:val="none" w:sz="0" w:space="0" w:color="auto"/>
      </w:divBdr>
    </w:div>
    <w:div w:id="850335066">
      <w:bodyDiv w:val="1"/>
      <w:marLeft w:val="0"/>
      <w:marRight w:val="0"/>
      <w:marTop w:val="0"/>
      <w:marBottom w:val="0"/>
      <w:divBdr>
        <w:top w:val="none" w:sz="0" w:space="0" w:color="auto"/>
        <w:left w:val="none" w:sz="0" w:space="0" w:color="auto"/>
        <w:bottom w:val="none" w:sz="0" w:space="0" w:color="auto"/>
        <w:right w:val="none" w:sz="0" w:space="0" w:color="auto"/>
      </w:divBdr>
    </w:div>
    <w:div w:id="851188087">
      <w:bodyDiv w:val="1"/>
      <w:marLeft w:val="0"/>
      <w:marRight w:val="0"/>
      <w:marTop w:val="0"/>
      <w:marBottom w:val="0"/>
      <w:divBdr>
        <w:top w:val="none" w:sz="0" w:space="0" w:color="auto"/>
        <w:left w:val="none" w:sz="0" w:space="0" w:color="auto"/>
        <w:bottom w:val="none" w:sz="0" w:space="0" w:color="auto"/>
        <w:right w:val="none" w:sz="0" w:space="0" w:color="auto"/>
      </w:divBdr>
    </w:div>
    <w:div w:id="857694665">
      <w:marLeft w:val="0"/>
      <w:marRight w:val="0"/>
      <w:marTop w:val="0"/>
      <w:marBottom w:val="0"/>
      <w:divBdr>
        <w:top w:val="none" w:sz="0" w:space="0" w:color="auto"/>
        <w:left w:val="none" w:sz="0" w:space="0" w:color="auto"/>
        <w:bottom w:val="none" w:sz="0" w:space="0" w:color="auto"/>
        <w:right w:val="none" w:sz="0" w:space="0" w:color="auto"/>
      </w:divBdr>
    </w:div>
    <w:div w:id="862130248">
      <w:bodyDiv w:val="1"/>
      <w:marLeft w:val="0"/>
      <w:marRight w:val="0"/>
      <w:marTop w:val="0"/>
      <w:marBottom w:val="0"/>
      <w:divBdr>
        <w:top w:val="none" w:sz="0" w:space="0" w:color="auto"/>
        <w:left w:val="none" w:sz="0" w:space="0" w:color="auto"/>
        <w:bottom w:val="none" w:sz="0" w:space="0" w:color="auto"/>
        <w:right w:val="none" w:sz="0" w:space="0" w:color="auto"/>
      </w:divBdr>
    </w:div>
    <w:div w:id="863519565">
      <w:bodyDiv w:val="1"/>
      <w:marLeft w:val="0"/>
      <w:marRight w:val="0"/>
      <w:marTop w:val="0"/>
      <w:marBottom w:val="0"/>
      <w:divBdr>
        <w:top w:val="none" w:sz="0" w:space="0" w:color="auto"/>
        <w:left w:val="none" w:sz="0" w:space="0" w:color="auto"/>
        <w:bottom w:val="none" w:sz="0" w:space="0" w:color="auto"/>
        <w:right w:val="none" w:sz="0" w:space="0" w:color="auto"/>
      </w:divBdr>
    </w:div>
    <w:div w:id="864713417">
      <w:bodyDiv w:val="1"/>
      <w:marLeft w:val="0"/>
      <w:marRight w:val="0"/>
      <w:marTop w:val="0"/>
      <w:marBottom w:val="0"/>
      <w:divBdr>
        <w:top w:val="none" w:sz="0" w:space="0" w:color="auto"/>
        <w:left w:val="none" w:sz="0" w:space="0" w:color="auto"/>
        <w:bottom w:val="none" w:sz="0" w:space="0" w:color="auto"/>
        <w:right w:val="none" w:sz="0" w:space="0" w:color="auto"/>
      </w:divBdr>
    </w:div>
    <w:div w:id="867257444">
      <w:marLeft w:val="0"/>
      <w:marRight w:val="0"/>
      <w:marTop w:val="0"/>
      <w:marBottom w:val="0"/>
      <w:divBdr>
        <w:top w:val="none" w:sz="0" w:space="0" w:color="auto"/>
        <w:left w:val="none" w:sz="0" w:space="0" w:color="auto"/>
        <w:bottom w:val="none" w:sz="0" w:space="0" w:color="auto"/>
        <w:right w:val="none" w:sz="0" w:space="0" w:color="auto"/>
      </w:divBdr>
    </w:div>
    <w:div w:id="873345548">
      <w:bodyDiv w:val="1"/>
      <w:marLeft w:val="0"/>
      <w:marRight w:val="0"/>
      <w:marTop w:val="0"/>
      <w:marBottom w:val="0"/>
      <w:divBdr>
        <w:top w:val="none" w:sz="0" w:space="0" w:color="auto"/>
        <w:left w:val="none" w:sz="0" w:space="0" w:color="auto"/>
        <w:bottom w:val="none" w:sz="0" w:space="0" w:color="auto"/>
        <w:right w:val="none" w:sz="0" w:space="0" w:color="auto"/>
      </w:divBdr>
    </w:div>
    <w:div w:id="885145132">
      <w:bodyDiv w:val="1"/>
      <w:marLeft w:val="0"/>
      <w:marRight w:val="0"/>
      <w:marTop w:val="0"/>
      <w:marBottom w:val="0"/>
      <w:divBdr>
        <w:top w:val="none" w:sz="0" w:space="0" w:color="auto"/>
        <w:left w:val="none" w:sz="0" w:space="0" w:color="auto"/>
        <w:bottom w:val="none" w:sz="0" w:space="0" w:color="auto"/>
        <w:right w:val="none" w:sz="0" w:space="0" w:color="auto"/>
      </w:divBdr>
    </w:div>
    <w:div w:id="894969799">
      <w:bodyDiv w:val="1"/>
      <w:marLeft w:val="0"/>
      <w:marRight w:val="0"/>
      <w:marTop w:val="0"/>
      <w:marBottom w:val="0"/>
      <w:divBdr>
        <w:top w:val="none" w:sz="0" w:space="0" w:color="auto"/>
        <w:left w:val="none" w:sz="0" w:space="0" w:color="auto"/>
        <w:bottom w:val="none" w:sz="0" w:space="0" w:color="auto"/>
        <w:right w:val="none" w:sz="0" w:space="0" w:color="auto"/>
      </w:divBdr>
      <w:divsChild>
        <w:div w:id="882474314">
          <w:marLeft w:val="0"/>
          <w:marRight w:val="0"/>
          <w:marTop w:val="0"/>
          <w:marBottom w:val="0"/>
          <w:divBdr>
            <w:top w:val="none" w:sz="0" w:space="0" w:color="auto"/>
            <w:left w:val="none" w:sz="0" w:space="0" w:color="auto"/>
            <w:bottom w:val="none" w:sz="0" w:space="0" w:color="auto"/>
            <w:right w:val="none" w:sz="0" w:space="0" w:color="auto"/>
          </w:divBdr>
        </w:div>
        <w:div w:id="762259967">
          <w:marLeft w:val="0"/>
          <w:marRight w:val="0"/>
          <w:marTop w:val="0"/>
          <w:marBottom w:val="0"/>
          <w:divBdr>
            <w:top w:val="none" w:sz="0" w:space="0" w:color="auto"/>
            <w:left w:val="none" w:sz="0" w:space="0" w:color="auto"/>
            <w:bottom w:val="none" w:sz="0" w:space="0" w:color="auto"/>
            <w:right w:val="none" w:sz="0" w:space="0" w:color="auto"/>
          </w:divBdr>
        </w:div>
        <w:div w:id="863789214">
          <w:marLeft w:val="0"/>
          <w:marRight w:val="0"/>
          <w:marTop w:val="0"/>
          <w:marBottom w:val="0"/>
          <w:divBdr>
            <w:top w:val="none" w:sz="0" w:space="0" w:color="auto"/>
            <w:left w:val="none" w:sz="0" w:space="0" w:color="auto"/>
            <w:bottom w:val="none" w:sz="0" w:space="0" w:color="auto"/>
            <w:right w:val="none" w:sz="0" w:space="0" w:color="auto"/>
          </w:divBdr>
        </w:div>
        <w:div w:id="1120101360">
          <w:marLeft w:val="0"/>
          <w:marRight w:val="0"/>
          <w:marTop w:val="0"/>
          <w:marBottom w:val="0"/>
          <w:divBdr>
            <w:top w:val="none" w:sz="0" w:space="0" w:color="auto"/>
            <w:left w:val="none" w:sz="0" w:space="0" w:color="auto"/>
            <w:bottom w:val="none" w:sz="0" w:space="0" w:color="auto"/>
            <w:right w:val="none" w:sz="0" w:space="0" w:color="auto"/>
          </w:divBdr>
        </w:div>
        <w:div w:id="599988816">
          <w:marLeft w:val="0"/>
          <w:marRight w:val="0"/>
          <w:marTop w:val="0"/>
          <w:marBottom w:val="0"/>
          <w:divBdr>
            <w:top w:val="none" w:sz="0" w:space="0" w:color="auto"/>
            <w:left w:val="none" w:sz="0" w:space="0" w:color="auto"/>
            <w:bottom w:val="none" w:sz="0" w:space="0" w:color="auto"/>
            <w:right w:val="none" w:sz="0" w:space="0" w:color="auto"/>
          </w:divBdr>
        </w:div>
        <w:div w:id="2018384490">
          <w:marLeft w:val="0"/>
          <w:marRight w:val="0"/>
          <w:marTop w:val="0"/>
          <w:marBottom w:val="0"/>
          <w:divBdr>
            <w:top w:val="none" w:sz="0" w:space="0" w:color="auto"/>
            <w:left w:val="none" w:sz="0" w:space="0" w:color="auto"/>
            <w:bottom w:val="none" w:sz="0" w:space="0" w:color="auto"/>
            <w:right w:val="none" w:sz="0" w:space="0" w:color="auto"/>
          </w:divBdr>
        </w:div>
        <w:div w:id="1758860347">
          <w:marLeft w:val="0"/>
          <w:marRight w:val="0"/>
          <w:marTop w:val="0"/>
          <w:marBottom w:val="0"/>
          <w:divBdr>
            <w:top w:val="none" w:sz="0" w:space="0" w:color="auto"/>
            <w:left w:val="none" w:sz="0" w:space="0" w:color="auto"/>
            <w:bottom w:val="none" w:sz="0" w:space="0" w:color="auto"/>
            <w:right w:val="none" w:sz="0" w:space="0" w:color="auto"/>
          </w:divBdr>
        </w:div>
        <w:div w:id="1001853206">
          <w:marLeft w:val="0"/>
          <w:marRight w:val="0"/>
          <w:marTop w:val="0"/>
          <w:marBottom w:val="0"/>
          <w:divBdr>
            <w:top w:val="none" w:sz="0" w:space="0" w:color="auto"/>
            <w:left w:val="none" w:sz="0" w:space="0" w:color="auto"/>
            <w:bottom w:val="none" w:sz="0" w:space="0" w:color="auto"/>
            <w:right w:val="none" w:sz="0" w:space="0" w:color="auto"/>
          </w:divBdr>
        </w:div>
        <w:div w:id="53361267">
          <w:marLeft w:val="0"/>
          <w:marRight w:val="0"/>
          <w:marTop w:val="0"/>
          <w:marBottom w:val="0"/>
          <w:divBdr>
            <w:top w:val="none" w:sz="0" w:space="0" w:color="auto"/>
            <w:left w:val="none" w:sz="0" w:space="0" w:color="auto"/>
            <w:bottom w:val="none" w:sz="0" w:space="0" w:color="auto"/>
            <w:right w:val="none" w:sz="0" w:space="0" w:color="auto"/>
          </w:divBdr>
        </w:div>
        <w:div w:id="1841697458">
          <w:marLeft w:val="0"/>
          <w:marRight w:val="0"/>
          <w:marTop w:val="0"/>
          <w:marBottom w:val="0"/>
          <w:divBdr>
            <w:top w:val="none" w:sz="0" w:space="0" w:color="auto"/>
            <w:left w:val="none" w:sz="0" w:space="0" w:color="auto"/>
            <w:bottom w:val="none" w:sz="0" w:space="0" w:color="auto"/>
            <w:right w:val="none" w:sz="0" w:space="0" w:color="auto"/>
          </w:divBdr>
        </w:div>
        <w:div w:id="1410151606">
          <w:marLeft w:val="0"/>
          <w:marRight w:val="0"/>
          <w:marTop w:val="0"/>
          <w:marBottom w:val="0"/>
          <w:divBdr>
            <w:top w:val="none" w:sz="0" w:space="0" w:color="auto"/>
            <w:left w:val="none" w:sz="0" w:space="0" w:color="auto"/>
            <w:bottom w:val="none" w:sz="0" w:space="0" w:color="auto"/>
            <w:right w:val="none" w:sz="0" w:space="0" w:color="auto"/>
          </w:divBdr>
        </w:div>
        <w:div w:id="1415123523">
          <w:marLeft w:val="0"/>
          <w:marRight w:val="0"/>
          <w:marTop w:val="0"/>
          <w:marBottom w:val="0"/>
          <w:divBdr>
            <w:top w:val="none" w:sz="0" w:space="0" w:color="auto"/>
            <w:left w:val="none" w:sz="0" w:space="0" w:color="auto"/>
            <w:bottom w:val="none" w:sz="0" w:space="0" w:color="auto"/>
            <w:right w:val="none" w:sz="0" w:space="0" w:color="auto"/>
          </w:divBdr>
        </w:div>
        <w:div w:id="374081908">
          <w:marLeft w:val="0"/>
          <w:marRight w:val="0"/>
          <w:marTop w:val="0"/>
          <w:marBottom w:val="0"/>
          <w:divBdr>
            <w:top w:val="none" w:sz="0" w:space="0" w:color="auto"/>
            <w:left w:val="none" w:sz="0" w:space="0" w:color="auto"/>
            <w:bottom w:val="none" w:sz="0" w:space="0" w:color="auto"/>
            <w:right w:val="none" w:sz="0" w:space="0" w:color="auto"/>
          </w:divBdr>
        </w:div>
        <w:div w:id="1001855193">
          <w:marLeft w:val="0"/>
          <w:marRight w:val="0"/>
          <w:marTop w:val="0"/>
          <w:marBottom w:val="0"/>
          <w:divBdr>
            <w:top w:val="none" w:sz="0" w:space="0" w:color="auto"/>
            <w:left w:val="none" w:sz="0" w:space="0" w:color="auto"/>
            <w:bottom w:val="none" w:sz="0" w:space="0" w:color="auto"/>
            <w:right w:val="none" w:sz="0" w:space="0" w:color="auto"/>
          </w:divBdr>
        </w:div>
        <w:div w:id="1164974371">
          <w:marLeft w:val="0"/>
          <w:marRight w:val="0"/>
          <w:marTop w:val="0"/>
          <w:marBottom w:val="0"/>
          <w:divBdr>
            <w:top w:val="none" w:sz="0" w:space="0" w:color="auto"/>
            <w:left w:val="none" w:sz="0" w:space="0" w:color="auto"/>
            <w:bottom w:val="none" w:sz="0" w:space="0" w:color="auto"/>
            <w:right w:val="none" w:sz="0" w:space="0" w:color="auto"/>
          </w:divBdr>
        </w:div>
        <w:div w:id="1617061507">
          <w:marLeft w:val="0"/>
          <w:marRight w:val="0"/>
          <w:marTop w:val="0"/>
          <w:marBottom w:val="0"/>
          <w:divBdr>
            <w:top w:val="none" w:sz="0" w:space="0" w:color="auto"/>
            <w:left w:val="none" w:sz="0" w:space="0" w:color="auto"/>
            <w:bottom w:val="none" w:sz="0" w:space="0" w:color="auto"/>
            <w:right w:val="none" w:sz="0" w:space="0" w:color="auto"/>
          </w:divBdr>
        </w:div>
        <w:div w:id="1435319725">
          <w:marLeft w:val="0"/>
          <w:marRight w:val="0"/>
          <w:marTop w:val="0"/>
          <w:marBottom w:val="0"/>
          <w:divBdr>
            <w:top w:val="none" w:sz="0" w:space="0" w:color="auto"/>
            <w:left w:val="none" w:sz="0" w:space="0" w:color="auto"/>
            <w:bottom w:val="none" w:sz="0" w:space="0" w:color="auto"/>
            <w:right w:val="none" w:sz="0" w:space="0" w:color="auto"/>
          </w:divBdr>
        </w:div>
        <w:div w:id="1110011127">
          <w:marLeft w:val="0"/>
          <w:marRight w:val="0"/>
          <w:marTop w:val="0"/>
          <w:marBottom w:val="0"/>
          <w:divBdr>
            <w:top w:val="none" w:sz="0" w:space="0" w:color="auto"/>
            <w:left w:val="none" w:sz="0" w:space="0" w:color="auto"/>
            <w:bottom w:val="none" w:sz="0" w:space="0" w:color="auto"/>
            <w:right w:val="none" w:sz="0" w:space="0" w:color="auto"/>
          </w:divBdr>
        </w:div>
        <w:div w:id="1454903341">
          <w:marLeft w:val="0"/>
          <w:marRight w:val="0"/>
          <w:marTop w:val="0"/>
          <w:marBottom w:val="0"/>
          <w:divBdr>
            <w:top w:val="none" w:sz="0" w:space="0" w:color="auto"/>
            <w:left w:val="none" w:sz="0" w:space="0" w:color="auto"/>
            <w:bottom w:val="none" w:sz="0" w:space="0" w:color="auto"/>
            <w:right w:val="none" w:sz="0" w:space="0" w:color="auto"/>
          </w:divBdr>
        </w:div>
        <w:div w:id="383063019">
          <w:marLeft w:val="0"/>
          <w:marRight w:val="0"/>
          <w:marTop w:val="0"/>
          <w:marBottom w:val="0"/>
          <w:divBdr>
            <w:top w:val="none" w:sz="0" w:space="0" w:color="auto"/>
            <w:left w:val="none" w:sz="0" w:space="0" w:color="auto"/>
            <w:bottom w:val="none" w:sz="0" w:space="0" w:color="auto"/>
            <w:right w:val="none" w:sz="0" w:space="0" w:color="auto"/>
          </w:divBdr>
        </w:div>
        <w:div w:id="446438118">
          <w:marLeft w:val="0"/>
          <w:marRight w:val="0"/>
          <w:marTop w:val="0"/>
          <w:marBottom w:val="0"/>
          <w:divBdr>
            <w:top w:val="none" w:sz="0" w:space="0" w:color="auto"/>
            <w:left w:val="none" w:sz="0" w:space="0" w:color="auto"/>
            <w:bottom w:val="none" w:sz="0" w:space="0" w:color="auto"/>
            <w:right w:val="none" w:sz="0" w:space="0" w:color="auto"/>
          </w:divBdr>
        </w:div>
        <w:div w:id="1971400820">
          <w:marLeft w:val="0"/>
          <w:marRight w:val="0"/>
          <w:marTop w:val="0"/>
          <w:marBottom w:val="0"/>
          <w:divBdr>
            <w:top w:val="none" w:sz="0" w:space="0" w:color="auto"/>
            <w:left w:val="none" w:sz="0" w:space="0" w:color="auto"/>
            <w:bottom w:val="none" w:sz="0" w:space="0" w:color="auto"/>
            <w:right w:val="none" w:sz="0" w:space="0" w:color="auto"/>
          </w:divBdr>
        </w:div>
        <w:div w:id="1559709277">
          <w:marLeft w:val="0"/>
          <w:marRight w:val="0"/>
          <w:marTop w:val="0"/>
          <w:marBottom w:val="0"/>
          <w:divBdr>
            <w:top w:val="none" w:sz="0" w:space="0" w:color="auto"/>
            <w:left w:val="none" w:sz="0" w:space="0" w:color="auto"/>
            <w:bottom w:val="none" w:sz="0" w:space="0" w:color="auto"/>
            <w:right w:val="none" w:sz="0" w:space="0" w:color="auto"/>
          </w:divBdr>
        </w:div>
        <w:div w:id="180168141">
          <w:marLeft w:val="0"/>
          <w:marRight w:val="0"/>
          <w:marTop w:val="0"/>
          <w:marBottom w:val="0"/>
          <w:divBdr>
            <w:top w:val="none" w:sz="0" w:space="0" w:color="auto"/>
            <w:left w:val="none" w:sz="0" w:space="0" w:color="auto"/>
            <w:bottom w:val="none" w:sz="0" w:space="0" w:color="auto"/>
            <w:right w:val="none" w:sz="0" w:space="0" w:color="auto"/>
          </w:divBdr>
        </w:div>
        <w:div w:id="1073939782">
          <w:marLeft w:val="0"/>
          <w:marRight w:val="0"/>
          <w:marTop w:val="0"/>
          <w:marBottom w:val="0"/>
          <w:divBdr>
            <w:top w:val="none" w:sz="0" w:space="0" w:color="auto"/>
            <w:left w:val="none" w:sz="0" w:space="0" w:color="auto"/>
            <w:bottom w:val="none" w:sz="0" w:space="0" w:color="auto"/>
            <w:right w:val="none" w:sz="0" w:space="0" w:color="auto"/>
          </w:divBdr>
        </w:div>
        <w:div w:id="1709792040">
          <w:marLeft w:val="0"/>
          <w:marRight w:val="0"/>
          <w:marTop w:val="0"/>
          <w:marBottom w:val="0"/>
          <w:divBdr>
            <w:top w:val="none" w:sz="0" w:space="0" w:color="auto"/>
            <w:left w:val="none" w:sz="0" w:space="0" w:color="auto"/>
            <w:bottom w:val="none" w:sz="0" w:space="0" w:color="auto"/>
            <w:right w:val="none" w:sz="0" w:space="0" w:color="auto"/>
          </w:divBdr>
        </w:div>
        <w:div w:id="1023285518">
          <w:marLeft w:val="0"/>
          <w:marRight w:val="0"/>
          <w:marTop w:val="0"/>
          <w:marBottom w:val="0"/>
          <w:divBdr>
            <w:top w:val="none" w:sz="0" w:space="0" w:color="auto"/>
            <w:left w:val="none" w:sz="0" w:space="0" w:color="auto"/>
            <w:bottom w:val="none" w:sz="0" w:space="0" w:color="auto"/>
            <w:right w:val="none" w:sz="0" w:space="0" w:color="auto"/>
          </w:divBdr>
        </w:div>
        <w:div w:id="917980678">
          <w:marLeft w:val="0"/>
          <w:marRight w:val="0"/>
          <w:marTop w:val="0"/>
          <w:marBottom w:val="0"/>
          <w:divBdr>
            <w:top w:val="none" w:sz="0" w:space="0" w:color="auto"/>
            <w:left w:val="none" w:sz="0" w:space="0" w:color="auto"/>
            <w:bottom w:val="none" w:sz="0" w:space="0" w:color="auto"/>
            <w:right w:val="none" w:sz="0" w:space="0" w:color="auto"/>
          </w:divBdr>
        </w:div>
        <w:div w:id="4981778">
          <w:marLeft w:val="0"/>
          <w:marRight w:val="0"/>
          <w:marTop w:val="0"/>
          <w:marBottom w:val="0"/>
          <w:divBdr>
            <w:top w:val="none" w:sz="0" w:space="0" w:color="auto"/>
            <w:left w:val="none" w:sz="0" w:space="0" w:color="auto"/>
            <w:bottom w:val="none" w:sz="0" w:space="0" w:color="auto"/>
            <w:right w:val="none" w:sz="0" w:space="0" w:color="auto"/>
          </w:divBdr>
        </w:div>
        <w:div w:id="936838334">
          <w:marLeft w:val="0"/>
          <w:marRight w:val="0"/>
          <w:marTop w:val="0"/>
          <w:marBottom w:val="0"/>
          <w:divBdr>
            <w:top w:val="none" w:sz="0" w:space="0" w:color="auto"/>
            <w:left w:val="none" w:sz="0" w:space="0" w:color="auto"/>
            <w:bottom w:val="none" w:sz="0" w:space="0" w:color="auto"/>
            <w:right w:val="none" w:sz="0" w:space="0" w:color="auto"/>
          </w:divBdr>
        </w:div>
        <w:div w:id="1830821988">
          <w:marLeft w:val="0"/>
          <w:marRight w:val="0"/>
          <w:marTop w:val="0"/>
          <w:marBottom w:val="0"/>
          <w:divBdr>
            <w:top w:val="none" w:sz="0" w:space="0" w:color="auto"/>
            <w:left w:val="none" w:sz="0" w:space="0" w:color="auto"/>
            <w:bottom w:val="none" w:sz="0" w:space="0" w:color="auto"/>
            <w:right w:val="none" w:sz="0" w:space="0" w:color="auto"/>
          </w:divBdr>
        </w:div>
        <w:div w:id="708801545">
          <w:marLeft w:val="0"/>
          <w:marRight w:val="0"/>
          <w:marTop w:val="0"/>
          <w:marBottom w:val="0"/>
          <w:divBdr>
            <w:top w:val="none" w:sz="0" w:space="0" w:color="auto"/>
            <w:left w:val="none" w:sz="0" w:space="0" w:color="auto"/>
            <w:bottom w:val="none" w:sz="0" w:space="0" w:color="auto"/>
            <w:right w:val="none" w:sz="0" w:space="0" w:color="auto"/>
          </w:divBdr>
        </w:div>
        <w:div w:id="533541893">
          <w:marLeft w:val="0"/>
          <w:marRight w:val="0"/>
          <w:marTop w:val="0"/>
          <w:marBottom w:val="0"/>
          <w:divBdr>
            <w:top w:val="none" w:sz="0" w:space="0" w:color="auto"/>
            <w:left w:val="none" w:sz="0" w:space="0" w:color="auto"/>
            <w:bottom w:val="none" w:sz="0" w:space="0" w:color="auto"/>
            <w:right w:val="none" w:sz="0" w:space="0" w:color="auto"/>
          </w:divBdr>
        </w:div>
        <w:div w:id="1218856732">
          <w:marLeft w:val="0"/>
          <w:marRight w:val="0"/>
          <w:marTop w:val="0"/>
          <w:marBottom w:val="0"/>
          <w:divBdr>
            <w:top w:val="none" w:sz="0" w:space="0" w:color="auto"/>
            <w:left w:val="none" w:sz="0" w:space="0" w:color="auto"/>
            <w:bottom w:val="none" w:sz="0" w:space="0" w:color="auto"/>
            <w:right w:val="none" w:sz="0" w:space="0" w:color="auto"/>
          </w:divBdr>
        </w:div>
        <w:div w:id="719717395">
          <w:marLeft w:val="0"/>
          <w:marRight w:val="0"/>
          <w:marTop w:val="0"/>
          <w:marBottom w:val="0"/>
          <w:divBdr>
            <w:top w:val="none" w:sz="0" w:space="0" w:color="auto"/>
            <w:left w:val="none" w:sz="0" w:space="0" w:color="auto"/>
            <w:bottom w:val="none" w:sz="0" w:space="0" w:color="auto"/>
            <w:right w:val="none" w:sz="0" w:space="0" w:color="auto"/>
          </w:divBdr>
        </w:div>
        <w:div w:id="1498573023">
          <w:marLeft w:val="0"/>
          <w:marRight w:val="0"/>
          <w:marTop w:val="0"/>
          <w:marBottom w:val="0"/>
          <w:divBdr>
            <w:top w:val="none" w:sz="0" w:space="0" w:color="auto"/>
            <w:left w:val="none" w:sz="0" w:space="0" w:color="auto"/>
            <w:bottom w:val="none" w:sz="0" w:space="0" w:color="auto"/>
            <w:right w:val="none" w:sz="0" w:space="0" w:color="auto"/>
          </w:divBdr>
        </w:div>
        <w:div w:id="1277710594">
          <w:marLeft w:val="0"/>
          <w:marRight w:val="0"/>
          <w:marTop w:val="0"/>
          <w:marBottom w:val="0"/>
          <w:divBdr>
            <w:top w:val="none" w:sz="0" w:space="0" w:color="auto"/>
            <w:left w:val="none" w:sz="0" w:space="0" w:color="auto"/>
            <w:bottom w:val="none" w:sz="0" w:space="0" w:color="auto"/>
            <w:right w:val="none" w:sz="0" w:space="0" w:color="auto"/>
          </w:divBdr>
        </w:div>
        <w:div w:id="1608661874">
          <w:marLeft w:val="0"/>
          <w:marRight w:val="0"/>
          <w:marTop w:val="0"/>
          <w:marBottom w:val="0"/>
          <w:divBdr>
            <w:top w:val="none" w:sz="0" w:space="0" w:color="auto"/>
            <w:left w:val="none" w:sz="0" w:space="0" w:color="auto"/>
            <w:bottom w:val="none" w:sz="0" w:space="0" w:color="auto"/>
            <w:right w:val="none" w:sz="0" w:space="0" w:color="auto"/>
          </w:divBdr>
        </w:div>
        <w:div w:id="615137007">
          <w:marLeft w:val="0"/>
          <w:marRight w:val="0"/>
          <w:marTop w:val="0"/>
          <w:marBottom w:val="0"/>
          <w:divBdr>
            <w:top w:val="none" w:sz="0" w:space="0" w:color="auto"/>
            <w:left w:val="none" w:sz="0" w:space="0" w:color="auto"/>
            <w:bottom w:val="none" w:sz="0" w:space="0" w:color="auto"/>
            <w:right w:val="none" w:sz="0" w:space="0" w:color="auto"/>
          </w:divBdr>
        </w:div>
        <w:div w:id="47917304">
          <w:marLeft w:val="0"/>
          <w:marRight w:val="0"/>
          <w:marTop w:val="0"/>
          <w:marBottom w:val="0"/>
          <w:divBdr>
            <w:top w:val="none" w:sz="0" w:space="0" w:color="auto"/>
            <w:left w:val="none" w:sz="0" w:space="0" w:color="auto"/>
            <w:bottom w:val="none" w:sz="0" w:space="0" w:color="auto"/>
            <w:right w:val="none" w:sz="0" w:space="0" w:color="auto"/>
          </w:divBdr>
        </w:div>
        <w:div w:id="959650633">
          <w:marLeft w:val="0"/>
          <w:marRight w:val="0"/>
          <w:marTop w:val="0"/>
          <w:marBottom w:val="0"/>
          <w:divBdr>
            <w:top w:val="none" w:sz="0" w:space="0" w:color="auto"/>
            <w:left w:val="none" w:sz="0" w:space="0" w:color="auto"/>
            <w:bottom w:val="none" w:sz="0" w:space="0" w:color="auto"/>
            <w:right w:val="none" w:sz="0" w:space="0" w:color="auto"/>
          </w:divBdr>
        </w:div>
        <w:div w:id="1209565056">
          <w:marLeft w:val="0"/>
          <w:marRight w:val="0"/>
          <w:marTop w:val="0"/>
          <w:marBottom w:val="0"/>
          <w:divBdr>
            <w:top w:val="none" w:sz="0" w:space="0" w:color="auto"/>
            <w:left w:val="none" w:sz="0" w:space="0" w:color="auto"/>
            <w:bottom w:val="none" w:sz="0" w:space="0" w:color="auto"/>
            <w:right w:val="none" w:sz="0" w:space="0" w:color="auto"/>
          </w:divBdr>
        </w:div>
        <w:div w:id="2119175790">
          <w:marLeft w:val="0"/>
          <w:marRight w:val="0"/>
          <w:marTop w:val="0"/>
          <w:marBottom w:val="0"/>
          <w:divBdr>
            <w:top w:val="none" w:sz="0" w:space="0" w:color="auto"/>
            <w:left w:val="none" w:sz="0" w:space="0" w:color="auto"/>
            <w:bottom w:val="none" w:sz="0" w:space="0" w:color="auto"/>
            <w:right w:val="none" w:sz="0" w:space="0" w:color="auto"/>
          </w:divBdr>
        </w:div>
        <w:div w:id="490482416">
          <w:marLeft w:val="0"/>
          <w:marRight w:val="0"/>
          <w:marTop w:val="0"/>
          <w:marBottom w:val="0"/>
          <w:divBdr>
            <w:top w:val="none" w:sz="0" w:space="0" w:color="auto"/>
            <w:left w:val="none" w:sz="0" w:space="0" w:color="auto"/>
            <w:bottom w:val="none" w:sz="0" w:space="0" w:color="auto"/>
            <w:right w:val="none" w:sz="0" w:space="0" w:color="auto"/>
          </w:divBdr>
        </w:div>
        <w:div w:id="1251701261">
          <w:marLeft w:val="0"/>
          <w:marRight w:val="0"/>
          <w:marTop w:val="0"/>
          <w:marBottom w:val="0"/>
          <w:divBdr>
            <w:top w:val="none" w:sz="0" w:space="0" w:color="auto"/>
            <w:left w:val="none" w:sz="0" w:space="0" w:color="auto"/>
            <w:bottom w:val="none" w:sz="0" w:space="0" w:color="auto"/>
            <w:right w:val="none" w:sz="0" w:space="0" w:color="auto"/>
          </w:divBdr>
        </w:div>
        <w:div w:id="40060193">
          <w:marLeft w:val="0"/>
          <w:marRight w:val="0"/>
          <w:marTop w:val="0"/>
          <w:marBottom w:val="0"/>
          <w:divBdr>
            <w:top w:val="none" w:sz="0" w:space="0" w:color="auto"/>
            <w:left w:val="none" w:sz="0" w:space="0" w:color="auto"/>
            <w:bottom w:val="none" w:sz="0" w:space="0" w:color="auto"/>
            <w:right w:val="none" w:sz="0" w:space="0" w:color="auto"/>
          </w:divBdr>
        </w:div>
        <w:div w:id="284577546">
          <w:marLeft w:val="0"/>
          <w:marRight w:val="0"/>
          <w:marTop w:val="0"/>
          <w:marBottom w:val="0"/>
          <w:divBdr>
            <w:top w:val="none" w:sz="0" w:space="0" w:color="auto"/>
            <w:left w:val="none" w:sz="0" w:space="0" w:color="auto"/>
            <w:bottom w:val="none" w:sz="0" w:space="0" w:color="auto"/>
            <w:right w:val="none" w:sz="0" w:space="0" w:color="auto"/>
          </w:divBdr>
        </w:div>
        <w:div w:id="1246763483">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 w:id="430442093">
          <w:marLeft w:val="0"/>
          <w:marRight w:val="0"/>
          <w:marTop w:val="0"/>
          <w:marBottom w:val="0"/>
          <w:divBdr>
            <w:top w:val="none" w:sz="0" w:space="0" w:color="auto"/>
            <w:left w:val="none" w:sz="0" w:space="0" w:color="auto"/>
            <w:bottom w:val="none" w:sz="0" w:space="0" w:color="auto"/>
            <w:right w:val="none" w:sz="0" w:space="0" w:color="auto"/>
          </w:divBdr>
        </w:div>
        <w:div w:id="154300955">
          <w:marLeft w:val="0"/>
          <w:marRight w:val="0"/>
          <w:marTop w:val="0"/>
          <w:marBottom w:val="0"/>
          <w:divBdr>
            <w:top w:val="none" w:sz="0" w:space="0" w:color="auto"/>
            <w:left w:val="none" w:sz="0" w:space="0" w:color="auto"/>
            <w:bottom w:val="none" w:sz="0" w:space="0" w:color="auto"/>
            <w:right w:val="none" w:sz="0" w:space="0" w:color="auto"/>
          </w:divBdr>
        </w:div>
        <w:div w:id="851842352">
          <w:marLeft w:val="0"/>
          <w:marRight w:val="0"/>
          <w:marTop w:val="0"/>
          <w:marBottom w:val="0"/>
          <w:divBdr>
            <w:top w:val="none" w:sz="0" w:space="0" w:color="auto"/>
            <w:left w:val="none" w:sz="0" w:space="0" w:color="auto"/>
            <w:bottom w:val="none" w:sz="0" w:space="0" w:color="auto"/>
            <w:right w:val="none" w:sz="0" w:space="0" w:color="auto"/>
          </w:divBdr>
        </w:div>
        <w:div w:id="1607035956">
          <w:marLeft w:val="0"/>
          <w:marRight w:val="0"/>
          <w:marTop w:val="0"/>
          <w:marBottom w:val="0"/>
          <w:divBdr>
            <w:top w:val="none" w:sz="0" w:space="0" w:color="auto"/>
            <w:left w:val="none" w:sz="0" w:space="0" w:color="auto"/>
            <w:bottom w:val="none" w:sz="0" w:space="0" w:color="auto"/>
            <w:right w:val="none" w:sz="0" w:space="0" w:color="auto"/>
          </w:divBdr>
        </w:div>
        <w:div w:id="671682228">
          <w:marLeft w:val="0"/>
          <w:marRight w:val="0"/>
          <w:marTop w:val="0"/>
          <w:marBottom w:val="0"/>
          <w:divBdr>
            <w:top w:val="none" w:sz="0" w:space="0" w:color="auto"/>
            <w:left w:val="none" w:sz="0" w:space="0" w:color="auto"/>
            <w:bottom w:val="none" w:sz="0" w:space="0" w:color="auto"/>
            <w:right w:val="none" w:sz="0" w:space="0" w:color="auto"/>
          </w:divBdr>
        </w:div>
        <w:div w:id="620695266">
          <w:marLeft w:val="0"/>
          <w:marRight w:val="0"/>
          <w:marTop w:val="0"/>
          <w:marBottom w:val="0"/>
          <w:divBdr>
            <w:top w:val="none" w:sz="0" w:space="0" w:color="auto"/>
            <w:left w:val="none" w:sz="0" w:space="0" w:color="auto"/>
            <w:bottom w:val="none" w:sz="0" w:space="0" w:color="auto"/>
            <w:right w:val="none" w:sz="0" w:space="0" w:color="auto"/>
          </w:divBdr>
        </w:div>
        <w:div w:id="1868788190">
          <w:marLeft w:val="0"/>
          <w:marRight w:val="0"/>
          <w:marTop w:val="0"/>
          <w:marBottom w:val="0"/>
          <w:divBdr>
            <w:top w:val="none" w:sz="0" w:space="0" w:color="auto"/>
            <w:left w:val="none" w:sz="0" w:space="0" w:color="auto"/>
            <w:bottom w:val="none" w:sz="0" w:space="0" w:color="auto"/>
            <w:right w:val="none" w:sz="0" w:space="0" w:color="auto"/>
          </w:divBdr>
        </w:div>
        <w:div w:id="2125342449">
          <w:marLeft w:val="0"/>
          <w:marRight w:val="0"/>
          <w:marTop w:val="0"/>
          <w:marBottom w:val="0"/>
          <w:divBdr>
            <w:top w:val="none" w:sz="0" w:space="0" w:color="auto"/>
            <w:left w:val="none" w:sz="0" w:space="0" w:color="auto"/>
            <w:bottom w:val="none" w:sz="0" w:space="0" w:color="auto"/>
            <w:right w:val="none" w:sz="0" w:space="0" w:color="auto"/>
          </w:divBdr>
        </w:div>
        <w:div w:id="1824850310">
          <w:marLeft w:val="0"/>
          <w:marRight w:val="0"/>
          <w:marTop w:val="0"/>
          <w:marBottom w:val="0"/>
          <w:divBdr>
            <w:top w:val="none" w:sz="0" w:space="0" w:color="auto"/>
            <w:left w:val="none" w:sz="0" w:space="0" w:color="auto"/>
            <w:bottom w:val="none" w:sz="0" w:space="0" w:color="auto"/>
            <w:right w:val="none" w:sz="0" w:space="0" w:color="auto"/>
          </w:divBdr>
        </w:div>
        <w:div w:id="26639742">
          <w:marLeft w:val="0"/>
          <w:marRight w:val="0"/>
          <w:marTop w:val="0"/>
          <w:marBottom w:val="0"/>
          <w:divBdr>
            <w:top w:val="none" w:sz="0" w:space="0" w:color="auto"/>
            <w:left w:val="none" w:sz="0" w:space="0" w:color="auto"/>
            <w:bottom w:val="none" w:sz="0" w:space="0" w:color="auto"/>
            <w:right w:val="none" w:sz="0" w:space="0" w:color="auto"/>
          </w:divBdr>
        </w:div>
        <w:div w:id="130289770">
          <w:marLeft w:val="0"/>
          <w:marRight w:val="0"/>
          <w:marTop w:val="0"/>
          <w:marBottom w:val="0"/>
          <w:divBdr>
            <w:top w:val="none" w:sz="0" w:space="0" w:color="auto"/>
            <w:left w:val="none" w:sz="0" w:space="0" w:color="auto"/>
            <w:bottom w:val="none" w:sz="0" w:space="0" w:color="auto"/>
            <w:right w:val="none" w:sz="0" w:space="0" w:color="auto"/>
          </w:divBdr>
        </w:div>
        <w:div w:id="921647199">
          <w:marLeft w:val="0"/>
          <w:marRight w:val="0"/>
          <w:marTop w:val="0"/>
          <w:marBottom w:val="0"/>
          <w:divBdr>
            <w:top w:val="none" w:sz="0" w:space="0" w:color="auto"/>
            <w:left w:val="none" w:sz="0" w:space="0" w:color="auto"/>
            <w:bottom w:val="none" w:sz="0" w:space="0" w:color="auto"/>
            <w:right w:val="none" w:sz="0" w:space="0" w:color="auto"/>
          </w:divBdr>
        </w:div>
        <w:div w:id="708380577">
          <w:marLeft w:val="0"/>
          <w:marRight w:val="0"/>
          <w:marTop w:val="0"/>
          <w:marBottom w:val="0"/>
          <w:divBdr>
            <w:top w:val="none" w:sz="0" w:space="0" w:color="auto"/>
            <w:left w:val="none" w:sz="0" w:space="0" w:color="auto"/>
            <w:bottom w:val="none" w:sz="0" w:space="0" w:color="auto"/>
            <w:right w:val="none" w:sz="0" w:space="0" w:color="auto"/>
          </w:divBdr>
        </w:div>
        <w:div w:id="1015809298">
          <w:marLeft w:val="0"/>
          <w:marRight w:val="0"/>
          <w:marTop w:val="0"/>
          <w:marBottom w:val="0"/>
          <w:divBdr>
            <w:top w:val="none" w:sz="0" w:space="0" w:color="auto"/>
            <w:left w:val="none" w:sz="0" w:space="0" w:color="auto"/>
            <w:bottom w:val="none" w:sz="0" w:space="0" w:color="auto"/>
            <w:right w:val="none" w:sz="0" w:space="0" w:color="auto"/>
          </w:divBdr>
        </w:div>
        <w:div w:id="514465361">
          <w:marLeft w:val="0"/>
          <w:marRight w:val="0"/>
          <w:marTop w:val="0"/>
          <w:marBottom w:val="0"/>
          <w:divBdr>
            <w:top w:val="none" w:sz="0" w:space="0" w:color="auto"/>
            <w:left w:val="none" w:sz="0" w:space="0" w:color="auto"/>
            <w:bottom w:val="none" w:sz="0" w:space="0" w:color="auto"/>
            <w:right w:val="none" w:sz="0" w:space="0" w:color="auto"/>
          </w:divBdr>
        </w:div>
        <w:div w:id="513148985">
          <w:marLeft w:val="0"/>
          <w:marRight w:val="0"/>
          <w:marTop w:val="0"/>
          <w:marBottom w:val="0"/>
          <w:divBdr>
            <w:top w:val="none" w:sz="0" w:space="0" w:color="auto"/>
            <w:left w:val="none" w:sz="0" w:space="0" w:color="auto"/>
            <w:bottom w:val="none" w:sz="0" w:space="0" w:color="auto"/>
            <w:right w:val="none" w:sz="0" w:space="0" w:color="auto"/>
          </w:divBdr>
        </w:div>
        <w:div w:id="1875262407">
          <w:marLeft w:val="0"/>
          <w:marRight w:val="0"/>
          <w:marTop w:val="0"/>
          <w:marBottom w:val="0"/>
          <w:divBdr>
            <w:top w:val="none" w:sz="0" w:space="0" w:color="auto"/>
            <w:left w:val="none" w:sz="0" w:space="0" w:color="auto"/>
            <w:bottom w:val="none" w:sz="0" w:space="0" w:color="auto"/>
            <w:right w:val="none" w:sz="0" w:space="0" w:color="auto"/>
          </w:divBdr>
        </w:div>
        <w:div w:id="1521747147">
          <w:marLeft w:val="0"/>
          <w:marRight w:val="0"/>
          <w:marTop w:val="0"/>
          <w:marBottom w:val="0"/>
          <w:divBdr>
            <w:top w:val="none" w:sz="0" w:space="0" w:color="auto"/>
            <w:left w:val="none" w:sz="0" w:space="0" w:color="auto"/>
            <w:bottom w:val="none" w:sz="0" w:space="0" w:color="auto"/>
            <w:right w:val="none" w:sz="0" w:space="0" w:color="auto"/>
          </w:divBdr>
        </w:div>
        <w:div w:id="1722709999">
          <w:marLeft w:val="0"/>
          <w:marRight w:val="0"/>
          <w:marTop w:val="0"/>
          <w:marBottom w:val="0"/>
          <w:divBdr>
            <w:top w:val="none" w:sz="0" w:space="0" w:color="auto"/>
            <w:left w:val="none" w:sz="0" w:space="0" w:color="auto"/>
            <w:bottom w:val="none" w:sz="0" w:space="0" w:color="auto"/>
            <w:right w:val="none" w:sz="0" w:space="0" w:color="auto"/>
          </w:divBdr>
        </w:div>
        <w:div w:id="847867822">
          <w:marLeft w:val="0"/>
          <w:marRight w:val="0"/>
          <w:marTop w:val="0"/>
          <w:marBottom w:val="0"/>
          <w:divBdr>
            <w:top w:val="none" w:sz="0" w:space="0" w:color="auto"/>
            <w:left w:val="none" w:sz="0" w:space="0" w:color="auto"/>
            <w:bottom w:val="none" w:sz="0" w:space="0" w:color="auto"/>
            <w:right w:val="none" w:sz="0" w:space="0" w:color="auto"/>
          </w:divBdr>
        </w:div>
        <w:div w:id="149098658">
          <w:marLeft w:val="0"/>
          <w:marRight w:val="0"/>
          <w:marTop w:val="0"/>
          <w:marBottom w:val="0"/>
          <w:divBdr>
            <w:top w:val="none" w:sz="0" w:space="0" w:color="auto"/>
            <w:left w:val="none" w:sz="0" w:space="0" w:color="auto"/>
            <w:bottom w:val="none" w:sz="0" w:space="0" w:color="auto"/>
            <w:right w:val="none" w:sz="0" w:space="0" w:color="auto"/>
          </w:divBdr>
        </w:div>
        <w:div w:id="473524571">
          <w:marLeft w:val="0"/>
          <w:marRight w:val="0"/>
          <w:marTop w:val="0"/>
          <w:marBottom w:val="0"/>
          <w:divBdr>
            <w:top w:val="none" w:sz="0" w:space="0" w:color="auto"/>
            <w:left w:val="none" w:sz="0" w:space="0" w:color="auto"/>
            <w:bottom w:val="none" w:sz="0" w:space="0" w:color="auto"/>
            <w:right w:val="none" w:sz="0" w:space="0" w:color="auto"/>
          </w:divBdr>
        </w:div>
        <w:div w:id="1630667950">
          <w:marLeft w:val="0"/>
          <w:marRight w:val="0"/>
          <w:marTop w:val="0"/>
          <w:marBottom w:val="0"/>
          <w:divBdr>
            <w:top w:val="none" w:sz="0" w:space="0" w:color="auto"/>
            <w:left w:val="none" w:sz="0" w:space="0" w:color="auto"/>
            <w:bottom w:val="none" w:sz="0" w:space="0" w:color="auto"/>
            <w:right w:val="none" w:sz="0" w:space="0" w:color="auto"/>
          </w:divBdr>
        </w:div>
        <w:div w:id="18240268">
          <w:marLeft w:val="0"/>
          <w:marRight w:val="0"/>
          <w:marTop w:val="0"/>
          <w:marBottom w:val="0"/>
          <w:divBdr>
            <w:top w:val="none" w:sz="0" w:space="0" w:color="auto"/>
            <w:left w:val="none" w:sz="0" w:space="0" w:color="auto"/>
            <w:bottom w:val="none" w:sz="0" w:space="0" w:color="auto"/>
            <w:right w:val="none" w:sz="0" w:space="0" w:color="auto"/>
          </w:divBdr>
        </w:div>
        <w:div w:id="525563552">
          <w:marLeft w:val="0"/>
          <w:marRight w:val="0"/>
          <w:marTop w:val="0"/>
          <w:marBottom w:val="0"/>
          <w:divBdr>
            <w:top w:val="none" w:sz="0" w:space="0" w:color="auto"/>
            <w:left w:val="none" w:sz="0" w:space="0" w:color="auto"/>
            <w:bottom w:val="none" w:sz="0" w:space="0" w:color="auto"/>
            <w:right w:val="none" w:sz="0" w:space="0" w:color="auto"/>
          </w:divBdr>
        </w:div>
        <w:div w:id="205946476">
          <w:marLeft w:val="0"/>
          <w:marRight w:val="0"/>
          <w:marTop w:val="0"/>
          <w:marBottom w:val="0"/>
          <w:divBdr>
            <w:top w:val="none" w:sz="0" w:space="0" w:color="auto"/>
            <w:left w:val="none" w:sz="0" w:space="0" w:color="auto"/>
            <w:bottom w:val="none" w:sz="0" w:space="0" w:color="auto"/>
            <w:right w:val="none" w:sz="0" w:space="0" w:color="auto"/>
          </w:divBdr>
        </w:div>
        <w:div w:id="367146270">
          <w:marLeft w:val="0"/>
          <w:marRight w:val="0"/>
          <w:marTop w:val="0"/>
          <w:marBottom w:val="0"/>
          <w:divBdr>
            <w:top w:val="none" w:sz="0" w:space="0" w:color="auto"/>
            <w:left w:val="none" w:sz="0" w:space="0" w:color="auto"/>
            <w:bottom w:val="none" w:sz="0" w:space="0" w:color="auto"/>
            <w:right w:val="none" w:sz="0" w:space="0" w:color="auto"/>
          </w:divBdr>
        </w:div>
        <w:div w:id="1315647205">
          <w:marLeft w:val="0"/>
          <w:marRight w:val="0"/>
          <w:marTop w:val="0"/>
          <w:marBottom w:val="0"/>
          <w:divBdr>
            <w:top w:val="none" w:sz="0" w:space="0" w:color="auto"/>
            <w:left w:val="none" w:sz="0" w:space="0" w:color="auto"/>
            <w:bottom w:val="none" w:sz="0" w:space="0" w:color="auto"/>
            <w:right w:val="none" w:sz="0" w:space="0" w:color="auto"/>
          </w:divBdr>
        </w:div>
        <w:div w:id="315497043">
          <w:marLeft w:val="0"/>
          <w:marRight w:val="0"/>
          <w:marTop w:val="0"/>
          <w:marBottom w:val="0"/>
          <w:divBdr>
            <w:top w:val="none" w:sz="0" w:space="0" w:color="auto"/>
            <w:left w:val="none" w:sz="0" w:space="0" w:color="auto"/>
            <w:bottom w:val="none" w:sz="0" w:space="0" w:color="auto"/>
            <w:right w:val="none" w:sz="0" w:space="0" w:color="auto"/>
          </w:divBdr>
        </w:div>
        <w:div w:id="2011634105">
          <w:marLeft w:val="0"/>
          <w:marRight w:val="0"/>
          <w:marTop w:val="0"/>
          <w:marBottom w:val="0"/>
          <w:divBdr>
            <w:top w:val="none" w:sz="0" w:space="0" w:color="auto"/>
            <w:left w:val="none" w:sz="0" w:space="0" w:color="auto"/>
            <w:bottom w:val="none" w:sz="0" w:space="0" w:color="auto"/>
            <w:right w:val="none" w:sz="0" w:space="0" w:color="auto"/>
          </w:divBdr>
        </w:div>
        <w:div w:id="1743328341">
          <w:marLeft w:val="0"/>
          <w:marRight w:val="0"/>
          <w:marTop w:val="0"/>
          <w:marBottom w:val="0"/>
          <w:divBdr>
            <w:top w:val="none" w:sz="0" w:space="0" w:color="auto"/>
            <w:left w:val="none" w:sz="0" w:space="0" w:color="auto"/>
            <w:bottom w:val="none" w:sz="0" w:space="0" w:color="auto"/>
            <w:right w:val="none" w:sz="0" w:space="0" w:color="auto"/>
          </w:divBdr>
        </w:div>
        <w:div w:id="454370216">
          <w:marLeft w:val="0"/>
          <w:marRight w:val="0"/>
          <w:marTop w:val="0"/>
          <w:marBottom w:val="0"/>
          <w:divBdr>
            <w:top w:val="none" w:sz="0" w:space="0" w:color="auto"/>
            <w:left w:val="none" w:sz="0" w:space="0" w:color="auto"/>
            <w:bottom w:val="none" w:sz="0" w:space="0" w:color="auto"/>
            <w:right w:val="none" w:sz="0" w:space="0" w:color="auto"/>
          </w:divBdr>
        </w:div>
        <w:div w:id="1813523769">
          <w:marLeft w:val="0"/>
          <w:marRight w:val="0"/>
          <w:marTop w:val="0"/>
          <w:marBottom w:val="0"/>
          <w:divBdr>
            <w:top w:val="none" w:sz="0" w:space="0" w:color="auto"/>
            <w:left w:val="none" w:sz="0" w:space="0" w:color="auto"/>
            <w:bottom w:val="none" w:sz="0" w:space="0" w:color="auto"/>
            <w:right w:val="none" w:sz="0" w:space="0" w:color="auto"/>
          </w:divBdr>
        </w:div>
        <w:div w:id="2069524060">
          <w:marLeft w:val="0"/>
          <w:marRight w:val="0"/>
          <w:marTop w:val="0"/>
          <w:marBottom w:val="0"/>
          <w:divBdr>
            <w:top w:val="none" w:sz="0" w:space="0" w:color="auto"/>
            <w:left w:val="none" w:sz="0" w:space="0" w:color="auto"/>
            <w:bottom w:val="none" w:sz="0" w:space="0" w:color="auto"/>
            <w:right w:val="none" w:sz="0" w:space="0" w:color="auto"/>
          </w:divBdr>
        </w:div>
        <w:div w:id="1935166845">
          <w:marLeft w:val="0"/>
          <w:marRight w:val="0"/>
          <w:marTop w:val="0"/>
          <w:marBottom w:val="0"/>
          <w:divBdr>
            <w:top w:val="none" w:sz="0" w:space="0" w:color="auto"/>
            <w:left w:val="none" w:sz="0" w:space="0" w:color="auto"/>
            <w:bottom w:val="none" w:sz="0" w:space="0" w:color="auto"/>
            <w:right w:val="none" w:sz="0" w:space="0" w:color="auto"/>
          </w:divBdr>
        </w:div>
        <w:div w:id="1349481567">
          <w:marLeft w:val="0"/>
          <w:marRight w:val="0"/>
          <w:marTop w:val="0"/>
          <w:marBottom w:val="0"/>
          <w:divBdr>
            <w:top w:val="none" w:sz="0" w:space="0" w:color="auto"/>
            <w:left w:val="none" w:sz="0" w:space="0" w:color="auto"/>
            <w:bottom w:val="none" w:sz="0" w:space="0" w:color="auto"/>
            <w:right w:val="none" w:sz="0" w:space="0" w:color="auto"/>
          </w:divBdr>
        </w:div>
        <w:div w:id="302321584">
          <w:marLeft w:val="0"/>
          <w:marRight w:val="0"/>
          <w:marTop w:val="0"/>
          <w:marBottom w:val="0"/>
          <w:divBdr>
            <w:top w:val="none" w:sz="0" w:space="0" w:color="auto"/>
            <w:left w:val="none" w:sz="0" w:space="0" w:color="auto"/>
            <w:bottom w:val="none" w:sz="0" w:space="0" w:color="auto"/>
            <w:right w:val="none" w:sz="0" w:space="0" w:color="auto"/>
          </w:divBdr>
        </w:div>
        <w:div w:id="1323703896">
          <w:marLeft w:val="0"/>
          <w:marRight w:val="0"/>
          <w:marTop w:val="0"/>
          <w:marBottom w:val="0"/>
          <w:divBdr>
            <w:top w:val="none" w:sz="0" w:space="0" w:color="auto"/>
            <w:left w:val="none" w:sz="0" w:space="0" w:color="auto"/>
            <w:bottom w:val="none" w:sz="0" w:space="0" w:color="auto"/>
            <w:right w:val="none" w:sz="0" w:space="0" w:color="auto"/>
          </w:divBdr>
        </w:div>
        <w:div w:id="672342586">
          <w:marLeft w:val="0"/>
          <w:marRight w:val="0"/>
          <w:marTop w:val="0"/>
          <w:marBottom w:val="0"/>
          <w:divBdr>
            <w:top w:val="none" w:sz="0" w:space="0" w:color="auto"/>
            <w:left w:val="none" w:sz="0" w:space="0" w:color="auto"/>
            <w:bottom w:val="none" w:sz="0" w:space="0" w:color="auto"/>
            <w:right w:val="none" w:sz="0" w:space="0" w:color="auto"/>
          </w:divBdr>
        </w:div>
        <w:div w:id="346904872">
          <w:marLeft w:val="0"/>
          <w:marRight w:val="0"/>
          <w:marTop w:val="0"/>
          <w:marBottom w:val="0"/>
          <w:divBdr>
            <w:top w:val="none" w:sz="0" w:space="0" w:color="auto"/>
            <w:left w:val="none" w:sz="0" w:space="0" w:color="auto"/>
            <w:bottom w:val="none" w:sz="0" w:space="0" w:color="auto"/>
            <w:right w:val="none" w:sz="0" w:space="0" w:color="auto"/>
          </w:divBdr>
        </w:div>
        <w:div w:id="1975210607">
          <w:marLeft w:val="0"/>
          <w:marRight w:val="0"/>
          <w:marTop w:val="0"/>
          <w:marBottom w:val="0"/>
          <w:divBdr>
            <w:top w:val="none" w:sz="0" w:space="0" w:color="auto"/>
            <w:left w:val="none" w:sz="0" w:space="0" w:color="auto"/>
            <w:bottom w:val="none" w:sz="0" w:space="0" w:color="auto"/>
            <w:right w:val="none" w:sz="0" w:space="0" w:color="auto"/>
          </w:divBdr>
        </w:div>
        <w:div w:id="436876077">
          <w:marLeft w:val="0"/>
          <w:marRight w:val="0"/>
          <w:marTop w:val="0"/>
          <w:marBottom w:val="0"/>
          <w:divBdr>
            <w:top w:val="none" w:sz="0" w:space="0" w:color="auto"/>
            <w:left w:val="none" w:sz="0" w:space="0" w:color="auto"/>
            <w:bottom w:val="none" w:sz="0" w:space="0" w:color="auto"/>
            <w:right w:val="none" w:sz="0" w:space="0" w:color="auto"/>
          </w:divBdr>
        </w:div>
        <w:div w:id="1826698224">
          <w:marLeft w:val="0"/>
          <w:marRight w:val="0"/>
          <w:marTop w:val="0"/>
          <w:marBottom w:val="0"/>
          <w:divBdr>
            <w:top w:val="none" w:sz="0" w:space="0" w:color="auto"/>
            <w:left w:val="none" w:sz="0" w:space="0" w:color="auto"/>
            <w:bottom w:val="none" w:sz="0" w:space="0" w:color="auto"/>
            <w:right w:val="none" w:sz="0" w:space="0" w:color="auto"/>
          </w:divBdr>
        </w:div>
        <w:div w:id="672142976">
          <w:marLeft w:val="0"/>
          <w:marRight w:val="0"/>
          <w:marTop w:val="0"/>
          <w:marBottom w:val="0"/>
          <w:divBdr>
            <w:top w:val="none" w:sz="0" w:space="0" w:color="auto"/>
            <w:left w:val="none" w:sz="0" w:space="0" w:color="auto"/>
            <w:bottom w:val="none" w:sz="0" w:space="0" w:color="auto"/>
            <w:right w:val="none" w:sz="0" w:space="0" w:color="auto"/>
          </w:divBdr>
        </w:div>
        <w:div w:id="941112087">
          <w:marLeft w:val="0"/>
          <w:marRight w:val="0"/>
          <w:marTop w:val="0"/>
          <w:marBottom w:val="0"/>
          <w:divBdr>
            <w:top w:val="none" w:sz="0" w:space="0" w:color="auto"/>
            <w:left w:val="none" w:sz="0" w:space="0" w:color="auto"/>
            <w:bottom w:val="none" w:sz="0" w:space="0" w:color="auto"/>
            <w:right w:val="none" w:sz="0" w:space="0" w:color="auto"/>
          </w:divBdr>
        </w:div>
        <w:div w:id="1924531055">
          <w:marLeft w:val="0"/>
          <w:marRight w:val="0"/>
          <w:marTop w:val="0"/>
          <w:marBottom w:val="0"/>
          <w:divBdr>
            <w:top w:val="none" w:sz="0" w:space="0" w:color="auto"/>
            <w:left w:val="none" w:sz="0" w:space="0" w:color="auto"/>
            <w:bottom w:val="none" w:sz="0" w:space="0" w:color="auto"/>
            <w:right w:val="none" w:sz="0" w:space="0" w:color="auto"/>
          </w:divBdr>
        </w:div>
        <w:div w:id="934090678">
          <w:marLeft w:val="0"/>
          <w:marRight w:val="0"/>
          <w:marTop w:val="0"/>
          <w:marBottom w:val="0"/>
          <w:divBdr>
            <w:top w:val="none" w:sz="0" w:space="0" w:color="auto"/>
            <w:left w:val="none" w:sz="0" w:space="0" w:color="auto"/>
            <w:bottom w:val="none" w:sz="0" w:space="0" w:color="auto"/>
            <w:right w:val="none" w:sz="0" w:space="0" w:color="auto"/>
          </w:divBdr>
        </w:div>
        <w:div w:id="728920446">
          <w:marLeft w:val="0"/>
          <w:marRight w:val="0"/>
          <w:marTop w:val="0"/>
          <w:marBottom w:val="0"/>
          <w:divBdr>
            <w:top w:val="none" w:sz="0" w:space="0" w:color="auto"/>
            <w:left w:val="none" w:sz="0" w:space="0" w:color="auto"/>
            <w:bottom w:val="none" w:sz="0" w:space="0" w:color="auto"/>
            <w:right w:val="none" w:sz="0" w:space="0" w:color="auto"/>
          </w:divBdr>
        </w:div>
        <w:div w:id="691146434">
          <w:marLeft w:val="0"/>
          <w:marRight w:val="0"/>
          <w:marTop w:val="0"/>
          <w:marBottom w:val="0"/>
          <w:divBdr>
            <w:top w:val="none" w:sz="0" w:space="0" w:color="auto"/>
            <w:left w:val="none" w:sz="0" w:space="0" w:color="auto"/>
            <w:bottom w:val="none" w:sz="0" w:space="0" w:color="auto"/>
            <w:right w:val="none" w:sz="0" w:space="0" w:color="auto"/>
          </w:divBdr>
        </w:div>
        <w:div w:id="1068845984">
          <w:marLeft w:val="0"/>
          <w:marRight w:val="0"/>
          <w:marTop w:val="0"/>
          <w:marBottom w:val="0"/>
          <w:divBdr>
            <w:top w:val="none" w:sz="0" w:space="0" w:color="auto"/>
            <w:left w:val="none" w:sz="0" w:space="0" w:color="auto"/>
            <w:bottom w:val="none" w:sz="0" w:space="0" w:color="auto"/>
            <w:right w:val="none" w:sz="0" w:space="0" w:color="auto"/>
          </w:divBdr>
        </w:div>
        <w:div w:id="1540777401">
          <w:marLeft w:val="0"/>
          <w:marRight w:val="0"/>
          <w:marTop w:val="0"/>
          <w:marBottom w:val="0"/>
          <w:divBdr>
            <w:top w:val="none" w:sz="0" w:space="0" w:color="auto"/>
            <w:left w:val="none" w:sz="0" w:space="0" w:color="auto"/>
            <w:bottom w:val="none" w:sz="0" w:space="0" w:color="auto"/>
            <w:right w:val="none" w:sz="0" w:space="0" w:color="auto"/>
          </w:divBdr>
        </w:div>
        <w:div w:id="361440642">
          <w:marLeft w:val="0"/>
          <w:marRight w:val="0"/>
          <w:marTop w:val="0"/>
          <w:marBottom w:val="0"/>
          <w:divBdr>
            <w:top w:val="none" w:sz="0" w:space="0" w:color="auto"/>
            <w:left w:val="none" w:sz="0" w:space="0" w:color="auto"/>
            <w:bottom w:val="none" w:sz="0" w:space="0" w:color="auto"/>
            <w:right w:val="none" w:sz="0" w:space="0" w:color="auto"/>
          </w:divBdr>
        </w:div>
        <w:div w:id="199518687">
          <w:marLeft w:val="0"/>
          <w:marRight w:val="0"/>
          <w:marTop w:val="0"/>
          <w:marBottom w:val="0"/>
          <w:divBdr>
            <w:top w:val="none" w:sz="0" w:space="0" w:color="auto"/>
            <w:left w:val="none" w:sz="0" w:space="0" w:color="auto"/>
            <w:bottom w:val="none" w:sz="0" w:space="0" w:color="auto"/>
            <w:right w:val="none" w:sz="0" w:space="0" w:color="auto"/>
          </w:divBdr>
        </w:div>
        <w:div w:id="994720783">
          <w:marLeft w:val="0"/>
          <w:marRight w:val="0"/>
          <w:marTop w:val="0"/>
          <w:marBottom w:val="0"/>
          <w:divBdr>
            <w:top w:val="none" w:sz="0" w:space="0" w:color="auto"/>
            <w:left w:val="none" w:sz="0" w:space="0" w:color="auto"/>
            <w:bottom w:val="none" w:sz="0" w:space="0" w:color="auto"/>
            <w:right w:val="none" w:sz="0" w:space="0" w:color="auto"/>
          </w:divBdr>
        </w:div>
        <w:div w:id="795830601">
          <w:marLeft w:val="0"/>
          <w:marRight w:val="0"/>
          <w:marTop w:val="0"/>
          <w:marBottom w:val="0"/>
          <w:divBdr>
            <w:top w:val="none" w:sz="0" w:space="0" w:color="auto"/>
            <w:left w:val="none" w:sz="0" w:space="0" w:color="auto"/>
            <w:bottom w:val="none" w:sz="0" w:space="0" w:color="auto"/>
            <w:right w:val="none" w:sz="0" w:space="0" w:color="auto"/>
          </w:divBdr>
        </w:div>
        <w:div w:id="1146816315">
          <w:marLeft w:val="0"/>
          <w:marRight w:val="0"/>
          <w:marTop w:val="0"/>
          <w:marBottom w:val="0"/>
          <w:divBdr>
            <w:top w:val="none" w:sz="0" w:space="0" w:color="auto"/>
            <w:left w:val="none" w:sz="0" w:space="0" w:color="auto"/>
            <w:bottom w:val="none" w:sz="0" w:space="0" w:color="auto"/>
            <w:right w:val="none" w:sz="0" w:space="0" w:color="auto"/>
          </w:divBdr>
        </w:div>
        <w:div w:id="1861578932">
          <w:marLeft w:val="0"/>
          <w:marRight w:val="0"/>
          <w:marTop w:val="0"/>
          <w:marBottom w:val="0"/>
          <w:divBdr>
            <w:top w:val="none" w:sz="0" w:space="0" w:color="auto"/>
            <w:left w:val="none" w:sz="0" w:space="0" w:color="auto"/>
            <w:bottom w:val="none" w:sz="0" w:space="0" w:color="auto"/>
            <w:right w:val="none" w:sz="0" w:space="0" w:color="auto"/>
          </w:divBdr>
        </w:div>
        <w:div w:id="1557274208">
          <w:marLeft w:val="0"/>
          <w:marRight w:val="0"/>
          <w:marTop w:val="0"/>
          <w:marBottom w:val="0"/>
          <w:divBdr>
            <w:top w:val="none" w:sz="0" w:space="0" w:color="auto"/>
            <w:left w:val="none" w:sz="0" w:space="0" w:color="auto"/>
            <w:bottom w:val="none" w:sz="0" w:space="0" w:color="auto"/>
            <w:right w:val="none" w:sz="0" w:space="0" w:color="auto"/>
          </w:divBdr>
        </w:div>
        <w:div w:id="1534921286">
          <w:marLeft w:val="0"/>
          <w:marRight w:val="0"/>
          <w:marTop w:val="0"/>
          <w:marBottom w:val="0"/>
          <w:divBdr>
            <w:top w:val="none" w:sz="0" w:space="0" w:color="auto"/>
            <w:left w:val="none" w:sz="0" w:space="0" w:color="auto"/>
            <w:bottom w:val="none" w:sz="0" w:space="0" w:color="auto"/>
            <w:right w:val="none" w:sz="0" w:space="0" w:color="auto"/>
          </w:divBdr>
        </w:div>
        <w:div w:id="808327143">
          <w:marLeft w:val="0"/>
          <w:marRight w:val="0"/>
          <w:marTop w:val="0"/>
          <w:marBottom w:val="0"/>
          <w:divBdr>
            <w:top w:val="none" w:sz="0" w:space="0" w:color="auto"/>
            <w:left w:val="none" w:sz="0" w:space="0" w:color="auto"/>
            <w:bottom w:val="none" w:sz="0" w:space="0" w:color="auto"/>
            <w:right w:val="none" w:sz="0" w:space="0" w:color="auto"/>
          </w:divBdr>
        </w:div>
        <w:div w:id="97914352">
          <w:marLeft w:val="0"/>
          <w:marRight w:val="0"/>
          <w:marTop w:val="0"/>
          <w:marBottom w:val="0"/>
          <w:divBdr>
            <w:top w:val="none" w:sz="0" w:space="0" w:color="auto"/>
            <w:left w:val="none" w:sz="0" w:space="0" w:color="auto"/>
            <w:bottom w:val="none" w:sz="0" w:space="0" w:color="auto"/>
            <w:right w:val="none" w:sz="0" w:space="0" w:color="auto"/>
          </w:divBdr>
        </w:div>
        <w:div w:id="1045102867">
          <w:marLeft w:val="0"/>
          <w:marRight w:val="0"/>
          <w:marTop w:val="0"/>
          <w:marBottom w:val="0"/>
          <w:divBdr>
            <w:top w:val="none" w:sz="0" w:space="0" w:color="auto"/>
            <w:left w:val="none" w:sz="0" w:space="0" w:color="auto"/>
            <w:bottom w:val="none" w:sz="0" w:space="0" w:color="auto"/>
            <w:right w:val="none" w:sz="0" w:space="0" w:color="auto"/>
          </w:divBdr>
        </w:div>
        <w:div w:id="1275557219">
          <w:marLeft w:val="0"/>
          <w:marRight w:val="0"/>
          <w:marTop w:val="0"/>
          <w:marBottom w:val="0"/>
          <w:divBdr>
            <w:top w:val="none" w:sz="0" w:space="0" w:color="auto"/>
            <w:left w:val="none" w:sz="0" w:space="0" w:color="auto"/>
            <w:bottom w:val="none" w:sz="0" w:space="0" w:color="auto"/>
            <w:right w:val="none" w:sz="0" w:space="0" w:color="auto"/>
          </w:divBdr>
        </w:div>
        <w:div w:id="72819960">
          <w:marLeft w:val="0"/>
          <w:marRight w:val="0"/>
          <w:marTop w:val="0"/>
          <w:marBottom w:val="0"/>
          <w:divBdr>
            <w:top w:val="none" w:sz="0" w:space="0" w:color="auto"/>
            <w:left w:val="none" w:sz="0" w:space="0" w:color="auto"/>
            <w:bottom w:val="none" w:sz="0" w:space="0" w:color="auto"/>
            <w:right w:val="none" w:sz="0" w:space="0" w:color="auto"/>
          </w:divBdr>
        </w:div>
        <w:div w:id="1280137260">
          <w:marLeft w:val="0"/>
          <w:marRight w:val="0"/>
          <w:marTop w:val="0"/>
          <w:marBottom w:val="0"/>
          <w:divBdr>
            <w:top w:val="none" w:sz="0" w:space="0" w:color="auto"/>
            <w:left w:val="none" w:sz="0" w:space="0" w:color="auto"/>
            <w:bottom w:val="none" w:sz="0" w:space="0" w:color="auto"/>
            <w:right w:val="none" w:sz="0" w:space="0" w:color="auto"/>
          </w:divBdr>
        </w:div>
        <w:div w:id="734204622">
          <w:marLeft w:val="0"/>
          <w:marRight w:val="0"/>
          <w:marTop w:val="0"/>
          <w:marBottom w:val="0"/>
          <w:divBdr>
            <w:top w:val="none" w:sz="0" w:space="0" w:color="auto"/>
            <w:left w:val="none" w:sz="0" w:space="0" w:color="auto"/>
            <w:bottom w:val="none" w:sz="0" w:space="0" w:color="auto"/>
            <w:right w:val="none" w:sz="0" w:space="0" w:color="auto"/>
          </w:divBdr>
        </w:div>
        <w:div w:id="1740833250">
          <w:marLeft w:val="0"/>
          <w:marRight w:val="0"/>
          <w:marTop w:val="0"/>
          <w:marBottom w:val="0"/>
          <w:divBdr>
            <w:top w:val="none" w:sz="0" w:space="0" w:color="auto"/>
            <w:left w:val="none" w:sz="0" w:space="0" w:color="auto"/>
            <w:bottom w:val="none" w:sz="0" w:space="0" w:color="auto"/>
            <w:right w:val="none" w:sz="0" w:space="0" w:color="auto"/>
          </w:divBdr>
        </w:div>
        <w:div w:id="1213737286">
          <w:marLeft w:val="0"/>
          <w:marRight w:val="0"/>
          <w:marTop w:val="0"/>
          <w:marBottom w:val="0"/>
          <w:divBdr>
            <w:top w:val="none" w:sz="0" w:space="0" w:color="auto"/>
            <w:left w:val="none" w:sz="0" w:space="0" w:color="auto"/>
            <w:bottom w:val="none" w:sz="0" w:space="0" w:color="auto"/>
            <w:right w:val="none" w:sz="0" w:space="0" w:color="auto"/>
          </w:divBdr>
        </w:div>
        <w:div w:id="80225651">
          <w:marLeft w:val="0"/>
          <w:marRight w:val="0"/>
          <w:marTop w:val="0"/>
          <w:marBottom w:val="0"/>
          <w:divBdr>
            <w:top w:val="none" w:sz="0" w:space="0" w:color="auto"/>
            <w:left w:val="none" w:sz="0" w:space="0" w:color="auto"/>
            <w:bottom w:val="none" w:sz="0" w:space="0" w:color="auto"/>
            <w:right w:val="none" w:sz="0" w:space="0" w:color="auto"/>
          </w:divBdr>
        </w:div>
        <w:div w:id="812211404">
          <w:marLeft w:val="0"/>
          <w:marRight w:val="0"/>
          <w:marTop w:val="0"/>
          <w:marBottom w:val="0"/>
          <w:divBdr>
            <w:top w:val="none" w:sz="0" w:space="0" w:color="auto"/>
            <w:left w:val="none" w:sz="0" w:space="0" w:color="auto"/>
            <w:bottom w:val="none" w:sz="0" w:space="0" w:color="auto"/>
            <w:right w:val="none" w:sz="0" w:space="0" w:color="auto"/>
          </w:divBdr>
        </w:div>
        <w:div w:id="250240181">
          <w:marLeft w:val="0"/>
          <w:marRight w:val="0"/>
          <w:marTop w:val="0"/>
          <w:marBottom w:val="0"/>
          <w:divBdr>
            <w:top w:val="none" w:sz="0" w:space="0" w:color="auto"/>
            <w:left w:val="none" w:sz="0" w:space="0" w:color="auto"/>
            <w:bottom w:val="none" w:sz="0" w:space="0" w:color="auto"/>
            <w:right w:val="none" w:sz="0" w:space="0" w:color="auto"/>
          </w:divBdr>
        </w:div>
        <w:div w:id="779491579">
          <w:marLeft w:val="0"/>
          <w:marRight w:val="0"/>
          <w:marTop w:val="0"/>
          <w:marBottom w:val="0"/>
          <w:divBdr>
            <w:top w:val="none" w:sz="0" w:space="0" w:color="auto"/>
            <w:left w:val="none" w:sz="0" w:space="0" w:color="auto"/>
            <w:bottom w:val="none" w:sz="0" w:space="0" w:color="auto"/>
            <w:right w:val="none" w:sz="0" w:space="0" w:color="auto"/>
          </w:divBdr>
        </w:div>
        <w:div w:id="1744251726">
          <w:marLeft w:val="0"/>
          <w:marRight w:val="0"/>
          <w:marTop w:val="0"/>
          <w:marBottom w:val="0"/>
          <w:divBdr>
            <w:top w:val="none" w:sz="0" w:space="0" w:color="auto"/>
            <w:left w:val="none" w:sz="0" w:space="0" w:color="auto"/>
            <w:bottom w:val="none" w:sz="0" w:space="0" w:color="auto"/>
            <w:right w:val="none" w:sz="0" w:space="0" w:color="auto"/>
          </w:divBdr>
        </w:div>
        <w:div w:id="1808433148">
          <w:marLeft w:val="0"/>
          <w:marRight w:val="0"/>
          <w:marTop w:val="0"/>
          <w:marBottom w:val="0"/>
          <w:divBdr>
            <w:top w:val="none" w:sz="0" w:space="0" w:color="auto"/>
            <w:left w:val="none" w:sz="0" w:space="0" w:color="auto"/>
            <w:bottom w:val="none" w:sz="0" w:space="0" w:color="auto"/>
            <w:right w:val="none" w:sz="0" w:space="0" w:color="auto"/>
          </w:divBdr>
        </w:div>
        <w:div w:id="558589968">
          <w:marLeft w:val="0"/>
          <w:marRight w:val="0"/>
          <w:marTop w:val="0"/>
          <w:marBottom w:val="0"/>
          <w:divBdr>
            <w:top w:val="none" w:sz="0" w:space="0" w:color="auto"/>
            <w:left w:val="none" w:sz="0" w:space="0" w:color="auto"/>
            <w:bottom w:val="none" w:sz="0" w:space="0" w:color="auto"/>
            <w:right w:val="none" w:sz="0" w:space="0" w:color="auto"/>
          </w:divBdr>
        </w:div>
        <w:div w:id="1571767239">
          <w:marLeft w:val="0"/>
          <w:marRight w:val="0"/>
          <w:marTop w:val="0"/>
          <w:marBottom w:val="0"/>
          <w:divBdr>
            <w:top w:val="none" w:sz="0" w:space="0" w:color="auto"/>
            <w:left w:val="none" w:sz="0" w:space="0" w:color="auto"/>
            <w:bottom w:val="none" w:sz="0" w:space="0" w:color="auto"/>
            <w:right w:val="none" w:sz="0" w:space="0" w:color="auto"/>
          </w:divBdr>
        </w:div>
        <w:div w:id="1124957373">
          <w:marLeft w:val="0"/>
          <w:marRight w:val="0"/>
          <w:marTop w:val="0"/>
          <w:marBottom w:val="0"/>
          <w:divBdr>
            <w:top w:val="none" w:sz="0" w:space="0" w:color="auto"/>
            <w:left w:val="none" w:sz="0" w:space="0" w:color="auto"/>
            <w:bottom w:val="none" w:sz="0" w:space="0" w:color="auto"/>
            <w:right w:val="none" w:sz="0" w:space="0" w:color="auto"/>
          </w:divBdr>
        </w:div>
        <w:div w:id="32273157">
          <w:marLeft w:val="0"/>
          <w:marRight w:val="0"/>
          <w:marTop w:val="0"/>
          <w:marBottom w:val="0"/>
          <w:divBdr>
            <w:top w:val="none" w:sz="0" w:space="0" w:color="auto"/>
            <w:left w:val="none" w:sz="0" w:space="0" w:color="auto"/>
            <w:bottom w:val="none" w:sz="0" w:space="0" w:color="auto"/>
            <w:right w:val="none" w:sz="0" w:space="0" w:color="auto"/>
          </w:divBdr>
        </w:div>
        <w:div w:id="812987507">
          <w:marLeft w:val="0"/>
          <w:marRight w:val="0"/>
          <w:marTop w:val="0"/>
          <w:marBottom w:val="0"/>
          <w:divBdr>
            <w:top w:val="none" w:sz="0" w:space="0" w:color="auto"/>
            <w:left w:val="none" w:sz="0" w:space="0" w:color="auto"/>
            <w:bottom w:val="none" w:sz="0" w:space="0" w:color="auto"/>
            <w:right w:val="none" w:sz="0" w:space="0" w:color="auto"/>
          </w:divBdr>
        </w:div>
        <w:div w:id="668407188">
          <w:marLeft w:val="0"/>
          <w:marRight w:val="0"/>
          <w:marTop w:val="0"/>
          <w:marBottom w:val="0"/>
          <w:divBdr>
            <w:top w:val="none" w:sz="0" w:space="0" w:color="auto"/>
            <w:left w:val="none" w:sz="0" w:space="0" w:color="auto"/>
            <w:bottom w:val="none" w:sz="0" w:space="0" w:color="auto"/>
            <w:right w:val="none" w:sz="0" w:space="0" w:color="auto"/>
          </w:divBdr>
        </w:div>
        <w:div w:id="1773547119">
          <w:marLeft w:val="0"/>
          <w:marRight w:val="0"/>
          <w:marTop w:val="0"/>
          <w:marBottom w:val="0"/>
          <w:divBdr>
            <w:top w:val="none" w:sz="0" w:space="0" w:color="auto"/>
            <w:left w:val="none" w:sz="0" w:space="0" w:color="auto"/>
            <w:bottom w:val="none" w:sz="0" w:space="0" w:color="auto"/>
            <w:right w:val="none" w:sz="0" w:space="0" w:color="auto"/>
          </w:divBdr>
        </w:div>
        <w:div w:id="1631977561">
          <w:marLeft w:val="0"/>
          <w:marRight w:val="0"/>
          <w:marTop w:val="0"/>
          <w:marBottom w:val="0"/>
          <w:divBdr>
            <w:top w:val="none" w:sz="0" w:space="0" w:color="auto"/>
            <w:left w:val="none" w:sz="0" w:space="0" w:color="auto"/>
            <w:bottom w:val="none" w:sz="0" w:space="0" w:color="auto"/>
            <w:right w:val="none" w:sz="0" w:space="0" w:color="auto"/>
          </w:divBdr>
        </w:div>
        <w:div w:id="1787381084">
          <w:marLeft w:val="0"/>
          <w:marRight w:val="0"/>
          <w:marTop w:val="0"/>
          <w:marBottom w:val="0"/>
          <w:divBdr>
            <w:top w:val="none" w:sz="0" w:space="0" w:color="auto"/>
            <w:left w:val="none" w:sz="0" w:space="0" w:color="auto"/>
            <w:bottom w:val="none" w:sz="0" w:space="0" w:color="auto"/>
            <w:right w:val="none" w:sz="0" w:space="0" w:color="auto"/>
          </w:divBdr>
        </w:div>
        <w:div w:id="108932899">
          <w:marLeft w:val="0"/>
          <w:marRight w:val="0"/>
          <w:marTop w:val="0"/>
          <w:marBottom w:val="0"/>
          <w:divBdr>
            <w:top w:val="none" w:sz="0" w:space="0" w:color="auto"/>
            <w:left w:val="none" w:sz="0" w:space="0" w:color="auto"/>
            <w:bottom w:val="none" w:sz="0" w:space="0" w:color="auto"/>
            <w:right w:val="none" w:sz="0" w:space="0" w:color="auto"/>
          </w:divBdr>
        </w:div>
        <w:div w:id="1588076028">
          <w:marLeft w:val="0"/>
          <w:marRight w:val="0"/>
          <w:marTop w:val="0"/>
          <w:marBottom w:val="0"/>
          <w:divBdr>
            <w:top w:val="none" w:sz="0" w:space="0" w:color="auto"/>
            <w:left w:val="none" w:sz="0" w:space="0" w:color="auto"/>
            <w:bottom w:val="none" w:sz="0" w:space="0" w:color="auto"/>
            <w:right w:val="none" w:sz="0" w:space="0" w:color="auto"/>
          </w:divBdr>
        </w:div>
        <w:div w:id="1659381532">
          <w:marLeft w:val="0"/>
          <w:marRight w:val="0"/>
          <w:marTop w:val="0"/>
          <w:marBottom w:val="0"/>
          <w:divBdr>
            <w:top w:val="none" w:sz="0" w:space="0" w:color="auto"/>
            <w:left w:val="none" w:sz="0" w:space="0" w:color="auto"/>
            <w:bottom w:val="none" w:sz="0" w:space="0" w:color="auto"/>
            <w:right w:val="none" w:sz="0" w:space="0" w:color="auto"/>
          </w:divBdr>
        </w:div>
        <w:div w:id="1597858000">
          <w:marLeft w:val="0"/>
          <w:marRight w:val="0"/>
          <w:marTop w:val="0"/>
          <w:marBottom w:val="0"/>
          <w:divBdr>
            <w:top w:val="none" w:sz="0" w:space="0" w:color="auto"/>
            <w:left w:val="none" w:sz="0" w:space="0" w:color="auto"/>
            <w:bottom w:val="none" w:sz="0" w:space="0" w:color="auto"/>
            <w:right w:val="none" w:sz="0" w:space="0" w:color="auto"/>
          </w:divBdr>
        </w:div>
        <w:div w:id="858281065">
          <w:marLeft w:val="0"/>
          <w:marRight w:val="0"/>
          <w:marTop w:val="0"/>
          <w:marBottom w:val="0"/>
          <w:divBdr>
            <w:top w:val="none" w:sz="0" w:space="0" w:color="auto"/>
            <w:left w:val="none" w:sz="0" w:space="0" w:color="auto"/>
            <w:bottom w:val="none" w:sz="0" w:space="0" w:color="auto"/>
            <w:right w:val="none" w:sz="0" w:space="0" w:color="auto"/>
          </w:divBdr>
        </w:div>
        <w:div w:id="1842088463">
          <w:marLeft w:val="0"/>
          <w:marRight w:val="0"/>
          <w:marTop w:val="0"/>
          <w:marBottom w:val="0"/>
          <w:divBdr>
            <w:top w:val="none" w:sz="0" w:space="0" w:color="auto"/>
            <w:left w:val="none" w:sz="0" w:space="0" w:color="auto"/>
            <w:bottom w:val="none" w:sz="0" w:space="0" w:color="auto"/>
            <w:right w:val="none" w:sz="0" w:space="0" w:color="auto"/>
          </w:divBdr>
        </w:div>
        <w:div w:id="1762680551">
          <w:marLeft w:val="0"/>
          <w:marRight w:val="0"/>
          <w:marTop w:val="0"/>
          <w:marBottom w:val="0"/>
          <w:divBdr>
            <w:top w:val="none" w:sz="0" w:space="0" w:color="auto"/>
            <w:left w:val="none" w:sz="0" w:space="0" w:color="auto"/>
            <w:bottom w:val="none" w:sz="0" w:space="0" w:color="auto"/>
            <w:right w:val="none" w:sz="0" w:space="0" w:color="auto"/>
          </w:divBdr>
        </w:div>
        <w:div w:id="1818066073">
          <w:marLeft w:val="0"/>
          <w:marRight w:val="0"/>
          <w:marTop w:val="0"/>
          <w:marBottom w:val="0"/>
          <w:divBdr>
            <w:top w:val="none" w:sz="0" w:space="0" w:color="auto"/>
            <w:left w:val="none" w:sz="0" w:space="0" w:color="auto"/>
            <w:bottom w:val="none" w:sz="0" w:space="0" w:color="auto"/>
            <w:right w:val="none" w:sz="0" w:space="0" w:color="auto"/>
          </w:divBdr>
        </w:div>
        <w:div w:id="510990786">
          <w:marLeft w:val="0"/>
          <w:marRight w:val="0"/>
          <w:marTop w:val="0"/>
          <w:marBottom w:val="0"/>
          <w:divBdr>
            <w:top w:val="none" w:sz="0" w:space="0" w:color="auto"/>
            <w:left w:val="none" w:sz="0" w:space="0" w:color="auto"/>
            <w:bottom w:val="none" w:sz="0" w:space="0" w:color="auto"/>
            <w:right w:val="none" w:sz="0" w:space="0" w:color="auto"/>
          </w:divBdr>
        </w:div>
        <w:div w:id="637304405">
          <w:marLeft w:val="0"/>
          <w:marRight w:val="0"/>
          <w:marTop w:val="0"/>
          <w:marBottom w:val="0"/>
          <w:divBdr>
            <w:top w:val="none" w:sz="0" w:space="0" w:color="auto"/>
            <w:left w:val="none" w:sz="0" w:space="0" w:color="auto"/>
            <w:bottom w:val="none" w:sz="0" w:space="0" w:color="auto"/>
            <w:right w:val="none" w:sz="0" w:space="0" w:color="auto"/>
          </w:divBdr>
        </w:div>
        <w:div w:id="973830896">
          <w:marLeft w:val="0"/>
          <w:marRight w:val="0"/>
          <w:marTop w:val="0"/>
          <w:marBottom w:val="0"/>
          <w:divBdr>
            <w:top w:val="none" w:sz="0" w:space="0" w:color="auto"/>
            <w:left w:val="none" w:sz="0" w:space="0" w:color="auto"/>
            <w:bottom w:val="none" w:sz="0" w:space="0" w:color="auto"/>
            <w:right w:val="none" w:sz="0" w:space="0" w:color="auto"/>
          </w:divBdr>
        </w:div>
        <w:div w:id="148713164">
          <w:marLeft w:val="0"/>
          <w:marRight w:val="0"/>
          <w:marTop w:val="0"/>
          <w:marBottom w:val="0"/>
          <w:divBdr>
            <w:top w:val="none" w:sz="0" w:space="0" w:color="auto"/>
            <w:left w:val="none" w:sz="0" w:space="0" w:color="auto"/>
            <w:bottom w:val="none" w:sz="0" w:space="0" w:color="auto"/>
            <w:right w:val="none" w:sz="0" w:space="0" w:color="auto"/>
          </w:divBdr>
        </w:div>
        <w:div w:id="1631546417">
          <w:marLeft w:val="0"/>
          <w:marRight w:val="0"/>
          <w:marTop w:val="0"/>
          <w:marBottom w:val="0"/>
          <w:divBdr>
            <w:top w:val="none" w:sz="0" w:space="0" w:color="auto"/>
            <w:left w:val="none" w:sz="0" w:space="0" w:color="auto"/>
            <w:bottom w:val="none" w:sz="0" w:space="0" w:color="auto"/>
            <w:right w:val="none" w:sz="0" w:space="0" w:color="auto"/>
          </w:divBdr>
        </w:div>
        <w:div w:id="1036656589">
          <w:marLeft w:val="0"/>
          <w:marRight w:val="0"/>
          <w:marTop w:val="0"/>
          <w:marBottom w:val="0"/>
          <w:divBdr>
            <w:top w:val="none" w:sz="0" w:space="0" w:color="auto"/>
            <w:left w:val="none" w:sz="0" w:space="0" w:color="auto"/>
            <w:bottom w:val="none" w:sz="0" w:space="0" w:color="auto"/>
            <w:right w:val="none" w:sz="0" w:space="0" w:color="auto"/>
          </w:divBdr>
        </w:div>
        <w:div w:id="233394177">
          <w:marLeft w:val="0"/>
          <w:marRight w:val="0"/>
          <w:marTop w:val="0"/>
          <w:marBottom w:val="0"/>
          <w:divBdr>
            <w:top w:val="none" w:sz="0" w:space="0" w:color="auto"/>
            <w:left w:val="none" w:sz="0" w:space="0" w:color="auto"/>
            <w:bottom w:val="none" w:sz="0" w:space="0" w:color="auto"/>
            <w:right w:val="none" w:sz="0" w:space="0" w:color="auto"/>
          </w:divBdr>
        </w:div>
        <w:div w:id="1223523147">
          <w:marLeft w:val="0"/>
          <w:marRight w:val="0"/>
          <w:marTop w:val="0"/>
          <w:marBottom w:val="0"/>
          <w:divBdr>
            <w:top w:val="none" w:sz="0" w:space="0" w:color="auto"/>
            <w:left w:val="none" w:sz="0" w:space="0" w:color="auto"/>
            <w:bottom w:val="none" w:sz="0" w:space="0" w:color="auto"/>
            <w:right w:val="none" w:sz="0" w:space="0" w:color="auto"/>
          </w:divBdr>
        </w:div>
        <w:div w:id="591938608">
          <w:marLeft w:val="0"/>
          <w:marRight w:val="0"/>
          <w:marTop w:val="0"/>
          <w:marBottom w:val="0"/>
          <w:divBdr>
            <w:top w:val="none" w:sz="0" w:space="0" w:color="auto"/>
            <w:left w:val="none" w:sz="0" w:space="0" w:color="auto"/>
            <w:bottom w:val="none" w:sz="0" w:space="0" w:color="auto"/>
            <w:right w:val="none" w:sz="0" w:space="0" w:color="auto"/>
          </w:divBdr>
        </w:div>
        <w:div w:id="271137273">
          <w:marLeft w:val="0"/>
          <w:marRight w:val="0"/>
          <w:marTop w:val="0"/>
          <w:marBottom w:val="0"/>
          <w:divBdr>
            <w:top w:val="none" w:sz="0" w:space="0" w:color="auto"/>
            <w:left w:val="none" w:sz="0" w:space="0" w:color="auto"/>
            <w:bottom w:val="none" w:sz="0" w:space="0" w:color="auto"/>
            <w:right w:val="none" w:sz="0" w:space="0" w:color="auto"/>
          </w:divBdr>
        </w:div>
        <w:div w:id="805270854">
          <w:marLeft w:val="0"/>
          <w:marRight w:val="0"/>
          <w:marTop w:val="0"/>
          <w:marBottom w:val="0"/>
          <w:divBdr>
            <w:top w:val="none" w:sz="0" w:space="0" w:color="auto"/>
            <w:left w:val="none" w:sz="0" w:space="0" w:color="auto"/>
            <w:bottom w:val="none" w:sz="0" w:space="0" w:color="auto"/>
            <w:right w:val="none" w:sz="0" w:space="0" w:color="auto"/>
          </w:divBdr>
        </w:div>
        <w:div w:id="697893678">
          <w:marLeft w:val="0"/>
          <w:marRight w:val="0"/>
          <w:marTop w:val="0"/>
          <w:marBottom w:val="0"/>
          <w:divBdr>
            <w:top w:val="none" w:sz="0" w:space="0" w:color="auto"/>
            <w:left w:val="none" w:sz="0" w:space="0" w:color="auto"/>
            <w:bottom w:val="none" w:sz="0" w:space="0" w:color="auto"/>
            <w:right w:val="none" w:sz="0" w:space="0" w:color="auto"/>
          </w:divBdr>
        </w:div>
        <w:div w:id="1925532058">
          <w:marLeft w:val="0"/>
          <w:marRight w:val="0"/>
          <w:marTop w:val="0"/>
          <w:marBottom w:val="0"/>
          <w:divBdr>
            <w:top w:val="none" w:sz="0" w:space="0" w:color="auto"/>
            <w:left w:val="none" w:sz="0" w:space="0" w:color="auto"/>
            <w:bottom w:val="none" w:sz="0" w:space="0" w:color="auto"/>
            <w:right w:val="none" w:sz="0" w:space="0" w:color="auto"/>
          </w:divBdr>
        </w:div>
        <w:div w:id="695352068">
          <w:marLeft w:val="0"/>
          <w:marRight w:val="0"/>
          <w:marTop w:val="0"/>
          <w:marBottom w:val="0"/>
          <w:divBdr>
            <w:top w:val="none" w:sz="0" w:space="0" w:color="auto"/>
            <w:left w:val="none" w:sz="0" w:space="0" w:color="auto"/>
            <w:bottom w:val="none" w:sz="0" w:space="0" w:color="auto"/>
            <w:right w:val="none" w:sz="0" w:space="0" w:color="auto"/>
          </w:divBdr>
        </w:div>
        <w:div w:id="490603207">
          <w:marLeft w:val="0"/>
          <w:marRight w:val="0"/>
          <w:marTop w:val="0"/>
          <w:marBottom w:val="0"/>
          <w:divBdr>
            <w:top w:val="none" w:sz="0" w:space="0" w:color="auto"/>
            <w:left w:val="none" w:sz="0" w:space="0" w:color="auto"/>
            <w:bottom w:val="none" w:sz="0" w:space="0" w:color="auto"/>
            <w:right w:val="none" w:sz="0" w:space="0" w:color="auto"/>
          </w:divBdr>
        </w:div>
        <w:div w:id="160971169">
          <w:marLeft w:val="0"/>
          <w:marRight w:val="0"/>
          <w:marTop w:val="0"/>
          <w:marBottom w:val="0"/>
          <w:divBdr>
            <w:top w:val="none" w:sz="0" w:space="0" w:color="auto"/>
            <w:left w:val="none" w:sz="0" w:space="0" w:color="auto"/>
            <w:bottom w:val="none" w:sz="0" w:space="0" w:color="auto"/>
            <w:right w:val="none" w:sz="0" w:space="0" w:color="auto"/>
          </w:divBdr>
        </w:div>
        <w:div w:id="1545142869">
          <w:marLeft w:val="0"/>
          <w:marRight w:val="0"/>
          <w:marTop w:val="0"/>
          <w:marBottom w:val="0"/>
          <w:divBdr>
            <w:top w:val="none" w:sz="0" w:space="0" w:color="auto"/>
            <w:left w:val="none" w:sz="0" w:space="0" w:color="auto"/>
            <w:bottom w:val="none" w:sz="0" w:space="0" w:color="auto"/>
            <w:right w:val="none" w:sz="0" w:space="0" w:color="auto"/>
          </w:divBdr>
        </w:div>
        <w:div w:id="13461856">
          <w:marLeft w:val="0"/>
          <w:marRight w:val="0"/>
          <w:marTop w:val="0"/>
          <w:marBottom w:val="0"/>
          <w:divBdr>
            <w:top w:val="none" w:sz="0" w:space="0" w:color="auto"/>
            <w:left w:val="none" w:sz="0" w:space="0" w:color="auto"/>
            <w:bottom w:val="none" w:sz="0" w:space="0" w:color="auto"/>
            <w:right w:val="none" w:sz="0" w:space="0" w:color="auto"/>
          </w:divBdr>
        </w:div>
        <w:div w:id="743071826">
          <w:marLeft w:val="0"/>
          <w:marRight w:val="0"/>
          <w:marTop w:val="0"/>
          <w:marBottom w:val="0"/>
          <w:divBdr>
            <w:top w:val="none" w:sz="0" w:space="0" w:color="auto"/>
            <w:left w:val="none" w:sz="0" w:space="0" w:color="auto"/>
            <w:bottom w:val="none" w:sz="0" w:space="0" w:color="auto"/>
            <w:right w:val="none" w:sz="0" w:space="0" w:color="auto"/>
          </w:divBdr>
        </w:div>
        <w:div w:id="1419135758">
          <w:marLeft w:val="0"/>
          <w:marRight w:val="0"/>
          <w:marTop w:val="0"/>
          <w:marBottom w:val="0"/>
          <w:divBdr>
            <w:top w:val="none" w:sz="0" w:space="0" w:color="auto"/>
            <w:left w:val="none" w:sz="0" w:space="0" w:color="auto"/>
            <w:bottom w:val="none" w:sz="0" w:space="0" w:color="auto"/>
            <w:right w:val="none" w:sz="0" w:space="0" w:color="auto"/>
          </w:divBdr>
        </w:div>
        <w:div w:id="120849139">
          <w:marLeft w:val="0"/>
          <w:marRight w:val="0"/>
          <w:marTop w:val="0"/>
          <w:marBottom w:val="0"/>
          <w:divBdr>
            <w:top w:val="none" w:sz="0" w:space="0" w:color="auto"/>
            <w:left w:val="none" w:sz="0" w:space="0" w:color="auto"/>
            <w:bottom w:val="none" w:sz="0" w:space="0" w:color="auto"/>
            <w:right w:val="none" w:sz="0" w:space="0" w:color="auto"/>
          </w:divBdr>
        </w:div>
      </w:divsChild>
    </w:div>
    <w:div w:id="901479114">
      <w:marLeft w:val="0"/>
      <w:marRight w:val="0"/>
      <w:marTop w:val="0"/>
      <w:marBottom w:val="0"/>
      <w:divBdr>
        <w:top w:val="none" w:sz="0" w:space="0" w:color="auto"/>
        <w:left w:val="none" w:sz="0" w:space="0" w:color="auto"/>
        <w:bottom w:val="none" w:sz="0" w:space="0" w:color="auto"/>
        <w:right w:val="none" w:sz="0" w:space="0" w:color="auto"/>
      </w:divBdr>
    </w:div>
    <w:div w:id="902720889">
      <w:bodyDiv w:val="1"/>
      <w:marLeft w:val="0"/>
      <w:marRight w:val="0"/>
      <w:marTop w:val="0"/>
      <w:marBottom w:val="0"/>
      <w:divBdr>
        <w:top w:val="none" w:sz="0" w:space="0" w:color="auto"/>
        <w:left w:val="none" w:sz="0" w:space="0" w:color="auto"/>
        <w:bottom w:val="none" w:sz="0" w:space="0" w:color="auto"/>
        <w:right w:val="none" w:sz="0" w:space="0" w:color="auto"/>
      </w:divBdr>
    </w:div>
    <w:div w:id="917591516">
      <w:bodyDiv w:val="1"/>
      <w:marLeft w:val="0"/>
      <w:marRight w:val="0"/>
      <w:marTop w:val="0"/>
      <w:marBottom w:val="0"/>
      <w:divBdr>
        <w:top w:val="none" w:sz="0" w:space="0" w:color="auto"/>
        <w:left w:val="none" w:sz="0" w:space="0" w:color="auto"/>
        <w:bottom w:val="none" w:sz="0" w:space="0" w:color="auto"/>
        <w:right w:val="none" w:sz="0" w:space="0" w:color="auto"/>
      </w:divBdr>
    </w:div>
    <w:div w:id="922687300">
      <w:marLeft w:val="0"/>
      <w:marRight w:val="0"/>
      <w:marTop w:val="0"/>
      <w:marBottom w:val="0"/>
      <w:divBdr>
        <w:top w:val="none" w:sz="0" w:space="0" w:color="auto"/>
        <w:left w:val="none" w:sz="0" w:space="0" w:color="auto"/>
        <w:bottom w:val="none" w:sz="0" w:space="0" w:color="auto"/>
        <w:right w:val="none" w:sz="0" w:space="0" w:color="auto"/>
      </w:divBdr>
    </w:div>
    <w:div w:id="944459648">
      <w:bodyDiv w:val="1"/>
      <w:marLeft w:val="0"/>
      <w:marRight w:val="0"/>
      <w:marTop w:val="0"/>
      <w:marBottom w:val="0"/>
      <w:divBdr>
        <w:top w:val="none" w:sz="0" w:space="0" w:color="auto"/>
        <w:left w:val="none" w:sz="0" w:space="0" w:color="auto"/>
        <w:bottom w:val="none" w:sz="0" w:space="0" w:color="auto"/>
        <w:right w:val="none" w:sz="0" w:space="0" w:color="auto"/>
      </w:divBdr>
    </w:div>
    <w:div w:id="950631339">
      <w:marLeft w:val="0"/>
      <w:marRight w:val="0"/>
      <w:marTop w:val="0"/>
      <w:marBottom w:val="0"/>
      <w:divBdr>
        <w:top w:val="none" w:sz="0" w:space="0" w:color="auto"/>
        <w:left w:val="none" w:sz="0" w:space="0" w:color="auto"/>
        <w:bottom w:val="none" w:sz="0" w:space="0" w:color="auto"/>
        <w:right w:val="none" w:sz="0" w:space="0" w:color="auto"/>
      </w:divBdr>
    </w:div>
    <w:div w:id="951400406">
      <w:marLeft w:val="0"/>
      <w:marRight w:val="0"/>
      <w:marTop w:val="0"/>
      <w:marBottom w:val="0"/>
      <w:divBdr>
        <w:top w:val="none" w:sz="0" w:space="0" w:color="auto"/>
        <w:left w:val="none" w:sz="0" w:space="0" w:color="auto"/>
        <w:bottom w:val="none" w:sz="0" w:space="0" w:color="auto"/>
        <w:right w:val="none" w:sz="0" w:space="0" w:color="auto"/>
      </w:divBdr>
    </w:div>
    <w:div w:id="954605445">
      <w:bodyDiv w:val="1"/>
      <w:marLeft w:val="0"/>
      <w:marRight w:val="0"/>
      <w:marTop w:val="0"/>
      <w:marBottom w:val="0"/>
      <w:divBdr>
        <w:top w:val="none" w:sz="0" w:space="0" w:color="auto"/>
        <w:left w:val="none" w:sz="0" w:space="0" w:color="auto"/>
        <w:bottom w:val="none" w:sz="0" w:space="0" w:color="auto"/>
        <w:right w:val="none" w:sz="0" w:space="0" w:color="auto"/>
      </w:divBdr>
    </w:div>
    <w:div w:id="961807517">
      <w:bodyDiv w:val="1"/>
      <w:marLeft w:val="0"/>
      <w:marRight w:val="0"/>
      <w:marTop w:val="0"/>
      <w:marBottom w:val="0"/>
      <w:divBdr>
        <w:top w:val="none" w:sz="0" w:space="0" w:color="auto"/>
        <w:left w:val="none" w:sz="0" w:space="0" w:color="auto"/>
        <w:bottom w:val="none" w:sz="0" w:space="0" w:color="auto"/>
        <w:right w:val="none" w:sz="0" w:space="0" w:color="auto"/>
      </w:divBdr>
    </w:div>
    <w:div w:id="971254607">
      <w:bodyDiv w:val="1"/>
      <w:marLeft w:val="0"/>
      <w:marRight w:val="0"/>
      <w:marTop w:val="0"/>
      <w:marBottom w:val="0"/>
      <w:divBdr>
        <w:top w:val="none" w:sz="0" w:space="0" w:color="auto"/>
        <w:left w:val="none" w:sz="0" w:space="0" w:color="auto"/>
        <w:bottom w:val="none" w:sz="0" w:space="0" w:color="auto"/>
        <w:right w:val="none" w:sz="0" w:space="0" w:color="auto"/>
      </w:divBdr>
    </w:div>
    <w:div w:id="977489960">
      <w:bodyDiv w:val="1"/>
      <w:marLeft w:val="0"/>
      <w:marRight w:val="0"/>
      <w:marTop w:val="0"/>
      <w:marBottom w:val="0"/>
      <w:divBdr>
        <w:top w:val="none" w:sz="0" w:space="0" w:color="auto"/>
        <w:left w:val="none" w:sz="0" w:space="0" w:color="auto"/>
        <w:bottom w:val="none" w:sz="0" w:space="0" w:color="auto"/>
        <w:right w:val="none" w:sz="0" w:space="0" w:color="auto"/>
      </w:divBdr>
    </w:div>
    <w:div w:id="979651008">
      <w:marLeft w:val="0"/>
      <w:marRight w:val="0"/>
      <w:marTop w:val="0"/>
      <w:marBottom w:val="0"/>
      <w:divBdr>
        <w:top w:val="none" w:sz="0" w:space="0" w:color="auto"/>
        <w:left w:val="none" w:sz="0" w:space="0" w:color="auto"/>
        <w:bottom w:val="none" w:sz="0" w:space="0" w:color="auto"/>
        <w:right w:val="none" w:sz="0" w:space="0" w:color="auto"/>
      </w:divBdr>
    </w:div>
    <w:div w:id="989821730">
      <w:marLeft w:val="0"/>
      <w:marRight w:val="0"/>
      <w:marTop w:val="0"/>
      <w:marBottom w:val="0"/>
      <w:divBdr>
        <w:top w:val="none" w:sz="0" w:space="0" w:color="auto"/>
        <w:left w:val="none" w:sz="0" w:space="0" w:color="auto"/>
        <w:bottom w:val="none" w:sz="0" w:space="0" w:color="auto"/>
        <w:right w:val="none" w:sz="0" w:space="0" w:color="auto"/>
      </w:divBdr>
    </w:div>
    <w:div w:id="1000503040">
      <w:bodyDiv w:val="1"/>
      <w:marLeft w:val="0"/>
      <w:marRight w:val="0"/>
      <w:marTop w:val="0"/>
      <w:marBottom w:val="0"/>
      <w:divBdr>
        <w:top w:val="none" w:sz="0" w:space="0" w:color="auto"/>
        <w:left w:val="none" w:sz="0" w:space="0" w:color="auto"/>
        <w:bottom w:val="none" w:sz="0" w:space="0" w:color="auto"/>
        <w:right w:val="none" w:sz="0" w:space="0" w:color="auto"/>
      </w:divBdr>
    </w:div>
    <w:div w:id="1001157501">
      <w:bodyDiv w:val="1"/>
      <w:marLeft w:val="0"/>
      <w:marRight w:val="0"/>
      <w:marTop w:val="0"/>
      <w:marBottom w:val="0"/>
      <w:divBdr>
        <w:top w:val="none" w:sz="0" w:space="0" w:color="auto"/>
        <w:left w:val="none" w:sz="0" w:space="0" w:color="auto"/>
        <w:bottom w:val="none" w:sz="0" w:space="0" w:color="auto"/>
        <w:right w:val="none" w:sz="0" w:space="0" w:color="auto"/>
      </w:divBdr>
    </w:div>
    <w:div w:id="1008168543">
      <w:marLeft w:val="0"/>
      <w:marRight w:val="0"/>
      <w:marTop w:val="0"/>
      <w:marBottom w:val="0"/>
      <w:divBdr>
        <w:top w:val="none" w:sz="0" w:space="0" w:color="auto"/>
        <w:left w:val="none" w:sz="0" w:space="0" w:color="auto"/>
        <w:bottom w:val="none" w:sz="0" w:space="0" w:color="auto"/>
        <w:right w:val="none" w:sz="0" w:space="0" w:color="auto"/>
      </w:divBdr>
    </w:div>
    <w:div w:id="1017196400">
      <w:bodyDiv w:val="1"/>
      <w:marLeft w:val="0"/>
      <w:marRight w:val="0"/>
      <w:marTop w:val="0"/>
      <w:marBottom w:val="0"/>
      <w:divBdr>
        <w:top w:val="none" w:sz="0" w:space="0" w:color="auto"/>
        <w:left w:val="none" w:sz="0" w:space="0" w:color="auto"/>
        <w:bottom w:val="none" w:sz="0" w:space="0" w:color="auto"/>
        <w:right w:val="none" w:sz="0" w:space="0" w:color="auto"/>
      </w:divBdr>
    </w:div>
    <w:div w:id="1024094849">
      <w:bodyDiv w:val="1"/>
      <w:marLeft w:val="0"/>
      <w:marRight w:val="0"/>
      <w:marTop w:val="0"/>
      <w:marBottom w:val="0"/>
      <w:divBdr>
        <w:top w:val="none" w:sz="0" w:space="0" w:color="auto"/>
        <w:left w:val="none" w:sz="0" w:space="0" w:color="auto"/>
        <w:bottom w:val="none" w:sz="0" w:space="0" w:color="auto"/>
        <w:right w:val="none" w:sz="0" w:space="0" w:color="auto"/>
      </w:divBdr>
    </w:div>
    <w:div w:id="1038898170">
      <w:bodyDiv w:val="1"/>
      <w:marLeft w:val="0"/>
      <w:marRight w:val="0"/>
      <w:marTop w:val="0"/>
      <w:marBottom w:val="0"/>
      <w:divBdr>
        <w:top w:val="none" w:sz="0" w:space="0" w:color="auto"/>
        <w:left w:val="none" w:sz="0" w:space="0" w:color="auto"/>
        <w:bottom w:val="none" w:sz="0" w:space="0" w:color="auto"/>
        <w:right w:val="none" w:sz="0" w:space="0" w:color="auto"/>
      </w:divBdr>
    </w:div>
    <w:div w:id="1040087238">
      <w:bodyDiv w:val="1"/>
      <w:marLeft w:val="0"/>
      <w:marRight w:val="0"/>
      <w:marTop w:val="0"/>
      <w:marBottom w:val="0"/>
      <w:divBdr>
        <w:top w:val="none" w:sz="0" w:space="0" w:color="auto"/>
        <w:left w:val="none" w:sz="0" w:space="0" w:color="auto"/>
        <w:bottom w:val="none" w:sz="0" w:space="0" w:color="auto"/>
        <w:right w:val="none" w:sz="0" w:space="0" w:color="auto"/>
      </w:divBdr>
    </w:div>
    <w:div w:id="1046638601">
      <w:bodyDiv w:val="1"/>
      <w:marLeft w:val="0"/>
      <w:marRight w:val="0"/>
      <w:marTop w:val="0"/>
      <w:marBottom w:val="0"/>
      <w:divBdr>
        <w:top w:val="none" w:sz="0" w:space="0" w:color="auto"/>
        <w:left w:val="none" w:sz="0" w:space="0" w:color="auto"/>
        <w:bottom w:val="none" w:sz="0" w:space="0" w:color="auto"/>
        <w:right w:val="none" w:sz="0" w:space="0" w:color="auto"/>
      </w:divBdr>
      <w:divsChild>
        <w:div w:id="156775682">
          <w:marLeft w:val="0"/>
          <w:marRight w:val="0"/>
          <w:marTop w:val="0"/>
          <w:marBottom w:val="0"/>
          <w:divBdr>
            <w:top w:val="none" w:sz="0" w:space="0" w:color="auto"/>
            <w:left w:val="none" w:sz="0" w:space="0" w:color="auto"/>
            <w:bottom w:val="none" w:sz="0" w:space="0" w:color="auto"/>
            <w:right w:val="none" w:sz="0" w:space="0" w:color="auto"/>
          </w:divBdr>
          <w:divsChild>
            <w:div w:id="1406536658">
              <w:marLeft w:val="0"/>
              <w:marRight w:val="0"/>
              <w:marTop w:val="0"/>
              <w:marBottom w:val="0"/>
              <w:divBdr>
                <w:top w:val="none" w:sz="0" w:space="0" w:color="auto"/>
                <w:left w:val="none" w:sz="0" w:space="0" w:color="auto"/>
                <w:bottom w:val="none" w:sz="0" w:space="0" w:color="auto"/>
                <w:right w:val="none" w:sz="0" w:space="0" w:color="auto"/>
              </w:divBdr>
              <w:divsChild>
                <w:div w:id="319121094">
                  <w:marLeft w:val="0"/>
                  <w:marRight w:val="0"/>
                  <w:marTop w:val="0"/>
                  <w:marBottom w:val="0"/>
                  <w:divBdr>
                    <w:top w:val="none" w:sz="0" w:space="0" w:color="auto"/>
                    <w:left w:val="none" w:sz="0" w:space="0" w:color="auto"/>
                    <w:bottom w:val="none" w:sz="0" w:space="0" w:color="auto"/>
                    <w:right w:val="none" w:sz="0" w:space="0" w:color="auto"/>
                  </w:divBdr>
                  <w:divsChild>
                    <w:div w:id="1473012544">
                      <w:marLeft w:val="0"/>
                      <w:marRight w:val="150"/>
                      <w:marTop w:val="0"/>
                      <w:marBottom w:val="0"/>
                      <w:divBdr>
                        <w:top w:val="none" w:sz="0" w:space="0" w:color="auto"/>
                        <w:left w:val="none" w:sz="0" w:space="0" w:color="auto"/>
                        <w:bottom w:val="none" w:sz="0" w:space="0" w:color="auto"/>
                        <w:right w:val="none" w:sz="0" w:space="0" w:color="auto"/>
                      </w:divBdr>
                      <w:divsChild>
                        <w:div w:id="1029184169">
                          <w:marLeft w:val="0"/>
                          <w:marRight w:val="150"/>
                          <w:marTop w:val="0"/>
                          <w:marBottom w:val="0"/>
                          <w:divBdr>
                            <w:top w:val="none" w:sz="0" w:space="0" w:color="auto"/>
                            <w:left w:val="none" w:sz="0" w:space="0" w:color="auto"/>
                            <w:bottom w:val="none" w:sz="0" w:space="0" w:color="auto"/>
                            <w:right w:val="none" w:sz="0" w:space="0" w:color="auto"/>
                          </w:divBdr>
                        </w:div>
                      </w:divsChild>
                    </w:div>
                    <w:div w:id="1493447848">
                      <w:marLeft w:val="0"/>
                      <w:marRight w:val="150"/>
                      <w:marTop w:val="0"/>
                      <w:marBottom w:val="0"/>
                      <w:divBdr>
                        <w:top w:val="none" w:sz="0" w:space="0" w:color="auto"/>
                        <w:left w:val="none" w:sz="0" w:space="0" w:color="auto"/>
                        <w:bottom w:val="none" w:sz="0" w:space="0" w:color="auto"/>
                        <w:right w:val="none" w:sz="0" w:space="0" w:color="auto"/>
                      </w:divBdr>
                      <w:divsChild>
                        <w:div w:id="1093623887">
                          <w:marLeft w:val="0"/>
                          <w:marRight w:val="150"/>
                          <w:marTop w:val="0"/>
                          <w:marBottom w:val="0"/>
                          <w:divBdr>
                            <w:top w:val="none" w:sz="0" w:space="0" w:color="auto"/>
                            <w:left w:val="none" w:sz="0" w:space="0" w:color="auto"/>
                            <w:bottom w:val="none" w:sz="0" w:space="0" w:color="auto"/>
                            <w:right w:val="none" w:sz="0" w:space="0" w:color="auto"/>
                          </w:divBdr>
                        </w:div>
                      </w:divsChild>
                    </w:div>
                    <w:div w:id="1665013400">
                      <w:marLeft w:val="0"/>
                      <w:marRight w:val="150"/>
                      <w:marTop w:val="0"/>
                      <w:marBottom w:val="0"/>
                      <w:divBdr>
                        <w:top w:val="none" w:sz="0" w:space="0" w:color="auto"/>
                        <w:left w:val="none" w:sz="0" w:space="0" w:color="auto"/>
                        <w:bottom w:val="none" w:sz="0" w:space="0" w:color="auto"/>
                        <w:right w:val="none" w:sz="0" w:space="0" w:color="auto"/>
                      </w:divBdr>
                      <w:divsChild>
                        <w:div w:id="543368918">
                          <w:marLeft w:val="0"/>
                          <w:marRight w:val="150"/>
                          <w:marTop w:val="0"/>
                          <w:marBottom w:val="0"/>
                          <w:divBdr>
                            <w:top w:val="none" w:sz="0" w:space="0" w:color="auto"/>
                            <w:left w:val="none" w:sz="0" w:space="0" w:color="auto"/>
                            <w:bottom w:val="none" w:sz="0" w:space="0" w:color="auto"/>
                            <w:right w:val="none" w:sz="0" w:space="0" w:color="auto"/>
                          </w:divBdr>
                        </w:div>
                      </w:divsChild>
                    </w:div>
                    <w:div w:id="1919316071">
                      <w:marLeft w:val="0"/>
                      <w:marRight w:val="150"/>
                      <w:marTop w:val="0"/>
                      <w:marBottom w:val="0"/>
                      <w:divBdr>
                        <w:top w:val="none" w:sz="0" w:space="0" w:color="auto"/>
                        <w:left w:val="none" w:sz="0" w:space="0" w:color="auto"/>
                        <w:bottom w:val="none" w:sz="0" w:space="0" w:color="auto"/>
                        <w:right w:val="none" w:sz="0" w:space="0" w:color="auto"/>
                      </w:divBdr>
                      <w:divsChild>
                        <w:div w:id="1552812779">
                          <w:marLeft w:val="0"/>
                          <w:marRight w:val="150"/>
                          <w:marTop w:val="0"/>
                          <w:marBottom w:val="0"/>
                          <w:divBdr>
                            <w:top w:val="none" w:sz="0" w:space="0" w:color="auto"/>
                            <w:left w:val="none" w:sz="0" w:space="0" w:color="auto"/>
                            <w:bottom w:val="none" w:sz="0" w:space="0" w:color="auto"/>
                            <w:right w:val="none" w:sz="0" w:space="0" w:color="auto"/>
                          </w:divBdr>
                        </w:div>
                      </w:divsChild>
                    </w:div>
                    <w:div w:id="1719359606">
                      <w:marLeft w:val="0"/>
                      <w:marRight w:val="150"/>
                      <w:marTop w:val="0"/>
                      <w:marBottom w:val="0"/>
                      <w:divBdr>
                        <w:top w:val="none" w:sz="0" w:space="0" w:color="auto"/>
                        <w:left w:val="none" w:sz="0" w:space="0" w:color="auto"/>
                        <w:bottom w:val="none" w:sz="0" w:space="0" w:color="auto"/>
                        <w:right w:val="none" w:sz="0" w:space="0" w:color="auto"/>
                      </w:divBdr>
                      <w:divsChild>
                        <w:div w:id="1309359401">
                          <w:marLeft w:val="0"/>
                          <w:marRight w:val="150"/>
                          <w:marTop w:val="0"/>
                          <w:marBottom w:val="0"/>
                          <w:divBdr>
                            <w:top w:val="none" w:sz="0" w:space="0" w:color="auto"/>
                            <w:left w:val="none" w:sz="0" w:space="0" w:color="auto"/>
                            <w:bottom w:val="none" w:sz="0" w:space="0" w:color="auto"/>
                            <w:right w:val="none" w:sz="0" w:space="0" w:color="auto"/>
                          </w:divBdr>
                        </w:div>
                      </w:divsChild>
                    </w:div>
                    <w:div w:id="85035">
                      <w:marLeft w:val="0"/>
                      <w:marRight w:val="150"/>
                      <w:marTop w:val="0"/>
                      <w:marBottom w:val="0"/>
                      <w:divBdr>
                        <w:top w:val="none" w:sz="0" w:space="0" w:color="auto"/>
                        <w:left w:val="none" w:sz="0" w:space="0" w:color="auto"/>
                        <w:bottom w:val="none" w:sz="0" w:space="0" w:color="auto"/>
                        <w:right w:val="none" w:sz="0" w:space="0" w:color="auto"/>
                      </w:divBdr>
                      <w:divsChild>
                        <w:div w:id="1060059347">
                          <w:marLeft w:val="0"/>
                          <w:marRight w:val="150"/>
                          <w:marTop w:val="0"/>
                          <w:marBottom w:val="0"/>
                          <w:divBdr>
                            <w:top w:val="none" w:sz="0" w:space="0" w:color="auto"/>
                            <w:left w:val="none" w:sz="0" w:space="0" w:color="auto"/>
                            <w:bottom w:val="none" w:sz="0" w:space="0" w:color="auto"/>
                            <w:right w:val="none" w:sz="0" w:space="0" w:color="auto"/>
                          </w:divBdr>
                        </w:div>
                      </w:divsChild>
                    </w:div>
                    <w:div w:id="444078231">
                      <w:marLeft w:val="0"/>
                      <w:marRight w:val="150"/>
                      <w:marTop w:val="0"/>
                      <w:marBottom w:val="0"/>
                      <w:divBdr>
                        <w:top w:val="none" w:sz="0" w:space="0" w:color="auto"/>
                        <w:left w:val="none" w:sz="0" w:space="0" w:color="auto"/>
                        <w:bottom w:val="none" w:sz="0" w:space="0" w:color="auto"/>
                        <w:right w:val="none" w:sz="0" w:space="0" w:color="auto"/>
                      </w:divBdr>
                      <w:divsChild>
                        <w:div w:id="8360013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90731966">
              <w:marLeft w:val="0"/>
              <w:marRight w:val="0"/>
              <w:marTop w:val="0"/>
              <w:marBottom w:val="0"/>
              <w:divBdr>
                <w:top w:val="none" w:sz="0" w:space="0" w:color="auto"/>
                <w:left w:val="none" w:sz="0" w:space="0" w:color="auto"/>
                <w:bottom w:val="none" w:sz="0" w:space="0" w:color="auto"/>
                <w:right w:val="none" w:sz="0" w:space="0" w:color="auto"/>
              </w:divBdr>
            </w:div>
            <w:div w:id="1397901798">
              <w:marLeft w:val="0"/>
              <w:marRight w:val="0"/>
              <w:marTop w:val="0"/>
              <w:marBottom w:val="0"/>
              <w:divBdr>
                <w:top w:val="none" w:sz="0" w:space="0" w:color="auto"/>
                <w:left w:val="none" w:sz="0" w:space="0" w:color="auto"/>
                <w:bottom w:val="none" w:sz="0" w:space="0" w:color="auto"/>
                <w:right w:val="none" w:sz="0" w:space="0" w:color="auto"/>
              </w:divBdr>
            </w:div>
            <w:div w:id="532351426">
              <w:marLeft w:val="0"/>
              <w:marRight w:val="0"/>
              <w:marTop w:val="0"/>
              <w:marBottom w:val="0"/>
              <w:divBdr>
                <w:top w:val="none" w:sz="0" w:space="0" w:color="auto"/>
                <w:left w:val="none" w:sz="0" w:space="0" w:color="auto"/>
                <w:bottom w:val="none" w:sz="0" w:space="0" w:color="auto"/>
                <w:right w:val="none" w:sz="0" w:space="0" w:color="auto"/>
              </w:divBdr>
            </w:div>
            <w:div w:id="1659576033">
              <w:marLeft w:val="0"/>
              <w:marRight w:val="0"/>
              <w:marTop w:val="0"/>
              <w:marBottom w:val="0"/>
              <w:divBdr>
                <w:top w:val="none" w:sz="0" w:space="0" w:color="auto"/>
                <w:left w:val="none" w:sz="0" w:space="0" w:color="auto"/>
                <w:bottom w:val="none" w:sz="0" w:space="0" w:color="auto"/>
                <w:right w:val="none" w:sz="0" w:space="0" w:color="auto"/>
              </w:divBdr>
            </w:div>
            <w:div w:id="901258423">
              <w:marLeft w:val="0"/>
              <w:marRight w:val="0"/>
              <w:marTop w:val="0"/>
              <w:marBottom w:val="0"/>
              <w:divBdr>
                <w:top w:val="none" w:sz="0" w:space="0" w:color="auto"/>
                <w:left w:val="none" w:sz="0" w:space="0" w:color="auto"/>
                <w:bottom w:val="none" w:sz="0" w:space="0" w:color="auto"/>
                <w:right w:val="none" w:sz="0" w:space="0" w:color="auto"/>
              </w:divBdr>
            </w:div>
            <w:div w:id="500121080">
              <w:marLeft w:val="0"/>
              <w:marRight w:val="0"/>
              <w:marTop w:val="0"/>
              <w:marBottom w:val="0"/>
              <w:divBdr>
                <w:top w:val="none" w:sz="0" w:space="0" w:color="auto"/>
                <w:left w:val="none" w:sz="0" w:space="0" w:color="auto"/>
                <w:bottom w:val="none" w:sz="0" w:space="0" w:color="auto"/>
                <w:right w:val="none" w:sz="0" w:space="0" w:color="auto"/>
              </w:divBdr>
            </w:div>
            <w:div w:id="1809668111">
              <w:marLeft w:val="0"/>
              <w:marRight w:val="0"/>
              <w:marTop w:val="0"/>
              <w:marBottom w:val="0"/>
              <w:divBdr>
                <w:top w:val="none" w:sz="0" w:space="0" w:color="auto"/>
                <w:left w:val="none" w:sz="0" w:space="0" w:color="auto"/>
                <w:bottom w:val="none" w:sz="0" w:space="0" w:color="auto"/>
                <w:right w:val="none" w:sz="0" w:space="0" w:color="auto"/>
              </w:divBdr>
            </w:div>
            <w:div w:id="1691176446">
              <w:marLeft w:val="0"/>
              <w:marRight w:val="0"/>
              <w:marTop w:val="0"/>
              <w:marBottom w:val="0"/>
              <w:divBdr>
                <w:top w:val="none" w:sz="0" w:space="0" w:color="auto"/>
                <w:left w:val="none" w:sz="0" w:space="0" w:color="auto"/>
                <w:bottom w:val="none" w:sz="0" w:space="0" w:color="auto"/>
                <w:right w:val="none" w:sz="0" w:space="0" w:color="auto"/>
              </w:divBdr>
            </w:div>
            <w:div w:id="669914589">
              <w:marLeft w:val="0"/>
              <w:marRight w:val="0"/>
              <w:marTop w:val="0"/>
              <w:marBottom w:val="0"/>
              <w:divBdr>
                <w:top w:val="none" w:sz="0" w:space="0" w:color="auto"/>
                <w:left w:val="none" w:sz="0" w:space="0" w:color="auto"/>
                <w:bottom w:val="none" w:sz="0" w:space="0" w:color="auto"/>
                <w:right w:val="none" w:sz="0" w:space="0" w:color="auto"/>
              </w:divBdr>
            </w:div>
            <w:div w:id="1572619472">
              <w:marLeft w:val="0"/>
              <w:marRight w:val="0"/>
              <w:marTop w:val="0"/>
              <w:marBottom w:val="0"/>
              <w:divBdr>
                <w:top w:val="none" w:sz="0" w:space="0" w:color="auto"/>
                <w:left w:val="none" w:sz="0" w:space="0" w:color="auto"/>
                <w:bottom w:val="none" w:sz="0" w:space="0" w:color="auto"/>
                <w:right w:val="none" w:sz="0" w:space="0" w:color="auto"/>
              </w:divBdr>
            </w:div>
            <w:div w:id="1823153762">
              <w:marLeft w:val="0"/>
              <w:marRight w:val="0"/>
              <w:marTop w:val="0"/>
              <w:marBottom w:val="0"/>
              <w:divBdr>
                <w:top w:val="none" w:sz="0" w:space="0" w:color="auto"/>
                <w:left w:val="none" w:sz="0" w:space="0" w:color="auto"/>
                <w:bottom w:val="none" w:sz="0" w:space="0" w:color="auto"/>
                <w:right w:val="none" w:sz="0" w:space="0" w:color="auto"/>
              </w:divBdr>
            </w:div>
            <w:div w:id="431435494">
              <w:marLeft w:val="0"/>
              <w:marRight w:val="0"/>
              <w:marTop w:val="0"/>
              <w:marBottom w:val="0"/>
              <w:divBdr>
                <w:top w:val="none" w:sz="0" w:space="0" w:color="auto"/>
                <w:left w:val="none" w:sz="0" w:space="0" w:color="auto"/>
                <w:bottom w:val="none" w:sz="0" w:space="0" w:color="auto"/>
                <w:right w:val="none" w:sz="0" w:space="0" w:color="auto"/>
              </w:divBdr>
            </w:div>
            <w:div w:id="1431050909">
              <w:marLeft w:val="0"/>
              <w:marRight w:val="0"/>
              <w:marTop w:val="0"/>
              <w:marBottom w:val="0"/>
              <w:divBdr>
                <w:top w:val="none" w:sz="0" w:space="0" w:color="auto"/>
                <w:left w:val="none" w:sz="0" w:space="0" w:color="auto"/>
                <w:bottom w:val="none" w:sz="0" w:space="0" w:color="auto"/>
                <w:right w:val="none" w:sz="0" w:space="0" w:color="auto"/>
              </w:divBdr>
            </w:div>
            <w:div w:id="2131587706">
              <w:marLeft w:val="0"/>
              <w:marRight w:val="0"/>
              <w:marTop w:val="0"/>
              <w:marBottom w:val="0"/>
              <w:divBdr>
                <w:top w:val="none" w:sz="0" w:space="0" w:color="auto"/>
                <w:left w:val="none" w:sz="0" w:space="0" w:color="auto"/>
                <w:bottom w:val="none" w:sz="0" w:space="0" w:color="auto"/>
                <w:right w:val="none" w:sz="0" w:space="0" w:color="auto"/>
              </w:divBdr>
            </w:div>
            <w:div w:id="1389181538">
              <w:marLeft w:val="0"/>
              <w:marRight w:val="0"/>
              <w:marTop w:val="0"/>
              <w:marBottom w:val="0"/>
              <w:divBdr>
                <w:top w:val="none" w:sz="0" w:space="0" w:color="auto"/>
                <w:left w:val="none" w:sz="0" w:space="0" w:color="auto"/>
                <w:bottom w:val="none" w:sz="0" w:space="0" w:color="auto"/>
                <w:right w:val="none" w:sz="0" w:space="0" w:color="auto"/>
              </w:divBdr>
            </w:div>
            <w:div w:id="1510175511">
              <w:marLeft w:val="0"/>
              <w:marRight w:val="0"/>
              <w:marTop w:val="0"/>
              <w:marBottom w:val="0"/>
              <w:divBdr>
                <w:top w:val="none" w:sz="0" w:space="0" w:color="auto"/>
                <w:left w:val="none" w:sz="0" w:space="0" w:color="auto"/>
                <w:bottom w:val="none" w:sz="0" w:space="0" w:color="auto"/>
                <w:right w:val="none" w:sz="0" w:space="0" w:color="auto"/>
              </w:divBdr>
            </w:div>
            <w:div w:id="1395741643">
              <w:marLeft w:val="0"/>
              <w:marRight w:val="0"/>
              <w:marTop w:val="0"/>
              <w:marBottom w:val="0"/>
              <w:divBdr>
                <w:top w:val="none" w:sz="0" w:space="0" w:color="auto"/>
                <w:left w:val="none" w:sz="0" w:space="0" w:color="auto"/>
                <w:bottom w:val="none" w:sz="0" w:space="0" w:color="auto"/>
                <w:right w:val="none" w:sz="0" w:space="0" w:color="auto"/>
              </w:divBdr>
            </w:div>
            <w:div w:id="1035736338">
              <w:marLeft w:val="0"/>
              <w:marRight w:val="0"/>
              <w:marTop w:val="0"/>
              <w:marBottom w:val="0"/>
              <w:divBdr>
                <w:top w:val="none" w:sz="0" w:space="0" w:color="auto"/>
                <w:left w:val="none" w:sz="0" w:space="0" w:color="auto"/>
                <w:bottom w:val="none" w:sz="0" w:space="0" w:color="auto"/>
                <w:right w:val="none" w:sz="0" w:space="0" w:color="auto"/>
              </w:divBdr>
            </w:div>
            <w:div w:id="1388649424">
              <w:marLeft w:val="0"/>
              <w:marRight w:val="0"/>
              <w:marTop w:val="0"/>
              <w:marBottom w:val="0"/>
              <w:divBdr>
                <w:top w:val="none" w:sz="0" w:space="0" w:color="auto"/>
                <w:left w:val="none" w:sz="0" w:space="0" w:color="auto"/>
                <w:bottom w:val="none" w:sz="0" w:space="0" w:color="auto"/>
                <w:right w:val="none" w:sz="0" w:space="0" w:color="auto"/>
              </w:divBdr>
            </w:div>
            <w:div w:id="403259940">
              <w:marLeft w:val="0"/>
              <w:marRight w:val="0"/>
              <w:marTop w:val="0"/>
              <w:marBottom w:val="0"/>
              <w:divBdr>
                <w:top w:val="none" w:sz="0" w:space="0" w:color="auto"/>
                <w:left w:val="none" w:sz="0" w:space="0" w:color="auto"/>
                <w:bottom w:val="none" w:sz="0" w:space="0" w:color="auto"/>
                <w:right w:val="none" w:sz="0" w:space="0" w:color="auto"/>
              </w:divBdr>
            </w:div>
            <w:div w:id="151873323">
              <w:marLeft w:val="0"/>
              <w:marRight w:val="0"/>
              <w:marTop w:val="0"/>
              <w:marBottom w:val="0"/>
              <w:divBdr>
                <w:top w:val="none" w:sz="0" w:space="0" w:color="auto"/>
                <w:left w:val="none" w:sz="0" w:space="0" w:color="auto"/>
                <w:bottom w:val="none" w:sz="0" w:space="0" w:color="auto"/>
                <w:right w:val="none" w:sz="0" w:space="0" w:color="auto"/>
              </w:divBdr>
            </w:div>
            <w:div w:id="2019388443">
              <w:marLeft w:val="0"/>
              <w:marRight w:val="0"/>
              <w:marTop w:val="0"/>
              <w:marBottom w:val="0"/>
              <w:divBdr>
                <w:top w:val="none" w:sz="0" w:space="0" w:color="auto"/>
                <w:left w:val="none" w:sz="0" w:space="0" w:color="auto"/>
                <w:bottom w:val="none" w:sz="0" w:space="0" w:color="auto"/>
                <w:right w:val="none" w:sz="0" w:space="0" w:color="auto"/>
              </w:divBdr>
            </w:div>
            <w:div w:id="1780950716">
              <w:marLeft w:val="0"/>
              <w:marRight w:val="0"/>
              <w:marTop w:val="0"/>
              <w:marBottom w:val="0"/>
              <w:divBdr>
                <w:top w:val="none" w:sz="0" w:space="0" w:color="auto"/>
                <w:left w:val="none" w:sz="0" w:space="0" w:color="auto"/>
                <w:bottom w:val="none" w:sz="0" w:space="0" w:color="auto"/>
                <w:right w:val="none" w:sz="0" w:space="0" w:color="auto"/>
              </w:divBdr>
            </w:div>
            <w:div w:id="327366146">
              <w:marLeft w:val="0"/>
              <w:marRight w:val="0"/>
              <w:marTop w:val="0"/>
              <w:marBottom w:val="0"/>
              <w:divBdr>
                <w:top w:val="none" w:sz="0" w:space="0" w:color="auto"/>
                <w:left w:val="none" w:sz="0" w:space="0" w:color="auto"/>
                <w:bottom w:val="none" w:sz="0" w:space="0" w:color="auto"/>
                <w:right w:val="none" w:sz="0" w:space="0" w:color="auto"/>
              </w:divBdr>
            </w:div>
            <w:div w:id="180097046">
              <w:marLeft w:val="0"/>
              <w:marRight w:val="0"/>
              <w:marTop w:val="0"/>
              <w:marBottom w:val="0"/>
              <w:divBdr>
                <w:top w:val="none" w:sz="0" w:space="0" w:color="auto"/>
                <w:left w:val="none" w:sz="0" w:space="0" w:color="auto"/>
                <w:bottom w:val="none" w:sz="0" w:space="0" w:color="auto"/>
                <w:right w:val="none" w:sz="0" w:space="0" w:color="auto"/>
              </w:divBdr>
            </w:div>
            <w:div w:id="573975923">
              <w:marLeft w:val="0"/>
              <w:marRight w:val="0"/>
              <w:marTop w:val="0"/>
              <w:marBottom w:val="0"/>
              <w:divBdr>
                <w:top w:val="none" w:sz="0" w:space="0" w:color="auto"/>
                <w:left w:val="none" w:sz="0" w:space="0" w:color="auto"/>
                <w:bottom w:val="none" w:sz="0" w:space="0" w:color="auto"/>
                <w:right w:val="none" w:sz="0" w:space="0" w:color="auto"/>
              </w:divBdr>
            </w:div>
            <w:div w:id="478112068">
              <w:marLeft w:val="0"/>
              <w:marRight w:val="0"/>
              <w:marTop w:val="0"/>
              <w:marBottom w:val="0"/>
              <w:divBdr>
                <w:top w:val="none" w:sz="0" w:space="0" w:color="auto"/>
                <w:left w:val="none" w:sz="0" w:space="0" w:color="auto"/>
                <w:bottom w:val="none" w:sz="0" w:space="0" w:color="auto"/>
                <w:right w:val="none" w:sz="0" w:space="0" w:color="auto"/>
              </w:divBdr>
            </w:div>
            <w:div w:id="236718950">
              <w:marLeft w:val="0"/>
              <w:marRight w:val="0"/>
              <w:marTop w:val="0"/>
              <w:marBottom w:val="0"/>
              <w:divBdr>
                <w:top w:val="none" w:sz="0" w:space="0" w:color="auto"/>
                <w:left w:val="none" w:sz="0" w:space="0" w:color="auto"/>
                <w:bottom w:val="none" w:sz="0" w:space="0" w:color="auto"/>
                <w:right w:val="none" w:sz="0" w:space="0" w:color="auto"/>
              </w:divBdr>
            </w:div>
            <w:div w:id="1711295092">
              <w:marLeft w:val="0"/>
              <w:marRight w:val="0"/>
              <w:marTop w:val="0"/>
              <w:marBottom w:val="0"/>
              <w:divBdr>
                <w:top w:val="none" w:sz="0" w:space="0" w:color="auto"/>
                <w:left w:val="none" w:sz="0" w:space="0" w:color="auto"/>
                <w:bottom w:val="none" w:sz="0" w:space="0" w:color="auto"/>
                <w:right w:val="none" w:sz="0" w:space="0" w:color="auto"/>
              </w:divBdr>
            </w:div>
            <w:div w:id="1611475634">
              <w:marLeft w:val="0"/>
              <w:marRight w:val="0"/>
              <w:marTop w:val="0"/>
              <w:marBottom w:val="0"/>
              <w:divBdr>
                <w:top w:val="none" w:sz="0" w:space="0" w:color="auto"/>
                <w:left w:val="none" w:sz="0" w:space="0" w:color="auto"/>
                <w:bottom w:val="none" w:sz="0" w:space="0" w:color="auto"/>
                <w:right w:val="none" w:sz="0" w:space="0" w:color="auto"/>
              </w:divBdr>
            </w:div>
            <w:div w:id="20128077">
              <w:marLeft w:val="0"/>
              <w:marRight w:val="0"/>
              <w:marTop w:val="0"/>
              <w:marBottom w:val="0"/>
              <w:divBdr>
                <w:top w:val="none" w:sz="0" w:space="0" w:color="auto"/>
                <w:left w:val="none" w:sz="0" w:space="0" w:color="auto"/>
                <w:bottom w:val="none" w:sz="0" w:space="0" w:color="auto"/>
                <w:right w:val="none" w:sz="0" w:space="0" w:color="auto"/>
              </w:divBdr>
            </w:div>
            <w:div w:id="213810481">
              <w:marLeft w:val="0"/>
              <w:marRight w:val="0"/>
              <w:marTop w:val="0"/>
              <w:marBottom w:val="0"/>
              <w:divBdr>
                <w:top w:val="none" w:sz="0" w:space="0" w:color="auto"/>
                <w:left w:val="none" w:sz="0" w:space="0" w:color="auto"/>
                <w:bottom w:val="none" w:sz="0" w:space="0" w:color="auto"/>
                <w:right w:val="none" w:sz="0" w:space="0" w:color="auto"/>
              </w:divBdr>
            </w:div>
            <w:div w:id="1808087992">
              <w:marLeft w:val="0"/>
              <w:marRight w:val="0"/>
              <w:marTop w:val="0"/>
              <w:marBottom w:val="0"/>
              <w:divBdr>
                <w:top w:val="none" w:sz="0" w:space="0" w:color="auto"/>
                <w:left w:val="none" w:sz="0" w:space="0" w:color="auto"/>
                <w:bottom w:val="none" w:sz="0" w:space="0" w:color="auto"/>
                <w:right w:val="none" w:sz="0" w:space="0" w:color="auto"/>
              </w:divBdr>
            </w:div>
            <w:div w:id="752166939">
              <w:marLeft w:val="0"/>
              <w:marRight w:val="0"/>
              <w:marTop w:val="0"/>
              <w:marBottom w:val="0"/>
              <w:divBdr>
                <w:top w:val="none" w:sz="0" w:space="0" w:color="auto"/>
                <w:left w:val="none" w:sz="0" w:space="0" w:color="auto"/>
                <w:bottom w:val="none" w:sz="0" w:space="0" w:color="auto"/>
                <w:right w:val="none" w:sz="0" w:space="0" w:color="auto"/>
              </w:divBdr>
            </w:div>
            <w:div w:id="533227427">
              <w:marLeft w:val="0"/>
              <w:marRight w:val="0"/>
              <w:marTop w:val="0"/>
              <w:marBottom w:val="0"/>
              <w:divBdr>
                <w:top w:val="none" w:sz="0" w:space="0" w:color="auto"/>
                <w:left w:val="none" w:sz="0" w:space="0" w:color="auto"/>
                <w:bottom w:val="none" w:sz="0" w:space="0" w:color="auto"/>
                <w:right w:val="none" w:sz="0" w:space="0" w:color="auto"/>
              </w:divBdr>
            </w:div>
            <w:div w:id="232325694">
              <w:marLeft w:val="0"/>
              <w:marRight w:val="0"/>
              <w:marTop w:val="0"/>
              <w:marBottom w:val="0"/>
              <w:divBdr>
                <w:top w:val="none" w:sz="0" w:space="0" w:color="auto"/>
                <w:left w:val="none" w:sz="0" w:space="0" w:color="auto"/>
                <w:bottom w:val="none" w:sz="0" w:space="0" w:color="auto"/>
                <w:right w:val="none" w:sz="0" w:space="0" w:color="auto"/>
              </w:divBdr>
            </w:div>
            <w:div w:id="274868077">
              <w:marLeft w:val="0"/>
              <w:marRight w:val="0"/>
              <w:marTop w:val="0"/>
              <w:marBottom w:val="0"/>
              <w:divBdr>
                <w:top w:val="none" w:sz="0" w:space="0" w:color="auto"/>
                <w:left w:val="none" w:sz="0" w:space="0" w:color="auto"/>
                <w:bottom w:val="none" w:sz="0" w:space="0" w:color="auto"/>
                <w:right w:val="none" w:sz="0" w:space="0" w:color="auto"/>
              </w:divBdr>
            </w:div>
            <w:div w:id="99643069">
              <w:marLeft w:val="0"/>
              <w:marRight w:val="0"/>
              <w:marTop w:val="0"/>
              <w:marBottom w:val="0"/>
              <w:divBdr>
                <w:top w:val="none" w:sz="0" w:space="0" w:color="auto"/>
                <w:left w:val="none" w:sz="0" w:space="0" w:color="auto"/>
                <w:bottom w:val="none" w:sz="0" w:space="0" w:color="auto"/>
                <w:right w:val="none" w:sz="0" w:space="0" w:color="auto"/>
              </w:divBdr>
            </w:div>
            <w:div w:id="2028292715">
              <w:marLeft w:val="0"/>
              <w:marRight w:val="0"/>
              <w:marTop w:val="0"/>
              <w:marBottom w:val="0"/>
              <w:divBdr>
                <w:top w:val="none" w:sz="0" w:space="0" w:color="auto"/>
                <w:left w:val="none" w:sz="0" w:space="0" w:color="auto"/>
                <w:bottom w:val="none" w:sz="0" w:space="0" w:color="auto"/>
                <w:right w:val="none" w:sz="0" w:space="0" w:color="auto"/>
              </w:divBdr>
            </w:div>
            <w:div w:id="426268741">
              <w:marLeft w:val="0"/>
              <w:marRight w:val="0"/>
              <w:marTop w:val="0"/>
              <w:marBottom w:val="0"/>
              <w:divBdr>
                <w:top w:val="none" w:sz="0" w:space="0" w:color="auto"/>
                <w:left w:val="none" w:sz="0" w:space="0" w:color="auto"/>
                <w:bottom w:val="none" w:sz="0" w:space="0" w:color="auto"/>
                <w:right w:val="none" w:sz="0" w:space="0" w:color="auto"/>
              </w:divBdr>
            </w:div>
            <w:div w:id="1953172988">
              <w:marLeft w:val="0"/>
              <w:marRight w:val="0"/>
              <w:marTop w:val="0"/>
              <w:marBottom w:val="0"/>
              <w:divBdr>
                <w:top w:val="none" w:sz="0" w:space="0" w:color="auto"/>
                <w:left w:val="none" w:sz="0" w:space="0" w:color="auto"/>
                <w:bottom w:val="none" w:sz="0" w:space="0" w:color="auto"/>
                <w:right w:val="none" w:sz="0" w:space="0" w:color="auto"/>
              </w:divBdr>
            </w:div>
            <w:div w:id="81293950">
              <w:marLeft w:val="0"/>
              <w:marRight w:val="0"/>
              <w:marTop w:val="0"/>
              <w:marBottom w:val="0"/>
              <w:divBdr>
                <w:top w:val="none" w:sz="0" w:space="0" w:color="auto"/>
                <w:left w:val="none" w:sz="0" w:space="0" w:color="auto"/>
                <w:bottom w:val="none" w:sz="0" w:space="0" w:color="auto"/>
                <w:right w:val="none" w:sz="0" w:space="0" w:color="auto"/>
              </w:divBdr>
            </w:div>
            <w:div w:id="1816870032">
              <w:marLeft w:val="0"/>
              <w:marRight w:val="0"/>
              <w:marTop w:val="0"/>
              <w:marBottom w:val="0"/>
              <w:divBdr>
                <w:top w:val="none" w:sz="0" w:space="0" w:color="auto"/>
                <w:left w:val="none" w:sz="0" w:space="0" w:color="auto"/>
                <w:bottom w:val="none" w:sz="0" w:space="0" w:color="auto"/>
                <w:right w:val="none" w:sz="0" w:space="0" w:color="auto"/>
              </w:divBdr>
            </w:div>
            <w:div w:id="184833044">
              <w:marLeft w:val="0"/>
              <w:marRight w:val="0"/>
              <w:marTop w:val="0"/>
              <w:marBottom w:val="0"/>
              <w:divBdr>
                <w:top w:val="none" w:sz="0" w:space="0" w:color="auto"/>
                <w:left w:val="none" w:sz="0" w:space="0" w:color="auto"/>
                <w:bottom w:val="none" w:sz="0" w:space="0" w:color="auto"/>
                <w:right w:val="none" w:sz="0" w:space="0" w:color="auto"/>
              </w:divBdr>
            </w:div>
            <w:div w:id="562720058">
              <w:marLeft w:val="0"/>
              <w:marRight w:val="0"/>
              <w:marTop w:val="0"/>
              <w:marBottom w:val="0"/>
              <w:divBdr>
                <w:top w:val="none" w:sz="0" w:space="0" w:color="auto"/>
                <w:left w:val="none" w:sz="0" w:space="0" w:color="auto"/>
                <w:bottom w:val="none" w:sz="0" w:space="0" w:color="auto"/>
                <w:right w:val="none" w:sz="0" w:space="0" w:color="auto"/>
              </w:divBdr>
            </w:div>
            <w:div w:id="2121294914">
              <w:marLeft w:val="0"/>
              <w:marRight w:val="0"/>
              <w:marTop w:val="0"/>
              <w:marBottom w:val="0"/>
              <w:divBdr>
                <w:top w:val="none" w:sz="0" w:space="0" w:color="auto"/>
                <w:left w:val="none" w:sz="0" w:space="0" w:color="auto"/>
                <w:bottom w:val="none" w:sz="0" w:space="0" w:color="auto"/>
                <w:right w:val="none" w:sz="0" w:space="0" w:color="auto"/>
              </w:divBdr>
            </w:div>
            <w:div w:id="1588997036">
              <w:marLeft w:val="0"/>
              <w:marRight w:val="0"/>
              <w:marTop w:val="0"/>
              <w:marBottom w:val="0"/>
              <w:divBdr>
                <w:top w:val="none" w:sz="0" w:space="0" w:color="auto"/>
                <w:left w:val="none" w:sz="0" w:space="0" w:color="auto"/>
                <w:bottom w:val="none" w:sz="0" w:space="0" w:color="auto"/>
                <w:right w:val="none" w:sz="0" w:space="0" w:color="auto"/>
              </w:divBdr>
            </w:div>
            <w:div w:id="20935594">
              <w:marLeft w:val="0"/>
              <w:marRight w:val="0"/>
              <w:marTop w:val="0"/>
              <w:marBottom w:val="0"/>
              <w:divBdr>
                <w:top w:val="none" w:sz="0" w:space="0" w:color="auto"/>
                <w:left w:val="none" w:sz="0" w:space="0" w:color="auto"/>
                <w:bottom w:val="none" w:sz="0" w:space="0" w:color="auto"/>
                <w:right w:val="none" w:sz="0" w:space="0" w:color="auto"/>
              </w:divBdr>
            </w:div>
            <w:div w:id="1700548109">
              <w:marLeft w:val="0"/>
              <w:marRight w:val="0"/>
              <w:marTop w:val="0"/>
              <w:marBottom w:val="0"/>
              <w:divBdr>
                <w:top w:val="none" w:sz="0" w:space="0" w:color="auto"/>
                <w:left w:val="none" w:sz="0" w:space="0" w:color="auto"/>
                <w:bottom w:val="none" w:sz="0" w:space="0" w:color="auto"/>
                <w:right w:val="none" w:sz="0" w:space="0" w:color="auto"/>
              </w:divBdr>
            </w:div>
            <w:div w:id="1708338197">
              <w:marLeft w:val="0"/>
              <w:marRight w:val="0"/>
              <w:marTop w:val="0"/>
              <w:marBottom w:val="0"/>
              <w:divBdr>
                <w:top w:val="none" w:sz="0" w:space="0" w:color="auto"/>
                <w:left w:val="none" w:sz="0" w:space="0" w:color="auto"/>
                <w:bottom w:val="none" w:sz="0" w:space="0" w:color="auto"/>
                <w:right w:val="none" w:sz="0" w:space="0" w:color="auto"/>
              </w:divBdr>
            </w:div>
            <w:div w:id="792090696">
              <w:marLeft w:val="0"/>
              <w:marRight w:val="0"/>
              <w:marTop w:val="0"/>
              <w:marBottom w:val="0"/>
              <w:divBdr>
                <w:top w:val="none" w:sz="0" w:space="0" w:color="auto"/>
                <w:left w:val="none" w:sz="0" w:space="0" w:color="auto"/>
                <w:bottom w:val="none" w:sz="0" w:space="0" w:color="auto"/>
                <w:right w:val="none" w:sz="0" w:space="0" w:color="auto"/>
              </w:divBdr>
            </w:div>
            <w:div w:id="1487940237">
              <w:marLeft w:val="0"/>
              <w:marRight w:val="0"/>
              <w:marTop w:val="0"/>
              <w:marBottom w:val="0"/>
              <w:divBdr>
                <w:top w:val="none" w:sz="0" w:space="0" w:color="auto"/>
                <w:left w:val="none" w:sz="0" w:space="0" w:color="auto"/>
                <w:bottom w:val="none" w:sz="0" w:space="0" w:color="auto"/>
                <w:right w:val="none" w:sz="0" w:space="0" w:color="auto"/>
              </w:divBdr>
            </w:div>
            <w:div w:id="1934820351">
              <w:marLeft w:val="0"/>
              <w:marRight w:val="0"/>
              <w:marTop w:val="0"/>
              <w:marBottom w:val="0"/>
              <w:divBdr>
                <w:top w:val="none" w:sz="0" w:space="0" w:color="auto"/>
                <w:left w:val="none" w:sz="0" w:space="0" w:color="auto"/>
                <w:bottom w:val="none" w:sz="0" w:space="0" w:color="auto"/>
                <w:right w:val="none" w:sz="0" w:space="0" w:color="auto"/>
              </w:divBdr>
            </w:div>
            <w:div w:id="1571308737">
              <w:marLeft w:val="0"/>
              <w:marRight w:val="0"/>
              <w:marTop w:val="0"/>
              <w:marBottom w:val="0"/>
              <w:divBdr>
                <w:top w:val="none" w:sz="0" w:space="0" w:color="auto"/>
                <w:left w:val="none" w:sz="0" w:space="0" w:color="auto"/>
                <w:bottom w:val="none" w:sz="0" w:space="0" w:color="auto"/>
                <w:right w:val="none" w:sz="0" w:space="0" w:color="auto"/>
              </w:divBdr>
            </w:div>
            <w:div w:id="1313634202">
              <w:marLeft w:val="0"/>
              <w:marRight w:val="0"/>
              <w:marTop w:val="0"/>
              <w:marBottom w:val="0"/>
              <w:divBdr>
                <w:top w:val="none" w:sz="0" w:space="0" w:color="auto"/>
                <w:left w:val="none" w:sz="0" w:space="0" w:color="auto"/>
                <w:bottom w:val="none" w:sz="0" w:space="0" w:color="auto"/>
                <w:right w:val="none" w:sz="0" w:space="0" w:color="auto"/>
              </w:divBdr>
            </w:div>
            <w:div w:id="187987662">
              <w:marLeft w:val="0"/>
              <w:marRight w:val="0"/>
              <w:marTop w:val="0"/>
              <w:marBottom w:val="0"/>
              <w:divBdr>
                <w:top w:val="none" w:sz="0" w:space="0" w:color="auto"/>
                <w:left w:val="none" w:sz="0" w:space="0" w:color="auto"/>
                <w:bottom w:val="none" w:sz="0" w:space="0" w:color="auto"/>
                <w:right w:val="none" w:sz="0" w:space="0" w:color="auto"/>
              </w:divBdr>
            </w:div>
            <w:div w:id="1875537742">
              <w:marLeft w:val="0"/>
              <w:marRight w:val="0"/>
              <w:marTop w:val="0"/>
              <w:marBottom w:val="0"/>
              <w:divBdr>
                <w:top w:val="none" w:sz="0" w:space="0" w:color="auto"/>
                <w:left w:val="none" w:sz="0" w:space="0" w:color="auto"/>
                <w:bottom w:val="none" w:sz="0" w:space="0" w:color="auto"/>
                <w:right w:val="none" w:sz="0" w:space="0" w:color="auto"/>
              </w:divBdr>
            </w:div>
            <w:div w:id="624892089">
              <w:marLeft w:val="0"/>
              <w:marRight w:val="0"/>
              <w:marTop w:val="0"/>
              <w:marBottom w:val="0"/>
              <w:divBdr>
                <w:top w:val="none" w:sz="0" w:space="0" w:color="auto"/>
                <w:left w:val="none" w:sz="0" w:space="0" w:color="auto"/>
                <w:bottom w:val="none" w:sz="0" w:space="0" w:color="auto"/>
                <w:right w:val="none" w:sz="0" w:space="0" w:color="auto"/>
              </w:divBdr>
            </w:div>
            <w:div w:id="54594801">
              <w:marLeft w:val="0"/>
              <w:marRight w:val="0"/>
              <w:marTop w:val="0"/>
              <w:marBottom w:val="0"/>
              <w:divBdr>
                <w:top w:val="none" w:sz="0" w:space="0" w:color="auto"/>
                <w:left w:val="none" w:sz="0" w:space="0" w:color="auto"/>
                <w:bottom w:val="none" w:sz="0" w:space="0" w:color="auto"/>
                <w:right w:val="none" w:sz="0" w:space="0" w:color="auto"/>
              </w:divBdr>
            </w:div>
            <w:div w:id="403453774">
              <w:marLeft w:val="0"/>
              <w:marRight w:val="0"/>
              <w:marTop w:val="0"/>
              <w:marBottom w:val="0"/>
              <w:divBdr>
                <w:top w:val="none" w:sz="0" w:space="0" w:color="auto"/>
                <w:left w:val="none" w:sz="0" w:space="0" w:color="auto"/>
                <w:bottom w:val="none" w:sz="0" w:space="0" w:color="auto"/>
                <w:right w:val="none" w:sz="0" w:space="0" w:color="auto"/>
              </w:divBdr>
            </w:div>
            <w:div w:id="1454210753">
              <w:marLeft w:val="0"/>
              <w:marRight w:val="0"/>
              <w:marTop w:val="0"/>
              <w:marBottom w:val="0"/>
              <w:divBdr>
                <w:top w:val="none" w:sz="0" w:space="0" w:color="auto"/>
                <w:left w:val="none" w:sz="0" w:space="0" w:color="auto"/>
                <w:bottom w:val="none" w:sz="0" w:space="0" w:color="auto"/>
                <w:right w:val="none" w:sz="0" w:space="0" w:color="auto"/>
              </w:divBdr>
            </w:div>
            <w:div w:id="1675567778">
              <w:marLeft w:val="0"/>
              <w:marRight w:val="0"/>
              <w:marTop w:val="0"/>
              <w:marBottom w:val="0"/>
              <w:divBdr>
                <w:top w:val="none" w:sz="0" w:space="0" w:color="auto"/>
                <w:left w:val="none" w:sz="0" w:space="0" w:color="auto"/>
                <w:bottom w:val="none" w:sz="0" w:space="0" w:color="auto"/>
                <w:right w:val="none" w:sz="0" w:space="0" w:color="auto"/>
              </w:divBdr>
            </w:div>
            <w:div w:id="739058878">
              <w:marLeft w:val="0"/>
              <w:marRight w:val="0"/>
              <w:marTop w:val="0"/>
              <w:marBottom w:val="0"/>
              <w:divBdr>
                <w:top w:val="none" w:sz="0" w:space="0" w:color="auto"/>
                <w:left w:val="none" w:sz="0" w:space="0" w:color="auto"/>
                <w:bottom w:val="none" w:sz="0" w:space="0" w:color="auto"/>
                <w:right w:val="none" w:sz="0" w:space="0" w:color="auto"/>
              </w:divBdr>
            </w:div>
            <w:div w:id="745344767">
              <w:marLeft w:val="0"/>
              <w:marRight w:val="0"/>
              <w:marTop w:val="0"/>
              <w:marBottom w:val="0"/>
              <w:divBdr>
                <w:top w:val="none" w:sz="0" w:space="0" w:color="auto"/>
                <w:left w:val="none" w:sz="0" w:space="0" w:color="auto"/>
                <w:bottom w:val="none" w:sz="0" w:space="0" w:color="auto"/>
                <w:right w:val="none" w:sz="0" w:space="0" w:color="auto"/>
              </w:divBdr>
            </w:div>
            <w:div w:id="1536038733">
              <w:marLeft w:val="0"/>
              <w:marRight w:val="0"/>
              <w:marTop w:val="0"/>
              <w:marBottom w:val="0"/>
              <w:divBdr>
                <w:top w:val="none" w:sz="0" w:space="0" w:color="auto"/>
                <w:left w:val="none" w:sz="0" w:space="0" w:color="auto"/>
                <w:bottom w:val="none" w:sz="0" w:space="0" w:color="auto"/>
                <w:right w:val="none" w:sz="0" w:space="0" w:color="auto"/>
              </w:divBdr>
            </w:div>
            <w:div w:id="2137990925">
              <w:marLeft w:val="0"/>
              <w:marRight w:val="0"/>
              <w:marTop w:val="0"/>
              <w:marBottom w:val="0"/>
              <w:divBdr>
                <w:top w:val="none" w:sz="0" w:space="0" w:color="auto"/>
                <w:left w:val="none" w:sz="0" w:space="0" w:color="auto"/>
                <w:bottom w:val="none" w:sz="0" w:space="0" w:color="auto"/>
                <w:right w:val="none" w:sz="0" w:space="0" w:color="auto"/>
              </w:divBdr>
            </w:div>
            <w:div w:id="909584565">
              <w:marLeft w:val="0"/>
              <w:marRight w:val="0"/>
              <w:marTop w:val="0"/>
              <w:marBottom w:val="0"/>
              <w:divBdr>
                <w:top w:val="none" w:sz="0" w:space="0" w:color="auto"/>
                <w:left w:val="none" w:sz="0" w:space="0" w:color="auto"/>
                <w:bottom w:val="none" w:sz="0" w:space="0" w:color="auto"/>
                <w:right w:val="none" w:sz="0" w:space="0" w:color="auto"/>
              </w:divBdr>
            </w:div>
            <w:div w:id="737754037">
              <w:marLeft w:val="0"/>
              <w:marRight w:val="0"/>
              <w:marTop w:val="0"/>
              <w:marBottom w:val="0"/>
              <w:divBdr>
                <w:top w:val="none" w:sz="0" w:space="0" w:color="auto"/>
                <w:left w:val="none" w:sz="0" w:space="0" w:color="auto"/>
                <w:bottom w:val="none" w:sz="0" w:space="0" w:color="auto"/>
                <w:right w:val="none" w:sz="0" w:space="0" w:color="auto"/>
              </w:divBdr>
            </w:div>
            <w:div w:id="760561912">
              <w:marLeft w:val="0"/>
              <w:marRight w:val="0"/>
              <w:marTop w:val="0"/>
              <w:marBottom w:val="0"/>
              <w:divBdr>
                <w:top w:val="none" w:sz="0" w:space="0" w:color="auto"/>
                <w:left w:val="none" w:sz="0" w:space="0" w:color="auto"/>
                <w:bottom w:val="none" w:sz="0" w:space="0" w:color="auto"/>
                <w:right w:val="none" w:sz="0" w:space="0" w:color="auto"/>
              </w:divBdr>
            </w:div>
            <w:div w:id="290598588">
              <w:marLeft w:val="0"/>
              <w:marRight w:val="0"/>
              <w:marTop w:val="0"/>
              <w:marBottom w:val="0"/>
              <w:divBdr>
                <w:top w:val="none" w:sz="0" w:space="0" w:color="auto"/>
                <w:left w:val="none" w:sz="0" w:space="0" w:color="auto"/>
                <w:bottom w:val="none" w:sz="0" w:space="0" w:color="auto"/>
                <w:right w:val="none" w:sz="0" w:space="0" w:color="auto"/>
              </w:divBdr>
            </w:div>
            <w:div w:id="42680138">
              <w:marLeft w:val="0"/>
              <w:marRight w:val="0"/>
              <w:marTop w:val="0"/>
              <w:marBottom w:val="0"/>
              <w:divBdr>
                <w:top w:val="none" w:sz="0" w:space="0" w:color="auto"/>
                <w:left w:val="none" w:sz="0" w:space="0" w:color="auto"/>
                <w:bottom w:val="none" w:sz="0" w:space="0" w:color="auto"/>
                <w:right w:val="none" w:sz="0" w:space="0" w:color="auto"/>
              </w:divBdr>
            </w:div>
            <w:div w:id="68622501">
              <w:marLeft w:val="0"/>
              <w:marRight w:val="0"/>
              <w:marTop w:val="0"/>
              <w:marBottom w:val="0"/>
              <w:divBdr>
                <w:top w:val="none" w:sz="0" w:space="0" w:color="auto"/>
                <w:left w:val="none" w:sz="0" w:space="0" w:color="auto"/>
                <w:bottom w:val="none" w:sz="0" w:space="0" w:color="auto"/>
                <w:right w:val="none" w:sz="0" w:space="0" w:color="auto"/>
              </w:divBdr>
            </w:div>
            <w:div w:id="1978679659">
              <w:marLeft w:val="0"/>
              <w:marRight w:val="0"/>
              <w:marTop w:val="0"/>
              <w:marBottom w:val="0"/>
              <w:divBdr>
                <w:top w:val="none" w:sz="0" w:space="0" w:color="auto"/>
                <w:left w:val="none" w:sz="0" w:space="0" w:color="auto"/>
                <w:bottom w:val="none" w:sz="0" w:space="0" w:color="auto"/>
                <w:right w:val="none" w:sz="0" w:space="0" w:color="auto"/>
              </w:divBdr>
            </w:div>
            <w:div w:id="1400981806">
              <w:marLeft w:val="0"/>
              <w:marRight w:val="0"/>
              <w:marTop w:val="0"/>
              <w:marBottom w:val="0"/>
              <w:divBdr>
                <w:top w:val="none" w:sz="0" w:space="0" w:color="auto"/>
                <w:left w:val="none" w:sz="0" w:space="0" w:color="auto"/>
                <w:bottom w:val="none" w:sz="0" w:space="0" w:color="auto"/>
                <w:right w:val="none" w:sz="0" w:space="0" w:color="auto"/>
              </w:divBdr>
            </w:div>
            <w:div w:id="428432406">
              <w:marLeft w:val="0"/>
              <w:marRight w:val="0"/>
              <w:marTop w:val="0"/>
              <w:marBottom w:val="0"/>
              <w:divBdr>
                <w:top w:val="none" w:sz="0" w:space="0" w:color="auto"/>
                <w:left w:val="none" w:sz="0" w:space="0" w:color="auto"/>
                <w:bottom w:val="none" w:sz="0" w:space="0" w:color="auto"/>
                <w:right w:val="none" w:sz="0" w:space="0" w:color="auto"/>
              </w:divBdr>
            </w:div>
            <w:div w:id="1803844453">
              <w:marLeft w:val="0"/>
              <w:marRight w:val="0"/>
              <w:marTop w:val="0"/>
              <w:marBottom w:val="0"/>
              <w:divBdr>
                <w:top w:val="none" w:sz="0" w:space="0" w:color="auto"/>
                <w:left w:val="none" w:sz="0" w:space="0" w:color="auto"/>
                <w:bottom w:val="none" w:sz="0" w:space="0" w:color="auto"/>
                <w:right w:val="none" w:sz="0" w:space="0" w:color="auto"/>
              </w:divBdr>
            </w:div>
            <w:div w:id="269048434">
              <w:marLeft w:val="0"/>
              <w:marRight w:val="0"/>
              <w:marTop w:val="0"/>
              <w:marBottom w:val="0"/>
              <w:divBdr>
                <w:top w:val="none" w:sz="0" w:space="0" w:color="auto"/>
                <w:left w:val="none" w:sz="0" w:space="0" w:color="auto"/>
                <w:bottom w:val="none" w:sz="0" w:space="0" w:color="auto"/>
                <w:right w:val="none" w:sz="0" w:space="0" w:color="auto"/>
              </w:divBdr>
            </w:div>
            <w:div w:id="1812793559">
              <w:marLeft w:val="0"/>
              <w:marRight w:val="0"/>
              <w:marTop w:val="0"/>
              <w:marBottom w:val="0"/>
              <w:divBdr>
                <w:top w:val="none" w:sz="0" w:space="0" w:color="auto"/>
                <w:left w:val="none" w:sz="0" w:space="0" w:color="auto"/>
                <w:bottom w:val="none" w:sz="0" w:space="0" w:color="auto"/>
                <w:right w:val="none" w:sz="0" w:space="0" w:color="auto"/>
              </w:divBdr>
            </w:div>
            <w:div w:id="547110101">
              <w:marLeft w:val="0"/>
              <w:marRight w:val="0"/>
              <w:marTop w:val="0"/>
              <w:marBottom w:val="0"/>
              <w:divBdr>
                <w:top w:val="none" w:sz="0" w:space="0" w:color="auto"/>
                <w:left w:val="none" w:sz="0" w:space="0" w:color="auto"/>
                <w:bottom w:val="none" w:sz="0" w:space="0" w:color="auto"/>
                <w:right w:val="none" w:sz="0" w:space="0" w:color="auto"/>
              </w:divBdr>
            </w:div>
            <w:div w:id="1213925585">
              <w:marLeft w:val="0"/>
              <w:marRight w:val="0"/>
              <w:marTop w:val="0"/>
              <w:marBottom w:val="0"/>
              <w:divBdr>
                <w:top w:val="none" w:sz="0" w:space="0" w:color="auto"/>
                <w:left w:val="none" w:sz="0" w:space="0" w:color="auto"/>
                <w:bottom w:val="none" w:sz="0" w:space="0" w:color="auto"/>
                <w:right w:val="none" w:sz="0" w:space="0" w:color="auto"/>
              </w:divBdr>
            </w:div>
            <w:div w:id="1356929678">
              <w:marLeft w:val="0"/>
              <w:marRight w:val="0"/>
              <w:marTop w:val="0"/>
              <w:marBottom w:val="0"/>
              <w:divBdr>
                <w:top w:val="none" w:sz="0" w:space="0" w:color="auto"/>
                <w:left w:val="none" w:sz="0" w:space="0" w:color="auto"/>
                <w:bottom w:val="none" w:sz="0" w:space="0" w:color="auto"/>
                <w:right w:val="none" w:sz="0" w:space="0" w:color="auto"/>
              </w:divBdr>
            </w:div>
            <w:div w:id="1370377620">
              <w:marLeft w:val="0"/>
              <w:marRight w:val="0"/>
              <w:marTop w:val="0"/>
              <w:marBottom w:val="0"/>
              <w:divBdr>
                <w:top w:val="none" w:sz="0" w:space="0" w:color="auto"/>
                <w:left w:val="none" w:sz="0" w:space="0" w:color="auto"/>
                <w:bottom w:val="none" w:sz="0" w:space="0" w:color="auto"/>
                <w:right w:val="none" w:sz="0" w:space="0" w:color="auto"/>
              </w:divBdr>
            </w:div>
            <w:div w:id="1057584811">
              <w:marLeft w:val="0"/>
              <w:marRight w:val="0"/>
              <w:marTop w:val="0"/>
              <w:marBottom w:val="0"/>
              <w:divBdr>
                <w:top w:val="none" w:sz="0" w:space="0" w:color="auto"/>
                <w:left w:val="none" w:sz="0" w:space="0" w:color="auto"/>
                <w:bottom w:val="none" w:sz="0" w:space="0" w:color="auto"/>
                <w:right w:val="none" w:sz="0" w:space="0" w:color="auto"/>
              </w:divBdr>
            </w:div>
            <w:div w:id="976422625">
              <w:marLeft w:val="0"/>
              <w:marRight w:val="0"/>
              <w:marTop w:val="0"/>
              <w:marBottom w:val="0"/>
              <w:divBdr>
                <w:top w:val="none" w:sz="0" w:space="0" w:color="auto"/>
                <w:left w:val="none" w:sz="0" w:space="0" w:color="auto"/>
                <w:bottom w:val="none" w:sz="0" w:space="0" w:color="auto"/>
                <w:right w:val="none" w:sz="0" w:space="0" w:color="auto"/>
              </w:divBdr>
            </w:div>
            <w:div w:id="1790469525">
              <w:marLeft w:val="0"/>
              <w:marRight w:val="0"/>
              <w:marTop w:val="0"/>
              <w:marBottom w:val="0"/>
              <w:divBdr>
                <w:top w:val="none" w:sz="0" w:space="0" w:color="auto"/>
                <w:left w:val="none" w:sz="0" w:space="0" w:color="auto"/>
                <w:bottom w:val="none" w:sz="0" w:space="0" w:color="auto"/>
                <w:right w:val="none" w:sz="0" w:space="0" w:color="auto"/>
              </w:divBdr>
            </w:div>
            <w:div w:id="987709844">
              <w:marLeft w:val="0"/>
              <w:marRight w:val="0"/>
              <w:marTop w:val="0"/>
              <w:marBottom w:val="0"/>
              <w:divBdr>
                <w:top w:val="none" w:sz="0" w:space="0" w:color="auto"/>
                <w:left w:val="none" w:sz="0" w:space="0" w:color="auto"/>
                <w:bottom w:val="none" w:sz="0" w:space="0" w:color="auto"/>
                <w:right w:val="none" w:sz="0" w:space="0" w:color="auto"/>
              </w:divBdr>
            </w:div>
            <w:div w:id="1961721545">
              <w:marLeft w:val="0"/>
              <w:marRight w:val="0"/>
              <w:marTop w:val="0"/>
              <w:marBottom w:val="0"/>
              <w:divBdr>
                <w:top w:val="none" w:sz="0" w:space="0" w:color="auto"/>
                <w:left w:val="none" w:sz="0" w:space="0" w:color="auto"/>
                <w:bottom w:val="none" w:sz="0" w:space="0" w:color="auto"/>
                <w:right w:val="none" w:sz="0" w:space="0" w:color="auto"/>
              </w:divBdr>
            </w:div>
            <w:div w:id="583490488">
              <w:marLeft w:val="0"/>
              <w:marRight w:val="0"/>
              <w:marTop w:val="0"/>
              <w:marBottom w:val="0"/>
              <w:divBdr>
                <w:top w:val="none" w:sz="0" w:space="0" w:color="auto"/>
                <w:left w:val="none" w:sz="0" w:space="0" w:color="auto"/>
                <w:bottom w:val="none" w:sz="0" w:space="0" w:color="auto"/>
                <w:right w:val="none" w:sz="0" w:space="0" w:color="auto"/>
              </w:divBdr>
            </w:div>
            <w:div w:id="1007486035">
              <w:marLeft w:val="0"/>
              <w:marRight w:val="0"/>
              <w:marTop w:val="0"/>
              <w:marBottom w:val="0"/>
              <w:divBdr>
                <w:top w:val="none" w:sz="0" w:space="0" w:color="auto"/>
                <w:left w:val="none" w:sz="0" w:space="0" w:color="auto"/>
                <w:bottom w:val="none" w:sz="0" w:space="0" w:color="auto"/>
                <w:right w:val="none" w:sz="0" w:space="0" w:color="auto"/>
              </w:divBdr>
            </w:div>
            <w:div w:id="1740518612">
              <w:marLeft w:val="0"/>
              <w:marRight w:val="0"/>
              <w:marTop w:val="0"/>
              <w:marBottom w:val="0"/>
              <w:divBdr>
                <w:top w:val="none" w:sz="0" w:space="0" w:color="auto"/>
                <w:left w:val="none" w:sz="0" w:space="0" w:color="auto"/>
                <w:bottom w:val="none" w:sz="0" w:space="0" w:color="auto"/>
                <w:right w:val="none" w:sz="0" w:space="0" w:color="auto"/>
              </w:divBdr>
            </w:div>
            <w:div w:id="1236739812">
              <w:marLeft w:val="0"/>
              <w:marRight w:val="0"/>
              <w:marTop w:val="0"/>
              <w:marBottom w:val="0"/>
              <w:divBdr>
                <w:top w:val="none" w:sz="0" w:space="0" w:color="auto"/>
                <w:left w:val="none" w:sz="0" w:space="0" w:color="auto"/>
                <w:bottom w:val="none" w:sz="0" w:space="0" w:color="auto"/>
                <w:right w:val="none" w:sz="0" w:space="0" w:color="auto"/>
              </w:divBdr>
            </w:div>
            <w:div w:id="341669902">
              <w:marLeft w:val="0"/>
              <w:marRight w:val="0"/>
              <w:marTop w:val="0"/>
              <w:marBottom w:val="0"/>
              <w:divBdr>
                <w:top w:val="none" w:sz="0" w:space="0" w:color="auto"/>
                <w:left w:val="none" w:sz="0" w:space="0" w:color="auto"/>
                <w:bottom w:val="none" w:sz="0" w:space="0" w:color="auto"/>
                <w:right w:val="none" w:sz="0" w:space="0" w:color="auto"/>
              </w:divBdr>
            </w:div>
            <w:div w:id="1830712129">
              <w:marLeft w:val="0"/>
              <w:marRight w:val="0"/>
              <w:marTop w:val="0"/>
              <w:marBottom w:val="0"/>
              <w:divBdr>
                <w:top w:val="none" w:sz="0" w:space="0" w:color="auto"/>
                <w:left w:val="none" w:sz="0" w:space="0" w:color="auto"/>
                <w:bottom w:val="none" w:sz="0" w:space="0" w:color="auto"/>
                <w:right w:val="none" w:sz="0" w:space="0" w:color="auto"/>
              </w:divBdr>
            </w:div>
            <w:div w:id="541678471">
              <w:marLeft w:val="0"/>
              <w:marRight w:val="0"/>
              <w:marTop w:val="0"/>
              <w:marBottom w:val="0"/>
              <w:divBdr>
                <w:top w:val="none" w:sz="0" w:space="0" w:color="auto"/>
                <w:left w:val="none" w:sz="0" w:space="0" w:color="auto"/>
                <w:bottom w:val="none" w:sz="0" w:space="0" w:color="auto"/>
                <w:right w:val="none" w:sz="0" w:space="0" w:color="auto"/>
              </w:divBdr>
            </w:div>
            <w:div w:id="2032104772">
              <w:marLeft w:val="0"/>
              <w:marRight w:val="0"/>
              <w:marTop w:val="0"/>
              <w:marBottom w:val="0"/>
              <w:divBdr>
                <w:top w:val="none" w:sz="0" w:space="0" w:color="auto"/>
                <w:left w:val="none" w:sz="0" w:space="0" w:color="auto"/>
                <w:bottom w:val="none" w:sz="0" w:space="0" w:color="auto"/>
                <w:right w:val="none" w:sz="0" w:space="0" w:color="auto"/>
              </w:divBdr>
            </w:div>
            <w:div w:id="1405179533">
              <w:marLeft w:val="0"/>
              <w:marRight w:val="0"/>
              <w:marTop w:val="0"/>
              <w:marBottom w:val="0"/>
              <w:divBdr>
                <w:top w:val="none" w:sz="0" w:space="0" w:color="auto"/>
                <w:left w:val="none" w:sz="0" w:space="0" w:color="auto"/>
                <w:bottom w:val="none" w:sz="0" w:space="0" w:color="auto"/>
                <w:right w:val="none" w:sz="0" w:space="0" w:color="auto"/>
              </w:divBdr>
            </w:div>
            <w:div w:id="2091611340">
              <w:marLeft w:val="0"/>
              <w:marRight w:val="0"/>
              <w:marTop w:val="0"/>
              <w:marBottom w:val="0"/>
              <w:divBdr>
                <w:top w:val="none" w:sz="0" w:space="0" w:color="auto"/>
                <w:left w:val="none" w:sz="0" w:space="0" w:color="auto"/>
                <w:bottom w:val="none" w:sz="0" w:space="0" w:color="auto"/>
                <w:right w:val="none" w:sz="0" w:space="0" w:color="auto"/>
              </w:divBdr>
            </w:div>
            <w:div w:id="1940789535">
              <w:marLeft w:val="0"/>
              <w:marRight w:val="0"/>
              <w:marTop w:val="0"/>
              <w:marBottom w:val="0"/>
              <w:divBdr>
                <w:top w:val="none" w:sz="0" w:space="0" w:color="auto"/>
                <w:left w:val="none" w:sz="0" w:space="0" w:color="auto"/>
                <w:bottom w:val="none" w:sz="0" w:space="0" w:color="auto"/>
                <w:right w:val="none" w:sz="0" w:space="0" w:color="auto"/>
              </w:divBdr>
            </w:div>
            <w:div w:id="1031800718">
              <w:marLeft w:val="0"/>
              <w:marRight w:val="0"/>
              <w:marTop w:val="0"/>
              <w:marBottom w:val="0"/>
              <w:divBdr>
                <w:top w:val="none" w:sz="0" w:space="0" w:color="auto"/>
                <w:left w:val="none" w:sz="0" w:space="0" w:color="auto"/>
                <w:bottom w:val="none" w:sz="0" w:space="0" w:color="auto"/>
                <w:right w:val="none" w:sz="0" w:space="0" w:color="auto"/>
              </w:divBdr>
            </w:div>
            <w:div w:id="1411653451">
              <w:marLeft w:val="0"/>
              <w:marRight w:val="0"/>
              <w:marTop w:val="0"/>
              <w:marBottom w:val="0"/>
              <w:divBdr>
                <w:top w:val="none" w:sz="0" w:space="0" w:color="auto"/>
                <w:left w:val="none" w:sz="0" w:space="0" w:color="auto"/>
                <w:bottom w:val="none" w:sz="0" w:space="0" w:color="auto"/>
                <w:right w:val="none" w:sz="0" w:space="0" w:color="auto"/>
              </w:divBdr>
            </w:div>
            <w:div w:id="272714674">
              <w:marLeft w:val="0"/>
              <w:marRight w:val="0"/>
              <w:marTop w:val="0"/>
              <w:marBottom w:val="0"/>
              <w:divBdr>
                <w:top w:val="none" w:sz="0" w:space="0" w:color="auto"/>
                <w:left w:val="none" w:sz="0" w:space="0" w:color="auto"/>
                <w:bottom w:val="none" w:sz="0" w:space="0" w:color="auto"/>
                <w:right w:val="none" w:sz="0" w:space="0" w:color="auto"/>
              </w:divBdr>
            </w:div>
            <w:div w:id="64761691">
              <w:marLeft w:val="0"/>
              <w:marRight w:val="0"/>
              <w:marTop w:val="0"/>
              <w:marBottom w:val="0"/>
              <w:divBdr>
                <w:top w:val="none" w:sz="0" w:space="0" w:color="auto"/>
                <w:left w:val="none" w:sz="0" w:space="0" w:color="auto"/>
                <w:bottom w:val="none" w:sz="0" w:space="0" w:color="auto"/>
                <w:right w:val="none" w:sz="0" w:space="0" w:color="auto"/>
              </w:divBdr>
            </w:div>
            <w:div w:id="1568764616">
              <w:marLeft w:val="0"/>
              <w:marRight w:val="0"/>
              <w:marTop w:val="0"/>
              <w:marBottom w:val="0"/>
              <w:divBdr>
                <w:top w:val="none" w:sz="0" w:space="0" w:color="auto"/>
                <w:left w:val="none" w:sz="0" w:space="0" w:color="auto"/>
                <w:bottom w:val="none" w:sz="0" w:space="0" w:color="auto"/>
                <w:right w:val="none" w:sz="0" w:space="0" w:color="auto"/>
              </w:divBdr>
            </w:div>
            <w:div w:id="235823475">
              <w:marLeft w:val="0"/>
              <w:marRight w:val="0"/>
              <w:marTop w:val="0"/>
              <w:marBottom w:val="0"/>
              <w:divBdr>
                <w:top w:val="none" w:sz="0" w:space="0" w:color="auto"/>
                <w:left w:val="none" w:sz="0" w:space="0" w:color="auto"/>
                <w:bottom w:val="none" w:sz="0" w:space="0" w:color="auto"/>
                <w:right w:val="none" w:sz="0" w:space="0" w:color="auto"/>
              </w:divBdr>
            </w:div>
            <w:div w:id="347996561">
              <w:marLeft w:val="0"/>
              <w:marRight w:val="0"/>
              <w:marTop w:val="0"/>
              <w:marBottom w:val="0"/>
              <w:divBdr>
                <w:top w:val="none" w:sz="0" w:space="0" w:color="auto"/>
                <w:left w:val="none" w:sz="0" w:space="0" w:color="auto"/>
                <w:bottom w:val="none" w:sz="0" w:space="0" w:color="auto"/>
                <w:right w:val="none" w:sz="0" w:space="0" w:color="auto"/>
              </w:divBdr>
            </w:div>
            <w:div w:id="682586478">
              <w:marLeft w:val="0"/>
              <w:marRight w:val="0"/>
              <w:marTop w:val="0"/>
              <w:marBottom w:val="0"/>
              <w:divBdr>
                <w:top w:val="none" w:sz="0" w:space="0" w:color="auto"/>
                <w:left w:val="none" w:sz="0" w:space="0" w:color="auto"/>
                <w:bottom w:val="none" w:sz="0" w:space="0" w:color="auto"/>
                <w:right w:val="none" w:sz="0" w:space="0" w:color="auto"/>
              </w:divBdr>
            </w:div>
            <w:div w:id="1141968295">
              <w:marLeft w:val="0"/>
              <w:marRight w:val="0"/>
              <w:marTop w:val="0"/>
              <w:marBottom w:val="0"/>
              <w:divBdr>
                <w:top w:val="none" w:sz="0" w:space="0" w:color="auto"/>
                <w:left w:val="none" w:sz="0" w:space="0" w:color="auto"/>
                <w:bottom w:val="none" w:sz="0" w:space="0" w:color="auto"/>
                <w:right w:val="none" w:sz="0" w:space="0" w:color="auto"/>
              </w:divBdr>
            </w:div>
            <w:div w:id="1209410867">
              <w:marLeft w:val="0"/>
              <w:marRight w:val="0"/>
              <w:marTop w:val="0"/>
              <w:marBottom w:val="0"/>
              <w:divBdr>
                <w:top w:val="none" w:sz="0" w:space="0" w:color="auto"/>
                <w:left w:val="none" w:sz="0" w:space="0" w:color="auto"/>
                <w:bottom w:val="none" w:sz="0" w:space="0" w:color="auto"/>
                <w:right w:val="none" w:sz="0" w:space="0" w:color="auto"/>
              </w:divBdr>
            </w:div>
            <w:div w:id="968556646">
              <w:marLeft w:val="0"/>
              <w:marRight w:val="0"/>
              <w:marTop w:val="0"/>
              <w:marBottom w:val="0"/>
              <w:divBdr>
                <w:top w:val="none" w:sz="0" w:space="0" w:color="auto"/>
                <w:left w:val="none" w:sz="0" w:space="0" w:color="auto"/>
                <w:bottom w:val="none" w:sz="0" w:space="0" w:color="auto"/>
                <w:right w:val="none" w:sz="0" w:space="0" w:color="auto"/>
              </w:divBdr>
            </w:div>
            <w:div w:id="1082678605">
              <w:marLeft w:val="0"/>
              <w:marRight w:val="0"/>
              <w:marTop w:val="0"/>
              <w:marBottom w:val="0"/>
              <w:divBdr>
                <w:top w:val="none" w:sz="0" w:space="0" w:color="auto"/>
                <w:left w:val="none" w:sz="0" w:space="0" w:color="auto"/>
                <w:bottom w:val="none" w:sz="0" w:space="0" w:color="auto"/>
                <w:right w:val="none" w:sz="0" w:space="0" w:color="auto"/>
              </w:divBdr>
            </w:div>
            <w:div w:id="1781215773">
              <w:marLeft w:val="0"/>
              <w:marRight w:val="0"/>
              <w:marTop w:val="0"/>
              <w:marBottom w:val="0"/>
              <w:divBdr>
                <w:top w:val="none" w:sz="0" w:space="0" w:color="auto"/>
                <w:left w:val="none" w:sz="0" w:space="0" w:color="auto"/>
                <w:bottom w:val="none" w:sz="0" w:space="0" w:color="auto"/>
                <w:right w:val="none" w:sz="0" w:space="0" w:color="auto"/>
              </w:divBdr>
            </w:div>
            <w:div w:id="142893625">
              <w:marLeft w:val="0"/>
              <w:marRight w:val="0"/>
              <w:marTop w:val="0"/>
              <w:marBottom w:val="0"/>
              <w:divBdr>
                <w:top w:val="none" w:sz="0" w:space="0" w:color="auto"/>
                <w:left w:val="none" w:sz="0" w:space="0" w:color="auto"/>
                <w:bottom w:val="none" w:sz="0" w:space="0" w:color="auto"/>
                <w:right w:val="none" w:sz="0" w:space="0" w:color="auto"/>
              </w:divBdr>
            </w:div>
            <w:div w:id="1206060195">
              <w:marLeft w:val="0"/>
              <w:marRight w:val="0"/>
              <w:marTop w:val="0"/>
              <w:marBottom w:val="0"/>
              <w:divBdr>
                <w:top w:val="none" w:sz="0" w:space="0" w:color="auto"/>
                <w:left w:val="none" w:sz="0" w:space="0" w:color="auto"/>
                <w:bottom w:val="none" w:sz="0" w:space="0" w:color="auto"/>
                <w:right w:val="none" w:sz="0" w:space="0" w:color="auto"/>
              </w:divBdr>
            </w:div>
            <w:div w:id="2095318482">
              <w:marLeft w:val="0"/>
              <w:marRight w:val="0"/>
              <w:marTop w:val="0"/>
              <w:marBottom w:val="0"/>
              <w:divBdr>
                <w:top w:val="none" w:sz="0" w:space="0" w:color="auto"/>
                <w:left w:val="none" w:sz="0" w:space="0" w:color="auto"/>
                <w:bottom w:val="none" w:sz="0" w:space="0" w:color="auto"/>
                <w:right w:val="none" w:sz="0" w:space="0" w:color="auto"/>
              </w:divBdr>
            </w:div>
            <w:div w:id="1195457316">
              <w:marLeft w:val="0"/>
              <w:marRight w:val="0"/>
              <w:marTop w:val="0"/>
              <w:marBottom w:val="0"/>
              <w:divBdr>
                <w:top w:val="none" w:sz="0" w:space="0" w:color="auto"/>
                <w:left w:val="none" w:sz="0" w:space="0" w:color="auto"/>
                <w:bottom w:val="none" w:sz="0" w:space="0" w:color="auto"/>
                <w:right w:val="none" w:sz="0" w:space="0" w:color="auto"/>
              </w:divBdr>
            </w:div>
            <w:div w:id="1907957795">
              <w:marLeft w:val="0"/>
              <w:marRight w:val="0"/>
              <w:marTop w:val="0"/>
              <w:marBottom w:val="0"/>
              <w:divBdr>
                <w:top w:val="none" w:sz="0" w:space="0" w:color="auto"/>
                <w:left w:val="none" w:sz="0" w:space="0" w:color="auto"/>
                <w:bottom w:val="none" w:sz="0" w:space="0" w:color="auto"/>
                <w:right w:val="none" w:sz="0" w:space="0" w:color="auto"/>
              </w:divBdr>
            </w:div>
            <w:div w:id="38870806">
              <w:marLeft w:val="0"/>
              <w:marRight w:val="0"/>
              <w:marTop w:val="0"/>
              <w:marBottom w:val="0"/>
              <w:divBdr>
                <w:top w:val="none" w:sz="0" w:space="0" w:color="auto"/>
                <w:left w:val="none" w:sz="0" w:space="0" w:color="auto"/>
                <w:bottom w:val="none" w:sz="0" w:space="0" w:color="auto"/>
                <w:right w:val="none" w:sz="0" w:space="0" w:color="auto"/>
              </w:divBdr>
            </w:div>
            <w:div w:id="655186614">
              <w:marLeft w:val="0"/>
              <w:marRight w:val="0"/>
              <w:marTop w:val="0"/>
              <w:marBottom w:val="0"/>
              <w:divBdr>
                <w:top w:val="none" w:sz="0" w:space="0" w:color="auto"/>
                <w:left w:val="none" w:sz="0" w:space="0" w:color="auto"/>
                <w:bottom w:val="none" w:sz="0" w:space="0" w:color="auto"/>
                <w:right w:val="none" w:sz="0" w:space="0" w:color="auto"/>
              </w:divBdr>
            </w:div>
            <w:div w:id="507064058">
              <w:marLeft w:val="0"/>
              <w:marRight w:val="0"/>
              <w:marTop w:val="0"/>
              <w:marBottom w:val="0"/>
              <w:divBdr>
                <w:top w:val="none" w:sz="0" w:space="0" w:color="auto"/>
                <w:left w:val="none" w:sz="0" w:space="0" w:color="auto"/>
                <w:bottom w:val="none" w:sz="0" w:space="0" w:color="auto"/>
                <w:right w:val="none" w:sz="0" w:space="0" w:color="auto"/>
              </w:divBdr>
            </w:div>
            <w:div w:id="1422338377">
              <w:marLeft w:val="0"/>
              <w:marRight w:val="0"/>
              <w:marTop w:val="0"/>
              <w:marBottom w:val="0"/>
              <w:divBdr>
                <w:top w:val="none" w:sz="0" w:space="0" w:color="auto"/>
                <w:left w:val="none" w:sz="0" w:space="0" w:color="auto"/>
                <w:bottom w:val="none" w:sz="0" w:space="0" w:color="auto"/>
                <w:right w:val="none" w:sz="0" w:space="0" w:color="auto"/>
              </w:divBdr>
            </w:div>
            <w:div w:id="1909458574">
              <w:marLeft w:val="0"/>
              <w:marRight w:val="0"/>
              <w:marTop w:val="0"/>
              <w:marBottom w:val="0"/>
              <w:divBdr>
                <w:top w:val="none" w:sz="0" w:space="0" w:color="auto"/>
                <w:left w:val="none" w:sz="0" w:space="0" w:color="auto"/>
                <w:bottom w:val="none" w:sz="0" w:space="0" w:color="auto"/>
                <w:right w:val="none" w:sz="0" w:space="0" w:color="auto"/>
              </w:divBdr>
            </w:div>
            <w:div w:id="169373880">
              <w:marLeft w:val="0"/>
              <w:marRight w:val="0"/>
              <w:marTop w:val="0"/>
              <w:marBottom w:val="0"/>
              <w:divBdr>
                <w:top w:val="none" w:sz="0" w:space="0" w:color="auto"/>
                <w:left w:val="none" w:sz="0" w:space="0" w:color="auto"/>
                <w:bottom w:val="none" w:sz="0" w:space="0" w:color="auto"/>
                <w:right w:val="none" w:sz="0" w:space="0" w:color="auto"/>
              </w:divBdr>
            </w:div>
            <w:div w:id="1860007330">
              <w:marLeft w:val="0"/>
              <w:marRight w:val="0"/>
              <w:marTop w:val="0"/>
              <w:marBottom w:val="0"/>
              <w:divBdr>
                <w:top w:val="none" w:sz="0" w:space="0" w:color="auto"/>
                <w:left w:val="none" w:sz="0" w:space="0" w:color="auto"/>
                <w:bottom w:val="none" w:sz="0" w:space="0" w:color="auto"/>
                <w:right w:val="none" w:sz="0" w:space="0" w:color="auto"/>
              </w:divBdr>
            </w:div>
            <w:div w:id="1966109939">
              <w:marLeft w:val="0"/>
              <w:marRight w:val="0"/>
              <w:marTop w:val="0"/>
              <w:marBottom w:val="0"/>
              <w:divBdr>
                <w:top w:val="none" w:sz="0" w:space="0" w:color="auto"/>
                <w:left w:val="none" w:sz="0" w:space="0" w:color="auto"/>
                <w:bottom w:val="none" w:sz="0" w:space="0" w:color="auto"/>
                <w:right w:val="none" w:sz="0" w:space="0" w:color="auto"/>
              </w:divBdr>
            </w:div>
            <w:div w:id="824467603">
              <w:marLeft w:val="0"/>
              <w:marRight w:val="0"/>
              <w:marTop w:val="0"/>
              <w:marBottom w:val="0"/>
              <w:divBdr>
                <w:top w:val="none" w:sz="0" w:space="0" w:color="auto"/>
                <w:left w:val="none" w:sz="0" w:space="0" w:color="auto"/>
                <w:bottom w:val="none" w:sz="0" w:space="0" w:color="auto"/>
                <w:right w:val="none" w:sz="0" w:space="0" w:color="auto"/>
              </w:divBdr>
            </w:div>
            <w:div w:id="361369734">
              <w:marLeft w:val="0"/>
              <w:marRight w:val="0"/>
              <w:marTop w:val="0"/>
              <w:marBottom w:val="0"/>
              <w:divBdr>
                <w:top w:val="none" w:sz="0" w:space="0" w:color="auto"/>
                <w:left w:val="none" w:sz="0" w:space="0" w:color="auto"/>
                <w:bottom w:val="none" w:sz="0" w:space="0" w:color="auto"/>
                <w:right w:val="none" w:sz="0" w:space="0" w:color="auto"/>
              </w:divBdr>
            </w:div>
            <w:div w:id="1853185158">
              <w:marLeft w:val="0"/>
              <w:marRight w:val="0"/>
              <w:marTop w:val="0"/>
              <w:marBottom w:val="0"/>
              <w:divBdr>
                <w:top w:val="none" w:sz="0" w:space="0" w:color="auto"/>
                <w:left w:val="none" w:sz="0" w:space="0" w:color="auto"/>
                <w:bottom w:val="none" w:sz="0" w:space="0" w:color="auto"/>
                <w:right w:val="none" w:sz="0" w:space="0" w:color="auto"/>
              </w:divBdr>
            </w:div>
            <w:div w:id="835997642">
              <w:marLeft w:val="0"/>
              <w:marRight w:val="0"/>
              <w:marTop w:val="0"/>
              <w:marBottom w:val="0"/>
              <w:divBdr>
                <w:top w:val="none" w:sz="0" w:space="0" w:color="auto"/>
                <w:left w:val="none" w:sz="0" w:space="0" w:color="auto"/>
                <w:bottom w:val="none" w:sz="0" w:space="0" w:color="auto"/>
                <w:right w:val="none" w:sz="0" w:space="0" w:color="auto"/>
              </w:divBdr>
            </w:div>
            <w:div w:id="548148603">
              <w:marLeft w:val="0"/>
              <w:marRight w:val="0"/>
              <w:marTop w:val="0"/>
              <w:marBottom w:val="0"/>
              <w:divBdr>
                <w:top w:val="none" w:sz="0" w:space="0" w:color="auto"/>
                <w:left w:val="none" w:sz="0" w:space="0" w:color="auto"/>
                <w:bottom w:val="none" w:sz="0" w:space="0" w:color="auto"/>
                <w:right w:val="none" w:sz="0" w:space="0" w:color="auto"/>
              </w:divBdr>
            </w:div>
            <w:div w:id="277683925">
              <w:marLeft w:val="0"/>
              <w:marRight w:val="0"/>
              <w:marTop w:val="0"/>
              <w:marBottom w:val="0"/>
              <w:divBdr>
                <w:top w:val="none" w:sz="0" w:space="0" w:color="auto"/>
                <w:left w:val="none" w:sz="0" w:space="0" w:color="auto"/>
                <w:bottom w:val="none" w:sz="0" w:space="0" w:color="auto"/>
                <w:right w:val="none" w:sz="0" w:space="0" w:color="auto"/>
              </w:divBdr>
            </w:div>
            <w:div w:id="1738355578">
              <w:marLeft w:val="0"/>
              <w:marRight w:val="0"/>
              <w:marTop w:val="0"/>
              <w:marBottom w:val="0"/>
              <w:divBdr>
                <w:top w:val="none" w:sz="0" w:space="0" w:color="auto"/>
                <w:left w:val="none" w:sz="0" w:space="0" w:color="auto"/>
                <w:bottom w:val="none" w:sz="0" w:space="0" w:color="auto"/>
                <w:right w:val="none" w:sz="0" w:space="0" w:color="auto"/>
              </w:divBdr>
            </w:div>
            <w:div w:id="1487167074">
              <w:marLeft w:val="0"/>
              <w:marRight w:val="0"/>
              <w:marTop w:val="0"/>
              <w:marBottom w:val="0"/>
              <w:divBdr>
                <w:top w:val="none" w:sz="0" w:space="0" w:color="auto"/>
                <w:left w:val="none" w:sz="0" w:space="0" w:color="auto"/>
                <w:bottom w:val="none" w:sz="0" w:space="0" w:color="auto"/>
                <w:right w:val="none" w:sz="0" w:space="0" w:color="auto"/>
              </w:divBdr>
            </w:div>
            <w:div w:id="159003027">
              <w:marLeft w:val="0"/>
              <w:marRight w:val="0"/>
              <w:marTop w:val="0"/>
              <w:marBottom w:val="0"/>
              <w:divBdr>
                <w:top w:val="none" w:sz="0" w:space="0" w:color="auto"/>
                <w:left w:val="none" w:sz="0" w:space="0" w:color="auto"/>
                <w:bottom w:val="none" w:sz="0" w:space="0" w:color="auto"/>
                <w:right w:val="none" w:sz="0" w:space="0" w:color="auto"/>
              </w:divBdr>
            </w:div>
            <w:div w:id="1547109541">
              <w:marLeft w:val="0"/>
              <w:marRight w:val="0"/>
              <w:marTop w:val="0"/>
              <w:marBottom w:val="0"/>
              <w:divBdr>
                <w:top w:val="none" w:sz="0" w:space="0" w:color="auto"/>
                <w:left w:val="none" w:sz="0" w:space="0" w:color="auto"/>
                <w:bottom w:val="none" w:sz="0" w:space="0" w:color="auto"/>
                <w:right w:val="none" w:sz="0" w:space="0" w:color="auto"/>
              </w:divBdr>
            </w:div>
            <w:div w:id="1242448019">
              <w:marLeft w:val="0"/>
              <w:marRight w:val="0"/>
              <w:marTop w:val="0"/>
              <w:marBottom w:val="0"/>
              <w:divBdr>
                <w:top w:val="none" w:sz="0" w:space="0" w:color="auto"/>
                <w:left w:val="none" w:sz="0" w:space="0" w:color="auto"/>
                <w:bottom w:val="none" w:sz="0" w:space="0" w:color="auto"/>
                <w:right w:val="none" w:sz="0" w:space="0" w:color="auto"/>
              </w:divBdr>
            </w:div>
          </w:divsChild>
        </w:div>
        <w:div w:id="495534256">
          <w:marLeft w:val="0"/>
          <w:marRight w:val="0"/>
          <w:marTop w:val="0"/>
          <w:marBottom w:val="0"/>
          <w:divBdr>
            <w:top w:val="single" w:sz="6" w:space="4" w:color="D6DADC"/>
            <w:left w:val="none" w:sz="0" w:space="4" w:color="D6DADC"/>
            <w:bottom w:val="none" w:sz="0" w:space="4" w:color="D6DADC"/>
            <w:right w:val="none" w:sz="0" w:space="4" w:color="D6DADC"/>
          </w:divBdr>
        </w:div>
      </w:divsChild>
    </w:div>
    <w:div w:id="1051152376">
      <w:bodyDiv w:val="1"/>
      <w:marLeft w:val="0"/>
      <w:marRight w:val="0"/>
      <w:marTop w:val="0"/>
      <w:marBottom w:val="0"/>
      <w:divBdr>
        <w:top w:val="none" w:sz="0" w:space="0" w:color="auto"/>
        <w:left w:val="none" w:sz="0" w:space="0" w:color="auto"/>
        <w:bottom w:val="none" w:sz="0" w:space="0" w:color="auto"/>
        <w:right w:val="none" w:sz="0" w:space="0" w:color="auto"/>
      </w:divBdr>
    </w:div>
    <w:div w:id="1063679133">
      <w:bodyDiv w:val="1"/>
      <w:marLeft w:val="0"/>
      <w:marRight w:val="0"/>
      <w:marTop w:val="0"/>
      <w:marBottom w:val="0"/>
      <w:divBdr>
        <w:top w:val="none" w:sz="0" w:space="0" w:color="auto"/>
        <w:left w:val="none" w:sz="0" w:space="0" w:color="auto"/>
        <w:bottom w:val="none" w:sz="0" w:space="0" w:color="auto"/>
        <w:right w:val="none" w:sz="0" w:space="0" w:color="auto"/>
      </w:divBdr>
      <w:divsChild>
        <w:div w:id="569072987">
          <w:marLeft w:val="0"/>
          <w:marRight w:val="0"/>
          <w:marTop w:val="0"/>
          <w:marBottom w:val="0"/>
          <w:divBdr>
            <w:top w:val="none" w:sz="0" w:space="0" w:color="auto"/>
            <w:left w:val="none" w:sz="0" w:space="0" w:color="auto"/>
            <w:bottom w:val="none" w:sz="0" w:space="0" w:color="auto"/>
            <w:right w:val="none" w:sz="0" w:space="0" w:color="auto"/>
          </w:divBdr>
        </w:div>
        <w:div w:id="150949358">
          <w:marLeft w:val="0"/>
          <w:marRight w:val="0"/>
          <w:marTop w:val="0"/>
          <w:marBottom w:val="0"/>
          <w:divBdr>
            <w:top w:val="none" w:sz="0" w:space="0" w:color="auto"/>
            <w:left w:val="none" w:sz="0" w:space="0" w:color="auto"/>
            <w:bottom w:val="none" w:sz="0" w:space="0" w:color="auto"/>
            <w:right w:val="none" w:sz="0" w:space="0" w:color="auto"/>
          </w:divBdr>
        </w:div>
        <w:div w:id="917715794">
          <w:marLeft w:val="0"/>
          <w:marRight w:val="0"/>
          <w:marTop w:val="0"/>
          <w:marBottom w:val="0"/>
          <w:divBdr>
            <w:top w:val="none" w:sz="0" w:space="0" w:color="auto"/>
            <w:left w:val="none" w:sz="0" w:space="0" w:color="auto"/>
            <w:bottom w:val="none" w:sz="0" w:space="0" w:color="auto"/>
            <w:right w:val="none" w:sz="0" w:space="0" w:color="auto"/>
          </w:divBdr>
        </w:div>
        <w:div w:id="1392390723">
          <w:marLeft w:val="0"/>
          <w:marRight w:val="0"/>
          <w:marTop w:val="0"/>
          <w:marBottom w:val="0"/>
          <w:divBdr>
            <w:top w:val="none" w:sz="0" w:space="0" w:color="auto"/>
            <w:left w:val="none" w:sz="0" w:space="0" w:color="auto"/>
            <w:bottom w:val="none" w:sz="0" w:space="0" w:color="auto"/>
            <w:right w:val="none" w:sz="0" w:space="0" w:color="auto"/>
          </w:divBdr>
        </w:div>
        <w:div w:id="1114590269">
          <w:marLeft w:val="0"/>
          <w:marRight w:val="0"/>
          <w:marTop w:val="0"/>
          <w:marBottom w:val="0"/>
          <w:divBdr>
            <w:top w:val="none" w:sz="0" w:space="0" w:color="auto"/>
            <w:left w:val="none" w:sz="0" w:space="0" w:color="auto"/>
            <w:bottom w:val="none" w:sz="0" w:space="0" w:color="auto"/>
            <w:right w:val="none" w:sz="0" w:space="0" w:color="auto"/>
          </w:divBdr>
        </w:div>
        <w:div w:id="1401978443">
          <w:marLeft w:val="0"/>
          <w:marRight w:val="0"/>
          <w:marTop w:val="0"/>
          <w:marBottom w:val="0"/>
          <w:divBdr>
            <w:top w:val="none" w:sz="0" w:space="0" w:color="auto"/>
            <w:left w:val="none" w:sz="0" w:space="0" w:color="auto"/>
            <w:bottom w:val="none" w:sz="0" w:space="0" w:color="auto"/>
            <w:right w:val="none" w:sz="0" w:space="0" w:color="auto"/>
          </w:divBdr>
        </w:div>
        <w:div w:id="550267386">
          <w:marLeft w:val="0"/>
          <w:marRight w:val="0"/>
          <w:marTop w:val="0"/>
          <w:marBottom w:val="0"/>
          <w:divBdr>
            <w:top w:val="none" w:sz="0" w:space="0" w:color="auto"/>
            <w:left w:val="none" w:sz="0" w:space="0" w:color="auto"/>
            <w:bottom w:val="none" w:sz="0" w:space="0" w:color="auto"/>
            <w:right w:val="none" w:sz="0" w:space="0" w:color="auto"/>
          </w:divBdr>
        </w:div>
        <w:div w:id="1036195140">
          <w:marLeft w:val="0"/>
          <w:marRight w:val="0"/>
          <w:marTop w:val="0"/>
          <w:marBottom w:val="0"/>
          <w:divBdr>
            <w:top w:val="none" w:sz="0" w:space="0" w:color="auto"/>
            <w:left w:val="none" w:sz="0" w:space="0" w:color="auto"/>
            <w:bottom w:val="none" w:sz="0" w:space="0" w:color="auto"/>
            <w:right w:val="none" w:sz="0" w:space="0" w:color="auto"/>
          </w:divBdr>
        </w:div>
        <w:div w:id="1493447015">
          <w:marLeft w:val="0"/>
          <w:marRight w:val="0"/>
          <w:marTop w:val="0"/>
          <w:marBottom w:val="0"/>
          <w:divBdr>
            <w:top w:val="none" w:sz="0" w:space="0" w:color="auto"/>
            <w:left w:val="none" w:sz="0" w:space="0" w:color="auto"/>
            <w:bottom w:val="none" w:sz="0" w:space="0" w:color="auto"/>
            <w:right w:val="none" w:sz="0" w:space="0" w:color="auto"/>
          </w:divBdr>
        </w:div>
        <w:div w:id="1240334448">
          <w:marLeft w:val="0"/>
          <w:marRight w:val="0"/>
          <w:marTop w:val="0"/>
          <w:marBottom w:val="0"/>
          <w:divBdr>
            <w:top w:val="none" w:sz="0" w:space="0" w:color="auto"/>
            <w:left w:val="none" w:sz="0" w:space="0" w:color="auto"/>
            <w:bottom w:val="none" w:sz="0" w:space="0" w:color="auto"/>
            <w:right w:val="none" w:sz="0" w:space="0" w:color="auto"/>
          </w:divBdr>
        </w:div>
        <w:div w:id="1423259453">
          <w:marLeft w:val="0"/>
          <w:marRight w:val="0"/>
          <w:marTop w:val="0"/>
          <w:marBottom w:val="0"/>
          <w:divBdr>
            <w:top w:val="none" w:sz="0" w:space="0" w:color="auto"/>
            <w:left w:val="none" w:sz="0" w:space="0" w:color="auto"/>
            <w:bottom w:val="none" w:sz="0" w:space="0" w:color="auto"/>
            <w:right w:val="none" w:sz="0" w:space="0" w:color="auto"/>
          </w:divBdr>
        </w:div>
        <w:div w:id="892931258">
          <w:marLeft w:val="0"/>
          <w:marRight w:val="0"/>
          <w:marTop w:val="0"/>
          <w:marBottom w:val="0"/>
          <w:divBdr>
            <w:top w:val="none" w:sz="0" w:space="0" w:color="auto"/>
            <w:left w:val="none" w:sz="0" w:space="0" w:color="auto"/>
            <w:bottom w:val="none" w:sz="0" w:space="0" w:color="auto"/>
            <w:right w:val="none" w:sz="0" w:space="0" w:color="auto"/>
          </w:divBdr>
        </w:div>
        <w:div w:id="1131899589">
          <w:marLeft w:val="0"/>
          <w:marRight w:val="0"/>
          <w:marTop w:val="0"/>
          <w:marBottom w:val="0"/>
          <w:divBdr>
            <w:top w:val="none" w:sz="0" w:space="0" w:color="auto"/>
            <w:left w:val="none" w:sz="0" w:space="0" w:color="auto"/>
            <w:bottom w:val="none" w:sz="0" w:space="0" w:color="auto"/>
            <w:right w:val="none" w:sz="0" w:space="0" w:color="auto"/>
          </w:divBdr>
        </w:div>
        <w:div w:id="932934135">
          <w:marLeft w:val="0"/>
          <w:marRight w:val="0"/>
          <w:marTop w:val="0"/>
          <w:marBottom w:val="0"/>
          <w:divBdr>
            <w:top w:val="none" w:sz="0" w:space="0" w:color="auto"/>
            <w:left w:val="none" w:sz="0" w:space="0" w:color="auto"/>
            <w:bottom w:val="none" w:sz="0" w:space="0" w:color="auto"/>
            <w:right w:val="none" w:sz="0" w:space="0" w:color="auto"/>
          </w:divBdr>
        </w:div>
        <w:div w:id="945845488">
          <w:marLeft w:val="0"/>
          <w:marRight w:val="0"/>
          <w:marTop w:val="0"/>
          <w:marBottom w:val="0"/>
          <w:divBdr>
            <w:top w:val="none" w:sz="0" w:space="0" w:color="auto"/>
            <w:left w:val="none" w:sz="0" w:space="0" w:color="auto"/>
            <w:bottom w:val="none" w:sz="0" w:space="0" w:color="auto"/>
            <w:right w:val="none" w:sz="0" w:space="0" w:color="auto"/>
          </w:divBdr>
        </w:div>
        <w:div w:id="1382093204">
          <w:marLeft w:val="0"/>
          <w:marRight w:val="0"/>
          <w:marTop w:val="0"/>
          <w:marBottom w:val="0"/>
          <w:divBdr>
            <w:top w:val="none" w:sz="0" w:space="0" w:color="auto"/>
            <w:left w:val="none" w:sz="0" w:space="0" w:color="auto"/>
            <w:bottom w:val="none" w:sz="0" w:space="0" w:color="auto"/>
            <w:right w:val="none" w:sz="0" w:space="0" w:color="auto"/>
          </w:divBdr>
        </w:div>
        <w:div w:id="1867134323">
          <w:marLeft w:val="0"/>
          <w:marRight w:val="0"/>
          <w:marTop w:val="0"/>
          <w:marBottom w:val="0"/>
          <w:divBdr>
            <w:top w:val="none" w:sz="0" w:space="0" w:color="auto"/>
            <w:left w:val="none" w:sz="0" w:space="0" w:color="auto"/>
            <w:bottom w:val="none" w:sz="0" w:space="0" w:color="auto"/>
            <w:right w:val="none" w:sz="0" w:space="0" w:color="auto"/>
          </w:divBdr>
        </w:div>
        <w:div w:id="524103427">
          <w:marLeft w:val="0"/>
          <w:marRight w:val="0"/>
          <w:marTop w:val="0"/>
          <w:marBottom w:val="0"/>
          <w:divBdr>
            <w:top w:val="none" w:sz="0" w:space="0" w:color="auto"/>
            <w:left w:val="none" w:sz="0" w:space="0" w:color="auto"/>
            <w:bottom w:val="none" w:sz="0" w:space="0" w:color="auto"/>
            <w:right w:val="none" w:sz="0" w:space="0" w:color="auto"/>
          </w:divBdr>
        </w:div>
        <w:div w:id="320546792">
          <w:marLeft w:val="0"/>
          <w:marRight w:val="0"/>
          <w:marTop w:val="0"/>
          <w:marBottom w:val="0"/>
          <w:divBdr>
            <w:top w:val="none" w:sz="0" w:space="0" w:color="auto"/>
            <w:left w:val="none" w:sz="0" w:space="0" w:color="auto"/>
            <w:bottom w:val="none" w:sz="0" w:space="0" w:color="auto"/>
            <w:right w:val="none" w:sz="0" w:space="0" w:color="auto"/>
          </w:divBdr>
        </w:div>
        <w:div w:id="136145655">
          <w:marLeft w:val="0"/>
          <w:marRight w:val="0"/>
          <w:marTop w:val="0"/>
          <w:marBottom w:val="0"/>
          <w:divBdr>
            <w:top w:val="none" w:sz="0" w:space="0" w:color="auto"/>
            <w:left w:val="none" w:sz="0" w:space="0" w:color="auto"/>
            <w:bottom w:val="none" w:sz="0" w:space="0" w:color="auto"/>
            <w:right w:val="none" w:sz="0" w:space="0" w:color="auto"/>
          </w:divBdr>
        </w:div>
        <w:div w:id="573318960">
          <w:marLeft w:val="0"/>
          <w:marRight w:val="0"/>
          <w:marTop w:val="0"/>
          <w:marBottom w:val="0"/>
          <w:divBdr>
            <w:top w:val="none" w:sz="0" w:space="0" w:color="auto"/>
            <w:left w:val="none" w:sz="0" w:space="0" w:color="auto"/>
            <w:bottom w:val="none" w:sz="0" w:space="0" w:color="auto"/>
            <w:right w:val="none" w:sz="0" w:space="0" w:color="auto"/>
          </w:divBdr>
        </w:div>
        <w:div w:id="1671442765">
          <w:marLeft w:val="0"/>
          <w:marRight w:val="0"/>
          <w:marTop w:val="0"/>
          <w:marBottom w:val="0"/>
          <w:divBdr>
            <w:top w:val="none" w:sz="0" w:space="0" w:color="auto"/>
            <w:left w:val="none" w:sz="0" w:space="0" w:color="auto"/>
            <w:bottom w:val="none" w:sz="0" w:space="0" w:color="auto"/>
            <w:right w:val="none" w:sz="0" w:space="0" w:color="auto"/>
          </w:divBdr>
        </w:div>
        <w:div w:id="2076270345">
          <w:marLeft w:val="0"/>
          <w:marRight w:val="0"/>
          <w:marTop w:val="0"/>
          <w:marBottom w:val="0"/>
          <w:divBdr>
            <w:top w:val="none" w:sz="0" w:space="0" w:color="auto"/>
            <w:left w:val="none" w:sz="0" w:space="0" w:color="auto"/>
            <w:bottom w:val="none" w:sz="0" w:space="0" w:color="auto"/>
            <w:right w:val="none" w:sz="0" w:space="0" w:color="auto"/>
          </w:divBdr>
        </w:div>
        <w:div w:id="301427569">
          <w:marLeft w:val="0"/>
          <w:marRight w:val="0"/>
          <w:marTop w:val="0"/>
          <w:marBottom w:val="0"/>
          <w:divBdr>
            <w:top w:val="none" w:sz="0" w:space="0" w:color="auto"/>
            <w:left w:val="none" w:sz="0" w:space="0" w:color="auto"/>
            <w:bottom w:val="none" w:sz="0" w:space="0" w:color="auto"/>
            <w:right w:val="none" w:sz="0" w:space="0" w:color="auto"/>
          </w:divBdr>
        </w:div>
        <w:div w:id="1875464194">
          <w:marLeft w:val="0"/>
          <w:marRight w:val="0"/>
          <w:marTop w:val="0"/>
          <w:marBottom w:val="0"/>
          <w:divBdr>
            <w:top w:val="none" w:sz="0" w:space="0" w:color="auto"/>
            <w:left w:val="none" w:sz="0" w:space="0" w:color="auto"/>
            <w:bottom w:val="none" w:sz="0" w:space="0" w:color="auto"/>
            <w:right w:val="none" w:sz="0" w:space="0" w:color="auto"/>
          </w:divBdr>
        </w:div>
        <w:div w:id="2121147956">
          <w:marLeft w:val="0"/>
          <w:marRight w:val="0"/>
          <w:marTop w:val="0"/>
          <w:marBottom w:val="0"/>
          <w:divBdr>
            <w:top w:val="none" w:sz="0" w:space="0" w:color="auto"/>
            <w:left w:val="none" w:sz="0" w:space="0" w:color="auto"/>
            <w:bottom w:val="none" w:sz="0" w:space="0" w:color="auto"/>
            <w:right w:val="none" w:sz="0" w:space="0" w:color="auto"/>
          </w:divBdr>
        </w:div>
        <w:div w:id="678310759">
          <w:marLeft w:val="0"/>
          <w:marRight w:val="0"/>
          <w:marTop w:val="0"/>
          <w:marBottom w:val="0"/>
          <w:divBdr>
            <w:top w:val="none" w:sz="0" w:space="0" w:color="auto"/>
            <w:left w:val="none" w:sz="0" w:space="0" w:color="auto"/>
            <w:bottom w:val="none" w:sz="0" w:space="0" w:color="auto"/>
            <w:right w:val="none" w:sz="0" w:space="0" w:color="auto"/>
          </w:divBdr>
        </w:div>
        <w:div w:id="102384573">
          <w:marLeft w:val="0"/>
          <w:marRight w:val="0"/>
          <w:marTop w:val="0"/>
          <w:marBottom w:val="0"/>
          <w:divBdr>
            <w:top w:val="none" w:sz="0" w:space="0" w:color="auto"/>
            <w:left w:val="none" w:sz="0" w:space="0" w:color="auto"/>
            <w:bottom w:val="none" w:sz="0" w:space="0" w:color="auto"/>
            <w:right w:val="none" w:sz="0" w:space="0" w:color="auto"/>
          </w:divBdr>
        </w:div>
        <w:div w:id="865413092">
          <w:marLeft w:val="0"/>
          <w:marRight w:val="0"/>
          <w:marTop w:val="0"/>
          <w:marBottom w:val="0"/>
          <w:divBdr>
            <w:top w:val="none" w:sz="0" w:space="0" w:color="auto"/>
            <w:left w:val="none" w:sz="0" w:space="0" w:color="auto"/>
            <w:bottom w:val="none" w:sz="0" w:space="0" w:color="auto"/>
            <w:right w:val="none" w:sz="0" w:space="0" w:color="auto"/>
          </w:divBdr>
        </w:div>
        <w:div w:id="1807356254">
          <w:marLeft w:val="0"/>
          <w:marRight w:val="0"/>
          <w:marTop w:val="0"/>
          <w:marBottom w:val="0"/>
          <w:divBdr>
            <w:top w:val="none" w:sz="0" w:space="0" w:color="auto"/>
            <w:left w:val="none" w:sz="0" w:space="0" w:color="auto"/>
            <w:bottom w:val="none" w:sz="0" w:space="0" w:color="auto"/>
            <w:right w:val="none" w:sz="0" w:space="0" w:color="auto"/>
          </w:divBdr>
        </w:div>
        <w:div w:id="1221674424">
          <w:marLeft w:val="0"/>
          <w:marRight w:val="0"/>
          <w:marTop w:val="0"/>
          <w:marBottom w:val="0"/>
          <w:divBdr>
            <w:top w:val="none" w:sz="0" w:space="0" w:color="auto"/>
            <w:left w:val="none" w:sz="0" w:space="0" w:color="auto"/>
            <w:bottom w:val="none" w:sz="0" w:space="0" w:color="auto"/>
            <w:right w:val="none" w:sz="0" w:space="0" w:color="auto"/>
          </w:divBdr>
        </w:div>
        <w:div w:id="1066951048">
          <w:marLeft w:val="0"/>
          <w:marRight w:val="0"/>
          <w:marTop w:val="0"/>
          <w:marBottom w:val="0"/>
          <w:divBdr>
            <w:top w:val="none" w:sz="0" w:space="0" w:color="auto"/>
            <w:left w:val="none" w:sz="0" w:space="0" w:color="auto"/>
            <w:bottom w:val="none" w:sz="0" w:space="0" w:color="auto"/>
            <w:right w:val="none" w:sz="0" w:space="0" w:color="auto"/>
          </w:divBdr>
        </w:div>
        <w:div w:id="1374648311">
          <w:marLeft w:val="0"/>
          <w:marRight w:val="0"/>
          <w:marTop w:val="0"/>
          <w:marBottom w:val="0"/>
          <w:divBdr>
            <w:top w:val="none" w:sz="0" w:space="0" w:color="auto"/>
            <w:left w:val="none" w:sz="0" w:space="0" w:color="auto"/>
            <w:bottom w:val="none" w:sz="0" w:space="0" w:color="auto"/>
            <w:right w:val="none" w:sz="0" w:space="0" w:color="auto"/>
          </w:divBdr>
        </w:div>
        <w:div w:id="1588265133">
          <w:marLeft w:val="0"/>
          <w:marRight w:val="0"/>
          <w:marTop w:val="0"/>
          <w:marBottom w:val="0"/>
          <w:divBdr>
            <w:top w:val="none" w:sz="0" w:space="0" w:color="auto"/>
            <w:left w:val="none" w:sz="0" w:space="0" w:color="auto"/>
            <w:bottom w:val="none" w:sz="0" w:space="0" w:color="auto"/>
            <w:right w:val="none" w:sz="0" w:space="0" w:color="auto"/>
          </w:divBdr>
        </w:div>
        <w:div w:id="2103406077">
          <w:marLeft w:val="0"/>
          <w:marRight w:val="0"/>
          <w:marTop w:val="0"/>
          <w:marBottom w:val="0"/>
          <w:divBdr>
            <w:top w:val="none" w:sz="0" w:space="0" w:color="auto"/>
            <w:left w:val="none" w:sz="0" w:space="0" w:color="auto"/>
            <w:bottom w:val="none" w:sz="0" w:space="0" w:color="auto"/>
            <w:right w:val="none" w:sz="0" w:space="0" w:color="auto"/>
          </w:divBdr>
        </w:div>
        <w:div w:id="503595775">
          <w:marLeft w:val="0"/>
          <w:marRight w:val="0"/>
          <w:marTop w:val="0"/>
          <w:marBottom w:val="0"/>
          <w:divBdr>
            <w:top w:val="none" w:sz="0" w:space="0" w:color="auto"/>
            <w:left w:val="none" w:sz="0" w:space="0" w:color="auto"/>
            <w:bottom w:val="none" w:sz="0" w:space="0" w:color="auto"/>
            <w:right w:val="none" w:sz="0" w:space="0" w:color="auto"/>
          </w:divBdr>
        </w:div>
        <w:div w:id="1351831113">
          <w:marLeft w:val="0"/>
          <w:marRight w:val="0"/>
          <w:marTop w:val="0"/>
          <w:marBottom w:val="0"/>
          <w:divBdr>
            <w:top w:val="none" w:sz="0" w:space="0" w:color="auto"/>
            <w:left w:val="none" w:sz="0" w:space="0" w:color="auto"/>
            <w:bottom w:val="none" w:sz="0" w:space="0" w:color="auto"/>
            <w:right w:val="none" w:sz="0" w:space="0" w:color="auto"/>
          </w:divBdr>
        </w:div>
        <w:div w:id="1486045892">
          <w:marLeft w:val="0"/>
          <w:marRight w:val="0"/>
          <w:marTop w:val="0"/>
          <w:marBottom w:val="0"/>
          <w:divBdr>
            <w:top w:val="none" w:sz="0" w:space="0" w:color="auto"/>
            <w:left w:val="none" w:sz="0" w:space="0" w:color="auto"/>
            <w:bottom w:val="none" w:sz="0" w:space="0" w:color="auto"/>
            <w:right w:val="none" w:sz="0" w:space="0" w:color="auto"/>
          </w:divBdr>
        </w:div>
        <w:div w:id="2041320399">
          <w:marLeft w:val="0"/>
          <w:marRight w:val="0"/>
          <w:marTop w:val="0"/>
          <w:marBottom w:val="0"/>
          <w:divBdr>
            <w:top w:val="none" w:sz="0" w:space="0" w:color="auto"/>
            <w:left w:val="none" w:sz="0" w:space="0" w:color="auto"/>
            <w:bottom w:val="none" w:sz="0" w:space="0" w:color="auto"/>
            <w:right w:val="none" w:sz="0" w:space="0" w:color="auto"/>
          </w:divBdr>
        </w:div>
        <w:div w:id="138115926">
          <w:marLeft w:val="0"/>
          <w:marRight w:val="0"/>
          <w:marTop w:val="0"/>
          <w:marBottom w:val="0"/>
          <w:divBdr>
            <w:top w:val="none" w:sz="0" w:space="0" w:color="auto"/>
            <w:left w:val="none" w:sz="0" w:space="0" w:color="auto"/>
            <w:bottom w:val="none" w:sz="0" w:space="0" w:color="auto"/>
            <w:right w:val="none" w:sz="0" w:space="0" w:color="auto"/>
          </w:divBdr>
        </w:div>
        <w:div w:id="1184592506">
          <w:marLeft w:val="0"/>
          <w:marRight w:val="0"/>
          <w:marTop w:val="0"/>
          <w:marBottom w:val="0"/>
          <w:divBdr>
            <w:top w:val="none" w:sz="0" w:space="0" w:color="auto"/>
            <w:left w:val="none" w:sz="0" w:space="0" w:color="auto"/>
            <w:bottom w:val="none" w:sz="0" w:space="0" w:color="auto"/>
            <w:right w:val="none" w:sz="0" w:space="0" w:color="auto"/>
          </w:divBdr>
        </w:div>
        <w:div w:id="1647860568">
          <w:marLeft w:val="0"/>
          <w:marRight w:val="0"/>
          <w:marTop w:val="0"/>
          <w:marBottom w:val="0"/>
          <w:divBdr>
            <w:top w:val="none" w:sz="0" w:space="0" w:color="auto"/>
            <w:left w:val="none" w:sz="0" w:space="0" w:color="auto"/>
            <w:bottom w:val="none" w:sz="0" w:space="0" w:color="auto"/>
            <w:right w:val="none" w:sz="0" w:space="0" w:color="auto"/>
          </w:divBdr>
        </w:div>
        <w:div w:id="1918052020">
          <w:marLeft w:val="0"/>
          <w:marRight w:val="0"/>
          <w:marTop w:val="0"/>
          <w:marBottom w:val="0"/>
          <w:divBdr>
            <w:top w:val="none" w:sz="0" w:space="0" w:color="auto"/>
            <w:left w:val="none" w:sz="0" w:space="0" w:color="auto"/>
            <w:bottom w:val="none" w:sz="0" w:space="0" w:color="auto"/>
            <w:right w:val="none" w:sz="0" w:space="0" w:color="auto"/>
          </w:divBdr>
        </w:div>
        <w:div w:id="1405683172">
          <w:marLeft w:val="0"/>
          <w:marRight w:val="0"/>
          <w:marTop w:val="0"/>
          <w:marBottom w:val="0"/>
          <w:divBdr>
            <w:top w:val="none" w:sz="0" w:space="0" w:color="auto"/>
            <w:left w:val="none" w:sz="0" w:space="0" w:color="auto"/>
            <w:bottom w:val="none" w:sz="0" w:space="0" w:color="auto"/>
            <w:right w:val="none" w:sz="0" w:space="0" w:color="auto"/>
          </w:divBdr>
        </w:div>
        <w:div w:id="313527412">
          <w:marLeft w:val="0"/>
          <w:marRight w:val="0"/>
          <w:marTop w:val="0"/>
          <w:marBottom w:val="0"/>
          <w:divBdr>
            <w:top w:val="none" w:sz="0" w:space="0" w:color="auto"/>
            <w:left w:val="none" w:sz="0" w:space="0" w:color="auto"/>
            <w:bottom w:val="none" w:sz="0" w:space="0" w:color="auto"/>
            <w:right w:val="none" w:sz="0" w:space="0" w:color="auto"/>
          </w:divBdr>
        </w:div>
        <w:div w:id="1509178666">
          <w:marLeft w:val="0"/>
          <w:marRight w:val="0"/>
          <w:marTop w:val="0"/>
          <w:marBottom w:val="0"/>
          <w:divBdr>
            <w:top w:val="none" w:sz="0" w:space="0" w:color="auto"/>
            <w:left w:val="none" w:sz="0" w:space="0" w:color="auto"/>
            <w:bottom w:val="none" w:sz="0" w:space="0" w:color="auto"/>
            <w:right w:val="none" w:sz="0" w:space="0" w:color="auto"/>
          </w:divBdr>
        </w:div>
        <w:div w:id="142939204">
          <w:marLeft w:val="0"/>
          <w:marRight w:val="0"/>
          <w:marTop w:val="0"/>
          <w:marBottom w:val="0"/>
          <w:divBdr>
            <w:top w:val="none" w:sz="0" w:space="0" w:color="auto"/>
            <w:left w:val="none" w:sz="0" w:space="0" w:color="auto"/>
            <w:bottom w:val="none" w:sz="0" w:space="0" w:color="auto"/>
            <w:right w:val="none" w:sz="0" w:space="0" w:color="auto"/>
          </w:divBdr>
        </w:div>
        <w:div w:id="311058297">
          <w:marLeft w:val="0"/>
          <w:marRight w:val="0"/>
          <w:marTop w:val="0"/>
          <w:marBottom w:val="0"/>
          <w:divBdr>
            <w:top w:val="none" w:sz="0" w:space="0" w:color="auto"/>
            <w:left w:val="none" w:sz="0" w:space="0" w:color="auto"/>
            <w:bottom w:val="none" w:sz="0" w:space="0" w:color="auto"/>
            <w:right w:val="none" w:sz="0" w:space="0" w:color="auto"/>
          </w:divBdr>
        </w:div>
        <w:div w:id="1347487972">
          <w:marLeft w:val="0"/>
          <w:marRight w:val="0"/>
          <w:marTop w:val="0"/>
          <w:marBottom w:val="0"/>
          <w:divBdr>
            <w:top w:val="none" w:sz="0" w:space="0" w:color="auto"/>
            <w:left w:val="none" w:sz="0" w:space="0" w:color="auto"/>
            <w:bottom w:val="none" w:sz="0" w:space="0" w:color="auto"/>
            <w:right w:val="none" w:sz="0" w:space="0" w:color="auto"/>
          </w:divBdr>
        </w:div>
        <w:div w:id="579412431">
          <w:marLeft w:val="0"/>
          <w:marRight w:val="0"/>
          <w:marTop w:val="0"/>
          <w:marBottom w:val="0"/>
          <w:divBdr>
            <w:top w:val="none" w:sz="0" w:space="0" w:color="auto"/>
            <w:left w:val="none" w:sz="0" w:space="0" w:color="auto"/>
            <w:bottom w:val="none" w:sz="0" w:space="0" w:color="auto"/>
            <w:right w:val="none" w:sz="0" w:space="0" w:color="auto"/>
          </w:divBdr>
        </w:div>
        <w:div w:id="322857190">
          <w:marLeft w:val="0"/>
          <w:marRight w:val="0"/>
          <w:marTop w:val="0"/>
          <w:marBottom w:val="0"/>
          <w:divBdr>
            <w:top w:val="none" w:sz="0" w:space="0" w:color="auto"/>
            <w:left w:val="none" w:sz="0" w:space="0" w:color="auto"/>
            <w:bottom w:val="none" w:sz="0" w:space="0" w:color="auto"/>
            <w:right w:val="none" w:sz="0" w:space="0" w:color="auto"/>
          </w:divBdr>
        </w:div>
        <w:div w:id="1898780547">
          <w:marLeft w:val="0"/>
          <w:marRight w:val="0"/>
          <w:marTop w:val="0"/>
          <w:marBottom w:val="0"/>
          <w:divBdr>
            <w:top w:val="none" w:sz="0" w:space="0" w:color="auto"/>
            <w:left w:val="none" w:sz="0" w:space="0" w:color="auto"/>
            <w:bottom w:val="none" w:sz="0" w:space="0" w:color="auto"/>
            <w:right w:val="none" w:sz="0" w:space="0" w:color="auto"/>
          </w:divBdr>
        </w:div>
        <w:div w:id="140662897">
          <w:marLeft w:val="0"/>
          <w:marRight w:val="0"/>
          <w:marTop w:val="0"/>
          <w:marBottom w:val="0"/>
          <w:divBdr>
            <w:top w:val="none" w:sz="0" w:space="0" w:color="auto"/>
            <w:left w:val="none" w:sz="0" w:space="0" w:color="auto"/>
            <w:bottom w:val="none" w:sz="0" w:space="0" w:color="auto"/>
            <w:right w:val="none" w:sz="0" w:space="0" w:color="auto"/>
          </w:divBdr>
        </w:div>
        <w:div w:id="292911005">
          <w:marLeft w:val="0"/>
          <w:marRight w:val="0"/>
          <w:marTop w:val="0"/>
          <w:marBottom w:val="0"/>
          <w:divBdr>
            <w:top w:val="none" w:sz="0" w:space="0" w:color="auto"/>
            <w:left w:val="none" w:sz="0" w:space="0" w:color="auto"/>
            <w:bottom w:val="none" w:sz="0" w:space="0" w:color="auto"/>
            <w:right w:val="none" w:sz="0" w:space="0" w:color="auto"/>
          </w:divBdr>
        </w:div>
        <w:div w:id="1862820426">
          <w:marLeft w:val="0"/>
          <w:marRight w:val="0"/>
          <w:marTop w:val="0"/>
          <w:marBottom w:val="0"/>
          <w:divBdr>
            <w:top w:val="none" w:sz="0" w:space="0" w:color="auto"/>
            <w:left w:val="none" w:sz="0" w:space="0" w:color="auto"/>
            <w:bottom w:val="none" w:sz="0" w:space="0" w:color="auto"/>
            <w:right w:val="none" w:sz="0" w:space="0" w:color="auto"/>
          </w:divBdr>
        </w:div>
        <w:div w:id="1725249084">
          <w:marLeft w:val="0"/>
          <w:marRight w:val="0"/>
          <w:marTop w:val="0"/>
          <w:marBottom w:val="0"/>
          <w:divBdr>
            <w:top w:val="none" w:sz="0" w:space="0" w:color="auto"/>
            <w:left w:val="none" w:sz="0" w:space="0" w:color="auto"/>
            <w:bottom w:val="none" w:sz="0" w:space="0" w:color="auto"/>
            <w:right w:val="none" w:sz="0" w:space="0" w:color="auto"/>
          </w:divBdr>
        </w:div>
        <w:div w:id="1009134463">
          <w:marLeft w:val="0"/>
          <w:marRight w:val="0"/>
          <w:marTop w:val="0"/>
          <w:marBottom w:val="0"/>
          <w:divBdr>
            <w:top w:val="none" w:sz="0" w:space="0" w:color="auto"/>
            <w:left w:val="none" w:sz="0" w:space="0" w:color="auto"/>
            <w:bottom w:val="none" w:sz="0" w:space="0" w:color="auto"/>
            <w:right w:val="none" w:sz="0" w:space="0" w:color="auto"/>
          </w:divBdr>
        </w:div>
        <w:div w:id="852106467">
          <w:marLeft w:val="0"/>
          <w:marRight w:val="0"/>
          <w:marTop w:val="0"/>
          <w:marBottom w:val="0"/>
          <w:divBdr>
            <w:top w:val="none" w:sz="0" w:space="0" w:color="auto"/>
            <w:left w:val="none" w:sz="0" w:space="0" w:color="auto"/>
            <w:bottom w:val="none" w:sz="0" w:space="0" w:color="auto"/>
            <w:right w:val="none" w:sz="0" w:space="0" w:color="auto"/>
          </w:divBdr>
        </w:div>
        <w:div w:id="884760951">
          <w:marLeft w:val="0"/>
          <w:marRight w:val="0"/>
          <w:marTop w:val="0"/>
          <w:marBottom w:val="0"/>
          <w:divBdr>
            <w:top w:val="none" w:sz="0" w:space="0" w:color="auto"/>
            <w:left w:val="none" w:sz="0" w:space="0" w:color="auto"/>
            <w:bottom w:val="none" w:sz="0" w:space="0" w:color="auto"/>
            <w:right w:val="none" w:sz="0" w:space="0" w:color="auto"/>
          </w:divBdr>
        </w:div>
        <w:div w:id="1199077746">
          <w:marLeft w:val="0"/>
          <w:marRight w:val="0"/>
          <w:marTop w:val="0"/>
          <w:marBottom w:val="0"/>
          <w:divBdr>
            <w:top w:val="none" w:sz="0" w:space="0" w:color="auto"/>
            <w:left w:val="none" w:sz="0" w:space="0" w:color="auto"/>
            <w:bottom w:val="none" w:sz="0" w:space="0" w:color="auto"/>
            <w:right w:val="none" w:sz="0" w:space="0" w:color="auto"/>
          </w:divBdr>
        </w:div>
        <w:div w:id="1091507337">
          <w:marLeft w:val="0"/>
          <w:marRight w:val="0"/>
          <w:marTop w:val="0"/>
          <w:marBottom w:val="0"/>
          <w:divBdr>
            <w:top w:val="none" w:sz="0" w:space="0" w:color="auto"/>
            <w:left w:val="none" w:sz="0" w:space="0" w:color="auto"/>
            <w:bottom w:val="none" w:sz="0" w:space="0" w:color="auto"/>
            <w:right w:val="none" w:sz="0" w:space="0" w:color="auto"/>
          </w:divBdr>
        </w:div>
        <w:div w:id="1645157122">
          <w:marLeft w:val="0"/>
          <w:marRight w:val="0"/>
          <w:marTop w:val="0"/>
          <w:marBottom w:val="0"/>
          <w:divBdr>
            <w:top w:val="none" w:sz="0" w:space="0" w:color="auto"/>
            <w:left w:val="none" w:sz="0" w:space="0" w:color="auto"/>
            <w:bottom w:val="none" w:sz="0" w:space="0" w:color="auto"/>
            <w:right w:val="none" w:sz="0" w:space="0" w:color="auto"/>
          </w:divBdr>
        </w:div>
        <w:div w:id="914899271">
          <w:marLeft w:val="0"/>
          <w:marRight w:val="0"/>
          <w:marTop w:val="0"/>
          <w:marBottom w:val="0"/>
          <w:divBdr>
            <w:top w:val="none" w:sz="0" w:space="0" w:color="auto"/>
            <w:left w:val="none" w:sz="0" w:space="0" w:color="auto"/>
            <w:bottom w:val="none" w:sz="0" w:space="0" w:color="auto"/>
            <w:right w:val="none" w:sz="0" w:space="0" w:color="auto"/>
          </w:divBdr>
        </w:div>
        <w:div w:id="1849061232">
          <w:marLeft w:val="0"/>
          <w:marRight w:val="0"/>
          <w:marTop w:val="0"/>
          <w:marBottom w:val="0"/>
          <w:divBdr>
            <w:top w:val="none" w:sz="0" w:space="0" w:color="auto"/>
            <w:left w:val="none" w:sz="0" w:space="0" w:color="auto"/>
            <w:bottom w:val="none" w:sz="0" w:space="0" w:color="auto"/>
            <w:right w:val="none" w:sz="0" w:space="0" w:color="auto"/>
          </w:divBdr>
        </w:div>
        <w:div w:id="1191140710">
          <w:marLeft w:val="0"/>
          <w:marRight w:val="0"/>
          <w:marTop w:val="0"/>
          <w:marBottom w:val="0"/>
          <w:divBdr>
            <w:top w:val="none" w:sz="0" w:space="0" w:color="auto"/>
            <w:left w:val="none" w:sz="0" w:space="0" w:color="auto"/>
            <w:bottom w:val="none" w:sz="0" w:space="0" w:color="auto"/>
            <w:right w:val="none" w:sz="0" w:space="0" w:color="auto"/>
          </w:divBdr>
        </w:div>
        <w:div w:id="714232688">
          <w:marLeft w:val="0"/>
          <w:marRight w:val="0"/>
          <w:marTop w:val="0"/>
          <w:marBottom w:val="0"/>
          <w:divBdr>
            <w:top w:val="none" w:sz="0" w:space="0" w:color="auto"/>
            <w:left w:val="none" w:sz="0" w:space="0" w:color="auto"/>
            <w:bottom w:val="none" w:sz="0" w:space="0" w:color="auto"/>
            <w:right w:val="none" w:sz="0" w:space="0" w:color="auto"/>
          </w:divBdr>
        </w:div>
        <w:div w:id="307823435">
          <w:marLeft w:val="0"/>
          <w:marRight w:val="0"/>
          <w:marTop w:val="0"/>
          <w:marBottom w:val="0"/>
          <w:divBdr>
            <w:top w:val="none" w:sz="0" w:space="0" w:color="auto"/>
            <w:left w:val="none" w:sz="0" w:space="0" w:color="auto"/>
            <w:bottom w:val="none" w:sz="0" w:space="0" w:color="auto"/>
            <w:right w:val="none" w:sz="0" w:space="0" w:color="auto"/>
          </w:divBdr>
        </w:div>
        <w:div w:id="1315796153">
          <w:marLeft w:val="0"/>
          <w:marRight w:val="0"/>
          <w:marTop w:val="0"/>
          <w:marBottom w:val="0"/>
          <w:divBdr>
            <w:top w:val="none" w:sz="0" w:space="0" w:color="auto"/>
            <w:left w:val="none" w:sz="0" w:space="0" w:color="auto"/>
            <w:bottom w:val="none" w:sz="0" w:space="0" w:color="auto"/>
            <w:right w:val="none" w:sz="0" w:space="0" w:color="auto"/>
          </w:divBdr>
        </w:div>
        <w:div w:id="298416109">
          <w:marLeft w:val="0"/>
          <w:marRight w:val="0"/>
          <w:marTop w:val="0"/>
          <w:marBottom w:val="0"/>
          <w:divBdr>
            <w:top w:val="none" w:sz="0" w:space="0" w:color="auto"/>
            <w:left w:val="none" w:sz="0" w:space="0" w:color="auto"/>
            <w:bottom w:val="none" w:sz="0" w:space="0" w:color="auto"/>
            <w:right w:val="none" w:sz="0" w:space="0" w:color="auto"/>
          </w:divBdr>
        </w:div>
        <w:div w:id="1979219310">
          <w:marLeft w:val="0"/>
          <w:marRight w:val="0"/>
          <w:marTop w:val="0"/>
          <w:marBottom w:val="0"/>
          <w:divBdr>
            <w:top w:val="none" w:sz="0" w:space="0" w:color="auto"/>
            <w:left w:val="none" w:sz="0" w:space="0" w:color="auto"/>
            <w:bottom w:val="none" w:sz="0" w:space="0" w:color="auto"/>
            <w:right w:val="none" w:sz="0" w:space="0" w:color="auto"/>
          </w:divBdr>
        </w:div>
        <w:div w:id="619185221">
          <w:marLeft w:val="0"/>
          <w:marRight w:val="0"/>
          <w:marTop w:val="0"/>
          <w:marBottom w:val="0"/>
          <w:divBdr>
            <w:top w:val="none" w:sz="0" w:space="0" w:color="auto"/>
            <w:left w:val="none" w:sz="0" w:space="0" w:color="auto"/>
            <w:bottom w:val="none" w:sz="0" w:space="0" w:color="auto"/>
            <w:right w:val="none" w:sz="0" w:space="0" w:color="auto"/>
          </w:divBdr>
        </w:div>
        <w:div w:id="1600797196">
          <w:marLeft w:val="0"/>
          <w:marRight w:val="0"/>
          <w:marTop w:val="0"/>
          <w:marBottom w:val="0"/>
          <w:divBdr>
            <w:top w:val="none" w:sz="0" w:space="0" w:color="auto"/>
            <w:left w:val="none" w:sz="0" w:space="0" w:color="auto"/>
            <w:bottom w:val="none" w:sz="0" w:space="0" w:color="auto"/>
            <w:right w:val="none" w:sz="0" w:space="0" w:color="auto"/>
          </w:divBdr>
        </w:div>
        <w:div w:id="2010714852">
          <w:marLeft w:val="0"/>
          <w:marRight w:val="0"/>
          <w:marTop w:val="0"/>
          <w:marBottom w:val="0"/>
          <w:divBdr>
            <w:top w:val="none" w:sz="0" w:space="0" w:color="auto"/>
            <w:left w:val="none" w:sz="0" w:space="0" w:color="auto"/>
            <w:bottom w:val="none" w:sz="0" w:space="0" w:color="auto"/>
            <w:right w:val="none" w:sz="0" w:space="0" w:color="auto"/>
          </w:divBdr>
        </w:div>
        <w:div w:id="932208522">
          <w:marLeft w:val="0"/>
          <w:marRight w:val="0"/>
          <w:marTop w:val="0"/>
          <w:marBottom w:val="0"/>
          <w:divBdr>
            <w:top w:val="none" w:sz="0" w:space="0" w:color="auto"/>
            <w:left w:val="none" w:sz="0" w:space="0" w:color="auto"/>
            <w:bottom w:val="none" w:sz="0" w:space="0" w:color="auto"/>
            <w:right w:val="none" w:sz="0" w:space="0" w:color="auto"/>
          </w:divBdr>
        </w:div>
        <w:div w:id="1304694225">
          <w:marLeft w:val="0"/>
          <w:marRight w:val="0"/>
          <w:marTop w:val="0"/>
          <w:marBottom w:val="0"/>
          <w:divBdr>
            <w:top w:val="none" w:sz="0" w:space="0" w:color="auto"/>
            <w:left w:val="none" w:sz="0" w:space="0" w:color="auto"/>
            <w:bottom w:val="none" w:sz="0" w:space="0" w:color="auto"/>
            <w:right w:val="none" w:sz="0" w:space="0" w:color="auto"/>
          </w:divBdr>
        </w:div>
        <w:div w:id="405298862">
          <w:marLeft w:val="0"/>
          <w:marRight w:val="0"/>
          <w:marTop w:val="0"/>
          <w:marBottom w:val="0"/>
          <w:divBdr>
            <w:top w:val="none" w:sz="0" w:space="0" w:color="auto"/>
            <w:left w:val="none" w:sz="0" w:space="0" w:color="auto"/>
            <w:bottom w:val="none" w:sz="0" w:space="0" w:color="auto"/>
            <w:right w:val="none" w:sz="0" w:space="0" w:color="auto"/>
          </w:divBdr>
        </w:div>
        <w:div w:id="1796555795">
          <w:marLeft w:val="0"/>
          <w:marRight w:val="0"/>
          <w:marTop w:val="0"/>
          <w:marBottom w:val="0"/>
          <w:divBdr>
            <w:top w:val="none" w:sz="0" w:space="0" w:color="auto"/>
            <w:left w:val="none" w:sz="0" w:space="0" w:color="auto"/>
            <w:bottom w:val="none" w:sz="0" w:space="0" w:color="auto"/>
            <w:right w:val="none" w:sz="0" w:space="0" w:color="auto"/>
          </w:divBdr>
        </w:div>
        <w:div w:id="966816807">
          <w:marLeft w:val="0"/>
          <w:marRight w:val="0"/>
          <w:marTop w:val="0"/>
          <w:marBottom w:val="0"/>
          <w:divBdr>
            <w:top w:val="none" w:sz="0" w:space="0" w:color="auto"/>
            <w:left w:val="none" w:sz="0" w:space="0" w:color="auto"/>
            <w:bottom w:val="none" w:sz="0" w:space="0" w:color="auto"/>
            <w:right w:val="none" w:sz="0" w:space="0" w:color="auto"/>
          </w:divBdr>
        </w:div>
        <w:div w:id="918173270">
          <w:marLeft w:val="0"/>
          <w:marRight w:val="0"/>
          <w:marTop w:val="0"/>
          <w:marBottom w:val="0"/>
          <w:divBdr>
            <w:top w:val="none" w:sz="0" w:space="0" w:color="auto"/>
            <w:left w:val="none" w:sz="0" w:space="0" w:color="auto"/>
            <w:bottom w:val="none" w:sz="0" w:space="0" w:color="auto"/>
            <w:right w:val="none" w:sz="0" w:space="0" w:color="auto"/>
          </w:divBdr>
        </w:div>
        <w:div w:id="248195385">
          <w:marLeft w:val="0"/>
          <w:marRight w:val="0"/>
          <w:marTop w:val="0"/>
          <w:marBottom w:val="0"/>
          <w:divBdr>
            <w:top w:val="none" w:sz="0" w:space="0" w:color="auto"/>
            <w:left w:val="none" w:sz="0" w:space="0" w:color="auto"/>
            <w:bottom w:val="none" w:sz="0" w:space="0" w:color="auto"/>
            <w:right w:val="none" w:sz="0" w:space="0" w:color="auto"/>
          </w:divBdr>
        </w:div>
        <w:div w:id="1985967213">
          <w:marLeft w:val="0"/>
          <w:marRight w:val="0"/>
          <w:marTop w:val="0"/>
          <w:marBottom w:val="0"/>
          <w:divBdr>
            <w:top w:val="none" w:sz="0" w:space="0" w:color="auto"/>
            <w:left w:val="none" w:sz="0" w:space="0" w:color="auto"/>
            <w:bottom w:val="none" w:sz="0" w:space="0" w:color="auto"/>
            <w:right w:val="none" w:sz="0" w:space="0" w:color="auto"/>
          </w:divBdr>
        </w:div>
        <w:div w:id="912159195">
          <w:marLeft w:val="0"/>
          <w:marRight w:val="0"/>
          <w:marTop w:val="0"/>
          <w:marBottom w:val="0"/>
          <w:divBdr>
            <w:top w:val="none" w:sz="0" w:space="0" w:color="auto"/>
            <w:left w:val="none" w:sz="0" w:space="0" w:color="auto"/>
            <w:bottom w:val="none" w:sz="0" w:space="0" w:color="auto"/>
            <w:right w:val="none" w:sz="0" w:space="0" w:color="auto"/>
          </w:divBdr>
        </w:div>
        <w:div w:id="2048143819">
          <w:marLeft w:val="0"/>
          <w:marRight w:val="0"/>
          <w:marTop w:val="0"/>
          <w:marBottom w:val="0"/>
          <w:divBdr>
            <w:top w:val="none" w:sz="0" w:space="0" w:color="auto"/>
            <w:left w:val="none" w:sz="0" w:space="0" w:color="auto"/>
            <w:bottom w:val="none" w:sz="0" w:space="0" w:color="auto"/>
            <w:right w:val="none" w:sz="0" w:space="0" w:color="auto"/>
          </w:divBdr>
        </w:div>
        <w:div w:id="1561944605">
          <w:marLeft w:val="0"/>
          <w:marRight w:val="0"/>
          <w:marTop w:val="0"/>
          <w:marBottom w:val="0"/>
          <w:divBdr>
            <w:top w:val="none" w:sz="0" w:space="0" w:color="auto"/>
            <w:left w:val="none" w:sz="0" w:space="0" w:color="auto"/>
            <w:bottom w:val="none" w:sz="0" w:space="0" w:color="auto"/>
            <w:right w:val="none" w:sz="0" w:space="0" w:color="auto"/>
          </w:divBdr>
        </w:div>
        <w:div w:id="668404474">
          <w:marLeft w:val="0"/>
          <w:marRight w:val="0"/>
          <w:marTop w:val="0"/>
          <w:marBottom w:val="0"/>
          <w:divBdr>
            <w:top w:val="none" w:sz="0" w:space="0" w:color="auto"/>
            <w:left w:val="none" w:sz="0" w:space="0" w:color="auto"/>
            <w:bottom w:val="none" w:sz="0" w:space="0" w:color="auto"/>
            <w:right w:val="none" w:sz="0" w:space="0" w:color="auto"/>
          </w:divBdr>
        </w:div>
        <w:div w:id="787551409">
          <w:marLeft w:val="0"/>
          <w:marRight w:val="0"/>
          <w:marTop w:val="0"/>
          <w:marBottom w:val="0"/>
          <w:divBdr>
            <w:top w:val="none" w:sz="0" w:space="0" w:color="auto"/>
            <w:left w:val="none" w:sz="0" w:space="0" w:color="auto"/>
            <w:bottom w:val="none" w:sz="0" w:space="0" w:color="auto"/>
            <w:right w:val="none" w:sz="0" w:space="0" w:color="auto"/>
          </w:divBdr>
        </w:div>
        <w:div w:id="1768109982">
          <w:marLeft w:val="0"/>
          <w:marRight w:val="0"/>
          <w:marTop w:val="0"/>
          <w:marBottom w:val="0"/>
          <w:divBdr>
            <w:top w:val="none" w:sz="0" w:space="0" w:color="auto"/>
            <w:left w:val="none" w:sz="0" w:space="0" w:color="auto"/>
            <w:bottom w:val="none" w:sz="0" w:space="0" w:color="auto"/>
            <w:right w:val="none" w:sz="0" w:space="0" w:color="auto"/>
          </w:divBdr>
        </w:div>
        <w:div w:id="1065880490">
          <w:marLeft w:val="0"/>
          <w:marRight w:val="0"/>
          <w:marTop w:val="0"/>
          <w:marBottom w:val="0"/>
          <w:divBdr>
            <w:top w:val="none" w:sz="0" w:space="0" w:color="auto"/>
            <w:left w:val="none" w:sz="0" w:space="0" w:color="auto"/>
            <w:bottom w:val="none" w:sz="0" w:space="0" w:color="auto"/>
            <w:right w:val="none" w:sz="0" w:space="0" w:color="auto"/>
          </w:divBdr>
        </w:div>
        <w:div w:id="2027519820">
          <w:marLeft w:val="0"/>
          <w:marRight w:val="0"/>
          <w:marTop w:val="0"/>
          <w:marBottom w:val="0"/>
          <w:divBdr>
            <w:top w:val="none" w:sz="0" w:space="0" w:color="auto"/>
            <w:left w:val="none" w:sz="0" w:space="0" w:color="auto"/>
            <w:bottom w:val="none" w:sz="0" w:space="0" w:color="auto"/>
            <w:right w:val="none" w:sz="0" w:space="0" w:color="auto"/>
          </w:divBdr>
        </w:div>
        <w:div w:id="866871739">
          <w:marLeft w:val="0"/>
          <w:marRight w:val="0"/>
          <w:marTop w:val="0"/>
          <w:marBottom w:val="0"/>
          <w:divBdr>
            <w:top w:val="none" w:sz="0" w:space="0" w:color="auto"/>
            <w:left w:val="none" w:sz="0" w:space="0" w:color="auto"/>
            <w:bottom w:val="none" w:sz="0" w:space="0" w:color="auto"/>
            <w:right w:val="none" w:sz="0" w:space="0" w:color="auto"/>
          </w:divBdr>
        </w:div>
        <w:div w:id="1170871944">
          <w:marLeft w:val="0"/>
          <w:marRight w:val="0"/>
          <w:marTop w:val="0"/>
          <w:marBottom w:val="0"/>
          <w:divBdr>
            <w:top w:val="none" w:sz="0" w:space="0" w:color="auto"/>
            <w:left w:val="none" w:sz="0" w:space="0" w:color="auto"/>
            <w:bottom w:val="none" w:sz="0" w:space="0" w:color="auto"/>
            <w:right w:val="none" w:sz="0" w:space="0" w:color="auto"/>
          </w:divBdr>
        </w:div>
        <w:div w:id="1648123884">
          <w:marLeft w:val="0"/>
          <w:marRight w:val="0"/>
          <w:marTop w:val="0"/>
          <w:marBottom w:val="0"/>
          <w:divBdr>
            <w:top w:val="none" w:sz="0" w:space="0" w:color="auto"/>
            <w:left w:val="none" w:sz="0" w:space="0" w:color="auto"/>
            <w:bottom w:val="none" w:sz="0" w:space="0" w:color="auto"/>
            <w:right w:val="none" w:sz="0" w:space="0" w:color="auto"/>
          </w:divBdr>
        </w:div>
        <w:div w:id="158932552">
          <w:marLeft w:val="0"/>
          <w:marRight w:val="0"/>
          <w:marTop w:val="0"/>
          <w:marBottom w:val="0"/>
          <w:divBdr>
            <w:top w:val="none" w:sz="0" w:space="0" w:color="auto"/>
            <w:left w:val="none" w:sz="0" w:space="0" w:color="auto"/>
            <w:bottom w:val="none" w:sz="0" w:space="0" w:color="auto"/>
            <w:right w:val="none" w:sz="0" w:space="0" w:color="auto"/>
          </w:divBdr>
        </w:div>
        <w:div w:id="1312060538">
          <w:marLeft w:val="0"/>
          <w:marRight w:val="0"/>
          <w:marTop w:val="0"/>
          <w:marBottom w:val="0"/>
          <w:divBdr>
            <w:top w:val="none" w:sz="0" w:space="0" w:color="auto"/>
            <w:left w:val="none" w:sz="0" w:space="0" w:color="auto"/>
            <w:bottom w:val="none" w:sz="0" w:space="0" w:color="auto"/>
            <w:right w:val="none" w:sz="0" w:space="0" w:color="auto"/>
          </w:divBdr>
        </w:div>
        <w:div w:id="513572351">
          <w:marLeft w:val="0"/>
          <w:marRight w:val="0"/>
          <w:marTop w:val="0"/>
          <w:marBottom w:val="0"/>
          <w:divBdr>
            <w:top w:val="none" w:sz="0" w:space="0" w:color="auto"/>
            <w:left w:val="none" w:sz="0" w:space="0" w:color="auto"/>
            <w:bottom w:val="none" w:sz="0" w:space="0" w:color="auto"/>
            <w:right w:val="none" w:sz="0" w:space="0" w:color="auto"/>
          </w:divBdr>
        </w:div>
        <w:div w:id="1318997233">
          <w:marLeft w:val="0"/>
          <w:marRight w:val="0"/>
          <w:marTop w:val="0"/>
          <w:marBottom w:val="0"/>
          <w:divBdr>
            <w:top w:val="none" w:sz="0" w:space="0" w:color="auto"/>
            <w:left w:val="none" w:sz="0" w:space="0" w:color="auto"/>
            <w:bottom w:val="none" w:sz="0" w:space="0" w:color="auto"/>
            <w:right w:val="none" w:sz="0" w:space="0" w:color="auto"/>
          </w:divBdr>
        </w:div>
      </w:divsChild>
    </w:div>
    <w:div w:id="1067916838">
      <w:bodyDiv w:val="1"/>
      <w:marLeft w:val="0"/>
      <w:marRight w:val="0"/>
      <w:marTop w:val="0"/>
      <w:marBottom w:val="0"/>
      <w:divBdr>
        <w:top w:val="none" w:sz="0" w:space="0" w:color="auto"/>
        <w:left w:val="none" w:sz="0" w:space="0" w:color="auto"/>
        <w:bottom w:val="none" w:sz="0" w:space="0" w:color="auto"/>
        <w:right w:val="none" w:sz="0" w:space="0" w:color="auto"/>
      </w:divBdr>
    </w:div>
    <w:div w:id="1074668502">
      <w:marLeft w:val="0"/>
      <w:marRight w:val="0"/>
      <w:marTop w:val="0"/>
      <w:marBottom w:val="0"/>
      <w:divBdr>
        <w:top w:val="none" w:sz="0" w:space="0" w:color="auto"/>
        <w:left w:val="none" w:sz="0" w:space="0" w:color="auto"/>
        <w:bottom w:val="none" w:sz="0" w:space="0" w:color="auto"/>
        <w:right w:val="none" w:sz="0" w:space="0" w:color="auto"/>
      </w:divBdr>
    </w:div>
    <w:div w:id="1083644635">
      <w:bodyDiv w:val="1"/>
      <w:marLeft w:val="0"/>
      <w:marRight w:val="0"/>
      <w:marTop w:val="0"/>
      <w:marBottom w:val="0"/>
      <w:divBdr>
        <w:top w:val="none" w:sz="0" w:space="0" w:color="auto"/>
        <w:left w:val="none" w:sz="0" w:space="0" w:color="auto"/>
        <w:bottom w:val="none" w:sz="0" w:space="0" w:color="auto"/>
        <w:right w:val="none" w:sz="0" w:space="0" w:color="auto"/>
      </w:divBdr>
    </w:div>
    <w:div w:id="1088816019">
      <w:bodyDiv w:val="1"/>
      <w:marLeft w:val="0"/>
      <w:marRight w:val="0"/>
      <w:marTop w:val="0"/>
      <w:marBottom w:val="0"/>
      <w:divBdr>
        <w:top w:val="none" w:sz="0" w:space="0" w:color="auto"/>
        <w:left w:val="none" w:sz="0" w:space="0" w:color="auto"/>
        <w:bottom w:val="none" w:sz="0" w:space="0" w:color="auto"/>
        <w:right w:val="none" w:sz="0" w:space="0" w:color="auto"/>
      </w:divBdr>
    </w:div>
    <w:div w:id="1089274637">
      <w:bodyDiv w:val="1"/>
      <w:marLeft w:val="0"/>
      <w:marRight w:val="0"/>
      <w:marTop w:val="0"/>
      <w:marBottom w:val="0"/>
      <w:divBdr>
        <w:top w:val="none" w:sz="0" w:space="0" w:color="auto"/>
        <w:left w:val="none" w:sz="0" w:space="0" w:color="auto"/>
        <w:bottom w:val="none" w:sz="0" w:space="0" w:color="auto"/>
        <w:right w:val="none" w:sz="0" w:space="0" w:color="auto"/>
      </w:divBdr>
      <w:divsChild>
        <w:div w:id="1165314905">
          <w:marLeft w:val="0"/>
          <w:marRight w:val="0"/>
          <w:marTop w:val="0"/>
          <w:marBottom w:val="0"/>
          <w:divBdr>
            <w:top w:val="none" w:sz="0" w:space="0" w:color="auto"/>
            <w:left w:val="none" w:sz="0" w:space="0" w:color="auto"/>
            <w:bottom w:val="none" w:sz="0" w:space="0" w:color="auto"/>
            <w:right w:val="none" w:sz="0" w:space="0" w:color="auto"/>
          </w:divBdr>
          <w:divsChild>
            <w:div w:id="1989552212">
              <w:marLeft w:val="0"/>
              <w:marRight w:val="0"/>
              <w:marTop w:val="0"/>
              <w:marBottom w:val="0"/>
              <w:divBdr>
                <w:top w:val="none" w:sz="0" w:space="0" w:color="auto"/>
                <w:left w:val="none" w:sz="0" w:space="0" w:color="auto"/>
                <w:bottom w:val="none" w:sz="0" w:space="0" w:color="auto"/>
                <w:right w:val="none" w:sz="0" w:space="0" w:color="auto"/>
              </w:divBdr>
            </w:div>
            <w:div w:id="981008828">
              <w:marLeft w:val="0"/>
              <w:marRight w:val="0"/>
              <w:marTop w:val="0"/>
              <w:marBottom w:val="0"/>
              <w:divBdr>
                <w:top w:val="none" w:sz="0" w:space="0" w:color="auto"/>
                <w:left w:val="none" w:sz="0" w:space="0" w:color="auto"/>
                <w:bottom w:val="none" w:sz="0" w:space="0" w:color="auto"/>
                <w:right w:val="none" w:sz="0" w:space="0" w:color="auto"/>
              </w:divBdr>
            </w:div>
            <w:div w:id="62678336">
              <w:marLeft w:val="0"/>
              <w:marRight w:val="0"/>
              <w:marTop w:val="0"/>
              <w:marBottom w:val="0"/>
              <w:divBdr>
                <w:top w:val="none" w:sz="0" w:space="0" w:color="auto"/>
                <w:left w:val="none" w:sz="0" w:space="0" w:color="auto"/>
                <w:bottom w:val="none" w:sz="0" w:space="0" w:color="auto"/>
                <w:right w:val="none" w:sz="0" w:space="0" w:color="auto"/>
              </w:divBdr>
            </w:div>
            <w:div w:id="2076004915">
              <w:marLeft w:val="0"/>
              <w:marRight w:val="0"/>
              <w:marTop w:val="0"/>
              <w:marBottom w:val="0"/>
              <w:divBdr>
                <w:top w:val="none" w:sz="0" w:space="0" w:color="auto"/>
                <w:left w:val="none" w:sz="0" w:space="0" w:color="auto"/>
                <w:bottom w:val="none" w:sz="0" w:space="0" w:color="auto"/>
                <w:right w:val="none" w:sz="0" w:space="0" w:color="auto"/>
              </w:divBdr>
            </w:div>
            <w:div w:id="530652643">
              <w:marLeft w:val="0"/>
              <w:marRight w:val="0"/>
              <w:marTop w:val="0"/>
              <w:marBottom w:val="0"/>
              <w:divBdr>
                <w:top w:val="none" w:sz="0" w:space="0" w:color="auto"/>
                <w:left w:val="none" w:sz="0" w:space="0" w:color="auto"/>
                <w:bottom w:val="none" w:sz="0" w:space="0" w:color="auto"/>
                <w:right w:val="none" w:sz="0" w:space="0" w:color="auto"/>
              </w:divBdr>
            </w:div>
            <w:div w:id="492449596">
              <w:marLeft w:val="0"/>
              <w:marRight w:val="0"/>
              <w:marTop w:val="0"/>
              <w:marBottom w:val="0"/>
              <w:divBdr>
                <w:top w:val="none" w:sz="0" w:space="0" w:color="auto"/>
                <w:left w:val="none" w:sz="0" w:space="0" w:color="auto"/>
                <w:bottom w:val="none" w:sz="0" w:space="0" w:color="auto"/>
                <w:right w:val="none" w:sz="0" w:space="0" w:color="auto"/>
              </w:divBdr>
            </w:div>
            <w:div w:id="964434712">
              <w:marLeft w:val="0"/>
              <w:marRight w:val="0"/>
              <w:marTop w:val="0"/>
              <w:marBottom w:val="0"/>
              <w:divBdr>
                <w:top w:val="none" w:sz="0" w:space="0" w:color="auto"/>
                <w:left w:val="none" w:sz="0" w:space="0" w:color="auto"/>
                <w:bottom w:val="none" w:sz="0" w:space="0" w:color="auto"/>
                <w:right w:val="none" w:sz="0" w:space="0" w:color="auto"/>
              </w:divBdr>
            </w:div>
            <w:div w:id="36122721">
              <w:marLeft w:val="0"/>
              <w:marRight w:val="0"/>
              <w:marTop w:val="0"/>
              <w:marBottom w:val="0"/>
              <w:divBdr>
                <w:top w:val="none" w:sz="0" w:space="0" w:color="auto"/>
                <w:left w:val="none" w:sz="0" w:space="0" w:color="auto"/>
                <w:bottom w:val="none" w:sz="0" w:space="0" w:color="auto"/>
                <w:right w:val="none" w:sz="0" w:space="0" w:color="auto"/>
              </w:divBdr>
            </w:div>
            <w:div w:id="454908320">
              <w:marLeft w:val="0"/>
              <w:marRight w:val="0"/>
              <w:marTop w:val="0"/>
              <w:marBottom w:val="0"/>
              <w:divBdr>
                <w:top w:val="none" w:sz="0" w:space="0" w:color="auto"/>
                <w:left w:val="none" w:sz="0" w:space="0" w:color="auto"/>
                <w:bottom w:val="none" w:sz="0" w:space="0" w:color="auto"/>
                <w:right w:val="none" w:sz="0" w:space="0" w:color="auto"/>
              </w:divBdr>
            </w:div>
            <w:div w:id="1847134793">
              <w:marLeft w:val="0"/>
              <w:marRight w:val="0"/>
              <w:marTop w:val="0"/>
              <w:marBottom w:val="0"/>
              <w:divBdr>
                <w:top w:val="none" w:sz="0" w:space="0" w:color="auto"/>
                <w:left w:val="none" w:sz="0" w:space="0" w:color="auto"/>
                <w:bottom w:val="none" w:sz="0" w:space="0" w:color="auto"/>
                <w:right w:val="none" w:sz="0" w:space="0" w:color="auto"/>
              </w:divBdr>
            </w:div>
            <w:div w:id="585771651">
              <w:marLeft w:val="0"/>
              <w:marRight w:val="0"/>
              <w:marTop w:val="0"/>
              <w:marBottom w:val="0"/>
              <w:divBdr>
                <w:top w:val="none" w:sz="0" w:space="0" w:color="auto"/>
                <w:left w:val="none" w:sz="0" w:space="0" w:color="auto"/>
                <w:bottom w:val="none" w:sz="0" w:space="0" w:color="auto"/>
                <w:right w:val="none" w:sz="0" w:space="0" w:color="auto"/>
              </w:divBdr>
            </w:div>
            <w:div w:id="1956054122">
              <w:marLeft w:val="0"/>
              <w:marRight w:val="0"/>
              <w:marTop w:val="0"/>
              <w:marBottom w:val="0"/>
              <w:divBdr>
                <w:top w:val="none" w:sz="0" w:space="0" w:color="auto"/>
                <w:left w:val="none" w:sz="0" w:space="0" w:color="auto"/>
                <w:bottom w:val="none" w:sz="0" w:space="0" w:color="auto"/>
                <w:right w:val="none" w:sz="0" w:space="0" w:color="auto"/>
              </w:divBdr>
            </w:div>
            <w:div w:id="1877037652">
              <w:marLeft w:val="0"/>
              <w:marRight w:val="0"/>
              <w:marTop w:val="0"/>
              <w:marBottom w:val="0"/>
              <w:divBdr>
                <w:top w:val="none" w:sz="0" w:space="0" w:color="auto"/>
                <w:left w:val="none" w:sz="0" w:space="0" w:color="auto"/>
                <w:bottom w:val="none" w:sz="0" w:space="0" w:color="auto"/>
                <w:right w:val="none" w:sz="0" w:space="0" w:color="auto"/>
              </w:divBdr>
            </w:div>
            <w:div w:id="271204449">
              <w:marLeft w:val="0"/>
              <w:marRight w:val="0"/>
              <w:marTop w:val="0"/>
              <w:marBottom w:val="0"/>
              <w:divBdr>
                <w:top w:val="none" w:sz="0" w:space="0" w:color="auto"/>
                <w:left w:val="none" w:sz="0" w:space="0" w:color="auto"/>
                <w:bottom w:val="none" w:sz="0" w:space="0" w:color="auto"/>
                <w:right w:val="none" w:sz="0" w:space="0" w:color="auto"/>
              </w:divBdr>
            </w:div>
            <w:div w:id="1995599401">
              <w:marLeft w:val="0"/>
              <w:marRight w:val="0"/>
              <w:marTop w:val="0"/>
              <w:marBottom w:val="0"/>
              <w:divBdr>
                <w:top w:val="none" w:sz="0" w:space="0" w:color="auto"/>
                <w:left w:val="none" w:sz="0" w:space="0" w:color="auto"/>
                <w:bottom w:val="none" w:sz="0" w:space="0" w:color="auto"/>
                <w:right w:val="none" w:sz="0" w:space="0" w:color="auto"/>
              </w:divBdr>
            </w:div>
            <w:div w:id="1095439281">
              <w:marLeft w:val="0"/>
              <w:marRight w:val="0"/>
              <w:marTop w:val="0"/>
              <w:marBottom w:val="0"/>
              <w:divBdr>
                <w:top w:val="none" w:sz="0" w:space="0" w:color="auto"/>
                <w:left w:val="none" w:sz="0" w:space="0" w:color="auto"/>
                <w:bottom w:val="none" w:sz="0" w:space="0" w:color="auto"/>
                <w:right w:val="none" w:sz="0" w:space="0" w:color="auto"/>
              </w:divBdr>
            </w:div>
            <w:div w:id="1791587479">
              <w:marLeft w:val="0"/>
              <w:marRight w:val="0"/>
              <w:marTop w:val="0"/>
              <w:marBottom w:val="0"/>
              <w:divBdr>
                <w:top w:val="none" w:sz="0" w:space="0" w:color="auto"/>
                <w:left w:val="none" w:sz="0" w:space="0" w:color="auto"/>
                <w:bottom w:val="none" w:sz="0" w:space="0" w:color="auto"/>
                <w:right w:val="none" w:sz="0" w:space="0" w:color="auto"/>
              </w:divBdr>
            </w:div>
            <w:div w:id="1772160737">
              <w:marLeft w:val="0"/>
              <w:marRight w:val="0"/>
              <w:marTop w:val="0"/>
              <w:marBottom w:val="0"/>
              <w:divBdr>
                <w:top w:val="none" w:sz="0" w:space="0" w:color="auto"/>
                <w:left w:val="none" w:sz="0" w:space="0" w:color="auto"/>
                <w:bottom w:val="none" w:sz="0" w:space="0" w:color="auto"/>
                <w:right w:val="none" w:sz="0" w:space="0" w:color="auto"/>
              </w:divBdr>
            </w:div>
            <w:div w:id="1926307287">
              <w:marLeft w:val="0"/>
              <w:marRight w:val="0"/>
              <w:marTop w:val="0"/>
              <w:marBottom w:val="0"/>
              <w:divBdr>
                <w:top w:val="none" w:sz="0" w:space="0" w:color="auto"/>
                <w:left w:val="none" w:sz="0" w:space="0" w:color="auto"/>
                <w:bottom w:val="none" w:sz="0" w:space="0" w:color="auto"/>
                <w:right w:val="none" w:sz="0" w:space="0" w:color="auto"/>
              </w:divBdr>
            </w:div>
            <w:div w:id="1665083853">
              <w:marLeft w:val="0"/>
              <w:marRight w:val="0"/>
              <w:marTop w:val="0"/>
              <w:marBottom w:val="0"/>
              <w:divBdr>
                <w:top w:val="none" w:sz="0" w:space="0" w:color="auto"/>
                <w:left w:val="none" w:sz="0" w:space="0" w:color="auto"/>
                <w:bottom w:val="none" w:sz="0" w:space="0" w:color="auto"/>
                <w:right w:val="none" w:sz="0" w:space="0" w:color="auto"/>
              </w:divBdr>
            </w:div>
            <w:div w:id="744255026">
              <w:marLeft w:val="0"/>
              <w:marRight w:val="0"/>
              <w:marTop w:val="0"/>
              <w:marBottom w:val="0"/>
              <w:divBdr>
                <w:top w:val="none" w:sz="0" w:space="0" w:color="auto"/>
                <w:left w:val="none" w:sz="0" w:space="0" w:color="auto"/>
                <w:bottom w:val="none" w:sz="0" w:space="0" w:color="auto"/>
                <w:right w:val="none" w:sz="0" w:space="0" w:color="auto"/>
              </w:divBdr>
            </w:div>
            <w:div w:id="251941056">
              <w:marLeft w:val="0"/>
              <w:marRight w:val="0"/>
              <w:marTop w:val="0"/>
              <w:marBottom w:val="0"/>
              <w:divBdr>
                <w:top w:val="none" w:sz="0" w:space="0" w:color="auto"/>
                <w:left w:val="none" w:sz="0" w:space="0" w:color="auto"/>
                <w:bottom w:val="none" w:sz="0" w:space="0" w:color="auto"/>
                <w:right w:val="none" w:sz="0" w:space="0" w:color="auto"/>
              </w:divBdr>
            </w:div>
            <w:div w:id="1752896268">
              <w:marLeft w:val="0"/>
              <w:marRight w:val="0"/>
              <w:marTop w:val="0"/>
              <w:marBottom w:val="0"/>
              <w:divBdr>
                <w:top w:val="none" w:sz="0" w:space="0" w:color="auto"/>
                <w:left w:val="none" w:sz="0" w:space="0" w:color="auto"/>
                <w:bottom w:val="none" w:sz="0" w:space="0" w:color="auto"/>
                <w:right w:val="none" w:sz="0" w:space="0" w:color="auto"/>
              </w:divBdr>
            </w:div>
            <w:div w:id="780995426">
              <w:marLeft w:val="0"/>
              <w:marRight w:val="0"/>
              <w:marTop w:val="0"/>
              <w:marBottom w:val="0"/>
              <w:divBdr>
                <w:top w:val="none" w:sz="0" w:space="0" w:color="auto"/>
                <w:left w:val="none" w:sz="0" w:space="0" w:color="auto"/>
                <w:bottom w:val="none" w:sz="0" w:space="0" w:color="auto"/>
                <w:right w:val="none" w:sz="0" w:space="0" w:color="auto"/>
              </w:divBdr>
            </w:div>
            <w:div w:id="962805459">
              <w:marLeft w:val="0"/>
              <w:marRight w:val="0"/>
              <w:marTop w:val="0"/>
              <w:marBottom w:val="0"/>
              <w:divBdr>
                <w:top w:val="none" w:sz="0" w:space="0" w:color="auto"/>
                <w:left w:val="none" w:sz="0" w:space="0" w:color="auto"/>
                <w:bottom w:val="none" w:sz="0" w:space="0" w:color="auto"/>
                <w:right w:val="none" w:sz="0" w:space="0" w:color="auto"/>
              </w:divBdr>
            </w:div>
            <w:div w:id="1175655181">
              <w:marLeft w:val="0"/>
              <w:marRight w:val="0"/>
              <w:marTop w:val="0"/>
              <w:marBottom w:val="0"/>
              <w:divBdr>
                <w:top w:val="none" w:sz="0" w:space="0" w:color="auto"/>
                <w:left w:val="none" w:sz="0" w:space="0" w:color="auto"/>
                <w:bottom w:val="none" w:sz="0" w:space="0" w:color="auto"/>
                <w:right w:val="none" w:sz="0" w:space="0" w:color="auto"/>
              </w:divBdr>
            </w:div>
            <w:div w:id="1753508223">
              <w:marLeft w:val="0"/>
              <w:marRight w:val="0"/>
              <w:marTop w:val="0"/>
              <w:marBottom w:val="0"/>
              <w:divBdr>
                <w:top w:val="none" w:sz="0" w:space="0" w:color="auto"/>
                <w:left w:val="none" w:sz="0" w:space="0" w:color="auto"/>
                <w:bottom w:val="none" w:sz="0" w:space="0" w:color="auto"/>
                <w:right w:val="none" w:sz="0" w:space="0" w:color="auto"/>
              </w:divBdr>
            </w:div>
            <w:div w:id="1275137059">
              <w:marLeft w:val="0"/>
              <w:marRight w:val="0"/>
              <w:marTop w:val="0"/>
              <w:marBottom w:val="0"/>
              <w:divBdr>
                <w:top w:val="none" w:sz="0" w:space="0" w:color="auto"/>
                <w:left w:val="none" w:sz="0" w:space="0" w:color="auto"/>
                <w:bottom w:val="none" w:sz="0" w:space="0" w:color="auto"/>
                <w:right w:val="none" w:sz="0" w:space="0" w:color="auto"/>
              </w:divBdr>
            </w:div>
            <w:div w:id="958875667">
              <w:marLeft w:val="0"/>
              <w:marRight w:val="0"/>
              <w:marTop w:val="0"/>
              <w:marBottom w:val="0"/>
              <w:divBdr>
                <w:top w:val="none" w:sz="0" w:space="0" w:color="auto"/>
                <w:left w:val="none" w:sz="0" w:space="0" w:color="auto"/>
                <w:bottom w:val="none" w:sz="0" w:space="0" w:color="auto"/>
                <w:right w:val="none" w:sz="0" w:space="0" w:color="auto"/>
              </w:divBdr>
            </w:div>
            <w:div w:id="704914945">
              <w:marLeft w:val="0"/>
              <w:marRight w:val="0"/>
              <w:marTop w:val="0"/>
              <w:marBottom w:val="0"/>
              <w:divBdr>
                <w:top w:val="none" w:sz="0" w:space="0" w:color="auto"/>
                <w:left w:val="none" w:sz="0" w:space="0" w:color="auto"/>
                <w:bottom w:val="none" w:sz="0" w:space="0" w:color="auto"/>
                <w:right w:val="none" w:sz="0" w:space="0" w:color="auto"/>
              </w:divBdr>
            </w:div>
            <w:div w:id="4308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516">
      <w:bodyDiv w:val="1"/>
      <w:marLeft w:val="0"/>
      <w:marRight w:val="0"/>
      <w:marTop w:val="0"/>
      <w:marBottom w:val="0"/>
      <w:divBdr>
        <w:top w:val="none" w:sz="0" w:space="0" w:color="auto"/>
        <w:left w:val="none" w:sz="0" w:space="0" w:color="auto"/>
        <w:bottom w:val="none" w:sz="0" w:space="0" w:color="auto"/>
        <w:right w:val="none" w:sz="0" w:space="0" w:color="auto"/>
      </w:divBdr>
    </w:div>
    <w:div w:id="1093161319">
      <w:bodyDiv w:val="1"/>
      <w:marLeft w:val="0"/>
      <w:marRight w:val="0"/>
      <w:marTop w:val="0"/>
      <w:marBottom w:val="0"/>
      <w:divBdr>
        <w:top w:val="none" w:sz="0" w:space="0" w:color="auto"/>
        <w:left w:val="none" w:sz="0" w:space="0" w:color="auto"/>
        <w:bottom w:val="none" w:sz="0" w:space="0" w:color="auto"/>
        <w:right w:val="none" w:sz="0" w:space="0" w:color="auto"/>
      </w:divBdr>
      <w:divsChild>
        <w:div w:id="1984312382">
          <w:marLeft w:val="0"/>
          <w:marRight w:val="0"/>
          <w:marTop w:val="0"/>
          <w:marBottom w:val="0"/>
          <w:divBdr>
            <w:top w:val="none" w:sz="0" w:space="0" w:color="auto"/>
            <w:left w:val="none" w:sz="0" w:space="0" w:color="auto"/>
            <w:bottom w:val="none" w:sz="0" w:space="0" w:color="auto"/>
            <w:right w:val="none" w:sz="0" w:space="0" w:color="auto"/>
          </w:divBdr>
          <w:divsChild>
            <w:div w:id="1486776107">
              <w:marLeft w:val="0"/>
              <w:marRight w:val="0"/>
              <w:marTop w:val="0"/>
              <w:marBottom w:val="0"/>
              <w:divBdr>
                <w:top w:val="none" w:sz="0" w:space="0" w:color="auto"/>
                <w:left w:val="none" w:sz="0" w:space="0" w:color="auto"/>
                <w:bottom w:val="none" w:sz="0" w:space="0" w:color="auto"/>
                <w:right w:val="none" w:sz="0" w:space="0" w:color="auto"/>
              </w:divBdr>
            </w:div>
          </w:divsChild>
        </w:div>
        <w:div w:id="1469545998">
          <w:marLeft w:val="0"/>
          <w:marRight w:val="0"/>
          <w:marTop w:val="0"/>
          <w:marBottom w:val="0"/>
          <w:divBdr>
            <w:top w:val="none" w:sz="0" w:space="0" w:color="auto"/>
            <w:left w:val="none" w:sz="0" w:space="0" w:color="auto"/>
            <w:bottom w:val="none" w:sz="0" w:space="0" w:color="auto"/>
            <w:right w:val="none" w:sz="0" w:space="0" w:color="auto"/>
          </w:divBdr>
        </w:div>
        <w:div w:id="49884121">
          <w:marLeft w:val="0"/>
          <w:marRight w:val="0"/>
          <w:marTop w:val="0"/>
          <w:marBottom w:val="0"/>
          <w:divBdr>
            <w:top w:val="none" w:sz="0" w:space="0" w:color="auto"/>
            <w:left w:val="none" w:sz="0" w:space="0" w:color="auto"/>
            <w:bottom w:val="none" w:sz="0" w:space="0" w:color="auto"/>
            <w:right w:val="none" w:sz="0" w:space="0" w:color="auto"/>
          </w:divBdr>
        </w:div>
        <w:div w:id="1136407942">
          <w:marLeft w:val="0"/>
          <w:marRight w:val="0"/>
          <w:marTop w:val="0"/>
          <w:marBottom w:val="0"/>
          <w:divBdr>
            <w:top w:val="none" w:sz="0" w:space="0" w:color="auto"/>
            <w:left w:val="none" w:sz="0" w:space="0" w:color="auto"/>
            <w:bottom w:val="none" w:sz="0" w:space="0" w:color="auto"/>
            <w:right w:val="none" w:sz="0" w:space="0" w:color="auto"/>
          </w:divBdr>
        </w:div>
        <w:div w:id="1954894652">
          <w:marLeft w:val="0"/>
          <w:marRight w:val="0"/>
          <w:marTop w:val="0"/>
          <w:marBottom w:val="0"/>
          <w:divBdr>
            <w:top w:val="none" w:sz="0" w:space="0" w:color="auto"/>
            <w:left w:val="none" w:sz="0" w:space="0" w:color="auto"/>
            <w:bottom w:val="none" w:sz="0" w:space="0" w:color="auto"/>
            <w:right w:val="none" w:sz="0" w:space="0" w:color="auto"/>
          </w:divBdr>
        </w:div>
        <w:div w:id="874079042">
          <w:marLeft w:val="0"/>
          <w:marRight w:val="0"/>
          <w:marTop w:val="0"/>
          <w:marBottom w:val="0"/>
          <w:divBdr>
            <w:top w:val="none" w:sz="0" w:space="0" w:color="auto"/>
            <w:left w:val="none" w:sz="0" w:space="0" w:color="auto"/>
            <w:bottom w:val="none" w:sz="0" w:space="0" w:color="auto"/>
            <w:right w:val="none" w:sz="0" w:space="0" w:color="auto"/>
          </w:divBdr>
        </w:div>
        <w:div w:id="145780241">
          <w:marLeft w:val="0"/>
          <w:marRight w:val="0"/>
          <w:marTop w:val="0"/>
          <w:marBottom w:val="0"/>
          <w:divBdr>
            <w:top w:val="none" w:sz="0" w:space="0" w:color="auto"/>
            <w:left w:val="none" w:sz="0" w:space="0" w:color="auto"/>
            <w:bottom w:val="none" w:sz="0" w:space="0" w:color="auto"/>
            <w:right w:val="none" w:sz="0" w:space="0" w:color="auto"/>
          </w:divBdr>
        </w:div>
        <w:div w:id="834493680">
          <w:marLeft w:val="0"/>
          <w:marRight w:val="0"/>
          <w:marTop w:val="0"/>
          <w:marBottom w:val="0"/>
          <w:divBdr>
            <w:top w:val="none" w:sz="0" w:space="0" w:color="auto"/>
            <w:left w:val="none" w:sz="0" w:space="0" w:color="auto"/>
            <w:bottom w:val="none" w:sz="0" w:space="0" w:color="auto"/>
            <w:right w:val="none" w:sz="0" w:space="0" w:color="auto"/>
          </w:divBdr>
        </w:div>
        <w:div w:id="48850266">
          <w:marLeft w:val="0"/>
          <w:marRight w:val="0"/>
          <w:marTop w:val="0"/>
          <w:marBottom w:val="0"/>
          <w:divBdr>
            <w:top w:val="none" w:sz="0" w:space="0" w:color="auto"/>
            <w:left w:val="none" w:sz="0" w:space="0" w:color="auto"/>
            <w:bottom w:val="none" w:sz="0" w:space="0" w:color="auto"/>
            <w:right w:val="none" w:sz="0" w:space="0" w:color="auto"/>
          </w:divBdr>
        </w:div>
        <w:div w:id="1222525368">
          <w:marLeft w:val="0"/>
          <w:marRight w:val="0"/>
          <w:marTop w:val="0"/>
          <w:marBottom w:val="0"/>
          <w:divBdr>
            <w:top w:val="none" w:sz="0" w:space="0" w:color="auto"/>
            <w:left w:val="none" w:sz="0" w:space="0" w:color="auto"/>
            <w:bottom w:val="none" w:sz="0" w:space="0" w:color="auto"/>
            <w:right w:val="none" w:sz="0" w:space="0" w:color="auto"/>
          </w:divBdr>
        </w:div>
        <w:div w:id="1070883042">
          <w:marLeft w:val="0"/>
          <w:marRight w:val="0"/>
          <w:marTop w:val="0"/>
          <w:marBottom w:val="0"/>
          <w:divBdr>
            <w:top w:val="none" w:sz="0" w:space="0" w:color="auto"/>
            <w:left w:val="none" w:sz="0" w:space="0" w:color="auto"/>
            <w:bottom w:val="none" w:sz="0" w:space="0" w:color="auto"/>
            <w:right w:val="none" w:sz="0" w:space="0" w:color="auto"/>
          </w:divBdr>
        </w:div>
        <w:div w:id="1506021377">
          <w:marLeft w:val="0"/>
          <w:marRight w:val="0"/>
          <w:marTop w:val="0"/>
          <w:marBottom w:val="0"/>
          <w:divBdr>
            <w:top w:val="none" w:sz="0" w:space="0" w:color="auto"/>
            <w:left w:val="none" w:sz="0" w:space="0" w:color="auto"/>
            <w:bottom w:val="none" w:sz="0" w:space="0" w:color="auto"/>
            <w:right w:val="none" w:sz="0" w:space="0" w:color="auto"/>
          </w:divBdr>
        </w:div>
        <w:div w:id="2097482031">
          <w:marLeft w:val="0"/>
          <w:marRight w:val="0"/>
          <w:marTop w:val="0"/>
          <w:marBottom w:val="0"/>
          <w:divBdr>
            <w:top w:val="none" w:sz="0" w:space="0" w:color="auto"/>
            <w:left w:val="none" w:sz="0" w:space="0" w:color="auto"/>
            <w:bottom w:val="none" w:sz="0" w:space="0" w:color="auto"/>
            <w:right w:val="none" w:sz="0" w:space="0" w:color="auto"/>
          </w:divBdr>
        </w:div>
        <w:div w:id="1421291603">
          <w:marLeft w:val="0"/>
          <w:marRight w:val="0"/>
          <w:marTop w:val="0"/>
          <w:marBottom w:val="0"/>
          <w:divBdr>
            <w:top w:val="none" w:sz="0" w:space="0" w:color="auto"/>
            <w:left w:val="none" w:sz="0" w:space="0" w:color="auto"/>
            <w:bottom w:val="none" w:sz="0" w:space="0" w:color="auto"/>
            <w:right w:val="none" w:sz="0" w:space="0" w:color="auto"/>
          </w:divBdr>
        </w:div>
        <w:div w:id="75640203">
          <w:marLeft w:val="0"/>
          <w:marRight w:val="0"/>
          <w:marTop w:val="0"/>
          <w:marBottom w:val="0"/>
          <w:divBdr>
            <w:top w:val="none" w:sz="0" w:space="0" w:color="auto"/>
            <w:left w:val="none" w:sz="0" w:space="0" w:color="auto"/>
            <w:bottom w:val="none" w:sz="0" w:space="0" w:color="auto"/>
            <w:right w:val="none" w:sz="0" w:space="0" w:color="auto"/>
          </w:divBdr>
        </w:div>
        <w:div w:id="1027491483">
          <w:marLeft w:val="0"/>
          <w:marRight w:val="0"/>
          <w:marTop w:val="0"/>
          <w:marBottom w:val="0"/>
          <w:divBdr>
            <w:top w:val="none" w:sz="0" w:space="0" w:color="auto"/>
            <w:left w:val="none" w:sz="0" w:space="0" w:color="auto"/>
            <w:bottom w:val="none" w:sz="0" w:space="0" w:color="auto"/>
            <w:right w:val="none" w:sz="0" w:space="0" w:color="auto"/>
          </w:divBdr>
        </w:div>
        <w:div w:id="1047988905">
          <w:marLeft w:val="0"/>
          <w:marRight w:val="0"/>
          <w:marTop w:val="0"/>
          <w:marBottom w:val="0"/>
          <w:divBdr>
            <w:top w:val="none" w:sz="0" w:space="0" w:color="auto"/>
            <w:left w:val="none" w:sz="0" w:space="0" w:color="auto"/>
            <w:bottom w:val="none" w:sz="0" w:space="0" w:color="auto"/>
            <w:right w:val="none" w:sz="0" w:space="0" w:color="auto"/>
          </w:divBdr>
        </w:div>
        <w:div w:id="191037747">
          <w:marLeft w:val="0"/>
          <w:marRight w:val="0"/>
          <w:marTop w:val="0"/>
          <w:marBottom w:val="0"/>
          <w:divBdr>
            <w:top w:val="none" w:sz="0" w:space="0" w:color="auto"/>
            <w:left w:val="none" w:sz="0" w:space="0" w:color="auto"/>
            <w:bottom w:val="none" w:sz="0" w:space="0" w:color="auto"/>
            <w:right w:val="none" w:sz="0" w:space="0" w:color="auto"/>
          </w:divBdr>
        </w:div>
        <w:div w:id="2146653026">
          <w:marLeft w:val="0"/>
          <w:marRight w:val="0"/>
          <w:marTop w:val="0"/>
          <w:marBottom w:val="0"/>
          <w:divBdr>
            <w:top w:val="none" w:sz="0" w:space="0" w:color="auto"/>
            <w:left w:val="none" w:sz="0" w:space="0" w:color="auto"/>
            <w:bottom w:val="none" w:sz="0" w:space="0" w:color="auto"/>
            <w:right w:val="none" w:sz="0" w:space="0" w:color="auto"/>
          </w:divBdr>
        </w:div>
        <w:div w:id="78139277">
          <w:marLeft w:val="0"/>
          <w:marRight w:val="0"/>
          <w:marTop w:val="0"/>
          <w:marBottom w:val="0"/>
          <w:divBdr>
            <w:top w:val="none" w:sz="0" w:space="0" w:color="auto"/>
            <w:left w:val="none" w:sz="0" w:space="0" w:color="auto"/>
            <w:bottom w:val="none" w:sz="0" w:space="0" w:color="auto"/>
            <w:right w:val="none" w:sz="0" w:space="0" w:color="auto"/>
          </w:divBdr>
        </w:div>
        <w:div w:id="2040356973">
          <w:marLeft w:val="0"/>
          <w:marRight w:val="0"/>
          <w:marTop w:val="0"/>
          <w:marBottom w:val="0"/>
          <w:divBdr>
            <w:top w:val="none" w:sz="0" w:space="0" w:color="auto"/>
            <w:left w:val="none" w:sz="0" w:space="0" w:color="auto"/>
            <w:bottom w:val="none" w:sz="0" w:space="0" w:color="auto"/>
            <w:right w:val="none" w:sz="0" w:space="0" w:color="auto"/>
          </w:divBdr>
        </w:div>
        <w:div w:id="1258830378">
          <w:marLeft w:val="0"/>
          <w:marRight w:val="0"/>
          <w:marTop w:val="0"/>
          <w:marBottom w:val="0"/>
          <w:divBdr>
            <w:top w:val="none" w:sz="0" w:space="0" w:color="auto"/>
            <w:left w:val="none" w:sz="0" w:space="0" w:color="auto"/>
            <w:bottom w:val="none" w:sz="0" w:space="0" w:color="auto"/>
            <w:right w:val="none" w:sz="0" w:space="0" w:color="auto"/>
          </w:divBdr>
        </w:div>
        <w:div w:id="1735423778">
          <w:marLeft w:val="0"/>
          <w:marRight w:val="0"/>
          <w:marTop w:val="0"/>
          <w:marBottom w:val="0"/>
          <w:divBdr>
            <w:top w:val="none" w:sz="0" w:space="0" w:color="auto"/>
            <w:left w:val="none" w:sz="0" w:space="0" w:color="auto"/>
            <w:bottom w:val="none" w:sz="0" w:space="0" w:color="auto"/>
            <w:right w:val="none" w:sz="0" w:space="0" w:color="auto"/>
          </w:divBdr>
        </w:div>
        <w:div w:id="1928922629">
          <w:marLeft w:val="0"/>
          <w:marRight w:val="0"/>
          <w:marTop w:val="0"/>
          <w:marBottom w:val="0"/>
          <w:divBdr>
            <w:top w:val="none" w:sz="0" w:space="0" w:color="auto"/>
            <w:left w:val="none" w:sz="0" w:space="0" w:color="auto"/>
            <w:bottom w:val="none" w:sz="0" w:space="0" w:color="auto"/>
            <w:right w:val="none" w:sz="0" w:space="0" w:color="auto"/>
          </w:divBdr>
        </w:div>
        <w:div w:id="1984771424">
          <w:marLeft w:val="0"/>
          <w:marRight w:val="0"/>
          <w:marTop w:val="0"/>
          <w:marBottom w:val="0"/>
          <w:divBdr>
            <w:top w:val="none" w:sz="0" w:space="0" w:color="auto"/>
            <w:left w:val="none" w:sz="0" w:space="0" w:color="auto"/>
            <w:bottom w:val="none" w:sz="0" w:space="0" w:color="auto"/>
            <w:right w:val="none" w:sz="0" w:space="0" w:color="auto"/>
          </w:divBdr>
        </w:div>
        <w:div w:id="736049366">
          <w:marLeft w:val="0"/>
          <w:marRight w:val="0"/>
          <w:marTop w:val="0"/>
          <w:marBottom w:val="0"/>
          <w:divBdr>
            <w:top w:val="none" w:sz="0" w:space="0" w:color="auto"/>
            <w:left w:val="none" w:sz="0" w:space="0" w:color="auto"/>
            <w:bottom w:val="none" w:sz="0" w:space="0" w:color="auto"/>
            <w:right w:val="none" w:sz="0" w:space="0" w:color="auto"/>
          </w:divBdr>
        </w:div>
        <w:div w:id="323900125">
          <w:marLeft w:val="0"/>
          <w:marRight w:val="0"/>
          <w:marTop w:val="0"/>
          <w:marBottom w:val="0"/>
          <w:divBdr>
            <w:top w:val="none" w:sz="0" w:space="0" w:color="auto"/>
            <w:left w:val="none" w:sz="0" w:space="0" w:color="auto"/>
            <w:bottom w:val="none" w:sz="0" w:space="0" w:color="auto"/>
            <w:right w:val="none" w:sz="0" w:space="0" w:color="auto"/>
          </w:divBdr>
        </w:div>
        <w:div w:id="106892371">
          <w:marLeft w:val="0"/>
          <w:marRight w:val="0"/>
          <w:marTop w:val="0"/>
          <w:marBottom w:val="0"/>
          <w:divBdr>
            <w:top w:val="none" w:sz="0" w:space="0" w:color="auto"/>
            <w:left w:val="none" w:sz="0" w:space="0" w:color="auto"/>
            <w:bottom w:val="none" w:sz="0" w:space="0" w:color="auto"/>
            <w:right w:val="none" w:sz="0" w:space="0" w:color="auto"/>
          </w:divBdr>
        </w:div>
        <w:div w:id="1705864451">
          <w:marLeft w:val="0"/>
          <w:marRight w:val="0"/>
          <w:marTop w:val="0"/>
          <w:marBottom w:val="0"/>
          <w:divBdr>
            <w:top w:val="none" w:sz="0" w:space="0" w:color="auto"/>
            <w:left w:val="none" w:sz="0" w:space="0" w:color="auto"/>
            <w:bottom w:val="none" w:sz="0" w:space="0" w:color="auto"/>
            <w:right w:val="none" w:sz="0" w:space="0" w:color="auto"/>
          </w:divBdr>
        </w:div>
        <w:div w:id="1063603351">
          <w:marLeft w:val="0"/>
          <w:marRight w:val="0"/>
          <w:marTop w:val="0"/>
          <w:marBottom w:val="0"/>
          <w:divBdr>
            <w:top w:val="none" w:sz="0" w:space="0" w:color="auto"/>
            <w:left w:val="none" w:sz="0" w:space="0" w:color="auto"/>
            <w:bottom w:val="none" w:sz="0" w:space="0" w:color="auto"/>
            <w:right w:val="none" w:sz="0" w:space="0" w:color="auto"/>
          </w:divBdr>
        </w:div>
        <w:div w:id="1594194549">
          <w:marLeft w:val="0"/>
          <w:marRight w:val="0"/>
          <w:marTop w:val="0"/>
          <w:marBottom w:val="0"/>
          <w:divBdr>
            <w:top w:val="none" w:sz="0" w:space="0" w:color="auto"/>
            <w:left w:val="none" w:sz="0" w:space="0" w:color="auto"/>
            <w:bottom w:val="none" w:sz="0" w:space="0" w:color="auto"/>
            <w:right w:val="none" w:sz="0" w:space="0" w:color="auto"/>
          </w:divBdr>
        </w:div>
        <w:div w:id="252127798">
          <w:marLeft w:val="0"/>
          <w:marRight w:val="0"/>
          <w:marTop w:val="0"/>
          <w:marBottom w:val="0"/>
          <w:divBdr>
            <w:top w:val="none" w:sz="0" w:space="0" w:color="auto"/>
            <w:left w:val="none" w:sz="0" w:space="0" w:color="auto"/>
            <w:bottom w:val="none" w:sz="0" w:space="0" w:color="auto"/>
            <w:right w:val="none" w:sz="0" w:space="0" w:color="auto"/>
          </w:divBdr>
        </w:div>
      </w:divsChild>
    </w:div>
    <w:div w:id="1097865326">
      <w:marLeft w:val="0"/>
      <w:marRight w:val="0"/>
      <w:marTop w:val="0"/>
      <w:marBottom w:val="0"/>
      <w:divBdr>
        <w:top w:val="none" w:sz="0" w:space="0" w:color="auto"/>
        <w:left w:val="none" w:sz="0" w:space="0" w:color="auto"/>
        <w:bottom w:val="none" w:sz="0" w:space="0" w:color="auto"/>
        <w:right w:val="none" w:sz="0" w:space="0" w:color="auto"/>
      </w:divBdr>
    </w:div>
    <w:div w:id="1099981622">
      <w:bodyDiv w:val="1"/>
      <w:marLeft w:val="0"/>
      <w:marRight w:val="0"/>
      <w:marTop w:val="0"/>
      <w:marBottom w:val="0"/>
      <w:divBdr>
        <w:top w:val="none" w:sz="0" w:space="0" w:color="auto"/>
        <w:left w:val="none" w:sz="0" w:space="0" w:color="auto"/>
        <w:bottom w:val="none" w:sz="0" w:space="0" w:color="auto"/>
        <w:right w:val="none" w:sz="0" w:space="0" w:color="auto"/>
      </w:divBdr>
    </w:div>
    <w:div w:id="1108962855">
      <w:marLeft w:val="0"/>
      <w:marRight w:val="0"/>
      <w:marTop w:val="0"/>
      <w:marBottom w:val="0"/>
      <w:divBdr>
        <w:top w:val="none" w:sz="0" w:space="0" w:color="auto"/>
        <w:left w:val="none" w:sz="0" w:space="0" w:color="auto"/>
        <w:bottom w:val="none" w:sz="0" w:space="0" w:color="auto"/>
        <w:right w:val="none" w:sz="0" w:space="0" w:color="auto"/>
      </w:divBdr>
    </w:div>
    <w:div w:id="1113210402">
      <w:marLeft w:val="0"/>
      <w:marRight w:val="0"/>
      <w:marTop w:val="0"/>
      <w:marBottom w:val="0"/>
      <w:divBdr>
        <w:top w:val="none" w:sz="0" w:space="0" w:color="auto"/>
        <w:left w:val="none" w:sz="0" w:space="0" w:color="auto"/>
        <w:bottom w:val="none" w:sz="0" w:space="0" w:color="auto"/>
        <w:right w:val="none" w:sz="0" w:space="0" w:color="auto"/>
      </w:divBdr>
    </w:div>
    <w:div w:id="1118716257">
      <w:bodyDiv w:val="1"/>
      <w:marLeft w:val="0"/>
      <w:marRight w:val="0"/>
      <w:marTop w:val="0"/>
      <w:marBottom w:val="0"/>
      <w:divBdr>
        <w:top w:val="none" w:sz="0" w:space="0" w:color="auto"/>
        <w:left w:val="none" w:sz="0" w:space="0" w:color="auto"/>
        <w:bottom w:val="none" w:sz="0" w:space="0" w:color="auto"/>
        <w:right w:val="none" w:sz="0" w:space="0" w:color="auto"/>
      </w:divBdr>
    </w:div>
    <w:div w:id="1123692615">
      <w:marLeft w:val="0"/>
      <w:marRight w:val="0"/>
      <w:marTop w:val="0"/>
      <w:marBottom w:val="0"/>
      <w:divBdr>
        <w:top w:val="none" w:sz="0" w:space="0" w:color="auto"/>
        <w:left w:val="none" w:sz="0" w:space="0" w:color="auto"/>
        <w:bottom w:val="none" w:sz="0" w:space="0" w:color="auto"/>
        <w:right w:val="none" w:sz="0" w:space="0" w:color="auto"/>
      </w:divBdr>
    </w:div>
    <w:div w:id="1125393874">
      <w:bodyDiv w:val="1"/>
      <w:marLeft w:val="0"/>
      <w:marRight w:val="0"/>
      <w:marTop w:val="0"/>
      <w:marBottom w:val="0"/>
      <w:divBdr>
        <w:top w:val="none" w:sz="0" w:space="0" w:color="auto"/>
        <w:left w:val="none" w:sz="0" w:space="0" w:color="auto"/>
        <w:bottom w:val="none" w:sz="0" w:space="0" w:color="auto"/>
        <w:right w:val="none" w:sz="0" w:space="0" w:color="auto"/>
      </w:divBdr>
    </w:div>
    <w:div w:id="1129006313">
      <w:bodyDiv w:val="1"/>
      <w:marLeft w:val="0"/>
      <w:marRight w:val="0"/>
      <w:marTop w:val="0"/>
      <w:marBottom w:val="0"/>
      <w:divBdr>
        <w:top w:val="none" w:sz="0" w:space="0" w:color="auto"/>
        <w:left w:val="none" w:sz="0" w:space="0" w:color="auto"/>
        <w:bottom w:val="none" w:sz="0" w:space="0" w:color="auto"/>
        <w:right w:val="none" w:sz="0" w:space="0" w:color="auto"/>
      </w:divBdr>
    </w:div>
    <w:div w:id="1131439041">
      <w:bodyDiv w:val="1"/>
      <w:marLeft w:val="0"/>
      <w:marRight w:val="0"/>
      <w:marTop w:val="0"/>
      <w:marBottom w:val="0"/>
      <w:divBdr>
        <w:top w:val="none" w:sz="0" w:space="0" w:color="auto"/>
        <w:left w:val="none" w:sz="0" w:space="0" w:color="auto"/>
        <w:bottom w:val="none" w:sz="0" w:space="0" w:color="auto"/>
        <w:right w:val="none" w:sz="0" w:space="0" w:color="auto"/>
      </w:divBdr>
    </w:div>
    <w:div w:id="1143542044">
      <w:bodyDiv w:val="1"/>
      <w:marLeft w:val="0"/>
      <w:marRight w:val="0"/>
      <w:marTop w:val="0"/>
      <w:marBottom w:val="0"/>
      <w:divBdr>
        <w:top w:val="none" w:sz="0" w:space="0" w:color="auto"/>
        <w:left w:val="none" w:sz="0" w:space="0" w:color="auto"/>
        <w:bottom w:val="none" w:sz="0" w:space="0" w:color="auto"/>
        <w:right w:val="none" w:sz="0" w:space="0" w:color="auto"/>
      </w:divBdr>
    </w:div>
    <w:div w:id="1155686498">
      <w:bodyDiv w:val="1"/>
      <w:marLeft w:val="0"/>
      <w:marRight w:val="0"/>
      <w:marTop w:val="0"/>
      <w:marBottom w:val="0"/>
      <w:divBdr>
        <w:top w:val="none" w:sz="0" w:space="0" w:color="auto"/>
        <w:left w:val="none" w:sz="0" w:space="0" w:color="auto"/>
        <w:bottom w:val="none" w:sz="0" w:space="0" w:color="auto"/>
        <w:right w:val="none" w:sz="0" w:space="0" w:color="auto"/>
      </w:divBdr>
    </w:div>
    <w:div w:id="1156414781">
      <w:bodyDiv w:val="1"/>
      <w:marLeft w:val="0"/>
      <w:marRight w:val="0"/>
      <w:marTop w:val="0"/>
      <w:marBottom w:val="0"/>
      <w:divBdr>
        <w:top w:val="none" w:sz="0" w:space="0" w:color="auto"/>
        <w:left w:val="none" w:sz="0" w:space="0" w:color="auto"/>
        <w:bottom w:val="none" w:sz="0" w:space="0" w:color="auto"/>
        <w:right w:val="none" w:sz="0" w:space="0" w:color="auto"/>
      </w:divBdr>
    </w:div>
    <w:div w:id="1163012131">
      <w:bodyDiv w:val="1"/>
      <w:marLeft w:val="0"/>
      <w:marRight w:val="0"/>
      <w:marTop w:val="0"/>
      <w:marBottom w:val="0"/>
      <w:divBdr>
        <w:top w:val="none" w:sz="0" w:space="0" w:color="auto"/>
        <w:left w:val="none" w:sz="0" w:space="0" w:color="auto"/>
        <w:bottom w:val="none" w:sz="0" w:space="0" w:color="auto"/>
        <w:right w:val="none" w:sz="0" w:space="0" w:color="auto"/>
      </w:divBdr>
    </w:div>
    <w:div w:id="1165588993">
      <w:bodyDiv w:val="1"/>
      <w:marLeft w:val="0"/>
      <w:marRight w:val="0"/>
      <w:marTop w:val="0"/>
      <w:marBottom w:val="0"/>
      <w:divBdr>
        <w:top w:val="none" w:sz="0" w:space="0" w:color="auto"/>
        <w:left w:val="none" w:sz="0" w:space="0" w:color="auto"/>
        <w:bottom w:val="none" w:sz="0" w:space="0" w:color="auto"/>
        <w:right w:val="none" w:sz="0" w:space="0" w:color="auto"/>
      </w:divBdr>
    </w:div>
    <w:div w:id="1174102142">
      <w:bodyDiv w:val="1"/>
      <w:marLeft w:val="0"/>
      <w:marRight w:val="0"/>
      <w:marTop w:val="0"/>
      <w:marBottom w:val="0"/>
      <w:divBdr>
        <w:top w:val="none" w:sz="0" w:space="0" w:color="auto"/>
        <w:left w:val="none" w:sz="0" w:space="0" w:color="auto"/>
        <w:bottom w:val="none" w:sz="0" w:space="0" w:color="auto"/>
        <w:right w:val="none" w:sz="0" w:space="0" w:color="auto"/>
      </w:divBdr>
    </w:div>
    <w:div w:id="1178080825">
      <w:bodyDiv w:val="1"/>
      <w:marLeft w:val="0"/>
      <w:marRight w:val="0"/>
      <w:marTop w:val="0"/>
      <w:marBottom w:val="0"/>
      <w:divBdr>
        <w:top w:val="none" w:sz="0" w:space="0" w:color="auto"/>
        <w:left w:val="none" w:sz="0" w:space="0" w:color="auto"/>
        <w:bottom w:val="none" w:sz="0" w:space="0" w:color="auto"/>
        <w:right w:val="none" w:sz="0" w:space="0" w:color="auto"/>
      </w:divBdr>
    </w:div>
    <w:div w:id="1178084314">
      <w:bodyDiv w:val="1"/>
      <w:marLeft w:val="0"/>
      <w:marRight w:val="0"/>
      <w:marTop w:val="0"/>
      <w:marBottom w:val="0"/>
      <w:divBdr>
        <w:top w:val="none" w:sz="0" w:space="0" w:color="auto"/>
        <w:left w:val="none" w:sz="0" w:space="0" w:color="auto"/>
        <w:bottom w:val="none" w:sz="0" w:space="0" w:color="auto"/>
        <w:right w:val="none" w:sz="0" w:space="0" w:color="auto"/>
      </w:divBdr>
    </w:div>
    <w:div w:id="1182859757">
      <w:bodyDiv w:val="1"/>
      <w:marLeft w:val="0"/>
      <w:marRight w:val="0"/>
      <w:marTop w:val="0"/>
      <w:marBottom w:val="0"/>
      <w:divBdr>
        <w:top w:val="none" w:sz="0" w:space="0" w:color="auto"/>
        <w:left w:val="none" w:sz="0" w:space="0" w:color="auto"/>
        <w:bottom w:val="none" w:sz="0" w:space="0" w:color="auto"/>
        <w:right w:val="none" w:sz="0" w:space="0" w:color="auto"/>
      </w:divBdr>
    </w:div>
    <w:div w:id="1199204616">
      <w:bodyDiv w:val="1"/>
      <w:marLeft w:val="0"/>
      <w:marRight w:val="0"/>
      <w:marTop w:val="0"/>
      <w:marBottom w:val="0"/>
      <w:divBdr>
        <w:top w:val="none" w:sz="0" w:space="0" w:color="auto"/>
        <w:left w:val="none" w:sz="0" w:space="0" w:color="auto"/>
        <w:bottom w:val="none" w:sz="0" w:space="0" w:color="auto"/>
        <w:right w:val="none" w:sz="0" w:space="0" w:color="auto"/>
      </w:divBdr>
    </w:div>
    <w:div w:id="1217473433">
      <w:marLeft w:val="0"/>
      <w:marRight w:val="0"/>
      <w:marTop w:val="0"/>
      <w:marBottom w:val="0"/>
      <w:divBdr>
        <w:top w:val="none" w:sz="0" w:space="0" w:color="auto"/>
        <w:left w:val="none" w:sz="0" w:space="0" w:color="auto"/>
        <w:bottom w:val="none" w:sz="0" w:space="0" w:color="auto"/>
        <w:right w:val="none" w:sz="0" w:space="0" w:color="auto"/>
      </w:divBdr>
    </w:div>
    <w:div w:id="1217474606">
      <w:bodyDiv w:val="1"/>
      <w:marLeft w:val="0"/>
      <w:marRight w:val="0"/>
      <w:marTop w:val="0"/>
      <w:marBottom w:val="0"/>
      <w:divBdr>
        <w:top w:val="none" w:sz="0" w:space="0" w:color="auto"/>
        <w:left w:val="none" w:sz="0" w:space="0" w:color="auto"/>
        <w:bottom w:val="none" w:sz="0" w:space="0" w:color="auto"/>
        <w:right w:val="none" w:sz="0" w:space="0" w:color="auto"/>
      </w:divBdr>
    </w:div>
    <w:div w:id="1219516725">
      <w:bodyDiv w:val="1"/>
      <w:marLeft w:val="0"/>
      <w:marRight w:val="0"/>
      <w:marTop w:val="0"/>
      <w:marBottom w:val="0"/>
      <w:divBdr>
        <w:top w:val="none" w:sz="0" w:space="0" w:color="auto"/>
        <w:left w:val="none" w:sz="0" w:space="0" w:color="auto"/>
        <w:bottom w:val="none" w:sz="0" w:space="0" w:color="auto"/>
        <w:right w:val="none" w:sz="0" w:space="0" w:color="auto"/>
      </w:divBdr>
    </w:div>
    <w:div w:id="1224873128">
      <w:bodyDiv w:val="1"/>
      <w:marLeft w:val="0"/>
      <w:marRight w:val="0"/>
      <w:marTop w:val="0"/>
      <w:marBottom w:val="0"/>
      <w:divBdr>
        <w:top w:val="none" w:sz="0" w:space="0" w:color="auto"/>
        <w:left w:val="none" w:sz="0" w:space="0" w:color="auto"/>
        <w:bottom w:val="none" w:sz="0" w:space="0" w:color="auto"/>
        <w:right w:val="none" w:sz="0" w:space="0" w:color="auto"/>
      </w:divBdr>
    </w:div>
    <w:div w:id="1226406652">
      <w:bodyDiv w:val="1"/>
      <w:marLeft w:val="0"/>
      <w:marRight w:val="0"/>
      <w:marTop w:val="0"/>
      <w:marBottom w:val="0"/>
      <w:divBdr>
        <w:top w:val="none" w:sz="0" w:space="0" w:color="auto"/>
        <w:left w:val="none" w:sz="0" w:space="0" w:color="auto"/>
        <w:bottom w:val="none" w:sz="0" w:space="0" w:color="auto"/>
        <w:right w:val="none" w:sz="0" w:space="0" w:color="auto"/>
      </w:divBdr>
    </w:div>
    <w:div w:id="1235704544">
      <w:marLeft w:val="0"/>
      <w:marRight w:val="0"/>
      <w:marTop w:val="0"/>
      <w:marBottom w:val="0"/>
      <w:divBdr>
        <w:top w:val="none" w:sz="0" w:space="0" w:color="auto"/>
        <w:left w:val="none" w:sz="0" w:space="0" w:color="auto"/>
        <w:bottom w:val="none" w:sz="0" w:space="0" w:color="auto"/>
        <w:right w:val="none" w:sz="0" w:space="0" w:color="auto"/>
      </w:divBdr>
    </w:div>
    <w:div w:id="1244339581">
      <w:marLeft w:val="0"/>
      <w:marRight w:val="0"/>
      <w:marTop w:val="0"/>
      <w:marBottom w:val="0"/>
      <w:divBdr>
        <w:top w:val="none" w:sz="0" w:space="0" w:color="auto"/>
        <w:left w:val="none" w:sz="0" w:space="0" w:color="auto"/>
        <w:bottom w:val="none" w:sz="0" w:space="0" w:color="auto"/>
        <w:right w:val="none" w:sz="0" w:space="0" w:color="auto"/>
      </w:divBdr>
    </w:div>
    <w:div w:id="1248659325">
      <w:bodyDiv w:val="1"/>
      <w:marLeft w:val="0"/>
      <w:marRight w:val="0"/>
      <w:marTop w:val="0"/>
      <w:marBottom w:val="0"/>
      <w:divBdr>
        <w:top w:val="none" w:sz="0" w:space="0" w:color="auto"/>
        <w:left w:val="none" w:sz="0" w:space="0" w:color="auto"/>
        <w:bottom w:val="none" w:sz="0" w:space="0" w:color="auto"/>
        <w:right w:val="none" w:sz="0" w:space="0" w:color="auto"/>
      </w:divBdr>
    </w:div>
    <w:div w:id="1264723481">
      <w:bodyDiv w:val="1"/>
      <w:marLeft w:val="0"/>
      <w:marRight w:val="0"/>
      <w:marTop w:val="0"/>
      <w:marBottom w:val="0"/>
      <w:divBdr>
        <w:top w:val="none" w:sz="0" w:space="0" w:color="auto"/>
        <w:left w:val="none" w:sz="0" w:space="0" w:color="auto"/>
        <w:bottom w:val="none" w:sz="0" w:space="0" w:color="auto"/>
        <w:right w:val="none" w:sz="0" w:space="0" w:color="auto"/>
      </w:divBdr>
    </w:div>
    <w:div w:id="1269657867">
      <w:bodyDiv w:val="1"/>
      <w:marLeft w:val="0"/>
      <w:marRight w:val="0"/>
      <w:marTop w:val="0"/>
      <w:marBottom w:val="0"/>
      <w:divBdr>
        <w:top w:val="none" w:sz="0" w:space="0" w:color="auto"/>
        <w:left w:val="none" w:sz="0" w:space="0" w:color="auto"/>
        <w:bottom w:val="none" w:sz="0" w:space="0" w:color="auto"/>
        <w:right w:val="none" w:sz="0" w:space="0" w:color="auto"/>
      </w:divBdr>
    </w:div>
    <w:div w:id="1271819492">
      <w:bodyDiv w:val="1"/>
      <w:marLeft w:val="0"/>
      <w:marRight w:val="0"/>
      <w:marTop w:val="0"/>
      <w:marBottom w:val="0"/>
      <w:divBdr>
        <w:top w:val="none" w:sz="0" w:space="0" w:color="auto"/>
        <w:left w:val="none" w:sz="0" w:space="0" w:color="auto"/>
        <w:bottom w:val="none" w:sz="0" w:space="0" w:color="auto"/>
        <w:right w:val="none" w:sz="0" w:space="0" w:color="auto"/>
      </w:divBdr>
      <w:divsChild>
        <w:div w:id="925385616">
          <w:marLeft w:val="0"/>
          <w:marRight w:val="0"/>
          <w:marTop w:val="0"/>
          <w:marBottom w:val="0"/>
          <w:divBdr>
            <w:top w:val="none" w:sz="0" w:space="0" w:color="auto"/>
            <w:left w:val="none" w:sz="0" w:space="0" w:color="auto"/>
            <w:bottom w:val="none" w:sz="0" w:space="0" w:color="auto"/>
            <w:right w:val="none" w:sz="0" w:space="0" w:color="auto"/>
          </w:divBdr>
        </w:div>
        <w:div w:id="187254689">
          <w:marLeft w:val="0"/>
          <w:marRight w:val="0"/>
          <w:marTop w:val="0"/>
          <w:marBottom w:val="0"/>
          <w:divBdr>
            <w:top w:val="none" w:sz="0" w:space="0" w:color="auto"/>
            <w:left w:val="none" w:sz="0" w:space="0" w:color="auto"/>
            <w:bottom w:val="none" w:sz="0" w:space="0" w:color="auto"/>
            <w:right w:val="none" w:sz="0" w:space="0" w:color="auto"/>
          </w:divBdr>
        </w:div>
        <w:div w:id="238368176">
          <w:marLeft w:val="0"/>
          <w:marRight w:val="0"/>
          <w:marTop w:val="0"/>
          <w:marBottom w:val="0"/>
          <w:divBdr>
            <w:top w:val="none" w:sz="0" w:space="0" w:color="auto"/>
            <w:left w:val="none" w:sz="0" w:space="0" w:color="auto"/>
            <w:bottom w:val="none" w:sz="0" w:space="0" w:color="auto"/>
            <w:right w:val="none" w:sz="0" w:space="0" w:color="auto"/>
          </w:divBdr>
        </w:div>
        <w:div w:id="917598886">
          <w:marLeft w:val="0"/>
          <w:marRight w:val="0"/>
          <w:marTop w:val="0"/>
          <w:marBottom w:val="0"/>
          <w:divBdr>
            <w:top w:val="none" w:sz="0" w:space="0" w:color="auto"/>
            <w:left w:val="none" w:sz="0" w:space="0" w:color="auto"/>
            <w:bottom w:val="none" w:sz="0" w:space="0" w:color="auto"/>
            <w:right w:val="none" w:sz="0" w:space="0" w:color="auto"/>
          </w:divBdr>
        </w:div>
        <w:div w:id="38626651">
          <w:marLeft w:val="0"/>
          <w:marRight w:val="0"/>
          <w:marTop w:val="0"/>
          <w:marBottom w:val="0"/>
          <w:divBdr>
            <w:top w:val="none" w:sz="0" w:space="0" w:color="auto"/>
            <w:left w:val="none" w:sz="0" w:space="0" w:color="auto"/>
            <w:bottom w:val="none" w:sz="0" w:space="0" w:color="auto"/>
            <w:right w:val="none" w:sz="0" w:space="0" w:color="auto"/>
          </w:divBdr>
        </w:div>
        <w:div w:id="8141161">
          <w:marLeft w:val="0"/>
          <w:marRight w:val="0"/>
          <w:marTop w:val="0"/>
          <w:marBottom w:val="0"/>
          <w:divBdr>
            <w:top w:val="none" w:sz="0" w:space="0" w:color="auto"/>
            <w:left w:val="none" w:sz="0" w:space="0" w:color="auto"/>
            <w:bottom w:val="none" w:sz="0" w:space="0" w:color="auto"/>
            <w:right w:val="none" w:sz="0" w:space="0" w:color="auto"/>
          </w:divBdr>
        </w:div>
        <w:div w:id="160585589">
          <w:marLeft w:val="0"/>
          <w:marRight w:val="0"/>
          <w:marTop w:val="0"/>
          <w:marBottom w:val="0"/>
          <w:divBdr>
            <w:top w:val="none" w:sz="0" w:space="0" w:color="auto"/>
            <w:left w:val="none" w:sz="0" w:space="0" w:color="auto"/>
            <w:bottom w:val="none" w:sz="0" w:space="0" w:color="auto"/>
            <w:right w:val="none" w:sz="0" w:space="0" w:color="auto"/>
          </w:divBdr>
        </w:div>
        <w:div w:id="1223296960">
          <w:marLeft w:val="0"/>
          <w:marRight w:val="0"/>
          <w:marTop w:val="0"/>
          <w:marBottom w:val="0"/>
          <w:divBdr>
            <w:top w:val="none" w:sz="0" w:space="0" w:color="auto"/>
            <w:left w:val="none" w:sz="0" w:space="0" w:color="auto"/>
            <w:bottom w:val="none" w:sz="0" w:space="0" w:color="auto"/>
            <w:right w:val="none" w:sz="0" w:space="0" w:color="auto"/>
          </w:divBdr>
        </w:div>
        <w:div w:id="1694451009">
          <w:marLeft w:val="0"/>
          <w:marRight w:val="0"/>
          <w:marTop w:val="0"/>
          <w:marBottom w:val="0"/>
          <w:divBdr>
            <w:top w:val="none" w:sz="0" w:space="0" w:color="auto"/>
            <w:left w:val="none" w:sz="0" w:space="0" w:color="auto"/>
            <w:bottom w:val="none" w:sz="0" w:space="0" w:color="auto"/>
            <w:right w:val="none" w:sz="0" w:space="0" w:color="auto"/>
          </w:divBdr>
        </w:div>
        <w:div w:id="2095397525">
          <w:marLeft w:val="0"/>
          <w:marRight w:val="0"/>
          <w:marTop w:val="0"/>
          <w:marBottom w:val="0"/>
          <w:divBdr>
            <w:top w:val="none" w:sz="0" w:space="0" w:color="auto"/>
            <w:left w:val="none" w:sz="0" w:space="0" w:color="auto"/>
            <w:bottom w:val="none" w:sz="0" w:space="0" w:color="auto"/>
            <w:right w:val="none" w:sz="0" w:space="0" w:color="auto"/>
          </w:divBdr>
        </w:div>
        <w:div w:id="2121027561">
          <w:marLeft w:val="0"/>
          <w:marRight w:val="0"/>
          <w:marTop w:val="0"/>
          <w:marBottom w:val="0"/>
          <w:divBdr>
            <w:top w:val="none" w:sz="0" w:space="0" w:color="auto"/>
            <w:left w:val="none" w:sz="0" w:space="0" w:color="auto"/>
            <w:bottom w:val="none" w:sz="0" w:space="0" w:color="auto"/>
            <w:right w:val="none" w:sz="0" w:space="0" w:color="auto"/>
          </w:divBdr>
        </w:div>
        <w:div w:id="1146162549">
          <w:marLeft w:val="0"/>
          <w:marRight w:val="0"/>
          <w:marTop w:val="0"/>
          <w:marBottom w:val="0"/>
          <w:divBdr>
            <w:top w:val="none" w:sz="0" w:space="0" w:color="auto"/>
            <w:left w:val="none" w:sz="0" w:space="0" w:color="auto"/>
            <w:bottom w:val="none" w:sz="0" w:space="0" w:color="auto"/>
            <w:right w:val="none" w:sz="0" w:space="0" w:color="auto"/>
          </w:divBdr>
        </w:div>
        <w:div w:id="1110660441">
          <w:marLeft w:val="0"/>
          <w:marRight w:val="0"/>
          <w:marTop w:val="0"/>
          <w:marBottom w:val="0"/>
          <w:divBdr>
            <w:top w:val="none" w:sz="0" w:space="0" w:color="auto"/>
            <w:left w:val="none" w:sz="0" w:space="0" w:color="auto"/>
            <w:bottom w:val="none" w:sz="0" w:space="0" w:color="auto"/>
            <w:right w:val="none" w:sz="0" w:space="0" w:color="auto"/>
          </w:divBdr>
        </w:div>
        <w:div w:id="1481118164">
          <w:marLeft w:val="0"/>
          <w:marRight w:val="0"/>
          <w:marTop w:val="0"/>
          <w:marBottom w:val="0"/>
          <w:divBdr>
            <w:top w:val="none" w:sz="0" w:space="0" w:color="auto"/>
            <w:left w:val="none" w:sz="0" w:space="0" w:color="auto"/>
            <w:bottom w:val="none" w:sz="0" w:space="0" w:color="auto"/>
            <w:right w:val="none" w:sz="0" w:space="0" w:color="auto"/>
          </w:divBdr>
        </w:div>
        <w:div w:id="1879194310">
          <w:marLeft w:val="0"/>
          <w:marRight w:val="0"/>
          <w:marTop w:val="0"/>
          <w:marBottom w:val="0"/>
          <w:divBdr>
            <w:top w:val="none" w:sz="0" w:space="0" w:color="auto"/>
            <w:left w:val="none" w:sz="0" w:space="0" w:color="auto"/>
            <w:bottom w:val="none" w:sz="0" w:space="0" w:color="auto"/>
            <w:right w:val="none" w:sz="0" w:space="0" w:color="auto"/>
          </w:divBdr>
        </w:div>
        <w:div w:id="1310986484">
          <w:marLeft w:val="0"/>
          <w:marRight w:val="0"/>
          <w:marTop w:val="0"/>
          <w:marBottom w:val="0"/>
          <w:divBdr>
            <w:top w:val="none" w:sz="0" w:space="0" w:color="auto"/>
            <w:left w:val="none" w:sz="0" w:space="0" w:color="auto"/>
            <w:bottom w:val="none" w:sz="0" w:space="0" w:color="auto"/>
            <w:right w:val="none" w:sz="0" w:space="0" w:color="auto"/>
          </w:divBdr>
        </w:div>
        <w:div w:id="1658996371">
          <w:marLeft w:val="0"/>
          <w:marRight w:val="0"/>
          <w:marTop w:val="0"/>
          <w:marBottom w:val="0"/>
          <w:divBdr>
            <w:top w:val="none" w:sz="0" w:space="0" w:color="auto"/>
            <w:left w:val="none" w:sz="0" w:space="0" w:color="auto"/>
            <w:bottom w:val="none" w:sz="0" w:space="0" w:color="auto"/>
            <w:right w:val="none" w:sz="0" w:space="0" w:color="auto"/>
          </w:divBdr>
        </w:div>
        <w:div w:id="15812922">
          <w:marLeft w:val="0"/>
          <w:marRight w:val="0"/>
          <w:marTop w:val="0"/>
          <w:marBottom w:val="0"/>
          <w:divBdr>
            <w:top w:val="none" w:sz="0" w:space="0" w:color="auto"/>
            <w:left w:val="none" w:sz="0" w:space="0" w:color="auto"/>
            <w:bottom w:val="none" w:sz="0" w:space="0" w:color="auto"/>
            <w:right w:val="none" w:sz="0" w:space="0" w:color="auto"/>
          </w:divBdr>
        </w:div>
        <w:div w:id="1388147783">
          <w:marLeft w:val="0"/>
          <w:marRight w:val="0"/>
          <w:marTop w:val="0"/>
          <w:marBottom w:val="0"/>
          <w:divBdr>
            <w:top w:val="none" w:sz="0" w:space="0" w:color="auto"/>
            <w:left w:val="none" w:sz="0" w:space="0" w:color="auto"/>
            <w:bottom w:val="none" w:sz="0" w:space="0" w:color="auto"/>
            <w:right w:val="none" w:sz="0" w:space="0" w:color="auto"/>
          </w:divBdr>
        </w:div>
        <w:div w:id="1896811171">
          <w:marLeft w:val="0"/>
          <w:marRight w:val="0"/>
          <w:marTop w:val="0"/>
          <w:marBottom w:val="0"/>
          <w:divBdr>
            <w:top w:val="none" w:sz="0" w:space="0" w:color="auto"/>
            <w:left w:val="none" w:sz="0" w:space="0" w:color="auto"/>
            <w:bottom w:val="none" w:sz="0" w:space="0" w:color="auto"/>
            <w:right w:val="none" w:sz="0" w:space="0" w:color="auto"/>
          </w:divBdr>
        </w:div>
        <w:div w:id="232935759">
          <w:marLeft w:val="0"/>
          <w:marRight w:val="0"/>
          <w:marTop w:val="0"/>
          <w:marBottom w:val="0"/>
          <w:divBdr>
            <w:top w:val="none" w:sz="0" w:space="0" w:color="auto"/>
            <w:left w:val="none" w:sz="0" w:space="0" w:color="auto"/>
            <w:bottom w:val="none" w:sz="0" w:space="0" w:color="auto"/>
            <w:right w:val="none" w:sz="0" w:space="0" w:color="auto"/>
          </w:divBdr>
        </w:div>
        <w:div w:id="1617328345">
          <w:marLeft w:val="0"/>
          <w:marRight w:val="0"/>
          <w:marTop w:val="0"/>
          <w:marBottom w:val="0"/>
          <w:divBdr>
            <w:top w:val="none" w:sz="0" w:space="0" w:color="auto"/>
            <w:left w:val="none" w:sz="0" w:space="0" w:color="auto"/>
            <w:bottom w:val="none" w:sz="0" w:space="0" w:color="auto"/>
            <w:right w:val="none" w:sz="0" w:space="0" w:color="auto"/>
          </w:divBdr>
        </w:div>
        <w:div w:id="1175607003">
          <w:marLeft w:val="0"/>
          <w:marRight w:val="0"/>
          <w:marTop w:val="0"/>
          <w:marBottom w:val="0"/>
          <w:divBdr>
            <w:top w:val="none" w:sz="0" w:space="0" w:color="auto"/>
            <w:left w:val="none" w:sz="0" w:space="0" w:color="auto"/>
            <w:bottom w:val="none" w:sz="0" w:space="0" w:color="auto"/>
            <w:right w:val="none" w:sz="0" w:space="0" w:color="auto"/>
          </w:divBdr>
        </w:div>
        <w:div w:id="599921529">
          <w:marLeft w:val="0"/>
          <w:marRight w:val="0"/>
          <w:marTop w:val="0"/>
          <w:marBottom w:val="0"/>
          <w:divBdr>
            <w:top w:val="none" w:sz="0" w:space="0" w:color="auto"/>
            <w:left w:val="none" w:sz="0" w:space="0" w:color="auto"/>
            <w:bottom w:val="none" w:sz="0" w:space="0" w:color="auto"/>
            <w:right w:val="none" w:sz="0" w:space="0" w:color="auto"/>
          </w:divBdr>
        </w:div>
        <w:div w:id="135339256">
          <w:marLeft w:val="0"/>
          <w:marRight w:val="0"/>
          <w:marTop w:val="0"/>
          <w:marBottom w:val="0"/>
          <w:divBdr>
            <w:top w:val="none" w:sz="0" w:space="0" w:color="auto"/>
            <w:left w:val="none" w:sz="0" w:space="0" w:color="auto"/>
            <w:bottom w:val="none" w:sz="0" w:space="0" w:color="auto"/>
            <w:right w:val="none" w:sz="0" w:space="0" w:color="auto"/>
          </w:divBdr>
        </w:div>
        <w:div w:id="2003776256">
          <w:marLeft w:val="0"/>
          <w:marRight w:val="0"/>
          <w:marTop w:val="0"/>
          <w:marBottom w:val="0"/>
          <w:divBdr>
            <w:top w:val="none" w:sz="0" w:space="0" w:color="auto"/>
            <w:left w:val="none" w:sz="0" w:space="0" w:color="auto"/>
            <w:bottom w:val="none" w:sz="0" w:space="0" w:color="auto"/>
            <w:right w:val="none" w:sz="0" w:space="0" w:color="auto"/>
          </w:divBdr>
        </w:div>
        <w:div w:id="569851267">
          <w:marLeft w:val="0"/>
          <w:marRight w:val="0"/>
          <w:marTop w:val="0"/>
          <w:marBottom w:val="0"/>
          <w:divBdr>
            <w:top w:val="none" w:sz="0" w:space="0" w:color="auto"/>
            <w:left w:val="none" w:sz="0" w:space="0" w:color="auto"/>
            <w:bottom w:val="none" w:sz="0" w:space="0" w:color="auto"/>
            <w:right w:val="none" w:sz="0" w:space="0" w:color="auto"/>
          </w:divBdr>
        </w:div>
        <w:div w:id="1426657139">
          <w:marLeft w:val="0"/>
          <w:marRight w:val="0"/>
          <w:marTop w:val="0"/>
          <w:marBottom w:val="0"/>
          <w:divBdr>
            <w:top w:val="none" w:sz="0" w:space="0" w:color="auto"/>
            <w:left w:val="none" w:sz="0" w:space="0" w:color="auto"/>
            <w:bottom w:val="none" w:sz="0" w:space="0" w:color="auto"/>
            <w:right w:val="none" w:sz="0" w:space="0" w:color="auto"/>
          </w:divBdr>
        </w:div>
        <w:div w:id="887032927">
          <w:marLeft w:val="0"/>
          <w:marRight w:val="0"/>
          <w:marTop w:val="0"/>
          <w:marBottom w:val="0"/>
          <w:divBdr>
            <w:top w:val="none" w:sz="0" w:space="0" w:color="auto"/>
            <w:left w:val="none" w:sz="0" w:space="0" w:color="auto"/>
            <w:bottom w:val="none" w:sz="0" w:space="0" w:color="auto"/>
            <w:right w:val="none" w:sz="0" w:space="0" w:color="auto"/>
          </w:divBdr>
        </w:div>
        <w:div w:id="887031628">
          <w:marLeft w:val="0"/>
          <w:marRight w:val="0"/>
          <w:marTop w:val="0"/>
          <w:marBottom w:val="0"/>
          <w:divBdr>
            <w:top w:val="none" w:sz="0" w:space="0" w:color="auto"/>
            <w:left w:val="none" w:sz="0" w:space="0" w:color="auto"/>
            <w:bottom w:val="none" w:sz="0" w:space="0" w:color="auto"/>
            <w:right w:val="none" w:sz="0" w:space="0" w:color="auto"/>
          </w:divBdr>
        </w:div>
        <w:div w:id="58527903">
          <w:marLeft w:val="0"/>
          <w:marRight w:val="0"/>
          <w:marTop w:val="0"/>
          <w:marBottom w:val="0"/>
          <w:divBdr>
            <w:top w:val="none" w:sz="0" w:space="0" w:color="auto"/>
            <w:left w:val="none" w:sz="0" w:space="0" w:color="auto"/>
            <w:bottom w:val="none" w:sz="0" w:space="0" w:color="auto"/>
            <w:right w:val="none" w:sz="0" w:space="0" w:color="auto"/>
          </w:divBdr>
        </w:div>
        <w:div w:id="798688429">
          <w:marLeft w:val="0"/>
          <w:marRight w:val="0"/>
          <w:marTop w:val="0"/>
          <w:marBottom w:val="0"/>
          <w:divBdr>
            <w:top w:val="none" w:sz="0" w:space="0" w:color="auto"/>
            <w:left w:val="none" w:sz="0" w:space="0" w:color="auto"/>
            <w:bottom w:val="none" w:sz="0" w:space="0" w:color="auto"/>
            <w:right w:val="none" w:sz="0" w:space="0" w:color="auto"/>
          </w:divBdr>
        </w:div>
        <w:div w:id="2007004220">
          <w:marLeft w:val="0"/>
          <w:marRight w:val="0"/>
          <w:marTop w:val="0"/>
          <w:marBottom w:val="0"/>
          <w:divBdr>
            <w:top w:val="none" w:sz="0" w:space="0" w:color="auto"/>
            <w:left w:val="none" w:sz="0" w:space="0" w:color="auto"/>
            <w:bottom w:val="none" w:sz="0" w:space="0" w:color="auto"/>
            <w:right w:val="none" w:sz="0" w:space="0" w:color="auto"/>
          </w:divBdr>
        </w:div>
        <w:div w:id="1168446267">
          <w:marLeft w:val="0"/>
          <w:marRight w:val="0"/>
          <w:marTop w:val="0"/>
          <w:marBottom w:val="0"/>
          <w:divBdr>
            <w:top w:val="none" w:sz="0" w:space="0" w:color="auto"/>
            <w:left w:val="none" w:sz="0" w:space="0" w:color="auto"/>
            <w:bottom w:val="none" w:sz="0" w:space="0" w:color="auto"/>
            <w:right w:val="none" w:sz="0" w:space="0" w:color="auto"/>
          </w:divBdr>
        </w:div>
        <w:div w:id="1106389209">
          <w:marLeft w:val="0"/>
          <w:marRight w:val="0"/>
          <w:marTop w:val="0"/>
          <w:marBottom w:val="0"/>
          <w:divBdr>
            <w:top w:val="none" w:sz="0" w:space="0" w:color="auto"/>
            <w:left w:val="none" w:sz="0" w:space="0" w:color="auto"/>
            <w:bottom w:val="none" w:sz="0" w:space="0" w:color="auto"/>
            <w:right w:val="none" w:sz="0" w:space="0" w:color="auto"/>
          </w:divBdr>
        </w:div>
        <w:div w:id="872621853">
          <w:marLeft w:val="0"/>
          <w:marRight w:val="0"/>
          <w:marTop w:val="0"/>
          <w:marBottom w:val="0"/>
          <w:divBdr>
            <w:top w:val="none" w:sz="0" w:space="0" w:color="auto"/>
            <w:left w:val="none" w:sz="0" w:space="0" w:color="auto"/>
            <w:bottom w:val="none" w:sz="0" w:space="0" w:color="auto"/>
            <w:right w:val="none" w:sz="0" w:space="0" w:color="auto"/>
          </w:divBdr>
        </w:div>
        <w:div w:id="280887642">
          <w:marLeft w:val="0"/>
          <w:marRight w:val="0"/>
          <w:marTop w:val="0"/>
          <w:marBottom w:val="0"/>
          <w:divBdr>
            <w:top w:val="none" w:sz="0" w:space="0" w:color="auto"/>
            <w:left w:val="none" w:sz="0" w:space="0" w:color="auto"/>
            <w:bottom w:val="none" w:sz="0" w:space="0" w:color="auto"/>
            <w:right w:val="none" w:sz="0" w:space="0" w:color="auto"/>
          </w:divBdr>
        </w:div>
        <w:div w:id="1699968168">
          <w:marLeft w:val="0"/>
          <w:marRight w:val="0"/>
          <w:marTop w:val="0"/>
          <w:marBottom w:val="0"/>
          <w:divBdr>
            <w:top w:val="none" w:sz="0" w:space="0" w:color="auto"/>
            <w:left w:val="none" w:sz="0" w:space="0" w:color="auto"/>
            <w:bottom w:val="none" w:sz="0" w:space="0" w:color="auto"/>
            <w:right w:val="none" w:sz="0" w:space="0" w:color="auto"/>
          </w:divBdr>
        </w:div>
        <w:div w:id="2088376581">
          <w:marLeft w:val="0"/>
          <w:marRight w:val="0"/>
          <w:marTop w:val="0"/>
          <w:marBottom w:val="0"/>
          <w:divBdr>
            <w:top w:val="none" w:sz="0" w:space="0" w:color="auto"/>
            <w:left w:val="none" w:sz="0" w:space="0" w:color="auto"/>
            <w:bottom w:val="none" w:sz="0" w:space="0" w:color="auto"/>
            <w:right w:val="none" w:sz="0" w:space="0" w:color="auto"/>
          </w:divBdr>
        </w:div>
        <w:div w:id="1546675712">
          <w:marLeft w:val="0"/>
          <w:marRight w:val="0"/>
          <w:marTop w:val="0"/>
          <w:marBottom w:val="0"/>
          <w:divBdr>
            <w:top w:val="none" w:sz="0" w:space="0" w:color="auto"/>
            <w:left w:val="none" w:sz="0" w:space="0" w:color="auto"/>
            <w:bottom w:val="none" w:sz="0" w:space="0" w:color="auto"/>
            <w:right w:val="none" w:sz="0" w:space="0" w:color="auto"/>
          </w:divBdr>
        </w:div>
        <w:div w:id="611281233">
          <w:marLeft w:val="0"/>
          <w:marRight w:val="0"/>
          <w:marTop w:val="0"/>
          <w:marBottom w:val="0"/>
          <w:divBdr>
            <w:top w:val="none" w:sz="0" w:space="0" w:color="auto"/>
            <w:left w:val="none" w:sz="0" w:space="0" w:color="auto"/>
            <w:bottom w:val="none" w:sz="0" w:space="0" w:color="auto"/>
            <w:right w:val="none" w:sz="0" w:space="0" w:color="auto"/>
          </w:divBdr>
        </w:div>
        <w:div w:id="1773276329">
          <w:marLeft w:val="0"/>
          <w:marRight w:val="0"/>
          <w:marTop w:val="0"/>
          <w:marBottom w:val="0"/>
          <w:divBdr>
            <w:top w:val="none" w:sz="0" w:space="0" w:color="auto"/>
            <w:left w:val="none" w:sz="0" w:space="0" w:color="auto"/>
            <w:bottom w:val="none" w:sz="0" w:space="0" w:color="auto"/>
            <w:right w:val="none" w:sz="0" w:space="0" w:color="auto"/>
          </w:divBdr>
        </w:div>
        <w:div w:id="1018001177">
          <w:marLeft w:val="0"/>
          <w:marRight w:val="0"/>
          <w:marTop w:val="0"/>
          <w:marBottom w:val="0"/>
          <w:divBdr>
            <w:top w:val="none" w:sz="0" w:space="0" w:color="auto"/>
            <w:left w:val="none" w:sz="0" w:space="0" w:color="auto"/>
            <w:bottom w:val="none" w:sz="0" w:space="0" w:color="auto"/>
            <w:right w:val="none" w:sz="0" w:space="0" w:color="auto"/>
          </w:divBdr>
        </w:div>
        <w:div w:id="459230575">
          <w:marLeft w:val="0"/>
          <w:marRight w:val="0"/>
          <w:marTop w:val="0"/>
          <w:marBottom w:val="0"/>
          <w:divBdr>
            <w:top w:val="none" w:sz="0" w:space="0" w:color="auto"/>
            <w:left w:val="none" w:sz="0" w:space="0" w:color="auto"/>
            <w:bottom w:val="none" w:sz="0" w:space="0" w:color="auto"/>
            <w:right w:val="none" w:sz="0" w:space="0" w:color="auto"/>
          </w:divBdr>
        </w:div>
        <w:div w:id="1040786945">
          <w:marLeft w:val="0"/>
          <w:marRight w:val="0"/>
          <w:marTop w:val="0"/>
          <w:marBottom w:val="0"/>
          <w:divBdr>
            <w:top w:val="none" w:sz="0" w:space="0" w:color="auto"/>
            <w:left w:val="none" w:sz="0" w:space="0" w:color="auto"/>
            <w:bottom w:val="none" w:sz="0" w:space="0" w:color="auto"/>
            <w:right w:val="none" w:sz="0" w:space="0" w:color="auto"/>
          </w:divBdr>
        </w:div>
        <w:div w:id="159279874">
          <w:marLeft w:val="0"/>
          <w:marRight w:val="0"/>
          <w:marTop w:val="0"/>
          <w:marBottom w:val="0"/>
          <w:divBdr>
            <w:top w:val="none" w:sz="0" w:space="0" w:color="auto"/>
            <w:left w:val="none" w:sz="0" w:space="0" w:color="auto"/>
            <w:bottom w:val="none" w:sz="0" w:space="0" w:color="auto"/>
            <w:right w:val="none" w:sz="0" w:space="0" w:color="auto"/>
          </w:divBdr>
        </w:div>
        <w:div w:id="1183475047">
          <w:marLeft w:val="0"/>
          <w:marRight w:val="0"/>
          <w:marTop w:val="0"/>
          <w:marBottom w:val="0"/>
          <w:divBdr>
            <w:top w:val="none" w:sz="0" w:space="0" w:color="auto"/>
            <w:left w:val="none" w:sz="0" w:space="0" w:color="auto"/>
            <w:bottom w:val="none" w:sz="0" w:space="0" w:color="auto"/>
            <w:right w:val="none" w:sz="0" w:space="0" w:color="auto"/>
          </w:divBdr>
        </w:div>
        <w:div w:id="1122649292">
          <w:marLeft w:val="0"/>
          <w:marRight w:val="0"/>
          <w:marTop w:val="0"/>
          <w:marBottom w:val="0"/>
          <w:divBdr>
            <w:top w:val="none" w:sz="0" w:space="0" w:color="auto"/>
            <w:left w:val="none" w:sz="0" w:space="0" w:color="auto"/>
            <w:bottom w:val="none" w:sz="0" w:space="0" w:color="auto"/>
            <w:right w:val="none" w:sz="0" w:space="0" w:color="auto"/>
          </w:divBdr>
        </w:div>
        <w:div w:id="1377730081">
          <w:marLeft w:val="0"/>
          <w:marRight w:val="0"/>
          <w:marTop w:val="0"/>
          <w:marBottom w:val="0"/>
          <w:divBdr>
            <w:top w:val="none" w:sz="0" w:space="0" w:color="auto"/>
            <w:left w:val="none" w:sz="0" w:space="0" w:color="auto"/>
            <w:bottom w:val="none" w:sz="0" w:space="0" w:color="auto"/>
            <w:right w:val="none" w:sz="0" w:space="0" w:color="auto"/>
          </w:divBdr>
        </w:div>
        <w:div w:id="1469081758">
          <w:marLeft w:val="0"/>
          <w:marRight w:val="0"/>
          <w:marTop w:val="0"/>
          <w:marBottom w:val="0"/>
          <w:divBdr>
            <w:top w:val="none" w:sz="0" w:space="0" w:color="auto"/>
            <w:left w:val="none" w:sz="0" w:space="0" w:color="auto"/>
            <w:bottom w:val="none" w:sz="0" w:space="0" w:color="auto"/>
            <w:right w:val="none" w:sz="0" w:space="0" w:color="auto"/>
          </w:divBdr>
        </w:div>
        <w:div w:id="388067535">
          <w:marLeft w:val="0"/>
          <w:marRight w:val="0"/>
          <w:marTop w:val="0"/>
          <w:marBottom w:val="0"/>
          <w:divBdr>
            <w:top w:val="none" w:sz="0" w:space="0" w:color="auto"/>
            <w:left w:val="none" w:sz="0" w:space="0" w:color="auto"/>
            <w:bottom w:val="none" w:sz="0" w:space="0" w:color="auto"/>
            <w:right w:val="none" w:sz="0" w:space="0" w:color="auto"/>
          </w:divBdr>
        </w:div>
        <w:div w:id="1437287142">
          <w:marLeft w:val="0"/>
          <w:marRight w:val="0"/>
          <w:marTop w:val="0"/>
          <w:marBottom w:val="0"/>
          <w:divBdr>
            <w:top w:val="none" w:sz="0" w:space="0" w:color="auto"/>
            <w:left w:val="none" w:sz="0" w:space="0" w:color="auto"/>
            <w:bottom w:val="none" w:sz="0" w:space="0" w:color="auto"/>
            <w:right w:val="none" w:sz="0" w:space="0" w:color="auto"/>
          </w:divBdr>
        </w:div>
        <w:div w:id="237248698">
          <w:marLeft w:val="0"/>
          <w:marRight w:val="0"/>
          <w:marTop w:val="0"/>
          <w:marBottom w:val="0"/>
          <w:divBdr>
            <w:top w:val="none" w:sz="0" w:space="0" w:color="auto"/>
            <w:left w:val="none" w:sz="0" w:space="0" w:color="auto"/>
            <w:bottom w:val="none" w:sz="0" w:space="0" w:color="auto"/>
            <w:right w:val="none" w:sz="0" w:space="0" w:color="auto"/>
          </w:divBdr>
        </w:div>
        <w:div w:id="250313764">
          <w:marLeft w:val="0"/>
          <w:marRight w:val="0"/>
          <w:marTop w:val="0"/>
          <w:marBottom w:val="0"/>
          <w:divBdr>
            <w:top w:val="none" w:sz="0" w:space="0" w:color="auto"/>
            <w:left w:val="none" w:sz="0" w:space="0" w:color="auto"/>
            <w:bottom w:val="none" w:sz="0" w:space="0" w:color="auto"/>
            <w:right w:val="none" w:sz="0" w:space="0" w:color="auto"/>
          </w:divBdr>
        </w:div>
        <w:div w:id="481894051">
          <w:marLeft w:val="0"/>
          <w:marRight w:val="0"/>
          <w:marTop w:val="0"/>
          <w:marBottom w:val="0"/>
          <w:divBdr>
            <w:top w:val="none" w:sz="0" w:space="0" w:color="auto"/>
            <w:left w:val="none" w:sz="0" w:space="0" w:color="auto"/>
            <w:bottom w:val="none" w:sz="0" w:space="0" w:color="auto"/>
            <w:right w:val="none" w:sz="0" w:space="0" w:color="auto"/>
          </w:divBdr>
        </w:div>
        <w:div w:id="1588028538">
          <w:marLeft w:val="0"/>
          <w:marRight w:val="0"/>
          <w:marTop w:val="0"/>
          <w:marBottom w:val="0"/>
          <w:divBdr>
            <w:top w:val="none" w:sz="0" w:space="0" w:color="auto"/>
            <w:left w:val="none" w:sz="0" w:space="0" w:color="auto"/>
            <w:bottom w:val="none" w:sz="0" w:space="0" w:color="auto"/>
            <w:right w:val="none" w:sz="0" w:space="0" w:color="auto"/>
          </w:divBdr>
        </w:div>
        <w:div w:id="1088112096">
          <w:marLeft w:val="0"/>
          <w:marRight w:val="0"/>
          <w:marTop w:val="0"/>
          <w:marBottom w:val="0"/>
          <w:divBdr>
            <w:top w:val="none" w:sz="0" w:space="0" w:color="auto"/>
            <w:left w:val="none" w:sz="0" w:space="0" w:color="auto"/>
            <w:bottom w:val="none" w:sz="0" w:space="0" w:color="auto"/>
            <w:right w:val="none" w:sz="0" w:space="0" w:color="auto"/>
          </w:divBdr>
        </w:div>
        <w:div w:id="795367229">
          <w:marLeft w:val="0"/>
          <w:marRight w:val="0"/>
          <w:marTop w:val="0"/>
          <w:marBottom w:val="0"/>
          <w:divBdr>
            <w:top w:val="none" w:sz="0" w:space="0" w:color="auto"/>
            <w:left w:val="none" w:sz="0" w:space="0" w:color="auto"/>
            <w:bottom w:val="none" w:sz="0" w:space="0" w:color="auto"/>
            <w:right w:val="none" w:sz="0" w:space="0" w:color="auto"/>
          </w:divBdr>
        </w:div>
        <w:div w:id="1488941832">
          <w:marLeft w:val="0"/>
          <w:marRight w:val="0"/>
          <w:marTop w:val="0"/>
          <w:marBottom w:val="0"/>
          <w:divBdr>
            <w:top w:val="none" w:sz="0" w:space="0" w:color="auto"/>
            <w:left w:val="none" w:sz="0" w:space="0" w:color="auto"/>
            <w:bottom w:val="none" w:sz="0" w:space="0" w:color="auto"/>
            <w:right w:val="none" w:sz="0" w:space="0" w:color="auto"/>
          </w:divBdr>
        </w:div>
        <w:div w:id="563950000">
          <w:marLeft w:val="0"/>
          <w:marRight w:val="0"/>
          <w:marTop w:val="0"/>
          <w:marBottom w:val="0"/>
          <w:divBdr>
            <w:top w:val="none" w:sz="0" w:space="0" w:color="auto"/>
            <w:left w:val="none" w:sz="0" w:space="0" w:color="auto"/>
            <w:bottom w:val="none" w:sz="0" w:space="0" w:color="auto"/>
            <w:right w:val="none" w:sz="0" w:space="0" w:color="auto"/>
          </w:divBdr>
        </w:div>
        <w:div w:id="999312801">
          <w:marLeft w:val="0"/>
          <w:marRight w:val="0"/>
          <w:marTop w:val="0"/>
          <w:marBottom w:val="0"/>
          <w:divBdr>
            <w:top w:val="none" w:sz="0" w:space="0" w:color="auto"/>
            <w:left w:val="none" w:sz="0" w:space="0" w:color="auto"/>
            <w:bottom w:val="none" w:sz="0" w:space="0" w:color="auto"/>
            <w:right w:val="none" w:sz="0" w:space="0" w:color="auto"/>
          </w:divBdr>
        </w:div>
        <w:div w:id="722170650">
          <w:marLeft w:val="0"/>
          <w:marRight w:val="0"/>
          <w:marTop w:val="0"/>
          <w:marBottom w:val="0"/>
          <w:divBdr>
            <w:top w:val="none" w:sz="0" w:space="0" w:color="auto"/>
            <w:left w:val="none" w:sz="0" w:space="0" w:color="auto"/>
            <w:bottom w:val="none" w:sz="0" w:space="0" w:color="auto"/>
            <w:right w:val="none" w:sz="0" w:space="0" w:color="auto"/>
          </w:divBdr>
        </w:div>
        <w:div w:id="1376545355">
          <w:marLeft w:val="0"/>
          <w:marRight w:val="0"/>
          <w:marTop w:val="0"/>
          <w:marBottom w:val="0"/>
          <w:divBdr>
            <w:top w:val="none" w:sz="0" w:space="0" w:color="auto"/>
            <w:left w:val="none" w:sz="0" w:space="0" w:color="auto"/>
            <w:bottom w:val="none" w:sz="0" w:space="0" w:color="auto"/>
            <w:right w:val="none" w:sz="0" w:space="0" w:color="auto"/>
          </w:divBdr>
        </w:div>
        <w:div w:id="1846477209">
          <w:marLeft w:val="0"/>
          <w:marRight w:val="0"/>
          <w:marTop w:val="0"/>
          <w:marBottom w:val="0"/>
          <w:divBdr>
            <w:top w:val="none" w:sz="0" w:space="0" w:color="auto"/>
            <w:left w:val="none" w:sz="0" w:space="0" w:color="auto"/>
            <w:bottom w:val="none" w:sz="0" w:space="0" w:color="auto"/>
            <w:right w:val="none" w:sz="0" w:space="0" w:color="auto"/>
          </w:divBdr>
        </w:div>
        <w:div w:id="1523978544">
          <w:marLeft w:val="0"/>
          <w:marRight w:val="0"/>
          <w:marTop w:val="0"/>
          <w:marBottom w:val="0"/>
          <w:divBdr>
            <w:top w:val="none" w:sz="0" w:space="0" w:color="auto"/>
            <w:left w:val="none" w:sz="0" w:space="0" w:color="auto"/>
            <w:bottom w:val="none" w:sz="0" w:space="0" w:color="auto"/>
            <w:right w:val="none" w:sz="0" w:space="0" w:color="auto"/>
          </w:divBdr>
        </w:div>
        <w:div w:id="1875116833">
          <w:marLeft w:val="0"/>
          <w:marRight w:val="0"/>
          <w:marTop w:val="0"/>
          <w:marBottom w:val="0"/>
          <w:divBdr>
            <w:top w:val="none" w:sz="0" w:space="0" w:color="auto"/>
            <w:left w:val="none" w:sz="0" w:space="0" w:color="auto"/>
            <w:bottom w:val="none" w:sz="0" w:space="0" w:color="auto"/>
            <w:right w:val="none" w:sz="0" w:space="0" w:color="auto"/>
          </w:divBdr>
        </w:div>
        <w:div w:id="325522766">
          <w:marLeft w:val="0"/>
          <w:marRight w:val="0"/>
          <w:marTop w:val="0"/>
          <w:marBottom w:val="0"/>
          <w:divBdr>
            <w:top w:val="none" w:sz="0" w:space="0" w:color="auto"/>
            <w:left w:val="none" w:sz="0" w:space="0" w:color="auto"/>
            <w:bottom w:val="none" w:sz="0" w:space="0" w:color="auto"/>
            <w:right w:val="none" w:sz="0" w:space="0" w:color="auto"/>
          </w:divBdr>
        </w:div>
        <w:div w:id="1827815974">
          <w:marLeft w:val="0"/>
          <w:marRight w:val="0"/>
          <w:marTop w:val="0"/>
          <w:marBottom w:val="0"/>
          <w:divBdr>
            <w:top w:val="none" w:sz="0" w:space="0" w:color="auto"/>
            <w:left w:val="none" w:sz="0" w:space="0" w:color="auto"/>
            <w:bottom w:val="none" w:sz="0" w:space="0" w:color="auto"/>
            <w:right w:val="none" w:sz="0" w:space="0" w:color="auto"/>
          </w:divBdr>
        </w:div>
        <w:div w:id="1451047151">
          <w:marLeft w:val="0"/>
          <w:marRight w:val="0"/>
          <w:marTop w:val="0"/>
          <w:marBottom w:val="0"/>
          <w:divBdr>
            <w:top w:val="none" w:sz="0" w:space="0" w:color="auto"/>
            <w:left w:val="none" w:sz="0" w:space="0" w:color="auto"/>
            <w:bottom w:val="none" w:sz="0" w:space="0" w:color="auto"/>
            <w:right w:val="none" w:sz="0" w:space="0" w:color="auto"/>
          </w:divBdr>
        </w:div>
        <w:div w:id="841890229">
          <w:marLeft w:val="0"/>
          <w:marRight w:val="0"/>
          <w:marTop w:val="0"/>
          <w:marBottom w:val="0"/>
          <w:divBdr>
            <w:top w:val="none" w:sz="0" w:space="0" w:color="auto"/>
            <w:left w:val="none" w:sz="0" w:space="0" w:color="auto"/>
            <w:bottom w:val="none" w:sz="0" w:space="0" w:color="auto"/>
            <w:right w:val="none" w:sz="0" w:space="0" w:color="auto"/>
          </w:divBdr>
        </w:div>
        <w:div w:id="2135831186">
          <w:marLeft w:val="0"/>
          <w:marRight w:val="0"/>
          <w:marTop w:val="0"/>
          <w:marBottom w:val="0"/>
          <w:divBdr>
            <w:top w:val="none" w:sz="0" w:space="0" w:color="auto"/>
            <w:left w:val="none" w:sz="0" w:space="0" w:color="auto"/>
            <w:bottom w:val="none" w:sz="0" w:space="0" w:color="auto"/>
            <w:right w:val="none" w:sz="0" w:space="0" w:color="auto"/>
          </w:divBdr>
        </w:div>
        <w:div w:id="829370352">
          <w:marLeft w:val="0"/>
          <w:marRight w:val="0"/>
          <w:marTop w:val="0"/>
          <w:marBottom w:val="0"/>
          <w:divBdr>
            <w:top w:val="none" w:sz="0" w:space="0" w:color="auto"/>
            <w:left w:val="none" w:sz="0" w:space="0" w:color="auto"/>
            <w:bottom w:val="none" w:sz="0" w:space="0" w:color="auto"/>
            <w:right w:val="none" w:sz="0" w:space="0" w:color="auto"/>
          </w:divBdr>
        </w:div>
        <w:div w:id="549147883">
          <w:marLeft w:val="0"/>
          <w:marRight w:val="0"/>
          <w:marTop w:val="0"/>
          <w:marBottom w:val="0"/>
          <w:divBdr>
            <w:top w:val="none" w:sz="0" w:space="0" w:color="auto"/>
            <w:left w:val="none" w:sz="0" w:space="0" w:color="auto"/>
            <w:bottom w:val="none" w:sz="0" w:space="0" w:color="auto"/>
            <w:right w:val="none" w:sz="0" w:space="0" w:color="auto"/>
          </w:divBdr>
        </w:div>
        <w:div w:id="1781029068">
          <w:marLeft w:val="0"/>
          <w:marRight w:val="0"/>
          <w:marTop w:val="0"/>
          <w:marBottom w:val="0"/>
          <w:divBdr>
            <w:top w:val="none" w:sz="0" w:space="0" w:color="auto"/>
            <w:left w:val="none" w:sz="0" w:space="0" w:color="auto"/>
            <w:bottom w:val="none" w:sz="0" w:space="0" w:color="auto"/>
            <w:right w:val="none" w:sz="0" w:space="0" w:color="auto"/>
          </w:divBdr>
        </w:div>
        <w:div w:id="546457374">
          <w:marLeft w:val="0"/>
          <w:marRight w:val="0"/>
          <w:marTop w:val="0"/>
          <w:marBottom w:val="0"/>
          <w:divBdr>
            <w:top w:val="none" w:sz="0" w:space="0" w:color="auto"/>
            <w:left w:val="none" w:sz="0" w:space="0" w:color="auto"/>
            <w:bottom w:val="none" w:sz="0" w:space="0" w:color="auto"/>
            <w:right w:val="none" w:sz="0" w:space="0" w:color="auto"/>
          </w:divBdr>
        </w:div>
        <w:div w:id="1836145998">
          <w:marLeft w:val="0"/>
          <w:marRight w:val="0"/>
          <w:marTop w:val="0"/>
          <w:marBottom w:val="0"/>
          <w:divBdr>
            <w:top w:val="none" w:sz="0" w:space="0" w:color="auto"/>
            <w:left w:val="none" w:sz="0" w:space="0" w:color="auto"/>
            <w:bottom w:val="none" w:sz="0" w:space="0" w:color="auto"/>
            <w:right w:val="none" w:sz="0" w:space="0" w:color="auto"/>
          </w:divBdr>
        </w:div>
        <w:div w:id="297297292">
          <w:marLeft w:val="0"/>
          <w:marRight w:val="0"/>
          <w:marTop w:val="0"/>
          <w:marBottom w:val="0"/>
          <w:divBdr>
            <w:top w:val="none" w:sz="0" w:space="0" w:color="auto"/>
            <w:left w:val="none" w:sz="0" w:space="0" w:color="auto"/>
            <w:bottom w:val="none" w:sz="0" w:space="0" w:color="auto"/>
            <w:right w:val="none" w:sz="0" w:space="0" w:color="auto"/>
          </w:divBdr>
        </w:div>
        <w:div w:id="1182167106">
          <w:marLeft w:val="0"/>
          <w:marRight w:val="0"/>
          <w:marTop w:val="0"/>
          <w:marBottom w:val="0"/>
          <w:divBdr>
            <w:top w:val="none" w:sz="0" w:space="0" w:color="auto"/>
            <w:left w:val="none" w:sz="0" w:space="0" w:color="auto"/>
            <w:bottom w:val="none" w:sz="0" w:space="0" w:color="auto"/>
            <w:right w:val="none" w:sz="0" w:space="0" w:color="auto"/>
          </w:divBdr>
        </w:div>
        <w:div w:id="993266435">
          <w:marLeft w:val="0"/>
          <w:marRight w:val="0"/>
          <w:marTop w:val="0"/>
          <w:marBottom w:val="0"/>
          <w:divBdr>
            <w:top w:val="none" w:sz="0" w:space="0" w:color="auto"/>
            <w:left w:val="none" w:sz="0" w:space="0" w:color="auto"/>
            <w:bottom w:val="none" w:sz="0" w:space="0" w:color="auto"/>
            <w:right w:val="none" w:sz="0" w:space="0" w:color="auto"/>
          </w:divBdr>
        </w:div>
        <w:div w:id="61567312">
          <w:marLeft w:val="0"/>
          <w:marRight w:val="0"/>
          <w:marTop w:val="0"/>
          <w:marBottom w:val="0"/>
          <w:divBdr>
            <w:top w:val="none" w:sz="0" w:space="0" w:color="auto"/>
            <w:left w:val="none" w:sz="0" w:space="0" w:color="auto"/>
            <w:bottom w:val="none" w:sz="0" w:space="0" w:color="auto"/>
            <w:right w:val="none" w:sz="0" w:space="0" w:color="auto"/>
          </w:divBdr>
        </w:div>
        <w:div w:id="864251157">
          <w:marLeft w:val="0"/>
          <w:marRight w:val="0"/>
          <w:marTop w:val="0"/>
          <w:marBottom w:val="0"/>
          <w:divBdr>
            <w:top w:val="none" w:sz="0" w:space="0" w:color="auto"/>
            <w:left w:val="none" w:sz="0" w:space="0" w:color="auto"/>
            <w:bottom w:val="none" w:sz="0" w:space="0" w:color="auto"/>
            <w:right w:val="none" w:sz="0" w:space="0" w:color="auto"/>
          </w:divBdr>
        </w:div>
        <w:div w:id="1571883746">
          <w:marLeft w:val="0"/>
          <w:marRight w:val="0"/>
          <w:marTop w:val="0"/>
          <w:marBottom w:val="0"/>
          <w:divBdr>
            <w:top w:val="none" w:sz="0" w:space="0" w:color="auto"/>
            <w:left w:val="none" w:sz="0" w:space="0" w:color="auto"/>
            <w:bottom w:val="none" w:sz="0" w:space="0" w:color="auto"/>
            <w:right w:val="none" w:sz="0" w:space="0" w:color="auto"/>
          </w:divBdr>
        </w:div>
        <w:div w:id="247733493">
          <w:marLeft w:val="0"/>
          <w:marRight w:val="0"/>
          <w:marTop w:val="0"/>
          <w:marBottom w:val="0"/>
          <w:divBdr>
            <w:top w:val="none" w:sz="0" w:space="0" w:color="auto"/>
            <w:left w:val="none" w:sz="0" w:space="0" w:color="auto"/>
            <w:bottom w:val="none" w:sz="0" w:space="0" w:color="auto"/>
            <w:right w:val="none" w:sz="0" w:space="0" w:color="auto"/>
          </w:divBdr>
        </w:div>
        <w:div w:id="2145347128">
          <w:marLeft w:val="0"/>
          <w:marRight w:val="0"/>
          <w:marTop w:val="0"/>
          <w:marBottom w:val="0"/>
          <w:divBdr>
            <w:top w:val="none" w:sz="0" w:space="0" w:color="auto"/>
            <w:left w:val="none" w:sz="0" w:space="0" w:color="auto"/>
            <w:bottom w:val="none" w:sz="0" w:space="0" w:color="auto"/>
            <w:right w:val="none" w:sz="0" w:space="0" w:color="auto"/>
          </w:divBdr>
        </w:div>
        <w:div w:id="159466125">
          <w:marLeft w:val="0"/>
          <w:marRight w:val="0"/>
          <w:marTop w:val="0"/>
          <w:marBottom w:val="0"/>
          <w:divBdr>
            <w:top w:val="none" w:sz="0" w:space="0" w:color="auto"/>
            <w:left w:val="none" w:sz="0" w:space="0" w:color="auto"/>
            <w:bottom w:val="none" w:sz="0" w:space="0" w:color="auto"/>
            <w:right w:val="none" w:sz="0" w:space="0" w:color="auto"/>
          </w:divBdr>
        </w:div>
        <w:div w:id="1129712879">
          <w:marLeft w:val="0"/>
          <w:marRight w:val="0"/>
          <w:marTop w:val="0"/>
          <w:marBottom w:val="0"/>
          <w:divBdr>
            <w:top w:val="none" w:sz="0" w:space="0" w:color="auto"/>
            <w:left w:val="none" w:sz="0" w:space="0" w:color="auto"/>
            <w:bottom w:val="none" w:sz="0" w:space="0" w:color="auto"/>
            <w:right w:val="none" w:sz="0" w:space="0" w:color="auto"/>
          </w:divBdr>
        </w:div>
        <w:div w:id="807631076">
          <w:marLeft w:val="0"/>
          <w:marRight w:val="0"/>
          <w:marTop w:val="0"/>
          <w:marBottom w:val="0"/>
          <w:divBdr>
            <w:top w:val="none" w:sz="0" w:space="0" w:color="auto"/>
            <w:left w:val="none" w:sz="0" w:space="0" w:color="auto"/>
            <w:bottom w:val="none" w:sz="0" w:space="0" w:color="auto"/>
            <w:right w:val="none" w:sz="0" w:space="0" w:color="auto"/>
          </w:divBdr>
        </w:div>
        <w:div w:id="1649747677">
          <w:marLeft w:val="0"/>
          <w:marRight w:val="0"/>
          <w:marTop w:val="0"/>
          <w:marBottom w:val="0"/>
          <w:divBdr>
            <w:top w:val="none" w:sz="0" w:space="0" w:color="auto"/>
            <w:left w:val="none" w:sz="0" w:space="0" w:color="auto"/>
            <w:bottom w:val="none" w:sz="0" w:space="0" w:color="auto"/>
            <w:right w:val="none" w:sz="0" w:space="0" w:color="auto"/>
          </w:divBdr>
        </w:div>
        <w:div w:id="185484714">
          <w:marLeft w:val="0"/>
          <w:marRight w:val="0"/>
          <w:marTop w:val="0"/>
          <w:marBottom w:val="0"/>
          <w:divBdr>
            <w:top w:val="none" w:sz="0" w:space="0" w:color="auto"/>
            <w:left w:val="none" w:sz="0" w:space="0" w:color="auto"/>
            <w:bottom w:val="none" w:sz="0" w:space="0" w:color="auto"/>
            <w:right w:val="none" w:sz="0" w:space="0" w:color="auto"/>
          </w:divBdr>
        </w:div>
        <w:div w:id="799567662">
          <w:marLeft w:val="0"/>
          <w:marRight w:val="0"/>
          <w:marTop w:val="0"/>
          <w:marBottom w:val="0"/>
          <w:divBdr>
            <w:top w:val="none" w:sz="0" w:space="0" w:color="auto"/>
            <w:left w:val="none" w:sz="0" w:space="0" w:color="auto"/>
            <w:bottom w:val="none" w:sz="0" w:space="0" w:color="auto"/>
            <w:right w:val="none" w:sz="0" w:space="0" w:color="auto"/>
          </w:divBdr>
        </w:div>
        <w:div w:id="1935090024">
          <w:marLeft w:val="0"/>
          <w:marRight w:val="0"/>
          <w:marTop w:val="0"/>
          <w:marBottom w:val="0"/>
          <w:divBdr>
            <w:top w:val="none" w:sz="0" w:space="0" w:color="auto"/>
            <w:left w:val="none" w:sz="0" w:space="0" w:color="auto"/>
            <w:bottom w:val="none" w:sz="0" w:space="0" w:color="auto"/>
            <w:right w:val="none" w:sz="0" w:space="0" w:color="auto"/>
          </w:divBdr>
        </w:div>
        <w:div w:id="459155071">
          <w:marLeft w:val="0"/>
          <w:marRight w:val="0"/>
          <w:marTop w:val="0"/>
          <w:marBottom w:val="0"/>
          <w:divBdr>
            <w:top w:val="none" w:sz="0" w:space="0" w:color="auto"/>
            <w:left w:val="none" w:sz="0" w:space="0" w:color="auto"/>
            <w:bottom w:val="none" w:sz="0" w:space="0" w:color="auto"/>
            <w:right w:val="none" w:sz="0" w:space="0" w:color="auto"/>
          </w:divBdr>
        </w:div>
        <w:div w:id="1525482552">
          <w:marLeft w:val="0"/>
          <w:marRight w:val="0"/>
          <w:marTop w:val="0"/>
          <w:marBottom w:val="0"/>
          <w:divBdr>
            <w:top w:val="none" w:sz="0" w:space="0" w:color="auto"/>
            <w:left w:val="none" w:sz="0" w:space="0" w:color="auto"/>
            <w:bottom w:val="none" w:sz="0" w:space="0" w:color="auto"/>
            <w:right w:val="none" w:sz="0" w:space="0" w:color="auto"/>
          </w:divBdr>
        </w:div>
        <w:div w:id="1461342004">
          <w:marLeft w:val="0"/>
          <w:marRight w:val="0"/>
          <w:marTop w:val="0"/>
          <w:marBottom w:val="0"/>
          <w:divBdr>
            <w:top w:val="none" w:sz="0" w:space="0" w:color="auto"/>
            <w:left w:val="none" w:sz="0" w:space="0" w:color="auto"/>
            <w:bottom w:val="none" w:sz="0" w:space="0" w:color="auto"/>
            <w:right w:val="none" w:sz="0" w:space="0" w:color="auto"/>
          </w:divBdr>
        </w:div>
        <w:div w:id="367338807">
          <w:marLeft w:val="0"/>
          <w:marRight w:val="0"/>
          <w:marTop w:val="0"/>
          <w:marBottom w:val="0"/>
          <w:divBdr>
            <w:top w:val="none" w:sz="0" w:space="0" w:color="auto"/>
            <w:left w:val="none" w:sz="0" w:space="0" w:color="auto"/>
            <w:bottom w:val="none" w:sz="0" w:space="0" w:color="auto"/>
            <w:right w:val="none" w:sz="0" w:space="0" w:color="auto"/>
          </w:divBdr>
        </w:div>
        <w:div w:id="1120149416">
          <w:marLeft w:val="0"/>
          <w:marRight w:val="0"/>
          <w:marTop w:val="0"/>
          <w:marBottom w:val="0"/>
          <w:divBdr>
            <w:top w:val="none" w:sz="0" w:space="0" w:color="auto"/>
            <w:left w:val="none" w:sz="0" w:space="0" w:color="auto"/>
            <w:bottom w:val="none" w:sz="0" w:space="0" w:color="auto"/>
            <w:right w:val="none" w:sz="0" w:space="0" w:color="auto"/>
          </w:divBdr>
        </w:div>
        <w:div w:id="32392120">
          <w:marLeft w:val="0"/>
          <w:marRight w:val="0"/>
          <w:marTop w:val="0"/>
          <w:marBottom w:val="0"/>
          <w:divBdr>
            <w:top w:val="none" w:sz="0" w:space="0" w:color="auto"/>
            <w:left w:val="none" w:sz="0" w:space="0" w:color="auto"/>
            <w:bottom w:val="none" w:sz="0" w:space="0" w:color="auto"/>
            <w:right w:val="none" w:sz="0" w:space="0" w:color="auto"/>
          </w:divBdr>
        </w:div>
        <w:div w:id="1988782156">
          <w:marLeft w:val="0"/>
          <w:marRight w:val="0"/>
          <w:marTop w:val="0"/>
          <w:marBottom w:val="0"/>
          <w:divBdr>
            <w:top w:val="none" w:sz="0" w:space="0" w:color="auto"/>
            <w:left w:val="none" w:sz="0" w:space="0" w:color="auto"/>
            <w:bottom w:val="none" w:sz="0" w:space="0" w:color="auto"/>
            <w:right w:val="none" w:sz="0" w:space="0" w:color="auto"/>
          </w:divBdr>
        </w:div>
        <w:div w:id="1221482397">
          <w:marLeft w:val="0"/>
          <w:marRight w:val="0"/>
          <w:marTop w:val="0"/>
          <w:marBottom w:val="0"/>
          <w:divBdr>
            <w:top w:val="none" w:sz="0" w:space="0" w:color="auto"/>
            <w:left w:val="none" w:sz="0" w:space="0" w:color="auto"/>
            <w:bottom w:val="none" w:sz="0" w:space="0" w:color="auto"/>
            <w:right w:val="none" w:sz="0" w:space="0" w:color="auto"/>
          </w:divBdr>
        </w:div>
        <w:div w:id="1426532376">
          <w:marLeft w:val="0"/>
          <w:marRight w:val="0"/>
          <w:marTop w:val="0"/>
          <w:marBottom w:val="0"/>
          <w:divBdr>
            <w:top w:val="none" w:sz="0" w:space="0" w:color="auto"/>
            <w:left w:val="none" w:sz="0" w:space="0" w:color="auto"/>
            <w:bottom w:val="none" w:sz="0" w:space="0" w:color="auto"/>
            <w:right w:val="none" w:sz="0" w:space="0" w:color="auto"/>
          </w:divBdr>
        </w:div>
        <w:div w:id="565380930">
          <w:marLeft w:val="0"/>
          <w:marRight w:val="0"/>
          <w:marTop w:val="0"/>
          <w:marBottom w:val="0"/>
          <w:divBdr>
            <w:top w:val="none" w:sz="0" w:space="0" w:color="auto"/>
            <w:left w:val="none" w:sz="0" w:space="0" w:color="auto"/>
            <w:bottom w:val="none" w:sz="0" w:space="0" w:color="auto"/>
            <w:right w:val="none" w:sz="0" w:space="0" w:color="auto"/>
          </w:divBdr>
        </w:div>
        <w:div w:id="1760826893">
          <w:marLeft w:val="0"/>
          <w:marRight w:val="0"/>
          <w:marTop w:val="0"/>
          <w:marBottom w:val="0"/>
          <w:divBdr>
            <w:top w:val="none" w:sz="0" w:space="0" w:color="auto"/>
            <w:left w:val="none" w:sz="0" w:space="0" w:color="auto"/>
            <w:bottom w:val="none" w:sz="0" w:space="0" w:color="auto"/>
            <w:right w:val="none" w:sz="0" w:space="0" w:color="auto"/>
          </w:divBdr>
        </w:div>
        <w:div w:id="1906917579">
          <w:marLeft w:val="0"/>
          <w:marRight w:val="0"/>
          <w:marTop w:val="0"/>
          <w:marBottom w:val="0"/>
          <w:divBdr>
            <w:top w:val="none" w:sz="0" w:space="0" w:color="auto"/>
            <w:left w:val="none" w:sz="0" w:space="0" w:color="auto"/>
            <w:bottom w:val="none" w:sz="0" w:space="0" w:color="auto"/>
            <w:right w:val="none" w:sz="0" w:space="0" w:color="auto"/>
          </w:divBdr>
        </w:div>
        <w:div w:id="1040743359">
          <w:marLeft w:val="0"/>
          <w:marRight w:val="0"/>
          <w:marTop w:val="0"/>
          <w:marBottom w:val="0"/>
          <w:divBdr>
            <w:top w:val="none" w:sz="0" w:space="0" w:color="auto"/>
            <w:left w:val="none" w:sz="0" w:space="0" w:color="auto"/>
            <w:bottom w:val="none" w:sz="0" w:space="0" w:color="auto"/>
            <w:right w:val="none" w:sz="0" w:space="0" w:color="auto"/>
          </w:divBdr>
        </w:div>
        <w:div w:id="75907504">
          <w:marLeft w:val="0"/>
          <w:marRight w:val="0"/>
          <w:marTop w:val="0"/>
          <w:marBottom w:val="0"/>
          <w:divBdr>
            <w:top w:val="none" w:sz="0" w:space="0" w:color="auto"/>
            <w:left w:val="none" w:sz="0" w:space="0" w:color="auto"/>
            <w:bottom w:val="none" w:sz="0" w:space="0" w:color="auto"/>
            <w:right w:val="none" w:sz="0" w:space="0" w:color="auto"/>
          </w:divBdr>
        </w:div>
        <w:div w:id="218323033">
          <w:marLeft w:val="0"/>
          <w:marRight w:val="0"/>
          <w:marTop w:val="0"/>
          <w:marBottom w:val="0"/>
          <w:divBdr>
            <w:top w:val="none" w:sz="0" w:space="0" w:color="auto"/>
            <w:left w:val="none" w:sz="0" w:space="0" w:color="auto"/>
            <w:bottom w:val="none" w:sz="0" w:space="0" w:color="auto"/>
            <w:right w:val="none" w:sz="0" w:space="0" w:color="auto"/>
          </w:divBdr>
        </w:div>
        <w:div w:id="2096512232">
          <w:marLeft w:val="0"/>
          <w:marRight w:val="0"/>
          <w:marTop w:val="0"/>
          <w:marBottom w:val="0"/>
          <w:divBdr>
            <w:top w:val="none" w:sz="0" w:space="0" w:color="auto"/>
            <w:left w:val="none" w:sz="0" w:space="0" w:color="auto"/>
            <w:bottom w:val="none" w:sz="0" w:space="0" w:color="auto"/>
            <w:right w:val="none" w:sz="0" w:space="0" w:color="auto"/>
          </w:divBdr>
        </w:div>
        <w:div w:id="571162127">
          <w:marLeft w:val="0"/>
          <w:marRight w:val="0"/>
          <w:marTop w:val="0"/>
          <w:marBottom w:val="0"/>
          <w:divBdr>
            <w:top w:val="none" w:sz="0" w:space="0" w:color="auto"/>
            <w:left w:val="none" w:sz="0" w:space="0" w:color="auto"/>
            <w:bottom w:val="none" w:sz="0" w:space="0" w:color="auto"/>
            <w:right w:val="none" w:sz="0" w:space="0" w:color="auto"/>
          </w:divBdr>
        </w:div>
        <w:div w:id="1911424663">
          <w:marLeft w:val="0"/>
          <w:marRight w:val="0"/>
          <w:marTop w:val="0"/>
          <w:marBottom w:val="0"/>
          <w:divBdr>
            <w:top w:val="none" w:sz="0" w:space="0" w:color="auto"/>
            <w:left w:val="none" w:sz="0" w:space="0" w:color="auto"/>
            <w:bottom w:val="none" w:sz="0" w:space="0" w:color="auto"/>
            <w:right w:val="none" w:sz="0" w:space="0" w:color="auto"/>
          </w:divBdr>
        </w:div>
        <w:div w:id="1537817879">
          <w:marLeft w:val="0"/>
          <w:marRight w:val="0"/>
          <w:marTop w:val="0"/>
          <w:marBottom w:val="0"/>
          <w:divBdr>
            <w:top w:val="none" w:sz="0" w:space="0" w:color="auto"/>
            <w:left w:val="none" w:sz="0" w:space="0" w:color="auto"/>
            <w:bottom w:val="none" w:sz="0" w:space="0" w:color="auto"/>
            <w:right w:val="none" w:sz="0" w:space="0" w:color="auto"/>
          </w:divBdr>
        </w:div>
        <w:div w:id="883372747">
          <w:marLeft w:val="0"/>
          <w:marRight w:val="0"/>
          <w:marTop w:val="0"/>
          <w:marBottom w:val="0"/>
          <w:divBdr>
            <w:top w:val="none" w:sz="0" w:space="0" w:color="auto"/>
            <w:left w:val="none" w:sz="0" w:space="0" w:color="auto"/>
            <w:bottom w:val="none" w:sz="0" w:space="0" w:color="auto"/>
            <w:right w:val="none" w:sz="0" w:space="0" w:color="auto"/>
          </w:divBdr>
        </w:div>
        <w:div w:id="694381452">
          <w:marLeft w:val="0"/>
          <w:marRight w:val="0"/>
          <w:marTop w:val="0"/>
          <w:marBottom w:val="0"/>
          <w:divBdr>
            <w:top w:val="none" w:sz="0" w:space="0" w:color="auto"/>
            <w:left w:val="none" w:sz="0" w:space="0" w:color="auto"/>
            <w:bottom w:val="none" w:sz="0" w:space="0" w:color="auto"/>
            <w:right w:val="none" w:sz="0" w:space="0" w:color="auto"/>
          </w:divBdr>
        </w:div>
        <w:div w:id="1869491965">
          <w:marLeft w:val="0"/>
          <w:marRight w:val="0"/>
          <w:marTop w:val="0"/>
          <w:marBottom w:val="0"/>
          <w:divBdr>
            <w:top w:val="none" w:sz="0" w:space="0" w:color="auto"/>
            <w:left w:val="none" w:sz="0" w:space="0" w:color="auto"/>
            <w:bottom w:val="none" w:sz="0" w:space="0" w:color="auto"/>
            <w:right w:val="none" w:sz="0" w:space="0" w:color="auto"/>
          </w:divBdr>
        </w:div>
        <w:div w:id="880627393">
          <w:marLeft w:val="0"/>
          <w:marRight w:val="0"/>
          <w:marTop w:val="0"/>
          <w:marBottom w:val="0"/>
          <w:divBdr>
            <w:top w:val="none" w:sz="0" w:space="0" w:color="auto"/>
            <w:left w:val="none" w:sz="0" w:space="0" w:color="auto"/>
            <w:bottom w:val="none" w:sz="0" w:space="0" w:color="auto"/>
            <w:right w:val="none" w:sz="0" w:space="0" w:color="auto"/>
          </w:divBdr>
        </w:div>
        <w:div w:id="1835879235">
          <w:marLeft w:val="0"/>
          <w:marRight w:val="0"/>
          <w:marTop w:val="0"/>
          <w:marBottom w:val="0"/>
          <w:divBdr>
            <w:top w:val="none" w:sz="0" w:space="0" w:color="auto"/>
            <w:left w:val="none" w:sz="0" w:space="0" w:color="auto"/>
            <w:bottom w:val="none" w:sz="0" w:space="0" w:color="auto"/>
            <w:right w:val="none" w:sz="0" w:space="0" w:color="auto"/>
          </w:divBdr>
        </w:div>
        <w:div w:id="1582760683">
          <w:marLeft w:val="0"/>
          <w:marRight w:val="0"/>
          <w:marTop w:val="0"/>
          <w:marBottom w:val="0"/>
          <w:divBdr>
            <w:top w:val="none" w:sz="0" w:space="0" w:color="auto"/>
            <w:left w:val="none" w:sz="0" w:space="0" w:color="auto"/>
            <w:bottom w:val="none" w:sz="0" w:space="0" w:color="auto"/>
            <w:right w:val="none" w:sz="0" w:space="0" w:color="auto"/>
          </w:divBdr>
        </w:div>
        <w:div w:id="143007127">
          <w:marLeft w:val="0"/>
          <w:marRight w:val="0"/>
          <w:marTop w:val="0"/>
          <w:marBottom w:val="0"/>
          <w:divBdr>
            <w:top w:val="none" w:sz="0" w:space="0" w:color="auto"/>
            <w:left w:val="none" w:sz="0" w:space="0" w:color="auto"/>
            <w:bottom w:val="none" w:sz="0" w:space="0" w:color="auto"/>
            <w:right w:val="none" w:sz="0" w:space="0" w:color="auto"/>
          </w:divBdr>
        </w:div>
        <w:div w:id="1086918150">
          <w:marLeft w:val="0"/>
          <w:marRight w:val="0"/>
          <w:marTop w:val="0"/>
          <w:marBottom w:val="0"/>
          <w:divBdr>
            <w:top w:val="none" w:sz="0" w:space="0" w:color="auto"/>
            <w:left w:val="none" w:sz="0" w:space="0" w:color="auto"/>
            <w:bottom w:val="none" w:sz="0" w:space="0" w:color="auto"/>
            <w:right w:val="none" w:sz="0" w:space="0" w:color="auto"/>
          </w:divBdr>
        </w:div>
        <w:div w:id="168327665">
          <w:marLeft w:val="0"/>
          <w:marRight w:val="0"/>
          <w:marTop w:val="0"/>
          <w:marBottom w:val="0"/>
          <w:divBdr>
            <w:top w:val="none" w:sz="0" w:space="0" w:color="auto"/>
            <w:left w:val="none" w:sz="0" w:space="0" w:color="auto"/>
            <w:bottom w:val="none" w:sz="0" w:space="0" w:color="auto"/>
            <w:right w:val="none" w:sz="0" w:space="0" w:color="auto"/>
          </w:divBdr>
        </w:div>
        <w:div w:id="798382250">
          <w:marLeft w:val="0"/>
          <w:marRight w:val="0"/>
          <w:marTop w:val="0"/>
          <w:marBottom w:val="0"/>
          <w:divBdr>
            <w:top w:val="none" w:sz="0" w:space="0" w:color="auto"/>
            <w:left w:val="none" w:sz="0" w:space="0" w:color="auto"/>
            <w:bottom w:val="none" w:sz="0" w:space="0" w:color="auto"/>
            <w:right w:val="none" w:sz="0" w:space="0" w:color="auto"/>
          </w:divBdr>
        </w:div>
        <w:div w:id="306594392">
          <w:marLeft w:val="0"/>
          <w:marRight w:val="0"/>
          <w:marTop w:val="0"/>
          <w:marBottom w:val="0"/>
          <w:divBdr>
            <w:top w:val="none" w:sz="0" w:space="0" w:color="auto"/>
            <w:left w:val="none" w:sz="0" w:space="0" w:color="auto"/>
            <w:bottom w:val="none" w:sz="0" w:space="0" w:color="auto"/>
            <w:right w:val="none" w:sz="0" w:space="0" w:color="auto"/>
          </w:divBdr>
        </w:div>
        <w:div w:id="1245993762">
          <w:marLeft w:val="0"/>
          <w:marRight w:val="0"/>
          <w:marTop w:val="0"/>
          <w:marBottom w:val="0"/>
          <w:divBdr>
            <w:top w:val="none" w:sz="0" w:space="0" w:color="auto"/>
            <w:left w:val="none" w:sz="0" w:space="0" w:color="auto"/>
            <w:bottom w:val="none" w:sz="0" w:space="0" w:color="auto"/>
            <w:right w:val="none" w:sz="0" w:space="0" w:color="auto"/>
          </w:divBdr>
        </w:div>
        <w:div w:id="1071855067">
          <w:marLeft w:val="0"/>
          <w:marRight w:val="0"/>
          <w:marTop w:val="0"/>
          <w:marBottom w:val="0"/>
          <w:divBdr>
            <w:top w:val="none" w:sz="0" w:space="0" w:color="auto"/>
            <w:left w:val="none" w:sz="0" w:space="0" w:color="auto"/>
            <w:bottom w:val="none" w:sz="0" w:space="0" w:color="auto"/>
            <w:right w:val="none" w:sz="0" w:space="0" w:color="auto"/>
          </w:divBdr>
        </w:div>
        <w:div w:id="745229419">
          <w:marLeft w:val="0"/>
          <w:marRight w:val="0"/>
          <w:marTop w:val="0"/>
          <w:marBottom w:val="0"/>
          <w:divBdr>
            <w:top w:val="none" w:sz="0" w:space="0" w:color="auto"/>
            <w:left w:val="none" w:sz="0" w:space="0" w:color="auto"/>
            <w:bottom w:val="none" w:sz="0" w:space="0" w:color="auto"/>
            <w:right w:val="none" w:sz="0" w:space="0" w:color="auto"/>
          </w:divBdr>
        </w:div>
        <w:div w:id="1017388797">
          <w:marLeft w:val="0"/>
          <w:marRight w:val="0"/>
          <w:marTop w:val="0"/>
          <w:marBottom w:val="0"/>
          <w:divBdr>
            <w:top w:val="none" w:sz="0" w:space="0" w:color="auto"/>
            <w:left w:val="none" w:sz="0" w:space="0" w:color="auto"/>
            <w:bottom w:val="none" w:sz="0" w:space="0" w:color="auto"/>
            <w:right w:val="none" w:sz="0" w:space="0" w:color="auto"/>
          </w:divBdr>
        </w:div>
        <w:div w:id="1432891213">
          <w:marLeft w:val="0"/>
          <w:marRight w:val="0"/>
          <w:marTop w:val="0"/>
          <w:marBottom w:val="0"/>
          <w:divBdr>
            <w:top w:val="none" w:sz="0" w:space="0" w:color="auto"/>
            <w:left w:val="none" w:sz="0" w:space="0" w:color="auto"/>
            <w:bottom w:val="none" w:sz="0" w:space="0" w:color="auto"/>
            <w:right w:val="none" w:sz="0" w:space="0" w:color="auto"/>
          </w:divBdr>
        </w:div>
        <w:div w:id="749543249">
          <w:marLeft w:val="0"/>
          <w:marRight w:val="0"/>
          <w:marTop w:val="0"/>
          <w:marBottom w:val="0"/>
          <w:divBdr>
            <w:top w:val="none" w:sz="0" w:space="0" w:color="auto"/>
            <w:left w:val="none" w:sz="0" w:space="0" w:color="auto"/>
            <w:bottom w:val="none" w:sz="0" w:space="0" w:color="auto"/>
            <w:right w:val="none" w:sz="0" w:space="0" w:color="auto"/>
          </w:divBdr>
        </w:div>
        <w:div w:id="1863779339">
          <w:marLeft w:val="0"/>
          <w:marRight w:val="0"/>
          <w:marTop w:val="0"/>
          <w:marBottom w:val="0"/>
          <w:divBdr>
            <w:top w:val="none" w:sz="0" w:space="0" w:color="auto"/>
            <w:left w:val="none" w:sz="0" w:space="0" w:color="auto"/>
            <w:bottom w:val="none" w:sz="0" w:space="0" w:color="auto"/>
            <w:right w:val="none" w:sz="0" w:space="0" w:color="auto"/>
          </w:divBdr>
        </w:div>
        <w:div w:id="339433085">
          <w:marLeft w:val="0"/>
          <w:marRight w:val="0"/>
          <w:marTop w:val="0"/>
          <w:marBottom w:val="0"/>
          <w:divBdr>
            <w:top w:val="none" w:sz="0" w:space="0" w:color="auto"/>
            <w:left w:val="none" w:sz="0" w:space="0" w:color="auto"/>
            <w:bottom w:val="none" w:sz="0" w:space="0" w:color="auto"/>
            <w:right w:val="none" w:sz="0" w:space="0" w:color="auto"/>
          </w:divBdr>
        </w:div>
        <w:div w:id="188573536">
          <w:marLeft w:val="0"/>
          <w:marRight w:val="0"/>
          <w:marTop w:val="0"/>
          <w:marBottom w:val="0"/>
          <w:divBdr>
            <w:top w:val="none" w:sz="0" w:space="0" w:color="auto"/>
            <w:left w:val="none" w:sz="0" w:space="0" w:color="auto"/>
            <w:bottom w:val="none" w:sz="0" w:space="0" w:color="auto"/>
            <w:right w:val="none" w:sz="0" w:space="0" w:color="auto"/>
          </w:divBdr>
        </w:div>
        <w:div w:id="1815491524">
          <w:marLeft w:val="0"/>
          <w:marRight w:val="0"/>
          <w:marTop w:val="0"/>
          <w:marBottom w:val="0"/>
          <w:divBdr>
            <w:top w:val="none" w:sz="0" w:space="0" w:color="auto"/>
            <w:left w:val="none" w:sz="0" w:space="0" w:color="auto"/>
            <w:bottom w:val="none" w:sz="0" w:space="0" w:color="auto"/>
            <w:right w:val="none" w:sz="0" w:space="0" w:color="auto"/>
          </w:divBdr>
        </w:div>
        <w:div w:id="2131196131">
          <w:marLeft w:val="0"/>
          <w:marRight w:val="0"/>
          <w:marTop w:val="0"/>
          <w:marBottom w:val="0"/>
          <w:divBdr>
            <w:top w:val="none" w:sz="0" w:space="0" w:color="auto"/>
            <w:left w:val="none" w:sz="0" w:space="0" w:color="auto"/>
            <w:bottom w:val="none" w:sz="0" w:space="0" w:color="auto"/>
            <w:right w:val="none" w:sz="0" w:space="0" w:color="auto"/>
          </w:divBdr>
        </w:div>
        <w:div w:id="994068877">
          <w:marLeft w:val="0"/>
          <w:marRight w:val="0"/>
          <w:marTop w:val="0"/>
          <w:marBottom w:val="0"/>
          <w:divBdr>
            <w:top w:val="none" w:sz="0" w:space="0" w:color="auto"/>
            <w:left w:val="none" w:sz="0" w:space="0" w:color="auto"/>
            <w:bottom w:val="none" w:sz="0" w:space="0" w:color="auto"/>
            <w:right w:val="none" w:sz="0" w:space="0" w:color="auto"/>
          </w:divBdr>
        </w:div>
        <w:div w:id="1256406015">
          <w:marLeft w:val="0"/>
          <w:marRight w:val="0"/>
          <w:marTop w:val="0"/>
          <w:marBottom w:val="0"/>
          <w:divBdr>
            <w:top w:val="none" w:sz="0" w:space="0" w:color="auto"/>
            <w:left w:val="none" w:sz="0" w:space="0" w:color="auto"/>
            <w:bottom w:val="none" w:sz="0" w:space="0" w:color="auto"/>
            <w:right w:val="none" w:sz="0" w:space="0" w:color="auto"/>
          </w:divBdr>
        </w:div>
        <w:div w:id="1041705618">
          <w:marLeft w:val="0"/>
          <w:marRight w:val="0"/>
          <w:marTop w:val="0"/>
          <w:marBottom w:val="0"/>
          <w:divBdr>
            <w:top w:val="none" w:sz="0" w:space="0" w:color="auto"/>
            <w:left w:val="none" w:sz="0" w:space="0" w:color="auto"/>
            <w:bottom w:val="none" w:sz="0" w:space="0" w:color="auto"/>
            <w:right w:val="none" w:sz="0" w:space="0" w:color="auto"/>
          </w:divBdr>
        </w:div>
        <w:div w:id="869604768">
          <w:marLeft w:val="0"/>
          <w:marRight w:val="0"/>
          <w:marTop w:val="0"/>
          <w:marBottom w:val="0"/>
          <w:divBdr>
            <w:top w:val="none" w:sz="0" w:space="0" w:color="auto"/>
            <w:left w:val="none" w:sz="0" w:space="0" w:color="auto"/>
            <w:bottom w:val="none" w:sz="0" w:space="0" w:color="auto"/>
            <w:right w:val="none" w:sz="0" w:space="0" w:color="auto"/>
          </w:divBdr>
        </w:div>
        <w:div w:id="167064982">
          <w:marLeft w:val="0"/>
          <w:marRight w:val="0"/>
          <w:marTop w:val="0"/>
          <w:marBottom w:val="0"/>
          <w:divBdr>
            <w:top w:val="none" w:sz="0" w:space="0" w:color="auto"/>
            <w:left w:val="none" w:sz="0" w:space="0" w:color="auto"/>
            <w:bottom w:val="none" w:sz="0" w:space="0" w:color="auto"/>
            <w:right w:val="none" w:sz="0" w:space="0" w:color="auto"/>
          </w:divBdr>
        </w:div>
        <w:div w:id="1365641548">
          <w:marLeft w:val="0"/>
          <w:marRight w:val="0"/>
          <w:marTop w:val="0"/>
          <w:marBottom w:val="0"/>
          <w:divBdr>
            <w:top w:val="none" w:sz="0" w:space="0" w:color="auto"/>
            <w:left w:val="none" w:sz="0" w:space="0" w:color="auto"/>
            <w:bottom w:val="none" w:sz="0" w:space="0" w:color="auto"/>
            <w:right w:val="none" w:sz="0" w:space="0" w:color="auto"/>
          </w:divBdr>
        </w:div>
        <w:div w:id="1035738592">
          <w:marLeft w:val="0"/>
          <w:marRight w:val="0"/>
          <w:marTop w:val="0"/>
          <w:marBottom w:val="0"/>
          <w:divBdr>
            <w:top w:val="none" w:sz="0" w:space="0" w:color="auto"/>
            <w:left w:val="none" w:sz="0" w:space="0" w:color="auto"/>
            <w:bottom w:val="none" w:sz="0" w:space="0" w:color="auto"/>
            <w:right w:val="none" w:sz="0" w:space="0" w:color="auto"/>
          </w:divBdr>
        </w:div>
        <w:div w:id="429398373">
          <w:marLeft w:val="0"/>
          <w:marRight w:val="0"/>
          <w:marTop w:val="0"/>
          <w:marBottom w:val="0"/>
          <w:divBdr>
            <w:top w:val="none" w:sz="0" w:space="0" w:color="auto"/>
            <w:left w:val="none" w:sz="0" w:space="0" w:color="auto"/>
            <w:bottom w:val="none" w:sz="0" w:space="0" w:color="auto"/>
            <w:right w:val="none" w:sz="0" w:space="0" w:color="auto"/>
          </w:divBdr>
        </w:div>
        <w:div w:id="1336179906">
          <w:marLeft w:val="0"/>
          <w:marRight w:val="0"/>
          <w:marTop w:val="0"/>
          <w:marBottom w:val="0"/>
          <w:divBdr>
            <w:top w:val="none" w:sz="0" w:space="0" w:color="auto"/>
            <w:left w:val="none" w:sz="0" w:space="0" w:color="auto"/>
            <w:bottom w:val="none" w:sz="0" w:space="0" w:color="auto"/>
            <w:right w:val="none" w:sz="0" w:space="0" w:color="auto"/>
          </w:divBdr>
        </w:div>
        <w:div w:id="1420446915">
          <w:marLeft w:val="0"/>
          <w:marRight w:val="0"/>
          <w:marTop w:val="0"/>
          <w:marBottom w:val="0"/>
          <w:divBdr>
            <w:top w:val="none" w:sz="0" w:space="0" w:color="auto"/>
            <w:left w:val="none" w:sz="0" w:space="0" w:color="auto"/>
            <w:bottom w:val="none" w:sz="0" w:space="0" w:color="auto"/>
            <w:right w:val="none" w:sz="0" w:space="0" w:color="auto"/>
          </w:divBdr>
        </w:div>
        <w:div w:id="2141611995">
          <w:marLeft w:val="0"/>
          <w:marRight w:val="0"/>
          <w:marTop w:val="0"/>
          <w:marBottom w:val="0"/>
          <w:divBdr>
            <w:top w:val="none" w:sz="0" w:space="0" w:color="auto"/>
            <w:left w:val="none" w:sz="0" w:space="0" w:color="auto"/>
            <w:bottom w:val="none" w:sz="0" w:space="0" w:color="auto"/>
            <w:right w:val="none" w:sz="0" w:space="0" w:color="auto"/>
          </w:divBdr>
        </w:div>
        <w:div w:id="1480070263">
          <w:marLeft w:val="0"/>
          <w:marRight w:val="0"/>
          <w:marTop w:val="0"/>
          <w:marBottom w:val="0"/>
          <w:divBdr>
            <w:top w:val="none" w:sz="0" w:space="0" w:color="auto"/>
            <w:left w:val="none" w:sz="0" w:space="0" w:color="auto"/>
            <w:bottom w:val="none" w:sz="0" w:space="0" w:color="auto"/>
            <w:right w:val="none" w:sz="0" w:space="0" w:color="auto"/>
          </w:divBdr>
        </w:div>
        <w:div w:id="909080013">
          <w:marLeft w:val="0"/>
          <w:marRight w:val="0"/>
          <w:marTop w:val="0"/>
          <w:marBottom w:val="0"/>
          <w:divBdr>
            <w:top w:val="none" w:sz="0" w:space="0" w:color="auto"/>
            <w:left w:val="none" w:sz="0" w:space="0" w:color="auto"/>
            <w:bottom w:val="none" w:sz="0" w:space="0" w:color="auto"/>
            <w:right w:val="none" w:sz="0" w:space="0" w:color="auto"/>
          </w:divBdr>
        </w:div>
        <w:div w:id="1783649437">
          <w:marLeft w:val="0"/>
          <w:marRight w:val="0"/>
          <w:marTop w:val="0"/>
          <w:marBottom w:val="0"/>
          <w:divBdr>
            <w:top w:val="none" w:sz="0" w:space="0" w:color="auto"/>
            <w:left w:val="none" w:sz="0" w:space="0" w:color="auto"/>
            <w:bottom w:val="none" w:sz="0" w:space="0" w:color="auto"/>
            <w:right w:val="none" w:sz="0" w:space="0" w:color="auto"/>
          </w:divBdr>
        </w:div>
        <w:div w:id="561327270">
          <w:marLeft w:val="0"/>
          <w:marRight w:val="0"/>
          <w:marTop w:val="0"/>
          <w:marBottom w:val="0"/>
          <w:divBdr>
            <w:top w:val="none" w:sz="0" w:space="0" w:color="auto"/>
            <w:left w:val="none" w:sz="0" w:space="0" w:color="auto"/>
            <w:bottom w:val="none" w:sz="0" w:space="0" w:color="auto"/>
            <w:right w:val="none" w:sz="0" w:space="0" w:color="auto"/>
          </w:divBdr>
        </w:div>
        <w:div w:id="2001232084">
          <w:marLeft w:val="0"/>
          <w:marRight w:val="0"/>
          <w:marTop w:val="0"/>
          <w:marBottom w:val="0"/>
          <w:divBdr>
            <w:top w:val="none" w:sz="0" w:space="0" w:color="auto"/>
            <w:left w:val="none" w:sz="0" w:space="0" w:color="auto"/>
            <w:bottom w:val="none" w:sz="0" w:space="0" w:color="auto"/>
            <w:right w:val="none" w:sz="0" w:space="0" w:color="auto"/>
          </w:divBdr>
        </w:div>
        <w:div w:id="993994897">
          <w:marLeft w:val="0"/>
          <w:marRight w:val="0"/>
          <w:marTop w:val="0"/>
          <w:marBottom w:val="0"/>
          <w:divBdr>
            <w:top w:val="none" w:sz="0" w:space="0" w:color="auto"/>
            <w:left w:val="none" w:sz="0" w:space="0" w:color="auto"/>
            <w:bottom w:val="none" w:sz="0" w:space="0" w:color="auto"/>
            <w:right w:val="none" w:sz="0" w:space="0" w:color="auto"/>
          </w:divBdr>
        </w:div>
        <w:div w:id="1210917437">
          <w:marLeft w:val="0"/>
          <w:marRight w:val="0"/>
          <w:marTop w:val="0"/>
          <w:marBottom w:val="0"/>
          <w:divBdr>
            <w:top w:val="none" w:sz="0" w:space="0" w:color="auto"/>
            <w:left w:val="none" w:sz="0" w:space="0" w:color="auto"/>
            <w:bottom w:val="none" w:sz="0" w:space="0" w:color="auto"/>
            <w:right w:val="none" w:sz="0" w:space="0" w:color="auto"/>
          </w:divBdr>
        </w:div>
        <w:div w:id="552624173">
          <w:marLeft w:val="0"/>
          <w:marRight w:val="0"/>
          <w:marTop w:val="0"/>
          <w:marBottom w:val="0"/>
          <w:divBdr>
            <w:top w:val="none" w:sz="0" w:space="0" w:color="auto"/>
            <w:left w:val="none" w:sz="0" w:space="0" w:color="auto"/>
            <w:bottom w:val="none" w:sz="0" w:space="0" w:color="auto"/>
            <w:right w:val="none" w:sz="0" w:space="0" w:color="auto"/>
          </w:divBdr>
        </w:div>
        <w:div w:id="980576327">
          <w:marLeft w:val="0"/>
          <w:marRight w:val="0"/>
          <w:marTop w:val="0"/>
          <w:marBottom w:val="0"/>
          <w:divBdr>
            <w:top w:val="none" w:sz="0" w:space="0" w:color="auto"/>
            <w:left w:val="none" w:sz="0" w:space="0" w:color="auto"/>
            <w:bottom w:val="none" w:sz="0" w:space="0" w:color="auto"/>
            <w:right w:val="none" w:sz="0" w:space="0" w:color="auto"/>
          </w:divBdr>
        </w:div>
        <w:div w:id="497620776">
          <w:marLeft w:val="0"/>
          <w:marRight w:val="0"/>
          <w:marTop w:val="0"/>
          <w:marBottom w:val="0"/>
          <w:divBdr>
            <w:top w:val="none" w:sz="0" w:space="0" w:color="auto"/>
            <w:left w:val="none" w:sz="0" w:space="0" w:color="auto"/>
            <w:bottom w:val="none" w:sz="0" w:space="0" w:color="auto"/>
            <w:right w:val="none" w:sz="0" w:space="0" w:color="auto"/>
          </w:divBdr>
        </w:div>
        <w:div w:id="1729066023">
          <w:marLeft w:val="0"/>
          <w:marRight w:val="0"/>
          <w:marTop w:val="0"/>
          <w:marBottom w:val="0"/>
          <w:divBdr>
            <w:top w:val="none" w:sz="0" w:space="0" w:color="auto"/>
            <w:left w:val="none" w:sz="0" w:space="0" w:color="auto"/>
            <w:bottom w:val="none" w:sz="0" w:space="0" w:color="auto"/>
            <w:right w:val="none" w:sz="0" w:space="0" w:color="auto"/>
          </w:divBdr>
        </w:div>
        <w:div w:id="814033601">
          <w:marLeft w:val="0"/>
          <w:marRight w:val="0"/>
          <w:marTop w:val="0"/>
          <w:marBottom w:val="0"/>
          <w:divBdr>
            <w:top w:val="none" w:sz="0" w:space="0" w:color="auto"/>
            <w:left w:val="none" w:sz="0" w:space="0" w:color="auto"/>
            <w:bottom w:val="none" w:sz="0" w:space="0" w:color="auto"/>
            <w:right w:val="none" w:sz="0" w:space="0" w:color="auto"/>
          </w:divBdr>
        </w:div>
        <w:div w:id="982655406">
          <w:marLeft w:val="0"/>
          <w:marRight w:val="0"/>
          <w:marTop w:val="0"/>
          <w:marBottom w:val="0"/>
          <w:divBdr>
            <w:top w:val="none" w:sz="0" w:space="0" w:color="auto"/>
            <w:left w:val="none" w:sz="0" w:space="0" w:color="auto"/>
            <w:bottom w:val="none" w:sz="0" w:space="0" w:color="auto"/>
            <w:right w:val="none" w:sz="0" w:space="0" w:color="auto"/>
          </w:divBdr>
        </w:div>
        <w:div w:id="516625755">
          <w:marLeft w:val="0"/>
          <w:marRight w:val="0"/>
          <w:marTop w:val="0"/>
          <w:marBottom w:val="0"/>
          <w:divBdr>
            <w:top w:val="none" w:sz="0" w:space="0" w:color="auto"/>
            <w:left w:val="none" w:sz="0" w:space="0" w:color="auto"/>
            <w:bottom w:val="none" w:sz="0" w:space="0" w:color="auto"/>
            <w:right w:val="none" w:sz="0" w:space="0" w:color="auto"/>
          </w:divBdr>
        </w:div>
        <w:div w:id="1299722767">
          <w:marLeft w:val="0"/>
          <w:marRight w:val="0"/>
          <w:marTop w:val="0"/>
          <w:marBottom w:val="0"/>
          <w:divBdr>
            <w:top w:val="none" w:sz="0" w:space="0" w:color="auto"/>
            <w:left w:val="none" w:sz="0" w:space="0" w:color="auto"/>
            <w:bottom w:val="none" w:sz="0" w:space="0" w:color="auto"/>
            <w:right w:val="none" w:sz="0" w:space="0" w:color="auto"/>
          </w:divBdr>
        </w:div>
        <w:div w:id="2084177607">
          <w:marLeft w:val="0"/>
          <w:marRight w:val="0"/>
          <w:marTop w:val="0"/>
          <w:marBottom w:val="0"/>
          <w:divBdr>
            <w:top w:val="none" w:sz="0" w:space="0" w:color="auto"/>
            <w:left w:val="none" w:sz="0" w:space="0" w:color="auto"/>
            <w:bottom w:val="none" w:sz="0" w:space="0" w:color="auto"/>
            <w:right w:val="none" w:sz="0" w:space="0" w:color="auto"/>
          </w:divBdr>
        </w:div>
        <w:div w:id="488903296">
          <w:marLeft w:val="0"/>
          <w:marRight w:val="0"/>
          <w:marTop w:val="0"/>
          <w:marBottom w:val="0"/>
          <w:divBdr>
            <w:top w:val="none" w:sz="0" w:space="0" w:color="auto"/>
            <w:left w:val="none" w:sz="0" w:space="0" w:color="auto"/>
            <w:bottom w:val="none" w:sz="0" w:space="0" w:color="auto"/>
            <w:right w:val="none" w:sz="0" w:space="0" w:color="auto"/>
          </w:divBdr>
        </w:div>
        <w:div w:id="1230120124">
          <w:marLeft w:val="0"/>
          <w:marRight w:val="0"/>
          <w:marTop w:val="0"/>
          <w:marBottom w:val="0"/>
          <w:divBdr>
            <w:top w:val="none" w:sz="0" w:space="0" w:color="auto"/>
            <w:left w:val="none" w:sz="0" w:space="0" w:color="auto"/>
            <w:bottom w:val="none" w:sz="0" w:space="0" w:color="auto"/>
            <w:right w:val="none" w:sz="0" w:space="0" w:color="auto"/>
          </w:divBdr>
        </w:div>
      </w:divsChild>
    </w:div>
    <w:div w:id="1275867021">
      <w:marLeft w:val="0"/>
      <w:marRight w:val="0"/>
      <w:marTop w:val="0"/>
      <w:marBottom w:val="0"/>
      <w:divBdr>
        <w:top w:val="none" w:sz="0" w:space="0" w:color="auto"/>
        <w:left w:val="none" w:sz="0" w:space="0" w:color="auto"/>
        <w:bottom w:val="none" w:sz="0" w:space="0" w:color="auto"/>
        <w:right w:val="none" w:sz="0" w:space="0" w:color="auto"/>
      </w:divBdr>
    </w:div>
    <w:div w:id="1282110947">
      <w:marLeft w:val="0"/>
      <w:marRight w:val="0"/>
      <w:marTop w:val="0"/>
      <w:marBottom w:val="0"/>
      <w:divBdr>
        <w:top w:val="none" w:sz="0" w:space="0" w:color="auto"/>
        <w:left w:val="none" w:sz="0" w:space="0" w:color="auto"/>
        <w:bottom w:val="none" w:sz="0" w:space="0" w:color="auto"/>
        <w:right w:val="none" w:sz="0" w:space="0" w:color="auto"/>
      </w:divBdr>
    </w:div>
    <w:div w:id="1285044021">
      <w:bodyDiv w:val="1"/>
      <w:marLeft w:val="0"/>
      <w:marRight w:val="0"/>
      <w:marTop w:val="0"/>
      <w:marBottom w:val="0"/>
      <w:divBdr>
        <w:top w:val="none" w:sz="0" w:space="0" w:color="auto"/>
        <w:left w:val="none" w:sz="0" w:space="0" w:color="auto"/>
        <w:bottom w:val="none" w:sz="0" w:space="0" w:color="auto"/>
        <w:right w:val="none" w:sz="0" w:space="0" w:color="auto"/>
      </w:divBdr>
    </w:div>
    <w:div w:id="1287464199">
      <w:bodyDiv w:val="1"/>
      <w:marLeft w:val="0"/>
      <w:marRight w:val="0"/>
      <w:marTop w:val="0"/>
      <w:marBottom w:val="0"/>
      <w:divBdr>
        <w:top w:val="none" w:sz="0" w:space="0" w:color="auto"/>
        <w:left w:val="none" w:sz="0" w:space="0" w:color="auto"/>
        <w:bottom w:val="none" w:sz="0" w:space="0" w:color="auto"/>
        <w:right w:val="none" w:sz="0" w:space="0" w:color="auto"/>
      </w:divBdr>
      <w:divsChild>
        <w:div w:id="640572195">
          <w:marLeft w:val="0"/>
          <w:marRight w:val="0"/>
          <w:marTop w:val="0"/>
          <w:marBottom w:val="0"/>
          <w:divBdr>
            <w:top w:val="none" w:sz="0" w:space="0" w:color="auto"/>
            <w:left w:val="none" w:sz="0" w:space="0" w:color="auto"/>
            <w:bottom w:val="none" w:sz="0" w:space="0" w:color="auto"/>
            <w:right w:val="none" w:sz="0" w:space="0" w:color="auto"/>
          </w:divBdr>
        </w:div>
        <w:div w:id="1974090545">
          <w:marLeft w:val="0"/>
          <w:marRight w:val="0"/>
          <w:marTop w:val="0"/>
          <w:marBottom w:val="0"/>
          <w:divBdr>
            <w:top w:val="none" w:sz="0" w:space="0" w:color="auto"/>
            <w:left w:val="none" w:sz="0" w:space="0" w:color="auto"/>
            <w:bottom w:val="none" w:sz="0" w:space="0" w:color="auto"/>
            <w:right w:val="none" w:sz="0" w:space="0" w:color="auto"/>
          </w:divBdr>
        </w:div>
        <w:div w:id="1686323039">
          <w:marLeft w:val="0"/>
          <w:marRight w:val="0"/>
          <w:marTop w:val="0"/>
          <w:marBottom w:val="0"/>
          <w:divBdr>
            <w:top w:val="none" w:sz="0" w:space="0" w:color="auto"/>
            <w:left w:val="none" w:sz="0" w:space="0" w:color="auto"/>
            <w:bottom w:val="none" w:sz="0" w:space="0" w:color="auto"/>
            <w:right w:val="none" w:sz="0" w:space="0" w:color="auto"/>
          </w:divBdr>
        </w:div>
        <w:div w:id="1051731509">
          <w:marLeft w:val="0"/>
          <w:marRight w:val="0"/>
          <w:marTop w:val="0"/>
          <w:marBottom w:val="0"/>
          <w:divBdr>
            <w:top w:val="none" w:sz="0" w:space="0" w:color="auto"/>
            <w:left w:val="none" w:sz="0" w:space="0" w:color="auto"/>
            <w:bottom w:val="none" w:sz="0" w:space="0" w:color="auto"/>
            <w:right w:val="none" w:sz="0" w:space="0" w:color="auto"/>
          </w:divBdr>
        </w:div>
        <w:div w:id="1539010279">
          <w:marLeft w:val="0"/>
          <w:marRight w:val="0"/>
          <w:marTop w:val="0"/>
          <w:marBottom w:val="0"/>
          <w:divBdr>
            <w:top w:val="none" w:sz="0" w:space="0" w:color="auto"/>
            <w:left w:val="none" w:sz="0" w:space="0" w:color="auto"/>
            <w:bottom w:val="none" w:sz="0" w:space="0" w:color="auto"/>
            <w:right w:val="none" w:sz="0" w:space="0" w:color="auto"/>
          </w:divBdr>
        </w:div>
        <w:div w:id="977103144">
          <w:marLeft w:val="0"/>
          <w:marRight w:val="0"/>
          <w:marTop w:val="0"/>
          <w:marBottom w:val="0"/>
          <w:divBdr>
            <w:top w:val="none" w:sz="0" w:space="0" w:color="auto"/>
            <w:left w:val="none" w:sz="0" w:space="0" w:color="auto"/>
            <w:bottom w:val="none" w:sz="0" w:space="0" w:color="auto"/>
            <w:right w:val="none" w:sz="0" w:space="0" w:color="auto"/>
          </w:divBdr>
        </w:div>
        <w:div w:id="1236092649">
          <w:marLeft w:val="0"/>
          <w:marRight w:val="0"/>
          <w:marTop w:val="0"/>
          <w:marBottom w:val="0"/>
          <w:divBdr>
            <w:top w:val="none" w:sz="0" w:space="0" w:color="auto"/>
            <w:left w:val="none" w:sz="0" w:space="0" w:color="auto"/>
            <w:bottom w:val="none" w:sz="0" w:space="0" w:color="auto"/>
            <w:right w:val="none" w:sz="0" w:space="0" w:color="auto"/>
          </w:divBdr>
        </w:div>
        <w:div w:id="148251735">
          <w:marLeft w:val="0"/>
          <w:marRight w:val="0"/>
          <w:marTop w:val="0"/>
          <w:marBottom w:val="0"/>
          <w:divBdr>
            <w:top w:val="none" w:sz="0" w:space="0" w:color="auto"/>
            <w:left w:val="none" w:sz="0" w:space="0" w:color="auto"/>
            <w:bottom w:val="none" w:sz="0" w:space="0" w:color="auto"/>
            <w:right w:val="none" w:sz="0" w:space="0" w:color="auto"/>
          </w:divBdr>
        </w:div>
        <w:div w:id="919480956">
          <w:marLeft w:val="0"/>
          <w:marRight w:val="0"/>
          <w:marTop w:val="0"/>
          <w:marBottom w:val="0"/>
          <w:divBdr>
            <w:top w:val="none" w:sz="0" w:space="0" w:color="auto"/>
            <w:left w:val="none" w:sz="0" w:space="0" w:color="auto"/>
            <w:bottom w:val="none" w:sz="0" w:space="0" w:color="auto"/>
            <w:right w:val="none" w:sz="0" w:space="0" w:color="auto"/>
          </w:divBdr>
        </w:div>
        <w:div w:id="1768041157">
          <w:marLeft w:val="0"/>
          <w:marRight w:val="0"/>
          <w:marTop w:val="0"/>
          <w:marBottom w:val="0"/>
          <w:divBdr>
            <w:top w:val="none" w:sz="0" w:space="0" w:color="auto"/>
            <w:left w:val="none" w:sz="0" w:space="0" w:color="auto"/>
            <w:bottom w:val="none" w:sz="0" w:space="0" w:color="auto"/>
            <w:right w:val="none" w:sz="0" w:space="0" w:color="auto"/>
          </w:divBdr>
        </w:div>
        <w:div w:id="1830561427">
          <w:marLeft w:val="0"/>
          <w:marRight w:val="0"/>
          <w:marTop w:val="0"/>
          <w:marBottom w:val="0"/>
          <w:divBdr>
            <w:top w:val="none" w:sz="0" w:space="0" w:color="auto"/>
            <w:left w:val="none" w:sz="0" w:space="0" w:color="auto"/>
            <w:bottom w:val="none" w:sz="0" w:space="0" w:color="auto"/>
            <w:right w:val="none" w:sz="0" w:space="0" w:color="auto"/>
          </w:divBdr>
        </w:div>
        <w:div w:id="1931153967">
          <w:marLeft w:val="0"/>
          <w:marRight w:val="0"/>
          <w:marTop w:val="0"/>
          <w:marBottom w:val="0"/>
          <w:divBdr>
            <w:top w:val="none" w:sz="0" w:space="0" w:color="auto"/>
            <w:left w:val="none" w:sz="0" w:space="0" w:color="auto"/>
            <w:bottom w:val="none" w:sz="0" w:space="0" w:color="auto"/>
            <w:right w:val="none" w:sz="0" w:space="0" w:color="auto"/>
          </w:divBdr>
        </w:div>
        <w:div w:id="825247224">
          <w:marLeft w:val="0"/>
          <w:marRight w:val="0"/>
          <w:marTop w:val="0"/>
          <w:marBottom w:val="0"/>
          <w:divBdr>
            <w:top w:val="none" w:sz="0" w:space="0" w:color="auto"/>
            <w:left w:val="none" w:sz="0" w:space="0" w:color="auto"/>
            <w:bottom w:val="none" w:sz="0" w:space="0" w:color="auto"/>
            <w:right w:val="none" w:sz="0" w:space="0" w:color="auto"/>
          </w:divBdr>
        </w:div>
        <w:div w:id="1375039405">
          <w:marLeft w:val="0"/>
          <w:marRight w:val="0"/>
          <w:marTop w:val="0"/>
          <w:marBottom w:val="0"/>
          <w:divBdr>
            <w:top w:val="none" w:sz="0" w:space="0" w:color="auto"/>
            <w:left w:val="none" w:sz="0" w:space="0" w:color="auto"/>
            <w:bottom w:val="none" w:sz="0" w:space="0" w:color="auto"/>
            <w:right w:val="none" w:sz="0" w:space="0" w:color="auto"/>
          </w:divBdr>
        </w:div>
        <w:div w:id="1648776864">
          <w:marLeft w:val="0"/>
          <w:marRight w:val="0"/>
          <w:marTop w:val="0"/>
          <w:marBottom w:val="0"/>
          <w:divBdr>
            <w:top w:val="none" w:sz="0" w:space="0" w:color="auto"/>
            <w:left w:val="none" w:sz="0" w:space="0" w:color="auto"/>
            <w:bottom w:val="none" w:sz="0" w:space="0" w:color="auto"/>
            <w:right w:val="none" w:sz="0" w:space="0" w:color="auto"/>
          </w:divBdr>
        </w:div>
        <w:div w:id="1754358133">
          <w:marLeft w:val="0"/>
          <w:marRight w:val="0"/>
          <w:marTop w:val="0"/>
          <w:marBottom w:val="0"/>
          <w:divBdr>
            <w:top w:val="none" w:sz="0" w:space="0" w:color="auto"/>
            <w:left w:val="none" w:sz="0" w:space="0" w:color="auto"/>
            <w:bottom w:val="none" w:sz="0" w:space="0" w:color="auto"/>
            <w:right w:val="none" w:sz="0" w:space="0" w:color="auto"/>
          </w:divBdr>
        </w:div>
        <w:div w:id="1870991956">
          <w:marLeft w:val="0"/>
          <w:marRight w:val="0"/>
          <w:marTop w:val="0"/>
          <w:marBottom w:val="0"/>
          <w:divBdr>
            <w:top w:val="none" w:sz="0" w:space="0" w:color="auto"/>
            <w:left w:val="none" w:sz="0" w:space="0" w:color="auto"/>
            <w:bottom w:val="none" w:sz="0" w:space="0" w:color="auto"/>
            <w:right w:val="none" w:sz="0" w:space="0" w:color="auto"/>
          </w:divBdr>
        </w:div>
        <w:div w:id="1013532342">
          <w:marLeft w:val="0"/>
          <w:marRight w:val="0"/>
          <w:marTop w:val="0"/>
          <w:marBottom w:val="0"/>
          <w:divBdr>
            <w:top w:val="none" w:sz="0" w:space="0" w:color="auto"/>
            <w:left w:val="none" w:sz="0" w:space="0" w:color="auto"/>
            <w:bottom w:val="none" w:sz="0" w:space="0" w:color="auto"/>
            <w:right w:val="none" w:sz="0" w:space="0" w:color="auto"/>
          </w:divBdr>
        </w:div>
        <w:div w:id="1295988674">
          <w:marLeft w:val="0"/>
          <w:marRight w:val="0"/>
          <w:marTop w:val="0"/>
          <w:marBottom w:val="0"/>
          <w:divBdr>
            <w:top w:val="none" w:sz="0" w:space="0" w:color="auto"/>
            <w:left w:val="none" w:sz="0" w:space="0" w:color="auto"/>
            <w:bottom w:val="none" w:sz="0" w:space="0" w:color="auto"/>
            <w:right w:val="none" w:sz="0" w:space="0" w:color="auto"/>
          </w:divBdr>
        </w:div>
        <w:div w:id="690298649">
          <w:marLeft w:val="0"/>
          <w:marRight w:val="0"/>
          <w:marTop w:val="0"/>
          <w:marBottom w:val="0"/>
          <w:divBdr>
            <w:top w:val="none" w:sz="0" w:space="0" w:color="auto"/>
            <w:left w:val="none" w:sz="0" w:space="0" w:color="auto"/>
            <w:bottom w:val="none" w:sz="0" w:space="0" w:color="auto"/>
            <w:right w:val="none" w:sz="0" w:space="0" w:color="auto"/>
          </w:divBdr>
        </w:div>
        <w:div w:id="21253633">
          <w:marLeft w:val="0"/>
          <w:marRight w:val="0"/>
          <w:marTop w:val="0"/>
          <w:marBottom w:val="0"/>
          <w:divBdr>
            <w:top w:val="none" w:sz="0" w:space="0" w:color="auto"/>
            <w:left w:val="none" w:sz="0" w:space="0" w:color="auto"/>
            <w:bottom w:val="none" w:sz="0" w:space="0" w:color="auto"/>
            <w:right w:val="none" w:sz="0" w:space="0" w:color="auto"/>
          </w:divBdr>
        </w:div>
        <w:div w:id="513497837">
          <w:marLeft w:val="0"/>
          <w:marRight w:val="0"/>
          <w:marTop w:val="0"/>
          <w:marBottom w:val="0"/>
          <w:divBdr>
            <w:top w:val="none" w:sz="0" w:space="0" w:color="auto"/>
            <w:left w:val="none" w:sz="0" w:space="0" w:color="auto"/>
            <w:bottom w:val="none" w:sz="0" w:space="0" w:color="auto"/>
            <w:right w:val="none" w:sz="0" w:space="0" w:color="auto"/>
          </w:divBdr>
        </w:div>
        <w:div w:id="1638145924">
          <w:marLeft w:val="0"/>
          <w:marRight w:val="0"/>
          <w:marTop w:val="0"/>
          <w:marBottom w:val="0"/>
          <w:divBdr>
            <w:top w:val="none" w:sz="0" w:space="0" w:color="auto"/>
            <w:left w:val="none" w:sz="0" w:space="0" w:color="auto"/>
            <w:bottom w:val="none" w:sz="0" w:space="0" w:color="auto"/>
            <w:right w:val="none" w:sz="0" w:space="0" w:color="auto"/>
          </w:divBdr>
        </w:div>
        <w:div w:id="638346245">
          <w:marLeft w:val="0"/>
          <w:marRight w:val="0"/>
          <w:marTop w:val="0"/>
          <w:marBottom w:val="0"/>
          <w:divBdr>
            <w:top w:val="none" w:sz="0" w:space="0" w:color="auto"/>
            <w:left w:val="none" w:sz="0" w:space="0" w:color="auto"/>
            <w:bottom w:val="none" w:sz="0" w:space="0" w:color="auto"/>
            <w:right w:val="none" w:sz="0" w:space="0" w:color="auto"/>
          </w:divBdr>
        </w:div>
        <w:div w:id="885987373">
          <w:marLeft w:val="0"/>
          <w:marRight w:val="0"/>
          <w:marTop w:val="0"/>
          <w:marBottom w:val="0"/>
          <w:divBdr>
            <w:top w:val="none" w:sz="0" w:space="0" w:color="auto"/>
            <w:left w:val="none" w:sz="0" w:space="0" w:color="auto"/>
            <w:bottom w:val="none" w:sz="0" w:space="0" w:color="auto"/>
            <w:right w:val="none" w:sz="0" w:space="0" w:color="auto"/>
          </w:divBdr>
        </w:div>
        <w:div w:id="196941204">
          <w:marLeft w:val="0"/>
          <w:marRight w:val="0"/>
          <w:marTop w:val="0"/>
          <w:marBottom w:val="0"/>
          <w:divBdr>
            <w:top w:val="none" w:sz="0" w:space="0" w:color="auto"/>
            <w:left w:val="none" w:sz="0" w:space="0" w:color="auto"/>
            <w:bottom w:val="none" w:sz="0" w:space="0" w:color="auto"/>
            <w:right w:val="none" w:sz="0" w:space="0" w:color="auto"/>
          </w:divBdr>
        </w:div>
        <w:div w:id="1689260383">
          <w:marLeft w:val="0"/>
          <w:marRight w:val="0"/>
          <w:marTop w:val="0"/>
          <w:marBottom w:val="0"/>
          <w:divBdr>
            <w:top w:val="none" w:sz="0" w:space="0" w:color="auto"/>
            <w:left w:val="none" w:sz="0" w:space="0" w:color="auto"/>
            <w:bottom w:val="none" w:sz="0" w:space="0" w:color="auto"/>
            <w:right w:val="none" w:sz="0" w:space="0" w:color="auto"/>
          </w:divBdr>
        </w:div>
        <w:div w:id="2052223163">
          <w:marLeft w:val="0"/>
          <w:marRight w:val="0"/>
          <w:marTop w:val="0"/>
          <w:marBottom w:val="0"/>
          <w:divBdr>
            <w:top w:val="none" w:sz="0" w:space="0" w:color="auto"/>
            <w:left w:val="none" w:sz="0" w:space="0" w:color="auto"/>
            <w:bottom w:val="none" w:sz="0" w:space="0" w:color="auto"/>
            <w:right w:val="none" w:sz="0" w:space="0" w:color="auto"/>
          </w:divBdr>
        </w:div>
        <w:div w:id="1482884843">
          <w:marLeft w:val="0"/>
          <w:marRight w:val="0"/>
          <w:marTop w:val="0"/>
          <w:marBottom w:val="0"/>
          <w:divBdr>
            <w:top w:val="none" w:sz="0" w:space="0" w:color="auto"/>
            <w:left w:val="none" w:sz="0" w:space="0" w:color="auto"/>
            <w:bottom w:val="none" w:sz="0" w:space="0" w:color="auto"/>
            <w:right w:val="none" w:sz="0" w:space="0" w:color="auto"/>
          </w:divBdr>
        </w:div>
        <w:div w:id="1997951866">
          <w:marLeft w:val="0"/>
          <w:marRight w:val="0"/>
          <w:marTop w:val="0"/>
          <w:marBottom w:val="0"/>
          <w:divBdr>
            <w:top w:val="none" w:sz="0" w:space="0" w:color="auto"/>
            <w:left w:val="none" w:sz="0" w:space="0" w:color="auto"/>
            <w:bottom w:val="none" w:sz="0" w:space="0" w:color="auto"/>
            <w:right w:val="none" w:sz="0" w:space="0" w:color="auto"/>
          </w:divBdr>
        </w:div>
        <w:div w:id="104857615">
          <w:marLeft w:val="0"/>
          <w:marRight w:val="0"/>
          <w:marTop w:val="0"/>
          <w:marBottom w:val="0"/>
          <w:divBdr>
            <w:top w:val="none" w:sz="0" w:space="0" w:color="auto"/>
            <w:left w:val="none" w:sz="0" w:space="0" w:color="auto"/>
            <w:bottom w:val="none" w:sz="0" w:space="0" w:color="auto"/>
            <w:right w:val="none" w:sz="0" w:space="0" w:color="auto"/>
          </w:divBdr>
        </w:div>
        <w:div w:id="944970289">
          <w:marLeft w:val="0"/>
          <w:marRight w:val="0"/>
          <w:marTop w:val="0"/>
          <w:marBottom w:val="0"/>
          <w:divBdr>
            <w:top w:val="none" w:sz="0" w:space="0" w:color="auto"/>
            <w:left w:val="none" w:sz="0" w:space="0" w:color="auto"/>
            <w:bottom w:val="none" w:sz="0" w:space="0" w:color="auto"/>
            <w:right w:val="none" w:sz="0" w:space="0" w:color="auto"/>
          </w:divBdr>
        </w:div>
        <w:div w:id="1448693831">
          <w:marLeft w:val="0"/>
          <w:marRight w:val="0"/>
          <w:marTop w:val="0"/>
          <w:marBottom w:val="0"/>
          <w:divBdr>
            <w:top w:val="none" w:sz="0" w:space="0" w:color="auto"/>
            <w:left w:val="none" w:sz="0" w:space="0" w:color="auto"/>
            <w:bottom w:val="none" w:sz="0" w:space="0" w:color="auto"/>
            <w:right w:val="none" w:sz="0" w:space="0" w:color="auto"/>
          </w:divBdr>
        </w:div>
        <w:div w:id="1646741309">
          <w:marLeft w:val="0"/>
          <w:marRight w:val="0"/>
          <w:marTop w:val="0"/>
          <w:marBottom w:val="0"/>
          <w:divBdr>
            <w:top w:val="none" w:sz="0" w:space="0" w:color="auto"/>
            <w:left w:val="none" w:sz="0" w:space="0" w:color="auto"/>
            <w:bottom w:val="none" w:sz="0" w:space="0" w:color="auto"/>
            <w:right w:val="none" w:sz="0" w:space="0" w:color="auto"/>
          </w:divBdr>
        </w:div>
        <w:div w:id="111870873">
          <w:marLeft w:val="0"/>
          <w:marRight w:val="0"/>
          <w:marTop w:val="0"/>
          <w:marBottom w:val="0"/>
          <w:divBdr>
            <w:top w:val="none" w:sz="0" w:space="0" w:color="auto"/>
            <w:left w:val="none" w:sz="0" w:space="0" w:color="auto"/>
            <w:bottom w:val="none" w:sz="0" w:space="0" w:color="auto"/>
            <w:right w:val="none" w:sz="0" w:space="0" w:color="auto"/>
          </w:divBdr>
        </w:div>
        <w:div w:id="2132241801">
          <w:marLeft w:val="0"/>
          <w:marRight w:val="0"/>
          <w:marTop w:val="0"/>
          <w:marBottom w:val="0"/>
          <w:divBdr>
            <w:top w:val="none" w:sz="0" w:space="0" w:color="auto"/>
            <w:left w:val="none" w:sz="0" w:space="0" w:color="auto"/>
            <w:bottom w:val="none" w:sz="0" w:space="0" w:color="auto"/>
            <w:right w:val="none" w:sz="0" w:space="0" w:color="auto"/>
          </w:divBdr>
        </w:div>
        <w:div w:id="1086997370">
          <w:marLeft w:val="0"/>
          <w:marRight w:val="0"/>
          <w:marTop w:val="0"/>
          <w:marBottom w:val="0"/>
          <w:divBdr>
            <w:top w:val="none" w:sz="0" w:space="0" w:color="auto"/>
            <w:left w:val="none" w:sz="0" w:space="0" w:color="auto"/>
            <w:bottom w:val="none" w:sz="0" w:space="0" w:color="auto"/>
            <w:right w:val="none" w:sz="0" w:space="0" w:color="auto"/>
          </w:divBdr>
        </w:div>
        <w:div w:id="1185485408">
          <w:marLeft w:val="0"/>
          <w:marRight w:val="0"/>
          <w:marTop w:val="0"/>
          <w:marBottom w:val="0"/>
          <w:divBdr>
            <w:top w:val="none" w:sz="0" w:space="0" w:color="auto"/>
            <w:left w:val="none" w:sz="0" w:space="0" w:color="auto"/>
            <w:bottom w:val="none" w:sz="0" w:space="0" w:color="auto"/>
            <w:right w:val="none" w:sz="0" w:space="0" w:color="auto"/>
          </w:divBdr>
        </w:div>
        <w:div w:id="184635163">
          <w:marLeft w:val="0"/>
          <w:marRight w:val="0"/>
          <w:marTop w:val="0"/>
          <w:marBottom w:val="0"/>
          <w:divBdr>
            <w:top w:val="none" w:sz="0" w:space="0" w:color="auto"/>
            <w:left w:val="none" w:sz="0" w:space="0" w:color="auto"/>
            <w:bottom w:val="none" w:sz="0" w:space="0" w:color="auto"/>
            <w:right w:val="none" w:sz="0" w:space="0" w:color="auto"/>
          </w:divBdr>
        </w:div>
        <w:div w:id="1824539870">
          <w:marLeft w:val="0"/>
          <w:marRight w:val="0"/>
          <w:marTop w:val="0"/>
          <w:marBottom w:val="0"/>
          <w:divBdr>
            <w:top w:val="none" w:sz="0" w:space="0" w:color="auto"/>
            <w:left w:val="none" w:sz="0" w:space="0" w:color="auto"/>
            <w:bottom w:val="none" w:sz="0" w:space="0" w:color="auto"/>
            <w:right w:val="none" w:sz="0" w:space="0" w:color="auto"/>
          </w:divBdr>
        </w:div>
        <w:div w:id="505444162">
          <w:marLeft w:val="0"/>
          <w:marRight w:val="0"/>
          <w:marTop w:val="0"/>
          <w:marBottom w:val="0"/>
          <w:divBdr>
            <w:top w:val="none" w:sz="0" w:space="0" w:color="auto"/>
            <w:left w:val="none" w:sz="0" w:space="0" w:color="auto"/>
            <w:bottom w:val="none" w:sz="0" w:space="0" w:color="auto"/>
            <w:right w:val="none" w:sz="0" w:space="0" w:color="auto"/>
          </w:divBdr>
        </w:div>
        <w:div w:id="983510117">
          <w:marLeft w:val="0"/>
          <w:marRight w:val="0"/>
          <w:marTop w:val="0"/>
          <w:marBottom w:val="0"/>
          <w:divBdr>
            <w:top w:val="none" w:sz="0" w:space="0" w:color="auto"/>
            <w:left w:val="none" w:sz="0" w:space="0" w:color="auto"/>
            <w:bottom w:val="none" w:sz="0" w:space="0" w:color="auto"/>
            <w:right w:val="none" w:sz="0" w:space="0" w:color="auto"/>
          </w:divBdr>
        </w:div>
        <w:div w:id="1001618814">
          <w:marLeft w:val="0"/>
          <w:marRight w:val="0"/>
          <w:marTop w:val="0"/>
          <w:marBottom w:val="0"/>
          <w:divBdr>
            <w:top w:val="none" w:sz="0" w:space="0" w:color="auto"/>
            <w:left w:val="none" w:sz="0" w:space="0" w:color="auto"/>
            <w:bottom w:val="none" w:sz="0" w:space="0" w:color="auto"/>
            <w:right w:val="none" w:sz="0" w:space="0" w:color="auto"/>
          </w:divBdr>
        </w:div>
        <w:div w:id="1905069415">
          <w:marLeft w:val="0"/>
          <w:marRight w:val="0"/>
          <w:marTop w:val="0"/>
          <w:marBottom w:val="0"/>
          <w:divBdr>
            <w:top w:val="none" w:sz="0" w:space="0" w:color="auto"/>
            <w:left w:val="none" w:sz="0" w:space="0" w:color="auto"/>
            <w:bottom w:val="none" w:sz="0" w:space="0" w:color="auto"/>
            <w:right w:val="none" w:sz="0" w:space="0" w:color="auto"/>
          </w:divBdr>
        </w:div>
        <w:div w:id="961227150">
          <w:marLeft w:val="0"/>
          <w:marRight w:val="0"/>
          <w:marTop w:val="0"/>
          <w:marBottom w:val="0"/>
          <w:divBdr>
            <w:top w:val="none" w:sz="0" w:space="0" w:color="auto"/>
            <w:left w:val="none" w:sz="0" w:space="0" w:color="auto"/>
            <w:bottom w:val="none" w:sz="0" w:space="0" w:color="auto"/>
            <w:right w:val="none" w:sz="0" w:space="0" w:color="auto"/>
          </w:divBdr>
        </w:div>
        <w:div w:id="1079134702">
          <w:marLeft w:val="0"/>
          <w:marRight w:val="0"/>
          <w:marTop w:val="0"/>
          <w:marBottom w:val="0"/>
          <w:divBdr>
            <w:top w:val="none" w:sz="0" w:space="0" w:color="auto"/>
            <w:left w:val="none" w:sz="0" w:space="0" w:color="auto"/>
            <w:bottom w:val="none" w:sz="0" w:space="0" w:color="auto"/>
            <w:right w:val="none" w:sz="0" w:space="0" w:color="auto"/>
          </w:divBdr>
        </w:div>
        <w:div w:id="1078483419">
          <w:marLeft w:val="0"/>
          <w:marRight w:val="0"/>
          <w:marTop w:val="0"/>
          <w:marBottom w:val="0"/>
          <w:divBdr>
            <w:top w:val="none" w:sz="0" w:space="0" w:color="auto"/>
            <w:left w:val="none" w:sz="0" w:space="0" w:color="auto"/>
            <w:bottom w:val="none" w:sz="0" w:space="0" w:color="auto"/>
            <w:right w:val="none" w:sz="0" w:space="0" w:color="auto"/>
          </w:divBdr>
        </w:div>
        <w:div w:id="1342588404">
          <w:marLeft w:val="0"/>
          <w:marRight w:val="0"/>
          <w:marTop w:val="0"/>
          <w:marBottom w:val="0"/>
          <w:divBdr>
            <w:top w:val="none" w:sz="0" w:space="0" w:color="auto"/>
            <w:left w:val="none" w:sz="0" w:space="0" w:color="auto"/>
            <w:bottom w:val="none" w:sz="0" w:space="0" w:color="auto"/>
            <w:right w:val="none" w:sz="0" w:space="0" w:color="auto"/>
          </w:divBdr>
        </w:div>
        <w:div w:id="901141445">
          <w:marLeft w:val="0"/>
          <w:marRight w:val="0"/>
          <w:marTop w:val="0"/>
          <w:marBottom w:val="0"/>
          <w:divBdr>
            <w:top w:val="none" w:sz="0" w:space="0" w:color="auto"/>
            <w:left w:val="none" w:sz="0" w:space="0" w:color="auto"/>
            <w:bottom w:val="none" w:sz="0" w:space="0" w:color="auto"/>
            <w:right w:val="none" w:sz="0" w:space="0" w:color="auto"/>
          </w:divBdr>
        </w:div>
        <w:div w:id="1191796476">
          <w:marLeft w:val="0"/>
          <w:marRight w:val="0"/>
          <w:marTop w:val="0"/>
          <w:marBottom w:val="0"/>
          <w:divBdr>
            <w:top w:val="none" w:sz="0" w:space="0" w:color="auto"/>
            <w:left w:val="none" w:sz="0" w:space="0" w:color="auto"/>
            <w:bottom w:val="none" w:sz="0" w:space="0" w:color="auto"/>
            <w:right w:val="none" w:sz="0" w:space="0" w:color="auto"/>
          </w:divBdr>
        </w:div>
        <w:div w:id="309794042">
          <w:marLeft w:val="0"/>
          <w:marRight w:val="0"/>
          <w:marTop w:val="0"/>
          <w:marBottom w:val="0"/>
          <w:divBdr>
            <w:top w:val="none" w:sz="0" w:space="0" w:color="auto"/>
            <w:left w:val="none" w:sz="0" w:space="0" w:color="auto"/>
            <w:bottom w:val="none" w:sz="0" w:space="0" w:color="auto"/>
            <w:right w:val="none" w:sz="0" w:space="0" w:color="auto"/>
          </w:divBdr>
        </w:div>
        <w:div w:id="1362433513">
          <w:marLeft w:val="0"/>
          <w:marRight w:val="0"/>
          <w:marTop w:val="0"/>
          <w:marBottom w:val="0"/>
          <w:divBdr>
            <w:top w:val="none" w:sz="0" w:space="0" w:color="auto"/>
            <w:left w:val="none" w:sz="0" w:space="0" w:color="auto"/>
            <w:bottom w:val="none" w:sz="0" w:space="0" w:color="auto"/>
            <w:right w:val="none" w:sz="0" w:space="0" w:color="auto"/>
          </w:divBdr>
        </w:div>
        <w:div w:id="433136312">
          <w:marLeft w:val="0"/>
          <w:marRight w:val="0"/>
          <w:marTop w:val="0"/>
          <w:marBottom w:val="0"/>
          <w:divBdr>
            <w:top w:val="none" w:sz="0" w:space="0" w:color="auto"/>
            <w:left w:val="none" w:sz="0" w:space="0" w:color="auto"/>
            <w:bottom w:val="none" w:sz="0" w:space="0" w:color="auto"/>
            <w:right w:val="none" w:sz="0" w:space="0" w:color="auto"/>
          </w:divBdr>
        </w:div>
        <w:div w:id="130095589">
          <w:marLeft w:val="0"/>
          <w:marRight w:val="0"/>
          <w:marTop w:val="0"/>
          <w:marBottom w:val="0"/>
          <w:divBdr>
            <w:top w:val="none" w:sz="0" w:space="0" w:color="auto"/>
            <w:left w:val="none" w:sz="0" w:space="0" w:color="auto"/>
            <w:bottom w:val="none" w:sz="0" w:space="0" w:color="auto"/>
            <w:right w:val="none" w:sz="0" w:space="0" w:color="auto"/>
          </w:divBdr>
        </w:div>
        <w:div w:id="1782725532">
          <w:marLeft w:val="0"/>
          <w:marRight w:val="0"/>
          <w:marTop w:val="0"/>
          <w:marBottom w:val="0"/>
          <w:divBdr>
            <w:top w:val="none" w:sz="0" w:space="0" w:color="auto"/>
            <w:left w:val="none" w:sz="0" w:space="0" w:color="auto"/>
            <w:bottom w:val="none" w:sz="0" w:space="0" w:color="auto"/>
            <w:right w:val="none" w:sz="0" w:space="0" w:color="auto"/>
          </w:divBdr>
        </w:div>
        <w:div w:id="1458181453">
          <w:marLeft w:val="0"/>
          <w:marRight w:val="0"/>
          <w:marTop w:val="0"/>
          <w:marBottom w:val="0"/>
          <w:divBdr>
            <w:top w:val="none" w:sz="0" w:space="0" w:color="auto"/>
            <w:left w:val="none" w:sz="0" w:space="0" w:color="auto"/>
            <w:bottom w:val="none" w:sz="0" w:space="0" w:color="auto"/>
            <w:right w:val="none" w:sz="0" w:space="0" w:color="auto"/>
          </w:divBdr>
        </w:div>
        <w:div w:id="975060822">
          <w:marLeft w:val="0"/>
          <w:marRight w:val="0"/>
          <w:marTop w:val="0"/>
          <w:marBottom w:val="0"/>
          <w:divBdr>
            <w:top w:val="none" w:sz="0" w:space="0" w:color="auto"/>
            <w:left w:val="none" w:sz="0" w:space="0" w:color="auto"/>
            <w:bottom w:val="none" w:sz="0" w:space="0" w:color="auto"/>
            <w:right w:val="none" w:sz="0" w:space="0" w:color="auto"/>
          </w:divBdr>
        </w:div>
        <w:div w:id="1519201940">
          <w:marLeft w:val="0"/>
          <w:marRight w:val="0"/>
          <w:marTop w:val="0"/>
          <w:marBottom w:val="0"/>
          <w:divBdr>
            <w:top w:val="none" w:sz="0" w:space="0" w:color="auto"/>
            <w:left w:val="none" w:sz="0" w:space="0" w:color="auto"/>
            <w:bottom w:val="none" w:sz="0" w:space="0" w:color="auto"/>
            <w:right w:val="none" w:sz="0" w:space="0" w:color="auto"/>
          </w:divBdr>
        </w:div>
        <w:div w:id="1990937055">
          <w:marLeft w:val="0"/>
          <w:marRight w:val="0"/>
          <w:marTop w:val="0"/>
          <w:marBottom w:val="0"/>
          <w:divBdr>
            <w:top w:val="none" w:sz="0" w:space="0" w:color="auto"/>
            <w:left w:val="none" w:sz="0" w:space="0" w:color="auto"/>
            <w:bottom w:val="none" w:sz="0" w:space="0" w:color="auto"/>
            <w:right w:val="none" w:sz="0" w:space="0" w:color="auto"/>
          </w:divBdr>
        </w:div>
        <w:div w:id="2074353348">
          <w:marLeft w:val="0"/>
          <w:marRight w:val="0"/>
          <w:marTop w:val="0"/>
          <w:marBottom w:val="0"/>
          <w:divBdr>
            <w:top w:val="none" w:sz="0" w:space="0" w:color="auto"/>
            <w:left w:val="none" w:sz="0" w:space="0" w:color="auto"/>
            <w:bottom w:val="none" w:sz="0" w:space="0" w:color="auto"/>
            <w:right w:val="none" w:sz="0" w:space="0" w:color="auto"/>
          </w:divBdr>
        </w:div>
        <w:div w:id="1236354128">
          <w:marLeft w:val="0"/>
          <w:marRight w:val="0"/>
          <w:marTop w:val="0"/>
          <w:marBottom w:val="0"/>
          <w:divBdr>
            <w:top w:val="none" w:sz="0" w:space="0" w:color="auto"/>
            <w:left w:val="none" w:sz="0" w:space="0" w:color="auto"/>
            <w:bottom w:val="none" w:sz="0" w:space="0" w:color="auto"/>
            <w:right w:val="none" w:sz="0" w:space="0" w:color="auto"/>
          </w:divBdr>
        </w:div>
        <w:div w:id="1189298400">
          <w:marLeft w:val="0"/>
          <w:marRight w:val="0"/>
          <w:marTop w:val="0"/>
          <w:marBottom w:val="0"/>
          <w:divBdr>
            <w:top w:val="none" w:sz="0" w:space="0" w:color="auto"/>
            <w:left w:val="none" w:sz="0" w:space="0" w:color="auto"/>
            <w:bottom w:val="none" w:sz="0" w:space="0" w:color="auto"/>
            <w:right w:val="none" w:sz="0" w:space="0" w:color="auto"/>
          </w:divBdr>
        </w:div>
        <w:div w:id="1615598657">
          <w:marLeft w:val="0"/>
          <w:marRight w:val="0"/>
          <w:marTop w:val="0"/>
          <w:marBottom w:val="0"/>
          <w:divBdr>
            <w:top w:val="none" w:sz="0" w:space="0" w:color="auto"/>
            <w:left w:val="none" w:sz="0" w:space="0" w:color="auto"/>
            <w:bottom w:val="none" w:sz="0" w:space="0" w:color="auto"/>
            <w:right w:val="none" w:sz="0" w:space="0" w:color="auto"/>
          </w:divBdr>
        </w:div>
        <w:div w:id="2092314893">
          <w:marLeft w:val="0"/>
          <w:marRight w:val="0"/>
          <w:marTop w:val="0"/>
          <w:marBottom w:val="0"/>
          <w:divBdr>
            <w:top w:val="none" w:sz="0" w:space="0" w:color="auto"/>
            <w:left w:val="none" w:sz="0" w:space="0" w:color="auto"/>
            <w:bottom w:val="none" w:sz="0" w:space="0" w:color="auto"/>
            <w:right w:val="none" w:sz="0" w:space="0" w:color="auto"/>
          </w:divBdr>
        </w:div>
        <w:div w:id="1330133772">
          <w:marLeft w:val="0"/>
          <w:marRight w:val="0"/>
          <w:marTop w:val="0"/>
          <w:marBottom w:val="0"/>
          <w:divBdr>
            <w:top w:val="none" w:sz="0" w:space="0" w:color="auto"/>
            <w:left w:val="none" w:sz="0" w:space="0" w:color="auto"/>
            <w:bottom w:val="none" w:sz="0" w:space="0" w:color="auto"/>
            <w:right w:val="none" w:sz="0" w:space="0" w:color="auto"/>
          </w:divBdr>
        </w:div>
      </w:divsChild>
    </w:div>
    <w:div w:id="1297642565">
      <w:bodyDiv w:val="1"/>
      <w:marLeft w:val="0"/>
      <w:marRight w:val="0"/>
      <w:marTop w:val="0"/>
      <w:marBottom w:val="0"/>
      <w:divBdr>
        <w:top w:val="none" w:sz="0" w:space="0" w:color="auto"/>
        <w:left w:val="none" w:sz="0" w:space="0" w:color="auto"/>
        <w:bottom w:val="none" w:sz="0" w:space="0" w:color="auto"/>
        <w:right w:val="none" w:sz="0" w:space="0" w:color="auto"/>
      </w:divBdr>
    </w:div>
    <w:div w:id="1298531202">
      <w:bodyDiv w:val="1"/>
      <w:marLeft w:val="0"/>
      <w:marRight w:val="0"/>
      <w:marTop w:val="0"/>
      <w:marBottom w:val="0"/>
      <w:divBdr>
        <w:top w:val="none" w:sz="0" w:space="0" w:color="auto"/>
        <w:left w:val="none" w:sz="0" w:space="0" w:color="auto"/>
        <w:bottom w:val="none" w:sz="0" w:space="0" w:color="auto"/>
        <w:right w:val="none" w:sz="0" w:space="0" w:color="auto"/>
      </w:divBdr>
    </w:div>
    <w:div w:id="1302034905">
      <w:bodyDiv w:val="1"/>
      <w:marLeft w:val="0"/>
      <w:marRight w:val="0"/>
      <w:marTop w:val="0"/>
      <w:marBottom w:val="0"/>
      <w:divBdr>
        <w:top w:val="none" w:sz="0" w:space="0" w:color="auto"/>
        <w:left w:val="none" w:sz="0" w:space="0" w:color="auto"/>
        <w:bottom w:val="none" w:sz="0" w:space="0" w:color="auto"/>
        <w:right w:val="none" w:sz="0" w:space="0" w:color="auto"/>
      </w:divBdr>
    </w:div>
    <w:div w:id="1304385572">
      <w:bodyDiv w:val="1"/>
      <w:marLeft w:val="0"/>
      <w:marRight w:val="0"/>
      <w:marTop w:val="0"/>
      <w:marBottom w:val="0"/>
      <w:divBdr>
        <w:top w:val="none" w:sz="0" w:space="0" w:color="auto"/>
        <w:left w:val="none" w:sz="0" w:space="0" w:color="auto"/>
        <w:bottom w:val="none" w:sz="0" w:space="0" w:color="auto"/>
        <w:right w:val="none" w:sz="0" w:space="0" w:color="auto"/>
      </w:divBdr>
    </w:div>
    <w:div w:id="1315260869">
      <w:marLeft w:val="0"/>
      <w:marRight w:val="0"/>
      <w:marTop w:val="0"/>
      <w:marBottom w:val="0"/>
      <w:divBdr>
        <w:top w:val="none" w:sz="0" w:space="0" w:color="auto"/>
        <w:left w:val="none" w:sz="0" w:space="0" w:color="auto"/>
        <w:bottom w:val="none" w:sz="0" w:space="0" w:color="auto"/>
        <w:right w:val="none" w:sz="0" w:space="0" w:color="auto"/>
      </w:divBdr>
    </w:div>
    <w:div w:id="1316648476">
      <w:bodyDiv w:val="1"/>
      <w:marLeft w:val="0"/>
      <w:marRight w:val="0"/>
      <w:marTop w:val="0"/>
      <w:marBottom w:val="0"/>
      <w:divBdr>
        <w:top w:val="none" w:sz="0" w:space="0" w:color="auto"/>
        <w:left w:val="none" w:sz="0" w:space="0" w:color="auto"/>
        <w:bottom w:val="none" w:sz="0" w:space="0" w:color="auto"/>
        <w:right w:val="none" w:sz="0" w:space="0" w:color="auto"/>
      </w:divBdr>
    </w:div>
    <w:div w:id="1324239417">
      <w:bodyDiv w:val="1"/>
      <w:marLeft w:val="0"/>
      <w:marRight w:val="0"/>
      <w:marTop w:val="0"/>
      <w:marBottom w:val="0"/>
      <w:divBdr>
        <w:top w:val="none" w:sz="0" w:space="0" w:color="auto"/>
        <w:left w:val="none" w:sz="0" w:space="0" w:color="auto"/>
        <w:bottom w:val="none" w:sz="0" w:space="0" w:color="auto"/>
        <w:right w:val="none" w:sz="0" w:space="0" w:color="auto"/>
      </w:divBdr>
    </w:div>
    <w:div w:id="1331061621">
      <w:bodyDiv w:val="1"/>
      <w:marLeft w:val="0"/>
      <w:marRight w:val="0"/>
      <w:marTop w:val="0"/>
      <w:marBottom w:val="0"/>
      <w:divBdr>
        <w:top w:val="none" w:sz="0" w:space="0" w:color="auto"/>
        <w:left w:val="none" w:sz="0" w:space="0" w:color="auto"/>
        <w:bottom w:val="none" w:sz="0" w:space="0" w:color="auto"/>
        <w:right w:val="none" w:sz="0" w:space="0" w:color="auto"/>
      </w:divBdr>
    </w:div>
    <w:div w:id="1340547747">
      <w:bodyDiv w:val="1"/>
      <w:marLeft w:val="0"/>
      <w:marRight w:val="0"/>
      <w:marTop w:val="0"/>
      <w:marBottom w:val="0"/>
      <w:divBdr>
        <w:top w:val="none" w:sz="0" w:space="0" w:color="auto"/>
        <w:left w:val="none" w:sz="0" w:space="0" w:color="auto"/>
        <w:bottom w:val="none" w:sz="0" w:space="0" w:color="auto"/>
        <w:right w:val="none" w:sz="0" w:space="0" w:color="auto"/>
      </w:divBdr>
    </w:div>
    <w:div w:id="1365015156">
      <w:marLeft w:val="0"/>
      <w:marRight w:val="0"/>
      <w:marTop w:val="0"/>
      <w:marBottom w:val="0"/>
      <w:divBdr>
        <w:top w:val="none" w:sz="0" w:space="0" w:color="auto"/>
        <w:left w:val="none" w:sz="0" w:space="0" w:color="auto"/>
        <w:bottom w:val="none" w:sz="0" w:space="0" w:color="auto"/>
        <w:right w:val="none" w:sz="0" w:space="0" w:color="auto"/>
      </w:divBdr>
    </w:div>
    <w:div w:id="1368065606">
      <w:bodyDiv w:val="1"/>
      <w:marLeft w:val="0"/>
      <w:marRight w:val="0"/>
      <w:marTop w:val="0"/>
      <w:marBottom w:val="0"/>
      <w:divBdr>
        <w:top w:val="none" w:sz="0" w:space="0" w:color="auto"/>
        <w:left w:val="none" w:sz="0" w:space="0" w:color="auto"/>
        <w:bottom w:val="none" w:sz="0" w:space="0" w:color="auto"/>
        <w:right w:val="none" w:sz="0" w:space="0" w:color="auto"/>
      </w:divBdr>
    </w:div>
    <w:div w:id="1369259258">
      <w:bodyDiv w:val="1"/>
      <w:marLeft w:val="0"/>
      <w:marRight w:val="0"/>
      <w:marTop w:val="0"/>
      <w:marBottom w:val="0"/>
      <w:divBdr>
        <w:top w:val="none" w:sz="0" w:space="0" w:color="auto"/>
        <w:left w:val="none" w:sz="0" w:space="0" w:color="auto"/>
        <w:bottom w:val="none" w:sz="0" w:space="0" w:color="auto"/>
        <w:right w:val="none" w:sz="0" w:space="0" w:color="auto"/>
      </w:divBdr>
    </w:div>
    <w:div w:id="1372806912">
      <w:bodyDiv w:val="1"/>
      <w:marLeft w:val="0"/>
      <w:marRight w:val="0"/>
      <w:marTop w:val="0"/>
      <w:marBottom w:val="0"/>
      <w:divBdr>
        <w:top w:val="none" w:sz="0" w:space="0" w:color="auto"/>
        <w:left w:val="none" w:sz="0" w:space="0" w:color="auto"/>
        <w:bottom w:val="none" w:sz="0" w:space="0" w:color="auto"/>
        <w:right w:val="none" w:sz="0" w:space="0" w:color="auto"/>
      </w:divBdr>
    </w:div>
    <w:div w:id="1378705926">
      <w:bodyDiv w:val="1"/>
      <w:marLeft w:val="0"/>
      <w:marRight w:val="0"/>
      <w:marTop w:val="0"/>
      <w:marBottom w:val="0"/>
      <w:divBdr>
        <w:top w:val="none" w:sz="0" w:space="0" w:color="auto"/>
        <w:left w:val="none" w:sz="0" w:space="0" w:color="auto"/>
        <w:bottom w:val="none" w:sz="0" w:space="0" w:color="auto"/>
        <w:right w:val="none" w:sz="0" w:space="0" w:color="auto"/>
      </w:divBdr>
    </w:div>
    <w:div w:id="1392582272">
      <w:bodyDiv w:val="1"/>
      <w:marLeft w:val="0"/>
      <w:marRight w:val="0"/>
      <w:marTop w:val="0"/>
      <w:marBottom w:val="0"/>
      <w:divBdr>
        <w:top w:val="none" w:sz="0" w:space="0" w:color="auto"/>
        <w:left w:val="none" w:sz="0" w:space="0" w:color="auto"/>
        <w:bottom w:val="none" w:sz="0" w:space="0" w:color="auto"/>
        <w:right w:val="none" w:sz="0" w:space="0" w:color="auto"/>
      </w:divBdr>
    </w:div>
    <w:div w:id="1414085777">
      <w:marLeft w:val="0"/>
      <w:marRight w:val="0"/>
      <w:marTop w:val="0"/>
      <w:marBottom w:val="0"/>
      <w:divBdr>
        <w:top w:val="none" w:sz="0" w:space="0" w:color="auto"/>
        <w:left w:val="none" w:sz="0" w:space="0" w:color="auto"/>
        <w:bottom w:val="none" w:sz="0" w:space="0" w:color="auto"/>
        <w:right w:val="none" w:sz="0" w:space="0" w:color="auto"/>
      </w:divBdr>
    </w:div>
    <w:div w:id="1415391406">
      <w:bodyDiv w:val="1"/>
      <w:marLeft w:val="0"/>
      <w:marRight w:val="0"/>
      <w:marTop w:val="0"/>
      <w:marBottom w:val="0"/>
      <w:divBdr>
        <w:top w:val="none" w:sz="0" w:space="0" w:color="auto"/>
        <w:left w:val="none" w:sz="0" w:space="0" w:color="auto"/>
        <w:bottom w:val="none" w:sz="0" w:space="0" w:color="auto"/>
        <w:right w:val="none" w:sz="0" w:space="0" w:color="auto"/>
      </w:divBdr>
    </w:div>
    <w:div w:id="1416976755">
      <w:bodyDiv w:val="1"/>
      <w:marLeft w:val="0"/>
      <w:marRight w:val="0"/>
      <w:marTop w:val="0"/>
      <w:marBottom w:val="0"/>
      <w:divBdr>
        <w:top w:val="none" w:sz="0" w:space="0" w:color="auto"/>
        <w:left w:val="none" w:sz="0" w:space="0" w:color="auto"/>
        <w:bottom w:val="none" w:sz="0" w:space="0" w:color="auto"/>
        <w:right w:val="none" w:sz="0" w:space="0" w:color="auto"/>
      </w:divBdr>
    </w:div>
    <w:div w:id="1422145356">
      <w:bodyDiv w:val="1"/>
      <w:marLeft w:val="0"/>
      <w:marRight w:val="0"/>
      <w:marTop w:val="0"/>
      <w:marBottom w:val="0"/>
      <w:divBdr>
        <w:top w:val="none" w:sz="0" w:space="0" w:color="auto"/>
        <w:left w:val="none" w:sz="0" w:space="0" w:color="auto"/>
        <w:bottom w:val="none" w:sz="0" w:space="0" w:color="auto"/>
        <w:right w:val="none" w:sz="0" w:space="0" w:color="auto"/>
      </w:divBdr>
    </w:div>
    <w:div w:id="1431704247">
      <w:bodyDiv w:val="1"/>
      <w:marLeft w:val="0"/>
      <w:marRight w:val="0"/>
      <w:marTop w:val="0"/>
      <w:marBottom w:val="0"/>
      <w:divBdr>
        <w:top w:val="none" w:sz="0" w:space="0" w:color="auto"/>
        <w:left w:val="none" w:sz="0" w:space="0" w:color="auto"/>
        <w:bottom w:val="none" w:sz="0" w:space="0" w:color="auto"/>
        <w:right w:val="none" w:sz="0" w:space="0" w:color="auto"/>
      </w:divBdr>
    </w:div>
    <w:div w:id="1440642106">
      <w:bodyDiv w:val="1"/>
      <w:marLeft w:val="0"/>
      <w:marRight w:val="0"/>
      <w:marTop w:val="0"/>
      <w:marBottom w:val="0"/>
      <w:divBdr>
        <w:top w:val="none" w:sz="0" w:space="0" w:color="auto"/>
        <w:left w:val="none" w:sz="0" w:space="0" w:color="auto"/>
        <w:bottom w:val="none" w:sz="0" w:space="0" w:color="auto"/>
        <w:right w:val="none" w:sz="0" w:space="0" w:color="auto"/>
      </w:divBdr>
    </w:div>
    <w:div w:id="1442146525">
      <w:bodyDiv w:val="1"/>
      <w:marLeft w:val="0"/>
      <w:marRight w:val="0"/>
      <w:marTop w:val="0"/>
      <w:marBottom w:val="0"/>
      <w:divBdr>
        <w:top w:val="none" w:sz="0" w:space="0" w:color="auto"/>
        <w:left w:val="none" w:sz="0" w:space="0" w:color="auto"/>
        <w:bottom w:val="none" w:sz="0" w:space="0" w:color="auto"/>
        <w:right w:val="none" w:sz="0" w:space="0" w:color="auto"/>
      </w:divBdr>
      <w:divsChild>
        <w:div w:id="1561596478">
          <w:marLeft w:val="0"/>
          <w:marRight w:val="0"/>
          <w:marTop w:val="0"/>
          <w:marBottom w:val="0"/>
          <w:divBdr>
            <w:top w:val="none" w:sz="0" w:space="0" w:color="auto"/>
            <w:left w:val="none" w:sz="0" w:space="0" w:color="auto"/>
            <w:bottom w:val="none" w:sz="0" w:space="0" w:color="auto"/>
            <w:right w:val="none" w:sz="0" w:space="0" w:color="auto"/>
          </w:divBdr>
        </w:div>
        <w:div w:id="1684354942">
          <w:marLeft w:val="0"/>
          <w:marRight w:val="0"/>
          <w:marTop w:val="0"/>
          <w:marBottom w:val="0"/>
          <w:divBdr>
            <w:top w:val="none" w:sz="0" w:space="0" w:color="auto"/>
            <w:left w:val="none" w:sz="0" w:space="0" w:color="auto"/>
            <w:bottom w:val="none" w:sz="0" w:space="0" w:color="auto"/>
            <w:right w:val="none" w:sz="0" w:space="0" w:color="auto"/>
          </w:divBdr>
        </w:div>
        <w:div w:id="1745179886">
          <w:marLeft w:val="0"/>
          <w:marRight w:val="0"/>
          <w:marTop w:val="0"/>
          <w:marBottom w:val="0"/>
          <w:divBdr>
            <w:top w:val="none" w:sz="0" w:space="0" w:color="auto"/>
            <w:left w:val="none" w:sz="0" w:space="0" w:color="auto"/>
            <w:bottom w:val="none" w:sz="0" w:space="0" w:color="auto"/>
            <w:right w:val="none" w:sz="0" w:space="0" w:color="auto"/>
          </w:divBdr>
        </w:div>
        <w:div w:id="1466584460">
          <w:marLeft w:val="0"/>
          <w:marRight w:val="0"/>
          <w:marTop w:val="0"/>
          <w:marBottom w:val="0"/>
          <w:divBdr>
            <w:top w:val="none" w:sz="0" w:space="0" w:color="auto"/>
            <w:left w:val="none" w:sz="0" w:space="0" w:color="auto"/>
            <w:bottom w:val="none" w:sz="0" w:space="0" w:color="auto"/>
            <w:right w:val="none" w:sz="0" w:space="0" w:color="auto"/>
          </w:divBdr>
        </w:div>
        <w:div w:id="112791518">
          <w:marLeft w:val="0"/>
          <w:marRight w:val="0"/>
          <w:marTop w:val="0"/>
          <w:marBottom w:val="0"/>
          <w:divBdr>
            <w:top w:val="none" w:sz="0" w:space="0" w:color="auto"/>
            <w:left w:val="none" w:sz="0" w:space="0" w:color="auto"/>
            <w:bottom w:val="none" w:sz="0" w:space="0" w:color="auto"/>
            <w:right w:val="none" w:sz="0" w:space="0" w:color="auto"/>
          </w:divBdr>
        </w:div>
        <w:div w:id="1266303444">
          <w:marLeft w:val="0"/>
          <w:marRight w:val="0"/>
          <w:marTop w:val="0"/>
          <w:marBottom w:val="0"/>
          <w:divBdr>
            <w:top w:val="none" w:sz="0" w:space="0" w:color="auto"/>
            <w:left w:val="none" w:sz="0" w:space="0" w:color="auto"/>
            <w:bottom w:val="none" w:sz="0" w:space="0" w:color="auto"/>
            <w:right w:val="none" w:sz="0" w:space="0" w:color="auto"/>
          </w:divBdr>
        </w:div>
        <w:div w:id="232587860">
          <w:marLeft w:val="0"/>
          <w:marRight w:val="0"/>
          <w:marTop w:val="0"/>
          <w:marBottom w:val="0"/>
          <w:divBdr>
            <w:top w:val="none" w:sz="0" w:space="0" w:color="auto"/>
            <w:left w:val="none" w:sz="0" w:space="0" w:color="auto"/>
            <w:bottom w:val="none" w:sz="0" w:space="0" w:color="auto"/>
            <w:right w:val="none" w:sz="0" w:space="0" w:color="auto"/>
          </w:divBdr>
        </w:div>
        <w:div w:id="1636333165">
          <w:marLeft w:val="0"/>
          <w:marRight w:val="0"/>
          <w:marTop w:val="0"/>
          <w:marBottom w:val="0"/>
          <w:divBdr>
            <w:top w:val="none" w:sz="0" w:space="0" w:color="auto"/>
            <w:left w:val="none" w:sz="0" w:space="0" w:color="auto"/>
            <w:bottom w:val="none" w:sz="0" w:space="0" w:color="auto"/>
            <w:right w:val="none" w:sz="0" w:space="0" w:color="auto"/>
          </w:divBdr>
        </w:div>
        <w:div w:id="1529757896">
          <w:marLeft w:val="0"/>
          <w:marRight w:val="0"/>
          <w:marTop w:val="0"/>
          <w:marBottom w:val="0"/>
          <w:divBdr>
            <w:top w:val="none" w:sz="0" w:space="0" w:color="auto"/>
            <w:left w:val="none" w:sz="0" w:space="0" w:color="auto"/>
            <w:bottom w:val="none" w:sz="0" w:space="0" w:color="auto"/>
            <w:right w:val="none" w:sz="0" w:space="0" w:color="auto"/>
          </w:divBdr>
        </w:div>
        <w:div w:id="1481385984">
          <w:marLeft w:val="0"/>
          <w:marRight w:val="0"/>
          <w:marTop w:val="0"/>
          <w:marBottom w:val="0"/>
          <w:divBdr>
            <w:top w:val="none" w:sz="0" w:space="0" w:color="auto"/>
            <w:left w:val="none" w:sz="0" w:space="0" w:color="auto"/>
            <w:bottom w:val="none" w:sz="0" w:space="0" w:color="auto"/>
            <w:right w:val="none" w:sz="0" w:space="0" w:color="auto"/>
          </w:divBdr>
        </w:div>
        <w:div w:id="731855639">
          <w:marLeft w:val="0"/>
          <w:marRight w:val="0"/>
          <w:marTop w:val="0"/>
          <w:marBottom w:val="0"/>
          <w:divBdr>
            <w:top w:val="none" w:sz="0" w:space="0" w:color="auto"/>
            <w:left w:val="none" w:sz="0" w:space="0" w:color="auto"/>
            <w:bottom w:val="none" w:sz="0" w:space="0" w:color="auto"/>
            <w:right w:val="none" w:sz="0" w:space="0" w:color="auto"/>
          </w:divBdr>
        </w:div>
        <w:div w:id="175926689">
          <w:marLeft w:val="0"/>
          <w:marRight w:val="0"/>
          <w:marTop w:val="0"/>
          <w:marBottom w:val="0"/>
          <w:divBdr>
            <w:top w:val="none" w:sz="0" w:space="0" w:color="auto"/>
            <w:left w:val="none" w:sz="0" w:space="0" w:color="auto"/>
            <w:bottom w:val="none" w:sz="0" w:space="0" w:color="auto"/>
            <w:right w:val="none" w:sz="0" w:space="0" w:color="auto"/>
          </w:divBdr>
        </w:div>
        <w:div w:id="1586954841">
          <w:marLeft w:val="0"/>
          <w:marRight w:val="0"/>
          <w:marTop w:val="0"/>
          <w:marBottom w:val="0"/>
          <w:divBdr>
            <w:top w:val="none" w:sz="0" w:space="0" w:color="auto"/>
            <w:left w:val="none" w:sz="0" w:space="0" w:color="auto"/>
            <w:bottom w:val="none" w:sz="0" w:space="0" w:color="auto"/>
            <w:right w:val="none" w:sz="0" w:space="0" w:color="auto"/>
          </w:divBdr>
        </w:div>
        <w:div w:id="272443851">
          <w:marLeft w:val="0"/>
          <w:marRight w:val="0"/>
          <w:marTop w:val="0"/>
          <w:marBottom w:val="0"/>
          <w:divBdr>
            <w:top w:val="none" w:sz="0" w:space="0" w:color="auto"/>
            <w:left w:val="none" w:sz="0" w:space="0" w:color="auto"/>
            <w:bottom w:val="none" w:sz="0" w:space="0" w:color="auto"/>
            <w:right w:val="none" w:sz="0" w:space="0" w:color="auto"/>
          </w:divBdr>
        </w:div>
        <w:div w:id="1958609162">
          <w:marLeft w:val="0"/>
          <w:marRight w:val="0"/>
          <w:marTop w:val="0"/>
          <w:marBottom w:val="0"/>
          <w:divBdr>
            <w:top w:val="none" w:sz="0" w:space="0" w:color="auto"/>
            <w:left w:val="none" w:sz="0" w:space="0" w:color="auto"/>
            <w:bottom w:val="none" w:sz="0" w:space="0" w:color="auto"/>
            <w:right w:val="none" w:sz="0" w:space="0" w:color="auto"/>
          </w:divBdr>
        </w:div>
        <w:div w:id="1397125066">
          <w:marLeft w:val="0"/>
          <w:marRight w:val="0"/>
          <w:marTop w:val="0"/>
          <w:marBottom w:val="0"/>
          <w:divBdr>
            <w:top w:val="none" w:sz="0" w:space="0" w:color="auto"/>
            <w:left w:val="none" w:sz="0" w:space="0" w:color="auto"/>
            <w:bottom w:val="none" w:sz="0" w:space="0" w:color="auto"/>
            <w:right w:val="none" w:sz="0" w:space="0" w:color="auto"/>
          </w:divBdr>
        </w:div>
        <w:div w:id="1147166083">
          <w:marLeft w:val="0"/>
          <w:marRight w:val="0"/>
          <w:marTop w:val="0"/>
          <w:marBottom w:val="0"/>
          <w:divBdr>
            <w:top w:val="none" w:sz="0" w:space="0" w:color="auto"/>
            <w:left w:val="none" w:sz="0" w:space="0" w:color="auto"/>
            <w:bottom w:val="none" w:sz="0" w:space="0" w:color="auto"/>
            <w:right w:val="none" w:sz="0" w:space="0" w:color="auto"/>
          </w:divBdr>
        </w:div>
        <w:div w:id="503398106">
          <w:marLeft w:val="0"/>
          <w:marRight w:val="0"/>
          <w:marTop w:val="0"/>
          <w:marBottom w:val="0"/>
          <w:divBdr>
            <w:top w:val="none" w:sz="0" w:space="0" w:color="auto"/>
            <w:left w:val="none" w:sz="0" w:space="0" w:color="auto"/>
            <w:bottom w:val="none" w:sz="0" w:space="0" w:color="auto"/>
            <w:right w:val="none" w:sz="0" w:space="0" w:color="auto"/>
          </w:divBdr>
        </w:div>
        <w:div w:id="1215197532">
          <w:marLeft w:val="0"/>
          <w:marRight w:val="0"/>
          <w:marTop w:val="0"/>
          <w:marBottom w:val="0"/>
          <w:divBdr>
            <w:top w:val="none" w:sz="0" w:space="0" w:color="auto"/>
            <w:left w:val="none" w:sz="0" w:space="0" w:color="auto"/>
            <w:bottom w:val="none" w:sz="0" w:space="0" w:color="auto"/>
            <w:right w:val="none" w:sz="0" w:space="0" w:color="auto"/>
          </w:divBdr>
        </w:div>
        <w:div w:id="251856911">
          <w:marLeft w:val="0"/>
          <w:marRight w:val="0"/>
          <w:marTop w:val="0"/>
          <w:marBottom w:val="0"/>
          <w:divBdr>
            <w:top w:val="none" w:sz="0" w:space="0" w:color="auto"/>
            <w:left w:val="none" w:sz="0" w:space="0" w:color="auto"/>
            <w:bottom w:val="none" w:sz="0" w:space="0" w:color="auto"/>
            <w:right w:val="none" w:sz="0" w:space="0" w:color="auto"/>
          </w:divBdr>
        </w:div>
        <w:div w:id="600845769">
          <w:marLeft w:val="0"/>
          <w:marRight w:val="0"/>
          <w:marTop w:val="0"/>
          <w:marBottom w:val="0"/>
          <w:divBdr>
            <w:top w:val="none" w:sz="0" w:space="0" w:color="auto"/>
            <w:left w:val="none" w:sz="0" w:space="0" w:color="auto"/>
            <w:bottom w:val="none" w:sz="0" w:space="0" w:color="auto"/>
            <w:right w:val="none" w:sz="0" w:space="0" w:color="auto"/>
          </w:divBdr>
        </w:div>
        <w:div w:id="2139059935">
          <w:marLeft w:val="0"/>
          <w:marRight w:val="0"/>
          <w:marTop w:val="0"/>
          <w:marBottom w:val="0"/>
          <w:divBdr>
            <w:top w:val="none" w:sz="0" w:space="0" w:color="auto"/>
            <w:left w:val="none" w:sz="0" w:space="0" w:color="auto"/>
            <w:bottom w:val="none" w:sz="0" w:space="0" w:color="auto"/>
            <w:right w:val="none" w:sz="0" w:space="0" w:color="auto"/>
          </w:divBdr>
        </w:div>
        <w:div w:id="20402617">
          <w:marLeft w:val="0"/>
          <w:marRight w:val="0"/>
          <w:marTop w:val="0"/>
          <w:marBottom w:val="0"/>
          <w:divBdr>
            <w:top w:val="none" w:sz="0" w:space="0" w:color="auto"/>
            <w:left w:val="none" w:sz="0" w:space="0" w:color="auto"/>
            <w:bottom w:val="none" w:sz="0" w:space="0" w:color="auto"/>
            <w:right w:val="none" w:sz="0" w:space="0" w:color="auto"/>
          </w:divBdr>
        </w:div>
        <w:div w:id="1264877480">
          <w:marLeft w:val="0"/>
          <w:marRight w:val="0"/>
          <w:marTop w:val="0"/>
          <w:marBottom w:val="0"/>
          <w:divBdr>
            <w:top w:val="none" w:sz="0" w:space="0" w:color="auto"/>
            <w:left w:val="none" w:sz="0" w:space="0" w:color="auto"/>
            <w:bottom w:val="none" w:sz="0" w:space="0" w:color="auto"/>
            <w:right w:val="none" w:sz="0" w:space="0" w:color="auto"/>
          </w:divBdr>
        </w:div>
        <w:div w:id="95449181">
          <w:marLeft w:val="0"/>
          <w:marRight w:val="0"/>
          <w:marTop w:val="0"/>
          <w:marBottom w:val="0"/>
          <w:divBdr>
            <w:top w:val="none" w:sz="0" w:space="0" w:color="auto"/>
            <w:left w:val="none" w:sz="0" w:space="0" w:color="auto"/>
            <w:bottom w:val="none" w:sz="0" w:space="0" w:color="auto"/>
            <w:right w:val="none" w:sz="0" w:space="0" w:color="auto"/>
          </w:divBdr>
        </w:div>
        <w:div w:id="1291130740">
          <w:marLeft w:val="0"/>
          <w:marRight w:val="0"/>
          <w:marTop w:val="0"/>
          <w:marBottom w:val="0"/>
          <w:divBdr>
            <w:top w:val="none" w:sz="0" w:space="0" w:color="auto"/>
            <w:left w:val="none" w:sz="0" w:space="0" w:color="auto"/>
            <w:bottom w:val="none" w:sz="0" w:space="0" w:color="auto"/>
            <w:right w:val="none" w:sz="0" w:space="0" w:color="auto"/>
          </w:divBdr>
        </w:div>
        <w:div w:id="986015218">
          <w:marLeft w:val="0"/>
          <w:marRight w:val="0"/>
          <w:marTop w:val="0"/>
          <w:marBottom w:val="0"/>
          <w:divBdr>
            <w:top w:val="none" w:sz="0" w:space="0" w:color="auto"/>
            <w:left w:val="none" w:sz="0" w:space="0" w:color="auto"/>
            <w:bottom w:val="none" w:sz="0" w:space="0" w:color="auto"/>
            <w:right w:val="none" w:sz="0" w:space="0" w:color="auto"/>
          </w:divBdr>
        </w:div>
        <w:div w:id="670185525">
          <w:marLeft w:val="0"/>
          <w:marRight w:val="0"/>
          <w:marTop w:val="0"/>
          <w:marBottom w:val="0"/>
          <w:divBdr>
            <w:top w:val="none" w:sz="0" w:space="0" w:color="auto"/>
            <w:left w:val="none" w:sz="0" w:space="0" w:color="auto"/>
            <w:bottom w:val="none" w:sz="0" w:space="0" w:color="auto"/>
            <w:right w:val="none" w:sz="0" w:space="0" w:color="auto"/>
          </w:divBdr>
        </w:div>
        <w:div w:id="1375273702">
          <w:marLeft w:val="0"/>
          <w:marRight w:val="0"/>
          <w:marTop w:val="0"/>
          <w:marBottom w:val="0"/>
          <w:divBdr>
            <w:top w:val="none" w:sz="0" w:space="0" w:color="auto"/>
            <w:left w:val="none" w:sz="0" w:space="0" w:color="auto"/>
            <w:bottom w:val="none" w:sz="0" w:space="0" w:color="auto"/>
            <w:right w:val="none" w:sz="0" w:space="0" w:color="auto"/>
          </w:divBdr>
        </w:div>
        <w:div w:id="916283580">
          <w:marLeft w:val="0"/>
          <w:marRight w:val="0"/>
          <w:marTop w:val="0"/>
          <w:marBottom w:val="0"/>
          <w:divBdr>
            <w:top w:val="none" w:sz="0" w:space="0" w:color="auto"/>
            <w:left w:val="none" w:sz="0" w:space="0" w:color="auto"/>
            <w:bottom w:val="none" w:sz="0" w:space="0" w:color="auto"/>
            <w:right w:val="none" w:sz="0" w:space="0" w:color="auto"/>
          </w:divBdr>
        </w:div>
      </w:divsChild>
    </w:div>
    <w:div w:id="1444350462">
      <w:bodyDiv w:val="1"/>
      <w:marLeft w:val="0"/>
      <w:marRight w:val="0"/>
      <w:marTop w:val="0"/>
      <w:marBottom w:val="0"/>
      <w:divBdr>
        <w:top w:val="none" w:sz="0" w:space="0" w:color="auto"/>
        <w:left w:val="none" w:sz="0" w:space="0" w:color="auto"/>
        <w:bottom w:val="none" w:sz="0" w:space="0" w:color="auto"/>
        <w:right w:val="none" w:sz="0" w:space="0" w:color="auto"/>
      </w:divBdr>
    </w:div>
    <w:div w:id="1449658833">
      <w:bodyDiv w:val="1"/>
      <w:marLeft w:val="0"/>
      <w:marRight w:val="0"/>
      <w:marTop w:val="0"/>
      <w:marBottom w:val="0"/>
      <w:divBdr>
        <w:top w:val="none" w:sz="0" w:space="0" w:color="auto"/>
        <w:left w:val="none" w:sz="0" w:space="0" w:color="auto"/>
        <w:bottom w:val="none" w:sz="0" w:space="0" w:color="auto"/>
        <w:right w:val="none" w:sz="0" w:space="0" w:color="auto"/>
      </w:divBdr>
    </w:div>
    <w:div w:id="1450540777">
      <w:bodyDiv w:val="1"/>
      <w:marLeft w:val="0"/>
      <w:marRight w:val="0"/>
      <w:marTop w:val="0"/>
      <w:marBottom w:val="0"/>
      <w:divBdr>
        <w:top w:val="none" w:sz="0" w:space="0" w:color="auto"/>
        <w:left w:val="none" w:sz="0" w:space="0" w:color="auto"/>
        <w:bottom w:val="none" w:sz="0" w:space="0" w:color="auto"/>
        <w:right w:val="none" w:sz="0" w:space="0" w:color="auto"/>
      </w:divBdr>
    </w:div>
    <w:div w:id="1451247192">
      <w:bodyDiv w:val="1"/>
      <w:marLeft w:val="0"/>
      <w:marRight w:val="0"/>
      <w:marTop w:val="0"/>
      <w:marBottom w:val="0"/>
      <w:divBdr>
        <w:top w:val="none" w:sz="0" w:space="0" w:color="auto"/>
        <w:left w:val="none" w:sz="0" w:space="0" w:color="auto"/>
        <w:bottom w:val="none" w:sz="0" w:space="0" w:color="auto"/>
        <w:right w:val="none" w:sz="0" w:space="0" w:color="auto"/>
      </w:divBdr>
    </w:div>
    <w:div w:id="1452238946">
      <w:bodyDiv w:val="1"/>
      <w:marLeft w:val="0"/>
      <w:marRight w:val="0"/>
      <w:marTop w:val="0"/>
      <w:marBottom w:val="0"/>
      <w:divBdr>
        <w:top w:val="none" w:sz="0" w:space="0" w:color="auto"/>
        <w:left w:val="none" w:sz="0" w:space="0" w:color="auto"/>
        <w:bottom w:val="none" w:sz="0" w:space="0" w:color="auto"/>
        <w:right w:val="none" w:sz="0" w:space="0" w:color="auto"/>
      </w:divBdr>
    </w:div>
    <w:div w:id="1452896951">
      <w:marLeft w:val="0"/>
      <w:marRight w:val="0"/>
      <w:marTop w:val="0"/>
      <w:marBottom w:val="0"/>
      <w:divBdr>
        <w:top w:val="none" w:sz="0" w:space="0" w:color="auto"/>
        <w:left w:val="none" w:sz="0" w:space="0" w:color="auto"/>
        <w:bottom w:val="none" w:sz="0" w:space="0" w:color="auto"/>
        <w:right w:val="none" w:sz="0" w:space="0" w:color="auto"/>
      </w:divBdr>
    </w:div>
    <w:div w:id="1478379035">
      <w:bodyDiv w:val="1"/>
      <w:marLeft w:val="0"/>
      <w:marRight w:val="0"/>
      <w:marTop w:val="0"/>
      <w:marBottom w:val="0"/>
      <w:divBdr>
        <w:top w:val="none" w:sz="0" w:space="0" w:color="auto"/>
        <w:left w:val="none" w:sz="0" w:space="0" w:color="auto"/>
        <w:bottom w:val="none" w:sz="0" w:space="0" w:color="auto"/>
        <w:right w:val="none" w:sz="0" w:space="0" w:color="auto"/>
      </w:divBdr>
    </w:div>
    <w:div w:id="1479029000">
      <w:bodyDiv w:val="1"/>
      <w:marLeft w:val="0"/>
      <w:marRight w:val="0"/>
      <w:marTop w:val="0"/>
      <w:marBottom w:val="0"/>
      <w:divBdr>
        <w:top w:val="none" w:sz="0" w:space="0" w:color="auto"/>
        <w:left w:val="none" w:sz="0" w:space="0" w:color="auto"/>
        <w:bottom w:val="none" w:sz="0" w:space="0" w:color="auto"/>
        <w:right w:val="none" w:sz="0" w:space="0" w:color="auto"/>
      </w:divBdr>
    </w:div>
    <w:div w:id="1481384673">
      <w:bodyDiv w:val="1"/>
      <w:marLeft w:val="0"/>
      <w:marRight w:val="0"/>
      <w:marTop w:val="0"/>
      <w:marBottom w:val="0"/>
      <w:divBdr>
        <w:top w:val="none" w:sz="0" w:space="0" w:color="auto"/>
        <w:left w:val="none" w:sz="0" w:space="0" w:color="auto"/>
        <w:bottom w:val="none" w:sz="0" w:space="0" w:color="auto"/>
        <w:right w:val="none" w:sz="0" w:space="0" w:color="auto"/>
      </w:divBdr>
    </w:div>
    <w:div w:id="1484009745">
      <w:bodyDiv w:val="1"/>
      <w:marLeft w:val="0"/>
      <w:marRight w:val="0"/>
      <w:marTop w:val="0"/>
      <w:marBottom w:val="0"/>
      <w:divBdr>
        <w:top w:val="none" w:sz="0" w:space="0" w:color="auto"/>
        <w:left w:val="none" w:sz="0" w:space="0" w:color="auto"/>
        <w:bottom w:val="none" w:sz="0" w:space="0" w:color="auto"/>
        <w:right w:val="none" w:sz="0" w:space="0" w:color="auto"/>
      </w:divBdr>
    </w:div>
    <w:div w:id="1487478200">
      <w:bodyDiv w:val="1"/>
      <w:marLeft w:val="0"/>
      <w:marRight w:val="0"/>
      <w:marTop w:val="0"/>
      <w:marBottom w:val="0"/>
      <w:divBdr>
        <w:top w:val="none" w:sz="0" w:space="0" w:color="auto"/>
        <w:left w:val="none" w:sz="0" w:space="0" w:color="auto"/>
        <w:bottom w:val="none" w:sz="0" w:space="0" w:color="auto"/>
        <w:right w:val="none" w:sz="0" w:space="0" w:color="auto"/>
      </w:divBdr>
    </w:div>
    <w:div w:id="1488403226">
      <w:bodyDiv w:val="1"/>
      <w:marLeft w:val="0"/>
      <w:marRight w:val="0"/>
      <w:marTop w:val="0"/>
      <w:marBottom w:val="0"/>
      <w:divBdr>
        <w:top w:val="none" w:sz="0" w:space="0" w:color="auto"/>
        <w:left w:val="none" w:sz="0" w:space="0" w:color="auto"/>
        <w:bottom w:val="none" w:sz="0" w:space="0" w:color="auto"/>
        <w:right w:val="none" w:sz="0" w:space="0" w:color="auto"/>
      </w:divBdr>
    </w:div>
    <w:div w:id="1496070186">
      <w:bodyDiv w:val="1"/>
      <w:marLeft w:val="0"/>
      <w:marRight w:val="0"/>
      <w:marTop w:val="0"/>
      <w:marBottom w:val="0"/>
      <w:divBdr>
        <w:top w:val="none" w:sz="0" w:space="0" w:color="auto"/>
        <w:left w:val="none" w:sz="0" w:space="0" w:color="auto"/>
        <w:bottom w:val="none" w:sz="0" w:space="0" w:color="auto"/>
        <w:right w:val="none" w:sz="0" w:space="0" w:color="auto"/>
      </w:divBdr>
    </w:div>
    <w:div w:id="1500806749">
      <w:bodyDiv w:val="1"/>
      <w:marLeft w:val="0"/>
      <w:marRight w:val="0"/>
      <w:marTop w:val="0"/>
      <w:marBottom w:val="0"/>
      <w:divBdr>
        <w:top w:val="none" w:sz="0" w:space="0" w:color="auto"/>
        <w:left w:val="none" w:sz="0" w:space="0" w:color="auto"/>
        <w:bottom w:val="none" w:sz="0" w:space="0" w:color="auto"/>
        <w:right w:val="none" w:sz="0" w:space="0" w:color="auto"/>
      </w:divBdr>
      <w:divsChild>
        <w:div w:id="1683975348">
          <w:marLeft w:val="0"/>
          <w:marRight w:val="0"/>
          <w:marTop w:val="0"/>
          <w:marBottom w:val="0"/>
          <w:divBdr>
            <w:top w:val="none" w:sz="0" w:space="0" w:color="auto"/>
            <w:left w:val="none" w:sz="0" w:space="0" w:color="auto"/>
            <w:bottom w:val="none" w:sz="0" w:space="0" w:color="auto"/>
            <w:right w:val="none" w:sz="0" w:space="0" w:color="auto"/>
          </w:divBdr>
          <w:divsChild>
            <w:div w:id="79719938">
              <w:marLeft w:val="0"/>
              <w:marRight w:val="0"/>
              <w:marTop w:val="0"/>
              <w:marBottom w:val="0"/>
              <w:divBdr>
                <w:top w:val="none" w:sz="0" w:space="0" w:color="auto"/>
                <w:left w:val="none" w:sz="0" w:space="0" w:color="auto"/>
                <w:bottom w:val="none" w:sz="0" w:space="0" w:color="auto"/>
                <w:right w:val="none" w:sz="0" w:space="0" w:color="auto"/>
              </w:divBdr>
              <w:divsChild>
                <w:div w:id="1322083926">
                  <w:marLeft w:val="0"/>
                  <w:marRight w:val="0"/>
                  <w:marTop w:val="0"/>
                  <w:marBottom w:val="0"/>
                  <w:divBdr>
                    <w:top w:val="none" w:sz="0" w:space="0" w:color="auto"/>
                    <w:left w:val="none" w:sz="0" w:space="0" w:color="auto"/>
                    <w:bottom w:val="none" w:sz="0" w:space="0" w:color="auto"/>
                    <w:right w:val="none" w:sz="0" w:space="0" w:color="auto"/>
                  </w:divBdr>
                  <w:divsChild>
                    <w:div w:id="605121181">
                      <w:marLeft w:val="0"/>
                      <w:marRight w:val="150"/>
                      <w:marTop w:val="0"/>
                      <w:marBottom w:val="0"/>
                      <w:divBdr>
                        <w:top w:val="none" w:sz="0" w:space="0" w:color="auto"/>
                        <w:left w:val="none" w:sz="0" w:space="0" w:color="auto"/>
                        <w:bottom w:val="none" w:sz="0" w:space="0" w:color="auto"/>
                        <w:right w:val="none" w:sz="0" w:space="0" w:color="auto"/>
                      </w:divBdr>
                      <w:divsChild>
                        <w:div w:id="1520047230">
                          <w:marLeft w:val="0"/>
                          <w:marRight w:val="150"/>
                          <w:marTop w:val="0"/>
                          <w:marBottom w:val="0"/>
                          <w:divBdr>
                            <w:top w:val="none" w:sz="0" w:space="0" w:color="auto"/>
                            <w:left w:val="none" w:sz="0" w:space="0" w:color="auto"/>
                            <w:bottom w:val="none" w:sz="0" w:space="0" w:color="auto"/>
                            <w:right w:val="none" w:sz="0" w:space="0" w:color="auto"/>
                          </w:divBdr>
                        </w:div>
                      </w:divsChild>
                    </w:div>
                    <w:div w:id="1412502246">
                      <w:marLeft w:val="0"/>
                      <w:marRight w:val="150"/>
                      <w:marTop w:val="0"/>
                      <w:marBottom w:val="0"/>
                      <w:divBdr>
                        <w:top w:val="none" w:sz="0" w:space="0" w:color="auto"/>
                        <w:left w:val="none" w:sz="0" w:space="0" w:color="auto"/>
                        <w:bottom w:val="none" w:sz="0" w:space="0" w:color="auto"/>
                        <w:right w:val="none" w:sz="0" w:space="0" w:color="auto"/>
                      </w:divBdr>
                      <w:divsChild>
                        <w:div w:id="932587028">
                          <w:marLeft w:val="0"/>
                          <w:marRight w:val="150"/>
                          <w:marTop w:val="0"/>
                          <w:marBottom w:val="0"/>
                          <w:divBdr>
                            <w:top w:val="none" w:sz="0" w:space="0" w:color="auto"/>
                            <w:left w:val="none" w:sz="0" w:space="0" w:color="auto"/>
                            <w:bottom w:val="none" w:sz="0" w:space="0" w:color="auto"/>
                            <w:right w:val="none" w:sz="0" w:space="0" w:color="auto"/>
                          </w:divBdr>
                        </w:div>
                      </w:divsChild>
                    </w:div>
                    <w:div w:id="444470198">
                      <w:marLeft w:val="0"/>
                      <w:marRight w:val="150"/>
                      <w:marTop w:val="0"/>
                      <w:marBottom w:val="0"/>
                      <w:divBdr>
                        <w:top w:val="none" w:sz="0" w:space="0" w:color="auto"/>
                        <w:left w:val="none" w:sz="0" w:space="0" w:color="auto"/>
                        <w:bottom w:val="none" w:sz="0" w:space="0" w:color="auto"/>
                        <w:right w:val="none" w:sz="0" w:space="0" w:color="auto"/>
                      </w:divBdr>
                      <w:divsChild>
                        <w:div w:id="112404640">
                          <w:marLeft w:val="0"/>
                          <w:marRight w:val="150"/>
                          <w:marTop w:val="0"/>
                          <w:marBottom w:val="0"/>
                          <w:divBdr>
                            <w:top w:val="none" w:sz="0" w:space="0" w:color="auto"/>
                            <w:left w:val="none" w:sz="0" w:space="0" w:color="auto"/>
                            <w:bottom w:val="none" w:sz="0" w:space="0" w:color="auto"/>
                            <w:right w:val="none" w:sz="0" w:space="0" w:color="auto"/>
                          </w:divBdr>
                        </w:div>
                      </w:divsChild>
                    </w:div>
                    <w:div w:id="1403144232">
                      <w:marLeft w:val="0"/>
                      <w:marRight w:val="150"/>
                      <w:marTop w:val="0"/>
                      <w:marBottom w:val="0"/>
                      <w:divBdr>
                        <w:top w:val="none" w:sz="0" w:space="0" w:color="auto"/>
                        <w:left w:val="none" w:sz="0" w:space="0" w:color="auto"/>
                        <w:bottom w:val="none" w:sz="0" w:space="0" w:color="auto"/>
                        <w:right w:val="none" w:sz="0" w:space="0" w:color="auto"/>
                      </w:divBdr>
                      <w:divsChild>
                        <w:div w:id="1186362558">
                          <w:marLeft w:val="0"/>
                          <w:marRight w:val="150"/>
                          <w:marTop w:val="0"/>
                          <w:marBottom w:val="0"/>
                          <w:divBdr>
                            <w:top w:val="none" w:sz="0" w:space="0" w:color="auto"/>
                            <w:left w:val="none" w:sz="0" w:space="0" w:color="auto"/>
                            <w:bottom w:val="none" w:sz="0" w:space="0" w:color="auto"/>
                            <w:right w:val="none" w:sz="0" w:space="0" w:color="auto"/>
                          </w:divBdr>
                        </w:div>
                      </w:divsChild>
                    </w:div>
                    <w:div w:id="1796874728">
                      <w:marLeft w:val="0"/>
                      <w:marRight w:val="150"/>
                      <w:marTop w:val="0"/>
                      <w:marBottom w:val="0"/>
                      <w:divBdr>
                        <w:top w:val="none" w:sz="0" w:space="0" w:color="auto"/>
                        <w:left w:val="none" w:sz="0" w:space="0" w:color="auto"/>
                        <w:bottom w:val="none" w:sz="0" w:space="0" w:color="auto"/>
                        <w:right w:val="none" w:sz="0" w:space="0" w:color="auto"/>
                      </w:divBdr>
                      <w:divsChild>
                        <w:div w:id="855995423">
                          <w:marLeft w:val="0"/>
                          <w:marRight w:val="150"/>
                          <w:marTop w:val="0"/>
                          <w:marBottom w:val="0"/>
                          <w:divBdr>
                            <w:top w:val="none" w:sz="0" w:space="0" w:color="auto"/>
                            <w:left w:val="none" w:sz="0" w:space="0" w:color="auto"/>
                            <w:bottom w:val="none" w:sz="0" w:space="0" w:color="auto"/>
                            <w:right w:val="none" w:sz="0" w:space="0" w:color="auto"/>
                          </w:divBdr>
                        </w:div>
                      </w:divsChild>
                    </w:div>
                    <w:div w:id="886524987">
                      <w:marLeft w:val="0"/>
                      <w:marRight w:val="150"/>
                      <w:marTop w:val="0"/>
                      <w:marBottom w:val="0"/>
                      <w:divBdr>
                        <w:top w:val="none" w:sz="0" w:space="0" w:color="auto"/>
                        <w:left w:val="none" w:sz="0" w:space="0" w:color="auto"/>
                        <w:bottom w:val="none" w:sz="0" w:space="0" w:color="auto"/>
                        <w:right w:val="none" w:sz="0" w:space="0" w:color="auto"/>
                      </w:divBdr>
                      <w:divsChild>
                        <w:div w:id="1208100861">
                          <w:marLeft w:val="0"/>
                          <w:marRight w:val="150"/>
                          <w:marTop w:val="0"/>
                          <w:marBottom w:val="0"/>
                          <w:divBdr>
                            <w:top w:val="none" w:sz="0" w:space="0" w:color="auto"/>
                            <w:left w:val="none" w:sz="0" w:space="0" w:color="auto"/>
                            <w:bottom w:val="none" w:sz="0" w:space="0" w:color="auto"/>
                            <w:right w:val="none" w:sz="0" w:space="0" w:color="auto"/>
                          </w:divBdr>
                        </w:div>
                      </w:divsChild>
                    </w:div>
                    <w:div w:id="2139299492">
                      <w:marLeft w:val="0"/>
                      <w:marRight w:val="150"/>
                      <w:marTop w:val="0"/>
                      <w:marBottom w:val="0"/>
                      <w:divBdr>
                        <w:top w:val="none" w:sz="0" w:space="0" w:color="auto"/>
                        <w:left w:val="none" w:sz="0" w:space="0" w:color="auto"/>
                        <w:bottom w:val="none" w:sz="0" w:space="0" w:color="auto"/>
                        <w:right w:val="none" w:sz="0" w:space="0" w:color="auto"/>
                      </w:divBdr>
                      <w:divsChild>
                        <w:div w:id="176430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3738137">
              <w:marLeft w:val="0"/>
              <w:marRight w:val="0"/>
              <w:marTop w:val="0"/>
              <w:marBottom w:val="0"/>
              <w:divBdr>
                <w:top w:val="none" w:sz="0" w:space="0" w:color="auto"/>
                <w:left w:val="none" w:sz="0" w:space="0" w:color="auto"/>
                <w:bottom w:val="none" w:sz="0" w:space="0" w:color="auto"/>
                <w:right w:val="none" w:sz="0" w:space="0" w:color="auto"/>
              </w:divBdr>
            </w:div>
            <w:div w:id="1197306106">
              <w:marLeft w:val="0"/>
              <w:marRight w:val="0"/>
              <w:marTop w:val="0"/>
              <w:marBottom w:val="0"/>
              <w:divBdr>
                <w:top w:val="none" w:sz="0" w:space="0" w:color="auto"/>
                <w:left w:val="none" w:sz="0" w:space="0" w:color="auto"/>
                <w:bottom w:val="none" w:sz="0" w:space="0" w:color="auto"/>
                <w:right w:val="none" w:sz="0" w:space="0" w:color="auto"/>
              </w:divBdr>
            </w:div>
            <w:div w:id="1591353288">
              <w:marLeft w:val="0"/>
              <w:marRight w:val="0"/>
              <w:marTop w:val="0"/>
              <w:marBottom w:val="0"/>
              <w:divBdr>
                <w:top w:val="none" w:sz="0" w:space="0" w:color="auto"/>
                <w:left w:val="none" w:sz="0" w:space="0" w:color="auto"/>
                <w:bottom w:val="none" w:sz="0" w:space="0" w:color="auto"/>
                <w:right w:val="none" w:sz="0" w:space="0" w:color="auto"/>
              </w:divBdr>
            </w:div>
            <w:div w:id="1461075225">
              <w:marLeft w:val="0"/>
              <w:marRight w:val="0"/>
              <w:marTop w:val="0"/>
              <w:marBottom w:val="0"/>
              <w:divBdr>
                <w:top w:val="none" w:sz="0" w:space="0" w:color="auto"/>
                <w:left w:val="none" w:sz="0" w:space="0" w:color="auto"/>
                <w:bottom w:val="none" w:sz="0" w:space="0" w:color="auto"/>
                <w:right w:val="none" w:sz="0" w:space="0" w:color="auto"/>
              </w:divBdr>
            </w:div>
            <w:div w:id="155149250">
              <w:marLeft w:val="0"/>
              <w:marRight w:val="0"/>
              <w:marTop w:val="0"/>
              <w:marBottom w:val="0"/>
              <w:divBdr>
                <w:top w:val="none" w:sz="0" w:space="0" w:color="auto"/>
                <w:left w:val="none" w:sz="0" w:space="0" w:color="auto"/>
                <w:bottom w:val="none" w:sz="0" w:space="0" w:color="auto"/>
                <w:right w:val="none" w:sz="0" w:space="0" w:color="auto"/>
              </w:divBdr>
            </w:div>
            <w:div w:id="586109666">
              <w:marLeft w:val="0"/>
              <w:marRight w:val="0"/>
              <w:marTop w:val="0"/>
              <w:marBottom w:val="0"/>
              <w:divBdr>
                <w:top w:val="none" w:sz="0" w:space="0" w:color="auto"/>
                <w:left w:val="none" w:sz="0" w:space="0" w:color="auto"/>
                <w:bottom w:val="none" w:sz="0" w:space="0" w:color="auto"/>
                <w:right w:val="none" w:sz="0" w:space="0" w:color="auto"/>
              </w:divBdr>
            </w:div>
            <w:div w:id="1357459394">
              <w:marLeft w:val="0"/>
              <w:marRight w:val="0"/>
              <w:marTop w:val="0"/>
              <w:marBottom w:val="0"/>
              <w:divBdr>
                <w:top w:val="none" w:sz="0" w:space="0" w:color="auto"/>
                <w:left w:val="none" w:sz="0" w:space="0" w:color="auto"/>
                <w:bottom w:val="none" w:sz="0" w:space="0" w:color="auto"/>
                <w:right w:val="none" w:sz="0" w:space="0" w:color="auto"/>
              </w:divBdr>
            </w:div>
            <w:div w:id="1314065758">
              <w:marLeft w:val="0"/>
              <w:marRight w:val="0"/>
              <w:marTop w:val="0"/>
              <w:marBottom w:val="0"/>
              <w:divBdr>
                <w:top w:val="none" w:sz="0" w:space="0" w:color="auto"/>
                <w:left w:val="none" w:sz="0" w:space="0" w:color="auto"/>
                <w:bottom w:val="none" w:sz="0" w:space="0" w:color="auto"/>
                <w:right w:val="none" w:sz="0" w:space="0" w:color="auto"/>
              </w:divBdr>
            </w:div>
            <w:div w:id="1804496799">
              <w:marLeft w:val="0"/>
              <w:marRight w:val="0"/>
              <w:marTop w:val="0"/>
              <w:marBottom w:val="0"/>
              <w:divBdr>
                <w:top w:val="none" w:sz="0" w:space="0" w:color="auto"/>
                <w:left w:val="none" w:sz="0" w:space="0" w:color="auto"/>
                <w:bottom w:val="none" w:sz="0" w:space="0" w:color="auto"/>
                <w:right w:val="none" w:sz="0" w:space="0" w:color="auto"/>
              </w:divBdr>
            </w:div>
            <w:div w:id="1103258964">
              <w:marLeft w:val="0"/>
              <w:marRight w:val="0"/>
              <w:marTop w:val="0"/>
              <w:marBottom w:val="0"/>
              <w:divBdr>
                <w:top w:val="none" w:sz="0" w:space="0" w:color="auto"/>
                <w:left w:val="none" w:sz="0" w:space="0" w:color="auto"/>
                <w:bottom w:val="none" w:sz="0" w:space="0" w:color="auto"/>
                <w:right w:val="none" w:sz="0" w:space="0" w:color="auto"/>
              </w:divBdr>
            </w:div>
            <w:div w:id="2021270666">
              <w:marLeft w:val="0"/>
              <w:marRight w:val="0"/>
              <w:marTop w:val="0"/>
              <w:marBottom w:val="0"/>
              <w:divBdr>
                <w:top w:val="none" w:sz="0" w:space="0" w:color="auto"/>
                <w:left w:val="none" w:sz="0" w:space="0" w:color="auto"/>
                <w:bottom w:val="none" w:sz="0" w:space="0" w:color="auto"/>
                <w:right w:val="none" w:sz="0" w:space="0" w:color="auto"/>
              </w:divBdr>
            </w:div>
            <w:div w:id="1420443256">
              <w:marLeft w:val="0"/>
              <w:marRight w:val="0"/>
              <w:marTop w:val="0"/>
              <w:marBottom w:val="0"/>
              <w:divBdr>
                <w:top w:val="none" w:sz="0" w:space="0" w:color="auto"/>
                <w:left w:val="none" w:sz="0" w:space="0" w:color="auto"/>
                <w:bottom w:val="none" w:sz="0" w:space="0" w:color="auto"/>
                <w:right w:val="none" w:sz="0" w:space="0" w:color="auto"/>
              </w:divBdr>
            </w:div>
            <w:div w:id="521938318">
              <w:marLeft w:val="0"/>
              <w:marRight w:val="0"/>
              <w:marTop w:val="0"/>
              <w:marBottom w:val="0"/>
              <w:divBdr>
                <w:top w:val="none" w:sz="0" w:space="0" w:color="auto"/>
                <w:left w:val="none" w:sz="0" w:space="0" w:color="auto"/>
                <w:bottom w:val="none" w:sz="0" w:space="0" w:color="auto"/>
                <w:right w:val="none" w:sz="0" w:space="0" w:color="auto"/>
              </w:divBdr>
            </w:div>
            <w:div w:id="1435396519">
              <w:marLeft w:val="0"/>
              <w:marRight w:val="0"/>
              <w:marTop w:val="0"/>
              <w:marBottom w:val="0"/>
              <w:divBdr>
                <w:top w:val="none" w:sz="0" w:space="0" w:color="auto"/>
                <w:left w:val="none" w:sz="0" w:space="0" w:color="auto"/>
                <w:bottom w:val="none" w:sz="0" w:space="0" w:color="auto"/>
                <w:right w:val="none" w:sz="0" w:space="0" w:color="auto"/>
              </w:divBdr>
            </w:div>
            <w:div w:id="1629698504">
              <w:marLeft w:val="0"/>
              <w:marRight w:val="0"/>
              <w:marTop w:val="0"/>
              <w:marBottom w:val="0"/>
              <w:divBdr>
                <w:top w:val="none" w:sz="0" w:space="0" w:color="auto"/>
                <w:left w:val="none" w:sz="0" w:space="0" w:color="auto"/>
                <w:bottom w:val="none" w:sz="0" w:space="0" w:color="auto"/>
                <w:right w:val="none" w:sz="0" w:space="0" w:color="auto"/>
              </w:divBdr>
            </w:div>
            <w:div w:id="1304194555">
              <w:marLeft w:val="0"/>
              <w:marRight w:val="0"/>
              <w:marTop w:val="0"/>
              <w:marBottom w:val="0"/>
              <w:divBdr>
                <w:top w:val="none" w:sz="0" w:space="0" w:color="auto"/>
                <w:left w:val="none" w:sz="0" w:space="0" w:color="auto"/>
                <w:bottom w:val="none" w:sz="0" w:space="0" w:color="auto"/>
                <w:right w:val="none" w:sz="0" w:space="0" w:color="auto"/>
              </w:divBdr>
            </w:div>
            <w:div w:id="1333142248">
              <w:marLeft w:val="0"/>
              <w:marRight w:val="0"/>
              <w:marTop w:val="0"/>
              <w:marBottom w:val="0"/>
              <w:divBdr>
                <w:top w:val="none" w:sz="0" w:space="0" w:color="auto"/>
                <w:left w:val="none" w:sz="0" w:space="0" w:color="auto"/>
                <w:bottom w:val="none" w:sz="0" w:space="0" w:color="auto"/>
                <w:right w:val="none" w:sz="0" w:space="0" w:color="auto"/>
              </w:divBdr>
            </w:div>
            <w:div w:id="965626225">
              <w:marLeft w:val="0"/>
              <w:marRight w:val="0"/>
              <w:marTop w:val="0"/>
              <w:marBottom w:val="0"/>
              <w:divBdr>
                <w:top w:val="none" w:sz="0" w:space="0" w:color="auto"/>
                <w:left w:val="none" w:sz="0" w:space="0" w:color="auto"/>
                <w:bottom w:val="none" w:sz="0" w:space="0" w:color="auto"/>
                <w:right w:val="none" w:sz="0" w:space="0" w:color="auto"/>
              </w:divBdr>
            </w:div>
            <w:div w:id="5834720">
              <w:marLeft w:val="0"/>
              <w:marRight w:val="0"/>
              <w:marTop w:val="0"/>
              <w:marBottom w:val="0"/>
              <w:divBdr>
                <w:top w:val="none" w:sz="0" w:space="0" w:color="auto"/>
                <w:left w:val="none" w:sz="0" w:space="0" w:color="auto"/>
                <w:bottom w:val="none" w:sz="0" w:space="0" w:color="auto"/>
                <w:right w:val="none" w:sz="0" w:space="0" w:color="auto"/>
              </w:divBdr>
            </w:div>
            <w:div w:id="968628294">
              <w:marLeft w:val="0"/>
              <w:marRight w:val="0"/>
              <w:marTop w:val="0"/>
              <w:marBottom w:val="0"/>
              <w:divBdr>
                <w:top w:val="none" w:sz="0" w:space="0" w:color="auto"/>
                <w:left w:val="none" w:sz="0" w:space="0" w:color="auto"/>
                <w:bottom w:val="none" w:sz="0" w:space="0" w:color="auto"/>
                <w:right w:val="none" w:sz="0" w:space="0" w:color="auto"/>
              </w:divBdr>
            </w:div>
            <w:div w:id="1011956529">
              <w:marLeft w:val="0"/>
              <w:marRight w:val="0"/>
              <w:marTop w:val="0"/>
              <w:marBottom w:val="0"/>
              <w:divBdr>
                <w:top w:val="none" w:sz="0" w:space="0" w:color="auto"/>
                <w:left w:val="none" w:sz="0" w:space="0" w:color="auto"/>
                <w:bottom w:val="none" w:sz="0" w:space="0" w:color="auto"/>
                <w:right w:val="none" w:sz="0" w:space="0" w:color="auto"/>
              </w:divBdr>
            </w:div>
            <w:div w:id="1888685671">
              <w:marLeft w:val="0"/>
              <w:marRight w:val="0"/>
              <w:marTop w:val="0"/>
              <w:marBottom w:val="0"/>
              <w:divBdr>
                <w:top w:val="none" w:sz="0" w:space="0" w:color="auto"/>
                <w:left w:val="none" w:sz="0" w:space="0" w:color="auto"/>
                <w:bottom w:val="none" w:sz="0" w:space="0" w:color="auto"/>
                <w:right w:val="none" w:sz="0" w:space="0" w:color="auto"/>
              </w:divBdr>
            </w:div>
          </w:divsChild>
        </w:div>
        <w:div w:id="1516654176">
          <w:marLeft w:val="0"/>
          <w:marRight w:val="0"/>
          <w:marTop w:val="0"/>
          <w:marBottom w:val="0"/>
          <w:divBdr>
            <w:top w:val="single" w:sz="6" w:space="4" w:color="D6DADC"/>
            <w:left w:val="none" w:sz="0" w:space="4" w:color="D6DADC"/>
            <w:bottom w:val="none" w:sz="0" w:space="4" w:color="D6DADC"/>
            <w:right w:val="none" w:sz="0" w:space="4" w:color="D6DADC"/>
          </w:divBdr>
        </w:div>
      </w:divsChild>
    </w:div>
    <w:div w:id="1508835730">
      <w:bodyDiv w:val="1"/>
      <w:marLeft w:val="0"/>
      <w:marRight w:val="0"/>
      <w:marTop w:val="0"/>
      <w:marBottom w:val="0"/>
      <w:divBdr>
        <w:top w:val="none" w:sz="0" w:space="0" w:color="auto"/>
        <w:left w:val="none" w:sz="0" w:space="0" w:color="auto"/>
        <w:bottom w:val="none" w:sz="0" w:space="0" w:color="auto"/>
        <w:right w:val="none" w:sz="0" w:space="0" w:color="auto"/>
      </w:divBdr>
    </w:div>
    <w:div w:id="1509100331">
      <w:bodyDiv w:val="1"/>
      <w:marLeft w:val="0"/>
      <w:marRight w:val="0"/>
      <w:marTop w:val="0"/>
      <w:marBottom w:val="0"/>
      <w:divBdr>
        <w:top w:val="none" w:sz="0" w:space="0" w:color="auto"/>
        <w:left w:val="none" w:sz="0" w:space="0" w:color="auto"/>
        <w:bottom w:val="none" w:sz="0" w:space="0" w:color="auto"/>
        <w:right w:val="none" w:sz="0" w:space="0" w:color="auto"/>
      </w:divBdr>
    </w:div>
    <w:div w:id="1512380293">
      <w:bodyDiv w:val="1"/>
      <w:marLeft w:val="0"/>
      <w:marRight w:val="0"/>
      <w:marTop w:val="0"/>
      <w:marBottom w:val="0"/>
      <w:divBdr>
        <w:top w:val="none" w:sz="0" w:space="0" w:color="auto"/>
        <w:left w:val="none" w:sz="0" w:space="0" w:color="auto"/>
        <w:bottom w:val="none" w:sz="0" w:space="0" w:color="auto"/>
        <w:right w:val="none" w:sz="0" w:space="0" w:color="auto"/>
      </w:divBdr>
    </w:div>
    <w:div w:id="1518351677">
      <w:bodyDiv w:val="1"/>
      <w:marLeft w:val="0"/>
      <w:marRight w:val="0"/>
      <w:marTop w:val="0"/>
      <w:marBottom w:val="0"/>
      <w:divBdr>
        <w:top w:val="none" w:sz="0" w:space="0" w:color="auto"/>
        <w:left w:val="none" w:sz="0" w:space="0" w:color="auto"/>
        <w:bottom w:val="none" w:sz="0" w:space="0" w:color="auto"/>
        <w:right w:val="none" w:sz="0" w:space="0" w:color="auto"/>
      </w:divBdr>
    </w:div>
    <w:div w:id="1536311998">
      <w:marLeft w:val="0"/>
      <w:marRight w:val="0"/>
      <w:marTop w:val="0"/>
      <w:marBottom w:val="0"/>
      <w:divBdr>
        <w:top w:val="none" w:sz="0" w:space="0" w:color="auto"/>
        <w:left w:val="none" w:sz="0" w:space="0" w:color="auto"/>
        <w:bottom w:val="none" w:sz="0" w:space="0" w:color="auto"/>
        <w:right w:val="none" w:sz="0" w:space="0" w:color="auto"/>
      </w:divBdr>
    </w:div>
    <w:div w:id="1538201051">
      <w:bodyDiv w:val="1"/>
      <w:marLeft w:val="0"/>
      <w:marRight w:val="0"/>
      <w:marTop w:val="0"/>
      <w:marBottom w:val="0"/>
      <w:divBdr>
        <w:top w:val="none" w:sz="0" w:space="0" w:color="auto"/>
        <w:left w:val="none" w:sz="0" w:space="0" w:color="auto"/>
        <w:bottom w:val="none" w:sz="0" w:space="0" w:color="auto"/>
        <w:right w:val="none" w:sz="0" w:space="0" w:color="auto"/>
      </w:divBdr>
    </w:div>
    <w:div w:id="1546066008">
      <w:bodyDiv w:val="1"/>
      <w:marLeft w:val="0"/>
      <w:marRight w:val="0"/>
      <w:marTop w:val="0"/>
      <w:marBottom w:val="0"/>
      <w:divBdr>
        <w:top w:val="none" w:sz="0" w:space="0" w:color="auto"/>
        <w:left w:val="none" w:sz="0" w:space="0" w:color="auto"/>
        <w:bottom w:val="none" w:sz="0" w:space="0" w:color="auto"/>
        <w:right w:val="none" w:sz="0" w:space="0" w:color="auto"/>
      </w:divBdr>
    </w:div>
    <w:div w:id="1565949495">
      <w:bodyDiv w:val="1"/>
      <w:marLeft w:val="0"/>
      <w:marRight w:val="0"/>
      <w:marTop w:val="0"/>
      <w:marBottom w:val="0"/>
      <w:divBdr>
        <w:top w:val="none" w:sz="0" w:space="0" w:color="auto"/>
        <w:left w:val="none" w:sz="0" w:space="0" w:color="auto"/>
        <w:bottom w:val="none" w:sz="0" w:space="0" w:color="auto"/>
        <w:right w:val="none" w:sz="0" w:space="0" w:color="auto"/>
      </w:divBdr>
    </w:div>
    <w:div w:id="1583948752">
      <w:bodyDiv w:val="1"/>
      <w:marLeft w:val="0"/>
      <w:marRight w:val="0"/>
      <w:marTop w:val="0"/>
      <w:marBottom w:val="0"/>
      <w:divBdr>
        <w:top w:val="none" w:sz="0" w:space="0" w:color="auto"/>
        <w:left w:val="none" w:sz="0" w:space="0" w:color="auto"/>
        <w:bottom w:val="none" w:sz="0" w:space="0" w:color="auto"/>
        <w:right w:val="none" w:sz="0" w:space="0" w:color="auto"/>
      </w:divBdr>
    </w:div>
    <w:div w:id="1605265122">
      <w:bodyDiv w:val="1"/>
      <w:marLeft w:val="0"/>
      <w:marRight w:val="0"/>
      <w:marTop w:val="0"/>
      <w:marBottom w:val="0"/>
      <w:divBdr>
        <w:top w:val="none" w:sz="0" w:space="0" w:color="auto"/>
        <w:left w:val="none" w:sz="0" w:space="0" w:color="auto"/>
        <w:bottom w:val="none" w:sz="0" w:space="0" w:color="auto"/>
        <w:right w:val="none" w:sz="0" w:space="0" w:color="auto"/>
      </w:divBdr>
    </w:div>
    <w:div w:id="1607422395">
      <w:bodyDiv w:val="1"/>
      <w:marLeft w:val="0"/>
      <w:marRight w:val="0"/>
      <w:marTop w:val="0"/>
      <w:marBottom w:val="0"/>
      <w:divBdr>
        <w:top w:val="none" w:sz="0" w:space="0" w:color="auto"/>
        <w:left w:val="none" w:sz="0" w:space="0" w:color="auto"/>
        <w:bottom w:val="none" w:sz="0" w:space="0" w:color="auto"/>
        <w:right w:val="none" w:sz="0" w:space="0" w:color="auto"/>
      </w:divBdr>
    </w:div>
    <w:div w:id="1614508218">
      <w:bodyDiv w:val="1"/>
      <w:marLeft w:val="0"/>
      <w:marRight w:val="0"/>
      <w:marTop w:val="0"/>
      <w:marBottom w:val="0"/>
      <w:divBdr>
        <w:top w:val="none" w:sz="0" w:space="0" w:color="auto"/>
        <w:left w:val="none" w:sz="0" w:space="0" w:color="auto"/>
        <w:bottom w:val="none" w:sz="0" w:space="0" w:color="auto"/>
        <w:right w:val="none" w:sz="0" w:space="0" w:color="auto"/>
      </w:divBdr>
    </w:div>
    <w:div w:id="1619752264">
      <w:bodyDiv w:val="1"/>
      <w:marLeft w:val="0"/>
      <w:marRight w:val="0"/>
      <w:marTop w:val="0"/>
      <w:marBottom w:val="0"/>
      <w:divBdr>
        <w:top w:val="none" w:sz="0" w:space="0" w:color="auto"/>
        <w:left w:val="none" w:sz="0" w:space="0" w:color="auto"/>
        <w:bottom w:val="none" w:sz="0" w:space="0" w:color="auto"/>
        <w:right w:val="none" w:sz="0" w:space="0" w:color="auto"/>
      </w:divBdr>
    </w:div>
    <w:div w:id="1620140584">
      <w:bodyDiv w:val="1"/>
      <w:marLeft w:val="0"/>
      <w:marRight w:val="0"/>
      <w:marTop w:val="0"/>
      <w:marBottom w:val="0"/>
      <w:divBdr>
        <w:top w:val="none" w:sz="0" w:space="0" w:color="auto"/>
        <w:left w:val="none" w:sz="0" w:space="0" w:color="auto"/>
        <w:bottom w:val="none" w:sz="0" w:space="0" w:color="auto"/>
        <w:right w:val="none" w:sz="0" w:space="0" w:color="auto"/>
      </w:divBdr>
      <w:divsChild>
        <w:div w:id="705913505">
          <w:marLeft w:val="0"/>
          <w:marRight w:val="0"/>
          <w:marTop w:val="0"/>
          <w:marBottom w:val="0"/>
          <w:divBdr>
            <w:top w:val="none" w:sz="0" w:space="0" w:color="auto"/>
            <w:left w:val="none" w:sz="0" w:space="0" w:color="auto"/>
            <w:bottom w:val="none" w:sz="0" w:space="0" w:color="auto"/>
            <w:right w:val="none" w:sz="0" w:space="0" w:color="auto"/>
          </w:divBdr>
          <w:divsChild>
            <w:div w:id="791246185">
              <w:marLeft w:val="0"/>
              <w:marRight w:val="0"/>
              <w:marTop w:val="0"/>
              <w:marBottom w:val="0"/>
              <w:divBdr>
                <w:top w:val="none" w:sz="0" w:space="0" w:color="auto"/>
                <w:left w:val="none" w:sz="0" w:space="0" w:color="auto"/>
                <w:bottom w:val="none" w:sz="0" w:space="0" w:color="auto"/>
                <w:right w:val="none" w:sz="0" w:space="0" w:color="auto"/>
              </w:divBdr>
            </w:div>
            <w:div w:id="1810711036">
              <w:marLeft w:val="0"/>
              <w:marRight w:val="0"/>
              <w:marTop w:val="0"/>
              <w:marBottom w:val="0"/>
              <w:divBdr>
                <w:top w:val="none" w:sz="0" w:space="0" w:color="auto"/>
                <w:left w:val="none" w:sz="0" w:space="0" w:color="auto"/>
                <w:bottom w:val="none" w:sz="0" w:space="0" w:color="auto"/>
                <w:right w:val="none" w:sz="0" w:space="0" w:color="auto"/>
              </w:divBdr>
            </w:div>
            <w:div w:id="1869878342">
              <w:marLeft w:val="0"/>
              <w:marRight w:val="0"/>
              <w:marTop w:val="0"/>
              <w:marBottom w:val="0"/>
              <w:divBdr>
                <w:top w:val="none" w:sz="0" w:space="0" w:color="auto"/>
                <w:left w:val="none" w:sz="0" w:space="0" w:color="auto"/>
                <w:bottom w:val="none" w:sz="0" w:space="0" w:color="auto"/>
                <w:right w:val="none" w:sz="0" w:space="0" w:color="auto"/>
              </w:divBdr>
            </w:div>
            <w:div w:id="1177840547">
              <w:marLeft w:val="0"/>
              <w:marRight w:val="0"/>
              <w:marTop w:val="0"/>
              <w:marBottom w:val="0"/>
              <w:divBdr>
                <w:top w:val="none" w:sz="0" w:space="0" w:color="auto"/>
                <w:left w:val="none" w:sz="0" w:space="0" w:color="auto"/>
                <w:bottom w:val="none" w:sz="0" w:space="0" w:color="auto"/>
                <w:right w:val="none" w:sz="0" w:space="0" w:color="auto"/>
              </w:divBdr>
            </w:div>
            <w:div w:id="1988626198">
              <w:marLeft w:val="0"/>
              <w:marRight w:val="0"/>
              <w:marTop w:val="0"/>
              <w:marBottom w:val="0"/>
              <w:divBdr>
                <w:top w:val="none" w:sz="0" w:space="0" w:color="auto"/>
                <w:left w:val="none" w:sz="0" w:space="0" w:color="auto"/>
                <w:bottom w:val="none" w:sz="0" w:space="0" w:color="auto"/>
                <w:right w:val="none" w:sz="0" w:space="0" w:color="auto"/>
              </w:divBdr>
            </w:div>
            <w:div w:id="1698044687">
              <w:marLeft w:val="0"/>
              <w:marRight w:val="0"/>
              <w:marTop w:val="0"/>
              <w:marBottom w:val="0"/>
              <w:divBdr>
                <w:top w:val="none" w:sz="0" w:space="0" w:color="auto"/>
                <w:left w:val="none" w:sz="0" w:space="0" w:color="auto"/>
                <w:bottom w:val="none" w:sz="0" w:space="0" w:color="auto"/>
                <w:right w:val="none" w:sz="0" w:space="0" w:color="auto"/>
              </w:divBdr>
            </w:div>
            <w:div w:id="223562150">
              <w:marLeft w:val="0"/>
              <w:marRight w:val="0"/>
              <w:marTop w:val="0"/>
              <w:marBottom w:val="0"/>
              <w:divBdr>
                <w:top w:val="none" w:sz="0" w:space="0" w:color="auto"/>
                <w:left w:val="none" w:sz="0" w:space="0" w:color="auto"/>
                <w:bottom w:val="none" w:sz="0" w:space="0" w:color="auto"/>
                <w:right w:val="none" w:sz="0" w:space="0" w:color="auto"/>
              </w:divBdr>
            </w:div>
            <w:div w:id="2135439387">
              <w:marLeft w:val="0"/>
              <w:marRight w:val="0"/>
              <w:marTop w:val="0"/>
              <w:marBottom w:val="0"/>
              <w:divBdr>
                <w:top w:val="none" w:sz="0" w:space="0" w:color="auto"/>
                <w:left w:val="none" w:sz="0" w:space="0" w:color="auto"/>
                <w:bottom w:val="none" w:sz="0" w:space="0" w:color="auto"/>
                <w:right w:val="none" w:sz="0" w:space="0" w:color="auto"/>
              </w:divBdr>
            </w:div>
            <w:div w:id="2036030610">
              <w:marLeft w:val="0"/>
              <w:marRight w:val="0"/>
              <w:marTop w:val="0"/>
              <w:marBottom w:val="0"/>
              <w:divBdr>
                <w:top w:val="none" w:sz="0" w:space="0" w:color="auto"/>
                <w:left w:val="none" w:sz="0" w:space="0" w:color="auto"/>
                <w:bottom w:val="none" w:sz="0" w:space="0" w:color="auto"/>
                <w:right w:val="none" w:sz="0" w:space="0" w:color="auto"/>
              </w:divBdr>
            </w:div>
            <w:div w:id="1858813657">
              <w:marLeft w:val="0"/>
              <w:marRight w:val="0"/>
              <w:marTop w:val="0"/>
              <w:marBottom w:val="0"/>
              <w:divBdr>
                <w:top w:val="none" w:sz="0" w:space="0" w:color="auto"/>
                <w:left w:val="none" w:sz="0" w:space="0" w:color="auto"/>
                <w:bottom w:val="none" w:sz="0" w:space="0" w:color="auto"/>
                <w:right w:val="none" w:sz="0" w:space="0" w:color="auto"/>
              </w:divBdr>
            </w:div>
            <w:div w:id="689138618">
              <w:marLeft w:val="0"/>
              <w:marRight w:val="0"/>
              <w:marTop w:val="0"/>
              <w:marBottom w:val="0"/>
              <w:divBdr>
                <w:top w:val="none" w:sz="0" w:space="0" w:color="auto"/>
                <w:left w:val="none" w:sz="0" w:space="0" w:color="auto"/>
                <w:bottom w:val="none" w:sz="0" w:space="0" w:color="auto"/>
                <w:right w:val="none" w:sz="0" w:space="0" w:color="auto"/>
              </w:divBdr>
            </w:div>
            <w:div w:id="1909026326">
              <w:marLeft w:val="0"/>
              <w:marRight w:val="0"/>
              <w:marTop w:val="0"/>
              <w:marBottom w:val="0"/>
              <w:divBdr>
                <w:top w:val="none" w:sz="0" w:space="0" w:color="auto"/>
                <w:left w:val="none" w:sz="0" w:space="0" w:color="auto"/>
                <w:bottom w:val="none" w:sz="0" w:space="0" w:color="auto"/>
                <w:right w:val="none" w:sz="0" w:space="0" w:color="auto"/>
              </w:divBdr>
            </w:div>
            <w:div w:id="1947541886">
              <w:marLeft w:val="0"/>
              <w:marRight w:val="0"/>
              <w:marTop w:val="0"/>
              <w:marBottom w:val="0"/>
              <w:divBdr>
                <w:top w:val="none" w:sz="0" w:space="0" w:color="auto"/>
                <w:left w:val="none" w:sz="0" w:space="0" w:color="auto"/>
                <w:bottom w:val="none" w:sz="0" w:space="0" w:color="auto"/>
                <w:right w:val="none" w:sz="0" w:space="0" w:color="auto"/>
              </w:divBdr>
            </w:div>
            <w:div w:id="1855144360">
              <w:marLeft w:val="0"/>
              <w:marRight w:val="0"/>
              <w:marTop w:val="0"/>
              <w:marBottom w:val="0"/>
              <w:divBdr>
                <w:top w:val="none" w:sz="0" w:space="0" w:color="auto"/>
                <w:left w:val="none" w:sz="0" w:space="0" w:color="auto"/>
                <w:bottom w:val="none" w:sz="0" w:space="0" w:color="auto"/>
                <w:right w:val="none" w:sz="0" w:space="0" w:color="auto"/>
              </w:divBdr>
            </w:div>
            <w:div w:id="1937519160">
              <w:marLeft w:val="0"/>
              <w:marRight w:val="0"/>
              <w:marTop w:val="0"/>
              <w:marBottom w:val="0"/>
              <w:divBdr>
                <w:top w:val="none" w:sz="0" w:space="0" w:color="auto"/>
                <w:left w:val="none" w:sz="0" w:space="0" w:color="auto"/>
                <w:bottom w:val="none" w:sz="0" w:space="0" w:color="auto"/>
                <w:right w:val="none" w:sz="0" w:space="0" w:color="auto"/>
              </w:divBdr>
            </w:div>
            <w:div w:id="506746761">
              <w:marLeft w:val="0"/>
              <w:marRight w:val="0"/>
              <w:marTop w:val="0"/>
              <w:marBottom w:val="0"/>
              <w:divBdr>
                <w:top w:val="none" w:sz="0" w:space="0" w:color="auto"/>
                <w:left w:val="none" w:sz="0" w:space="0" w:color="auto"/>
                <w:bottom w:val="none" w:sz="0" w:space="0" w:color="auto"/>
                <w:right w:val="none" w:sz="0" w:space="0" w:color="auto"/>
              </w:divBdr>
            </w:div>
            <w:div w:id="1241675583">
              <w:marLeft w:val="0"/>
              <w:marRight w:val="0"/>
              <w:marTop w:val="0"/>
              <w:marBottom w:val="0"/>
              <w:divBdr>
                <w:top w:val="none" w:sz="0" w:space="0" w:color="auto"/>
                <w:left w:val="none" w:sz="0" w:space="0" w:color="auto"/>
                <w:bottom w:val="none" w:sz="0" w:space="0" w:color="auto"/>
                <w:right w:val="none" w:sz="0" w:space="0" w:color="auto"/>
              </w:divBdr>
            </w:div>
            <w:div w:id="1487279149">
              <w:marLeft w:val="0"/>
              <w:marRight w:val="0"/>
              <w:marTop w:val="0"/>
              <w:marBottom w:val="0"/>
              <w:divBdr>
                <w:top w:val="none" w:sz="0" w:space="0" w:color="auto"/>
                <w:left w:val="none" w:sz="0" w:space="0" w:color="auto"/>
                <w:bottom w:val="none" w:sz="0" w:space="0" w:color="auto"/>
                <w:right w:val="none" w:sz="0" w:space="0" w:color="auto"/>
              </w:divBdr>
            </w:div>
            <w:div w:id="2141144864">
              <w:marLeft w:val="0"/>
              <w:marRight w:val="0"/>
              <w:marTop w:val="0"/>
              <w:marBottom w:val="0"/>
              <w:divBdr>
                <w:top w:val="none" w:sz="0" w:space="0" w:color="auto"/>
                <w:left w:val="none" w:sz="0" w:space="0" w:color="auto"/>
                <w:bottom w:val="none" w:sz="0" w:space="0" w:color="auto"/>
                <w:right w:val="none" w:sz="0" w:space="0" w:color="auto"/>
              </w:divBdr>
            </w:div>
            <w:div w:id="1059666642">
              <w:marLeft w:val="0"/>
              <w:marRight w:val="0"/>
              <w:marTop w:val="0"/>
              <w:marBottom w:val="0"/>
              <w:divBdr>
                <w:top w:val="none" w:sz="0" w:space="0" w:color="auto"/>
                <w:left w:val="none" w:sz="0" w:space="0" w:color="auto"/>
                <w:bottom w:val="none" w:sz="0" w:space="0" w:color="auto"/>
                <w:right w:val="none" w:sz="0" w:space="0" w:color="auto"/>
              </w:divBdr>
            </w:div>
            <w:div w:id="563951347">
              <w:marLeft w:val="0"/>
              <w:marRight w:val="0"/>
              <w:marTop w:val="0"/>
              <w:marBottom w:val="0"/>
              <w:divBdr>
                <w:top w:val="none" w:sz="0" w:space="0" w:color="auto"/>
                <w:left w:val="none" w:sz="0" w:space="0" w:color="auto"/>
                <w:bottom w:val="none" w:sz="0" w:space="0" w:color="auto"/>
                <w:right w:val="none" w:sz="0" w:space="0" w:color="auto"/>
              </w:divBdr>
            </w:div>
            <w:div w:id="842859651">
              <w:marLeft w:val="0"/>
              <w:marRight w:val="0"/>
              <w:marTop w:val="0"/>
              <w:marBottom w:val="0"/>
              <w:divBdr>
                <w:top w:val="none" w:sz="0" w:space="0" w:color="auto"/>
                <w:left w:val="none" w:sz="0" w:space="0" w:color="auto"/>
                <w:bottom w:val="none" w:sz="0" w:space="0" w:color="auto"/>
                <w:right w:val="none" w:sz="0" w:space="0" w:color="auto"/>
              </w:divBdr>
            </w:div>
            <w:div w:id="340160747">
              <w:marLeft w:val="0"/>
              <w:marRight w:val="0"/>
              <w:marTop w:val="0"/>
              <w:marBottom w:val="0"/>
              <w:divBdr>
                <w:top w:val="none" w:sz="0" w:space="0" w:color="auto"/>
                <w:left w:val="none" w:sz="0" w:space="0" w:color="auto"/>
                <w:bottom w:val="none" w:sz="0" w:space="0" w:color="auto"/>
                <w:right w:val="none" w:sz="0" w:space="0" w:color="auto"/>
              </w:divBdr>
            </w:div>
            <w:div w:id="440491560">
              <w:marLeft w:val="0"/>
              <w:marRight w:val="0"/>
              <w:marTop w:val="0"/>
              <w:marBottom w:val="0"/>
              <w:divBdr>
                <w:top w:val="none" w:sz="0" w:space="0" w:color="auto"/>
                <w:left w:val="none" w:sz="0" w:space="0" w:color="auto"/>
                <w:bottom w:val="none" w:sz="0" w:space="0" w:color="auto"/>
                <w:right w:val="none" w:sz="0" w:space="0" w:color="auto"/>
              </w:divBdr>
            </w:div>
            <w:div w:id="1027293676">
              <w:marLeft w:val="0"/>
              <w:marRight w:val="0"/>
              <w:marTop w:val="0"/>
              <w:marBottom w:val="0"/>
              <w:divBdr>
                <w:top w:val="none" w:sz="0" w:space="0" w:color="auto"/>
                <w:left w:val="none" w:sz="0" w:space="0" w:color="auto"/>
                <w:bottom w:val="none" w:sz="0" w:space="0" w:color="auto"/>
                <w:right w:val="none" w:sz="0" w:space="0" w:color="auto"/>
              </w:divBdr>
            </w:div>
            <w:div w:id="80876566">
              <w:marLeft w:val="0"/>
              <w:marRight w:val="0"/>
              <w:marTop w:val="0"/>
              <w:marBottom w:val="0"/>
              <w:divBdr>
                <w:top w:val="none" w:sz="0" w:space="0" w:color="auto"/>
                <w:left w:val="none" w:sz="0" w:space="0" w:color="auto"/>
                <w:bottom w:val="none" w:sz="0" w:space="0" w:color="auto"/>
                <w:right w:val="none" w:sz="0" w:space="0" w:color="auto"/>
              </w:divBdr>
            </w:div>
            <w:div w:id="343820461">
              <w:marLeft w:val="0"/>
              <w:marRight w:val="0"/>
              <w:marTop w:val="0"/>
              <w:marBottom w:val="0"/>
              <w:divBdr>
                <w:top w:val="none" w:sz="0" w:space="0" w:color="auto"/>
                <w:left w:val="none" w:sz="0" w:space="0" w:color="auto"/>
                <w:bottom w:val="none" w:sz="0" w:space="0" w:color="auto"/>
                <w:right w:val="none" w:sz="0" w:space="0" w:color="auto"/>
              </w:divBdr>
            </w:div>
            <w:div w:id="1161115232">
              <w:marLeft w:val="0"/>
              <w:marRight w:val="0"/>
              <w:marTop w:val="0"/>
              <w:marBottom w:val="0"/>
              <w:divBdr>
                <w:top w:val="none" w:sz="0" w:space="0" w:color="auto"/>
                <w:left w:val="none" w:sz="0" w:space="0" w:color="auto"/>
                <w:bottom w:val="none" w:sz="0" w:space="0" w:color="auto"/>
                <w:right w:val="none" w:sz="0" w:space="0" w:color="auto"/>
              </w:divBdr>
            </w:div>
            <w:div w:id="504175917">
              <w:marLeft w:val="0"/>
              <w:marRight w:val="0"/>
              <w:marTop w:val="0"/>
              <w:marBottom w:val="0"/>
              <w:divBdr>
                <w:top w:val="none" w:sz="0" w:space="0" w:color="auto"/>
                <w:left w:val="none" w:sz="0" w:space="0" w:color="auto"/>
                <w:bottom w:val="none" w:sz="0" w:space="0" w:color="auto"/>
                <w:right w:val="none" w:sz="0" w:space="0" w:color="auto"/>
              </w:divBdr>
            </w:div>
            <w:div w:id="1286354863">
              <w:marLeft w:val="0"/>
              <w:marRight w:val="0"/>
              <w:marTop w:val="0"/>
              <w:marBottom w:val="0"/>
              <w:divBdr>
                <w:top w:val="none" w:sz="0" w:space="0" w:color="auto"/>
                <w:left w:val="none" w:sz="0" w:space="0" w:color="auto"/>
                <w:bottom w:val="none" w:sz="0" w:space="0" w:color="auto"/>
                <w:right w:val="none" w:sz="0" w:space="0" w:color="auto"/>
              </w:divBdr>
            </w:div>
            <w:div w:id="15659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1841">
      <w:marLeft w:val="0"/>
      <w:marRight w:val="0"/>
      <w:marTop w:val="0"/>
      <w:marBottom w:val="0"/>
      <w:divBdr>
        <w:top w:val="none" w:sz="0" w:space="0" w:color="auto"/>
        <w:left w:val="none" w:sz="0" w:space="0" w:color="auto"/>
        <w:bottom w:val="none" w:sz="0" w:space="0" w:color="auto"/>
        <w:right w:val="none" w:sz="0" w:space="0" w:color="auto"/>
      </w:divBdr>
    </w:div>
    <w:div w:id="1647081319">
      <w:bodyDiv w:val="1"/>
      <w:marLeft w:val="0"/>
      <w:marRight w:val="0"/>
      <w:marTop w:val="0"/>
      <w:marBottom w:val="0"/>
      <w:divBdr>
        <w:top w:val="none" w:sz="0" w:space="0" w:color="auto"/>
        <w:left w:val="none" w:sz="0" w:space="0" w:color="auto"/>
        <w:bottom w:val="none" w:sz="0" w:space="0" w:color="auto"/>
        <w:right w:val="none" w:sz="0" w:space="0" w:color="auto"/>
      </w:divBdr>
    </w:div>
    <w:div w:id="1658462227">
      <w:bodyDiv w:val="1"/>
      <w:marLeft w:val="0"/>
      <w:marRight w:val="0"/>
      <w:marTop w:val="0"/>
      <w:marBottom w:val="0"/>
      <w:divBdr>
        <w:top w:val="none" w:sz="0" w:space="0" w:color="auto"/>
        <w:left w:val="none" w:sz="0" w:space="0" w:color="auto"/>
        <w:bottom w:val="none" w:sz="0" w:space="0" w:color="auto"/>
        <w:right w:val="none" w:sz="0" w:space="0" w:color="auto"/>
      </w:divBdr>
    </w:div>
    <w:div w:id="1664502502">
      <w:marLeft w:val="0"/>
      <w:marRight w:val="0"/>
      <w:marTop w:val="0"/>
      <w:marBottom w:val="0"/>
      <w:divBdr>
        <w:top w:val="none" w:sz="0" w:space="0" w:color="auto"/>
        <w:left w:val="none" w:sz="0" w:space="0" w:color="auto"/>
        <w:bottom w:val="none" w:sz="0" w:space="0" w:color="auto"/>
        <w:right w:val="none" w:sz="0" w:space="0" w:color="auto"/>
      </w:divBdr>
    </w:div>
    <w:div w:id="1680278669">
      <w:bodyDiv w:val="1"/>
      <w:marLeft w:val="0"/>
      <w:marRight w:val="0"/>
      <w:marTop w:val="0"/>
      <w:marBottom w:val="0"/>
      <w:divBdr>
        <w:top w:val="none" w:sz="0" w:space="0" w:color="auto"/>
        <w:left w:val="none" w:sz="0" w:space="0" w:color="auto"/>
        <w:bottom w:val="none" w:sz="0" w:space="0" w:color="auto"/>
        <w:right w:val="none" w:sz="0" w:space="0" w:color="auto"/>
      </w:divBdr>
      <w:divsChild>
        <w:div w:id="1976131813">
          <w:marLeft w:val="0"/>
          <w:marRight w:val="0"/>
          <w:marTop w:val="0"/>
          <w:marBottom w:val="0"/>
          <w:divBdr>
            <w:top w:val="none" w:sz="0" w:space="0" w:color="auto"/>
            <w:left w:val="none" w:sz="0" w:space="0" w:color="auto"/>
            <w:bottom w:val="none" w:sz="0" w:space="0" w:color="auto"/>
            <w:right w:val="none" w:sz="0" w:space="0" w:color="auto"/>
          </w:divBdr>
        </w:div>
        <w:div w:id="1323655906">
          <w:marLeft w:val="0"/>
          <w:marRight w:val="0"/>
          <w:marTop w:val="0"/>
          <w:marBottom w:val="0"/>
          <w:divBdr>
            <w:top w:val="none" w:sz="0" w:space="0" w:color="auto"/>
            <w:left w:val="none" w:sz="0" w:space="0" w:color="auto"/>
            <w:bottom w:val="none" w:sz="0" w:space="0" w:color="auto"/>
            <w:right w:val="none" w:sz="0" w:space="0" w:color="auto"/>
          </w:divBdr>
        </w:div>
        <w:div w:id="445851427">
          <w:marLeft w:val="0"/>
          <w:marRight w:val="0"/>
          <w:marTop w:val="0"/>
          <w:marBottom w:val="0"/>
          <w:divBdr>
            <w:top w:val="none" w:sz="0" w:space="0" w:color="auto"/>
            <w:left w:val="none" w:sz="0" w:space="0" w:color="auto"/>
            <w:bottom w:val="none" w:sz="0" w:space="0" w:color="auto"/>
            <w:right w:val="none" w:sz="0" w:space="0" w:color="auto"/>
          </w:divBdr>
        </w:div>
        <w:div w:id="164396713">
          <w:marLeft w:val="0"/>
          <w:marRight w:val="0"/>
          <w:marTop w:val="0"/>
          <w:marBottom w:val="0"/>
          <w:divBdr>
            <w:top w:val="none" w:sz="0" w:space="0" w:color="auto"/>
            <w:left w:val="none" w:sz="0" w:space="0" w:color="auto"/>
            <w:bottom w:val="none" w:sz="0" w:space="0" w:color="auto"/>
            <w:right w:val="none" w:sz="0" w:space="0" w:color="auto"/>
          </w:divBdr>
        </w:div>
        <w:div w:id="1181354013">
          <w:marLeft w:val="0"/>
          <w:marRight w:val="0"/>
          <w:marTop w:val="0"/>
          <w:marBottom w:val="0"/>
          <w:divBdr>
            <w:top w:val="none" w:sz="0" w:space="0" w:color="auto"/>
            <w:left w:val="none" w:sz="0" w:space="0" w:color="auto"/>
            <w:bottom w:val="none" w:sz="0" w:space="0" w:color="auto"/>
            <w:right w:val="none" w:sz="0" w:space="0" w:color="auto"/>
          </w:divBdr>
        </w:div>
        <w:div w:id="1536504186">
          <w:marLeft w:val="0"/>
          <w:marRight w:val="0"/>
          <w:marTop w:val="0"/>
          <w:marBottom w:val="0"/>
          <w:divBdr>
            <w:top w:val="none" w:sz="0" w:space="0" w:color="auto"/>
            <w:left w:val="none" w:sz="0" w:space="0" w:color="auto"/>
            <w:bottom w:val="none" w:sz="0" w:space="0" w:color="auto"/>
            <w:right w:val="none" w:sz="0" w:space="0" w:color="auto"/>
          </w:divBdr>
        </w:div>
        <w:div w:id="429275300">
          <w:marLeft w:val="0"/>
          <w:marRight w:val="0"/>
          <w:marTop w:val="0"/>
          <w:marBottom w:val="0"/>
          <w:divBdr>
            <w:top w:val="none" w:sz="0" w:space="0" w:color="auto"/>
            <w:left w:val="none" w:sz="0" w:space="0" w:color="auto"/>
            <w:bottom w:val="none" w:sz="0" w:space="0" w:color="auto"/>
            <w:right w:val="none" w:sz="0" w:space="0" w:color="auto"/>
          </w:divBdr>
        </w:div>
        <w:div w:id="4594099">
          <w:marLeft w:val="0"/>
          <w:marRight w:val="0"/>
          <w:marTop w:val="0"/>
          <w:marBottom w:val="0"/>
          <w:divBdr>
            <w:top w:val="none" w:sz="0" w:space="0" w:color="auto"/>
            <w:left w:val="none" w:sz="0" w:space="0" w:color="auto"/>
            <w:bottom w:val="none" w:sz="0" w:space="0" w:color="auto"/>
            <w:right w:val="none" w:sz="0" w:space="0" w:color="auto"/>
          </w:divBdr>
        </w:div>
        <w:div w:id="1959295657">
          <w:marLeft w:val="0"/>
          <w:marRight w:val="0"/>
          <w:marTop w:val="0"/>
          <w:marBottom w:val="0"/>
          <w:divBdr>
            <w:top w:val="none" w:sz="0" w:space="0" w:color="auto"/>
            <w:left w:val="none" w:sz="0" w:space="0" w:color="auto"/>
            <w:bottom w:val="none" w:sz="0" w:space="0" w:color="auto"/>
            <w:right w:val="none" w:sz="0" w:space="0" w:color="auto"/>
          </w:divBdr>
        </w:div>
        <w:div w:id="1354382971">
          <w:marLeft w:val="0"/>
          <w:marRight w:val="0"/>
          <w:marTop w:val="0"/>
          <w:marBottom w:val="0"/>
          <w:divBdr>
            <w:top w:val="none" w:sz="0" w:space="0" w:color="auto"/>
            <w:left w:val="none" w:sz="0" w:space="0" w:color="auto"/>
            <w:bottom w:val="none" w:sz="0" w:space="0" w:color="auto"/>
            <w:right w:val="none" w:sz="0" w:space="0" w:color="auto"/>
          </w:divBdr>
        </w:div>
        <w:div w:id="2142072537">
          <w:marLeft w:val="0"/>
          <w:marRight w:val="0"/>
          <w:marTop w:val="0"/>
          <w:marBottom w:val="0"/>
          <w:divBdr>
            <w:top w:val="none" w:sz="0" w:space="0" w:color="auto"/>
            <w:left w:val="none" w:sz="0" w:space="0" w:color="auto"/>
            <w:bottom w:val="none" w:sz="0" w:space="0" w:color="auto"/>
            <w:right w:val="none" w:sz="0" w:space="0" w:color="auto"/>
          </w:divBdr>
        </w:div>
        <w:div w:id="687291519">
          <w:marLeft w:val="0"/>
          <w:marRight w:val="0"/>
          <w:marTop w:val="0"/>
          <w:marBottom w:val="0"/>
          <w:divBdr>
            <w:top w:val="none" w:sz="0" w:space="0" w:color="auto"/>
            <w:left w:val="none" w:sz="0" w:space="0" w:color="auto"/>
            <w:bottom w:val="none" w:sz="0" w:space="0" w:color="auto"/>
            <w:right w:val="none" w:sz="0" w:space="0" w:color="auto"/>
          </w:divBdr>
        </w:div>
        <w:div w:id="1961297193">
          <w:marLeft w:val="0"/>
          <w:marRight w:val="0"/>
          <w:marTop w:val="0"/>
          <w:marBottom w:val="0"/>
          <w:divBdr>
            <w:top w:val="none" w:sz="0" w:space="0" w:color="auto"/>
            <w:left w:val="none" w:sz="0" w:space="0" w:color="auto"/>
            <w:bottom w:val="none" w:sz="0" w:space="0" w:color="auto"/>
            <w:right w:val="none" w:sz="0" w:space="0" w:color="auto"/>
          </w:divBdr>
        </w:div>
        <w:div w:id="154611483">
          <w:marLeft w:val="0"/>
          <w:marRight w:val="0"/>
          <w:marTop w:val="0"/>
          <w:marBottom w:val="0"/>
          <w:divBdr>
            <w:top w:val="none" w:sz="0" w:space="0" w:color="auto"/>
            <w:left w:val="none" w:sz="0" w:space="0" w:color="auto"/>
            <w:bottom w:val="none" w:sz="0" w:space="0" w:color="auto"/>
            <w:right w:val="none" w:sz="0" w:space="0" w:color="auto"/>
          </w:divBdr>
        </w:div>
        <w:div w:id="1189102522">
          <w:marLeft w:val="0"/>
          <w:marRight w:val="0"/>
          <w:marTop w:val="0"/>
          <w:marBottom w:val="0"/>
          <w:divBdr>
            <w:top w:val="none" w:sz="0" w:space="0" w:color="auto"/>
            <w:left w:val="none" w:sz="0" w:space="0" w:color="auto"/>
            <w:bottom w:val="none" w:sz="0" w:space="0" w:color="auto"/>
            <w:right w:val="none" w:sz="0" w:space="0" w:color="auto"/>
          </w:divBdr>
        </w:div>
        <w:div w:id="1522668646">
          <w:marLeft w:val="0"/>
          <w:marRight w:val="0"/>
          <w:marTop w:val="0"/>
          <w:marBottom w:val="0"/>
          <w:divBdr>
            <w:top w:val="none" w:sz="0" w:space="0" w:color="auto"/>
            <w:left w:val="none" w:sz="0" w:space="0" w:color="auto"/>
            <w:bottom w:val="none" w:sz="0" w:space="0" w:color="auto"/>
            <w:right w:val="none" w:sz="0" w:space="0" w:color="auto"/>
          </w:divBdr>
        </w:div>
        <w:div w:id="274598203">
          <w:marLeft w:val="0"/>
          <w:marRight w:val="0"/>
          <w:marTop w:val="0"/>
          <w:marBottom w:val="0"/>
          <w:divBdr>
            <w:top w:val="none" w:sz="0" w:space="0" w:color="auto"/>
            <w:left w:val="none" w:sz="0" w:space="0" w:color="auto"/>
            <w:bottom w:val="none" w:sz="0" w:space="0" w:color="auto"/>
            <w:right w:val="none" w:sz="0" w:space="0" w:color="auto"/>
          </w:divBdr>
        </w:div>
        <w:div w:id="367805449">
          <w:marLeft w:val="0"/>
          <w:marRight w:val="0"/>
          <w:marTop w:val="0"/>
          <w:marBottom w:val="0"/>
          <w:divBdr>
            <w:top w:val="none" w:sz="0" w:space="0" w:color="auto"/>
            <w:left w:val="none" w:sz="0" w:space="0" w:color="auto"/>
            <w:bottom w:val="none" w:sz="0" w:space="0" w:color="auto"/>
            <w:right w:val="none" w:sz="0" w:space="0" w:color="auto"/>
          </w:divBdr>
        </w:div>
        <w:div w:id="813957913">
          <w:marLeft w:val="0"/>
          <w:marRight w:val="0"/>
          <w:marTop w:val="0"/>
          <w:marBottom w:val="0"/>
          <w:divBdr>
            <w:top w:val="none" w:sz="0" w:space="0" w:color="auto"/>
            <w:left w:val="none" w:sz="0" w:space="0" w:color="auto"/>
            <w:bottom w:val="none" w:sz="0" w:space="0" w:color="auto"/>
            <w:right w:val="none" w:sz="0" w:space="0" w:color="auto"/>
          </w:divBdr>
        </w:div>
        <w:div w:id="1776291631">
          <w:marLeft w:val="0"/>
          <w:marRight w:val="0"/>
          <w:marTop w:val="0"/>
          <w:marBottom w:val="0"/>
          <w:divBdr>
            <w:top w:val="none" w:sz="0" w:space="0" w:color="auto"/>
            <w:left w:val="none" w:sz="0" w:space="0" w:color="auto"/>
            <w:bottom w:val="none" w:sz="0" w:space="0" w:color="auto"/>
            <w:right w:val="none" w:sz="0" w:space="0" w:color="auto"/>
          </w:divBdr>
        </w:div>
        <w:div w:id="411005689">
          <w:marLeft w:val="0"/>
          <w:marRight w:val="0"/>
          <w:marTop w:val="0"/>
          <w:marBottom w:val="0"/>
          <w:divBdr>
            <w:top w:val="none" w:sz="0" w:space="0" w:color="auto"/>
            <w:left w:val="none" w:sz="0" w:space="0" w:color="auto"/>
            <w:bottom w:val="none" w:sz="0" w:space="0" w:color="auto"/>
            <w:right w:val="none" w:sz="0" w:space="0" w:color="auto"/>
          </w:divBdr>
        </w:div>
        <w:div w:id="1468694143">
          <w:marLeft w:val="0"/>
          <w:marRight w:val="0"/>
          <w:marTop w:val="0"/>
          <w:marBottom w:val="0"/>
          <w:divBdr>
            <w:top w:val="none" w:sz="0" w:space="0" w:color="auto"/>
            <w:left w:val="none" w:sz="0" w:space="0" w:color="auto"/>
            <w:bottom w:val="none" w:sz="0" w:space="0" w:color="auto"/>
            <w:right w:val="none" w:sz="0" w:space="0" w:color="auto"/>
          </w:divBdr>
        </w:div>
        <w:div w:id="1949043058">
          <w:marLeft w:val="0"/>
          <w:marRight w:val="0"/>
          <w:marTop w:val="0"/>
          <w:marBottom w:val="0"/>
          <w:divBdr>
            <w:top w:val="none" w:sz="0" w:space="0" w:color="auto"/>
            <w:left w:val="none" w:sz="0" w:space="0" w:color="auto"/>
            <w:bottom w:val="none" w:sz="0" w:space="0" w:color="auto"/>
            <w:right w:val="none" w:sz="0" w:space="0" w:color="auto"/>
          </w:divBdr>
        </w:div>
        <w:div w:id="1952079857">
          <w:marLeft w:val="0"/>
          <w:marRight w:val="0"/>
          <w:marTop w:val="0"/>
          <w:marBottom w:val="0"/>
          <w:divBdr>
            <w:top w:val="none" w:sz="0" w:space="0" w:color="auto"/>
            <w:left w:val="none" w:sz="0" w:space="0" w:color="auto"/>
            <w:bottom w:val="none" w:sz="0" w:space="0" w:color="auto"/>
            <w:right w:val="none" w:sz="0" w:space="0" w:color="auto"/>
          </w:divBdr>
        </w:div>
        <w:div w:id="1413770919">
          <w:marLeft w:val="0"/>
          <w:marRight w:val="0"/>
          <w:marTop w:val="0"/>
          <w:marBottom w:val="0"/>
          <w:divBdr>
            <w:top w:val="none" w:sz="0" w:space="0" w:color="auto"/>
            <w:left w:val="none" w:sz="0" w:space="0" w:color="auto"/>
            <w:bottom w:val="none" w:sz="0" w:space="0" w:color="auto"/>
            <w:right w:val="none" w:sz="0" w:space="0" w:color="auto"/>
          </w:divBdr>
        </w:div>
        <w:div w:id="905185700">
          <w:marLeft w:val="0"/>
          <w:marRight w:val="0"/>
          <w:marTop w:val="0"/>
          <w:marBottom w:val="0"/>
          <w:divBdr>
            <w:top w:val="none" w:sz="0" w:space="0" w:color="auto"/>
            <w:left w:val="none" w:sz="0" w:space="0" w:color="auto"/>
            <w:bottom w:val="none" w:sz="0" w:space="0" w:color="auto"/>
            <w:right w:val="none" w:sz="0" w:space="0" w:color="auto"/>
          </w:divBdr>
        </w:div>
        <w:div w:id="1526093167">
          <w:marLeft w:val="0"/>
          <w:marRight w:val="0"/>
          <w:marTop w:val="0"/>
          <w:marBottom w:val="0"/>
          <w:divBdr>
            <w:top w:val="none" w:sz="0" w:space="0" w:color="auto"/>
            <w:left w:val="none" w:sz="0" w:space="0" w:color="auto"/>
            <w:bottom w:val="none" w:sz="0" w:space="0" w:color="auto"/>
            <w:right w:val="none" w:sz="0" w:space="0" w:color="auto"/>
          </w:divBdr>
        </w:div>
        <w:div w:id="324867634">
          <w:marLeft w:val="0"/>
          <w:marRight w:val="0"/>
          <w:marTop w:val="0"/>
          <w:marBottom w:val="0"/>
          <w:divBdr>
            <w:top w:val="none" w:sz="0" w:space="0" w:color="auto"/>
            <w:left w:val="none" w:sz="0" w:space="0" w:color="auto"/>
            <w:bottom w:val="none" w:sz="0" w:space="0" w:color="auto"/>
            <w:right w:val="none" w:sz="0" w:space="0" w:color="auto"/>
          </w:divBdr>
        </w:div>
        <w:div w:id="185337564">
          <w:marLeft w:val="0"/>
          <w:marRight w:val="0"/>
          <w:marTop w:val="0"/>
          <w:marBottom w:val="0"/>
          <w:divBdr>
            <w:top w:val="none" w:sz="0" w:space="0" w:color="auto"/>
            <w:left w:val="none" w:sz="0" w:space="0" w:color="auto"/>
            <w:bottom w:val="none" w:sz="0" w:space="0" w:color="auto"/>
            <w:right w:val="none" w:sz="0" w:space="0" w:color="auto"/>
          </w:divBdr>
        </w:div>
        <w:div w:id="770468309">
          <w:marLeft w:val="0"/>
          <w:marRight w:val="0"/>
          <w:marTop w:val="0"/>
          <w:marBottom w:val="0"/>
          <w:divBdr>
            <w:top w:val="none" w:sz="0" w:space="0" w:color="auto"/>
            <w:left w:val="none" w:sz="0" w:space="0" w:color="auto"/>
            <w:bottom w:val="none" w:sz="0" w:space="0" w:color="auto"/>
            <w:right w:val="none" w:sz="0" w:space="0" w:color="auto"/>
          </w:divBdr>
        </w:div>
        <w:div w:id="622536699">
          <w:marLeft w:val="0"/>
          <w:marRight w:val="0"/>
          <w:marTop w:val="0"/>
          <w:marBottom w:val="0"/>
          <w:divBdr>
            <w:top w:val="none" w:sz="0" w:space="0" w:color="auto"/>
            <w:left w:val="none" w:sz="0" w:space="0" w:color="auto"/>
            <w:bottom w:val="none" w:sz="0" w:space="0" w:color="auto"/>
            <w:right w:val="none" w:sz="0" w:space="0" w:color="auto"/>
          </w:divBdr>
        </w:div>
        <w:div w:id="1438914094">
          <w:marLeft w:val="0"/>
          <w:marRight w:val="0"/>
          <w:marTop w:val="0"/>
          <w:marBottom w:val="0"/>
          <w:divBdr>
            <w:top w:val="none" w:sz="0" w:space="0" w:color="auto"/>
            <w:left w:val="none" w:sz="0" w:space="0" w:color="auto"/>
            <w:bottom w:val="none" w:sz="0" w:space="0" w:color="auto"/>
            <w:right w:val="none" w:sz="0" w:space="0" w:color="auto"/>
          </w:divBdr>
        </w:div>
        <w:div w:id="1671371648">
          <w:marLeft w:val="0"/>
          <w:marRight w:val="0"/>
          <w:marTop w:val="0"/>
          <w:marBottom w:val="0"/>
          <w:divBdr>
            <w:top w:val="none" w:sz="0" w:space="0" w:color="auto"/>
            <w:left w:val="none" w:sz="0" w:space="0" w:color="auto"/>
            <w:bottom w:val="none" w:sz="0" w:space="0" w:color="auto"/>
            <w:right w:val="none" w:sz="0" w:space="0" w:color="auto"/>
          </w:divBdr>
        </w:div>
        <w:div w:id="47073155">
          <w:marLeft w:val="0"/>
          <w:marRight w:val="0"/>
          <w:marTop w:val="0"/>
          <w:marBottom w:val="0"/>
          <w:divBdr>
            <w:top w:val="none" w:sz="0" w:space="0" w:color="auto"/>
            <w:left w:val="none" w:sz="0" w:space="0" w:color="auto"/>
            <w:bottom w:val="none" w:sz="0" w:space="0" w:color="auto"/>
            <w:right w:val="none" w:sz="0" w:space="0" w:color="auto"/>
          </w:divBdr>
        </w:div>
        <w:div w:id="109403703">
          <w:marLeft w:val="0"/>
          <w:marRight w:val="0"/>
          <w:marTop w:val="0"/>
          <w:marBottom w:val="0"/>
          <w:divBdr>
            <w:top w:val="none" w:sz="0" w:space="0" w:color="auto"/>
            <w:left w:val="none" w:sz="0" w:space="0" w:color="auto"/>
            <w:bottom w:val="none" w:sz="0" w:space="0" w:color="auto"/>
            <w:right w:val="none" w:sz="0" w:space="0" w:color="auto"/>
          </w:divBdr>
        </w:div>
        <w:div w:id="428159595">
          <w:marLeft w:val="0"/>
          <w:marRight w:val="0"/>
          <w:marTop w:val="0"/>
          <w:marBottom w:val="0"/>
          <w:divBdr>
            <w:top w:val="none" w:sz="0" w:space="0" w:color="auto"/>
            <w:left w:val="none" w:sz="0" w:space="0" w:color="auto"/>
            <w:bottom w:val="none" w:sz="0" w:space="0" w:color="auto"/>
            <w:right w:val="none" w:sz="0" w:space="0" w:color="auto"/>
          </w:divBdr>
        </w:div>
        <w:div w:id="1298606325">
          <w:marLeft w:val="0"/>
          <w:marRight w:val="0"/>
          <w:marTop w:val="0"/>
          <w:marBottom w:val="0"/>
          <w:divBdr>
            <w:top w:val="none" w:sz="0" w:space="0" w:color="auto"/>
            <w:left w:val="none" w:sz="0" w:space="0" w:color="auto"/>
            <w:bottom w:val="none" w:sz="0" w:space="0" w:color="auto"/>
            <w:right w:val="none" w:sz="0" w:space="0" w:color="auto"/>
          </w:divBdr>
        </w:div>
        <w:div w:id="1178539721">
          <w:marLeft w:val="0"/>
          <w:marRight w:val="0"/>
          <w:marTop w:val="0"/>
          <w:marBottom w:val="0"/>
          <w:divBdr>
            <w:top w:val="none" w:sz="0" w:space="0" w:color="auto"/>
            <w:left w:val="none" w:sz="0" w:space="0" w:color="auto"/>
            <w:bottom w:val="none" w:sz="0" w:space="0" w:color="auto"/>
            <w:right w:val="none" w:sz="0" w:space="0" w:color="auto"/>
          </w:divBdr>
        </w:div>
        <w:div w:id="675041237">
          <w:marLeft w:val="0"/>
          <w:marRight w:val="0"/>
          <w:marTop w:val="0"/>
          <w:marBottom w:val="0"/>
          <w:divBdr>
            <w:top w:val="none" w:sz="0" w:space="0" w:color="auto"/>
            <w:left w:val="none" w:sz="0" w:space="0" w:color="auto"/>
            <w:bottom w:val="none" w:sz="0" w:space="0" w:color="auto"/>
            <w:right w:val="none" w:sz="0" w:space="0" w:color="auto"/>
          </w:divBdr>
        </w:div>
        <w:div w:id="1081875498">
          <w:marLeft w:val="0"/>
          <w:marRight w:val="0"/>
          <w:marTop w:val="0"/>
          <w:marBottom w:val="0"/>
          <w:divBdr>
            <w:top w:val="none" w:sz="0" w:space="0" w:color="auto"/>
            <w:left w:val="none" w:sz="0" w:space="0" w:color="auto"/>
            <w:bottom w:val="none" w:sz="0" w:space="0" w:color="auto"/>
            <w:right w:val="none" w:sz="0" w:space="0" w:color="auto"/>
          </w:divBdr>
        </w:div>
        <w:div w:id="135152216">
          <w:marLeft w:val="0"/>
          <w:marRight w:val="0"/>
          <w:marTop w:val="0"/>
          <w:marBottom w:val="0"/>
          <w:divBdr>
            <w:top w:val="none" w:sz="0" w:space="0" w:color="auto"/>
            <w:left w:val="none" w:sz="0" w:space="0" w:color="auto"/>
            <w:bottom w:val="none" w:sz="0" w:space="0" w:color="auto"/>
            <w:right w:val="none" w:sz="0" w:space="0" w:color="auto"/>
          </w:divBdr>
        </w:div>
        <w:div w:id="920871054">
          <w:marLeft w:val="0"/>
          <w:marRight w:val="0"/>
          <w:marTop w:val="0"/>
          <w:marBottom w:val="0"/>
          <w:divBdr>
            <w:top w:val="none" w:sz="0" w:space="0" w:color="auto"/>
            <w:left w:val="none" w:sz="0" w:space="0" w:color="auto"/>
            <w:bottom w:val="none" w:sz="0" w:space="0" w:color="auto"/>
            <w:right w:val="none" w:sz="0" w:space="0" w:color="auto"/>
          </w:divBdr>
        </w:div>
        <w:div w:id="1399475463">
          <w:marLeft w:val="0"/>
          <w:marRight w:val="0"/>
          <w:marTop w:val="0"/>
          <w:marBottom w:val="0"/>
          <w:divBdr>
            <w:top w:val="none" w:sz="0" w:space="0" w:color="auto"/>
            <w:left w:val="none" w:sz="0" w:space="0" w:color="auto"/>
            <w:bottom w:val="none" w:sz="0" w:space="0" w:color="auto"/>
            <w:right w:val="none" w:sz="0" w:space="0" w:color="auto"/>
          </w:divBdr>
        </w:div>
        <w:div w:id="638345910">
          <w:marLeft w:val="0"/>
          <w:marRight w:val="0"/>
          <w:marTop w:val="0"/>
          <w:marBottom w:val="0"/>
          <w:divBdr>
            <w:top w:val="none" w:sz="0" w:space="0" w:color="auto"/>
            <w:left w:val="none" w:sz="0" w:space="0" w:color="auto"/>
            <w:bottom w:val="none" w:sz="0" w:space="0" w:color="auto"/>
            <w:right w:val="none" w:sz="0" w:space="0" w:color="auto"/>
          </w:divBdr>
        </w:div>
        <w:div w:id="134685791">
          <w:marLeft w:val="0"/>
          <w:marRight w:val="0"/>
          <w:marTop w:val="0"/>
          <w:marBottom w:val="0"/>
          <w:divBdr>
            <w:top w:val="none" w:sz="0" w:space="0" w:color="auto"/>
            <w:left w:val="none" w:sz="0" w:space="0" w:color="auto"/>
            <w:bottom w:val="none" w:sz="0" w:space="0" w:color="auto"/>
            <w:right w:val="none" w:sz="0" w:space="0" w:color="auto"/>
          </w:divBdr>
        </w:div>
        <w:div w:id="1612470948">
          <w:marLeft w:val="0"/>
          <w:marRight w:val="0"/>
          <w:marTop w:val="0"/>
          <w:marBottom w:val="0"/>
          <w:divBdr>
            <w:top w:val="none" w:sz="0" w:space="0" w:color="auto"/>
            <w:left w:val="none" w:sz="0" w:space="0" w:color="auto"/>
            <w:bottom w:val="none" w:sz="0" w:space="0" w:color="auto"/>
            <w:right w:val="none" w:sz="0" w:space="0" w:color="auto"/>
          </w:divBdr>
        </w:div>
        <w:div w:id="1581058450">
          <w:marLeft w:val="0"/>
          <w:marRight w:val="0"/>
          <w:marTop w:val="0"/>
          <w:marBottom w:val="0"/>
          <w:divBdr>
            <w:top w:val="none" w:sz="0" w:space="0" w:color="auto"/>
            <w:left w:val="none" w:sz="0" w:space="0" w:color="auto"/>
            <w:bottom w:val="none" w:sz="0" w:space="0" w:color="auto"/>
            <w:right w:val="none" w:sz="0" w:space="0" w:color="auto"/>
          </w:divBdr>
        </w:div>
        <w:div w:id="954403924">
          <w:marLeft w:val="0"/>
          <w:marRight w:val="0"/>
          <w:marTop w:val="0"/>
          <w:marBottom w:val="0"/>
          <w:divBdr>
            <w:top w:val="none" w:sz="0" w:space="0" w:color="auto"/>
            <w:left w:val="none" w:sz="0" w:space="0" w:color="auto"/>
            <w:bottom w:val="none" w:sz="0" w:space="0" w:color="auto"/>
            <w:right w:val="none" w:sz="0" w:space="0" w:color="auto"/>
          </w:divBdr>
        </w:div>
        <w:div w:id="2064015102">
          <w:marLeft w:val="0"/>
          <w:marRight w:val="0"/>
          <w:marTop w:val="0"/>
          <w:marBottom w:val="0"/>
          <w:divBdr>
            <w:top w:val="none" w:sz="0" w:space="0" w:color="auto"/>
            <w:left w:val="none" w:sz="0" w:space="0" w:color="auto"/>
            <w:bottom w:val="none" w:sz="0" w:space="0" w:color="auto"/>
            <w:right w:val="none" w:sz="0" w:space="0" w:color="auto"/>
          </w:divBdr>
        </w:div>
        <w:div w:id="1241326584">
          <w:marLeft w:val="0"/>
          <w:marRight w:val="0"/>
          <w:marTop w:val="0"/>
          <w:marBottom w:val="0"/>
          <w:divBdr>
            <w:top w:val="none" w:sz="0" w:space="0" w:color="auto"/>
            <w:left w:val="none" w:sz="0" w:space="0" w:color="auto"/>
            <w:bottom w:val="none" w:sz="0" w:space="0" w:color="auto"/>
            <w:right w:val="none" w:sz="0" w:space="0" w:color="auto"/>
          </w:divBdr>
        </w:div>
        <w:div w:id="1833057702">
          <w:marLeft w:val="0"/>
          <w:marRight w:val="0"/>
          <w:marTop w:val="0"/>
          <w:marBottom w:val="0"/>
          <w:divBdr>
            <w:top w:val="none" w:sz="0" w:space="0" w:color="auto"/>
            <w:left w:val="none" w:sz="0" w:space="0" w:color="auto"/>
            <w:bottom w:val="none" w:sz="0" w:space="0" w:color="auto"/>
            <w:right w:val="none" w:sz="0" w:space="0" w:color="auto"/>
          </w:divBdr>
        </w:div>
        <w:div w:id="731192237">
          <w:marLeft w:val="0"/>
          <w:marRight w:val="0"/>
          <w:marTop w:val="0"/>
          <w:marBottom w:val="0"/>
          <w:divBdr>
            <w:top w:val="none" w:sz="0" w:space="0" w:color="auto"/>
            <w:left w:val="none" w:sz="0" w:space="0" w:color="auto"/>
            <w:bottom w:val="none" w:sz="0" w:space="0" w:color="auto"/>
            <w:right w:val="none" w:sz="0" w:space="0" w:color="auto"/>
          </w:divBdr>
        </w:div>
        <w:div w:id="1563634365">
          <w:marLeft w:val="0"/>
          <w:marRight w:val="0"/>
          <w:marTop w:val="0"/>
          <w:marBottom w:val="0"/>
          <w:divBdr>
            <w:top w:val="none" w:sz="0" w:space="0" w:color="auto"/>
            <w:left w:val="none" w:sz="0" w:space="0" w:color="auto"/>
            <w:bottom w:val="none" w:sz="0" w:space="0" w:color="auto"/>
            <w:right w:val="none" w:sz="0" w:space="0" w:color="auto"/>
          </w:divBdr>
        </w:div>
        <w:div w:id="829717817">
          <w:marLeft w:val="0"/>
          <w:marRight w:val="0"/>
          <w:marTop w:val="0"/>
          <w:marBottom w:val="0"/>
          <w:divBdr>
            <w:top w:val="none" w:sz="0" w:space="0" w:color="auto"/>
            <w:left w:val="none" w:sz="0" w:space="0" w:color="auto"/>
            <w:bottom w:val="none" w:sz="0" w:space="0" w:color="auto"/>
            <w:right w:val="none" w:sz="0" w:space="0" w:color="auto"/>
          </w:divBdr>
        </w:div>
        <w:div w:id="423234523">
          <w:marLeft w:val="0"/>
          <w:marRight w:val="0"/>
          <w:marTop w:val="0"/>
          <w:marBottom w:val="0"/>
          <w:divBdr>
            <w:top w:val="none" w:sz="0" w:space="0" w:color="auto"/>
            <w:left w:val="none" w:sz="0" w:space="0" w:color="auto"/>
            <w:bottom w:val="none" w:sz="0" w:space="0" w:color="auto"/>
            <w:right w:val="none" w:sz="0" w:space="0" w:color="auto"/>
          </w:divBdr>
        </w:div>
        <w:div w:id="1498420553">
          <w:marLeft w:val="0"/>
          <w:marRight w:val="0"/>
          <w:marTop w:val="0"/>
          <w:marBottom w:val="0"/>
          <w:divBdr>
            <w:top w:val="none" w:sz="0" w:space="0" w:color="auto"/>
            <w:left w:val="none" w:sz="0" w:space="0" w:color="auto"/>
            <w:bottom w:val="none" w:sz="0" w:space="0" w:color="auto"/>
            <w:right w:val="none" w:sz="0" w:space="0" w:color="auto"/>
          </w:divBdr>
        </w:div>
        <w:div w:id="742920390">
          <w:marLeft w:val="0"/>
          <w:marRight w:val="0"/>
          <w:marTop w:val="0"/>
          <w:marBottom w:val="0"/>
          <w:divBdr>
            <w:top w:val="none" w:sz="0" w:space="0" w:color="auto"/>
            <w:left w:val="none" w:sz="0" w:space="0" w:color="auto"/>
            <w:bottom w:val="none" w:sz="0" w:space="0" w:color="auto"/>
            <w:right w:val="none" w:sz="0" w:space="0" w:color="auto"/>
          </w:divBdr>
        </w:div>
        <w:div w:id="109784365">
          <w:marLeft w:val="0"/>
          <w:marRight w:val="0"/>
          <w:marTop w:val="0"/>
          <w:marBottom w:val="0"/>
          <w:divBdr>
            <w:top w:val="none" w:sz="0" w:space="0" w:color="auto"/>
            <w:left w:val="none" w:sz="0" w:space="0" w:color="auto"/>
            <w:bottom w:val="none" w:sz="0" w:space="0" w:color="auto"/>
            <w:right w:val="none" w:sz="0" w:space="0" w:color="auto"/>
          </w:divBdr>
        </w:div>
        <w:div w:id="860319911">
          <w:marLeft w:val="0"/>
          <w:marRight w:val="0"/>
          <w:marTop w:val="0"/>
          <w:marBottom w:val="0"/>
          <w:divBdr>
            <w:top w:val="none" w:sz="0" w:space="0" w:color="auto"/>
            <w:left w:val="none" w:sz="0" w:space="0" w:color="auto"/>
            <w:bottom w:val="none" w:sz="0" w:space="0" w:color="auto"/>
            <w:right w:val="none" w:sz="0" w:space="0" w:color="auto"/>
          </w:divBdr>
        </w:div>
        <w:div w:id="1508013804">
          <w:marLeft w:val="0"/>
          <w:marRight w:val="0"/>
          <w:marTop w:val="0"/>
          <w:marBottom w:val="0"/>
          <w:divBdr>
            <w:top w:val="none" w:sz="0" w:space="0" w:color="auto"/>
            <w:left w:val="none" w:sz="0" w:space="0" w:color="auto"/>
            <w:bottom w:val="none" w:sz="0" w:space="0" w:color="auto"/>
            <w:right w:val="none" w:sz="0" w:space="0" w:color="auto"/>
          </w:divBdr>
        </w:div>
        <w:div w:id="1503200482">
          <w:marLeft w:val="0"/>
          <w:marRight w:val="0"/>
          <w:marTop w:val="0"/>
          <w:marBottom w:val="0"/>
          <w:divBdr>
            <w:top w:val="none" w:sz="0" w:space="0" w:color="auto"/>
            <w:left w:val="none" w:sz="0" w:space="0" w:color="auto"/>
            <w:bottom w:val="none" w:sz="0" w:space="0" w:color="auto"/>
            <w:right w:val="none" w:sz="0" w:space="0" w:color="auto"/>
          </w:divBdr>
        </w:div>
        <w:div w:id="1512912925">
          <w:marLeft w:val="0"/>
          <w:marRight w:val="0"/>
          <w:marTop w:val="0"/>
          <w:marBottom w:val="0"/>
          <w:divBdr>
            <w:top w:val="none" w:sz="0" w:space="0" w:color="auto"/>
            <w:left w:val="none" w:sz="0" w:space="0" w:color="auto"/>
            <w:bottom w:val="none" w:sz="0" w:space="0" w:color="auto"/>
            <w:right w:val="none" w:sz="0" w:space="0" w:color="auto"/>
          </w:divBdr>
        </w:div>
        <w:div w:id="1018002626">
          <w:marLeft w:val="0"/>
          <w:marRight w:val="0"/>
          <w:marTop w:val="0"/>
          <w:marBottom w:val="0"/>
          <w:divBdr>
            <w:top w:val="none" w:sz="0" w:space="0" w:color="auto"/>
            <w:left w:val="none" w:sz="0" w:space="0" w:color="auto"/>
            <w:bottom w:val="none" w:sz="0" w:space="0" w:color="auto"/>
            <w:right w:val="none" w:sz="0" w:space="0" w:color="auto"/>
          </w:divBdr>
        </w:div>
        <w:div w:id="1462963971">
          <w:marLeft w:val="0"/>
          <w:marRight w:val="0"/>
          <w:marTop w:val="0"/>
          <w:marBottom w:val="0"/>
          <w:divBdr>
            <w:top w:val="none" w:sz="0" w:space="0" w:color="auto"/>
            <w:left w:val="none" w:sz="0" w:space="0" w:color="auto"/>
            <w:bottom w:val="none" w:sz="0" w:space="0" w:color="auto"/>
            <w:right w:val="none" w:sz="0" w:space="0" w:color="auto"/>
          </w:divBdr>
        </w:div>
        <w:div w:id="1663586534">
          <w:marLeft w:val="0"/>
          <w:marRight w:val="0"/>
          <w:marTop w:val="0"/>
          <w:marBottom w:val="0"/>
          <w:divBdr>
            <w:top w:val="none" w:sz="0" w:space="0" w:color="auto"/>
            <w:left w:val="none" w:sz="0" w:space="0" w:color="auto"/>
            <w:bottom w:val="none" w:sz="0" w:space="0" w:color="auto"/>
            <w:right w:val="none" w:sz="0" w:space="0" w:color="auto"/>
          </w:divBdr>
        </w:div>
        <w:div w:id="473913837">
          <w:marLeft w:val="0"/>
          <w:marRight w:val="0"/>
          <w:marTop w:val="0"/>
          <w:marBottom w:val="0"/>
          <w:divBdr>
            <w:top w:val="none" w:sz="0" w:space="0" w:color="auto"/>
            <w:left w:val="none" w:sz="0" w:space="0" w:color="auto"/>
            <w:bottom w:val="none" w:sz="0" w:space="0" w:color="auto"/>
            <w:right w:val="none" w:sz="0" w:space="0" w:color="auto"/>
          </w:divBdr>
        </w:div>
        <w:div w:id="2031643671">
          <w:marLeft w:val="0"/>
          <w:marRight w:val="0"/>
          <w:marTop w:val="0"/>
          <w:marBottom w:val="0"/>
          <w:divBdr>
            <w:top w:val="none" w:sz="0" w:space="0" w:color="auto"/>
            <w:left w:val="none" w:sz="0" w:space="0" w:color="auto"/>
            <w:bottom w:val="none" w:sz="0" w:space="0" w:color="auto"/>
            <w:right w:val="none" w:sz="0" w:space="0" w:color="auto"/>
          </w:divBdr>
        </w:div>
        <w:div w:id="1456098499">
          <w:marLeft w:val="0"/>
          <w:marRight w:val="0"/>
          <w:marTop w:val="0"/>
          <w:marBottom w:val="0"/>
          <w:divBdr>
            <w:top w:val="none" w:sz="0" w:space="0" w:color="auto"/>
            <w:left w:val="none" w:sz="0" w:space="0" w:color="auto"/>
            <w:bottom w:val="none" w:sz="0" w:space="0" w:color="auto"/>
            <w:right w:val="none" w:sz="0" w:space="0" w:color="auto"/>
          </w:divBdr>
        </w:div>
        <w:div w:id="1728382813">
          <w:marLeft w:val="0"/>
          <w:marRight w:val="0"/>
          <w:marTop w:val="0"/>
          <w:marBottom w:val="0"/>
          <w:divBdr>
            <w:top w:val="none" w:sz="0" w:space="0" w:color="auto"/>
            <w:left w:val="none" w:sz="0" w:space="0" w:color="auto"/>
            <w:bottom w:val="none" w:sz="0" w:space="0" w:color="auto"/>
            <w:right w:val="none" w:sz="0" w:space="0" w:color="auto"/>
          </w:divBdr>
        </w:div>
        <w:div w:id="383408508">
          <w:marLeft w:val="0"/>
          <w:marRight w:val="0"/>
          <w:marTop w:val="0"/>
          <w:marBottom w:val="0"/>
          <w:divBdr>
            <w:top w:val="none" w:sz="0" w:space="0" w:color="auto"/>
            <w:left w:val="none" w:sz="0" w:space="0" w:color="auto"/>
            <w:bottom w:val="none" w:sz="0" w:space="0" w:color="auto"/>
            <w:right w:val="none" w:sz="0" w:space="0" w:color="auto"/>
          </w:divBdr>
        </w:div>
        <w:div w:id="261570154">
          <w:marLeft w:val="0"/>
          <w:marRight w:val="0"/>
          <w:marTop w:val="0"/>
          <w:marBottom w:val="0"/>
          <w:divBdr>
            <w:top w:val="none" w:sz="0" w:space="0" w:color="auto"/>
            <w:left w:val="none" w:sz="0" w:space="0" w:color="auto"/>
            <w:bottom w:val="none" w:sz="0" w:space="0" w:color="auto"/>
            <w:right w:val="none" w:sz="0" w:space="0" w:color="auto"/>
          </w:divBdr>
        </w:div>
        <w:div w:id="70470616">
          <w:marLeft w:val="0"/>
          <w:marRight w:val="0"/>
          <w:marTop w:val="0"/>
          <w:marBottom w:val="0"/>
          <w:divBdr>
            <w:top w:val="none" w:sz="0" w:space="0" w:color="auto"/>
            <w:left w:val="none" w:sz="0" w:space="0" w:color="auto"/>
            <w:bottom w:val="none" w:sz="0" w:space="0" w:color="auto"/>
            <w:right w:val="none" w:sz="0" w:space="0" w:color="auto"/>
          </w:divBdr>
        </w:div>
        <w:div w:id="1162430694">
          <w:marLeft w:val="0"/>
          <w:marRight w:val="0"/>
          <w:marTop w:val="0"/>
          <w:marBottom w:val="0"/>
          <w:divBdr>
            <w:top w:val="none" w:sz="0" w:space="0" w:color="auto"/>
            <w:left w:val="none" w:sz="0" w:space="0" w:color="auto"/>
            <w:bottom w:val="none" w:sz="0" w:space="0" w:color="auto"/>
            <w:right w:val="none" w:sz="0" w:space="0" w:color="auto"/>
          </w:divBdr>
        </w:div>
        <w:div w:id="784235521">
          <w:marLeft w:val="0"/>
          <w:marRight w:val="0"/>
          <w:marTop w:val="0"/>
          <w:marBottom w:val="0"/>
          <w:divBdr>
            <w:top w:val="none" w:sz="0" w:space="0" w:color="auto"/>
            <w:left w:val="none" w:sz="0" w:space="0" w:color="auto"/>
            <w:bottom w:val="none" w:sz="0" w:space="0" w:color="auto"/>
            <w:right w:val="none" w:sz="0" w:space="0" w:color="auto"/>
          </w:divBdr>
        </w:div>
        <w:div w:id="1677924548">
          <w:marLeft w:val="0"/>
          <w:marRight w:val="0"/>
          <w:marTop w:val="0"/>
          <w:marBottom w:val="0"/>
          <w:divBdr>
            <w:top w:val="none" w:sz="0" w:space="0" w:color="auto"/>
            <w:left w:val="none" w:sz="0" w:space="0" w:color="auto"/>
            <w:bottom w:val="none" w:sz="0" w:space="0" w:color="auto"/>
            <w:right w:val="none" w:sz="0" w:space="0" w:color="auto"/>
          </w:divBdr>
        </w:div>
        <w:div w:id="455294767">
          <w:marLeft w:val="0"/>
          <w:marRight w:val="0"/>
          <w:marTop w:val="0"/>
          <w:marBottom w:val="0"/>
          <w:divBdr>
            <w:top w:val="none" w:sz="0" w:space="0" w:color="auto"/>
            <w:left w:val="none" w:sz="0" w:space="0" w:color="auto"/>
            <w:bottom w:val="none" w:sz="0" w:space="0" w:color="auto"/>
            <w:right w:val="none" w:sz="0" w:space="0" w:color="auto"/>
          </w:divBdr>
        </w:div>
        <w:div w:id="101339861">
          <w:marLeft w:val="0"/>
          <w:marRight w:val="0"/>
          <w:marTop w:val="0"/>
          <w:marBottom w:val="0"/>
          <w:divBdr>
            <w:top w:val="none" w:sz="0" w:space="0" w:color="auto"/>
            <w:left w:val="none" w:sz="0" w:space="0" w:color="auto"/>
            <w:bottom w:val="none" w:sz="0" w:space="0" w:color="auto"/>
            <w:right w:val="none" w:sz="0" w:space="0" w:color="auto"/>
          </w:divBdr>
        </w:div>
        <w:div w:id="1553662406">
          <w:marLeft w:val="0"/>
          <w:marRight w:val="0"/>
          <w:marTop w:val="0"/>
          <w:marBottom w:val="0"/>
          <w:divBdr>
            <w:top w:val="none" w:sz="0" w:space="0" w:color="auto"/>
            <w:left w:val="none" w:sz="0" w:space="0" w:color="auto"/>
            <w:bottom w:val="none" w:sz="0" w:space="0" w:color="auto"/>
            <w:right w:val="none" w:sz="0" w:space="0" w:color="auto"/>
          </w:divBdr>
        </w:div>
        <w:div w:id="64651161">
          <w:marLeft w:val="0"/>
          <w:marRight w:val="0"/>
          <w:marTop w:val="0"/>
          <w:marBottom w:val="0"/>
          <w:divBdr>
            <w:top w:val="none" w:sz="0" w:space="0" w:color="auto"/>
            <w:left w:val="none" w:sz="0" w:space="0" w:color="auto"/>
            <w:bottom w:val="none" w:sz="0" w:space="0" w:color="auto"/>
            <w:right w:val="none" w:sz="0" w:space="0" w:color="auto"/>
          </w:divBdr>
        </w:div>
        <w:div w:id="1056272936">
          <w:marLeft w:val="0"/>
          <w:marRight w:val="0"/>
          <w:marTop w:val="0"/>
          <w:marBottom w:val="0"/>
          <w:divBdr>
            <w:top w:val="none" w:sz="0" w:space="0" w:color="auto"/>
            <w:left w:val="none" w:sz="0" w:space="0" w:color="auto"/>
            <w:bottom w:val="none" w:sz="0" w:space="0" w:color="auto"/>
            <w:right w:val="none" w:sz="0" w:space="0" w:color="auto"/>
          </w:divBdr>
        </w:div>
        <w:div w:id="227542926">
          <w:marLeft w:val="0"/>
          <w:marRight w:val="0"/>
          <w:marTop w:val="0"/>
          <w:marBottom w:val="0"/>
          <w:divBdr>
            <w:top w:val="none" w:sz="0" w:space="0" w:color="auto"/>
            <w:left w:val="none" w:sz="0" w:space="0" w:color="auto"/>
            <w:bottom w:val="none" w:sz="0" w:space="0" w:color="auto"/>
            <w:right w:val="none" w:sz="0" w:space="0" w:color="auto"/>
          </w:divBdr>
        </w:div>
        <w:div w:id="1624731940">
          <w:marLeft w:val="0"/>
          <w:marRight w:val="0"/>
          <w:marTop w:val="0"/>
          <w:marBottom w:val="0"/>
          <w:divBdr>
            <w:top w:val="none" w:sz="0" w:space="0" w:color="auto"/>
            <w:left w:val="none" w:sz="0" w:space="0" w:color="auto"/>
            <w:bottom w:val="none" w:sz="0" w:space="0" w:color="auto"/>
            <w:right w:val="none" w:sz="0" w:space="0" w:color="auto"/>
          </w:divBdr>
        </w:div>
        <w:div w:id="419638308">
          <w:marLeft w:val="0"/>
          <w:marRight w:val="0"/>
          <w:marTop w:val="0"/>
          <w:marBottom w:val="0"/>
          <w:divBdr>
            <w:top w:val="none" w:sz="0" w:space="0" w:color="auto"/>
            <w:left w:val="none" w:sz="0" w:space="0" w:color="auto"/>
            <w:bottom w:val="none" w:sz="0" w:space="0" w:color="auto"/>
            <w:right w:val="none" w:sz="0" w:space="0" w:color="auto"/>
          </w:divBdr>
        </w:div>
        <w:div w:id="1828401575">
          <w:marLeft w:val="0"/>
          <w:marRight w:val="0"/>
          <w:marTop w:val="0"/>
          <w:marBottom w:val="0"/>
          <w:divBdr>
            <w:top w:val="none" w:sz="0" w:space="0" w:color="auto"/>
            <w:left w:val="none" w:sz="0" w:space="0" w:color="auto"/>
            <w:bottom w:val="none" w:sz="0" w:space="0" w:color="auto"/>
            <w:right w:val="none" w:sz="0" w:space="0" w:color="auto"/>
          </w:divBdr>
        </w:div>
        <w:div w:id="1783114212">
          <w:marLeft w:val="0"/>
          <w:marRight w:val="0"/>
          <w:marTop w:val="0"/>
          <w:marBottom w:val="0"/>
          <w:divBdr>
            <w:top w:val="none" w:sz="0" w:space="0" w:color="auto"/>
            <w:left w:val="none" w:sz="0" w:space="0" w:color="auto"/>
            <w:bottom w:val="none" w:sz="0" w:space="0" w:color="auto"/>
            <w:right w:val="none" w:sz="0" w:space="0" w:color="auto"/>
          </w:divBdr>
        </w:div>
        <w:div w:id="457723894">
          <w:marLeft w:val="0"/>
          <w:marRight w:val="0"/>
          <w:marTop w:val="0"/>
          <w:marBottom w:val="0"/>
          <w:divBdr>
            <w:top w:val="none" w:sz="0" w:space="0" w:color="auto"/>
            <w:left w:val="none" w:sz="0" w:space="0" w:color="auto"/>
            <w:bottom w:val="none" w:sz="0" w:space="0" w:color="auto"/>
            <w:right w:val="none" w:sz="0" w:space="0" w:color="auto"/>
          </w:divBdr>
        </w:div>
        <w:div w:id="897976123">
          <w:marLeft w:val="0"/>
          <w:marRight w:val="0"/>
          <w:marTop w:val="0"/>
          <w:marBottom w:val="0"/>
          <w:divBdr>
            <w:top w:val="none" w:sz="0" w:space="0" w:color="auto"/>
            <w:left w:val="none" w:sz="0" w:space="0" w:color="auto"/>
            <w:bottom w:val="none" w:sz="0" w:space="0" w:color="auto"/>
            <w:right w:val="none" w:sz="0" w:space="0" w:color="auto"/>
          </w:divBdr>
        </w:div>
        <w:div w:id="1590851592">
          <w:marLeft w:val="0"/>
          <w:marRight w:val="0"/>
          <w:marTop w:val="0"/>
          <w:marBottom w:val="0"/>
          <w:divBdr>
            <w:top w:val="none" w:sz="0" w:space="0" w:color="auto"/>
            <w:left w:val="none" w:sz="0" w:space="0" w:color="auto"/>
            <w:bottom w:val="none" w:sz="0" w:space="0" w:color="auto"/>
            <w:right w:val="none" w:sz="0" w:space="0" w:color="auto"/>
          </w:divBdr>
        </w:div>
        <w:div w:id="1939292483">
          <w:marLeft w:val="0"/>
          <w:marRight w:val="0"/>
          <w:marTop w:val="0"/>
          <w:marBottom w:val="0"/>
          <w:divBdr>
            <w:top w:val="none" w:sz="0" w:space="0" w:color="auto"/>
            <w:left w:val="none" w:sz="0" w:space="0" w:color="auto"/>
            <w:bottom w:val="none" w:sz="0" w:space="0" w:color="auto"/>
            <w:right w:val="none" w:sz="0" w:space="0" w:color="auto"/>
          </w:divBdr>
        </w:div>
        <w:div w:id="1328821425">
          <w:marLeft w:val="0"/>
          <w:marRight w:val="0"/>
          <w:marTop w:val="0"/>
          <w:marBottom w:val="0"/>
          <w:divBdr>
            <w:top w:val="none" w:sz="0" w:space="0" w:color="auto"/>
            <w:left w:val="none" w:sz="0" w:space="0" w:color="auto"/>
            <w:bottom w:val="none" w:sz="0" w:space="0" w:color="auto"/>
            <w:right w:val="none" w:sz="0" w:space="0" w:color="auto"/>
          </w:divBdr>
        </w:div>
        <w:div w:id="314840095">
          <w:marLeft w:val="0"/>
          <w:marRight w:val="0"/>
          <w:marTop w:val="0"/>
          <w:marBottom w:val="0"/>
          <w:divBdr>
            <w:top w:val="none" w:sz="0" w:space="0" w:color="auto"/>
            <w:left w:val="none" w:sz="0" w:space="0" w:color="auto"/>
            <w:bottom w:val="none" w:sz="0" w:space="0" w:color="auto"/>
            <w:right w:val="none" w:sz="0" w:space="0" w:color="auto"/>
          </w:divBdr>
        </w:div>
        <w:div w:id="2111046658">
          <w:marLeft w:val="0"/>
          <w:marRight w:val="0"/>
          <w:marTop w:val="0"/>
          <w:marBottom w:val="0"/>
          <w:divBdr>
            <w:top w:val="none" w:sz="0" w:space="0" w:color="auto"/>
            <w:left w:val="none" w:sz="0" w:space="0" w:color="auto"/>
            <w:bottom w:val="none" w:sz="0" w:space="0" w:color="auto"/>
            <w:right w:val="none" w:sz="0" w:space="0" w:color="auto"/>
          </w:divBdr>
        </w:div>
        <w:div w:id="1451775120">
          <w:marLeft w:val="0"/>
          <w:marRight w:val="0"/>
          <w:marTop w:val="0"/>
          <w:marBottom w:val="0"/>
          <w:divBdr>
            <w:top w:val="none" w:sz="0" w:space="0" w:color="auto"/>
            <w:left w:val="none" w:sz="0" w:space="0" w:color="auto"/>
            <w:bottom w:val="none" w:sz="0" w:space="0" w:color="auto"/>
            <w:right w:val="none" w:sz="0" w:space="0" w:color="auto"/>
          </w:divBdr>
        </w:div>
        <w:div w:id="829563834">
          <w:marLeft w:val="0"/>
          <w:marRight w:val="0"/>
          <w:marTop w:val="0"/>
          <w:marBottom w:val="0"/>
          <w:divBdr>
            <w:top w:val="none" w:sz="0" w:space="0" w:color="auto"/>
            <w:left w:val="none" w:sz="0" w:space="0" w:color="auto"/>
            <w:bottom w:val="none" w:sz="0" w:space="0" w:color="auto"/>
            <w:right w:val="none" w:sz="0" w:space="0" w:color="auto"/>
          </w:divBdr>
        </w:div>
        <w:div w:id="578371354">
          <w:marLeft w:val="0"/>
          <w:marRight w:val="0"/>
          <w:marTop w:val="0"/>
          <w:marBottom w:val="0"/>
          <w:divBdr>
            <w:top w:val="none" w:sz="0" w:space="0" w:color="auto"/>
            <w:left w:val="none" w:sz="0" w:space="0" w:color="auto"/>
            <w:bottom w:val="none" w:sz="0" w:space="0" w:color="auto"/>
            <w:right w:val="none" w:sz="0" w:space="0" w:color="auto"/>
          </w:divBdr>
        </w:div>
        <w:div w:id="1810050624">
          <w:marLeft w:val="0"/>
          <w:marRight w:val="0"/>
          <w:marTop w:val="0"/>
          <w:marBottom w:val="0"/>
          <w:divBdr>
            <w:top w:val="none" w:sz="0" w:space="0" w:color="auto"/>
            <w:left w:val="none" w:sz="0" w:space="0" w:color="auto"/>
            <w:bottom w:val="none" w:sz="0" w:space="0" w:color="auto"/>
            <w:right w:val="none" w:sz="0" w:space="0" w:color="auto"/>
          </w:divBdr>
        </w:div>
      </w:divsChild>
    </w:div>
    <w:div w:id="1686591039">
      <w:bodyDiv w:val="1"/>
      <w:marLeft w:val="0"/>
      <w:marRight w:val="0"/>
      <w:marTop w:val="0"/>
      <w:marBottom w:val="0"/>
      <w:divBdr>
        <w:top w:val="none" w:sz="0" w:space="0" w:color="auto"/>
        <w:left w:val="none" w:sz="0" w:space="0" w:color="auto"/>
        <w:bottom w:val="none" w:sz="0" w:space="0" w:color="auto"/>
        <w:right w:val="none" w:sz="0" w:space="0" w:color="auto"/>
      </w:divBdr>
    </w:div>
    <w:div w:id="1687167534">
      <w:bodyDiv w:val="1"/>
      <w:marLeft w:val="0"/>
      <w:marRight w:val="0"/>
      <w:marTop w:val="0"/>
      <w:marBottom w:val="0"/>
      <w:divBdr>
        <w:top w:val="none" w:sz="0" w:space="0" w:color="auto"/>
        <w:left w:val="none" w:sz="0" w:space="0" w:color="auto"/>
        <w:bottom w:val="none" w:sz="0" w:space="0" w:color="auto"/>
        <w:right w:val="none" w:sz="0" w:space="0" w:color="auto"/>
      </w:divBdr>
    </w:div>
    <w:div w:id="1690182026">
      <w:marLeft w:val="0"/>
      <w:marRight w:val="0"/>
      <w:marTop w:val="0"/>
      <w:marBottom w:val="0"/>
      <w:divBdr>
        <w:top w:val="none" w:sz="0" w:space="0" w:color="auto"/>
        <w:left w:val="none" w:sz="0" w:space="0" w:color="auto"/>
        <w:bottom w:val="none" w:sz="0" w:space="0" w:color="auto"/>
        <w:right w:val="none" w:sz="0" w:space="0" w:color="auto"/>
      </w:divBdr>
    </w:div>
    <w:div w:id="1696926027">
      <w:marLeft w:val="0"/>
      <w:marRight w:val="0"/>
      <w:marTop w:val="0"/>
      <w:marBottom w:val="0"/>
      <w:divBdr>
        <w:top w:val="none" w:sz="0" w:space="0" w:color="auto"/>
        <w:left w:val="none" w:sz="0" w:space="0" w:color="auto"/>
        <w:bottom w:val="none" w:sz="0" w:space="0" w:color="auto"/>
        <w:right w:val="none" w:sz="0" w:space="0" w:color="auto"/>
      </w:divBdr>
    </w:div>
    <w:div w:id="1700819123">
      <w:bodyDiv w:val="1"/>
      <w:marLeft w:val="0"/>
      <w:marRight w:val="0"/>
      <w:marTop w:val="0"/>
      <w:marBottom w:val="0"/>
      <w:divBdr>
        <w:top w:val="none" w:sz="0" w:space="0" w:color="auto"/>
        <w:left w:val="none" w:sz="0" w:space="0" w:color="auto"/>
        <w:bottom w:val="none" w:sz="0" w:space="0" w:color="auto"/>
        <w:right w:val="none" w:sz="0" w:space="0" w:color="auto"/>
      </w:divBdr>
      <w:divsChild>
        <w:div w:id="1148666492">
          <w:marLeft w:val="0"/>
          <w:marRight w:val="0"/>
          <w:marTop w:val="0"/>
          <w:marBottom w:val="0"/>
          <w:divBdr>
            <w:top w:val="none" w:sz="0" w:space="0" w:color="auto"/>
            <w:left w:val="none" w:sz="0" w:space="0" w:color="auto"/>
            <w:bottom w:val="none" w:sz="0" w:space="0" w:color="auto"/>
            <w:right w:val="none" w:sz="0" w:space="0" w:color="auto"/>
          </w:divBdr>
          <w:divsChild>
            <w:div w:id="2101368123">
              <w:marLeft w:val="0"/>
              <w:marRight w:val="0"/>
              <w:marTop w:val="0"/>
              <w:marBottom w:val="0"/>
              <w:divBdr>
                <w:top w:val="none" w:sz="0" w:space="0" w:color="auto"/>
                <w:left w:val="none" w:sz="0" w:space="0" w:color="auto"/>
                <w:bottom w:val="none" w:sz="0" w:space="0" w:color="auto"/>
                <w:right w:val="none" w:sz="0" w:space="0" w:color="auto"/>
              </w:divBdr>
              <w:divsChild>
                <w:div w:id="1363745136">
                  <w:marLeft w:val="0"/>
                  <w:marRight w:val="0"/>
                  <w:marTop w:val="0"/>
                  <w:marBottom w:val="0"/>
                  <w:divBdr>
                    <w:top w:val="none" w:sz="0" w:space="0" w:color="auto"/>
                    <w:left w:val="none" w:sz="0" w:space="0" w:color="auto"/>
                    <w:bottom w:val="none" w:sz="0" w:space="0" w:color="auto"/>
                    <w:right w:val="none" w:sz="0" w:space="0" w:color="auto"/>
                  </w:divBdr>
                  <w:divsChild>
                    <w:div w:id="846096550">
                      <w:marLeft w:val="0"/>
                      <w:marRight w:val="150"/>
                      <w:marTop w:val="0"/>
                      <w:marBottom w:val="0"/>
                      <w:divBdr>
                        <w:top w:val="none" w:sz="0" w:space="0" w:color="auto"/>
                        <w:left w:val="none" w:sz="0" w:space="0" w:color="auto"/>
                        <w:bottom w:val="none" w:sz="0" w:space="0" w:color="auto"/>
                        <w:right w:val="none" w:sz="0" w:space="0" w:color="auto"/>
                      </w:divBdr>
                      <w:divsChild>
                        <w:div w:id="1287665058">
                          <w:marLeft w:val="0"/>
                          <w:marRight w:val="150"/>
                          <w:marTop w:val="0"/>
                          <w:marBottom w:val="0"/>
                          <w:divBdr>
                            <w:top w:val="none" w:sz="0" w:space="0" w:color="auto"/>
                            <w:left w:val="none" w:sz="0" w:space="0" w:color="auto"/>
                            <w:bottom w:val="none" w:sz="0" w:space="0" w:color="auto"/>
                            <w:right w:val="none" w:sz="0" w:space="0" w:color="auto"/>
                          </w:divBdr>
                        </w:div>
                      </w:divsChild>
                    </w:div>
                    <w:div w:id="1344358679">
                      <w:marLeft w:val="0"/>
                      <w:marRight w:val="150"/>
                      <w:marTop w:val="0"/>
                      <w:marBottom w:val="0"/>
                      <w:divBdr>
                        <w:top w:val="none" w:sz="0" w:space="0" w:color="auto"/>
                        <w:left w:val="none" w:sz="0" w:space="0" w:color="auto"/>
                        <w:bottom w:val="none" w:sz="0" w:space="0" w:color="auto"/>
                        <w:right w:val="none" w:sz="0" w:space="0" w:color="auto"/>
                      </w:divBdr>
                      <w:divsChild>
                        <w:div w:id="1611470078">
                          <w:marLeft w:val="0"/>
                          <w:marRight w:val="150"/>
                          <w:marTop w:val="0"/>
                          <w:marBottom w:val="0"/>
                          <w:divBdr>
                            <w:top w:val="none" w:sz="0" w:space="0" w:color="auto"/>
                            <w:left w:val="none" w:sz="0" w:space="0" w:color="auto"/>
                            <w:bottom w:val="none" w:sz="0" w:space="0" w:color="auto"/>
                            <w:right w:val="none" w:sz="0" w:space="0" w:color="auto"/>
                          </w:divBdr>
                        </w:div>
                      </w:divsChild>
                    </w:div>
                    <w:div w:id="2005236685">
                      <w:marLeft w:val="0"/>
                      <w:marRight w:val="150"/>
                      <w:marTop w:val="0"/>
                      <w:marBottom w:val="0"/>
                      <w:divBdr>
                        <w:top w:val="none" w:sz="0" w:space="0" w:color="auto"/>
                        <w:left w:val="none" w:sz="0" w:space="0" w:color="auto"/>
                        <w:bottom w:val="none" w:sz="0" w:space="0" w:color="auto"/>
                        <w:right w:val="none" w:sz="0" w:space="0" w:color="auto"/>
                      </w:divBdr>
                      <w:divsChild>
                        <w:div w:id="102582177">
                          <w:marLeft w:val="0"/>
                          <w:marRight w:val="150"/>
                          <w:marTop w:val="0"/>
                          <w:marBottom w:val="0"/>
                          <w:divBdr>
                            <w:top w:val="none" w:sz="0" w:space="0" w:color="auto"/>
                            <w:left w:val="none" w:sz="0" w:space="0" w:color="auto"/>
                            <w:bottom w:val="none" w:sz="0" w:space="0" w:color="auto"/>
                            <w:right w:val="none" w:sz="0" w:space="0" w:color="auto"/>
                          </w:divBdr>
                        </w:div>
                      </w:divsChild>
                    </w:div>
                    <w:div w:id="1558317920">
                      <w:marLeft w:val="0"/>
                      <w:marRight w:val="150"/>
                      <w:marTop w:val="0"/>
                      <w:marBottom w:val="0"/>
                      <w:divBdr>
                        <w:top w:val="none" w:sz="0" w:space="0" w:color="auto"/>
                        <w:left w:val="none" w:sz="0" w:space="0" w:color="auto"/>
                        <w:bottom w:val="none" w:sz="0" w:space="0" w:color="auto"/>
                        <w:right w:val="none" w:sz="0" w:space="0" w:color="auto"/>
                      </w:divBdr>
                      <w:divsChild>
                        <w:div w:id="248780310">
                          <w:marLeft w:val="0"/>
                          <w:marRight w:val="150"/>
                          <w:marTop w:val="0"/>
                          <w:marBottom w:val="0"/>
                          <w:divBdr>
                            <w:top w:val="none" w:sz="0" w:space="0" w:color="auto"/>
                            <w:left w:val="none" w:sz="0" w:space="0" w:color="auto"/>
                            <w:bottom w:val="none" w:sz="0" w:space="0" w:color="auto"/>
                            <w:right w:val="none" w:sz="0" w:space="0" w:color="auto"/>
                          </w:divBdr>
                        </w:div>
                      </w:divsChild>
                    </w:div>
                    <w:div w:id="149640413">
                      <w:marLeft w:val="0"/>
                      <w:marRight w:val="150"/>
                      <w:marTop w:val="0"/>
                      <w:marBottom w:val="0"/>
                      <w:divBdr>
                        <w:top w:val="none" w:sz="0" w:space="0" w:color="auto"/>
                        <w:left w:val="none" w:sz="0" w:space="0" w:color="auto"/>
                        <w:bottom w:val="none" w:sz="0" w:space="0" w:color="auto"/>
                        <w:right w:val="none" w:sz="0" w:space="0" w:color="auto"/>
                      </w:divBdr>
                      <w:divsChild>
                        <w:div w:id="1531140930">
                          <w:marLeft w:val="0"/>
                          <w:marRight w:val="150"/>
                          <w:marTop w:val="0"/>
                          <w:marBottom w:val="0"/>
                          <w:divBdr>
                            <w:top w:val="none" w:sz="0" w:space="0" w:color="auto"/>
                            <w:left w:val="none" w:sz="0" w:space="0" w:color="auto"/>
                            <w:bottom w:val="none" w:sz="0" w:space="0" w:color="auto"/>
                            <w:right w:val="none" w:sz="0" w:space="0" w:color="auto"/>
                          </w:divBdr>
                        </w:div>
                      </w:divsChild>
                    </w:div>
                    <w:div w:id="1487699960">
                      <w:marLeft w:val="0"/>
                      <w:marRight w:val="150"/>
                      <w:marTop w:val="0"/>
                      <w:marBottom w:val="0"/>
                      <w:divBdr>
                        <w:top w:val="none" w:sz="0" w:space="0" w:color="auto"/>
                        <w:left w:val="none" w:sz="0" w:space="0" w:color="auto"/>
                        <w:bottom w:val="none" w:sz="0" w:space="0" w:color="auto"/>
                        <w:right w:val="none" w:sz="0" w:space="0" w:color="auto"/>
                      </w:divBdr>
                      <w:divsChild>
                        <w:div w:id="1125586911">
                          <w:marLeft w:val="0"/>
                          <w:marRight w:val="150"/>
                          <w:marTop w:val="0"/>
                          <w:marBottom w:val="0"/>
                          <w:divBdr>
                            <w:top w:val="none" w:sz="0" w:space="0" w:color="auto"/>
                            <w:left w:val="none" w:sz="0" w:space="0" w:color="auto"/>
                            <w:bottom w:val="none" w:sz="0" w:space="0" w:color="auto"/>
                            <w:right w:val="none" w:sz="0" w:space="0" w:color="auto"/>
                          </w:divBdr>
                        </w:div>
                      </w:divsChild>
                    </w:div>
                    <w:div w:id="245305000">
                      <w:marLeft w:val="0"/>
                      <w:marRight w:val="150"/>
                      <w:marTop w:val="0"/>
                      <w:marBottom w:val="0"/>
                      <w:divBdr>
                        <w:top w:val="none" w:sz="0" w:space="0" w:color="auto"/>
                        <w:left w:val="none" w:sz="0" w:space="0" w:color="auto"/>
                        <w:bottom w:val="none" w:sz="0" w:space="0" w:color="auto"/>
                        <w:right w:val="none" w:sz="0" w:space="0" w:color="auto"/>
                      </w:divBdr>
                      <w:divsChild>
                        <w:div w:id="208958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49875611">
              <w:marLeft w:val="0"/>
              <w:marRight w:val="0"/>
              <w:marTop w:val="0"/>
              <w:marBottom w:val="0"/>
              <w:divBdr>
                <w:top w:val="none" w:sz="0" w:space="0" w:color="auto"/>
                <w:left w:val="none" w:sz="0" w:space="0" w:color="auto"/>
                <w:bottom w:val="none" w:sz="0" w:space="0" w:color="auto"/>
                <w:right w:val="none" w:sz="0" w:space="0" w:color="auto"/>
              </w:divBdr>
            </w:div>
            <w:div w:id="278491092">
              <w:marLeft w:val="0"/>
              <w:marRight w:val="0"/>
              <w:marTop w:val="0"/>
              <w:marBottom w:val="0"/>
              <w:divBdr>
                <w:top w:val="none" w:sz="0" w:space="0" w:color="auto"/>
                <w:left w:val="none" w:sz="0" w:space="0" w:color="auto"/>
                <w:bottom w:val="none" w:sz="0" w:space="0" w:color="auto"/>
                <w:right w:val="none" w:sz="0" w:space="0" w:color="auto"/>
              </w:divBdr>
            </w:div>
            <w:div w:id="1117214135">
              <w:marLeft w:val="0"/>
              <w:marRight w:val="0"/>
              <w:marTop w:val="0"/>
              <w:marBottom w:val="0"/>
              <w:divBdr>
                <w:top w:val="none" w:sz="0" w:space="0" w:color="auto"/>
                <w:left w:val="none" w:sz="0" w:space="0" w:color="auto"/>
                <w:bottom w:val="none" w:sz="0" w:space="0" w:color="auto"/>
                <w:right w:val="none" w:sz="0" w:space="0" w:color="auto"/>
              </w:divBdr>
            </w:div>
            <w:div w:id="1803035573">
              <w:marLeft w:val="0"/>
              <w:marRight w:val="0"/>
              <w:marTop w:val="0"/>
              <w:marBottom w:val="0"/>
              <w:divBdr>
                <w:top w:val="none" w:sz="0" w:space="0" w:color="auto"/>
                <w:left w:val="none" w:sz="0" w:space="0" w:color="auto"/>
                <w:bottom w:val="none" w:sz="0" w:space="0" w:color="auto"/>
                <w:right w:val="none" w:sz="0" w:space="0" w:color="auto"/>
              </w:divBdr>
            </w:div>
            <w:div w:id="1727144765">
              <w:marLeft w:val="0"/>
              <w:marRight w:val="0"/>
              <w:marTop w:val="0"/>
              <w:marBottom w:val="0"/>
              <w:divBdr>
                <w:top w:val="none" w:sz="0" w:space="0" w:color="auto"/>
                <w:left w:val="none" w:sz="0" w:space="0" w:color="auto"/>
                <w:bottom w:val="none" w:sz="0" w:space="0" w:color="auto"/>
                <w:right w:val="none" w:sz="0" w:space="0" w:color="auto"/>
              </w:divBdr>
            </w:div>
            <w:div w:id="2104184203">
              <w:marLeft w:val="0"/>
              <w:marRight w:val="0"/>
              <w:marTop w:val="0"/>
              <w:marBottom w:val="0"/>
              <w:divBdr>
                <w:top w:val="none" w:sz="0" w:space="0" w:color="auto"/>
                <w:left w:val="none" w:sz="0" w:space="0" w:color="auto"/>
                <w:bottom w:val="none" w:sz="0" w:space="0" w:color="auto"/>
                <w:right w:val="none" w:sz="0" w:space="0" w:color="auto"/>
              </w:divBdr>
            </w:div>
            <w:div w:id="1589341910">
              <w:marLeft w:val="0"/>
              <w:marRight w:val="0"/>
              <w:marTop w:val="0"/>
              <w:marBottom w:val="0"/>
              <w:divBdr>
                <w:top w:val="none" w:sz="0" w:space="0" w:color="auto"/>
                <w:left w:val="none" w:sz="0" w:space="0" w:color="auto"/>
                <w:bottom w:val="none" w:sz="0" w:space="0" w:color="auto"/>
                <w:right w:val="none" w:sz="0" w:space="0" w:color="auto"/>
              </w:divBdr>
            </w:div>
            <w:div w:id="902986689">
              <w:marLeft w:val="0"/>
              <w:marRight w:val="0"/>
              <w:marTop w:val="0"/>
              <w:marBottom w:val="0"/>
              <w:divBdr>
                <w:top w:val="none" w:sz="0" w:space="0" w:color="auto"/>
                <w:left w:val="none" w:sz="0" w:space="0" w:color="auto"/>
                <w:bottom w:val="none" w:sz="0" w:space="0" w:color="auto"/>
                <w:right w:val="none" w:sz="0" w:space="0" w:color="auto"/>
              </w:divBdr>
            </w:div>
            <w:div w:id="1241211098">
              <w:marLeft w:val="0"/>
              <w:marRight w:val="0"/>
              <w:marTop w:val="0"/>
              <w:marBottom w:val="0"/>
              <w:divBdr>
                <w:top w:val="none" w:sz="0" w:space="0" w:color="auto"/>
                <w:left w:val="none" w:sz="0" w:space="0" w:color="auto"/>
                <w:bottom w:val="none" w:sz="0" w:space="0" w:color="auto"/>
                <w:right w:val="none" w:sz="0" w:space="0" w:color="auto"/>
              </w:divBdr>
            </w:div>
            <w:div w:id="745345397">
              <w:marLeft w:val="0"/>
              <w:marRight w:val="0"/>
              <w:marTop w:val="0"/>
              <w:marBottom w:val="0"/>
              <w:divBdr>
                <w:top w:val="none" w:sz="0" w:space="0" w:color="auto"/>
                <w:left w:val="none" w:sz="0" w:space="0" w:color="auto"/>
                <w:bottom w:val="none" w:sz="0" w:space="0" w:color="auto"/>
                <w:right w:val="none" w:sz="0" w:space="0" w:color="auto"/>
              </w:divBdr>
            </w:div>
            <w:div w:id="905647662">
              <w:marLeft w:val="0"/>
              <w:marRight w:val="0"/>
              <w:marTop w:val="0"/>
              <w:marBottom w:val="0"/>
              <w:divBdr>
                <w:top w:val="none" w:sz="0" w:space="0" w:color="auto"/>
                <w:left w:val="none" w:sz="0" w:space="0" w:color="auto"/>
                <w:bottom w:val="none" w:sz="0" w:space="0" w:color="auto"/>
                <w:right w:val="none" w:sz="0" w:space="0" w:color="auto"/>
              </w:divBdr>
            </w:div>
            <w:div w:id="2033729250">
              <w:marLeft w:val="0"/>
              <w:marRight w:val="0"/>
              <w:marTop w:val="0"/>
              <w:marBottom w:val="0"/>
              <w:divBdr>
                <w:top w:val="none" w:sz="0" w:space="0" w:color="auto"/>
                <w:left w:val="none" w:sz="0" w:space="0" w:color="auto"/>
                <w:bottom w:val="none" w:sz="0" w:space="0" w:color="auto"/>
                <w:right w:val="none" w:sz="0" w:space="0" w:color="auto"/>
              </w:divBdr>
            </w:div>
            <w:div w:id="2113352793">
              <w:marLeft w:val="0"/>
              <w:marRight w:val="0"/>
              <w:marTop w:val="0"/>
              <w:marBottom w:val="0"/>
              <w:divBdr>
                <w:top w:val="none" w:sz="0" w:space="0" w:color="auto"/>
                <w:left w:val="none" w:sz="0" w:space="0" w:color="auto"/>
                <w:bottom w:val="none" w:sz="0" w:space="0" w:color="auto"/>
                <w:right w:val="none" w:sz="0" w:space="0" w:color="auto"/>
              </w:divBdr>
            </w:div>
            <w:div w:id="1632200728">
              <w:marLeft w:val="0"/>
              <w:marRight w:val="0"/>
              <w:marTop w:val="0"/>
              <w:marBottom w:val="0"/>
              <w:divBdr>
                <w:top w:val="none" w:sz="0" w:space="0" w:color="auto"/>
                <w:left w:val="none" w:sz="0" w:space="0" w:color="auto"/>
                <w:bottom w:val="none" w:sz="0" w:space="0" w:color="auto"/>
                <w:right w:val="none" w:sz="0" w:space="0" w:color="auto"/>
              </w:divBdr>
            </w:div>
            <w:div w:id="1971474516">
              <w:marLeft w:val="0"/>
              <w:marRight w:val="0"/>
              <w:marTop w:val="0"/>
              <w:marBottom w:val="0"/>
              <w:divBdr>
                <w:top w:val="none" w:sz="0" w:space="0" w:color="auto"/>
                <w:left w:val="none" w:sz="0" w:space="0" w:color="auto"/>
                <w:bottom w:val="none" w:sz="0" w:space="0" w:color="auto"/>
                <w:right w:val="none" w:sz="0" w:space="0" w:color="auto"/>
              </w:divBdr>
            </w:div>
            <w:div w:id="1303731024">
              <w:marLeft w:val="0"/>
              <w:marRight w:val="0"/>
              <w:marTop w:val="0"/>
              <w:marBottom w:val="0"/>
              <w:divBdr>
                <w:top w:val="none" w:sz="0" w:space="0" w:color="auto"/>
                <w:left w:val="none" w:sz="0" w:space="0" w:color="auto"/>
                <w:bottom w:val="none" w:sz="0" w:space="0" w:color="auto"/>
                <w:right w:val="none" w:sz="0" w:space="0" w:color="auto"/>
              </w:divBdr>
            </w:div>
            <w:div w:id="1101485276">
              <w:marLeft w:val="0"/>
              <w:marRight w:val="0"/>
              <w:marTop w:val="0"/>
              <w:marBottom w:val="0"/>
              <w:divBdr>
                <w:top w:val="none" w:sz="0" w:space="0" w:color="auto"/>
                <w:left w:val="none" w:sz="0" w:space="0" w:color="auto"/>
                <w:bottom w:val="none" w:sz="0" w:space="0" w:color="auto"/>
                <w:right w:val="none" w:sz="0" w:space="0" w:color="auto"/>
              </w:divBdr>
            </w:div>
            <w:div w:id="517044011">
              <w:marLeft w:val="0"/>
              <w:marRight w:val="0"/>
              <w:marTop w:val="0"/>
              <w:marBottom w:val="0"/>
              <w:divBdr>
                <w:top w:val="none" w:sz="0" w:space="0" w:color="auto"/>
                <w:left w:val="none" w:sz="0" w:space="0" w:color="auto"/>
                <w:bottom w:val="none" w:sz="0" w:space="0" w:color="auto"/>
                <w:right w:val="none" w:sz="0" w:space="0" w:color="auto"/>
              </w:divBdr>
            </w:div>
            <w:div w:id="1161234143">
              <w:marLeft w:val="0"/>
              <w:marRight w:val="0"/>
              <w:marTop w:val="0"/>
              <w:marBottom w:val="0"/>
              <w:divBdr>
                <w:top w:val="none" w:sz="0" w:space="0" w:color="auto"/>
                <w:left w:val="none" w:sz="0" w:space="0" w:color="auto"/>
                <w:bottom w:val="none" w:sz="0" w:space="0" w:color="auto"/>
                <w:right w:val="none" w:sz="0" w:space="0" w:color="auto"/>
              </w:divBdr>
            </w:div>
            <w:div w:id="530263019">
              <w:marLeft w:val="0"/>
              <w:marRight w:val="0"/>
              <w:marTop w:val="0"/>
              <w:marBottom w:val="0"/>
              <w:divBdr>
                <w:top w:val="none" w:sz="0" w:space="0" w:color="auto"/>
                <w:left w:val="none" w:sz="0" w:space="0" w:color="auto"/>
                <w:bottom w:val="none" w:sz="0" w:space="0" w:color="auto"/>
                <w:right w:val="none" w:sz="0" w:space="0" w:color="auto"/>
              </w:divBdr>
            </w:div>
            <w:div w:id="1513763283">
              <w:marLeft w:val="0"/>
              <w:marRight w:val="0"/>
              <w:marTop w:val="0"/>
              <w:marBottom w:val="0"/>
              <w:divBdr>
                <w:top w:val="none" w:sz="0" w:space="0" w:color="auto"/>
                <w:left w:val="none" w:sz="0" w:space="0" w:color="auto"/>
                <w:bottom w:val="none" w:sz="0" w:space="0" w:color="auto"/>
                <w:right w:val="none" w:sz="0" w:space="0" w:color="auto"/>
              </w:divBdr>
            </w:div>
            <w:div w:id="2016569965">
              <w:marLeft w:val="0"/>
              <w:marRight w:val="0"/>
              <w:marTop w:val="0"/>
              <w:marBottom w:val="0"/>
              <w:divBdr>
                <w:top w:val="none" w:sz="0" w:space="0" w:color="auto"/>
                <w:left w:val="none" w:sz="0" w:space="0" w:color="auto"/>
                <w:bottom w:val="none" w:sz="0" w:space="0" w:color="auto"/>
                <w:right w:val="none" w:sz="0" w:space="0" w:color="auto"/>
              </w:divBdr>
            </w:div>
            <w:div w:id="104538774">
              <w:marLeft w:val="0"/>
              <w:marRight w:val="0"/>
              <w:marTop w:val="0"/>
              <w:marBottom w:val="0"/>
              <w:divBdr>
                <w:top w:val="none" w:sz="0" w:space="0" w:color="auto"/>
                <w:left w:val="none" w:sz="0" w:space="0" w:color="auto"/>
                <w:bottom w:val="none" w:sz="0" w:space="0" w:color="auto"/>
                <w:right w:val="none" w:sz="0" w:space="0" w:color="auto"/>
              </w:divBdr>
            </w:div>
            <w:div w:id="1777215998">
              <w:marLeft w:val="0"/>
              <w:marRight w:val="0"/>
              <w:marTop w:val="0"/>
              <w:marBottom w:val="0"/>
              <w:divBdr>
                <w:top w:val="none" w:sz="0" w:space="0" w:color="auto"/>
                <w:left w:val="none" w:sz="0" w:space="0" w:color="auto"/>
                <w:bottom w:val="none" w:sz="0" w:space="0" w:color="auto"/>
                <w:right w:val="none" w:sz="0" w:space="0" w:color="auto"/>
              </w:divBdr>
            </w:div>
            <w:div w:id="2107340087">
              <w:marLeft w:val="0"/>
              <w:marRight w:val="0"/>
              <w:marTop w:val="0"/>
              <w:marBottom w:val="0"/>
              <w:divBdr>
                <w:top w:val="none" w:sz="0" w:space="0" w:color="auto"/>
                <w:left w:val="none" w:sz="0" w:space="0" w:color="auto"/>
                <w:bottom w:val="none" w:sz="0" w:space="0" w:color="auto"/>
                <w:right w:val="none" w:sz="0" w:space="0" w:color="auto"/>
              </w:divBdr>
            </w:div>
            <w:div w:id="1744915172">
              <w:marLeft w:val="0"/>
              <w:marRight w:val="0"/>
              <w:marTop w:val="0"/>
              <w:marBottom w:val="0"/>
              <w:divBdr>
                <w:top w:val="none" w:sz="0" w:space="0" w:color="auto"/>
                <w:left w:val="none" w:sz="0" w:space="0" w:color="auto"/>
                <w:bottom w:val="none" w:sz="0" w:space="0" w:color="auto"/>
                <w:right w:val="none" w:sz="0" w:space="0" w:color="auto"/>
              </w:divBdr>
            </w:div>
            <w:div w:id="528833025">
              <w:marLeft w:val="0"/>
              <w:marRight w:val="0"/>
              <w:marTop w:val="0"/>
              <w:marBottom w:val="0"/>
              <w:divBdr>
                <w:top w:val="none" w:sz="0" w:space="0" w:color="auto"/>
                <w:left w:val="none" w:sz="0" w:space="0" w:color="auto"/>
                <w:bottom w:val="none" w:sz="0" w:space="0" w:color="auto"/>
                <w:right w:val="none" w:sz="0" w:space="0" w:color="auto"/>
              </w:divBdr>
            </w:div>
            <w:div w:id="1778207252">
              <w:marLeft w:val="0"/>
              <w:marRight w:val="0"/>
              <w:marTop w:val="0"/>
              <w:marBottom w:val="0"/>
              <w:divBdr>
                <w:top w:val="none" w:sz="0" w:space="0" w:color="auto"/>
                <w:left w:val="none" w:sz="0" w:space="0" w:color="auto"/>
                <w:bottom w:val="none" w:sz="0" w:space="0" w:color="auto"/>
                <w:right w:val="none" w:sz="0" w:space="0" w:color="auto"/>
              </w:divBdr>
            </w:div>
            <w:div w:id="2001694243">
              <w:marLeft w:val="0"/>
              <w:marRight w:val="0"/>
              <w:marTop w:val="0"/>
              <w:marBottom w:val="0"/>
              <w:divBdr>
                <w:top w:val="none" w:sz="0" w:space="0" w:color="auto"/>
                <w:left w:val="none" w:sz="0" w:space="0" w:color="auto"/>
                <w:bottom w:val="none" w:sz="0" w:space="0" w:color="auto"/>
                <w:right w:val="none" w:sz="0" w:space="0" w:color="auto"/>
              </w:divBdr>
            </w:div>
            <w:div w:id="1352412633">
              <w:marLeft w:val="0"/>
              <w:marRight w:val="0"/>
              <w:marTop w:val="0"/>
              <w:marBottom w:val="0"/>
              <w:divBdr>
                <w:top w:val="none" w:sz="0" w:space="0" w:color="auto"/>
                <w:left w:val="none" w:sz="0" w:space="0" w:color="auto"/>
                <w:bottom w:val="none" w:sz="0" w:space="0" w:color="auto"/>
                <w:right w:val="none" w:sz="0" w:space="0" w:color="auto"/>
              </w:divBdr>
            </w:div>
            <w:div w:id="1714571793">
              <w:marLeft w:val="0"/>
              <w:marRight w:val="0"/>
              <w:marTop w:val="0"/>
              <w:marBottom w:val="0"/>
              <w:divBdr>
                <w:top w:val="none" w:sz="0" w:space="0" w:color="auto"/>
                <w:left w:val="none" w:sz="0" w:space="0" w:color="auto"/>
                <w:bottom w:val="none" w:sz="0" w:space="0" w:color="auto"/>
                <w:right w:val="none" w:sz="0" w:space="0" w:color="auto"/>
              </w:divBdr>
            </w:div>
            <w:div w:id="2032876392">
              <w:marLeft w:val="0"/>
              <w:marRight w:val="0"/>
              <w:marTop w:val="0"/>
              <w:marBottom w:val="0"/>
              <w:divBdr>
                <w:top w:val="none" w:sz="0" w:space="0" w:color="auto"/>
                <w:left w:val="none" w:sz="0" w:space="0" w:color="auto"/>
                <w:bottom w:val="none" w:sz="0" w:space="0" w:color="auto"/>
                <w:right w:val="none" w:sz="0" w:space="0" w:color="auto"/>
              </w:divBdr>
            </w:div>
            <w:div w:id="345526960">
              <w:marLeft w:val="0"/>
              <w:marRight w:val="0"/>
              <w:marTop w:val="0"/>
              <w:marBottom w:val="0"/>
              <w:divBdr>
                <w:top w:val="none" w:sz="0" w:space="0" w:color="auto"/>
                <w:left w:val="none" w:sz="0" w:space="0" w:color="auto"/>
                <w:bottom w:val="none" w:sz="0" w:space="0" w:color="auto"/>
                <w:right w:val="none" w:sz="0" w:space="0" w:color="auto"/>
              </w:divBdr>
            </w:div>
            <w:div w:id="1191525639">
              <w:marLeft w:val="0"/>
              <w:marRight w:val="0"/>
              <w:marTop w:val="0"/>
              <w:marBottom w:val="0"/>
              <w:divBdr>
                <w:top w:val="none" w:sz="0" w:space="0" w:color="auto"/>
                <w:left w:val="none" w:sz="0" w:space="0" w:color="auto"/>
                <w:bottom w:val="none" w:sz="0" w:space="0" w:color="auto"/>
                <w:right w:val="none" w:sz="0" w:space="0" w:color="auto"/>
              </w:divBdr>
            </w:div>
            <w:div w:id="1064644629">
              <w:marLeft w:val="0"/>
              <w:marRight w:val="0"/>
              <w:marTop w:val="0"/>
              <w:marBottom w:val="0"/>
              <w:divBdr>
                <w:top w:val="none" w:sz="0" w:space="0" w:color="auto"/>
                <w:left w:val="none" w:sz="0" w:space="0" w:color="auto"/>
                <w:bottom w:val="none" w:sz="0" w:space="0" w:color="auto"/>
                <w:right w:val="none" w:sz="0" w:space="0" w:color="auto"/>
              </w:divBdr>
            </w:div>
            <w:div w:id="775516302">
              <w:marLeft w:val="0"/>
              <w:marRight w:val="0"/>
              <w:marTop w:val="0"/>
              <w:marBottom w:val="0"/>
              <w:divBdr>
                <w:top w:val="none" w:sz="0" w:space="0" w:color="auto"/>
                <w:left w:val="none" w:sz="0" w:space="0" w:color="auto"/>
                <w:bottom w:val="none" w:sz="0" w:space="0" w:color="auto"/>
                <w:right w:val="none" w:sz="0" w:space="0" w:color="auto"/>
              </w:divBdr>
            </w:div>
            <w:div w:id="523903294">
              <w:marLeft w:val="0"/>
              <w:marRight w:val="0"/>
              <w:marTop w:val="0"/>
              <w:marBottom w:val="0"/>
              <w:divBdr>
                <w:top w:val="none" w:sz="0" w:space="0" w:color="auto"/>
                <w:left w:val="none" w:sz="0" w:space="0" w:color="auto"/>
                <w:bottom w:val="none" w:sz="0" w:space="0" w:color="auto"/>
                <w:right w:val="none" w:sz="0" w:space="0" w:color="auto"/>
              </w:divBdr>
            </w:div>
            <w:div w:id="1438141007">
              <w:marLeft w:val="0"/>
              <w:marRight w:val="0"/>
              <w:marTop w:val="0"/>
              <w:marBottom w:val="0"/>
              <w:divBdr>
                <w:top w:val="none" w:sz="0" w:space="0" w:color="auto"/>
                <w:left w:val="none" w:sz="0" w:space="0" w:color="auto"/>
                <w:bottom w:val="none" w:sz="0" w:space="0" w:color="auto"/>
                <w:right w:val="none" w:sz="0" w:space="0" w:color="auto"/>
              </w:divBdr>
            </w:div>
            <w:div w:id="1447117132">
              <w:marLeft w:val="0"/>
              <w:marRight w:val="0"/>
              <w:marTop w:val="0"/>
              <w:marBottom w:val="0"/>
              <w:divBdr>
                <w:top w:val="none" w:sz="0" w:space="0" w:color="auto"/>
                <w:left w:val="none" w:sz="0" w:space="0" w:color="auto"/>
                <w:bottom w:val="none" w:sz="0" w:space="0" w:color="auto"/>
                <w:right w:val="none" w:sz="0" w:space="0" w:color="auto"/>
              </w:divBdr>
            </w:div>
            <w:div w:id="436220037">
              <w:marLeft w:val="0"/>
              <w:marRight w:val="0"/>
              <w:marTop w:val="0"/>
              <w:marBottom w:val="0"/>
              <w:divBdr>
                <w:top w:val="none" w:sz="0" w:space="0" w:color="auto"/>
                <w:left w:val="none" w:sz="0" w:space="0" w:color="auto"/>
                <w:bottom w:val="none" w:sz="0" w:space="0" w:color="auto"/>
                <w:right w:val="none" w:sz="0" w:space="0" w:color="auto"/>
              </w:divBdr>
            </w:div>
            <w:div w:id="1997606771">
              <w:marLeft w:val="0"/>
              <w:marRight w:val="0"/>
              <w:marTop w:val="0"/>
              <w:marBottom w:val="0"/>
              <w:divBdr>
                <w:top w:val="none" w:sz="0" w:space="0" w:color="auto"/>
                <w:left w:val="none" w:sz="0" w:space="0" w:color="auto"/>
                <w:bottom w:val="none" w:sz="0" w:space="0" w:color="auto"/>
                <w:right w:val="none" w:sz="0" w:space="0" w:color="auto"/>
              </w:divBdr>
            </w:div>
            <w:div w:id="797457774">
              <w:marLeft w:val="0"/>
              <w:marRight w:val="0"/>
              <w:marTop w:val="0"/>
              <w:marBottom w:val="0"/>
              <w:divBdr>
                <w:top w:val="none" w:sz="0" w:space="0" w:color="auto"/>
                <w:left w:val="none" w:sz="0" w:space="0" w:color="auto"/>
                <w:bottom w:val="none" w:sz="0" w:space="0" w:color="auto"/>
                <w:right w:val="none" w:sz="0" w:space="0" w:color="auto"/>
              </w:divBdr>
            </w:div>
            <w:div w:id="877594285">
              <w:marLeft w:val="0"/>
              <w:marRight w:val="0"/>
              <w:marTop w:val="0"/>
              <w:marBottom w:val="0"/>
              <w:divBdr>
                <w:top w:val="none" w:sz="0" w:space="0" w:color="auto"/>
                <w:left w:val="none" w:sz="0" w:space="0" w:color="auto"/>
                <w:bottom w:val="none" w:sz="0" w:space="0" w:color="auto"/>
                <w:right w:val="none" w:sz="0" w:space="0" w:color="auto"/>
              </w:divBdr>
            </w:div>
            <w:div w:id="900168689">
              <w:marLeft w:val="0"/>
              <w:marRight w:val="0"/>
              <w:marTop w:val="0"/>
              <w:marBottom w:val="0"/>
              <w:divBdr>
                <w:top w:val="none" w:sz="0" w:space="0" w:color="auto"/>
                <w:left w:val="none" w:sz="0" w:space="0" w:color="auto"/>
                <w:bottom w:val="none" w:sz="0" w:space="0" w:color="auto"/>
                <w:right w:val="none" w:sz="0" w:space="0" w:color="auto"/>
              </w:divBdr>
            </w:div>
            <w:div w:id="2037778700">
              <w:marLeft w:val="0"/>
              <w:marRight w:val="0"/>
              <w:marTop w:val="0"/>
              <w:marBottom w:val="0"/>
              <w:divBdr>
                <w:top w:val="none" w:sz="0" w:space="0" w:color="auto"/>
                <w:left w:val="none" w:sz="0" w:space="0" w:color="auto"/>
                <w:bottom w:val="none" w:sz="0" w:space="0" w:color="auto"/>
                <w:right w:val="none" w:sz="0" w:space="0" w:color="auto"/>
              </w:divBdr>
            </w:div>
            <w:div w:id="762725281">
              <w:marLeft w:val="0"/>
              <w:marRight w:val="0"/>
              <w:marTop w:val="0"/>
              <w:marBottom w:val="0"/>
              <w:divBdr>
                <w:top w:val="none" w:sz="0" w:space="0" w:color="auto"/>
                <w:left w:val="none" w:sz="0" w:space="0" w:color="auto"/>
                <w:bottom w:val="none" w:sz="0" w:space="0" w:color="auto"/>
                <w:right w:val="none" w:sz="0" w:space="0" w:color="auto"/>
              </w:divBdr>
            </w:div>
            <w:div w:id="213473070">
              <w:marLeft w:val="0"/>
              <w:marRight w:val="0"/>
              <w:marTop w:val="0"/>
              <w:marBottom w:val="0"/>
              <w:divBdr>
                <w:top w:val="none" w:sz="0" w:space="0" w:color="auto"/>
                <w:left w:val="none" w:sz="0" w:space="0" w:color="auto"/>
                <w:bottom w:val="none" w:sz="0" w:space="0" w:color="auto"/>
                <w:right w:val="none" w:sz="0" w:space="0" w:color="auto"/>
              </w:divBdr>
            </w:div>
            <w:div w:id="847139105">
              <w:marLeft w:val="0"/>
              <w:marRight w:val="0"/>
              <w:marTop w:val="0"/>
              <w:marBottom w:val="0"/>
              <w:divBdr>
                <w:top w:val="none" w:sz="0" w:space="0" w:color="auto"/>
                <w:left w:val="none" w:sz="0" w:space="0" w:color="auto"/>
                <w:bottom w:val="none" w:sz="0" w:space="0" w:color="auto"/>
                <w:right w:val="none" w:sz="0" w:space="0" w:color="auto"/>
              </w:divBdr>
            </w:div>
            <w:div w:id="1910964831">
              <w:marLeft w:val="0"/>
              <w:marRight w:val="0"/>
              <w:marTop w:val="0"/>
              <w:marBottom w:val="0"/>
              <w:divBdr>
                <w:top w:val="none" w:sz="0" w:space="0" w:color="auto"/>
                <w:left w:val="none" w:sz="0" w:space="0" w:color="auto"/>
                <w:bottom w:val="none" w:sz="0" w:space="0" w:color="auto"/>
                <w:right w:val="none" w:sz="0" w:space="0" w:color="auto"/>
              </w:divBdr>
            </w:div>
            <w:div w:id="2051803395">
              <w:marLeft w:val="0"/>
              <w:marRight w:val="0"/>
              <w:marTop w:val="0"/>
              <w:marBottom w:val="0"/>
              <w:divBdr>
                <w:top w:val="none" w:sz="0" w:space="0" w:color="auto"/>
                <w:left w:val="none" w:sz="0" w:space="0" w:color="auto"/>
                <w:bottom w:val="none" w:sz="0" w:space="0" w:color="auto"/>
                <w:right w:val="none" w:sz="0" w:space="0" w:color="auto"/>
              </w:divBdr>
            </w:div>
            <w:div w:id="819344948">
              <w:marLeft w:val="0"/>
              <w:marRight w:val="0"/>
              <w:marTop w:val="0"/>
              <w:marBottom w:val="0"/>
              <w:divBdr>
                <w:top w:val="none" w:sz="0" w:space="0" w:color="auto"/>
                <w:left w:val="none" w:sz="0" w:space="0" w:color="auto"/>
                <w:bottom w:val="none" w:sz="0" w:space="0" w:color="auto"/>
                <w:right w:val="none" w:sz="0" w:space="0" w:color="auto"/>
              </w:divBdr>
            </w:div>
            <w:div w:id="1995066420">
              <w:marLeft w:val="0"/>
              <w:marRight w:val="0"/>
              <w:marTop w:val="0"/>
              <w:marBottom w:val="0"/>
              <w:divBdr>
                <w:top w:val="none" w:sz="0" w:space="0" w:color="auto"/>
                <w:left w:val="none" w:sz="0" w:space="0" w:color="auto"/>
                <w:bottom w:val="none" w:sz="0" w:space="0" w:color="auto"/>
                <w:right w:val="none" w:sz="0" w:space="0" w:color="auto"/>
              </w:divBdr>
            </w:div>
            <w:div w:id="84956288">
              <w:marLeft w:val="0"/>
              <w:marRight w:val="0"/>
              <w:marTop w:val="0"/>
              <w:marBottom w:val="0"/>
              <w:divBdr>
                <w:top w:val="none" w:sz="0" w:space="0" w:color="auto"/>
                <w:left w:val="none" w:sz="0" w:space="0" w:color="auto"/>
                <w:bottom w:val="none" w:sz="0" w:space="0" w:color="auto"/>
                <w:right w:val="none" w:sz="0" w:space="0" w:color="auto"/>
              </w:divBdr>
            </w:div>
            <w:div w:id="1573855548">
              <w:marLeft w:val="0"/>
              <w:marRight w:val="0"/>
              <w:marTop w:val="0"/>
              <w:marBottom w:val="0"/>
              <w:divBdr>
                <w:top w:val="none" w:sz="0" w:space="0" w:color="auto"/>
                <w:left w:val="none" w:sz="0" w:space="0" w:color="auto"/>
                <w:bottom w:val="none" w:sz="0" w:space="0" w:color="auto"/>
                <w:right w:val="none" w:sz="0" w:space="0" w:color="auto"/>
              </w:divBdr>
            </w:div>
            <w:div w:id="528448710">
              <w:marLeft w:val="0"/>
              <w:marRight w:val="0"/>
              <w:marTop w:val="0"/>
              <w:marBottom w:val="0"/>
              <w:divBdr>
                <w:top w:val="none" w:sz="0" w:space="0" w:color="auto"/>
                <w:left w:val="none" w:sz="0" w:space="0" w:color="auto"/>
                <w:bottom w:val="none" w:sz="0" w:space="0" w:color="auto"/>
                <w:right w:val="none" w:sz="0" w:space="0" w:color="auto"/>
              </w:divBdr>
            </w:div>
            <w:div w:id="1963729397">
              <w:marLeft w:val="0"/>
              <w:marRight w:val="0"/>
              <w:marTop w:val="0"/>
              <w:marBottom w:val="0"/>
              <w:divBdr>
                <w:top w:val="none" w:sz="0" w:space="0" w:color="auto"/>
                <w:left w:val="none" w:sz="0" w:space="0" w:color="auto"/>
                <w:bottom w:val="none" w:sz="0" w:space="0" w:color="auto"/>
                <w:right w:val="none" w:sz="0" w:space="0" w:color="auto"/>
              </w:divBdr>
            </w:div>
            <w:div w:id="1241911879">
              <w:marLeft w:val="0"/>
              <w:marRight w:val="0"/>
              <w:marTop w:val="0"/>
              <w:marBottom w:val="0"/>
              <w:divBdr>
                <w:top w:val="none" w:sz="0" w:space="0" w:color="auto"/>
                <w:left w:val="none" w:sz="0" w:space="0" w:color="auto"/>
                <w:bottom w:val="none" w:sz="0" w:space="0" w:color="auto"/>
                <w:right w:val="none" w:sz="0" w:space="0" w:color="auto"/>
              </w:divBdr>
            </w:div>
            <w:div w:id="1111510708">
              <w:marLeft w:val="0"/>
              <w:marRight w:val="0"/>
              <w:marTop w:val="0"/>
              <w:marBottom w:val="0"/>
              <w:divBdr>
                <w:top w:val="none" w:sz="0" w:space="0" w:color="auto"/>
                <w:left w:val="none" w:sz="0" w:space="0" w:color="auto"/>
                <w:bottom w:val="none" w:sz="0" w:space="0" w:color="auto"/>
                <w:right w:val="none" w:sz="0" w:space="0" w:color="auto"/>
              </w:divBdr>
            </w:div>
            <w:div w:id="2136558656">
              <w:marLeft w:val="0"/>
              <w:marRight w:val="0"/>
              <w:marTop w:val="0"/>
              <w:marBottom w:val="0"/>
              <w:divBdr>
                <w:top w:val="none" w:sz="0" w:space="0" w:color="auto"/>
                <w:left w:val="none" w:sz="0" w:space="0" w:color="auto"/>
                <w:bottom w:val="none" w:sz="0" w:space="0" w:color="auto"/>
                <w:right w:val="none" w:sz="0" w:space="0" w:color="auto"/>
              </w:divBdr>
            </w:div>
            <w:div w:id="1521120928">
              <w:marLeft w:val="0"/>
              <w:marRight w:val="0"/>
              <w:marTop w:val="0"/>
              <w:marBottom w:val="0"/>
              <w:divBdr>
                <w:top w:val="none" w:sz="0" w:space="0" w:color="auto"/>
                <w:left w:val="none" w:sz="0" w:space="0" w:color="auto"/>
                <w:bottom w:val="none" w:sz="0" w:space="0" w:color="auto"/>
                <w:right w:val="none" w:sz="0" w:space="0" w:color="auto"/>
              </w:divBdr>
            </w:div>
            <w:div w:id="2052223148">
              <w:marLeft w:val="0"/>
              <w:marRight w:val="0"/>
              <w:marTop w:val="0"/>
              <w:marBottom w:val="0"/>
              <w:divBdr>
                <w:top w:val="none" w:sz="0" w:space="0" w:color="auto"/>
                <w:left w:val="none" w:sz="0" w:space="0" w:color="auto"/>
                <w:bottom w:val="none" w:sz="0" w:space="0" w:color="auto"/>
                <w:right w:val="none" w:sz="0" w:space="0" w:color="auto"/>
              </w:divBdr>
            </w:div>
            <w:div w:id="561788935">
              <w:marLeft w:val="0"/>
              <w:marRight w:val="0"/>
              <w:marTop w:val="0"/>
              <w:marBottom w:val="0"/>
              <w:divBdr>
                <w:top w:val="none" w:sz="0" w:space="0" w:color="auto"/>
                <w:left w:val="none" w:sz="0" w:space="0" w:color="auto"/>
                <w:bottom w:val="none" w:sz="0" w:space="0" w:color="auto"/>
                <w:right w:val="none" w:sz="0" w:space="0" w:color="auto"/>
              </w:divBdr>
            </w:div>
            <w:div w:id="78453391">
              <w:marLeft w:val="0"/>
              <w:marRight w:val="0"/>
              <w:marTop w:val="0"/>
              <w:marBottom w:val="0"/>
              <w:divBdr>
                <w:top w:val="none" w:sz="0" w:space="0" w:color="auto"/>
                <w:left w:val="none" w:sz="0" w:space="0" w:color="auto"/>
                <w:bottom w:val="none" w:sz="0" w:space="0" w:color="auto"/>
                <w:right w:val="none" w:sz="0" w:space="0" w:color="auto"/>
              </w:divBdr>
            </w:div>
            <w:div w:id="2120489891">
              <w:marLeft w:val="0"/>
              <w:marRight w:val="0"/>
              <w:marTop w:val="0"/>
              <w:marBottom w:val="0"/>
              <w:divBdr>
                <w:top w:val="none" w:sz="0" w:space="0" w:color="auto"/>
                <w:left w:val="none" w:sz="0" w:space="0" w:color="auto"/>
                <w:bottom w:val="none" w:sz="0" w:space="0" w:color="auto"/>
                <w:right w:val="none" w:sz="0" w:space="0" w:color="auto"/>
              </w:divBdr>
            </w:div>
            <w:div w:id="1317881279">
              <w:marLeft w:val="0"/>
              <w:marRight w:val="0"/>
              <w:marTop w:val="0"/>
              <w:marBottom w:val="0"/>
              <w:divBdr>
                <w:top w:val="none" w:sz="0" w:space="0" w:color="auto"/>
                <w:left w:val="none" w:sz="0" w:space="0" w:color="auto"/>
                <w:bottom w:val="none" w:sz="0" w:space="0" w:color="auto"/>
                <w:right w:val="none" w:sz="0" w:space="0" w:color="auto"/>
              </w:divBdr>
            </w:div>
            <w:div w:id="1099985512">
              <w:marLeft w:val="0"/>
              <w:marRight w:val="0"/>
              <w:marTop w:val="0"/>
              <w:marBottom w:val="0"/>
              <w:divBdr>
                <w:top w:val="none" w:sz="0" w:space="0" w:color="auto"/>
                <w:left w:val="none" w:sz="0" w:space="0" w:color="auto"/>
                <w:bottom w:val="none" w:sz="0" w:space="0" w:color="auto"/>
                <w:right w:val="none" w:sz="0" w:space="0" w:color="auto"/>
              </w:divBdr>
            </w:div>
            <w:div w:id="911816435">
              <w:marLeft w:val="0"/>
              <w:marRight w:val="0"/>
              <w:marTop w:val="0"/>
              <w:marBottom w:val="0"/>
              <w:divBdr>
                <w:top w:val="none" w:sz="0" w:space="0" w:color="auto"/>
                <w:left w:val="none" w:sz="0" w:space="0" w:color="auto"/>
                <w:bottom w:val="none" w:sz="0" w:space="0" w:color="auto"/>
                <w:right w:val="none" w:sz="0" w:space="0" w:color="auto"/>
              </w:divBdr>
            </w:div>
            <w:div w:id="703403462">
              <w:marLeft w:val="0"/>
              <w:marRight w:val="0"/>
              <w:marTop w:val="0"/>
              <w:marBottom w:val="0"/>
              <w:divBdr>
                <w:top w:val="none" w:sz="0" w:space="0" w:color="auto"/>
                <w:left w:val="none" w:sz="0" w:space="0" w:color="auto"/>
                <w:bottom w:val="none" w:sz="0" w:space="0" w:color="auto"/>
                <w:right w:val="none" w:sz="0" w:space="0" w:color="auto"/>
              </w:divBdr>
            </w:div>
            <w:div w:id="1737242676">
              <w:marLeft w:val="0"/>
              <w:marRight w:val="0"/>
              <w:marTop w:val="0"/>
              <w:marBottom w:val="0"/>
              <w:divBdr>
                <w:top w:val="none" w:sz="0" w:space="0" w:color="auto"/>
                <w:left w:val="none" w:sz="0" w:space="0" w:color="auto"/>
                <w:bottom w:val="none" w:sz="0" w:space="0" w:color="auto"/>
                <w:right w:val="none" w:sz="0" w:space="0" w:color="auto"/>
              </w:divBdr>
            </w:div>
            <w:div w:id="933436789">
              <w:marLeft w:val="0"/>
              <w:marRight w:val="0"/>
              <w:marTop w:val="0"/>
              <w:marBottom w:val="0"/>
              <w:divBdr>
                <w:top w:val="none" w:sz="0" w:space="0" w:color="auto"/>
                <w:left w:val="none" w:sz="0" w:space="0" w:color="auto"/>
                <w:bottom w:val="none" w:sz="0" w:space="0" w:color="auto"/>
                <w:right w:val="none" w:sz="0" w:space="0" w:color="auto"/>
              </w:divBdr>
            </w:div>
            <w:div w:id="789933709">
              <w:marLeft w:val="0"/>
              <w:marRight w:val="0"/>
              <w:marTop w:val="0"/>
              <w:marBottom w:val="0"/>
              <w:divBdr>
                <w:top w:val="none" w:sz="0" w:space="0" w:color="auto"/>
                <w:left w:val="none" w:sz="0" w:space="0" w:color="auto"/>
                <w:bottom w:val="none" w:sz="0" w:space="0" w:color="auto"/>
                <w:right w:val="none" w:sz="0" w:space="0" w:color="auto"/>
              </w:divBdr>
            </w:div>
            <w:div w:id="1042899209">
              <w:marLeft w:val="0"/>
              <w:marRight w:val="0"/>
              <w:marTop w:val="0"/>
              <w:marBottom w:val="0"/>
              <w:divBdr>
                <w:top w:val="none" w:sz="0" w:space="0" w:color="auto"/>
                <w:left w:val="none" w:sz="0" w:space="0" w:color="auto"/>
                <w:bottom w:val="none" w:sz="0" w:space="0" w:color="auto"/>
                <w:right w:val="none" w:sz="0" w:space="0" w:color="auto"/>
              </w:divBdr>
            </w:div>
            <w:div w:id="1191189047">
              <w:marLeft w:val="0"/>
              <w:marRight w:val="0"/>
              <w:marTop w:val="0"/>
              <w:marBottom w:val="0"/>
              <w:divBdr>
                <w:top w:val="none" w:sz="0" w:space="0" w:color="auto"/>
                <w:left w:val="none" w:sz="0" w:space="0" w:color="auto"/>
                <w:bottom w:val="none" w:sz="0" w:space="0" w:color="auto"/>
                <w:right w:val="none" w:sz="0" w:space="0" w:color="auto"/>
              </w:divBdr>
            </w:div>
            <w:div w:id="1334063516">
              <w:marLeft w:val="0"/>
              <w:marRight w:val="0"/>
              <w:marTop w:val="0"/>
              <w:marBottom w:val="0"/>
              <w:divBdr>
                <w:top w:val="none" w:sz="0" w:space="0" w:color="auto"/>
                <w:left w:val="none" w:sz="0" w:space="0" w:color="auto"/>
                <w:bottom w:val="none" w:sz="0" w:space="0" w:color="auto"/>
                <w:right w:val="none" w:sz="0" w:space="0" w:color="auto"/>
              </w:divBdr>
            </w:div>
            <w:div w:id="1093403540">
              <w:marLeft w:val="0"/>
              <w:marRight w:val="0"/>
              <w:marTop w:val="0"/>
              <w:marBottom w:val="0"/>
              <w:divBdr>
                <w:top w:val="none" w:sz="0" w:space="0" w:color="auto"/>
                <w:left w:val="none" w:sz="0" w:space="0" w:color="auto"/>
                <w:bottom w:val="none" w:sz="0" w:space="0" w:color="auto"/>
                <w:right w:val="none" w:sz="0" w:space="0" w:color="auto"/>
              </w:divBdr>
            </w:div>
            <w:div w:id="1136337633">
              <w:marLeft w:val="0"/>
              <w:marRight w:val="0"/>
              <w:marTop w:val="0"/>
              <w:marBottom w:val="0"/>
              <w:divBdr>
                <w:top w:val="none" w:sz="0" w:space="0" w:color="auto"/>
                <w:left w:val="none" w:sz="0" w:space="0" w:color="auto"/>
                <w:bottom w:val="none" w:sz="0" w:space="0" w:color="auto"/>
                <w:right w:val="none" w:sz="0" w:space="0" w:color="auto"/>
              </w:divBdr>
            </w:div>
            <w:div w:id="728459787">
              <w:marLeft w:val="0"/>
              <w:marRight w:val="0"/>
              <w:marTop w:val="0"/>
              <w:marBottom w:val="0"/>
              <w:divBdr>
                <w:top w:val="none" w:sz="0" w:space="0" w:color="auto"/>
                <w:left w:val="none" w:sz="0" w:space="0" w:color="auto"/>
                <w:bottom w:val="none" w:sz="0" w:space="0" w:color="auto"/>
                <w:right w:val="none" w:sz="0" w:space="0" w:color="auto"/>
              </w:divBdr>
            </w:div>
            <w:div w:id="1640963071">
              <w:marLeft w:val="0"/>
              <w:marRight w:val="0"/>
              <w:marTop w:val="0"/>
              <w:marBottom w:val="0"/>
              <w:divBdr>
                <w:top w:val="none" w:sz="0" w:space="0" w:color="auto"/>
                <w:left w:val="none" w:sz="0" w:space="0" w:color="auto"/>
                <w:bottom w:val="none" w:sz="0" w:space="0" w:color="auto"/>
                <w:right w:val="none" w:sz="0" w:space="0" w:color="auto"/>
              </w:divBdr>
            </w:div>
            <w:div w:id="195586422">
              <w:marLeft w:val="0"/>
              <w:marRight w:val="0"/>
              <w:marTop w:val="0"/>
              <w:marBottom w:val="0"/>
              <w:divBdr>
                <w:top w:val="none" w:sz="0" w:space="0" w:color="auto"/>
                <w:left w:val="none" w:sz="0" w:space="0" w:color="auto"/>
                <w:bottom w:val="none" w:sz="0" w:space="0" w:color="auto"/>
                <w:right w:val="none" w:sz="0" w:space="0" w:color="auto"/>
              </w:divBdr>
            </w:div>
            <w:div w:id="2973004">
              <w:marLeft w:val="0"/>
              <w:marRight w:val="0"/>
              <w:marTop w:val="0"/>
              <w:marBottom w:val="0"/>
              <w:divBdr>
                <w:top w:val="none" w:sz="0" w:space="0" w:color="auto"/>
                <w:left w:val="none" w:sz="0" w:space="0" w:color="auto"/>
                <w:bottom w:val="none" w:sz="0" w:space="0" w:color="auto"/>
                <w:right w:val="none" w:sz="0" w:space="0" w:color="auto"/>
              </w:divBdr>
            </w:div>
            <w:div w:id="1437211097">
              <w:marLeft w:val="0"/>
              <w:marRight w:val="0"/>
              <w:marTop w:val="0"/>
              <w:marBottom w:val="0"/>
              <w:divBdr>
                <w:top w:val="none" w:sz="0" w:space="0" w:color="auto"/>
                <w:left w:val="none" w:sz="0" w:space="0" w:color="auto"/>
                <w:bottom w:val="none" w:sz="0" w:space="0" w:color="auto"/>
                <w:right w:val="none" w:sz="0" w:space="0" w:color="auto"/>
              </w:divBdr>
            </w:div>
            <w:div w:id="552232960">
              <w:marLeft w:val="0"/>
              <w:marRight w:val="0"/>
              <w:marTop w:val="0"/>
              <w:marBottom w:val="0"/>
              <w:divBdr>
                <w:top w:val="none" w:sz="0" w:space="0" w:color="auto"/>
                <w:left w:val="none" w:sz="0" w:space="0" w:color="auto"/>
                <w:bottom w:val="none" w:sz="0" w:space="0" w:color="auto"/>
                <w:right w:val="none" w:sz="0" w:space="0" w:color="auto"/>
              </w:divBdr>
            </w:div>
            <w:div w:id="1995603237">
              <w:marLeft w:val="0"/>
              <w:marRight w:val="0"/>
              <w:marTop w:val="0"/>
              <w:marBottom w:val="0"/>
              <w:divBdr>
                <w:top w:val="none" w:sz="0" w:space="0" w:color="auto"/>
                <w:left w:val="none" w:sz="0" w:space="0" w:color="auto"/>
                <w:bottom w:val="none" w:sz="0" w:space="0" w:color="auto"/>
                <w:right w:val="none" w:sz="0" w:space="0" w:color="auto"/>
              </w:divBdr>
            </w:div>
            <w:div w:id="810903027">
              <w:marLeft w:val="0"/>
              <w:marRight w:val="0"/>
              <w:marTop w:val="0"/>
              <w:marBottom w:val="0"/>
              <w:divBdr>
                <w:top w:val="none" w:sz="0" w:space="0" w:color="auto"/>
                <w:left w:val="none" w:sz="0" w:space="0" w:color="auto"/>
                <w:bottom w:val="none" w:sz="0" w:space="0" w:color="auto"/>
                <w:right w:val="none" w:sz="0" w:space="0" w:color="auto"/>
              </w:divBdr>
            </w:div>
            <w:div w:id="956449259">
              <w:marLeft w:val="0"/>
              <w:marRight w:val="0"/>
              <w:marTop w:val="0"/>
              <w:marBottom w:val="0"/>
              <w:divBdr>
                <w:top w:val="none" w:sz="0" w:space="0" w:color="auto"/>
                <w:left w:val="none" w:sz="0" w:space="0" w:color="auto"/>
                <w:bottom w:val="none" w:sz="0" w:space="0" w:color="auto"/>
                <w:right w:val="none" w:sz="0" w:space="0" w:color="auto"/>
              </w:divBdr>
            </w:div>
            <w:div w:id="2052075888">
              <w:marLeft w:val="0"/>
              <w:marRight w:val="0"/>
              <w:marTop w:val="0"/>
              <w:marBottom w:val="0"/>
              <w:divBdr>
                <w:top w:val="none" w:sz="0" w:space="0" w:color="auto"/>
                <w:left w:val="none" w:sz="0" w:space="0" w:color="auto"/>
                <w:bottom w:val="none" w:sz="0" w:space="0" w:color="auto"/>
                <w:right w:val="none" w:sz="0" w:space="0" w:color="auto"/>
              </w:divBdr>
            </w:div>
            <w:div w:id="466319019">
              <w:marLeft w:val="0"/>
              <w:marRight w:val="0"/>
              <w:marTop w:val="0"/>
              <w:marBottom w:val="0"/>
              <w:divBdr>
                <w:top w:val="none" w:sz="0" w:space="0" w:color="auto"/>
                <w:left w:val="none" w:sz="0" w:space="0" w:color="auto"/>
                <w:bottom w:val="none" w:sz="0" w:space="0" w:color="auto"/>
                <w:right w:val="none" w:sz="0" w:space="0" w:color="auto"/>
              </w:divBdr>
            </w:div>
            <w:div w:id="854030644">
              <w:marLeft w:val="0"/>
              <w:marRight w:val="0"/>
              <w:marTop w:val="0"/>
              <w:marBottom w:val="0"/>
              <w:divBdr>
                <w:top w:val="none" w:sz="0" w:space="0" w:color="auto"/>
                <w:left w:val="none" w:sz="0" w:space="0" w:color="auto"/>
                <w:bottom w:val="none" w:sz="0" w:space="0" w:color="auto"/>
                <w:right w:val="none" w:sz="0" w:space="0" w:color="auto"/>
              </w:divBdr>
            </w:div>
            <w:div w:id="1513913323">
              <w:marLeft w:val="0"/>
              <w:marRight w:val="0"/>
              <w:marTop w:val="0"/>
              <w:marBottom w:val="0"/>
              <w:divBdr>
                <w:top w:val="none" w:sz="0" w:space="0" w:color="auto"/>
                <w:left w:val="none" w:sz="0" w:space="0" w:color="auto"/>
                <w:bottom w:val="none" w:sz="0" w:space="0" w:color="auto"/>
                <w:right w:val="none" w:sz="0" w:space="0" w:color="auto"/>
              </w:divBdr>
            </w:div>
            <w:div w:id="303971638">
              <w:marLeft w:val="0"/>
              <w:marRight w:val="0"/>
              <w:marTop w:val="0"/>
              <w:marBottom w:val="0"/>
              <w:divBdr>
                <w:top w:val="none" w:sz="0" w:space="0" w:color="auto"/>
                <w:left w:val="none" w:sz="0" w:space="0" w:color="auto"/>
                <w:bottom w:val="none" w:sz="0" w:space="0" w:color="auto"/>
                <w:right w:val="none" w:sz="0" w:space="0" w:color="auto"/>
              </w:divBdr>
            </w:div>
            <w:div w:id="1504008121">
              <w:marLeft w:val="0"/>
              <w:marRight w:val="0"/>
              <w:marTop w:val="0"/>
              <w:marBottom w:val="0"/>
              <w:divBdr>
                <w:top w:val="none" w:sz="0" w:space="0" w:color="auto"/>
                <w:left w:val="none" w:sz="0" w:space="0" w:color="auto"/>
                <w:bottom w:val="none" w:sz="0" w:space="0" w:color="auto"/>
                <w:right w:val="none" w:sz="0" w:space="0" w:color="auto"/>
              </w:divBdr>
            </w:div>
            <w:div w:id="1703089880">
              <w:marLeft w:val="0"/>
              <w:marRight w:val="0"/>
              <w:marTop w:val="0"/>
              <w:marBottom w:val="0"/>
              <w:divBdr>
                <w:top w:val="none" w:sz="0" w:space="0" w:color="auto"/>
                <w:left w:val="none" w:sz="0" w:space="0" w:color="auto"/>
                <w:bottom w:val="none" w:sz="0" w:space="0" w:color="auto"/>
                <w:right w:val="none" w:sz="0" w:space="0" w:color="auto"/>
              </w:divBdr>
            </w:div>
            <w:div w:id="2000234204">
              <w:marLeft w:val="0"/>
              <w:marRight w:val="0"/>
              <w:marTop w:val="0"/>
              <w:marBottom w:val="0"/>
              <w:divBdr>
                <w:top w:val="none" w:sz="0" w:space="0" w:color="auto"/>
                <w:left w:val="none" w:sz="0" w:space="0" w:color="auto"/>
                <w:bottom w:val="none" w:sz="0" w:space="0" w:color="auto"/>
                <w:right w:val="none" w:sz="0" w:space="0" w:color="auto"/>
              </w:divBdr>
            </w:div>
            <w:div w:id="1793937231">
              <w:marLeft w:val="0"/>
              <w:marRight w:val="0"/>
              <w:marTop w:val="0"/>
              <w:marBottom w:val="0"/>
              <w:divBdr>
                <w:top w:val="none" w:sz="0" w:space="0" w:color="auto"/>
                <w:left w:val="none" w:sz="0" w:space="0" w:color="auto"/>
                <w:bottom w:val="none" w:sz="0" w:space="0" w:color="auto"/>
                <w:right w:val="none" w:sz="0" w:space="0" w:color="auto"/>
              </w:divBdr>
            </w:div>
            <w:div w:id="584413985">
              <w:marLeft w:val="0"/>
              <w:marRight w:val="0"/>
              <w:marTop w:val="0"/>
              <w:marBottom w:val="0"/>
              <w:divBdr>
                <w:top w:val="none" w:sz="0" w:space="0" w:color="auto"/>
                <w:left w:val="none" w:sz="0" w:space="0" w:color="auto"/>
                <w:bottom w:val="none" w:sz="0" w:space="0" w:color="auto"/>
                <w:right w:val="none" w:sz="0" w:space="0" w:color="auto"/>
              </w:divBdr>
            </w:div>
            <w:div w:id="1561287871">
              <w:marLeft w:val="0"/>
              <w:marRight w:val="0"/>
              <w:marTop w:val="0"/>
              <w:marBottom w:val="0"/>
              <w:divBdr>
                <w:top w:val="none" w:sz="0" w:space="0" w:color="auto"/>
                <w:left w:val="none" w:sz="0" w:space="0" w:color="auto"/>
                <w:bottom w:val="none" w:sz="0" w:space="0" w:color="auto"/>
                <w:right w:val="none" w:sz="0" w:space="0" w:color="auto"/>
              </w:divBdr>
            </w:div>
            <w:div w:id="943726930">
              <w:marLeft w:val="0"/>
              <w:marRight w:val="0"/>
              <w:marTop w:val="0"/>
              <w:marBottom w:val="0"/>
              <w:divBdr>
                <w:top w:val="none" w:sz="0" w:space="0" w:color="auto"/>
                <w:left w:val="none" w:sz="0" w:space="0" w:color="auto"/>
                <w:bottom w:val="none" w:sz="0" w:space="0" w:color="auto"/>
                <w:right w:val="none" w:sz="0" w:space="0" w:color="auto"/>
              </w:divBdr>
            </w:div>
            <w:div w:id="1585801170">
              <w:marLeft w:val="0"/>
              <w:marRight w:val="0"/>
              <w:marTop w:val="0"/>
              <w:marBottom w:val="0"/>
              <w:divBdr>
                <w:top w:val="none" w:sz="0" w:space="0" w:color="auto"/>
                <w:left w:val="none" w:sz="0" w:space="0" w:color="auto"/>
                <w:bottom w:val="none" w:sz="0" w:space="0" w:color="auto"/>
                <w:right w:val="none" w:sz="0" w:space="0" w:color="auto"/>
              </w:divBdr>
            </w:div>
            <w:div w:id="483087780">
              <w:marLeft w:val="0"/>
              <w:marRight w:val="0"/>
              <w:marTop w:val="0"/>
              <w:marBottom w:val="0"/>
              <w:divBdr>
                <w:top w:val="none" w:sz="0" w:space="0" w:color="auto"/>
                <w:left w:val="none" w:sz="0" w:space="0" w:color="auto"/>
                <w:bottom w:val="none" w:sz="0" w:space="0" w:color="auto"/>
                <w:right w:val="none" w:sz="0" w:space="0" w:color="auto"/>
              </w:divBdr>
            </w:div>
            <w:div w:id="623006978">
              <w:marLeft w:val="0"/>
              <w:marRight w:val="0"/>
              <w:marTop w:val="0"/>
              <w:marBottom w:val="0"/>
              <w:divBdr>
                <w:top w:val="none" w:sz="0" w:space="0" w:color="auto"/>
                <w:left w:val="none" w:sz="0" w:space="0" w:color="auto"/>
                <w:bottom w:val="none" w:sz="0" w:space="0" w:color="auto"/>
                <w:right w:val="none" w:sz="0" w:space="0" w:color="auto"/>
              </w:divBdr>
            </w:div>
            <w:div w:id="1186753243">
              <w:marLeft w:val="0"/>
              <w:marRight w:val="0"/>
              <w:marTop w:val="0"/>
              <w:marBottom w:val="0"/>
              <w:divBdr>
                <w:top w:val="none" w:sz="0" w:space="0" w:color="auto"/>
                <w:left w:val="none" w:sz="0" w:space="0" w:color="auto"/>
                <w:bottom w:val="none" w:sz="0" w:space="0" w:color="auto"/>
                <w:right w:val="none" w:sz="0" w:space="0" w:color="auto"/>
              </w:divBdr>
            </w:div>
            <w:div w:id="207646861">
              <w:marLeft w:val="0"/>
              <w:marRight w:val="0"/>
              <w:marTop w:val="0"/>
              <w:marBottom w:val="0"/>
              <w:divBdr>
                <w:top w:val="none" w:sz="0" w:space="0" w:color="auto"/>
                <w:left w:val="none" w:sz="0" w:space="0" w:color="auto"/>
                <w:bottom w:val="none" w:sz="0" w:space="0" w:color="auto"/>
                <w:right w:val="none" w:sz="0" w:space="0" w:color="auto"/>
              </w:divBdr>
            </w:div>
            <w:div w:id="1903785640">
              <w:marLeft w:val="0"/>
              <w:marRight w:val="0"/>
              <w:marTop w:val="0"/>
              <w:marBottom w:val="0"/>
              <w:divBdr>
                <w:top w:val="none" w:sz="0" w:space="0" w:color="auto"/>
                <w:left w:val="none" w:sz="0" w:space="0" w:color="auto"/>
                <w:bottom w:val="none" w:sz="0" w:space="0" w:color="auto"/>
                <w:right w:val="none" w:sz="0" w:space="0" w:color="auto"/>
              </w:divBdr>
            </w:div>
            <w:div w:id="1076050178">
              <w:marLeft w:val="0"/>
              <w:marRight w:val="0"/>
              <w:marTop w:val="0"/>
              <w:marBottom w:val="0"/>
              <w:divBdr>
                <w:top w:val="none" w:sz="0" w:space="0" w:color="auto"/>
                <w:left w:val="none" w:sz="0" w:space="0" w:color="auto"/>
                <w:bottom w:val="none" w:sz="0" w:space="0" w:color="auto"/>
                <w:right w:val="none" w:sz="0" w:space="0" w:color="auto"/>
              </w:divBdr>
            </w:div>
            <w:div w:id="366181838">
              <w:marLeft w:val="0"/>
              <w:marRight w:val="0"/>
              <w:marTop w:val="0"/>
              <w:marBottom w:val="0"/>
              <w:divBdr>
                <w:top w:val="none" w:sz="0" w:space="0" w:color="auto"/>
                <w:left w:val="none" w:sz="0" w:space="0" w:color="auto"/>
                <w:bottom w:val="none" w:sz="0" w:space="0" w:color="auto"/>
                <w:right w:val="none" w:sz="0" w:space="0" w:color="auto"/>
              </w:divBdr>
            </w:div>
            <w:div w:id="1935895270">
              <w:marLeft w:val="0"/>
              <w:marRight w:val="0"/>
              <w:marTop w:val="0"/>
              <w:marBottom w:val="0"/>
              <w:divBdr>
                <w:top w:val="none" w:sz="0" w:space="0" w:color="auto"/>
                <w:left w:val="none" w:sz="0" w:space="0" w:color="auto"/>
                <w:bottom w:val="none" w:sz="0" w:space="0" w:color="auto"/>
                <w:right w:val="none" w:sz="0" w:space="0" w:color="auto"/>
              </w:divBdr>
            </w:div>
            <w:div w:id="728188698">
              <w:marLeft w:val="0"/>
              <w:marRight w:val="0"/>
              <w:marTop w:val="0"/>
              <w:marBottom w:val="0"/>
              <w:divBdr>
                <w:top w:val="none" w:sz="0" w:space="0" w:color="auto"/>
                <w:left w:val="none" w:sz="0" w:space="0" w:color="auto"/>
                <w:bottom w:val="none" w:sz="0" w:space="0" w:color="auto"/>
                <w:right w:val="none" w:sz="0" w:space="0" w:color="auto"/>
              </w:divBdr>
            </w:div>
            <w:div w:id="1183713196">
              <w:marLeft w:val="0"/>
              <w:marRight w:val="0"/>
              <w:marTop w:val="0"/>
              <w:marBottom w:val="0"/>
              <w:divBdr>
                <w:top w:val="none" w:sz="0" w:space="0" w:color="auto"/>
                <w:left w:val="none" w:sz="0" w:space="0" w:color="auto"/>
                <w:bottom w:val="none" w:sz="0" w:space="0" w:color="auto"/>
                <w:right w:val="none" w:sz="0" w:space="0" w:color="auto"/>
              </w:divBdr>
            </w:div>
            <w:div w:id="1271206160">
              <w:marLeft w:val="0"/>
              <w:marRight w:val="0"/>
              <w:marTop w:val="0"/>
              <w:marBottom w:val="0"/>
              <w:divBdr>
                <w:top w:val="none" w:sz="0" w:space="0" w:color="auto"/>
                <w:left w:val="none" w:sz="0" w:space="0" w:color="auto"/>
                <w:bottom w:val="none" w:sz="0" w:space="0" w:color="auto"/>
                <w:right w:val="none" w:sz="0" w:space="0" w:color="auto"/>
              </w:divBdr>
            </w:div>
            <w:div w:id="391077663">
              <w:marLeft w:val="0"/>
              <w:marRight w:val="0"/>
              <w:marTop w:val="0"/>
              <w:marBottom w:val="0"/>
              <w:divBdr>
                <w:top w:val="none" w:sz="0" w:space="0" w:color="auto"/>
                <w:left w:val="none" w:sz="0" w:space="0" w:color="auto"/>
                <w:bottom w:val="none" w:sz="0" w:space="0" w:color="auto"/>
                <w:right w:val="none" w:sz="0" w:space="0" w:color="auto"/>
              </w:divBdr>
            </w:div>
            <w:div w:id="1005936945">
              <w:marLeft w:val="0"/>
              <w:marRight w:val="0"/>
              <w:marTop w:val="0"/>
              <w:marBottom w:val="0"/>
              <w:divBdr>
                <w:top w:val="none" w:sz="0" w:space="0" w:color="auto"/>
                <w:left w:val="none" w:sz="0" w:space="0" w:color="auto"/>
                <w:bottom w:val="none" w:sz="0" w:space="0" w:color="auto"/>
                <w:right w:val="none" w:sz="0" w:space="0" w:color="auto"/>
              </w:divBdr>
            </w:div>
            <w:div w:id="861475567">
              <w:marLeft w:val="0"/>
              <w:marRight w:val="0"/>
              <w:marTop w:val="0"/>
              <w:marBottom w:val="0"/>
              <w:divBdr>
                <w:top w:val="none" w:sz="0" w:space="0" w:color="auto"/>
                <w:left w:val="none" w:sz="0" w:space="0" w:color="auto"/>
                <w:bottom w:val="none" w:sz="0" w:space="0" w:color="auto"/>
                <w:right w:val="none" w:sz="0" w:space="0" w:color="auto"/>
              </w:divBdr>
            </w:div>
            <w:div w:id="1512642830">
              <w:marLeft w:val="0"/>
              <w:marRight w:val="0"/>
              <w:marTop w:val="0"/>
              <w:marBottom w:val="0"/>
              <w:divBdr>
                <w:top w:val="none" w:sz="0" w:space="0" w:color="auto"/>
                <w:left w:val="none" w:sz="0" w:space="0" w:color="auto"/>
                <w:bottom w:val="none" w:sz="0" w:space="0" w:color="auto"/>
                <w:right w:val="none" w:sz="0" w:space="0" w:color="auto"/>
              </w:divBdr>
            </w:div>
            <w:div w:id="1333219300">
              <w:marLeft w:val="0"/>
              <w:marRight w:val="0"/>
              <w:marTop w:val="0"/>
              <w:marBottom w:val="0"/>
              <w:divBdr>
                <w:top w:val="none" w:sz="0" w:space="0" w:color="auto"/>
                <w:left w:val="none" w:sz="0" w:space="0" w:color="auto"/>
                <w:bottom w:val="none" w:sz="0" w:space="0" w:color="auto"/>
                <w:right w:val="none" w:sz="0" w:space="0" w:color="auto"/>
              </w:divBdr>
            </w:div>
            <w:div w:id="278494278">
              <w:marLeft w:val="0"/>
              <w:marRight w:val="0"/>
              <w:marTop w:val="0"/>
              <w:marBottom w:val="0"/>
              <w:divBdr>
                <w:top w:val="none" w:sz="0" w:space="0" w:color="auto"/>
                <w:left w:val="none" w:sz="0" w:space="0" w:color="auto"/>
                <w:bottom w:val="none" w:sz="0" w:space="0" w:color="auto"/>
                <w:right w:val="none" w:sz="0" w:space="0" w:color="auto"/>
              </w:divBdr>
            </w:div>
            <w:div w:id="1024399276">
              <w:marLeft w:val="0"/>
              <w:marRight w:val="0"/>
              <w:marTop w:val="0"/>
              <w:marBottom w:val="0"/>
              <w:divBdr>
                <w:top w:val="none" w:sz="0" w:space="0" w:color="auto"/>
                <w:left w:val="none" w:sz="0" w:space="0" w:color="auto"/>
                <w:bottom w:val="none" w:sz="0" w:space="0" w:color="auto"/>
                <w:right w:val="none" w:sz="0" w:space="0" w:color="auto"/>
              </w:divBdr>
            </w:div>
            <w:div w:id="608776052">
              <w:marLeft w:val="0"/>
              <w:marRight w:val="0"/>
              <w:marTop w:val="0"/>
              <w:marBottom w:val="0"/>
              <w:divBdr>
                <w:top w:val="none" w:sz="0" w:space="0" w:color="auto"/>
                <w:left w:val="none" w:sz="0" w:space="0" w:color="auto"/>
                <w:bottom w:val="none" w:sz="0" w:space="0" w:color="auto"/>
                <w:right w:val="none" w:sz="0" w:space="0" w:color="auto"/>
              </w:divBdr>
            </w:div>
            <w:div w:id="433941576">
              <w:marLeft w:val="0"/>
              <w:marRight w:val="0"/>
              <w:marTop w:val="0"/>
              <w:marBottom w:val="0"/>
              <w:divBdr>
                <w:top w:val="none" w:sz="0" w:space="0" w:color="auto"/>
                <w:left w:val="none" w:sz="0" w:space="0" w:color="auto"/>
                <w:bottom w:val="none" w:sz="0" w:space="0" w:color="auto"/>
                <w:right w:val="none" w:sz="0" w:space="0" w:color="auto"/>
              </w:divBdr>
            </w:div>
            <w:div w:id="1088770292">
              <w:marLeft w:val="0"/>
              <w:marRight w:val="0"/>
              <w:marTop w:val="0"/>
              <w:marBottom w:val="0"/>
              <w:divBdr>
                <w:top w:val="none" w:sz="0" w:space="0" w:color="auto"/>
                <w:left w:val="none" w:sz="0" w:space="0" w:color="auto"/>
                <w:bottom w:val="none" w:sz="0" w:space="0" w:color="auto"/>
                <w:right w:val="none" w:sz="0" w:space="0" w:color="auto"/>
              </w:divBdr>
            </w:div>
            <w:div w:id="1363239424">
              <w:marLeft w:val="0"/>
              <w:marRight w:val="0"/>
              <w:marTop w:val="0"/>
              <w:marBottom w:val="0"/>
              <w:divBdr>
                <w:top w:val="none" w:sz="0" w:space="0" w:color="auto"/>
                <w:left w:val="none" w:sz="0" w:space="0" w:color="auto"/>
                <w:bottom w:val="none" w:sz="0" w:space="0" w:color="auto"/>
                <w:right w:val="none" w:sz="0" w:space="0" w:color="auto"/>
              </w:divBdr>
            </w:div>
            <w:div w:id="1191724638">
              <w:marLeft w:val="0"/>
              <w:marRight w:val="0"/>
              <w:marTop w:val="0"/>
              <w:marBottom w:val="0"/>
              <w:divBdr>
                <w:top w:val="none" w:sz="0" w:space="0" w:color="auto"/>
                <w:left w:val="none" w:sz="0" w:space="0" w:color="auto"/>
                <w:bottom w:val="none" w:sz="0" w:space="0" w:color="auto"/>
                <w:right w:val="none" w:sz="0" w:space="0" w:color="auto"/>
              </w:divBdr>
            </w:div>
            <w:div w:id="644629039">
              <w:marLeft w:val="0"/>
              <w:marRight w:val="0"/>
              <w:marTop w:val="0"/>
              <w:marBottom w:val="0"/>
              <w:divBdr>
                <w:top w:val="none" w:sz="0" w:space="0" w:color="auto"/>
                <w:left w:val="none" w:sz="0" w:space="0" w:color="auto"/>
                <w:bottom w:val="none" w:sz="0" w:space="0" w:color="auto"/>
                <w:right w:val="none" w:sz="0" w:space="0" w:color="auto"/>
              </w:divBdr>
            </w:div>
            <w:div w:id="852648843">
              <w:marLeft w:val="0"/>
              <w:marRight w:val="0"/>
              <w:marTop w:val="0"/>
              <w:marBottom w:val="0"/>
              <w:divBdr>
                <w:top w:val="none" w:sz="0" w:space="0" w:color="auto"/>
                <w:left w:val="none" w:sz="0" w:space="0" w:color="auto"/>
                <w:bottom w:val="none" w:sz="0" w:space="0" w:color="auto"/>
                <w:right w:val="none" w:sz="0" w:space="0" w:color="auto"/>
              </w:divBdr>
            </w:div>
            <w:div w:id="1820490975">
              <w:marLeft w:val="0"/>
              <w:marRight w:val="0"/>
              <w:marTop w:val="0"/>
              <w:marBottom w:val="0"/>
              <w:divBdr>
                <w:top w:val="none" w:sz="0" w:space="0" w:color="auto"/>
                <w:left w:val="none" w:sz="0" w:space="0" w:color="auto"/>
                <w:bottom w:val="none" w:sz="0" w:space="0" w:color="auto"/>
                <w:right w:val="none" w:sz="0" w:space="0" w:color="auto"/>
              </w:divBdr>
            </w:div>
            <w:div w:id="594359365">
              <w:marLeft w:val="0"/>
              <w:marRight w:val="0"/>
              <w:marTop w:val="0"/>
              <w:marBottom w:val="0"/>
              <w:divBdr>
                <w:top w:val="none" w:sz="0" w:space="0" w:color="auto"/>
                <w:left w:val="none" w:sz="0" w:space="0" w:color="auto"/>
                <w:bottom w:val="none" w:sz="0" w:space="0" w:color="auto"/>
                <w:right w:val="none" w:sz="0" w:space="0" w:color="auto"/>
              </w:divBdr>
            </w:div>
            <w:div w:id="1603147132">
              <w:marLeft w:val="0"/>
              <w:marRight w:val="0"/>
              <w:marTop w:val="0"/>
              <w:marBottom w:val="0"/>
              <w:divBdr>
                <w:top w:val="none" w:sz="0" w:space="0" w:color="auto"/>
                <w:left w:val="none" w:sz="0" w:space="0" w:color="auto"/>
                <w:bottom w:val="none" w:sz="0" w:space="0" w:color="auto"/>
                <w:right w:val="none" w:sz="0" w:space="0" w:color="auto"/>
              </w:divBdr>
            </w:div>
            <w:div w:id="1251499697">
              <w:marLeft w:val="0"/>
              <w:marRight w:val="0"/>
              <w:marTop w:val="0"/>
              <w:marBottom w:val="0"/>
              <w:divBdr>
                <w:top w:val="none" w:sz="0" w:space="0" w:color="auto"/>
                <w:left w:val="none" w:sz="0" w:space="0" w:color="auto"/>
                <w:bottom w:val="none" w:sz="0" w:space="0" w:color="auto"/>
                <w:right w:val="none" w:sz="0" w:space="0" w:color="auto"/>
              </w:divBdr>
            </w:div>
            <w:div w:id="1410299845">
              <w:marLeft w:val="0"/>
              <w:marRight w:val="0"/>
              <w:marTop w:val="0"/>
              <w:marBottom w:val="0"/>
              <w:divBdr>
                <w:top w:val="none" w:sz="0" w:space="0" w:color="auto"/>
                <w:left w:val="none" w:sz="0" w:space="0" w:color="auto"/>
                <w:bottom w:val="none" w:sz="0" w:space="0" w:color="auto"/>
                <w:right w:val="none" w:sz="0" w:space="0" w:color="auto"/>
              </w:divBdr>
            </w:div>
            <w:div w:id="1979912455">
              <w:marLeft w:val="0"/>
              <w:marRight w:val="0"/>
              <w:marTop w:val="0"/>
              <w:marBottom w:val="0"/>
              <w:divBdr>
                <w:top w:val="none" w:sz="0" w:space="0" w:color="auto"/>
                <w:left w:val="none" w:sz="0" w:space="0" w:color="auto"/>
                <w:bottom w:val="none" w:sz="0" w:space="0" w:color="auto"/>
                <w:right w:val="none" w:sz="0" w:space="0" w:color="auto"/>
              </w:divBdr>
            </w:div>
            <w:div w:id="1437209150">
              <w:marLeft w:val="0"/>
              <w:marRight w:val="0"/>
              <w:marTop w:val="0"/>
              <w:marBottom w:val="0"/>
              <w:divBdr>
                <w:top w:val="none" w:sz="0" w:space="0" w:color="auto"/>
                <w:left w:val="none" w:sz="0" w:space="0" w:color="auto"/>
                <w:bottom w:val="none" w:sz="0" w:space="0" w:color="auto"/>
                <w:right w:val="none" w:sz="0" w:space="0" w:color="auto"/>
              </w:divBdr>
            </w:div>
            <w:div w:id="1653605619">
              <w:marLeft w:val="0"/>
              <w:marRight w:val="0"/>
              <w:marTop w:val="0"/>
              <w:marBottom w:val="0"/>
              <w:divBdr>
                <w:top w:val="none" w:sz="0" w:space="0" w:color="auto"/>
                <w:left w:val="none" w:sz="0" w:space="0" w:color="auto"/>
                <w:bottom w:val="none" w:sz="0" w:space="0" w:color="auto"/>
                <w:right w:val="none" w:sz="0" w:space="0" w:color="auto"/>
              </w:divBdr>
            </w:div>
            <w:div w:id="1535117413">
              <w:marLeft w:val="0"/>
              <w:marRight w:val="0"/>
              <w:marTop w:val="0"/>
              <w:marBottom w:val="0"/>
              <w:divBdr>
                <w:top w:val="none" w:sz="0" w:space="0" w:color="auto"/>
                <w:left w:val="none" w:sz="0" w:space="0" w:color="auto"/>
                <w:bottom w:val="none" w:sz="0" w:space="0" w:color="auto"/>
                <w:right w:val="none" w:sz="0" w:space="0" w:color="auto"/>
              </w:divBdr>
            </w:div>
            <w:div w:id="575633389">
              <w:marLeft w:val="0"/>
              <w:marRight w:val="0"/>
              <w:marTop w:val="0"/>
              <w:marBottom w:val="0"/>
              <w:divBdr>
                <w:top w:val="none" w:sz="0" w:space="0" w:color="auto"/>
                <w:left w:val="none" w:sz="0" w:space="0" w:color="auto"/>
                <w:bottom w:val="none" w:sz="0" w:space="0" w:color="auto"/>
                <w:right w:val="none" w:sz="0" w:space="0" w:color="auto"/>
              </w:divBdr>
            </w:div>
            <w:div w:id="1689521692">
              <w:marLeft w:val="0"/>
              <w:marRight w:val="0"/>
              <w:marTop w:val="0"/>
              <w:marBottom w:val="0"/>
              <w:divBdr>
                <w:top w:val="none" w:sz="0" w:space="0" w:color="auto"/>
                <w:left w:val="none" w:sz="0" w:space="0" w:color="auto"/>
                <w:bottom w:val="none" w:sz="0" w:space="0" w:color="auto"/>
                <w:right w:val="none" w:sz="0" w:space="0" w:color="auto"/>
              </w:divBdr>
            </w:div>
            <w:div w:id="1361591396">
              <w:marLeft w:val="0"/>
              <w:marRight w:val="0"/>
              <w:marTop w:val="0"/>
              <w:marBottom w:val="0"/>
              <w:divBdr>
                <w:top w:val="none" w:sz="0" w:space="0" w:color="auto"/>
                <w:left w:val="none" w:sz="0" w:space="0" w:color="auto"/>
                <w:bottom w:val="none" w:sz="0" w:space="0" w:color="auto"/>
                <w:right w:val="none" w:sz="0" w:space="0" w:color="auto"/>
              </w:divBdr>
            </w:div>
          </w:divsChild>
        </w:div>
        <w:div w:id="612592690">
          <w:marLeft w:val="0"/>
          <w:marRight w:val="0"/>
          <w:marTop w:val="0"/>
          <w:marBottom w:val="0"/>
          <w:divBdr>
            <w:top w:val="single" w:sz="6" w:space="4" w:color="D6DADC"/>
            <w:left w:val="none" w:sz="0" w:space="4" w:color="D6DADC"/>
            <w:bottom w:val="none" w:sz="0" w:space="4" w:color="D6DADC"/>
            <w:right w:val="none" w:sz="0" w:space="4" w:color="D6DADC"/>
          </w:divBdr>
        </w:div>
      </w:divsChild>
    </w:div>
    <w:div w:id="1702322257">
      <w:bodyDiv w:val="1"/>
      <w:marLeft w:val="0"/>
      <w:marRight w:val="0"/>
      <w:marTop w:val="0"/>
      <w:marBottom w:val="0"/>
      <w:divBdr>
        <w:top w:val="none" w:sz="0" w:space="0" w:color="auto"/>
        <w:left w:val="none" w:sz="0" w:space="0" w:color="auto"/>
        <w:bottom w:val="none" w:sz="0" w:space="0" w:color="auto"/>
        <w:right w:val="none" w:sz="0" w:space="0" w:color="auto"/>
      </w:divBdr>
    </w:div>
    <w:div w:id="1722485981">
      <w:marLeft w:val="0"/>
      <w:marRight w:val="0"/>
      <w:marTop w:val="0"/>
      <w:marBottom w:val="0"/>
      <w:divBdr>
        <w:top w:val="none" w:sz="0" w:space="0" w:color="auto"/>
        <w:left w:val="none" w:sz="0" w:space="0" w:color="auto"/>
        <w:bottom w:val="none" w:sz="0" w:space="0" w:color="auto"/>
        <w:right w:val="none" w:sz="0" w:space="0" w:color="auto"/>
      </w:divBdr>
    </w:div>
    <w:div w:id="1746029299">
      <w:bodyDiv w:val="1"/>
      <w:marLeft w:val="0"/>
      <w:marRight w:val="0"/>
      <w:marTop w:val="0"/>
      <w:marBottom w:val="0"/>
      <w:divBdr>
        <w:top w:val="none" w:sz="0" w:space="0" w:color="auto"/>
        <w:left w:val="none" w:sz="0" w:space="0" w:color="auto"/>
        <w:bottom w:val="none" w:sz="0" w:space="0" w:color="auto"/>
        <w:right w:val="none" w:sz="0" w:space="0" w:color="auto"/>
      </w:divBdr>
    </w:div>
    <w:div w:id="1747412974">
      <w:bodyDiv w:val="1"/>
      <w:marLeft w:val="0"/>
      <w:marRight w:val="0"/>
      <w:marTop w:val="0"/>
      <w:marBottom w:val="0"/>
      <w:divBdr>
        <w:top w:val="none" w:sz="0" w:space="0" w:color="auto"/>
        <w:left w:val="none" w:sz="0" w:space="0" w:color="auto"/>
        <w:bottom w:val="none" w:sz="0" w:space="0" w:color="auto"/>
        <w:right w:val="none" w:sz="0" w:space="0" w:color="auto"/>
      </w:divBdr>
    </w:div>
    <w:div w:id="1749963702">
      <w:marLeft w:val="0"/>
      <w:marRight w:val="0"/>
      <w:marTop w:val="0"/>
      <w:marBottom w:val="0"/>
      <w:divBdr>
        <w:top w:val="none" w:sz="0" w:space="0" w:color="auto"/>
        <w:left w:val="none" w:sz="0" w:space="0" w:color="auto"/>
        <w:bottom w:val="none" w:sz="0" w:space="0" w:color="auto"/>
        <w:right w:val="none" w:sz="0" w:space="0" w:color="auto"/>
      </w:divBdr>
    </w:div>
    <w:div w:id="1750728857">
      <w:bodyDiv w:val="1"/>
      <w:marLeft w:val="0"/>
      <w:marRight w:val="0"/>
      <w:marTop w:val="0"/>
      <w:marBottom w:val="0"/>
      <w:divBdr>
        <w:top w:val="none" w:sz="0" w:space="0" w:color="auto"/>
        <w:left w:val="none" w:sz="0" w:space="0" w:color="auto"/>
        <w:bottom w:val="none" w:sz="0" w:space="0" w:color="auto"/>
        <w:right w:val="none" w:sz="0" w:space="0" w:color="auto"/>
      </w:divBdr>
    </w:div>
    <w:div w:id="1769890514">
      <w:bodyDiv w:val="1"/>
      <w:marLeft w:val="0"/>
      <w:marRight w:val="0"/>
      <w:marTop w:val="0"/>
      <w:marBottom w:val="0"/>
      <w:divBdr>
        <w:top w:val="none" w:sz="0" w:space="0" w:color="auto"/>
        <w:left w:val="none" w:sz="0" w:space="0" w:color="auto"/>
        <w:bottom w:val="none" w:sz="0" w:space="0" w:color="auto"/>
        <w:right w:val="none" w:sz="0" w:space="0" w:color="auto"/>
      </w:divBdr>
    </w:div>
    <w:div w:id="1779177045">
      <w:bodyDiv w:val="1"/>
      <w:marLeft w:val="0"/>
      <w:marRight w:val="0"/>
      <w:marTop w:val="0"/>
      <w:marBottom w:val="0"/>
      <w:divBdr>
        <w:top w:val="none" w:sz="0" w:space="0" w:color="auto"/>
        <w:left w:val="none" w:sz="0" w:space="0" w:color="auto"/>
        <w:bottom w:val="none" w:sz="0" w:space="0" w:color="auto"/>
        <w:right w:val="none" w:sz="0" w:space="0" w:color="auto"/>
      </w:divBdr>
    </w:div>
    <w:div w:id="1787115490">
      <w:bodyDiv w:val="1"/>
      <w:marLeft w:val="0"/>
      <w:marRight w:val="0"/>
      <w:marTop w:val="0"/>
      <w:marBottom w:val="0"/>
      <w:divBdr>
        <w:top w:val="none" w:sz="0" w:space="0" w:color="auto"/>
        <w:left w:val="none" w:sz="0" w:space="0" w:color="auto"/>
        <w:bottom w:val="none" w:sz="0" w:space="0" w:color="auto"/>
        <w:right w:val="none" w:sz="0" w:space="0" w:color="auto"/>
      </w:divBdr>
    </w:div>
    <w:div w:id="1799762315">
      <w:bodyDiv w:val="1"/>
      <w:marLeft w:val="0"/>
      <w:marRight w:val="0"/>
      <w:marTop w:val="0"/>
      <w:marBottom w:val="0"/>
      <w:divBdr>
        <w:top w:val="none" w:sz="0" w:space="0" w:color="auto"/>
        <w:left w:val="none" w:sz="0" w:space="0" w:color="auto"/>
        <w:bottom w:val="none" w:sz="0" w:space="0" w:color="auto"/>
        <w:right w:val="none" w:sz="0" w:space="0" w:color="auto"/>
      </w:divBdr>
    </w:div>
    <w:div w:id="1812939299">
      <w:marLeft w:val="0"/>
      <w:marRight w:val="0"/>
      <w:marTop w:val="0"/>
      <w:marBottom w:val="0"/>
      <w:divBdr>
        <w:top w:val="none" w:sz="0" w:space="0" w:color="auto"/>
        <w:left w:val="none" w:sz="0" w:space="0" w:color="auto"/>
        <w:bottom w:val="none" w:sz="0" w:space="0" w:color="auto"/>
        <w:right w:val="none" w:sz="0" w:space="0" w:color="auto"/>
      </w:divBdr>
    </w:div>
    <w:div w:id="1813787396">
      <w:marLeft w:val="0"/>
      <w:marRight w:val="0"/>
      <w:marTop w:val="0"/>
      <w:marBottom w:val="0"/>
      <w:divBdr>
        <w:top w:val="none" w:sz="0" w:space="0" w:color="auto"/>
        <w:left w:val="none" w:sz="0" w:space="0" w:color="auto"/>
        <w:bottom w:val="none" w:sz="0" w:space="0" w:color="auto"/>
        <w:right w:val="none" w:sz="0" w:space="0" w:color="auto"/>
      </w:divBdr>
    </w:div>
    <w:div w:id="1813865378">
      <w:bodyDiv w:val="1"/>
      <w:marLeft w:val="0"/>
      <w:marRight w:val="0"/>
      <w:marTop w:val="0"/>
      <w:marBottom w:val="0"/>
      <w:divBdr>
        <w:top w:val="none" w:sz="0" w:space="0" w:color="auto"/>
        <w:left w:val="none" w:sz="0" w:space="0" w:color="auto"/>
        <w:bottom w:val="none" w:sz="0" w:space="0" w:color="auto"/>
        <w:right w:val="none" w:sz="0" w:space="0" w:color="auto"/>
      </w:divBdr>
    </w:div>
    <w:div w:id="1822231880">
      <w:marLeft w:val="0"/>
      <w:marRight w:val="0"/>
      <w:marTop w:val="0"/>
      <w:marBottom w:val="0"/>
      <w:divBdr>
        <w:top w:val="none" w:sz="0" w:space="0" w:color="auto"/>
        <w:left w:val="none" w:sz="0" w:space="0" w:color="auto"/>
        <w:bottom w:val="none" w:sz="0" w:space="0" w:color="auto"/>
        <w:right w:val="none" w:sz="0" w:space="0" w:color="auto"/>
      </w:divBdr>
    </w:div>
    <w:div w:id="1822771687">
      <w:marLeft w:val="0"/>
      <w:marRight w:val="0"/>
      <w:marTop w:val="0"/>
      <w:marBottom w:val="0"/>
      <w:divBdr>
        <w:top w:val="none" w:sz="0" w:space="0" w:color="auto"/>
        <w:left w:val="none" w:sz="0" w:space="0" w:color="auto"/>
        <w:bottom w:val="none" w:sz="0" w:space="0" w:color="auto"/>
        <w:right w:val="none" w:sz="0" w:space="0" w:color="auto"/>
      </w:divBdr>
    </w:div>
    <w:div w:id="1829204296">
      <w:bodyDiv w:val="1"/>
      <w:marLeft w:val="0"/>
      <w:marRight w:val="0"/>
      <w:marTop w:val="0"/>
      <w:marBottom w:val="0"/>
      <w:divBdr>
        <w:top w:val="none" w:sz="0" w:space="0" w:color="auto"/>
        <w:left w:val="none" w:sz="0" w:space="0" w:color="auto"/>
        <w:bottom w:val="none" w:sz="0" w:space="0" w:color="auto"/>
        <w:right w:val="none" w:sz="0" w:space="0" w:color="auto"/>
      </w:divBdr>
    </w:div>
    <w:div w:id="1835680129">
      <w:bodyDiv w:val="1"/>
      <w:marLeft w:val="0"/>
      <w:marRight w:val="0"/>
      <w:marTop w:val="0"/>
      <w:marBottom w:val="0"/>
      <w:divBdr>
        <w:top w:val="none" w:sz="0" w:space="0" w:color="auto"/>
        <w:left w:val="none" w:sz="0" w:space="0" w:color="auto"/>
        <w:bottom w:val="none" w:sz="0" w:space="0" w:color="auto"/>
        <w:right w:val="none" w:sz="0" w:space="0" w:color="auto"/>
      </w:divBdr>
    </w:div>
    <w:div w:id="1846824648">
      <w:marLeft w:val="0"/>
      <w:marRight w:val="0"/>
      <w:marTop w:val="0"/>
      <w:marBottom w:val="0"/>
      <w:divBdr>
        <w:top w:val="none" w:sz="0" w:space="0" w:color="auto"/>
        <w:left w:val="none" w:sz="0" w:space="0" w:color="auto"/>
        <w:bottom w:val="none" w:sz="0" w:space="0" w:color="auto"/>
        <w:right w:val="none" w:sz="0" w:space="0" w:color="auto"/>
      </w:divBdr>
    </w:div>
    <w:div w:id="1849707284">
      <w:bodyDiv w:val="1"/>
      <w:marLeft w:val="0"/>
      <w:marRight w:val="0"/>
      <w:marTop w:val="0"/>
      <w:marBottom w:val="0"/>
      <w:divBdr>
        <w:top w:val="none" w:sz="0" w:space="0" w:color="auto"/>
        <w:left w:val="none" w:sz="0" w:space="0" w:color="auto"/>
        <w:bottom w:val="none" w:sz="0" w:space="0" w:color="auto"/>
        <w:right w:val="none" w:sz="0" w:space="0" w:color="auto"/>
      </w:divBdr>
    </w:div>
    <w:div w:id="1849710336">
      <w:bodyDiv w:val="1"/>
      <w:marLeft w:val="0"/>
      <w:marRight w:val="0"/>
      <w:marTop w:val="0"/>
      <w:marBottom w:val="0"/>
      <w:divBdr>
        <w:top w:val="none" w:sz="0" w:space="0" w:color="auto"/>
        <w:left w:val="none" w:sz="0" w:space="0" w:color="auto"/>
        <w:bottom w:val="none" w:sz="0" w:space="0" w:color="auto"/>
        <w:right w:val="none" w:sz="0" w:space="0" w:color="auto"/>
      </w:divBdr>
    </w:div>
    <w:div w:id="1861234603">
      <w:bodyDiv w:val="1"/>
      <w:marLeft w:val="0"/>
      <w:marRight w:val="0"/>
      <w:marTop w:val="0"/>
      <w:marBottom w:val="0"/>
      <w:divBdr>
        <w:top w:val="none" w:sz="0" w:space="0" w:color="auto"/>
        <w:left w:val="none" w:sz="0" w:space="0" w:color="auto"/>
        <w:bottom w:val="none" w:sz="0" w:space="0" w:color="auto"/>
        <w:right w:val="none" w:sz="0" w:space="0" w:color="auto"/>
      </w:divBdr>
      <w:divsChild>
        <w:div w:id="1358769949">
          <w:marLeft w:val="0"/>
          <w:marRight w:val="0"/>
          <w:marTop w:val="0"/>
          <w:marBottom w:val="0"/>
          <w:divBdr>
            <w:top w:val="none" w:sz="0" w:space="0" w:color="auto"/>
            <w:left w:val="none" w:sz="0" w:space="0" w:color="auto"/>
            <w:bottom w:val="none" w:sz="0" w:space="0" w:color="auto"/>
            <w:right w:val="none" w:sz="0" w:space="0" w:color="auto"/>
          </w:divBdr>
        </w:div>
        <w:div w:id="140469679">
          <w:marLeft w:val="0"/>
          <w:marRight w:val="0"/>
          <w:marTop w:val="0"/>
          <w:marBottom w:val="0"/>
          <w:divBdr>
            <w:top w:val="none" w:sz="0" w:space="0" w:color="auto"/>
            <w:left w:val="none" w:sz="0" w:space="0" w:color="auto"/>
            <w:bottom w:val="none" w:sz="0" w:space="0" w:color="auto"/>
            <w:right w:val="none" w:sz="0" w:space="0" w:color="auto"/>
          </w:divBdr>
        </w:div>
        <w:div w:id="572399069">
          <w:marLeft w:val="0"/>
          <w:marRight w:val="0"/>
          <w:marTop w:val="0"/>
          <w:marBottom w:val="0"/>
          <w:divBdr>
            <w:top w:val="none" w:sz="0" w:space="0" w:color="auto"/>
            <w:left w:val="none" w:sz="0" w:space="0" w:color="auto"/>
            <w:bottom w:val="none" w:sz="0" w:space="0" w:color="auto"/>
            <w:right w:val="none" w:sz="0" w:space="0" w:color="auto"/>
          </w:divBdr>
        </w:div>
        <w:div w:id="914896347">
          <w:marLeft w:val="0"/>
          <w:marRight w:val="0"/>
          <w:marTop w:val="0"/>
          <w:marBottom w:val="0"/>
          <w:divBdr>
            <w:top w:val="none" w:sz="0" w:space="0" w:color="auto"/>
            <w:left w:val="none" w:sz="0" w:space="0" w:color="auto"/>
            <w:bottom w:val="none" w:sz="0" w:space="0" w:color="auto"/>
            <w:right w:val="none" w:sz="0" w:space="0" w:color="auto"/>
          </w:divBdr>
        </w:div>
        <w:div w:id="419642470">
          <w:marLeft w:val="0"/>
          <w:marRight w:val="0"/>
          <w:marTop w:val="0"/>
          <w:marBottom w:val="0"/>
          <w:divBdr>
            <w:top w:val="none" w:sz="0" w:space="0" w:color="auto"/>
            <w:left w:val="none" w:sz="0" w:space="0" w:color="auto"/>
            <w:bottom w:val="none" w:sz="0" w:space="0" w:color="auto"/>
            <w:right w:val="none" w:sz="0" w:space="0" w:color="auto"/>
          </w:divBdr>
        </w:div>
        <w:div w:id="501244271">
          <w:marLeft w:val="0"/>
          <w:marRight w:val="0"/>
          <w:marTop w:val="0"/>
          <w:marBottom w:val="0"/>
          <w:divBdr>
            <w:top w:val="none" w:sz="0" w:space="0" w:color="auto"/>
            <w:left w:val="none" w:sz="0" w:space="0" w:color="auto"/>
            <w:bottom w:val="none" w:sz="0" w:space="0" w:color="auto"/>
            <w:right w:val="none" w:sz="0" w:space="0" w:color="auto"/>
          </w:divBdr>
        </w:div>
        <w:div w:id="213274464">
          <w:marLeft w:val="0"/>
          <w:marRight w:val="0"/>
          <w:marTop w:val="0"/>
          <w:marBottom w:val="0"/>
          <w:divBdr>
            <w:top w:val="none" w:sz="0" w:space="0" w:color="auto"/>
            <w:left w:val="none" w:sz="0" w:space="0" w:color="auto"/>
            <w:bottom w:val="none" w:sz="0" w:space="0" w:color="auto"/>
            <w:right w:val="none" w:sz="0" w:space="0" w:color="auto"/>
          </w:divBdr>
        </w:div>
        <w:div w:id="1043940533">
          <w:marLeft w:val="0"/>
          <w:marRight w:val="0"/>
          <w:marTop w:val="0"/>
          <w:marBottom w:val="0"/>
          <w:divBdr>
            <w:top w:val="none" w:sz="0" w:space="0" w:color="auto"/>
            <w:left w:val="none" w:sz="0" w:space="0" w:color="auto"/>
            <w:bottom w:val="none" w:sz="0" w:space="0" w:color="auto"/>
            <w:right w:val="none" w:sz="0" w:space="0" w:color="auto"/>
          </w:divBdr>
        </w:div>
        <w:div w:id="2069569923">
          <w:marLeft w:val="0"/>
          <w:marRight w:val="0"/>
          <w:marTop w:val="0"/>
          <w:marBottom w:val="0"/>
          <w:divBdr>
            <w:top w:val="none" w:sz="0" w:space="0" w:color="auto"/>
            <w:left w:val="none" w:sz="0" w:space="0" w:color="auto"/>
            <w:bottom w:val="none" w:sz="0" w:space="0" w:color="auto"/>
            <w:right w:val="none" w:sz="0" w:space="0" w:color="auto"/>
          </w:divBdr>
        </w:div>
        <w:div w:id="649947939">
          <w:marLeft w:val="0"/>
          <w:marRight w:val="0"/>
          <w:marTop w:val="0"/>
          <w:marBottom w:val="0"/>
          <w:divBdr>
            <w:top w:val="none" w:sz="0" w:space="0" w:color="auto"/>
            <w:left w:val="none" w:sz="0" w:space="0" w:color="auto"/>
            <w:bottom w:val="none" w:sz="0" w:space="0" w:color="auto"/>
            <w:right w:val="none" w:sz="0" w:space="0" w:color="auto"/>
          </w:divBdr>
        </w:div>
        <w:div w:id="997658989">
          <w:marLeft w:val="0"/>
          <w:marRight w:val="0"/>
          <w:marTop w:val="0"/>
          <w:marBottom w:val="0"/>
          <w:divBdr>
            <w:top w:val="none" w:sz="0" w:space="0" w:color="auto"/>
            <w:left w:val="none" w:sz="0" w:space="0" w:color="auto"/>
            <w:bottom w:val="none" w:sz="0" w:space="0" w:color="auto"/>
            <w:right w:val="none" w:sz="0" w:space="0" w:color="auto"/>
          </w:divBdr>
        </w:div>
        <w:div w:id="461581445">
          <w:marLeft w:val="0"/>
          <w:marRight w:val="0"/>
          <w:marTop w:val="0"/>
          <w:marBottom w:val="0"/>
          <w:divBdr>
            <w:top w:val="none" w:sz="0" w:space="0" w:color="auto"/>
            <w:left w:val="none" w:sz="0" w:space="0" w:color="auto"/>
            <w:bottom w:val="none" w:sz="0" w:space="0" w:color="auto"/>
            <w:right w:val="none" w:sz="0" w:space="0" w:color="auto"/>
          </w:divBdr>
        </w:div>
        <w:div w:id="1998142847">
          <w:marLeft w:val="0"/>
          <w:marRight w:val="0"/>
          <w:marTop w:val="0"/>
          <w:marBottom w:val="0"/>
          <w:divBdr>
            <w:top w:val="none" w:sz="0" w:space="0" w:color="auto"/>
            <w:left w:val="none" w:sz="0" w:space="0" w:color="auto"/>
            <w:bottom w:val="none" w:sz="0" w:space="0" w:color="auto"/>
            <w:right w:val="none" w:sz="0" w:space="0" w:color="auto"/>
          </w:divBdr>
        </w:div>
        <w:div w:id="1267080224">
          <w:marLeft w:val="0"/>
          <w:marRight w:val="0"/>
          <w:marTop w:val="0"/>
          <w:marBottom w:val="0"/>
          <w:divBdr>
            <w:top w:val="none" w:sz="0" w:space="0" w:color="auto"/>
            <w:left w:val="none" w:sz="0" w:space="0" w:color="auto"/>
            <w:bottom w:val="none" w:sz="0" w:space="0" w:color="auto"/>
            <w:right w:val="none" w:sz="0" w:space="0" w:color="auto"/>
          </w:divBdr>
        </w:div>
        <w:div w:id="145826333">
          <w:marLeft w:val="0"/>
          <w:marRight w:val="0"/>
          <w:marTop w:val="0"/>
          <w:marBottom w:val="0"/>
          <w:divBdr>
            <w:top w:val="none" w:sz="0" w:space="0" w:color="auto"/>
            <w:left w:val="none" w:sz="0" w:space="0" w:color="auto"/>
            <w:bottom w:val="none" w:sz="0" w:space="0" w:color="auto"/>
            <w:right w:val="none" w:sz="0" w:space="0" w:color="auto"/>
          </w:divBdr>
        </w:div>
        <w:div w:id="1071779039">
          <w:marLeft w:val="0"/>
          <w:marRight w:val="0"/>
          <w:marTop w:val="0"/>
          <w:marBottom w:val="0"/>
          <w:divBdr>
            <w:top w:val="none" w:sz="0" w:space="0" w:color="auto"/>
            <w:left w:val="none" w:sz="0" w:space="0" w:color="auto"/>
            <w:bottom w:val="none" w:sz="0" w:space="0" w:color="auto"/>
            <w:right w:val="none" w:sz="0" w:space="0" w:color="auto"/>
          </w:divBdr>
        </w:div>
        <w:div w:id="1299335225">
          <w:marLeft w:val="0"/>
          <w:marRight w:val="0"/>
          <w:marTop w:val="0"/>
          <w:marBottom w:val="0"/>
          <w:divBdr>
            <w:top w:val="none" w:sz="0" w:space="0" w:color="auto"/>
            <w:left w:val="none" w:sz="0" w:space="0" w:color="auto"/>
            <w:bottom w:val="none" w:sz="0" w:space="0" w:color="auto"/>
            <w:right w:val="none" w:sz="0" w:space="0" w:color="auto"/>
          </w:divBdr>
        </w:div>
        <w:div w:id="1325351513">
          <w:marLeft w:val="0"/>
          <w:marRight w:val="0"/>
          <w:marTop w:val="0"/>
          <w:marBottom w:val="0"/>
          <w:divBdr>
            <w:top w:val="none" w:sz="0" w:space="0" w:color="auto"/>
            <w:left w:val="none" w:sz="0" w:space="0" w:color="auto"/>
            <w:bottom w:val="none" w:sz="0" w:space="0" w:color="auto"/>
            <w:right w:val="none" w:sz="0" w:space="0" w:color="auto"/>
          </w:divBdr>
        </w:div>
        <w:div w:id="1816289933">
          <w:marLeft w:val="0"/>
          <w:marRight w:val="0"/>
          <w:marTop w:val="0"/>
          <w:marBottom w:val="0"/>
          <w:divBdr>
            <w:top w:val="none" w:sz="0" w:space="0" w:color="auto"/>
            <w:left w:val="none" w:sz="0" w:space="0" w:color="auto"/>
            <w:bottom w:val="none" w:sz="0" w:space="0" w:color="auto"/>
            <w:right w:val="none" w:sz="0" w:space="0" w:color="auto"/>
          </w:divBdr>
        </w:div>
        <w:div w:id="1905404722">
          <w:marLeft w:val="0"/>
          <w:marRight w:val="0"/>
          <w:marTop w:val="0"/>
          <w:marBottom w:val="0"/>
          <w:divBdr>
            <w:top w:val="none" w:sz="0" w:space="0" w:color="auto"/>
            <w:left w:val="none" w:sz="0" w:space="0" w:color="auto"/>
            <w:bottom w:val="none" w:sz="0" w:space="0" w:color="auto"/>
            <w:right w:val="none" w:sz="0" w:space="0" w:color="auto"/>
          </w:divBdr>
        </w:div>
        <w:div w:id="990209174">
          <w:marLeft w:val="0"/>
          <w:marRight w:val="0"/>
          <w:marTop w:val="0"/>
          <w:marBottom w:val="0"/>
          <w:divBdr>
            <w:top w:val="none" w:sz="0" w:space="0" w:color="auto"/>
            <w:left w:val="none" w:sz="0" w:space="0" w:color="auto"/>
            <w:bottom w:val="none" w:sz="0" w:space="0" w:color="auto"/>
            <w:right w:val="none" w:sz="0" w:space="0" w:color="auto"/>
          </w:divBdr>
        </w:div>
        <w:div w:id="1864705708">
          <w:marLeft w:val="0"/>
          <w:marRight w:val="0"/>
          <w:marTop w:val="0"/>
          <w:marBottom w:val="0"/>
          <w:divBdr>
            <w:top w:val="none" w:sz="0" w:space="0" w:color="auto"/>
            <w:left w:val="none" w:sz="0" w:space="0" w:color="auto"/>
            <w:bottom w:val="none" w:sz="0" w:space="0" w:color="auto"/>
            <w:right w:val="none" w:sz="0" w:space="0" w:color="auto"/>
          </w:divBdr>
        </w:div>
        <w:div w:id="960260173">
          <w:marLeft w:val="0"/>
          <w:marRight w:val="0"/>
          <w:marTop w:val="0"/>
          <w:marBottom w:val="0"/>
          <w:divBdr>
            <w:top w:val="none" w:sz="0" w:space="0" w:color="auto"/>
            <w:left w:val="none" w:sz="0" w:space="0" w:color="auto"/>
            <w:bottom w:val="none" w:sz="0" w:space="0" w:color="auto"/>
            <w:right w:val="none" w:sz="0" w:space="0" w:color="auto"/>
          </w:divBdr>
        </w:div>
        <w:div w:id="2006862156">
          <w:marLeft w:val="0"/>
          <w:marRight w:val="0"/>
          <w:marTop w:val="0"/>
          <w:marBottom w:val="0"/>
          <w:divBdr>
            <w:top w:val="none" w:sz="0" w:space="0" w:color="auto"/>
            <w:left w:val="none" w:sz="0" w:space="0" w:color="auto"/>
            <w:bottom w:val="none" w:sz="0" w:space="0" w:color="auto"/>
            <w:right w:val="none" w:sz="0" w:space="0" w:color="auto"/>
          </w:divBdr>
        </w:div>
        <w:div w:id="2093695920">
          <w:marLeft w:val="0"/>
          <w:marRight w:val="0"/>
          <w:marTop w:val="0"/>
          <w:marBottom w:val="0"/>
          <w:divBdr>
            <w:top w:val="none" w:sz="0" w:space="0" w:color="auto"/>
            <w:left w:val="none" w:sz="0" w:space="0" w:color="auto"/>
            <w:bottom w:val="none" w:sz="0" w:space="0" w:color="auto"/>
            <w:right w:val="none" w:sz="0" w:space="0" w:color="auto"/>
          </w:divBdr>
        </w:div>
        <w:div w:id="1190800634">
          <w:marLeft w:val="0"/>
          <w:marRight w:val="0"/>
          <w:marTop w:val="0"/>
          <w:marBottom w:val="0"/>
          <w:divBdr>
            <w:top w:val="none" w:sz="0" w:space="0" w:color="auto"/>
            <w:left w:val="none" w:sz="0" w:space="0" w:color="auto"/>
            <w:bottom w:val="none" w:sz="0" w:space="0" w:color="auto"/>
            <w:right w:val="none" w:sz="0" w:space="0" w:color="auto"/>
          </w:divBdr>
        </w:div>
        <w:div w:id="177551909">
          <w:marLeft w:val="0"/>
          <w:marRight w:val="0"/>
          <w:marTop w:val="0"/>
          <w:marBottom w:val="0"/>
          <w:divBdr>
            <w:top w:val="none" w:sz="0" w:space="0" w:color="auto"/>
            <w:left w:val="none" w:sz="0" w:space="0" w:color="auto"/>
            <w:bottom w:val="none" w:sz="0" w:space="0" w:color="auto"/>
            <w:right w:val="none" w:sz="0" w:space="0" w:color="auto"/>
          </w:divBdr>
        </w:div>
        <w:div w:id="663244123">
          <w:marLeft w:val="0"/>
          <w:marRight w:val="0"/>
          <w:marTop w:val="0"/>
          <w:marBottom w:val="0"/>
          <w:divBdr>
            <w:top w:val="none" w:sz="0" w:space="0" w:color="auto"/>
            <w:left w:val="none" w:sz="0" w:space="0" w:color="auto"/>
            <w:bottom w:val="none" w:sz="0" w:space="0" w:color="auto"/>
            <w:right w:val="none" w:sz="0" w:space="0" w:color="auto"/>
          </w:divBdr>
        </w:div>
        <w:div w:id="1200897935">
          <w:marLeft w:val="0"/>
          <w:marRight w:val="0"/>
          <w:marTop w:val="0"/>
          <w:marBottom w:val="0"/>
          <w:divBdr>
            <w:top w:val="none" w:sz="0" w:space="0" w:color="auto"/>
            <w:left w:val="none" w:sz="0" w:space="0" w:color="auto"/>
            <w:bottom w:val="none" w:sz="0" w:space="0" w:color="auto"/>
            <w:right w:val="none" w:sz="0" w:space="0" w:color="auto"/>
          </w:divBdr>
        </w:div>
        <w:div w:id="1714495406">
          <w:marLeft w:val="0"/>
          <w:marRight w:val="0"/>
          <w:marTop w:val="0"/>
          <w:marBottom w:val="0"/>
          <w:divBdr>
            <w:top w:val="none" w:sz="0" w:space="0" w:color="auto"/>
            <w:left w:val="none" w:sz="0" w:space="0" w:color="auto"/>
            <w:bottom w:val="none" w:sz="0" w:space="0" w:color="auto"/>
            <w:right w:val="none" w:sz="0" w:space="0" w:color="auto"/>
          </w:divBdr>
        </w:div>
        <w:div w:id="1598324329">
          <w:marLeft w:val="0"/>
          <w:marRight w:val="0"/>
          <w:marTop w:val="0"/>
          <w:marBottom w:val="0"/>
          <w:divBdr>
            <w:top w:val="none" w:sz="0" w:space="0" w:color="auto"/>
            <w:left w:val="none" w:sz="0" w:space="0" w:color="auto"/>
            <w:bottom w:val="none" w:sz="0" w:space="0" w:color="auto"/>
            <w:right w:val="none" w:sz="0" w:space="0" w:color="auto"/>
          </w:divBdr>
        </w:div>
        <w:div w:id="894699034">
          <w:marLeft w:val="0"/>
          <w:marRight w:val="0"/>
          <w:marTop w:val="0"/>
          <w:marBottom w:val="0"/>
          <w:divBdr>
            <w:top w:val="none" w:sz="0" w:space="0" w:color="auto"/>
            <w:left w:val="none" w:sz="0" w:space="0" w:color="auto"/>
            <w:bottom w:val="none" w:sz="0" w:space="0" w:color="auto"/>
            <w:right w:val="none" w:sz="0" w:space="0" w:color="auto"/>
          </w:divBdr>
        </w:div>
        <w:div w:id="641814071">
          <w:marLeft w:val="0"/>
          <w:marRight w:val="0"/>
          <w:marTop w:val="0"/>
          <w:marBottom w:val="0"/>
          <w:divBdr>
            <w:top w:val="none" w:sz="0" w:space="0" w:color="auto"/>
            <w:left w:val="none" w:sz="0" w:space="0" w:color="auto"/>
            <w:bottom w:val="none" w:sz="0" w:space="0" w:color="auto"/>
            <w:right w:val="none" w:sz="0" w:space="0" w:color="auto"/>
          </w:divBdr>
        </w:div>
        <w:div w:id="826677173">
          <w:marLeft w:val="0"/>
          <w:marRight w:val="0"/>
          <w:marTop w:val="0"/>
          <w:marBottom w:val="0"/>
          <w:divBdr>
            <w:top w:val="none" w:sz="0" w:space="0" w:color="auto"/>
            <w:left w:val="none" w:sz="0" w:space="0" w:color="auto"/>
            <w:bottom w:val="none" w:sz="0" w:space="0" w:color="auto"/>
            <w:right w:val="none" w:sz="0" w:space="0" w:color="auto"/>
          </w:divBdr>
        </w:div>
        <w:div w:id="209342476">
          <w:marLeft w:val="0"/>
          <w:marRight w:val="0"/>
          <w:marTop w:val="0"/>
          <w:marBottom w:val="0"/>
          <w:divBdr>
            <w:top w:val="none" w:sz="0" w:space="0" w:color="auto"/>
            <w:left w:val="none" w:sz="0" w:space="0" w:color="auto"/>
            <w:bottom w:val="none" w:sz="0" w:space="0" w:color="auto"/>
            <w:right w:val="none" w:sz="0" w:space="0" w:color="auto"/>
          </w:divBdr>
        </w:div>
        <w:div w:id="122580560">
          <w:marLeft w:val="0"/>
          <w:marRight w:val="0"/>
          <w:marTop w:val="0"/>
          <w:marBottom w:val="0"/>
          <w:divBdr>
            <w:top w:val="none" w:sz="0" w:space="0" w:color="auto"/>
            <w:left w:val="none" w:sz="0" w:space="0" w:color="auto"/>
            <w:bottom w:val="none" w:sz="0" w:space="0" w:color="auto"/>
            <w:right w:val="none" w:sz="0" w:space="0" w:color="auto"/>
          </w:divBdr>
        </w:div>
        <w:div w:id="292443878">
          <w:marLeft w:val="0"/>
          <w:marRight w:val="0"/>
          <w:marTop w:val="0"/>
          <w:marBottom w:val="0"/>
          <w:divBdr>
            <w:top w:val="none" w:sz="0" w:space="0" w:color="auto"/>
            <w:left w:val="none" w:sz="0" w:space="0" w:color="auto"/>
            <w:bottom w:val="none" w:sz="0" w:space="0" w:color="auto"/>
            <w:right w:val="none" w:sz="0" w:space="0" w:color="auto"/>
          </w:divBdr>
        </w:div>
        <w:div w:id="1203058857">
          <w:marLeft w:val="0"/>
          <w:marRight w:val="0"/>
          <w:marTop w:val="0"/>
          <w:marBottom w:val="0"/>
          <w:divBdr>
            <w:top w:val="none" w:sz="0" w:space="0" w:color="auto"/>
            <w:left w:val="none" w:sz="0" w:space="0" w:color="auto"/>
            <w:bottom w:val="none" w:sz="0" w:space="0" w:color="auto"/>
            <w:right w:val="none" w:sz="0" w:space="0" w:color="auto"/>
          </w:divBdr>
        </w:div>
        <w:div w:id="1353796354">
          <w:marLeft w:val="0"/>
          <w:marRight w:val="0"/>
          <w:marTop w:val="0"/>
          <w:marBottom w:val="0"/>
          <w:divBdr>
            <w:top w:val="none" w:sz="0" w:space="0" w:color="auto"/>
            <w:left w:val="none" w:sz="0" w:space="0" w:color="auto"/>
            <w:bottom w:val="none" w:sz="0" w:space="0" w:color="auto"/>
            <w:right w:val="none" w:sz="0" w:space="0" w:color="auto"/>
          </w:divBdr>
        </w:div>
        <w:div w:id="681324926">
          <w:marLeft w:val="0"/>
          <w:marRight w:val="0"/>
          <w:marTop w:val="0"/>
          <w:marBottom w:val="0"/>
          <w:divBdr>
            <w:top w:val="none" w:sz="0" w:space="0" w:color="auto"/>
            <w:left w:val="none" w:sz="0" w:space="0" w:color="auto"/>
            <w:bottom w:val="none" w:sz="0" w:space="0" w:color="auto"/>
            <w:right w:val="none" w:sz="0" w:space="0" w:color="auto"/>
          </w:divBdr>
        </w:div>
        <w:div w:id="1037008787">
          <w:marLeft w:val="0"/>
          <w:marRight w:val="0"/>
          <w:marTop w:val="0"/>
          <w:marBottom w:val="0"/>
          <w:divBdr>
            <w:top w:val="none" w:sz="0" w:space="0" w:color="auto"/>
            <w:left w:val="none" w:sz="0" w:space="0" w:color="auto"/>
            <w:bottom w:val="none" w:sz="0" w:space="0" w:color="auto"/>
            <w:right w:val="none" w:sz="0" w:space="0" w:color="auto"/>
          </w:divBdr>
        </w:div>
        <w:div w:id="1619069093">
          <w:marLeft w:val="0"/>
          <w:marRight w:val="0"/>
          <w:marTop w:val="0"/>
          <w:marBottom w:val="0"/>
          <w:divBdr>
            <w:top w:val="none" w:sz="0" w:space="0" w:color="auto"/>
            <w:left w:val="none" w:sz="0" w:space="0" w:color="auto"/>
            <w:bottom w:val="none" w:sz="0" w:space="0" w:color="auto"/>
            <w:right w:val="none" w:sz="0" w:space="0" w:color="auto"/>
          </w:divBdr>
        </w:div>
        <w:div w:id="809592724">
          <w:marLeft w:val="0"/>
          <w:marRight w:val="0"/>
          <w:marTop w:val="0"/>
          <w:marBottom w:val="0"/>
          <w:divBdr>
            <w:top w:val="none" w:sz="0" w:space="0" w:color="auto"/>
            <w:left w:val="none" w:sz="0" w:space="0" w:color="auto"/>
            <w:bottom w:val="none" w:sz="0" w:space="0" w:color="auto"/>
            <w:right w:val="none" w:sz="0" w:space="0" w:color="auto"/>
          </w:divBdr>
        </w:div>
        <w:div w:id="1234660183">
          <w:marLeft w:val="0"/>
          <w:marRight w:val="0"/>
          <w:marTop w:val="0"/>
          <w:marBottom w:val="0"/>
          <w:divBdr>
            <w:top w:val="none" w:sz="0" w:space="0" w:color="auto"/>
            <w:left w:val="none" w:sz="0" w:space="0" w:color="auto"/>
            <w:bottom w:val="none" w:sz="0" w:space="0" w:color="auto"/>
            <w:right w:val="none" w:sz="0" w:space="0" w:color="auto"/>
          </w:divBdr>
        </w:div>
        <w:div w:id="467284849">
          <w:marLeft w:val="0"/>
          <w:marRight w:val="0"/>
          <w:marTop w:val="0"/>
          <w:marBottom w:val="0"/>
          <w:divBdr>
            <w:top w:val="none" w:sz="0" w:space="0" w:color="auto"/>
            <w:left w:val="none" w:sz="0" w:space="0" w:color="auto"/>
            <w:bottom w:val="none" w:sz="0" w:space="0" w:color="auto"/>
            <w:right w:val="none" w:sz="0" w:space="0" w:color="auto"/>
          </w:divBdr>
        </w:div>
        <w:div w:id="167448579">
          <w:marLeft w:val="0"/>
          <w:marRight w:val="0"/>
          <w:marTop w:val="0"/>
          <w:marBottom w:val="0"/>
          <w:divBdr>
            <w:top w:val="none" w:sz="0" w:space="0" w:color="auto"/>
            <w:left w:val="none" w:sz="0" w:space="0" w:color="auto"/>
            <w:bottom w:val="none" w:sz="0" w:space="0" w:color="auto"/>
            <w:right w:val="none" w:sz="0" w:space="0" w:color="auto"/>
          </w:divBdr>
        </w:div>
        <w:div w:id="1182012467">
          <w:marLeft w:val="0"/>
          <w:marRight w:val="0"/>
          <w:marTop w:val="0"/>
          <w:marBottom w:val="0"/>
          <w:divBdr>
            <w:top w:val="none" w:sz="0" w:space="0" w:color="auto"/>
            <w:left w:val="none" w:sz="0" w:space="0" w:color="auto"/>
            <w:bottom w:val="none" w:sz="0" w:space="0" w:color="auto"/>
            <w:right w:val="none" w:sz="0" w:space="0" w:color="auto"/>
          </w:divBdr>
        </w:div>
        <w:div w:id="110520597">
          <w:marLeft w:val="0"/>
          <w:marRight w:val="0"/>
          <w:marTop w:val="0"/>
          <w:marBottom w:val="0"/>
          <w:divBdr>
            <w:top w:val="none" w:sz="0" w:space="0" w:color="auto"/>
            <w:left w:val="none" w:sz="0" w:space="0" w:color="auto"/>
            <w:bottom w:val="none" w:sz="0" w:space="0" w:color="auto"/>
            <w:right w:val="none" w:sz="0" w:space="0" w:color="auto"/>
          </w:divBdr>
        </w:div>
        <w:div w:id="2048528636">
          <w:marLeft w:val="0"/>
          <w:marRight w:val="0"/>
          <w:marTop w:val="0"/>
          <w:marBottom w:val="0"/>
          <w:divBdr>
            <w:top w:val="none" w:sz="0" w:space="0" w:color="auto"/>
            <w:left w:val="none" w:sz="0" w:space="0" w:color="auto"/>
            <w:bottom w:val="none" w:sz="0" w:space="0" w:color="auto"/>
            <w:right w:val="none" w:sz="0" w:space="0" w:color="auto"/>
          </w:divBdr>
        </w:div>
        <w:div w:id="571280248">
          <w:marLeft w:val="0"/>
          <w:marRight w:val="0"/>
          <w:marTop w:val="0"/>
          <w:marBottom w:val="0"/>
          <w:divBdr>
            <w:top w:val="none" w:sz="0" w:space="0" w:color="auto"/>
            <w:left w:val="none" w:sz="0" w:space="0" w:color="auto"/>
            <w:bottom w:val="none" w:sz="0" w:space="0" w:color="auto"/>
            <w:right w:val="none" w:sz="0" w:space="0" w:color="auto"/>
          </w:divBdr>
        </w:div>
        <w:div w:id="301271290">
          <w:marLeft w:val="0"/>
          <w:marRight w:val="0"/>
          <w:marTop w:val="0"/>
          <w:marBottom w:val="0"/>
          <w:divBdr>
            <w:top w:val="none" w:sz="0" w:space="0" w:color="auto"/>
            <w:left w:val="none" w:sz="0" w:space="0" w:color="auto"/>
            <w:bottom w:val="none" w:sz="0" w:space="0" w:color="auto"/>
            <w:right w:val="none" w:sz="0" w:space="0" w:color="auto"/>
          </w:divBdr>
        </w:div>
        <w:div w:id="1565872291">
          <w:marLeft w:val="0"/>
          <w:marRight w:val="0"/>
          <w:marTop w:val="0"/>
          <w:marBottom w:val="0"/>
          <w:divBdr>
            <w:top w:val="none" w:sz="0" w:space="0" w:color="auto"/>
            <w:left w:val="none" w:sz="0" w:space="0" w:color="auto"/>
            <w:bottom w:val="none" w:sz="0" w:space="0" w:color="auto"/>
            <w:right w:val="none" w:sz="0" w:space="0" w:color="auto"/>
          </w:divBdr>
        </w:div>
        <w:div w:id="463892710">
          <w:marLeft w:val="0"/>
          <w:marRight w:val="0"/>
          <w:marTop w:val="0"/>
          <w:marBottom w:val="0"/>
          <w:divBdr>
            <w:top w:val="none" w:sz="0" w:space="0" w:color="auto"/>
            <w:left w:val="none" w:sz="0" w:space="0" w:color="auto"/>
            <w:bottom w:val="none" w:sz="0" w:space="0" w:color="auto"/>
            <w:right w:val="none" w:sz="0" w:space="0" w:color="auto"/>
          </w:divBdr>
        </w:div>
        <w:div w:id="1385642642">
          <w:marLeft w:val="0"/>
          <w:marRight w:val="0"/>
          <w:marTop w:val="0"/>
          <w:marBottom w:val="0"/>
          <w:divBdr>
            <w:top w:val="none" w:sz="0" w:space="0" w:color="auto"/>
            <w:left w:val="none" w:sz="0" w:space="0" w:color="auto"/>
            <w:bottom w:val="none" w:sz="0" w:space="0" w:color="auto"/>
            <w:right w:val="none" w:sz="0" w:space="0" w:color="auto"/>
          </w:divBdr>
        </w:div>
        <w:div w:id="2043357231">
          <w:marLeft w:val="0"/>
          <w:marRight w:val="0"/>
          <w:marTop w:val="0"/>
          <w:marBottom w:val="0"/>
          <w:divBdr>
            <w:top w:val="none" w:sz="0" w:space="0" w:color="auto"/>
            <w:left w:val="none" w:sz="0" w:space="0" w:color="auto"/>
            <w:bottom w:val="none" w:sz="0" w:space="0" w:color="auto"/>
            <w:right w:val="none" w:sz="0" w:space="0" w:color="auto"/>
          </w:divBdr>
        </w:div>
        <w:div w:id="781850892">
          <w:marLeft w:val="0"/>
          <w:marRight w:val="0"/>
          <w:marTop w:val="0"/>
          <w:marBottom w:val="0"/>
          <w:divBdr>
            <w:top w:val="none" w:sz="0" w:space="0" w:color="auto"/>
            <w:left w:val="none" w:sz="0" w:space="0" w:color="auto"/>
            <w:bottom w:val="none" w:sz="0" w:space="0" w:color="auto"/>
            <w:right w:val="none" w:sz="0" w:space="0" w:color="auto"/>
          </w:divBdr>
        </w:div>
        <w:div w:id="1733038578">
          <w:marLeft w:val="0"/>
          <w:marRight w:val="0"/>
          <w:marTop w:val="0"/>
          <w:marBottom w:val="0"/>
          <w:divBdr>
            <w:top w:val="none" w:sz="0" w:space="0" w:color="auto"/>
            <w:left w:val="none" w:sz="0" w:space="0" w:color="auto"/>
            <w:bottom w:val="none" w:sz="0" w:space="0" w:color="auto"/>
            <w:right w:val="none" w:sz="0" w:space="0" w:color="auto"/>
          </w:divBdr>
        </w:div>
        <w:div w:id="1900944236">
          <w:marLeft w:val="0"/>
          <w:marRight w:val="0"/>
          <w:marTop w:val="0"/>
          <w:marBottom w:val="0"/>
          <w:divBdr>
            <w:top w:val="none" w:sz="0" w:space="0" w:color="auto"/>
            <w:left w:val="none" w:sz="0" w:space="0" w:color="auto"/>
            <w:bottom w:val="none" w:sz="0" w:space="0" w:color="auto"/>
            <w:right w:val="none" w:sz="0" w:space="0" w:color="auto"/>
          </w:divBdr>
        </w:div>
        <w:div w:id="272909693">
          <w:marLeft w:val="0"/>
          <w:marRight w:val="0"/>
          <w:marTop w:val="0"/>
          <w:marBottom w:val="0"/>
          <w:divBdr>
            <w:top w:val="none" w:sz="0" w:space="0" w:color="auto"/>
            <w:left w:val="none" w:sz="0" w:space="0" w:color="auto"/>
            <w:bottom w:val="none" w:sz="0" w:space="0" w:color="auto"/>
            <w:right w:val="none" w:sz="0" w:space="0" w:color="auto"/>
          </w:divBdr>
        </w:div>
        <w:div w:id="1773283895">
          <w:marLeft w:val="0"/>
          <w:marRight w:val="0"/>
          <w:marTop w:val="0"/>
          <w:marBottom w:val="0"/>
          <w:divBdr>
            <w:top w:val="none" w:sz="0" w:space="0" w:color="auto"/>
            <w:left w:val="none" w:sz="0" w:space="0" w:color="auto"/>
            <w:bottom w:val="none" w:sz="0" w:space="0" w:color="auto"/>
            <w:right w:val="none" w:sz="0" w:space="0" w:color="auto"/>
          </w:divBdr>
        </w:div>
        <w:div w:id="663699860">
          <w:marLeft w:val="0"/>
          <w:marRight w:val="0"/>
          <w:marTop w:val="0"/>
          <w:marBottom w:val="0"/>
          <w:divBdr>
            <w:top w:val="none" w:sz="0" w:space="0" w:color="auto"/>
            <w:left w:val="none" w:sz="0" w:space="0" w:color="auto"/>
            <w:bottom w:val="none" w:sz="0" w:space="0" w:color="auto"/>
            <w:right w:val="none" w:sz="0" w:space="0" w:color="auto"/>
          </w:divBdr>
        </w:div>
        <w:div w:id="1859351476">
          <w:marLeft w:val="0"/>
          <w:marRight w:val="0"/>
          <w:marTop w:val="0"/>
          <w:marBottom w:val="0"/>
          <w:divBdr>
            <w:top w:val="none" w:sz="0" w:space="0" w:color="auto"/>
            <w:left w:val="none" w:sz="0" w:space="0" w:color="auto"/>
            <w:bottom w:val="none" w:sz="0" w:space="0" w:color="auto"/>
            <w:right w:val="none" w:sz="0" w:space="0" w:color="auto"/>
          </w:divBdr>
        </w:div>
        <w:div w:id="1957711359">
          <w:marLeft w:val="0"/>
          <w:marRight w:val="0"/>
          <w:marTop w:val="0"/>
          <w:marBottom w:val="0"/>
          <w:divBdr>
            <w:top w:val="none" w:sz="0" w:space="0" w:color="auto"/>
            <w:left w:val="none" w:sz="0" w:space="0" w:color="auto"/>
            <w:bottom w:val="none" w:sz="0" w:space="0" w:color="auto"/>
            <w:right w:val="none" w:sz="0" w:space="0" w:color="auto"/>
          </w:divBdr>
        </w:div>
        <w:div w:id="1504315634">
          <w:marLeft w:val="0"/>
          <w:marRight w:val="0"/>
          <w:marTop w:val="0"/>
          <w:marBottom w:val="0"/>
          <w:divBdr>
            <w:top w:val="none" w:sz="0" w:space="0" w:color="auto"/>
            <w:left w:val="none" w:sz="0" w:space="0" w:color="auto"/>
            <w:bottom w:val="none" w:sz="0" w:space="0" w:color="auto"/>
            <w:right w:val="none" w:sz="0" w:space="0" w:color="auto"/>
          </w:divBdr>
        </w:div>
        <w:div w:id="1027098071">
          <w:marLeft w:val="0"/>
          <w:marRight w:val="0"/>
          <w:marTop w:val="0"/>
          <w:marBottom w:val="0"/>
          <w:divBdr>
            <w:top w:val="none" w:sz="0" w:space="0" w:color="auto"/>
            <w:left w:val="none" w:sz="0" w:space="0" w:color="auto"/>
            <w:bottom w:val="none" w:sz="0" w:space="0" w:color="auto"/>
            <w:right w:val="none" w:sz="0" w:space="0" w:color="auto"/>
          </w:divBdr>
        </w:div>
        <w:div w:id="1935362121">
          <w:marLeft w:val="0"/>
          <w:marRight w:val="0"/>
          <w:marTop w:val="0"/>
          <w:marBottom w:val="0"/>
          <w:divBdr>
            <w:top w:val="none" w:sz="0" w:space="0" w:color="auto"/>
            <w:left w:val="none" w:sz="0" w:space="0" w:color="auto"/>
            <w:bottom w:val="none" w:sz="0" w:space="0" w:color="auto"/>
            <w:right w:val="none" w:sz="0" w:space="0" w:color="auto"/>
          </w:divBdr>
        </w:div>
        <w:div w:id="1021399969">
          <w:marLeft w:val="0"/>
          <w:marRight w:val="0"/>
          <w:marTop w:val="0"/>
          <w:marBottom w:val="0"/>
          <w:divBdr>
            <w:top w:val="none" w:sz="0" w:space="0" w:color="auto"/>
            <w:left w:val="none" w:sz="0" w:space="0" w:color="auto"/>
            <w:bottom w:val="none" w:sz="0" w:space="0" w:color="auto"/>
            <w:right w:val="none" w:sz="0" w:space="0" w:color="auto"/>
          </w:divBdr>
        </w:div>
        <w:div w:id="1935507345">
          <w:marLeft w:val="0"/>
          <w:marRight w:val="0"/>
          <w:marTop w:val="0"/>
          <w:marBottom w:val="0"/>
          <w:divBdr>
            <w:top w:val="none" w:sz="0" w:space="0" w:color="auto"/>
            <w:left w:val="none" w:sz="0" w:space="0" w:color="auto"/>
            <w:bottom w:val="none" w:sz="0" w:space="0" w:color="auto"/>
            <w:right w:val="none" w:sz="0" w:space="0" w:color="auto"/>
          </w:divBdr>
        </w:div>
        <w:div w:id="324286409">
          <w:marLeft w:val="0"/>
          <w:marRight w:val="0"/>
          <w:marTop w:val="0"/>
          <w:marBottom w:val="0"/>
          <w:divBdr>
            <w:top w:val="none" w:sz="0" w:space="0" w:color="auto"/>
            <w:left w:val="none" w:sz="0" w:space="0" w:color="auto"/>
            <w:bottom w:val="none" w:sz="0" w:space="0" w:color="auto"/>
            <w:right w:val="none" w:sz="0" w:space="0" w:color="auto"/>
          </w:divBdr>
        </w:div>
        <w:div w:id="845632574">
          <w:marLeft w:val="0"/>
          <w:marRight w:val="0"/>
          <w:marTop w:val="0"/>
          <w:marBottom w:val="0"/>
          <w:divBdr>
            <w:top w:val="none" w:sz="0" w:space="0" w:color="auto"/>
            <w:left w:val="none" w:sz="0" w:space="0" w:color="auto"/>
            <w:bottom w:val="none" w:sz="0" w:space="0" w:color="auto"/>
            <w:right w:val="none" w:sz="0" w:space="0" w:color="auto"/>
          </w:divBdr>
        </w:div>
        <w:div w:id="1715275623">
          <w:marLeft w:val="0"/>
          <w:marRight w:val="0"/>
          <w:marTop w:val="0"/>
          <w:marBottom w:val="0"/>
          <w:divBdr>
            <w:top w:val="none" w:sz="0" w:space="0" w:color="auto"/>
            <w:left w:val="none" w:sz="0" w:space="0" w:color="auto"/>
            <w:bottom w:val="none" w:sz="0" w:space="0" w:color="auto"/>
            <w:right w:val="none" w:sz="0" w:space="0" w:color="auto"/>
          </w:divBdr>
        </w:div>
        <w:div w:id="115492967">
          <w:marLeft w:val="0"/>
          <w:marRight w:val="0"/>
          <w:marTop w:val="0"/>
          <w:marBottom w:val="0"/>
          <w:divBdr>
            <w:top w:val="none" w:sz="0" w:space="0" w:color="auto"/>
            <w:left w:val="none" w:sz="0" w:space="0" w:color="auto"/>
            <w:bottom w:val="none" w:sz="0" w:space="0" w:color="auto"/>
            <w:right w:val="none" w:sz="0" w:space="0" w:color="auto"/>
          </w:divBdr>
        </w:div>
        <w:div w:id="1077360787">
          <w:marLeft w:val="0"/>
          <w:marRight w:val="0"/>
          <w:marTop w:val="0"/>
          <w:marBottom w:val="0"/>
          <w:divBdr>
            <w:top w:val="none" w:sz="0" w:space="0" w:color="auto"/>
            <w:left w:val="none" w:sz="0" w:space="0" w:color="auto"/>
            <w:bottom w:val="none" w:sz="0" w:space="0" w:color="auto"/>
            <w:right w:val="none" w:sz="0" w:space="0" w:color="auto"/>
          </w:divBdr>
        </w:div>
        <w:div w:id="1759133161">
          <w:marLeft w:val="0"/>
          <w:marRight w:val="0"/>
          <w:marTop w:val="0"/>
          <w:marBottom w:val="0"/>
          <w:divBdr>
            <w:top w:val="none" w:sz="0" w:space="0" w:color="auto"/>
            <w:left w:val="none" w:sz="0" w:space="0" w:color="auto"/>
            <w:bottom w:val="none" w:sz="0" w:space="0" w:color="auto"/>
            <w:right w:val="none" w:sz="0" w:space="0" w:color="auto"/>
          </w:divBdr>
        </w:div>
        <w:div w:id="576400921">
          <w:marLeft w:val="0"/>
          <w:marRight w:val="0"/>
          <w:marTop w:val="0"/>
          <w:marBottom w:val="0"/>
          <w:divBdr>
            <w:top w:val="none" w:sz="0" w:space="0" w:color="auto"/>
            <w:left w:val="none" w:sz="0" w:space="0" w:color="auto"/>
            <w:bottom w:val="none" w:sz="0" w:space="0" w:color="auto"/>
            <w:right w:val="none" w:sz="0" w:space="0" w:color="auto"/>
          </w:divBdr>
        </w:div>
        <w:div w:id="56900151">
          <w:marLeft w:val="0"/>
          <w:marRight w:val="0"/>
          <w:marTop w:val="0"/>
          <w:marBottom w:val="0"/>
          <w:divBdr>
            <w:top w:val="none" w:sz="0" w:space="0" w:color="auto"/>
            <w:left w:val="none" w:sz="0" w:space="0" w:color="auto"/>
            <w:bottom w:val="none" w:sz="0" w:space="0" w:color="auto"/>
            <w:right w:val="none" w:sz="0" w:space="0" w:color="auto"/>
          </w:divBdr>
        </w:div>
        <w:div w:id="1571766777">
          <w:marLeft w:val="0"/>
          <w:marRight w:val="0"/>
          <w:marTop w:val="0"/>
          <w:marBottom w:val="0"/>
          <w:divBdr>
            <w:top w:val="none" w:sz="0" w:space="0" w:color="auto"/>
            <w:left w:val="none" w:sz="0" w:space="0" w:color="auto"/>
            <w:bottom w:val="none" w:sz="0" w:space="0" w:color="auto"/>
            <w:right w:val="none" w:sz="0" w:space="0" w:color="auto"/>
          </w:divBdr>
        </w:div>
        <w:div w:id="32391204">
          <w:marLeft w:val="0"/>
          <w:marRight w:val="0"/>
          <w:marTop w:val="0"/>
          <w:marBottom w:val="0"/>
          <w:divBdr>
            <w:top w:val="none" w:sz="0" w:space="0" w:color="auto"/>
            <w:left w:val="none" w:sz="0" w:space="0" w:color="auto"/>
            <w:bottom w:val="none" w:sz="0" w:space="0" w:color="auto"/>
            <w:right w:val="none" w:sz="0" w:space="0" w:color="auto"/>
          </w:divBdr>
        </w:div>
        <w:div w:id="902721714">
          <w:marLeft w:val="0"/>
          <w:marRight w:val="0"/>
          <w:marTop w:val="0"/>
          <w:marBottom w:val="0"/>
          <w:divBdr>
            <w:top w:val="none" w:sz="0" w:space="0" w:color="auto"/>
            <w:left w:val="none" w:sz="0" w:space="0" w:color="auto"/>
            <w:bottom w:val="none" w:sz="0" w:space="0" w:color="auto"/>
            <w:right w:val="none" w:sz="0" w:space="0" w:color="auto"/>
          </w:divBdr>
        </w:div>
        <w:div w:id="319499950">
          <w:marLeft w:val="0"/>
          <w:marRight w:val="0"/>
          <w:marTop w:val="0"/>
          <w:marBottom w:val="0"/>
          <w:divBdr>
            <w:top w:val="none" w:sz="0" w:space="0" w:color="auto"/>
            <w:left w:val="none" w:sz="0" w:space="0" w:color="auto"/>
            <w:bottom w:val="none" w:sz="0" w:space="0" w:color="auto"/>
            <w:right w:val="none" w:sz="0" w:space="0" w:color="auto"/>
          </w:divBdr>
        </w:div>
        <w:div w:id="1522163342">
          <w:marLeft w:val="0"/>
          <w:marRight w:val="0"/>
          <w:marTop w:val="0"/>
          <w:marBottom w:val="0"/>
          <w:divBdr>
            <w:top w:val="none" w:sz="0" w:space="0" w:color="auto"/>
            <w:left w:val="none" w:sz="0" w:space="0" w:color="auto"/>
            <w:bottom w:val="none" w:sz="0" w:space="0" w:color="auto"/>
            <w:right w:val="none" w:sz="0" w:space="0" w:color="auto"/>
          </w:divBdr>
        </w:div>
        <w:div w:id="238756822">
          <w:marLeft w:val="0"/>
          <w:marRight w:val="0"/>
          <w:marTop w:val="0"/>
          <w:marBottom w:val="0"/>
          <w:divBdr>
            <w:top w:val="none" w:sz="0" w:space="0" w:color="auto"/>
            <w:left w:val="none" w:sz="0" w:space="0" w:color="auto"/>
            <w:bottom w:val="none" w:sz="0" w:space="0" w:color="auto"/>
            <w:right w:val="none" w:sz="0" w:space="0" w:color="auto"/>
          </w:divBdr>
        </w:div>
        <w:div w:id="1759135355">
          <w:marLeft w:val="0"/>
          <w:marRight w:val="0"/>
          <w:marTop w:val="0"/>
          <w:marBottom w:val="0"/>
          <w:divBdr>
            <w:top w:val="none" w:sz="0" w:space="0" w:color="auto"/>
            <w:left w:val="none" w:sz="0" w:space="0" w:color="auto"/>
            <w:bottom w:val="none" w:sz="0" w:space="0" w:color="auto"/>
            <w:right w:val="none" w:sz="0" w:space="0" w:color="auto"/>
          </w:divBdr>
        </w:div>
        <w:div w:id="2036999853">
          <w:marLeft w:val="0"/>
          <w:marRight w:val="0"/>
          <w:marTop w:val="0"/>
          <w:marBottom w:val="0"/>
          <w:divBdr>
            <w:top w:val="none" w:sz="0" w:space="0" w:color="auto"/>
            <w:left w:val="none" w:sz="0" w:space="0" w:color="auto"/>
            <w:bottom w:val="none" w:sz="0" w:space="0" w:color="auto"/>
            <w:right w:val="none" w:sz="0" w:space="0" w:color="auto"/>
          </w:divBdr>
        </w:div>
        <w:div w:id="1418599944">
          <w:marLeft w:val="0"/>
          <w:marRight w:val="0"/>
          <w:marTop w:val="0"/>
          <w:marBottom w:val="0"/>
          <w:divBdr>
            <w:top w:val="none" w:sz="0" w:space="0" w:color="auto"/>
            <w:left w:val="none" w:sz="0" w:space="0" w:color="auto"/>
            <w:bottom w:val="none" w:sz="0" w:space="0" w:color="auto"/>
            <w:right w:val="none" w:sz="0" w:space="0" w:color="auto"/>
          </w:divBdr>
        </w:div>
        <w:div w:id="461771217">
          <w:marLeft w:val="0"/>
          <w:marRight w:val="0"/>
          <w:marTop w:val="0"/>
          <w:marBottom w:val="0"/>
          <w:divBdr>
            <w:top w:val="none" w:sz="0" w:space="0" w:color="auto"/>
            <w:left w:val="none" w:sz="0" w:space="0" w:color="auto"/>
            <w:bottom w:val="none" w:sz="0" w:space="0" w:color="auto"/>
            <w:right w:val="none" w:sz="0" w:space="0" w:color="auto"/>
          </w:divBdr>
        </w:div>
        <w:div w:id="503252134">
          <w:marLeft w:val="0"/>
          <w:marRight w:val="0"/>
          <w:marTop w:val="0"/>
          <w:marBottom w:val="0"/>
          <w:divBdr>
            <w:top w:val="none" w:sz="0" w:space="0" w:color="auto"/>
            <w:left w:val="none" w:sz="0" w:space="0" w:color="auto"/>
            <w:bottom w:val="none" w:sz="0" w:space="0" w:color="auto"/>
            <w:right w:val="none" w:sz="0" w:space="0" w:color="auto"/>
          </w:divBdr>
        </w:div>
        <w:div w:id="1659574465">
          <w:marLeft w:val="0"/>
          <w:marRight w:val="0"/>
          <w:marTop w:val="0"/>
          <w:marBottom w:val="0"/>
          <w:divBdr>
            <w:top w:val="none" w:sz="0" w:space="0" w:color="auto"/>
            <w:left w:val="none" w:sz="0" w:space="0" w:color="auto"/>
            <w:bottom w:val="none" w:sz="0" w:space="0" w:color="auto"/>
            <w:right w:val="none" w:sz="0" w:space="0" w:color="auto"/>
          </w:divBdr>
        </w:div>
        <w:div w:id="1019428255">
          <w:marLeft w:val="0"/>
          <w:marRight w:val="0"/>
          <w:marTop w:val="0"/>
          <w:marBottom w:val="0"/>
          <w:divBdr>
            <w:top w:val="none" w:sz="0" w:space="0" w:color="auto"/>
            <w:left w:val="none" w:sz="0" w:space="0" w:color="auto"/>
            <w:bottom w:val="none" w:sz="0" w:space="0" w:color="auto"/>
            <w:right w:val="none" w:sz="0" w:space="0" w:color="auto"/>
          </w:divBdr>
        </w:div>
        <w:div w:id="568346012">
          <w:marLeft w:val="0"/>
          <w:marRight w:val="0"/>
          <w:marTop w:val="0"/>
          <w:marBottom w:val="0"/>
          <w:divBdr>
            <w:top w:val="none" w:sz="0" w:space="0" w:color="auto"/>
            <w:left w:val="none" w:sz="0" w:space="0" w:color="auto"/>
            <w:bottom w:val="none" w:sz="0" w:space="0" w:color="auto"/>
            <w:right w:val="none" w:sz="0" w:space="0" w:color="auto"/>
          </w:divBdr>
        </w:div>
        <w:div w:id="490755506">
          <w:marLeft w:val="0"/>
          <w:marRight w:val="0"/>
          <w:marTop w:val="0"/>
          <w:marBottom w:val="0"/>
          <w:divBdr>
            <w:top w:val="none" w:sz="0" w:space="0" w:color="auto"/>
            <w:left w:val="none" w:sz="0" w:space="0" w:color="auto"/>
            <w:bottom w:val="none" w:sz="0" w:space="0" w:color="auto"/>
            <w:right w:val="none" w:sz="0" w:space="0" w:color="auto"/>
          </w:divBdr>
        </w:div>
        <w:div w:id="515198066">
          <w:marLeft w:val="0"/>
          <w:marRight w:val="0"/>
          <w:marTop w:val="0"/>
          <w:marBottom w:val="0"/>
          <w:divBdr>
            <w:top w:val="none" w:sz="0" w:space="0" w:color="auto"/>
            <w:left w:val="none" w:sz="0" w:space="0" w:color="auto"/>
            <w:bottom w:val="none" w:sz="0" w:space="0" w:color="auto"/>
            <w:right w:val="none" w:sz="0" w:space="0" w:color="auto"/>
          </w:divBdr>
        </w:div>
        <w:div w:id="1539857265">
          <w:marLeft w:val="0"/>
          <w:marRight w:val="0"/>
          <w:marTop w:val="0"/>
          <w:marBottom w:val="0"/>
          <w:divBdr>
            <w:top w:val="none" w:sz="0" w:space="0" w:color="auto"/>
            <w:left w:val="none" w:sz="0" w:space="0" w:color="auto"/>
            <w:bottom w:val="none" w:sz="0" w:space="0" w:color="auto"/>
            <w:right w:val="none" w:sz="0" w:space="0" w:color="auto"/>
          </w:divBdr>
        </w:div>
        <w:div w:id="377821817">
          <w:marLeft w:val="0"/>
          <w:marRight w:val="0"/>
          <w:marTop w:val="0"/>
          <w:marBottom w:val="0"/>
          <w:divBdr>
            <w:top w:val="none" w:sz="0" w:space="0" w:color="auto"/>
            <w:left w:val="none" w:sz="0" w:space="0" w:color="auto"/>
            <w:bottom w:val="none" w:sz="0" w:space="0" w:color="auto"/>
            <w:right w:val="none" w:sz="0" w:space="0" w:color="auto"/>
          </w:divBdr>
        </w:div>
        <w:div w:id="715395302">
          <w:marLeft w:val="0"/>
          <w:marRight w:val="0"/>
          <w:marTop w:val="0"/>
          <w:marBottom w:val="0"/>
          <w:divBdr>
            <w:top w:val="none" w:sz="0" w:space="0" w:color="auto"/>
            <w:left w:val="none" w:sz="0" w:space="0" w:color="auto"/>
            <w:bottom w:val="none" w:sz="0" w:space="0" w:color="auto"/>
            <w:right w:val="none" w:sz="0" w:space="0" w:color="auto"/>
          </w:divBdr>
        </w:div>
        <w:div w:id="1540895363">
          <w:marLeft w:val="0"/>
          <w:marRight w:val="0"/>
          <w:marTop w:val="0"/>
          <w:marBottom w:val="0"/>
          <w:divBdr>
            <w:top w:val="none" w:sz="0" w:space="0" w:color="auto"/>
            <w:left w:val="none" w:sz="0" w:space="0" w:color="auto"/>
            <w:bottom w:val="none" w:sz="0" w:space="0" w:color="auto"/>
            <w:right w:val="none" w:sz="0" w:space="0" w:color="auto"/>
          </w:divBdr>
        </w:div>
        <w:div w:id="1832329648">
          <w:marLeft w:val="0"/>
          <w:marRight w:val="0"/>
          <w:marTop w:val="0"/>
          <w:marBottom w:val="0"/>
          <w:divBdr>
            <w:top w:val="none" w:sz="0" w:space="0" w:color="auto"/>
            <w:left w:val="none" w:sz="0" w:space="0" w:color="auto"/>
            <w:bottom w:val="none" w:sz="0" w:space="0" w:color="auto"/>
            <w:right w:val="none" w:sz="0" w:space="0" w:color="auto"/>
          </w:divBdr>
        </w:div>
        <w:div w:id="2089378855">
          <w:marLeft w:val="0"/>
          <w:marRight w:val="0"/>
          <w:marTop w:val="0"/>
          <w:marBottom w:val="0"/>
          <w:divBdr>
            <w:top w:val="none" w:sz="0" w:space="0" w:color="auto"/>
            <w:left w:val="none" w:sz="0" w:space="0" w:color="auto"/>
            <w:bottom w:val="none" w:sz="0" w:space="0" w:color="auto"/>
            <w:right w:val="none" w:sz="0" w:space="0" w:color="auto"/>
          </w:divBdr>
        </w:div>
        <w:div w:id="1455363629">
          <w:marLeft w:val="0"/>
          <w:marRight w:val="0"/>
          <w:marTop w:val="0"/>
          <w:marBottom w:val="0"/>
          <w:divBdr>
            <w:top w:val="none" w:sz="0" w:space="0" w:color="auto"/>
            <w:left w:val="none" w:sz="0" w:space="0" w:color="auto"/>
            <w:bottom w:val="none" w:sz="0" w:space="0" w:color="auto"/>
            <w:right w:val="none" w:sz="0" w:space="0" w:color="auto"/>
          </w:divBdr>
        </w:div>
        <w:div w:id="1108161958">
          <w:marLeft w:val="0"/>
          <w:marRight w:val="0"/>
          <w:marTop w:val="0"/>
          <w:marBottom w:val="0"/>
          <w:divBdr>
            <w:top w:val="none" w:sz="0" w:space="0" w:color="auto"/>
            <w:left w:val="none" w:sz="0" w:space="0" w:color="auto"/>
            <w:bottom w:val="none" w:sz="0" w:space="0" w:color="auto"/>
            <w:right w:val="none" w:sz="0" w:space="0" w:color="auto"/>
          </w:divBdr>
        </w:div>
        <w:div w:id="924611521">
          <w:marLeft w:val="0"/>
          <w:marRight w:val="0"/>
          <w:marTop w:val="0"/>
          <w:marBottom w:val="0"/>
          <w:divBdr>
            <w:top w:val="none" w:sz="0" w:space="0" w:color="auto"/>
            <w:left w:val="none" w:sz="0" w:space="0" w:color="auto"/>
            <w:bottom w:val="none" w:sz="0" w:space="0" w:color="auto"/>
            <w:right w:val="none" w:sz="0" w:space="0" w:color="auto"/>
          </w:divBdr>
        </w:div>
        <w:div w:id="1418208580">
          <w:marLeft w:val="0"/>
          <w:marRight w:val="0"/>
          <w:marTop w:val="0"/>
          <w:marBottom w:val="0"/>
          <w:divBdr>
            <w:top w:val="none" w:sz="0" w:space="0" w:color="auto"/>
            <w:left w:val="none" w:sz="0" w:space="0" w:color="auto"/>
            <w:bottom w:val="none" w:sz="0" w:space="0" w:color="auto"/>
            <w:right w:val="none" w:sz="0" w:space="0" w:color="auto"/>
          </w:divBdr>
        </w:div>
        <w:div w:id="912929370">
          <w:marLeft w:val="0"/>
          <w:marRight w:val="0"/>
          <w:marTop w:val="0"/>
          <w:marBottom w:val="0"/>
          <w:divBdr>
            <w:top w:val="none" w:sz="0" w:space="0" w:color="auto"/>
            <w:left w:val="none" w:sz="0" w:space="0" w:color="auto"/>
            <w:bottom w:val="none" w:sz="0" w:space="0" w:color="auto"/>
            <w:right w:val="none" w:sz="0" w:space="0" w:color="auto"/>
          </w:divBdr>
        </w:div>
        <w:div w:id="1265654797">
          <w:marLeft w:val="0"/>
          <w:marRight w:val="0"/>
          <w:marTop w:val="0"/>
          <w:marBottom w:val="0"/>
          <w:divBdr>
            <w:top w:val="none" w:sz="0" w:space="0" w:color="auto"/>
            <w:left w:val="none" w:sz="0" w:space="0" w:color="auto"/>
            <w:bottom w:val="none" w:sz="0" w:space="0" w:color="auto"/>
            <w:right w:val="none" w:sz="0" w:space="0" w:color="auto"/>
          </w:divBdr>
        </w:div>
        <w:div w:id="2020422558">
          <w:marLeft w:val="0"/>
          <w:marRight w:val="0"/>
          <w:marTop w:val="0"/>
          <w:marBottom w:val="0"/>
          <w:divBdr>
            <w:top w:val="none" w:sz="0" w:space="0" w:color="auto"/>
            <w:left w:val="none" w:sz="0" w:space="0" w:color="auto"/>
            <w:bottom w:val="none" w:sz="0" w:space="0" w:color="auto"/>
            <w:right w:val="none" w:sz="0" w:space="0" w:color="auto"/>
          </w:divBdr>
        </w:div>
        <w:div w:id="1347715046">
          <w:marLeft w:val="0"/>
          <w:marRight w:val="0"/>
          <w:marTop w:val="0"/>
          <w:marBottom w:val="0"/>
          <w:divBdr>
            <w:top w:val="none" w:sz="0" w:space="0" w:color="auto"/>
            <w:left w:val="none" w:sz="0" w:space="0" w:color="auto"/>
            <w:bottom w:val="none" w:sz="0" w:space="0" w:color="auto"/>
            <w:right w:val="none" w:sz="0" w:space="0" w:color="auto"/>
          </w:divBdr>
        </w:div>
        <w:div w:id="1516771218">
          <w:marLeft w:val="0"/>
          <w:marRight w:val="0"/>
          <w:marTop w:val="0"/>
          <w:marBottom w:val="0"/>
          <w:divBdr>
            <w:top w:val="none" w:sz="0" w:space="0" w:color="auto"/>
            <w:left w:val="none" w:sz="0" w:space="0" w:color="auto"/>
            <w:bottom w:val="none" w:sz="0" w:space="0" w:color="auto"/>
            <w:right w:val="none" w:sz="0" w:space="0" w:color="auto"/>
          </w:divBdr>
        </w:div>
        <w:div w:id="1389376218">
          <w:marLeft w:val="0"/>
          <w:marRight w:val="0"/>
          <w:marTop w:val="0"/>
          <w:marBottom w:val="0"/>
          <w:divBdr>
            <w:top w:val="none" w:sz="0" w:space="0" w:color="auto"/>
            <w:left w:val="none" w:sz="0" w:space="0" w:color="auto"/>
            <w:bottom w:val="none" w:sz="0" w:space="0" w:color="auto"/>
            <w:right w:val="none" w:sz="0" w:space="0" w:color="auto"/>
          </w:divBdr>
        </w:div>
        <w:div w:id="1504970571">
          <w:marLeft w:val="0"/>
          <w:marRight w:val="0"/>
          <w:marTop w:val="0"/>
          <w:marBottom w:val="0"/>
          <w:divBdr>
            <w:top w:val="none" w:sz="0" w:space="0" w:color="auto"/>
            <w:left w:val="none" w:sz="0" w:space="0" w:color="auto"/>
            <w:bottom w:val="none" w:sz="0" w:space="0" w:color="auto"/>
            <w:right w:val="none" w:sz="0" w:space="0" w:color="auto"/>
          </w:divBdr>
        </w:div>
        <w:div w:id="1095595334">
          <w:marLeft w:val="0"/>
          <w:marRight w:val="0"/>
          <w:marTop w:val="0"/>
          <w:marBottom w:val="0"/>
          <w:divBdr>
            <w:top w:val="none" w:sz="0" w:space="0" w:color="auto"/>
            <w:left w:val="none" w:sz="0" w:space="0" w:color="auto"/>
            <w:bottom w:val="none" w:sz="0" w:space="0" w:color="auto"/>
            <w:right w:val="none" w:sz="0" w:space="0" w:color="auto"/>
          </w:divBdr>
        </w:div>
        <w:div w:id="761681498">
          <w:marLeft w:val="0"/>
          <w:marRight w:val="0"/>
          <w:marTop w:val="0"/>
          <w:marBottom w:val="0"/>
          <w:divBdr>
            <w:top w:val="none" w:sz="0" w:space="0" w:color="auto"/>
            <w:left w:val="none" w:sz="0" w:space="0" w:color="auto"/>
            <w:bottom w:val="none" w:sz="0" w:space="0" w:color="auto"/>
            <w:right w:val="none" w:sz="0" w:space="0" w:color="auto"/>
          </w:divBdr>
        </w:div>
        <w:div w:id="1600672590">
          <w:marLeft w:val="0"/>
          <w:marRight w:val="0"/>
          <w:marTop w:val="0"/>
          <w:marBottom w:val="0"/>
          <w:divBdr>
            <w:top w:val="none" w:sz="0" w:space="0" w:color="auto"/>
            <w:left w:val="none" w:sz="0" w:space="0" w:color="auto"/>
            <w:bottom w:val="none" w:sz="0" w:space="0" w:color="auto"/>
            <w:right w:val="none" w:sz="0" w:space="0" w:color="auto"/>
          </w:divBdr>
        </w:div>
        <w:div w:id="2038386626">
          <w:marLeft w:val="0"/>
          <w:marRight w:val="0"/>
          <w:marTop w:val="0"/>
          <w:marBottom w:val="0"/>
          <w:divBdr>
            <w:top w:val="none" w:sz="0" w:space="0" w:color="auto"/>
            <w:left w:val="none" w:sz="0" w:space="0" w:color="auto"/>
            <w:bottom w:val="none" w:sz="0" w:space="0" w:color="auto"/>
            <w:right w:val="none" w:sz="0" w:space="0" w:color="auto"/>
          </w:divBdr>
        </w:div>
        <w:div w:id="1571960410">
          <w:marLeft w:val="0"/>
          <w:marRight w:val="0"/>
          <w:marTop w:val="0"/>
          <w:marBottom w:val="0"/>
          <w:divBdr>
            <w:top w:val="none" w:sz="0" w:space="0" w:color="auto"/>
            <w:left w:val="none" w:sz="0" w:space="0" w:color="auto"/>
            <w:bottom w:val="none" w:sz="0" w:space="0" w:color="auto"/>
            <w:right w:val="none" w:sz="0" w:space="0" w:color="auto"/>
          </w:divBdr>
        </w:div>
        <w:div w:id="912084739">
          <w:marLeft w:val="0"/>
          <w:marRight w:val="0"/>
          <w:marTop w:val="0"/>
          <w:marBottom w:val="0"/>
          <w:divBdr>
            <w:top w:val="none" w:sz="0" w:space="0" w:color="auto"/>
            <w:left w:val="none" w:sz="0" w:space="0" w:color="auto"/>
            <w:bottom w:val="none" w:sz="0" w:space="0" w:color="auto"/>
            <w:right w:val="none" w:sz="0" w:space="0" w:color="auto"/>
          </w:divBdr>
        </w:div>
        <w:div w:id="892084008">
          <w:marLeft w:val="0"/>
          <w:marRight w:val="0"/>
          <w:marTop w:val="0"/>
          <w:marBottom w:val="0"/>
          <w:divBdr>
            <w:top w:val="none" w:sz="0" w:space="0" w:color="auto"/>
            <w:left w:val="none" w:sz="0" w:space="0" w:color="auto"/>
            <w:bottom w:val="none" w:sz="0" w:space="0" w:color="auto"/>
            <w:right w:val="none" w:sz="0" w:space="0" w:color="auto"/>
          </w:divBdr>
        </w:div>
        <w:div w:id="1149402233">
          <w:marLeft w:val="0"/>
          <w:marRight w:val="0"/>
          <w:marTop w:val="0"/>
          <w:marBottom w:val="0"/>
          <w:divBdr>
            <w:top w:val="none" w:sz="0" w:space="0" w:color="auto"/>
            <w:left w:val="none" w:sz="0" w:space="0" w:color="auto"/>
            <w:bottom w:val="none" w:sz="0" w:space="0" w:color="auto"/>
            <w:right w:val="none" w:sz="0" w:space="0" w:color="auto"/>
          </w:divBdr>
        </w:div>
        <w:div w:id="1651903566">
          <w:marLeft w:val="0"/>
          <w:marRight w:val="0"/>
          <w:marTop w:val="0"/>
          <w:marBottom w:val="0"/>
          <w:divBdr>
            <w:top w:val="none" w:sz="0" w:space="0" w:color="auto"/>
            <w:left w:val="none" w:sz="0" w:space="0" w:color="auto"/>
            <w:bottom w:val="none" w:sz="0" w:space="0" w:color="auto"/>
            <w:right w:val="none" w:sz="0" w:space="0" w:color="auto"/>
          </w:divBdr>
        </w:div>
        <w:div w:id="635453086">
          <w:marLeft w:val="0"/>
          <w:marRight w:val="0"/>
          <w:marTop w:val="0"/>
          <w:marBottom w:val="0"/>
          <w:divBdr>
            <w:top w:val="none" w:sz="0" w:space="0" w:color="auto"/>
            <w:left w:val="none" w:sz="0" w:space="0" w:color="auto"/>
            <w:bottom w:val="none" w:sz="0" w:space="0" w:color="auto"/>
            <w:right w:val="none" w:sz="0" w:space="0" w:color="auto"/>
          </w:divBdr>
        </w:div>
        <w:div w:id="1287004168">
          <w:marLeft w:val="0"/>
          <w:marRight w:val="0"/>
          <w:marTop w:val="0"/>
          <w:marBottom w:val="0"/>
          <w:divBdr>
            <w:top w:val="none" w:sz="0" w:space="0" w:color="auto"/>
            <w:left w:val="none" w:sz="0" w:space="0" w:color="auto"/>
            <w:bottom w:val="none" w:sz="0" w:space="0" w:color="auto"/>
            <w:right w:val="none" w:sz="0" w:space="0" w:color="auto"/>
          </w:divBdr>
        </w:div>
        <w:div w:id="1675646363">
          <w:marLeft w:val="0"/>
          <w:marRight w:val="0"/>
          <w:marTop w:val="0"/>
          <w:marBottom w:val="0"/>
          <w:divBdr>
            <w:top w:val="none" w:sz="0" w:space="0" w:color="auto"/>
            <w:left w:val="none" w:sz="0" w:space="0" w:color="auto"/>
            <w:bottom w:val="none" w:sz="0" w:space="0" w:color="auto"/>
            <w:right w:val="none" w:sz="0" w:space="0" w:color="auto"/>
          </w:divBdr>
        </w:div>
        <w:div w:id="1249269008">
          <w:marLeft w:val="0"/>
          <w:marRight w:val="0"/>
          <w:marTop w:val="0"/>
          <w:marBottom w:val="0"/>
          <w:divBdr>
            <w:top w:val="none" w:sz="0" w:space="0" w:color="auto"/>
            <w:left w:val="none" w:sz="0" w:space="0" w:color="auto"/>
            <w:bottom w:val="none" w:sz="0" w:space="0" w:color="auto"/>
            <w:right w:val="none" w:sz="0" w:space="0" w:color="auto"/>
          </w:divBdr>
        </w:div>
        <w:div w:id="1587032707">
          <w:marLeft w:val="0"/>
          <w:marRight w:val="0"/>
          <w:marTop w:val="0"/>
          <w:marBottom w:val="0"/>
          <w:divBdr>
            <w:top w:val="none" w:sz="0" w:space="0" w:color="auto"/>
            <w:left w:val="none" w:sz="0" w:space="0" w:color="auto"/>
            <w:bottom w:val="none" w:sz="0" w:space="0" w:color="auto"/>
            <w:right w:val="none" w:sz="0" w:space="0" w:color="auto"/>
          </w:divBdr>
        </w:div>
        <w:div w:id="1879928505">
          <w:marLeft w:val="0"/>
          <w:marRight w:val="0"/>
          <w:marTop w:val="0"/>
          <w:marBottom w:val="0"/>
          <w:divBdr>
            <w:top w:val="none" w:sz="0" w:space="0" w:color="auto"/>
            <w:left w:val="none" w:sz="0" w:space="0" w:color="auto"/>
            <w:bottom w:val="none" w:sz="0" w:space="0" w:color="auto"/>
            <w:right w:val="none" w:sz="0" w:space="0" w:color="auto"/>
          </w:divBdr>
        </w:div>
        <w:div w:id="1318455093">
          <w:marLeft w:val="0"/>
          <w:marRight w:val="0"/>
          <w:marTop w:val="0"/>
          <w:marBottom w:val="0"/>
          <w:divBdr>
            <w:top w:val="none" w:sz="0" w:space="0" w:color="auto"/>
            <w:left w:val="none" w:sz="0" w:space="0" w:color="auto"/>
            <w:bottom w:val="none" w:sz="0" w:space="0" w:color="auto"/>
            <w:right w:val="none" w:sz="0" w:space="0" w:color="auto"/>
          </w:divBdr>
        </w:div>
        <w:div w:id="2033722138">
          <w:marLeft w:val="0"/>
          <w:marRight w:val="0"/>
          <w:marTop w:val="0"/>
          <w:marBottom w:val="0"/>
          <w:divBdr>
            <w:top w:val="none" w:sz="0" w:space="0" w:color="auto"/>
            <w:left w:val="none" w:sz="0" w:space="0" w:color="auto"/>
            <w:bottom w:val="none" w:sz="0" w:space="0" w:color="auto"/>
            <w:right w:val="none" w:sz="0" w:space="0" w:color="auto"/>
          </w:divBdr>
        </w:div>
        <w:div w:id="610825376">
          <w:marLeft w:val="0"/>
          <w:marRight w:val="0"/>
          <w:marTop w:val="0"/>
          <w:marBottom w:val="0"/>
          <w:divBdr>
            <w:top w:val="none" w:sz="0" w:space="0" w:color="auto"/>
            <w:left w:val="none" w:sz="0" w:space="0" w:color="auto"/>
            <w:bottom w:val="none" w:sz="0" w:space="0" w:color="auto"/>
            <w:right w:val="none" w:sz="0" w:space="0" w:color="auto"/>
          </w:divBdr>
        </w:div>
        <w:div w:id="1217740091">
          <w:marLeft w:val="0"/>
          <w:marRight w:val="0"/>
          <w:marTop w:val="0"/>
          <w:marBottom w:val="0"/>
          <w:divBdr>
            <w:top w:val="none" w:sz="0" w:space="0" w:color="auto"/>
            <w:left w:val="none" w:sz="0" w:space="0" w:color="auto"/>
            <w:bottom w:val="none" w:sz="0" w:space="0" w:color="auto"/>
            <w:right w:val="none" w:sz="0" w:space="0" w:color="auto"/>
          </w:divBdr>
        </w:div>
        <w:div w:id="670714743">
          <w:marLeft w:val="0"/>
          <w:marRight w:val="0"/>
          <w:marTop w:val="0"/>
          <w:marBottom w:val="0"/>
          <w:divBdr>
            <w:top w:val="none" w:sz="0" w:space="0" w:color="auto"/>
            <w:left w:val="none" w:sz="0" w:space="0" w:color="auto"/>
            <w:bottom w:val="none" w:sz="0" w:space="0" w:color="auto"/>
            <w:right w:val="none" w:sz="0" w:space="0" w:color="auto"/>
          </w:divBdr>
        </w:div>
        <w:div w:id="856430992">
          <w:marLeft w:val="0"/>
          <w:marRight w:val="0"/>
          <w:marTop w:val="0"/>
          <w:marBottom w:val="0"/>
          <w:divBdr>
            <w:top w:val="none" w:sz="0" w:space="0" w:color="auto"/>
            <w:left w:val="none" w:sz="0" w:space="0" w:color="auto"/>
            <w:bottom w:val="none" w:sz="0" w:space="0" w:color="auto"/>
            <w:right w:val="none" w:sz="0" w:space="0" w:color="auto"/>
          </w:divBdr>
        </w:div>
        <w:div w:id="784546405">
          <w:marLeft w:val="0"/>
          <w:marRight w:val="0"/>
          <w:marTop w:val="0"/>
          <w:marBottom w:val="0"/>
          <w:divBdr>
            <w:top w:val="none" w:sz="0" w:space="0" w:color="auto"/>
            <w:left w:val="none" w:sz="0" w:space="0" w:color="auto"/>
            <w:bottom w:val="none" w:sz="0" w:space="0" w:color="auto"/>
            <w:right w:val="none" w:sz="0" w:space="0" w:color="auto"/>
          </w:divBdr>
        </w:div>
        <w:div w:id="1054505433">
          <w:marLeft w:val="0"/>
          <w:marRight w:val="0"/>
          <w:marTop w:val="0"/>
          <w:marBottom w:val="0"/>
          <w:divBdr>
            <w:top w:val="none" w:sz="0" w:space="0" w:color="auto"/>
            <w:left w:val="none" w:sz="0" w:space="0" w:color="auto"/>
            <w:bottom w:val="none" w:sz="0" w:space="0" w:color="auto"/>
            <w:right w:val="none" w:sz="0" w:space="0" w:color="auto"/>
          </w:divBdr>
        </w:div>
        <w:div w:id="923031573">
          <w:marLeft w:val="0"/>
          <w:marRight w:val="0"/>
          <w:marTop w:val="0"/>
          <w:marBottom w:val="0"/>
          <w:divBdr>
            <w:top w:val="none" w:sz="0" w:space="0" w:color="auto"/>
            <w:left w:val="none" w:sz="0" w:space="0" w:color="auto"/>
            <w:bottom w:val="none" w:sz="0" w:space="0" w:color="auto"/>
            <w:right w:val="none" w:sz="0" w:space="0" w:color="auto"/>
          </w:divBdr>
        </w:div>
        <w:div w:id="896284224">
          <w:marLeft w:val="0"/>
          <w:marRight w:val="0"/>
          <w:marTop w:val="0"/>
          <w:marBottom w:val="0"/>
          <w:divBdr>
            <w:top w:val="none" w:sz="0" w:space="0" w:color="auto"/>
            <w:left w:val="none" w:sz="0" w:space="0" w:color="auto"/>
            <w:bottom w:val="none" w:sz="0" w:space="0" w:color="auto"/>
            <w:right w:val="none" w:sz="0" w:space="0" w:color="auto"/>
          </w:divBdr>
        </w:div>
        <w:div w:id="1208764773">
          <w:marLeft w:val="0"/>
          <w:marRight w:val="0"/>
          <w:marTop w:val="0"/>
          <w:marBottom w:val="0"/>
          <w:divBdr>
            <w:top w:val="none" w:sz="0" w:space="0" w:color="auto"/>
            <w:left w:val="none" w:sz="0" w:space="0" w:color="auto"/>
            <w:bottom w:val="none" w:sz="0" w:space="0" w:color="auto"/>
            <w:right w:val="none" w:sz="0" w:space="0" w:color="auto"/>
          </w:divBdr>
        </w:div>
        <w:div w:id="1381780146">
          <w:marLeft w:val="0"/>
          <w:marRight w:val="0"/>
          <w:marTop w:val="0"/>
          <w:marBottom w:val="0"/>
          <w:divBdr>
            <w:top w:val="none" w:sz="0" w:space="0" w:color="auto"/>
            <w:left w:val="none" w:sz="0" w:space="0" w:color="auto"/>
            <w:bottom w:val="none" w:sz="0" w:space="0" w:color="auto"/>
            <w:right w:val="none" w:sz="0" w:space="0" w:color="auto"/>
          </w:divBdr>
        </w:div>
        <w:div w:id="660501816">
          <w:marLeft w:val="0"/>
          <w:marRight w:val="0"/>
          <w:marTop w:val="0"/>
          <w:marBottom w:val="0"/>
          <w:divBdr>
            <w:top w:val="none" w:sz="0" w:space="0" w:color="auto"/>
            <w:left w:val="none" w:sz="0" w:space="0" w:color="auto"/>
            <w:bottom w:val="none" w:sz="0" w:space="0" w:color="auto"/>
            <w:right w:val="none" w:sz="0" w:space="0" w:color="auto"/>
          </w:divBdr>
        </w:div>
        <w:div w:id="447698719">
          <w:marLeft w:val="0"/>
          <w:marRight w:val="0"/>
          <w:marTop w:val="0"/>
          <w:marBottom w:val="0"/>
          <w:divBdr>
            <w:top w:val="none" w:sz="0" w:space="0" w:color="auto"/>
            <w:left w:val="none" w:sz="0" w:space="0" w:color="auto"/>
            <w:bottom w:val="none" w:sz="0" w:space="0" w:color="auto"/>
            <w:right w:val="none" w:sz="0" w:space="0" w:color="auto"/>
          </w:divBdr>
        </w:div>
        <w:div w:id="1884056000">
          <w:marLeft w:val="0"/>
          <w:marRight w:val="0"/>
          <w:marTop w:val="0"/>
          <w:marBottom w:val="0"/>
          <w:divBdr>
            <w:top w:val="none" w:sz="0" w:space="0" w:color="auto"/>
            <w:left w:val="none" w:sz="0" w:space="0" w:color="auto"/>
            <w:bottom w:val="none" w:sz="0" w:space="0" w:color="auto"/>
            <w:right w:val="none" w:sz="0" w:space="0" w:color="auto"/>
          </w:divBdr>
        </w:div>
        <w:div w:id="279145276">
          <w:marLeft w:val="0"/>
          <w:marRight w:val="0"/>
          <w:marTop w:val="0"/>
          <w:marBottom w:val="0"/>
          <w:divBdr>
            <w:top w:val="none" w:sz="0" w:space="0" w:color="auto"/>
            <w:left w:val="none" w:sz="0" w:space="0" w:color="auto"/>
            <w:bottom w:val="none" w:sz="0" w:space="0" w:color="auto"/>
            <w:right w:val="none" w:sz="0" w:space="0" w:color="auto"/>
          </w:divBdr>
        </w:div>
        <w:div w:id="1913151707">
          <w:marLeft w:val="0"/>
          <w:marRight w:val="0"/>
          <w:marTop w:val="0"/>
          <w:marBottom w:val="0"/>
          <w:divBdr>
            <w:top w:val="none" w:sz="0" w:space="0" w:color="auto"/>
            <w:left w:val="none" w:sz="0" w:space="0" w:color="auto"/>
            <w:bottom w:val="none" w:sz="0" w:space="0" w:color="auto"/>
            <w:right w:val="none" w:sz="0" w:space="0" w:color="auto"/>
          </w:divBdr>
        </w:div>
        <w:div w:id="1626420844">
          <w:marLeft w:val="0"/>
          <w:marRight w:val="0"/>
          <w:marTop w:val="0"/>
          <w:marBottom w:val="0"/>
          <w:divBdr>
            <w:top w:val="none" w:sz="0" w:space="0" w:color="auto"/>
            <w:left w:val="none" w:sz="0" w:space="0" w:color="auto"/>
            <w:bottom w:val="none" w:sz="0" w:space="0" w:color="auto"/>
            <w:right w:val="none" w:sz="0" w:space="0" w:color="auto"/>
          </w:divBdr>
        </w:div>
        <w:div w:id="1888297149">
          <w:marLeft w:val="0"/>
          <w:marRight w:val="0"/>
          <w:marTop w:val="0"/>
          <w:marBottom w:val="0"/>
          <w:divBdr>
            <w:top w:val="none" w:sz="0" w:space="0" w:color="auto"/>
            <w:left w:val="none" w:sz="0" w:space="0" w:color="auto"/>
            <w:bottom w:val="none" w:sz="0" w:space="0" w:color="auto"/>
            <w:right w:val="none" w:sz="0" w:space="0" w:color="auto"/>
          </w:divBdr>
        </w:div>
        <w:div w:id="2085492671">
          <w:marLeft w:val="0"/>
          <w:marRight w:val="0"/>
          <w:marTop w:val="0"/>
          <w:marBottom w:val="0"/>
          <w:divBdr>
            <w:top w:val="none" w:sz="0" w:space="0" w:color="auto"/>
            <w:left w:val="none" w:sz="0" w:space="0" w:color="auto"/>
            <w:bottom w:val="none" w:sz="0" w:space="0" w:color="auto"/>
            <w:right w:val="none" w:sz="0" w:space="0" w:color="auto"/>
          </w:divBdr>
        </w:div>
        <w:div w:id="361176288">
          <w:marLeft w:val="0"/>
          <w:marRight w:val="0"/>
          <w:marTop w:val="0"/>
          <w:marBottom w:val="0"/>
          <w:divBdr>
            <w:top w:val="none" w:sz="0" w:space="0" w:color="auto"/>
            <w:left w:val="none" w:sz="0" w:space="0" w:color="auto"/>
            <w:bottom w:val="none" w:sz="0" w:space="0" w:color="auto"/>
            <w:right w:val="none" w:sz="0" w:space="0" w:color="auto"/>
          </w:divBdr>
        </w:div>
        <w:div w:id="1621954507">
          <w:marLeft w:val="0"/>
          <w:marRight w:val="0"/>
          <w:marTop w:val="0"/>
          <w:marBottom w:val="0"/>
          <w:divBdr>
            <w:top w:val="none" w:sz="0" w:space="0" w:color="auto"/>
            <w:left w:val="none" w:sz="0" w:space="0" w:color="auto"/>
            <w:bottom w:val="none" w:sz="0" w:space="0" w:color="auto"/>
            <w:right w:val="none" w:sz="0" w:space="0" w:color="auto"/>
          </w:divBdr>
        </w:div>
        <w:div w:id="1570925250">
          <w:marLeft w:val="0"/>
          <w:marRight w:val="0"/>
          <w:marTop w:val="0"/>
          <w:marBottom w:val="0"/>
          <w:divBdr>
            <w:top w:val="none" w:sz="0" w:space="0" w:color="auto"/>
            <w:left w:val="none" w:sz="0" w:space="0" w:color="auto"/>
            <w:bottom w:val="none" w:sz="0" w:space="0" w:color="auto"/>
            <w:right w:val="none" w:sz="0" w:space="0" w:color="auto"/>
          </w:divBdr>
        </w:div>
        <w:div w:id="1226062800">
          <w:marLeft w:val="0"/>
          <w:marRight w:val="0"/>
          <w:marTop w:val="0"/>
          <w:marBottom w:val="0"/>
          <w:divBdr>
            <w:top w:val="none" w:sz="0" w:space="0" w:color="auto"/>
            <w:left w:val="none" w:sz="0" w:space="0" w:color="auto"/>
            <w:bottom w:val="none" w:sz="0" w:space="0" w:color="auto"/>
            <w:right w:val="none" w:sz="0" w:space="0" w:color="auto"/>
          </w:divBdr>
        </w:div>
        <w:div w:id="800030556">
          <w:marLeft w:val="0"/>
          <w:marRight w:val="0"/>
          <w:marTop w:val="0"/>
          <w:marBottom w:val="0"/>
          <w:divBdr>
            <w:top w:val="none" w:sz="0" w:space="0" w:color="auto"/>
            <w:left w:val="none" w:sz="0" w:space="0" w:color="auto"/>
            <w:bottom w:val="none" w:sz="0" w:space="0" w:color="auto"/>
            <w:right w:val="none" w:sz="0" w:space="0" w:color="auto"/>
          </w:divBdr>
        </w:div>
        <w:div w:id="515272510">
          <w:marLeft w:val="0"/>
          <w:marRight w:val="0"/>
          <w:marTop w:val="0"/>
          <w:marBottom w:val="0"/>
          <w:divBdr>
            <w:top w:val="none" w:sz="0" w:space="0" w:color="auto"/>
            <w:left w:val="none" w:sz="0" w:space="0" w:color="auto"/>
            <w:bottom w:val="none" w:sz="0" w:space="0" w:color="auto"/>
            <w:right w:val="none" w:sz="0" w:space="0" w:color="auto"/>
          </w:divBdr>
        </w:div>
        <w:div w:id="1344280071">
          <w:marLeft w:val="0"/>
          <w:marRight w:val="0"/>
          <w:marTop w:val="0"/>
          <w:marBottom w:val="0"/>
          <w:divBdr>
            <w:top w:val="none" w:sz="0" w:space="0" w:color="auto"/>
            <w:left w:val="none" w:sz="0" w:space="0" w:color="auto"/>
            <w:bottom w:val="none" w:sz="0" w:space="0" w:color="auto"/>
            <w:right w:val="none" w:sz="0" w:space="0" w:color="auto"/>
          </w:divBdr>
        </w:div>
        <w:div w:id="663896419">
          <w:marLeft w:val="0"/>
          <w:marRight w:val="0"/>
          <w:marTop w:val="0"/>
          <w:marBottom w:val="0"/>
          <w:divBdr>
            <w:top w:val="none" w:sz="0" w:space="0" w:color="auto"/>
            <w:left w:val="none" w:sz="0" w:space="0" w:color="auto"/>
            <w:bottom w:val="none" w:sz="0" w:space="0" w:color="auto"/>
            <w:right w:val="none" w:sz="0" w:space="0" w:color="auto"/>
          </w:divBdr>
        </w:div>
        <w:div w:id="42797214">
          <w:marLeft w:val="0"/>
          <w:marRight w:val="0"/>
          <w:marTop w:val="0"/>
          <w:marBottom w:val="0"/>
          <w:divBdr>
            <w:top w:val="none" w:sz="0" w:space="0" w:color="auto"/>
            <w:left w:val="none" w:sz="0" w:space="0" w:color="auto"/>
            <w:bottom w:val="none" w:sz="0" w:space="0" w:color="auto"/>
            <w:right w:val="none" w:sz="0" w:space="0" w:color="auto"/>
          </w:divBdr>
        </w:div>
        <w:div w:id="786315419">
          <w:marLeft w:val="0"/>
          <w:marRight w:val="0"/>
          <w:marTop w:val="0"/>
          <w:marBottom w:val="0"/>
          <w:divBdr>
            <w:top w:val="none" w:sz="0" w:space="0" w:color="auto"/>
            <w:left w:val="none" w:sz="0" w:space="0" w:color="auto"/>
            <w:bottom w:val="none" w:sz="0" w:space="0" w:color="auto"/>
            <w:right w:val="none" w:sz="0" w:space="0" w:color="auto"/>
          </w:divBdr>
        </w:div>
        <w:div w:id="944580821">
          <w:marLeft w:val="0"/>
          <w:marRight w:val="0"/>
          <w:marTop w:val="0"/>
          <w:marBottom w:val="0"/>
          <w:divBdr>
            <w:top w:val="none" w:sz="0" w:space="0" w:color="auto"/>
            <w:left w:val="none" w:sz="0" w:space="0" w:color="auto"/>
            <w:bottom w:val="none" w:sz="0" w:space="0" w:color="auto"/>
            <w:right w:val="none" w:sz="0" w:space="0" w:color="auto"/>
          </w:divBdr>
        </w:div>
        <w:div w:id="284969433">
          <w:marLeft w:val="0"/>
          <w:marRight w:val="0"/>
          <w:marTop w:val="0"/>
          <w:marBottom w:val="0"/>
          <w:divBdr>
            <w:top w:val="none" w:sz="0" w:space="0" w:color="auto"/>
            <w:left w:val="none" w:sz="0" w:space="0" w:color="auto"/>
            <w:bottom w:val="none" w:sz="0" w:space="0" w:color="auto"/>
            <w:right w:val="none" w:sz="0" w:space="0" w:color="auto"/>
          </w:divBdr>
        </w:div>
        <w:div w:id="915363809">
          <w:marLeft w:val="0"/>
          <w:marRight w:val="0"/>
          <w:marTop w:val="0"/>
          <w:marBottom w:val="0"/>
          <w:divBdr>
            <w:top w:val="none" w:sz="0" w:space="0" w:color="auto"/>
            <w:left w:val="none" w:sz="0" w:space="0" w:color="auto"/>
            <w:bottom w:val="none" w:sz="0" w:space="0" w:color="auto"/>
            <w:right w:val="none" w:sz="0" w:space="0" w:color="auto"/>
          </w:divBdr>
        </w:div>
        <w:div w:id="1783956895">
          <w:marLeft w:val="0"/>
          <w:marRight w:val="0"/>
          <w:marTop w:val="0"/>
          <w:marBottom w:val="0"/>
          <w:divBdr>
            <w:top w:val="none" w:sz="0" w:space="0" w:color="auto"/>
            <w:left w:val="none" w:sz="0" w:space="0" w:color="auto"/>
            <w:bottom w:val="none" w:sz="0" w:space="0" w:color="auto"/>
            <w:right w:val="none" w:sz="0" w:space="0" w:color="auto"/>
          </w:divBdr>
        </w:div>
        <w:div w:id="766848384">
          <w:marLeft w:val="0"/>
          <w:marRight w:val="0"/>
          <w:marTop w:val="0"/>
          <w:marBottom w:val="0"/>
          <w:divBdr>
            <w:top w:val="none" w:sz="0" w:space="0" w:color="auto"/>
            <w:left w:val="none" w:sz="0" w:space="0" w:color="auto"/>
            <w:bottom w:val="none" w:sz="0" w:space="0" w:color="auto"/>
            <w:right w:val="none" w:sz="0" w:space="0" w:color="auto"/>
          </w:divBdr>
        </w:div>
        <w:div w:id="302975783">
          <w:marLeft w:val="0"/>
          <w:marRight w:val="0"/>
          <w:marTop w:val="0"/>
          <w:marBottom w:val="0"/>
          <w:divBdr>
            <w:top w:val="none" w:sz="0" w:space="0" w:color="auto"/>
            <w:left w:val="none" w:sz="0" w:space="0" w:color="auto"/>
            <w:bottom w:val="none" w:sz="0" w:space="0" w:color="auto"/>
            <w:right w:val="none" w:sz="0" w:space="0" w:color="auto"/>
          </w:divBdr>
        </w:div>
        <w:div w:id="1852598514">
          <w:marLeft w:val="0"/>
          <w:marRight w:val="0"/>
          <w:marTop w:val="0"/>
          <w:marBottom w:val="0"/>
          <w:divBdr>
            <w:top w:val="none" w:sz="0" w:space="0" w:color="auto"/>
            <w:left w:val="none" w:sz="0" w:space="0" w:color="auto"/>
            <w:bottom w:val="none" w:sz="0" w:space="0" w:color="auto"/>
            <w:right w:val="none" w:sz="0" w:space="0" w:color="auto"/>
          </w:divBdr>
        </w:div>
        <w:div w:id="702629144">
          <w:marLeft w:val="0"/>
          <w:marRight w:val="0"/>
          <w:marTop w:val="0"/>
          <w:marBottom w:val="0"/>
          <w:divBdr>
            <w:top w:val="none" w:sz="0" w:space="0" w:color="auto"/>
            <w:left w:val="none" w:sz="0" w:space="0" w:color="auto"/>
            <w:bottom w:val="none" w:sz="0" w:space="0" w:color="auto"/>
            <w:right w:val="none" w:sz="0" w:space="0" w:color="auto"/>
          </w:divBdr>
        </w:div>
        <w:div w:id="942498769">
          <w:marLeft w:val="0"/>
          <w:marRight w:val="0"/>
          <w:marTop w:val="0"/>
          <w:marBottom w:val="0"/>
          <w:divBdr>
            <w:top w:val="none" w:sz="0" w:space="0" w:color="auto"/>
            <w:left w:val="none" w:sz="0" w:space="0" w:color="auto"/>
            <w:bottom w:val="none" w:sz="0" w:space="0" w:color="auto"/>
            <w:right w:val="none" w:sz="0" w:space="0" w:color="auto"/>
          </w:divBdr>
        </w:div>
        <w:div w:id="1647315172">
          <w:marLeft w:val="0"/>
          <w:marRight w:val="0"/>
          <w:marTop w:val="0"/>
          <w:marBottom w:val="0"/>
          <w:divBdr>
            <w:top w:val="none" w:sz="0" w:space="0" w:color="auto"/>
            <w:left w:val="none" w:sz="0" w:space="0" w:color="auto"/>
            <w:bottom w:val="none" w:sz="0" w:space="0" w:color="auto"/>
            <w:right w:val="none" w:sz="0" w:space="0" w:color="auto"/>
          </w:divBdr>
        </w:div>
        <w:div w:id="332757418">
          <w:marLeft w:val="0"/>
          <w:marRight w:val="0"/>
          <w:marTop w:val="0"/>
          <w:marBottom w:val="0"/>
          <w:divBdr>
            <w:top w:val="none" w:sz="0" w:space="0" w:color="auto"/>
            <w:left w:val="none" w:sz="0" w:space="0" w:color="auto"/>
            <w:bottom w:val="none" w:sz="0" w:space="0" w:color="auto"/>
            <w:right w:val="none" w:sz="0" w:space="0" w:color="auto"/>
          </w:divBdr>
        </w:div>
        <w:div w:id="485752914">
          <w:marLeft w:val="0"/>
          <w:marRight w:val="0"/>
          <w:marTop w:val="0"/>
          <w:marBottom w:val="0"/>
          <w:divBdr>
            <w:top w:val="none" w:sz="0" w:space="0" w:color="auto"/>
            <w:left w:val="none" w:sz="0" w:space="0" w:color="auto"/>
            <w:bottom w:val="none" w:sz="0" w:space="0" w:color="auto"/>
            <w:right w:val="none" w:sz="0" w:space="0" w:color="auto"/>
          </w:divBdr>
        </w:div>
        <w:div w:id="1648126119">
          <w:marLeft w:val="0"/>
          <w:marRight w:val="0"/>
          <w:marTop w:val="0"/>
          <w:marBottom w:val="0"/>
          <w:divBdr>
            <w:top w:val="none" w:sz="0" w:space="0" w:color="auto"/>
            <w:left w:val="none" w:sz="0" w:space="0" w:color="auto"/>
            <w:bottom w:val="none" w:sz="0" w:space="0" w:color="auto"/>
            <w:right w:val="none" w:sz="0" w:space="0" w:color="auto"/>
          </w:divBdr>
        </w:div>
        <w:div w:id="144862500">
          <w:marLeft w:val="0"/>
          <w:marRight w:val="0"/>
          <w:marTop w:val="0"/>
          <w:marBottom w:val="0"/>
          <w:divBdr>
            <w:top w:val="none" w:sz="0" w:space="0" w:color="auto"/>
            <w:left w:val="none" w:sz="0" w:space="0" w:color="auto"/>
            <w:bottom w:val="none" w:sz="0" w:space="0" w:color="auto"/>
            <w:right w:val="none" w:sz="0" w:space="0" w:color="auto"/>
          </w:divBdr>
        </w:div>
        <w:div w:id="824124301">
          <w:marLeft w:val="0"/>
          <w:marRight w:val="0"/>
          <w:marTop w:val="0"/>
          <w:marBottom w:val="0"/>
          <w:divBdr>
            <w:top w:val="none" w:sz="0" w:space="0" w:color="auto"/>
            <w:left w:val="none" w:sz="0" w:space="0" w:color="auto"/>
            <w:bottom w:val="none" w:sz="0" w:space="0" w:color="auto"/>
            <w:right w:val="none" w:sz="0" w:space="0" w:color="auto"/>
          </w:divBdr>
        </w:div>
      </w:divsChild>
    </w:div>
    <w:div w:id="1875846954">
      <w:bodyDiv w:val="1"/>
      <w:marLeft w:val="0"/>
      <w:marRight w:val="0"/>
      <w:marTop w:val="0"/>
      <w:marBottom w:val="0"/>
      <w:divBdr>
        <w:top w:val="none" w:sz="0" w:space="0" w:color="auto"/>
        <w:left w:val="none" w:sz="0" w:space="0" w:color="auto"/>
        <w:bottom w:val="none" w:sz="0" w:space="0" w:color="auto"/>
        <w:right w:val="none" w:sz="0" w:space="0" w:color="auto"/>
      </w:divBdr>
    </w:div>
    <w:div w:id="1883208220">
      <w:bodyDiv w:val="1"/>
      <w:marLeft w:val="0"/>
      <w:marRight w:val="0"/>
      <w:marTop w:val="0"/>
      <w:marBottom w:val="0"/>
      <w:divBdr>
        <w:top w:val="none" w:sz="0" w:space="0" w:color="auto"/>
        <w:left w:val="none" w:sz="0" w:space="0" w:color="auto"/>
        <w:bottom w:val="none" w:sz="0" w:space="0" w:color="auto"/>
        <w:right w:val="none" w:sz="0" w:space="0" w:color="auto"/>
      </w:divBdr>
    </w:div>
    <w:div w:id="1885095490">
      <w:bodyDiv w:val="1"/>
      <w:marLeft w:val="0"/>
      <w:marRight w:val="0"/>
      <w:marTop w:val="0"/>
      <w:marBottom w:val="0"/>
      <w:divBdr>
        <w:top w:val="none" w:sz="0" w:space="0" w:color="auto"/>
        <w:left w:val="none" w:sz="0" w:space="0" w:color="auto"/>
        <w:bottom w:val="none" w:sz="0" w:space="0" w:color="auto"/>
        <w:right w:val="none" w:sz="0" w:space="0" w:color="auto"/>
      </w:divBdr>
    </w:div>
    <w:div w:id="1891073513">
      <w:bodyDiv w:val="1"/>
      <w:marLeft w:val="0"/>
      <w:marRight w:val="0"/>
      <w:marTop w:val="0"/>
      <w:marBottom w:val="0"/>
      <w:divBdr>
        <w:top w:val="none" w:sz="0" w:space="0" w:color="auto"/>
        <w:left w:val="none" w:sz="0" w:space="0" w:color="auto"/>
        <w:bottom w:val="none" w:sz="0" w:space="0" w:color="auto"/>
        <w:right w:val="none" w:sz="0" w:space="0" w:color="auto"/>
      </w:divBdr>
      <w:divsChild>
        <w:div w:id="1541894327">
          <w:marLeft w:val="0"/>
          <w:marRight w:val="0"/>
          <w:marTop w:val="0"/>
          <w:marBottom w:val="0"/>
          <w:divBdr>
            <w:top w:val="none" w:sz="0" w:space="0" w:color="auto"/>
            <w:left w:val="none" w:sz="0" w:space="0" w:color="auto"/>
            <w:bottom w:val="none" w:sz="0" w:space="0" w:color="auto"/>
            <w:right w:val="none" w:sz="0" w:space="0" w:color="auto"/>
          </w:divBdr>
          <w:divsChild>
            <w:div w:id="1835025613">
              <w:marLeft w:val="0"/>
              <w:marRight w:val="0"/>
              <w:marTop w:val="0"/>
              <w:marBottom w:val="0"/>
              <w:divBdr>
                <w:top w:val="none" w:sz="0" w:space="0" w:color="auto"/>
                <w:left w:val="none" w:sz="0" w:space="0" w:color="auto"/>
                <w:bottom w:val="none" w:sz="0" w:space="0" w:color="auto"/>
                <w:right w:val="none" w:sz="0" w:space="0" w:color="auto"/>
              </w:divBdr>
              <w:divsChild>
                <w:div w:id="915550735">
                  <w:marLeft w:val="0"/>
                  <w:marRight w:val="0"/>
                  <w:marTop w:val="0"/>
                  <w:marBottom w:val="0"/>
                  <w:divBdr>
                    <w:top w:val="none" w:sz="0" w:space="0" w:color="auto"/>
                    <w:left w:val="none" w:sz="0" w:space="0" w:color="auto"/>
                    <w:bottom w:val="none" w:sz="0" w:space="0" w:color="auto"/>
                    <w:right w:val="none" w:sz="0" w:space="0" w:color="auto"/>
                  </w:divBdr>
                  <w:divsChild>
                    <w:div w:id="1023939422">
                      <w:marLeft w:val="0"/>
                      <w:marRight w:val="150"/>
                      <w:marTop w:val="0"/>
                      <w:marBottom w:val="0"/>
                      <w:divBdr>
                        <w:top w:val="none" w:sz="0" w:space="0" w:color="auto"/>
                        <w:left w:val="none" w:sz="0" w:space="0" w:color="auto"/>
                        <w:bottom w:val="none" w:sz="0" w:space="0" w:color="auto"/>
                        <w:right w:val="none" w:sz="0" w:space="0" w:color="auto"/>
                      </w:divBdr>
                      <w:divsChild>
                        <w:div w:id="1450708214">
                          <w:marLeft w:val="0"/>
                          <w:marRight w:val="150"/>
                          <w:marTop w:val="0"/>
                          <w:marBottom w:val="0"/>
                          <w:divBdr>
                            <w:top w:val="none" w:sz="0" w:space="0" w:color="auto"/>
                            <w:left w:val="none" w:sz="0" w:space="0" w:color="auto"/>
                            <w:bottom w:val="none" w:sz="0" w:space="0" w:color="auto"/>
                            <w:right w:val="none" w:sz="0" w:space="0" w:color="auto"/>
                          </w:divBdr>
                        </w:div>
                      </w:divsChild>
                    </w:div>
                    <w:div w:id="443422017">
                      <w:marLeft w:val="0"/>
                      <w:marRight w:val="150"/>
                      <w:marTop w:val="0"/>
                      <w:marBottom w:val="0"/>
                      <w:divBdr>
                        <w:top w:val="none" w:sz="0" w:space="0" w:color="auto"/>
                        <w:left w:val="none" w:sz="0" w:space="0" w:color="auto"/>
                        <w:bottom w:val="none" w:sz="0" w:space="0" w:color="auto"/>
                        <w:right w:val="none" w:sz="0" w:space="0" w:color="auto"/>
                      </w:divBdr>
                      <w:divsChild>
                        <w:div w:id="2066679102">
                          <w:marLeft w:val="0"/>
                          <w:marRight w:val="150"/>
                          <w:marTop w:val="0"/>
                          <w:marBottom w:val="0"/>
                          <w:divBdr>
                            <w:top w:val="none" w:sz="0" w:space="0" w:color="auto"/>
                            <w:left w:val="none" w:sz="0" w:space="0" w:color="auto"/>
                            <w:bottom w:val="none" w:sz="0" w:space="0" w:color="auto"/>
                            <w:right w:val="none" w:sz="0" w:space="0" w:color="auto"/>
                          </w:divBdr>
                        </w:div>
                      </w:divsChild>
                    </w:div>
                    <w:div w:id="669913915">
                      <w:marLeft w:val="0"/>
                      <w:marRight w:val="150"/>
                      <w:marTop w:val="0"/>
                      <w:marBottom w:val="0"/>
                      <w:divBdr>
                        <w:top w:val="none" w:sz="0" w:space="0" w:color="auto"/>
                        <w:left w:val="none" w:sz="0" w:space="0" w:color="auto"/>
                        <w:bottom w:val="none" w:sz="0" w:space="0" w:color="auto"/>
                        <w:right w:val="none" w:sz="0" w:space="0" w:color="auto"/>
                      </w:divBdr>
                      <w:divsChild>
                        <w:div w:id="1789083587">
                          <w:marLeft w:val="0"/>
                          <w:marRight w:val="150"/>
                          <w:marTop w:val="0"/>
                          <w:marBottom w:val="0"/>
                          <w:divBdr>
                            <w:top w:val="none" w:sz="0" w:space="0" w:color="auto"/>
                            <w:left w:val="none" w:sz="0" w:space="0" w:color="auto"/>
                            <w:bottom w:val="none" w:sz="0" w:space="0" w:color="auto"/>
                            <w:right w:val="none" w:sz="0" w:space="0" w:color="auto"/>
                          </w:divBdr>
                        </w:div>
                      </w:divsChild>
                    </w:div>
                    <w:div w:id="875851586">
                      <w:marLeft w:val="0"/>
                      <w:marRight w:val="150"/>
                      <w:marTop w:val="0"/>
                      <w:marBottom w:val="0"/>
                      <w:divBdr>
                        <w:top w:val="none" w:sz="0" w:space="0" w:color="auto"/>
                        <w:left w:val="none" w:sz="0" w:space="0" w:color="auto"/>
                        <w:bottom w:val="none" w:sz="0" w:space="0" w:color="auto"/>
                        <w:right w:val="none" w:sz="0" w:space="0" w:color="auto"/>
                      </w:divBdr>
                      <w:divsChild>
                        <w:div w:id="1413042974">
                          <w:marLeft w:val="0"/>
                          <w:marRight w:val="150"/>
                          <w:marTop w:val="0"/>
                          <w:marBottom w:val="0"/>
                          <w:divBdr>
                            <w:top w:val="none" w:sz="0" w:space="0" w:color="auto"/>
                            <w:left w:val="none" w:sz="0" w:space="0" w:color="auto"/>
                            <w:bottom w:val="none" w:sz="0" w:space="0" w:color="auto"/>
                            <w:right w:val="none" w:sz="0" w:space="0" w:color="auto"/>
                          </w:divBdr>
                        </w:div>
                      </w:divsChild>
                    </w:div>
                    <w:div w:id="1089305017">
                      <w:marLeft w:val="0"/>
                      <w:marRight w:val="150"/>
                      <w:marTop w:val="0"/>
                      <w:marBottom w:val="0"/>
                      <w:divBdr>
                        <w:top w:val="none" w:sz="0" w:space="0" w:color="auto"/>
                        <w:left w:val="none" w:sz="0" w:space="0" w:color="auto"/>
                        <w:bottom w:val="none" w:sz="0" w:space="0" w:color="auto"/>
                        <w:right w:val="none" w:sz="0" w:space="0" w:color="auto"/>
                      </w:divBdr>
                      <w:divsChild>
                        <w:div w:id="1766536995">
                          <w:marLeft w:val="0"/>
                          <w:marRight w:val="150"/>
                          <w:marTop w:val="0"/>
                          <w:marBottom w:val="0"/>
                          <w:divBdr>
                            <w:top w:val="none" w:sz="0" w:space="0" w:color="auto"/>
                            <w:left w:val="none" w:sz="0" w:space="0" w:color="auto"/>
                            <w:bottom w:val="none" w:sz="0" w:space="0" w:color="auto"/>
                            <w:right w:val="none" w:sz="0" w:space="0" w:color="auto"/>
                          </w:divBdr>
                        </w:div>
                      </w:divsChild>
                    </w:div>
                    <w:div w:id="993341329">
                      <w:marLeft w:val="0"/>
                      <w:marRight w:val="150"/>
                      <w:marTop w:val="0"/>
                      <w:marBottom w:val="0"/>
                      <w:divBdr>
                        <w:top w:val="none" w:sz="0" w:space="0" w:color="auto"/>
                        <w:left w:val="none" w:sz="0" w:space="0" w:color="auto"/>
                        <w:bottom w:val="none" w:sz="0" w:space="0" w:color="auto"/>
                        <w:right w:val="none" w:sz="0" w:space="0" w:color="auto"/>
                      </w:divBdr>
                      <w:divsChild>
                        <w:div w:id="1468737597">
                          <w:marLeft w:val="0"/>
                          <w:marRight w:val="150"/>
                          <w:marTop w:val="0"/>
                          <w:marBottom w:val="0"/>
                          <w:divBdr>
                            <w:top w:val="none" w:sz="0" w:space="0" w:color="auto"/>
                            <w:left w:val="none" w:sz="0" w:space="0" w:color="auto"/>
                            <w:bottom w:val="none" w:sz="0" w:space="0" w:color="auto"/>
                            <w:right w:val="none" w:sz="0" w:space="0" w:color="auto"/>
                          </w:divBdr>
                        </w:div>
                      </w:divsChild>
                    </w:div>
                    <w:div w:id="57242929">
                      <w:marLeft w:val="0"/>
                      <w:marRight w:val="150"/>
                      <w:marTop w:val="0"/>
                      <w:marBottom w:val="0"/>
                      <w:divBdr>
                        <w:top w:val="none" w:sz="0" w:space="0" w:color="auto"/>
                        <w:left w:val="none" w:sz="0" w:space="0" w:color="auto"/>
                        <w:bottom w:val="none" w:sz="0" w:space="0" w:color="auto"/>
                        <w:right w:val="none" w:sz="0" w:space="0" w:color="auto"/>
                      </w:divBdr>
                      <w:divsChild>
                        <w:div w:id="19951785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29648101">
              <w:marLeft w:val="0"/>
              <w:marRight w:val="0"/>
              <w:marTop w:val="0"/>
              <w:marBottom w:val="0"/>
              <w:divBdr>
                <w:top w:val="none" w:sz="0" w:space="0" w:color="auto"/>
                <w:left w:val="none" w:sz="0" w:space="0" w:color="auto"/>
                <w:bottom w:val="none" w:sz="0" w:space="0" w:color="auto"/>
                <w:right w:val="none" w:sz="0" w:space="0" w:color="auto"/>
              </w:divBdr>
            </w:div>
            <w:div w:id="1958364765">
              <w:marLeft w:val="0"/>
              <w:marRight w:val="0"/>
              <w:marTop w:val="0"/>
              <w:marBottom w:val="0"/>
              <w:divBdr>
                <w:top w:val="none" w:sz="0" w:space="0" w:color="auto"/>
                <w:left w:val="none" w:sz="0" w:space="0" w:color="auto"/>
                <w:bottom w:val="none" w:sz="0" w:space="0" w:color="auto"/>
                <w:right w:val="none" w:sz="0" w:space="0" w:color="auto"/>
              </w:divBdr>
            </w:div>
            <w:div w:id="1780055470">
              <w:marLeft w:val="0"/>
              <w:marRight w:val="0"/>
              <w:marTop w:val="0"/>
              <w:marBottom w:val="0"/>
              <w:divBdr>
                <w:top w:val="none" w:sz="0" w:space="0" w:color="auto"/>
                <w:left w:val="none" w:sz="0" w:space="0" w:color="auto"/>
                <w:bottom w:val="none" w:sz="0" w:space="0" w:color="auto"/>
                <w:right w:val="none" w:sz="0" w:space="0" w:color="auto"/>
              </w:divBdr>
            </w:div>
            <w:div w:id="572934499">
              <w:marLeft w:val="0"/>
              <w:marRight w:val="0"/>
              <w:marTop w:val="0"/>
              <w:marBottom w:val="0"/>
              <w:divBdr>
                <w:top w:val="none" w:sz="0" w:space="0" w:color="auto"/>
                <w:left w:val="none" w:sz="0" w:space="0" w:color="auto"/>
                <w:bottom w:val="none" w:sz="0" w:space="0" w:color="auto"/>
                <w:right w:val="none" w:sz="0" w:space="0" w:color="auto"/>
              </w:divBdr>
            </w:div>
            <w:div w:id="128936437">
              <w:marLeft w:val="0"/>
              <w:marRight w:val="0"/>
              <w:marTop w:val="0"/>
              <w:marBottom w:val="0"/>
              <w:divBdr>
                <w:top w:val="none" w:sz="0" w:space="0" w:color="auto"/>
                <w:left w:val="none" w:sz="0" w:space="0" w:color="auto"/>
                <w:bottom w:val="none" w:sz="0" w:space="0" w:color="auto"/>
                <w:right w:val="none" w:sz="0" w:space="0" w:color="auto"/>
              </w:divBdr>
            </w:div>
            <w:div w:id="72706304">
              <w:marLeft w:val="0"/>
              <w:marRight w:val="0"/>
              <w:marTop w:val="0"/>
              <w:marBottom w:val="0"/>
              <w:divBdr>
                <w:top w:val="none" w:sz="0" w:space="0" w:color="auto"/>
                <w:left w:val="none" w:sz="0" w:space="0" w:color="auto"/>
                <w:bottom w:val="none" w:sz="0" w:space="0" w:color="auto"/>
                <w:right w:val="none" w:sz="0" w:space="0" w:color="auto"/>
              </w:divBdr>
            </w:div>
            <w:div w:id="1249537314">
              <w:marLeft w:val="0"/>
              <w:marRight w:val="0"/>
              <w:marTop w:val="0"/>
              <w:marBottom w:val="0"/>
              <w:divBdr>
                <w:top w:val="none" w:sz="0" w:space="0" w:color="auto"/>
                <w:left w:val="none" w:sz="0" w:space="0" w:color="auto"/>
                <w:bottom w:val="none" w:sz="0" w:space="0" w:color="auto"/>
                <w:right w:val="none" w:sz="0" w:space="0" w:color="auto"/>
              </w:divBdr>
            </w:div>
            <w:div w:id="1614749269">
              <w:marLeft w:val="0"/>
              <w:marRight w:val="0"/>
              <w:marTop w:val="0"/>
              <w:marBottom w:val="0"/>
              <w:divBdr>
                <w:top w:val="none" w:sz="0" w:space="0" w:color="auto"/>
                <w:left w:val="none" w:sz="0" w:space="0" w:color="auto"/>
                <w:bottom w:val="none" w:sz="0" w:space="0" w:color="auto"/>
                <w:right w:val="none" w:sz="0" w:space="0" w:color="auto"/>
              </w:divBdr>
            </w:div>
            <w:div w:id="662125126">
              <w:marLeft w:val="0"/>
              <w:marRight w:val="0"/>
              <w:marTop w:val="0"/>
              <w:marBottom w:val="0"/>
              <w:divBdr>
                <w:top w:val="none" w:sz="0" w:space="0" w:color="auto"/>
                <w:left w:val="none" w:sz="0" w:space="0" w:color="auto"/>
                <w:bottom w:val="none" w:sz="0" w:space="0" w:color="auto"/>
                <w:right w:val="none" w:sz="0" w:space="0" w:color="auto"/>
              </w:divBdr>
            </w:div>
            <w:div w:id="900945865">
              <w:marLeft w:val="0"/>
              <w:marRight w:val="0"/>
              <w:marTop w:val="0"/>
              <w:marBottom w:val="0"/>
              <w:divBdr>
                <w:top w:val="none" w:sz="0" w:space="0" w:color="auto"/>
                <w:left w:val="none" w:sz="0" w:space="0" w:color="auto"/>
                <w:bottom w:val="none" w:sz="0" w:space="0" w:color="auto"/>
                <w:right w:val="none" w:sz="0" w:space="0" w:color="auto"/>
              </w:divBdr>
            </w:div>
            <w:div w:id="1651056103">
              <w:marLeft w:val="0"/>
              <w:marRight w:val="0"/>
              <w:marTop w:val="0"/>
              <w:marBottom w:val="0"/>
              <w:divBdr>
                <w:top w:val="none" w:sz="0" w:space="0" w:color="auto"/>
                <w:left w:val="none" w:sz="0" w:space="0" w:color="auto"/>
                <w:bottom w:val="none" w:sz="0" w:space="0" w:color="auto"/>
                <w:right w:val="none" w:sz="0" w:space="0" w:color="auto"/>
              </w:divBdr>
            </w:div>
            <w:div w:id="915281929">
              <w:marLeft w:val="0"/>
              <w:marRight w:val="0"/>
              <w:marTop w:val="0"/>
              <w:marBottom w:val="0"/>
              <w:divBdr>
                <w:top w:val="none" w:sz="0" w:space="0" w:color="auto"/>
                <w:left w:val="none" w:sz="0" w:space="0" w:color="auto"/>
                <w:bottom w:val="none" w:sz="0" w:space="0" w:color="auto"/>
                <w:right w:val="none" w:sz="0" w:space="0" w:color="auto"/>
              </w:divBdr>
            </w:div>
            <w:div w:id="771514591">
              <w:marLeft w:val="0"/>
              <w:marRight w:val="0"/>
              <w:marTop w:val="0"/>
              <w:marBottom w:val="0"/>
              <w:divBdr>
                <w:top w:val="none" w:sz="0" w:space="0" w:color="auto"/>
                <w:left w:val="none" w:sz="0" w:space="0" w:color="auto"/>
                <w:bottom w:val="none" w:sz="0" w:space="0" w:color="auto"/>
                <w:right w:val="none" w:sz="0" w:space="0" w:color="auto"/>
              </w:divBdr>
            </w:div>
            <w:div w:id="1941984042">
              <w:marLeft w:val="0"/>
              <w:marRight w:val="0"/>
              <w:marTop w:val="0"/>
              <w:marBottom w:val="0"/>
              <w:divBdr>
                <w:top w:val="none" w:sz="0" w:space="0" w:color="auto"/>
                <w:left w:val="none" w:sz="0" w:space="0" w:color="auto"/>
                <w:bottom w:val="none" w:sz="0" w:space="0" w:color="auto"/>
                <w:right w:val="none" w:sz="0" w:space="0" w:color="auto"/>
              </w:divBdr>
            </w:div>
            <w:div w:id="480268421">
              <w:marLeft w:val="0"/>
              <w:marRight w:val="0"/>
              <w:marTop w:val="0"/>
              <w:marBottom w:val="0"/>
              <w:divBdr>
                <w:top w:val="none" w:sz="0" w:space="0" w:color="auto"/>
                <w:left w:val="none" w:sz="0" w:space="0" w:color="auto"/>
                <w:bottom w:val="none" w:sz="0" w:space="0" w:color="auto"/>
                <w:right w:val="none" w:sz="0" w:space="0" w:color="auto"/>
              </w:divBdr>
            </w:div>
            <w:div w:id="776217062">
              <w:marLeft w:val="0"/>
              <w:marRight w:val="0"/>
              <w:marTop w:val="0"/>
              <w:marBottom w:val="0"/>
              <w:divBdr>
                <w:top w:val="none" w:sz="0" w:space="0" w:color="auto"/>
                <w:left w:val="none" w:sz="0" w:space="0" w:color="auto"/>
                <w:bottom w:val="none" w:sz="0" w:space="0" w:color="auto"/>
                <w:right w:val="none" w:sz="0" w:space="0" w:color="auto"/>
              </w:divBdr>
            </w:div>
            <w:div w:id="320817270">
              <w:marLeft w:val="0"/>
              <w:marRight w:val="0"/>
              <w:marTop w:val="0"/>
              <w:marBottom w:val="0"/>
              <w:divBdr>
                <w:top w:val="none" w:sz="0" w:space="0" w:color="auto"/>
                <w:left w:val="none" w:sz="0" w:space="0" w:color="auto"/>
                <w:bottom w:val="none" w:sz="0" w:space="0" w:color="auto"/>
                <w:right w:val="none" w:sz="0" w:space="0" w:color="auto"/>
              </w:divBdr>
            </w:div>
            <w:div w:id="69888135">
              <w:marLeft w:val="0"/>
              <w:marRight w:val="0"/>
              <w:marTop w:val="0"/>
              <w:marBottom w:val="0"/>
              <w:divBdr>
                <w:top w:val="none" w:sz="0" w:space="0" w:color="auto"/>
                <w:left w:val="none" w:sz="0" w:space="0" w:color="auto"/>
                <w:bottom w:val="none" w:sz="0" w:space="0" w:color="auto"/>
                <w:right w:val="none" w:sz="0" w:space="0" w:color="auto"/>
              </w:divBdr>
            </w:div>
            <w:div w:id="729496678">
              <w:marLeft w:val="0"/>
              <w:marRight w:val="0"/>
              <w:marTop w:val="0"/>
              <w:marBottom w:val="0"/>
              <w:divBdr>
                <w:top w:val="none" w:sz="0" w:space="0" w:color="auto"/>
                <w:left w:val="none" w:sz="0" w:space="0" w:color="auto"/>
                <w:bottom w:val="none" w:sz="0" w:space="0" w:color="auto"/>
                <w:right w:val="none" w:sz="0" w:space="0" w:color="auto"/>
              </w:divBdr>
            </w:div>
            <w:div w:id="802041125">
              <w:marLeft w:val="0"/>
              <w:marRight w:val="0"/>
              <w:marTop w:val="0"/>
              <w:marBottom w:val="0"/>
              <w:divBdr>
                <w:top w:val="none" w:sz="0" w:space="0" w:color="auto"/>
                <w:left w:val="none" w:sz="0" w:space="0" w:color="auto"/>
                <w:bottom w:val="none" w:sz="0" w:space="0" w:color="auto"/>
                <w:right w:val="none" w:sz="0" w:space="0" w:color="auto"/>
              </w:divBdr>
            </w:div>
            <w:div w:id="32123400">
              <w:marLeft w:val="0"/>
              <w:marRight w:val="0"/>
              <w:marTop w:val="0"/>
              <w:marBottom w:val="0"/>
              <w:divBdr>
                <w:top w:val="none" w:sz="0" w:space="0" w:color="auto"/>
                <w:left w:val="none" w:sz="0" w:space="0" w:color="auto"/>
                <w:bottom w:val="none" w:sz="0" w:space="0" w:color="auto"/>
                <w:right w:val="none" w:sz="0" w:space="0" w:color="auto"/>
              </w:divBdr>
            </w:div>
            <w:div w:id="114756500">
              <w:marLeft w:val="0"/>
              <w:marRight w:val="0"/>
              <w:marTop w:val="0"/>
              <w:marBottom w:val="0"/>
              <w:divBdr>
                <w:top w:val="none" w:sz="0" w:space="0" w:color="auto"/>
                <w:left w:val="none" w:sz="0" w:space="0" w:color="auto"/>
                <w:bottom w:val="none" w:sz="0" w:space="0" w:color="auto"/>
                <w:right w:val="none" w:sz="0" w:space="0" w:color="auto"/>
              </w:divBdr>
            </w:div>
            <w:div w:id="694501507">
              <w:marLeft w:val="0"/>
              <w:marRight w:val="0"/>
              <w:marTop w:val="0"/>
              <w:marBottom w:val="0"/>
              <w:divBdr>
                <w:top w:val="none" w:sz="0" w:space="0" w:color="auto"/>
                <w:left w:val="none" w:sz="0" w:space="0" w:color="auto"/>
                <w:bottom w:val="none" w:sz="0" w:space="0" w:color="auto"/>
                <w:right w:val="none" w:sz="0" w:space="0" w:color="auto"/>
              </w:divBdr>
            </w:div>
            <w:div w:id="1898012638">
              <w:marLeft w:val="0"/>
              <w:marRight w:val="0"/>
              <w:marTop w:val="0"/>
              <w:marBottom w:val="0"/>
              <w:divBdr>
                <w:top w:val="none" w:sz="0" w:space="0" w:color="auto"/>
                <w:left w:val="none" w:sz="0" w:space="0" w:color="auto"/>
                <w:bottom w:val="none" w:sz="0" w:space="0" w:color="auto"/>
                <w:right w:val="none" w:sz="0" w:space="0" w:color="auto"/>
              </w:divBdr>
            </w:div>
            <w:div w:id="1723023558">
              <w:marLeft w:val="0"/>
              <w:marRight w:val="0"/>
              <w:marTop w:val="0"/>
              <w:marBottom w:val="0"/>
              <w:divBdr>
                <w:top w:val="none" w:sz="0" w:space="0" w:color="auto"/>
                <w:left w:val="none" w:sz="0" w:space="0" w:color="auto"/>
                <w:bottom w:val="none" w:sz="0" w:space="0" w:color="auto"/>
                <w:right w:val="none" w:sz="0" w:space="0" w:color="auto"/>
              </w:divBdr>
            </w:div>
            <w:div w:id="22487992">
              <w:marLeft w:val="0"/>
              <w:marRight w:val="0"/>
              <w:marTop w:val="0"/>
              <w:marBottom w:val="0"/>
              <w:divBdr>
                <w:top w:val="none" w:sz="0" w:space="0" w:color="auto"/>
                <w:left w:val="none" w:sz="0" w:space="0" w:color="auto"/>
                <w:bottom w:val="none" w:sz="0" w:space="0" w:color="auto"/>
                <w:right w:val="none" w:sz="0" w:space="0" w:color="auto"/>
              </w:divBdr>
            </w:div>
            <w:div w:id="1639648270">
              <w:marLeft w:val="0"/>
              <w:marRight w:val="0"/>
              <w:marTop w:val="0"/>
              <w:marBottom w:val="0"/>
              <w:divBdr>
                <w:top w:val="none" w:sz="0" w:space="0" w:color="auto"/>
                <w:left w:val="none" w:sz="0" w:space="0" w:color="auto"/>
                <w:bottom w:val="none" w:sz="0" w:space="0" w:color="auto"/>
                <w:right w:val="none" w:sz="0" w:space="0" w:color="auto"/>
              </w:divBdr>
            </w:div>
            <w:div w:id="200750279">
              <w:marLeft w:val="0"/>
              <w:marRight w:val="0"/>
              <w:marTop w:val="0"/>
              <w:marBottom w:val="0"/>
              <w:divBdr>
                <w:top w:val="none" w:sz="0" w:space="0" w:color="auto"/>
                <w:left w:val="none" w:sz="0" w:space="0" w:color="auto"/>
                <w:bottom w:val="none" w:sz="0" w:space="0" w:color="auto"/>
                <w:right w:val="none" w:sz="0" w:space="0" w:color="auto"/>
              </w:divBdr>
            </w:div>
            <w:div w:id="1005130277">
              <w:marLeft w:val="0"/>
              <w:marRight w:val="0"/>
              <w:marTop w:val="0"/>
              <w:marBottom w:val="0"/>
              <w:divBdr>
                <w:top w:val="none" w:sz="0" w:space="0" w:color="auto"/>
                <w:left w:val="none" w:sz="0" w:space="0" w:color="auto"/>
                <w:bottom w:val="none" w:sz="0" w:space="0" w:color="auto"/>
                <w:right w:val="none" w:sz="0" w:space="0" w:color="auto"/>
              </w:divBdr>
            </w:div>
            <w:div w:id="861286084">
              <w:marLeft w:val="0"/>
              <w:marRight w:val="0"/>
              <w:marTop w:val="0"/>
              <w:marBottom w:val="0"/>
              <w:divBdr>
                <w:top w:val="none" w:sz="0" w:space="0" w:color="auto"/>
                <w:left w:val="none" w:sz="0" w:space="0" w:color="auto"/>
                <w:bottom w:val="none" w:sz="0" w:space="0" w:color="auto"/>
                <w:right w:val="none" w:sz="0" w:space="0" w:color="auto"/>
              </w:divBdr>
            </w:div>
            <w:div w:id="952635547">
              <w:marLeft w:val="0"/>
              <w:marRight w:val="0"/>
              <w:marTop w:val="0"/>
              <w:marBottom w:val="0"/>
              <w:divBdr>
                <w:top w:val="none" w:sz="0" w:space="0" w:color="auto"/>
                <w:left w:val="none" w:sz="0" w:space="0" w:color="auto"/>
                <w:bottom w:val="none" w:sz="0" w:space="0" w:color="auto"/>
                <w:right w:val="none" w:sz="0" w:space="0" w:color="auto"/>
              </w:divBdr>
            </w:div>
            <w:div w:id="533463762">
              <w:marLeft w:val="0"/>
              <w:marRight w:val="0"/>
              <w:marTop w:val="0"/>
              <w:marBottom w:val="0"/>
              <w:divBdr>
                <w:top w:val="none" w:sz="0" w:space="0" w:color="auto"/>
                <w:left w:val="none" w:sz="0" w:space="0" w:color="auto"/>
                <w:bottom w:val="none" w:sz="0" w:space="0" w:color="auto"/>
                <w:right w:val="none" w:sz="0" w:space="0" w:color="auto"/>
              </w:divBdr>
            </w:div>
            <w:div w:id="712316069">
              <w:marLeft w:val="0"/>
              <w:marRight w:val="0"/>
              <w:marTop w:val="0"/>
              <w:marBottom w:val="0"/>
              <w:divBdr>
                <w:top w:val="none" w:sz="0" w:space="0" w:color="auto"/>
                <w:left w:val="none" w:sz="0" w:space="0" w:color="auto"/>
                <w:bottom w:val="none" w:sz="0" w:space="0" w:color="auto"/>
                <w:right w:val="none" w:sz="0" w:space="0" w:color="auto"/>
              </w:divBdr>
            </w:div>
            <w:div w:id="343634056">
              <w:marLeft w:val="0"/>
              <w:marRight w:val="0"/>
              <w:marTop w:val="0"/>
              <w:marBottom w:val="0"/>
              <w:divBdr>
                <w:top w:val="none" w:sz="0" w:space="0" w:color="auto"/>
                <w:left w:val="none" w:sz="0" w:space="0" w:color="auto"/>
                <w:bottom w:val="none" w:sz="0" w:space="0" w:color="auto"/>
                <w:right w:val="none" w:sz="0" w:space="0" w:color="auto"/>
              </w:divBdr>
            </w:div>
            <w:div w:id="872574117">
              <w:marLeft w:val="0"/>
              <w:marRight w:val="0"/>
              <w:marTop w:val="0"/>
              <w:marBottom w:val="0"/>
              <w:divBdr>
                <w:top w:val="none" w:sz="0" w:space="0" w:color="auto"/>
                <w:left w:val="none" w:sz="0" w:space="0" w:color="auto"/>
                <w:bottom w:val="none" w:sz="0" w:space="0" w:color="auto"/>
                <w:right w:val="none" w:sz="0" w:space="0" w:color="auto"/>
              </w:divBdr>
            </w:div>
            <w:div w:id="388186298">
              <w:marLeft w:val="0"/>
              <w:marRight w:val="0"/>
              <w:marTop w:val="0"/>
              <w:marBottom w:val="0"/>
              <w:divBdr>
                <w:top w:val="none" w:sz="0" w:space="0" w:color="auto"/>
                <w:left w:val="none" w:sz="0" w:space="0" w:color="auto"/>
                <w:bottom w:val="none" w:sz="0" w:space="0" w:color="auto"/>
                <w:right w:val="none" w:sz="0" w:space="0" w:color="auto"/>
              </w:divBdr>
            </w:div>
            <w:div w:id="1117993978">
              <w:marLeft w:val="0"/>
              <w:marRight w:val="0"/>
              <w:marTop w:val="0"/>
              <w:marBottom w:val="0"/>
              <w:divBdr>
                <w:top w:val="none" w:sz="0" w:space="0" w:color="auto"/>
                <w:left w:val="none" w:sz="0" w:space="0" w:color="auto"/>
                <w:bottom w:val="none" w:sz="0" w:space="0" w:color="auto"/>
                <w:right w:val="none" w:sz="0" w:space="0" w:color="auto"/>
              </w:divBdr>
            </w:div>
            <w:div w:id="110515906">
              <w:marLeft w:val="0"/>
              <w:marRight w:val="0"/>
              <w:marTop w:val="0"/>
              <w:marBottom w:val="0"/>
              <w:divBdr>
                <w:top w:val="none" w:sz="0" w:space="0" w:color="auto"/>
                <w:left w:val="none" w:sz="0" w:space="0" w:color="auto"/>
                <w:bottom w:val="none" w:sz="0" w:space="0" w:color="auto"/>
                <w:right w:val="none" w:sz="0" w:space="0" w:color="auto"/>
              </w:divBdr>
            </w:div>
            <w:div w:id="1959800490">
              <w:marLeft w:val="0"/>
              <w:marRight w:val="0"/>
              <w:marTop w:val="0"/>
              <w:marBottom w:val="0"/>
              <w:divBdr>
                <w:top w:val="none" w:sz="0" w:space="0" w:color="auto"/>
                <w:left w:val="none" w:sz="0" w:space="0" w:color="auto"/>
                <w:bottom w:val="none" w:sz="0" w:space="0" w:color="auto"/>
                <w:right w:val="none" w:sz="0" w:space="0" w:color="auto"/>
              </w:divBdr>
            </w:div>
            <w:div w:id="1406490947">
              <w:marLeft w:val="0"/>
              <w:marRight w:val="0"/>
              <w:marTop w:val="0"/>
              <w:marBottom w:val="0"/>
              <w:divBdr>
                <w:top w:val="none" w:sz="0" w:space="0" w:color="auto"/>
                <w:left w:val="none" w:sz="0" w:space="0" w:color="auto"/>
                <w:bottom w:val="none" w:sz="0" w:space="0" w:color="auto"/>
                <w:right w:val="none" w:sz="0" w:space="0" w:color="auto"/>
              </w:divBdr>
            </w:div>
            <w:div w:id="286592325">
              <w:marLeft w:val="0"/>
              <w:marRight w:val="0"/>
              <w:marTop w:val="0"/>
              <w:marBottom w:val="0"/>
              <w:divBdr>
                <w:top w:val="none" w:sz="0" w:space="0" w:color="auto"/>
                <w:left w:val="none" w:sz="0" w:space="0" w:color="auto"/>
                <w:bottom w:val="none" w:sz="0" w:space="0" w:color="auto"/>
                <w:right w:val="none" w:sz="0" w:space="0" w:color="auto"/>
              </w:divBdr>
            </w:div>
            <w:div w:id="488401195">
              <w:marLeft w:val="0"/>
              <w:marRight w:val="0"/>
              <w:marTop w:val="0"/>
              <w:marBottom w:val="0"/>
              <w:divBdr>
                <w:top w:val="none" w:sz="0" w:space="0" w:color="auto"/>
                <w:left w:val="none" w:sz="0" w:space="0" w:color="auto"/>
                <w:bottom w:val="none" w:sz="0" w:space="0" w:color="auto"/>
                <w:right w:val="none" w:sz="0" w:space="0" w:color="auto"/>
              </w:divBdr>
            </w:div>
            <w:div w:id="1270703559">
              <w:marLeft w:val="0"/>
              <w:marRight w:val="0"/>
              <w:marTop w:val="0"/>
              <w:marBottom w:val="0"/>
              <w:divBdr>
                <w:top w:val="none" w:sz="0" w:space="0" w:color="auto"/>
                <w:left w:val="none" w:sz="0" w:space="0" w:color="auto"/>
                <w:bottom w:val="none" w:sz="0" w:space="0" w:color="auto"/>
                <w:right w:val="none" w:sz="0" w:space="0" w:color="auto"/>
              </w:divBdr>
            </w:div>
            <w:div w:id="977957022">
              <w:marLeft w:val="0"/>
              <w:marRight w:val="0"/>
              <w:marTop w:val="0"/>
              <w:marBottom w:val="0"/>
              <w:divBdr>
                <w:top w:val="none" w:sz="0" w:space="0" w:color="auto"/>
                <w:left w:val="none" w:sz="0" w:space="0" w:color="auto"/>
                <w:bottom w:val="none" w:sz="0" w:space="0" w:color="auto"/>
                <w:right w:val="none" w:sz="0" w:space="0" w:color="auto"/>
              </w:divBdr>
            </w:div>
            <w:div w:id="408700997">
              <w:marLeft w:val="0"/>
              <w:marRight w:val="0"/>
              <w:marTop w:val="0"/>
              <w:marBottom w:val="0"/>
              <w:divBdr>
                <w:top w:val="none" w:sz="0" w:space="0" w:color="auto"/>
                <w:left w:val="none" w:sz="0" w:space="0" w:color="auto"/>
                <w:bottom w:val="none" w:sz="0" w:space="0" w:color="auto"/>
                <w:right w:val="none" w:sz="0" w:space="0" w:color="auto"/>
              </w:divBdr>
            </w:div>
            <w:div w:id="268896547">
              <w:marLeft w:val="0"/>
              <w:marRight w:val="0"/>
              <w:marTop w:val="0"/>
              <w:marBottom w:val="0"/>
              <w:divBdr>
                <w:top w:val="none" w:sz="0" w:space="0" w:color="auto"/>
                <w:left w:val="none" w:sz="0" w:space="0" w:color="auto"/>
                <w:bottom w:val="none" w:sz="0" w:space="0" w:color="auto"/>
                <w:right w:val="none" w:sz="0" w:space="0" w:color="auto"/>
              </w:divBdr>
            </w:div>
            <w:div w:id="480460385">
              <w:marLeft w:val="0"/>
              <w:marRight w:val="0"/>
              <w:marTop w:val="0"/>
              <w:marBottom w:val="0"/>
              <w:divBdr>
                <w:top w:val="none" w:sz="0" w:space="0" w:color="auto"/>
                <w:left w:val="none" w:sz="0" w:space="0" w:color="auto"/>
                <w:bottom w:val="none" w:sz="0" w:space="0" w:color="auto"/>
                <w:right w:val="none" w:sz="0" w:space="0" w:color="auto"/>
              </w:divBdr>
            </w:div>
            <w:div w:id="999235007">
              <w:marLeft w:val="0"/>
              <w:marRight w:val="0"/>
              <w:marTop w:val="0"/>
              <w:marBottom w:val="0"/>
              <w:divBdr>
                <w:top w:val="none" w:sz="0" w:space="0" w:color="auto"/>
                <w:left w:val="none" w:sz="0" w:space="0" w:color="auto"/>
                <w:bottom w:val="none" w:sz="0" w:space="0" w:color="auto"/>
                <w:right w:val="none" w:sz="0" w:space="0" w:color="auto"/>
              </w:divBdr>
            </w:div>
            <w:div w:id="915365039">
              <w:marLeft w:val="0"/>
              <w:marRight w:val="0"/>
              <w:marTop w:val="0"/>
              <w:marBottom w:val="0"/>
              <w:divBdr>
                <w:top w:val="none" w:sz="0" w:space="0" w:color="auto"/>
                <w:left w:val="none" w:sz="0" w:space="0" w:color="auto"/>
                <w:bottom w:val="none" w:sz="0" w:space="0" w:color="auto"/>
                <w:right w:val="none" w:sz="0" w:space="0" w:color="auto"/>
              </w:divBdr>
            </w:div>
            <w:div w:id="1038622863">
              <w:marLeft w:val="0"/>
              <w:marRight w:val="0"/>
              <w:marTop w:val="0"/>
              <w:marBottom w:val="0"/>
              <w:divBdr>
                <w:top w:val="none" w:sz="0" w:space="0" w:color="auto"/>
                <w:left w:val="none" w:sz="0" w:space="0" w:color="auto"/>
                <w:bottom w:val="none" w:sz="0" w:space="0" w:color="auto"/>
                <w:right w:val="none" w:sz="0" w:space="0" w:color="auto"/>
              </w:divBdr>
            </w:div>
            <w:div w:id="488788095">
              <w:marLeft w:val="0"/>
              <w:marRight w:val="0"/>
              <w:marTop w:val="0"/>
              <w:marBottom w:val="0"/>
              <w:divBdr>
                <w:top w:val="none" w:sz="0" w:space="0" w:color="auto"/>
                <w:left w:val="none" w:sz="0" w:space="0" w:color="auto"/>
                <w:bottom w:val="none" w:sz="0" w:space="0" w:color="auto"/>
                <w:right w:val="none" w:sz="0" w:space="0" w:color="auto"/>
              </w:divBdr>
            </w:div>
            <w:div w:id="799303701">
              <w:marLeft w:val="0"/>
              <w:marRight w:val="0"/>
              <w:marTop w:val="0"/>
              <w:marBottom w:val="0"/>
              <w:divBdr>
                <w:top w:val="none" w:sz="0" w:space="0" w:color="auto"/>
                <w:left w:val="none" w:sz="0" w:space="0" w:color="auto"/>
                <w:bottom w:val="none" w:sz="0" w:space="0" w:color="auto"/>
                <w:right w:val="none" w:sz="0" w:space="0" w:color="auto"/>
              </w:divBdr>
            </w:div>
            <w:div w:id="442651744">
              <w:marLeft w:val="0"/>
              <w:marRight w:val="0"/>
              <w:marTop w:val="0"/>
              <w:marBottom w:val="0"/>
              <w:divBdr>
                <w:top w:val="none" w:sz="0" w:space="0" w:color="auto"/>
                <w:left w:val="none" w:sz="0" w:space="0" w:color="auto"/>
                <w:bottom w:val="none" w:sz="0" w:space="0" w:color="auto"/>
                <w:right w:val="none" w:sz="0" w:space="0" w:color="auto"/>
              </w:divBdr>
            </w:div>
            <w:div w:id="328145458">
              <w:marLeft w:val="0"/>
              <w:marRight w:val="0"/>
              <w:marTop w:val="0"/>
              <w:marBottom w:val="0"/>
              <w:divBdr>
                <w:top w:val="none" w:sz="0" w:space="0" w:color="auto"/>
                <w:left w:val="none" w:sz="0" w:space="0" w:color="auto"/>
                <w:bottom w:val="none" w:sz="0" w:space="0" w:color="auto"/>
                <w:right w:val="none" w:sz="0" w:space="0" w:color="auto"/>
              </w:divBdr>
            </w:div>
            <w:div w:id="1979454469">
              <w:marLeft w:val="0"/>
              <w:marRight w:val="0"/>
              <w:marTop w:val="0"/>
              <w:marBottom w:val="0"/>
              <w:divBdr>
                <w:top w:val="none" w:sz="0" w:space="0" w:color="auto"/>
                <w:left w:val="none" w:sz="0" w:space="0" w:color="auto"/>
                <w:bottom w:val="none" w:sz="0" w:space="0" w:color="auto"/>
                <w:right w:val="none" w:sz="0" w:space="0" w:color="auto"/>
              </w:divBdr>
            </w:div>
            <w:div w:id="301548075">
              <w:marLeft w:val="0"/>
              <w:marRight w:val="0"/>
              <w:marTop w:val="0"/>
              <w:marBottom w:val="0"/>
              <w:divBdr>
                <w:top w:val="none" w:sz="0" w:space="0" w:color="auto"/>
                <w:left w:val="none" w:sz="0" w:space="0" w:color="auto"/>
                <w:bottom w:val="none" w:sz="0" w:space="0" w:color="auto"/>
                <w:right w:val="none" w:sz="0" w:space="0" w:color="auto"/>
              </w:divBdr>
            </w:div>
            <w:div w:id="433094047">
              <w:marLeft w:val="0"/>
              <w:marRight w:val="0"/>
              <w:marTop w:val="0"/>
              <w:marBottom w:val="0"/>
              <w:divBdr>
                <w:top w:val="none" w:sz="0" w:space="0" w:color="auto"/>
                <w:left w:val="none" w:sz="0" w:space="0" w:color="auto"/>
                <w:bottom w:val="none" w:sz="0" w:space="0" w:color="auto"/>
                <w:right w:val="none" w:sz="0" w:space="0" w:color="auto"/>
              </w:divBdr>
            </w:div>
            <w:div w:id="1927378563">
              <w:marLeft w:val="0"/>
              <w:marRight w:val="0"/>
              <w:marTop w:val="0"/>
              <w:marBottom w:val="0"/>
              <w:divBdr>
                <w:top w:val="none" w:sz="0" w:space="0" w:color="auto"/>
                <w:left w:val="none" w:sz="0" w:space="0" w:color="auto"/>
                <w:bottom w:val="none" w:sz="0" w:space="0" w:color="auto"/>
                <w:right w:val="none" w:sz="0" w:space="0" w:color="auto"/>
              </w:divBdr>
            </w:div>
            <w:div w:id="668681987">
              <w:marLeft w:val="0"/>
              <w:marRight w:val="0"/>
              <w:marTop w:val="0"/>
              <w:marBottom w:val="0"/>
              <w:divBdr>
                <w:top w:val="none" w:sz="0" w:space="0" w:color="auto"/>
                <w:left w:val="none" w:sz="0" w:space="0" w:color="auto"/>
                <w:bottom w:val="none" w:sz="0" w:space="0" w:color="auto"/>
                <w:right w:val="none" w:sz="0" w:space="0" w:color="auto"/>
              </w:divBdr>
            </w:div>
            <w:div w:id="1616642373">
              <w:marLeft w:val="0"/>
              <w:marRight w:val="0"/>
              <w:marTop w:val="0"/>
              <w:marBottom w:val="0"/>
              <w:divBdr>
                <w:top w:val="none" w:sz="0" w:space="0" w:color="auto"/>
                <w:left w:val="none" w:sz="0" w:space="0" w:color="auto"/>
                <w:bottom w:val="none" w:sz="0" w:space="0" w:color="auto"/>
                <w:right w:val="none" w:sz="0" w:space="0" w:color="auto"/>
              </w:divBdr>
            </w:div>
            <w:div w:id="756708952">
              <w:marLeft w:val="0"/>
              <w:marRight w:val="0"/>
              <w:marTop w:val="0"/>
              <w:marBottom w:val="0"/>
              <w:divBdr>
                <w:top w:val="none" w:sz="0" w:space="0" w:color="auto"/>
                <w:left w:val="none" w:sz="0" w:space="0" w:color="auto"/>
                <w:bottom w:val="none" w:sz="0" w:space="0" w:color="auto"/>
                <w:right w:val="none" w:sz="0" w:space="0" w:color="auto"/>
              </w:divBdr>
            </w:div>
            <w:div w:id="1271937549">
              <w:marLeft w:val="0"/>
              <w:marRight w:val="0"/>
              <w:marTop w:val="0"/>
              <w:marBottom w:val="0"/>
              <w:divBdr>
                <w:top w:val="none" w:sz="0" w:space="0" w:color="auto"/>
                <w:left w:val="none" w:sz="0" w:space="0" w:color="auto"/>
                <w:bottom w:val="none" w:sz="0" w:space="0" w:color="auto"/>
                <w:right w:val="none" w:sz="0" w:space="0" w:color="auto"/>
              </w:divBdr>
            </w:div>
            <w:div w:id="211966271">
              <w:marLeft w:val="0"/>
              <w:marRight w:val="0"/>
              <w:marTop w:val="0"/>
              <w:marBottom w:val="0"/>
              <w:divBdr>
                <w:top w:val="none" w:sz="0" w:space="0" w:color="auto"/>
                <w:left w:val="none" w:sz="0" w:space="0" w:color="auto"/>
                <w:bottom w:val="none" w:sz="0" w:space="0" w:color="auto"/>
                <w:right w:val="none" w:sz="0" w:space="0" w:color="auto"/>
              </w:divBdr>
            </w:div>
            <w:div w:id="1873809517">
              <w:marLeft w:val="0"/>
              <w:marRight w:val="0"/>
              <w:marTop w:val="0"/>
              <w:marBottom w:val="0"/>
              <w:divBdr>
                <w:top w:val="none" w:sz="0" w:space="0" w:color="auto"/>
                <w:left w:val="none" w:sz="0" w:space="0" w:color="auto"/>
                <w:bottom w:val="none" w:sz="0" w:space="0" w:color="auto"/>
                <w:right w:val="none" w:sz="0" w:space="0" w:color="auto"/>
              </w:divBdr>
            </w:div>
            <w:div w:id="853228844">
              <w:marLeft w:val="0"/>
              <w:marRight w:val="0"/>
              <w:marTop w:val="0"/>
              <w:marBottom w:val="0"/>
              <w:divBdr>
                <w:top w:val="none" w:sz="0" w:space="0" w:color="auto"/>
                <w:left w:val="none" w:sz="0" w:space="0" w:color="auto"/>
                <w:bottom w:val="none" w:sz="0" w:space="0" w:color="auto"/>
                <w:right w:val="none" w:sz="0" w:space="0" w:color="auto"/>
              </w:divBdr>
            </w:div>
            <w:div w:id="1780448986">
              <w:marLeft w:val="0"/>
              <w:marRight w:val="0"/>
              <w:marTop w:val="0"/>
              <w:marBottom w:val="0"/>
              <w:divBdr>
                <w:top w:val="none" w:sz="0" w:space="0" w:color="auto"/>
                <w:left w:val="none" w:sz="0" w:space="0" w:color="auto"/>
                <w:bottom w:val="none" w:sz="0" w:space="0" w:color="auto"/>
                <w:right w:val="none" w:sz="0" w:space="0" w:color="auto"/>
              </w:divBdr>
            </w:div>
            <w:div w:id="655888591">
              <w:marLeft w:val="0"/>
              <w:marRight w:val="0"/>
              <w:marTop w:val="0"/>
              <w:marBottom w:val="0"/>
              <w:divBdr>
                <w:top w:val="none" w:sz="0" w:space="0" w:color="auto"/>
                <w:left w:val="none" w:sz="0" w:space="0" w:color="auto"/>
                <w:bottom w:val="none" w:sz="0" w:space="0" w:color="auto"/>
                <w:right w:val="none" w:sz="0" w:space="0" w:color="auto"/>
              </w:divBdr>
            </w:div>
            <w:div w:id="1944994823">
              <w:marLeft w:val="0"/>
              <w:marRight w:val="0"/>
              <w:marTop w:val="0"/>
              <w:marBottom w:val="0"/>
              <w:divBdr>
                <w:top w:val="none" w:sz="0" w:space="0" w:color="auto"/>
                <w:left w:val="none" w:sz="0" w:space="0" w:color="auto"/>
                <w:bottom w:val="none" w:sz="0" w:space="0" w:color="auto"/>
                <w:right w:val="none" w:sz="0" w:space="0" w:color="auto"/>
              </w:divBdr>
            </w:div>
            <w:div w:id="1441796316">
              <w:marLeft w:val="0"/>
              <w:marRight w:val="0"/>
              <w:marTop w:val="0"/>
              <w:marBottom w:val="0"/>
              <w:divBdr>
                <w:top w:val="none" w:sz="0" w:space="0" w:color="auto"/>
                <w:left w:val="none" w:sz="0" w:space="0" w:color="auto"/>
                <w:bottom w:val="none" w:sz="0" w:space="0" w:color="auto"/>
                <w:right w:val="none" w:sz="0" w:space="0" w:color="auto"/>
              </w:divBdr>
            </w:div>
            <w:div w:id="1513304385">
              <w:marLeft w:val="0"/>
              <w:marRight w:val="0"/>
              <w:marTop w:val="0"/>
              <w:marBottom w:val="0"/>
              <w:divBdr>
                <w:top w:val="none" w:sz="0" w:space="0" w:color="auto"/>
                <w:left w:val="none" w:sz="0" w:space="0" w:color="auto"/>
                <w:bottom w:val="none" w:sz="0" w:space="0" w:color="auto"/>
                <w:right w:val="none" w:sz="0" w:space="0" w:color="auto"/>
              </w:divBdr>
            </w:div>
            <w:div w:id="846484918">
              <w:marLeft w:val="0"/>
              <w:marRight w:val="0"/>
              <w:marTop w:val="0"/>
              <w:marBottom w:val="0"/>
              <w:divBdr>
                <w:top w:val="none" w:sz="0" w:space="0" w:color="auto"/>
                <w:left w:val="none" w:sz="0" w:space="0" w:color="auto"/>
                <w:bottom w:val="none" w:sz="0" w:space="0" w:color="auto"/>
                <w:right w:val="none" w:sz="0" w:space="0" w:color="auto"/>
              </w:divBdr>
            </w:div>
            <w:div w:id="1342514146">
              <w:marLeft w:val="0"/>
              <w:marRight w:val="0"/>
              <w:marTop w:val="0"/>
              <w:marBottom w:val="0"/>
              <w:divBdr>
                <w:top w:val="none" w:sz="0" w:space="0" w:color="auto"/>
                <w:left w:val="none" w:sz="0" w:space="0" w:color="auto"/>
                <w:bottom w:val="none" w:sz="0" w:space="0" w:color="auto"/>
                <w:right w:val="none" w:sz="0" w:space="0" w:color="auto"/>
              </w:divBdr>
            </w:div>
            <w:div w:id="916132559">
              <w:marLeft w:val="0"/>
              <w:marRight w:val="0"/>
              <w:marTop w:val="0"/>
              <w:marBottom w:val="0"/>
              <w:divBdr>
                <w:top w:val="none" w:sz="0" w:space="0" w:color="auto"/>
                <w:left w:val="none" w:sz="0" w:space="0" w:color="auto"/>
                <w:bottom w:val="none" w:sz="0" w:space="0" w:color="auto"/>
                <w:right w:val="none" w:sz="0" w:space="0" w:color="auto"/>
              </w:divBdr>
            </w:div>
            <w:div w:id="775491180">
              <w:marLeft w:val="0"/>
              <w:marRight w:val="0"/>
              <w:marTop w:val="0"/>
              <w:marBottom w:val="0"/>
              <w:divBdr>
                <w:top w:val="none" w:sz="0" w:space="0" w:color="auto"/>
                <w:left w:val="none" w:sz="0" w:space="0" w:color="auto"/>
                <w:bottom w:val="none" w:sz="0" w:space="0" w:color="auto"/>
                <w:right w:val="none" w:sz="0" w:space="0" w:color="auto"/>
              </w:divBdr>
            </w:div>
            <w:div w:id="1612931941">
              <w:marLeft w:val="0"/>
              <w:marRight w:val="0"/>
              <w:marTop w:val="0"/>
              <w:marBottom w:val="0"/>
              <w:divBdr>
                <w:top w:val="none" w:sz="0" w:space="0" w:color="auto"/>
                <w:left w:val="none" w:sz="0" w:space="0" w:color="auto"/>
                <w:bottom w:val="none" w:sz="0" w:space="0" w:color="auto"/>
                <w:right w:val="none" w:sz="0" w:space="0" w:color="auto"/>
              </w:divBdr>
            </w:div>
            <w:div w:id="934900380">
              <w:marLeft w:val="0"/>
              <w:marRight w:val="0"/>
              <w:marTop w:val="0"/>
              <w:marBottom w:val="0"/>
              <w:divBdr>
                <w:top w:val="none" w:sz="0" w:space="0" w:color="auto"/>
                <w:left w:val="none" w:sz="0" w:space="0" w:color="auto"/>
                <w:bottom w:val="none" w:sz="0" w:space="0" w:color="auto"/>
                <w:right w:val="none" w:sz="0" w:space="0" w:color="auto"/>
              </w:divBdr>
            </w:div>
            <w:div w:id="2084910680">
              <w:marLeft w:val="0"/>
              <w:marRight w:val="0"/>
              <w:marTop w:val="0"/>
              <w:marBottom w:val="0"/>
              <w:divBdr>
                <w:top w:val="none" w:sz="0" w:space="0" w:color="auto"/>
                <w:left w:val="none" w:sz="0" w:space="0" w:color="auto"/>
                <w:bottom w:val="none" w:sz="0" w:space="0" w:color="auto"/>
                <w:right w:val="none" w:sz="0" w:space="0" w:color="auto"/>
              </w:divBdr>
            </w:div>
            <w:div w:id="1690140232">
              <w:marLeft w:val="0"/>
              <w:marRight w:val="0"/>
              <w:marTop w:val="0"/>
              <w:marBottom w:val="0"/>
              <w:divBdr>
                <w:top w:val="none" w:sz="0" w:space="0" w:color="auto"/>
                <w:left w:val="none" w:sz="0" w:space="0" w:color="auto"/>
                <w:bottom w:val="none" w:sz="0" w:space="0" w:color="auto"/>
                <w:right w:val="none" w:sz="0" w:space="0" w:color="auto"/>
              </w:divBdr>
            </w:div>
            <w:div w:id="1258095789">
              <w:marLeft w:val="0"/>
              <w:marRight w:val="0"/>
              <w:marTop w:val="0"/>
              <w:marBottom w:val="0"/>
              <w:divBdr>
                <w:top w:val="none" w:sz="0" w:space="0" w:color="auto"/>
                <w:left w:val="none" w:sz="0" w:space="0" w:color="auto"/>
                <w:bottom w:val="none" w:sz="0" w:space="0" w:color="auto"/>
                <w:right w:val="none" w:sz="0" w:space="0" w:color="auto"/>
              </w:divBdr>
            </w:div>
            <w:div w:id="1807311121">
              <w:marLeft w:val="0"/>
              <w:marRight w:val="0"/>
              <w:marTop w:val="0"/>
              <w:marBottom w:val="0"/>
              <w:divBdr>
                <w:top w:val="none" w:sz="0" w:space="0" w:color="auto"/>
                <w:left w:val="none" w:sz="0" w:space="0" w:color="auto"/>
                <w:bottom w:val="none" w:sz="0" w:space="0" w:color="auto"/>
                <w:right w:val="none" w:sz="0" w:space="0" w:color="auto"/>
              </w:divBdr>
            </w:div>
            <w:div w:id="1696612592">
              <w:marLeft w:val="0"/>
              <w:marRight w:val="0"/>
              <w:marTop w:val="0"/>
              <w:marBottom w:val="0"/>
              <w:divBdr>
                <w:top w:val="none" w:sz="0" w:space="0" w:color="auto"/>
                <w:left w:val="none" w:sz="0" w:space="0" w:color="auto"/>
                <w:bottom w:val="none" w:sz="0" w:space="0" w:color="auto"/>
                <w:right w:val="none" w:sz="0" w:space="0" w:color="auto"/>
              </w:divBdr>
            </w:div>
            <w:div w:id="1075666521">
              <w:marLeft w:val="0"/>
              <w:marRight w:val="0"/>
              <w:marTop w:val="0"/>
              <w:marBottom w:val="0"/>
              <w:divBdr>
                <w:top w:val="none" w:sz="0" w:space="0" w:color="auto"/>
                <w:left w:val="none" w:sz="0" w:space="0" w:color="auto"/>
                <w:bottom w:val="none" w:sz="0" w:space="0" w:color="auto"/>
                <w:right w:val="none" w:sz="0" w:space="0" w:color="auto"/>
              </w:divBdr>
            </w:div>
            <w:div w:id="268242681">
              <w:marLeft w:val="0"/>
              <w:marRight w:val="0"/>
              <w:marTop w:val="0"/>
              <w:marBottom w:val="0"/>
              <w:divBdr>
                <w:top w:val="none" w:sz="0" w:space="0" w:color="auto"/>
                <w:left w:val="none" w:sz="0" w:space="0" w:color="auto"/>
                <w:bottom w:val="none" w:sz="0" w:space="0" w:color="auto"/>
                <w:right w:val="none" w:sz="0" w:space="0" w:color="auto"/>
              </w:divBdr>
            </w:div>
            <w:div w:id="1617175318">
              <w:marLeft w:val="0"/>
              <w:marRight w:val="0"/>
              <w:marTop w:val="0"/>
              <w:marBottom w:val="0"/>
              <w:divBdr>
                <w:top w:val="none" w:sz="0" w:space="0" w:color="auto"/>
                <w:left w:val="none" w:sz="0" w:space="0" w:color="auto"/>
                <w:bottom w:val="none" w:sz="0" w:space="0" w:color="auto"/>
                <w:right w:val="none" w:sz="0" w:space="0" w:color="auto"/>
              </w:divBdr>
            </w:div>
            <w:div w:id="268974352">
              <w:marLeft w:val="0"/>
              <w:marRight w:val="0"/>
              <w:marTop w:val="0"/>
              <w:marBottom w:val="0"/>
              <w:divBdr>
                <w:top w:val="none" w:sz="0" w:space="0" w:color="auto"/>
                <w:left w:val="none" w:sz="0" w:space="0" w:color="auto"/>
                <w:bottom w:val="none" w:sz="0" w:space="0" w:color="auto"/>
                <w:right w:val="none" w:sz="0" w:space="0" w:color="auto"/>
              </w:divBdr>
            </w:div>
            <w:div w:id="1089348742">
              <w:marLeft w:val="0"/>
              <w:marRight w:val="0"/>
              <w:marTop w:val="0"/>
              <w:marBottom w:val="0"/>
              <w:divBdr>
                <w:top w:val="none" w:sz="0" w:space="0" w:color="auto"/>
                <w:left w:val="none" w:sz="0" w:space="0" w:color="auto"/>
                <w:bottom w:val="none" w:sz="0" w:space="0" w:color="auto"/>
                <w:right w:val="none" w:sz="0" w:space="0" w:color="auto"/>
              </w:divBdr>
            </w:div>
            <w:div w:id="1118838653">
              <w:marLeft w:val="0"/>
              <w:marRight w:val="0"/>
              <w:marTop w:val="0"/>
              <w:marBottom w:val="0"/>
              <w:divBdr>
                <w:top w:val="none" w:sz="0" w:space="0" w:color="auto"/>
                <w:left w:val="none" w:sz="0" w:space="0" w:color="auto"/>
                <w:bottom w:val="none" w:sz="0" w:space="0" w:color="auto"/>
                <w:right w:val="none" w:sz="0" w:space="0" w:color="auto"/>
              </w:divBdr>
            </w:div>
            <w:div w:id="292953599">
              <w:marLeft w:val="0"/>
              <w:marRight w:val="0"/>
              <w:marTop w:val="0"/>
              <w:marBottom w:val="0"/>
              <w:divBdr>
                <w:top w:val="none" w:sz="0" w:space="0" w:color="auto"/>
                <w:left w:val="none" w:sz="0" w:space="0" w:color="auto"/>
                <w:bottom w:val="none" w:sz="0" w:space="0" w:color="auto"/>
                <w:right w:val="none" w:sz="0" w:space="0" w:color="auto"/>
              </w:divBdr>
            </w:div>
            <w:div w:id="1323967739">
              <w:marLeft w:val="0"/>
              <w:marRight w:val="0"/>
              <w:marTop w:val="0"/>
              <w:marBottom w:val="0"/>
              <w:divBdr>
                <w:top w:val="none" w:sz="0" w:space="0" w:color="auto"/>
                <w:left w:val="none" w:sz="0" w:space="0" w:color="auto"/>
                <w:bottom w:val="none" w:sz="0" w:space="0" w:color="auto"/>
                <w:right w:val="none" w:sz="0" w:space="0" w:color="auto"/>
              </w:divBdr>
            </w:div>
            <w:div w:id="1241402065">
              <w:marLeft w:val="0"/>
              <w:marRight w:val="0"/>
              <w:marTop w:val="0"/>
              <w:marBottom w:val="0"/>
              <w:divBdr>
                <w:top w:val="none" w:sz="0" w:space="0" w:color="auto"/>
                <w:left w:val="none" w:sz="0" w:space="0" w:color="auto"/>
                <w:bottom w:val="none" w:sz="0" w:space="0" w:color="auto"/>
                <w:right w:val="none" w:sz="0" w:space="0" w:color="auto"/>
              </w:divBdr>
            </w:div>
            <w:div w:id="1094782667">
              <w:marLeft w:val="0"/>
              <w:marRight w:val="0"/>
              <w:marTop w:val="0"/>
              <w:marBottom w:val="0"/>
              <w:divBdr>
                <w:top w:val="none" w:sz="0" w:space="0" w:color="auto"/>
                <w:left w:val="none" w:sz="0" w:space="0" w:color="auto"/>
                <w:bottom w:val="none" w:sz="0" w:space="0" w:color="auto"/>
                <w:right w:val="none" w:sz="0" w:space="0" w:color="auto"/>
              </w:divBdr>
            </w:div>
            <w:div w:id="2086029427">
              <w:marLeft w:val="0"/>
              <w:marRight w:val="0"/>
              <w:marTop w:val="0"/>
              <w:marBottom w:val="0"/>
              <w:divBdr>
                <w:top w:val="none" w:sz="0" w:space="0" w:color="auto"/>
                <w:left w:val="none" w:sz="0" w:space="0" w:color="auto"/>
                <w:bottom w:val="none" w:sz="0" w:space="0" w:color="auto"/>
                <w:right w:val="none" w:sz="0" w:space="0" w:color="auto"/>
              </w:divBdr>
            </w:div>
            <w:div w:id="2023165112">
              <w:marLeft w:val="0"/>
              <w:marRight w:val="0"/>
              <w:marTop w:val="0"/>
              <w:marBottom w:val="0"/>
              <w:divBdr>
                <w:top w:val="none" w:sz="0" w:space="0" w:color="auto"/>
                <w:left w:val="none" w:sz="0" w:space="0" w:color="auto"/>
                <w:bottom w:val="none" w:sz="0" w:space="0" w:color="auto"/>
                <w:right w:val="none" w:sz="0" w:space="0" w:color="auto"/>
              </w:divBdr>
            </w:div>
            <w:div w:id="1812362515">
              <w:marLeft w:val="0"/>
              <w:marRight w:val="0"/>
              <w:marTop w:val="0"/>
              <w:marBottom w:val="0"/>
              <w:divBdr>
                <w:top w:val="none" w:sz="0" w:space="0" w:color="auto"/>
                <w:left w:val="none" w:sz="0" w:space="0" w:color="auto"/>
                <w:bottom w:val="none" w:sz="0" w:space="0" w:color="auto"/>
                <w:right w:val="none" w:sz="0" w:space="0" w:color="auto"/>
              </w:divBdr>
            </w:div>
            <w:div w:id="2146505180">
              <w:marLeft w:val="0"/>
              <w:marRight w:val="0"/>
              <w:marTop w:val="0"/>
              <w:marBottom w:val="0"/>
              <w:divBdr>
                <w:top w:val="none" w:sz="0" w:space="0" w:color="auto"/>
                <w:left w:val="none" w:sz="0" w:space="0" w:color="auto"/>
                <w:bottom w:val="none" w:sz="0" w:space="0" w:color="auto"/>
                <w:right w:val="none" w:sz="0" w:space="0" w:color="auto"/>
              </w:divBdr>
            </w:div>
            <w:div w:id="556668570">
              <w:marLeft w:val="0"/>
              <w:marRight w:val="0"/>
              <w:marTop w:val="0"/>
              <w:marBottom w:val="0"/>
              <w:divBdr>
                <w:top w:val="none" w:sz="0" w:space="0" w:color="auto"/>
                <w:left w:val="none" w:sz="0" w:space="0" w:color="auto"/>
                <w:bottom w:val="none" w:sz="0" w:space="0" w:color="auto"/>
                <w:right w:val="none" w:sz="0" w:space="0" w:color="auto"/>
              </w:divBdr>
            </w:div>
            <w:div w:id="575627085">
              <w:marLeft w:val="0"/>
              <w:marRight w:val="0"/>
              <w:marTop w:val="0"/>
              <w:marBottom w:val="0"/>
              <w:divBdr>
                <w:top w:val="none" w:sz="0" w:space="0" w:color="auto"/>
                <w:left w:val="none" w:sz="0" w:space="0" w:color="auto"/>
                <w:bottom w:val="none" w:sz="0" w:space="0" w:color="auto"/>
                <w:right w:val="none" w:sz="0" w:space="0" w:color="auto"/>
              </w:divBdr>
            </w:div>
            <w:div w:id="707797752">
              <w:marLeft w:val="0"/>
              <w:marRight w:val="0"/>
              <w:marTop w:val="0"/>
              <w:marBottom w:val="0"/>
              <w:divBdr>
                <w:top w:val="none" w:sz="0" w:space="0" w:color="auto"/>
                <w:left w:val="none" w:sz="0" w:space="0" w:color="auto"/>
                <w:bottom w:val="none" w:sz="0" w:space="0" w:color="auto"/>
                <w:right w:val="none" w:sz="0" w:space="0" w:color="auto"/>
              </w:divBdr>
            </w:div>
            <w:div w:id="676931241">
              <w:marLeft w:val="0"/>
              <w:marRight w:val="0"/>
              <w:marTop w:val="0"/>
              <w:marBottom w:val="0"/>
              <w:divBdr>
                <w:top w:val="none" w:sz="0" w:space="0" w:color="auto"/>
                <w:left w:val="none" w:sz="0" w:space="0" w:color="auto"/>
                <w:bottom w:val="none" w:sz="0" w:space="0" w:color="auto"/>
                <w:right w:val="none" w:sz="0" w:space="0" w:color="auto"/>
              </w:divBdr>
            </w:div>
            <w:div w:id="776556417">
              <w:marLeft w:val="0"/>
              <w:marRight w:val="0"/>
              <w:marTop w:val="0"/>
              <w:marBottom w:val="0"/>
              <w:divBdr>
                <w:top w:val="none" w:sz="0" w:space="0" w:color="auto"/>
                <w:left w:val="none" w:sz="0" w:space="0" w:color="auto"/>
                <w:bottom w:val="none" w:sz="0" w:space="0" w:color="auto"/>
                <w:right w:val="none" w:sz="0" w:space="0" w:color="auto"/>
              </w:divBdr>
            </w:div>
            <w:div w:id="565802086">
              <w:marLeft w:val="0"/>
              <w:marRight w:val="0"/>
              <w:marTop w:val="0"/>
              <w:marBottom w:val="0"/>
              <w:divBdr>
                <w:top w:val="none" w:sz="0" w:space="0" w:color="auto"/>
                <w:left w:val="none" w:sz="0" w:space="0" w:color="auto"/>
                <w:bottom w:val="none" w:sz="0" w:space="0" w:color="auto"/>
                <w:right w:val="none" w:sz="0" w:space="0" w:color="auto"/>
              </w:divBdr>
            </w:div>
            <w:div w:id="432283186">
              <w:marLeft w:val="0"/>
              <w:marRight w:val="0"/>
              <w:marTop w:val="0"/>
              <w:marBottom w:val="0"/>
              <w:divBdr>
                <w:top w:val="none" w:sz="0" w:space="0" w:color="auto"/>
                <w:left w:val="none" w:sz="0" w:space="0" w:color="auto"/>
                <w:bottom w:val="none" w:sz="0" w:space="0" w:color="auto"/>
                <w:right w:val="none" w:sz="0" w:space="0" w:color="auto"/>
              </w:divBdr>
            </w:div>
            <w:div w:id="1790732809">
              <w:marLeft w:val="0"/>
              <w:marRight w:val="0"/>
              <w:marTop w:val="0"/>
              <w:marBottom w:val="0"/>
              <w:divBdr>
                <w:top w:val="none" w:sz="0" w:space="0" w:color="auto"/>
                <w:left w:val="none" w:sz="0" w:space="0" w:color="auto"/>
                <w:bottom w:val="none" w:sz="0" w:space="0" w:color="auto"/>
                <w:right w:val="none" w:sz="0" w:space="0" w:color="auto"/>
              </w:divBdr>
            </w:div>
            <w:div w:id="101849430">
              <w:marLeft w:val="0"/>
              <w:marRight w:val="0"/>
              <w:marTop w:val="0"/>
              <w:marBottom w:val="0"/>
              <w:divBdr>
                <w:top w:val="none" w:sz="0" w:space="0" w:color="auto"/>
                <w:left w:val="none" w:sz="0" w:space="0" w:color="auto"/>
                <w:bottom w:val="none" w:sz="0" w:space="0" w:color="auto"/>
                <w:right w:val="none" w:sz="0" w:space="0" w:color="auto"/>
              </w:divBdr>
            </w:div>
            <w:div w:id="121923584">
              <w:marLeft w:val="0"/>
              <w:marRight w:val="0"/>
              <w:marTop w:val="0"/>
              <w:marBottom w:val="0"/>
              <w:divBdr>
                <w:top w:val="none" w:sz="0" w:space="0" w:color="auto"/>
                <w:left w:val="none" w:sz="0" w:space="0" w:color="auto"/>
                <w:bottom w:val="none" w:sz="0" w:space="0" w:color="auto"/>
                <w:right w:val="none" w:sz="0" w:space="0" w:color="auto"/>
              </w:divBdr>
            </w:div>
            <w:div w:id="2016616487">
              <w:marLeft w:val="0"/>
              <w:marRight w:val="0"/>
              <w:marTop w:val="0"/>
              <w:marBottom w:val="0"/>
              <w:divBdr>
                <w:top w:val="none" w:sz="0" w:space="0" w:color="auto"/>
                <w:left w:val="none" w:sz="0" w:space="0" w:color="auto"/>
                <w:bottom w:val="none" w:sz="0" w:space="0" w:color="auto"/>
                <w:right w:val="none" w:sz="0" w:space="0" w:color="auto"/>
              </w:divBdr>
            </w:div>
            <w:div w:id="279995961">
              <w:marLeft w:val="0"/>
              <w:marRight w:val="0"/>
              <w:marTop w:val="0"/>
              <w:marBottom w:val="0"/>
              <w:divBdr>
                <w:top w:val="none" w:sz="0" w:space="0" w:color="auto"/>
                <w:left w:val="none" w:sz="0" w:space="0" w:color="auto"/>
                <w:bottom w:val="none" w:sz="0" w:space="0" w:color="auto"/>
                <w:right w:val="none" w:sz="0" w:space="0" w:color="auto"/>
              </w:divBdr>
            </w:div>
            <w:div w:id="1243180969">
              <w:marLeft w:val="0"/>
              <w:marRight w:val="0"/>
              <w:marTop w:val="0"/>
              <w:marBottom w:val="0"/>
              <w:divBdr>
                <w:top w:val="none" w:sz="0" w:space="0" w:color="auto"/>
                <w:left w:val="none" w:sz="0" w:space="0" w:color="auto"/>
                <w:bottom w:val="none" w:sz="0" w:space="0" w:color="auto"/>
                <w:right w:val="none" w:sz="0" w:space="0" w:color="auto"/>
              </w:divBdr>
            </w:div>
            <w:div w:id="1630361558">
              <w:marLeft w:val="0"/>
              <w:marRight w:val="0"/>
              <w:marTop w:val="0"/>
              <w:marBottom w:val="0"/>
              <w:divBdr>
                <w:top w:val="none" w:sz="0" w:space="0" w:color="auto"/>
                <w:left w:val="none" w:sz="0" w:space="0" w:color="auto"/>
                <w:bottom w:val="none" w:sz="0" w:space="0" w:color="auto"/>
                <w:right w:val="none" w:sz="0" w:space="0" w:color="auto"/>
              </w:divBdr>
            </w:div>
            <w:div w:id="1628585588">
              <w:marLeft w:val="0"/>
              <w:marRight w:val="0"/>
              <w:marTop w:val="0"/>
              <w:marBottom w:val="0"/>
              <w:divBdr>
                <w:top w:val="none" w:sz="0" w:space="0" w:color="auto"/>
                <w:left w:val="none" w:sz="0" w:space="0" w:color="auto"/>
                <w:bottom w:val="none" w:sz="0" w:space="0" w:color="auto"/>
                <w:right w:val="none" w:sz="0" w:space="0" w:color="auto"/>
              </w:divBdr>
            </w:div>
            <w:div w:id="2032876577">
              <w:marLeft w:val="0"/>
              <w:marRight w:val="0"/>
              <w:marTop w:val="0"/>
              <w:marBottom w:val="0"/>
              <w:divBdr>
                <w:top w:val="none" w:sz="0" w:space="0" w:color="auto"/>
                <w:left w:val="none" w:sz="0" w:space="0" w:color="auto"/>
                <w:bottom w:val="none" w:sz="0" w:space="0" w:color="auto"/>
                <w:right w:val="none" w:sz="0" w:space="0" w:color="auto"/>
              </w:divBdr>
            </w:div>
            <w:div w:id="1501388341">
              <w:marLeft w:val="0"/>
              <w:marRight w:val="0"/>
              <w:marTop w:val="0"/>
              <w:marBottom w:val="0"/>
              <w:divBdr>
                <w:top w:val="none" w:sz="0" w:space="0" w:color="auto"/>
                <w:left w:val="none" w:sz="0" w:space="0" w:color="auto"/>
                <w:bottom w:val="none" w:sz="0" w:space="0" w:color="auto"/>
                <w:right w:val="none" w:sz="0" w:space="0" w:color="auto"/>
              </w:divBdr>
            </w:div>
            <w:div w:id="1223761051">
              <w:marLeft w:val="0"/>
              <w:marRight w:val="0"/>
              <w:marTop w:val="0"/>
              <w:marBottom w:val="0"/>
              <w:divBdr>
                <w:top w:val="none" w:sz="0" w:space="0" w:color="auto"/>
                <w:left w:val="none" w:sz="0" w:space="0" w:color="auto"/>
                <w:bottom w:val="none" w:sz="0" w:space="0" w:color="auto"/>
                <w:right w:val="none" w:sz="0" w:space="0" w:color="auto"/>
              </w:divBdr>
            </w:div>
            <w:div w:id="1700736581">
              <w:marLeft w:val="0"/>
              <w:marRight w:val="0"/>
              <w:marTop w:val="0"/>
              <w:marBottom w:val="0"/>
              <w:divBdr>
                <w:top w:val="none" w:sz="0" w:space="0" w:color="auto"/>
                <w:left w:val="none" w:sz="0" w:space="0" w:color="auto"/>
                <w:bottom w:val="none" w:sz="0" w:space="0" w:color="auto"/>
                <w:right w:val="none" w:sz="0" w:space="0" w:color="auto"/>
              </w:divBdr>
            </w:div>
            <w:div w:id="623386918">
              <w:marLeft w:val="0"/>
              <w:marRight w:val="0"/>
              <w:marTop w:val="0"/>
              <w:marBottom w:val="0"/>
              <w:divBdr>
                <w:top w:val="none" w:sz="0" w:space="0" w:color="auto"/>
                <w:left w:val="none" w:sz="0" w:space="0" w:color="auto"/>
                <w:bottom w:val="none" w:sz="0" w:space="0" w:color="auto"/>
                <w:right w:val="none" w:sz="0" w:space="0" w:color="auto"/>
              </w:divBdr>
            </w:div>
            <w:div w:id="1175999710">
              <w:marLeft w:val="0"/>
              <w:marRight w:val="0"/>
              <w:marTop w:val="0"/>
              <w:marBottom w:val="0"/>
              <w:divBdr>
                <w:top w:val="none" w:sz="0" w:space="0" w:color="auto"/>
                <w:left w:val="none" w:sz="0" w:space="0" w:color="auto"/>
                <w:bottom w:val="none" w:sz="0" w:space="0" w:color="auto"/>
                <w:right w:val="none" w:sz="0" w:space="0" w:color="auto"/>
              </w:divBdr>
            </w:div>
            <w:div w:id="1799713724">
              <w:marLeft w:val="0"/>
              <w:marRight w:val="0"/>
              <w:marTop w:val="0"/>
              <w:marBottom w:val="0"/>
              <w:divBdr>
                <w:top w:val="none" w:sz="0" w:space="0" w:color="auto"/>
                <w:left w:val="none" w:sz="0" w:space="0" w:color="auto"/>
                <w:bottom w:val="none" w:sz="0" w:space="0" w:color="auto"/>
                <w:right w:val="none" w:sz="0" w:space="0" w:color="auto"/>
              </w:divBdr>
            </w:div>
            <w:div w:id="611671261">
              <w:marLeft w:val="0"/>
              <w:marRight w:val="0"/>
              <w:marTop w:val="0"/>
              <w:marBottom w:val="0"/>
              <w:divBdr>
                <w:top w:val="none" w:sz="0" w:space="0" w:color="auto"/>
                <w:left w:val="none" w:sz="0" w:space="0" w:color="auto"/>
                <w:bottom w:val="none" w:sz="0" w:space="0" w:color="auto"/>
                <w:right w:val="none" w:sz="0" w:space="0" w:color="auto"/>
              </w:divBdr>
            </w:div>
            <w:div w:id="659240170">
              <w:marLeft w:val="0"/>
              <w:marRight w:val="0"/>
              <w:marTop w:val="0"/>
              <w:marBottom w:val="0"/>
              <w:divBdr>
                <w:top w:val="none" w:sz="0" w:space="0" w:color="auto"/>
                <w:left w:val="none" w:sz="0" w:space="0" w:color="auto"/>
                <w:bottom w:val="none" w:sz="0" w:space="0" w:color="auto"/>
                <w:right w:val="none" w:sz="0" w:space="0" w:color="auto"/>
              </w:divBdr>
            </w:div>
            <w:div w:id="289940495">
              <w:marLeft w:val="0"/>
              <w:marRight w:val="0"/>
              <w:marTop w:val="0"/>
              <w:marBottom w:val="0"/>
              <w:divBdr>
                <w:top w:val="none" w:sz="0" w:space="0" w:color="auto"/>
                <w:left w:val="none" w:sz="0" w:space="0" w:color="auto"/>
                <w:bottom w:val="none" w:sz="0" w:space="0" w:color="auto"/>
                <w:right w:val="none" w:sz="0" w:space="0" w:color="auto"/>
              </w:divBdr>
            </w:div>
            <w:div w:id="1659578684">
              <w:marLeft w:val="0"/>
              <w:marRight w:val="0"/>
              <w:marTop w:val="0"/>
              <w:marBottom w:val="0"/>
              <w:divBdr>
                <w:top w:val="none" w:sz="0" w:space="0" w:color="auto"/>
                <w:left w:val="none" w:sz="0" w:space="0" w:color="auto"/>
                <w:bottom w:val="none" w:sz="0" w:space="0" w:color="auto"/>
                <w:right w:val="none" w:sz="0" w:space="0" w:color="auto"/>
              </w:divBdr>
            </w:div>
            <w:div w:id="1678849000">
              <w:marLeft w:val="0"/>
              <w:marRight w:val="0"/>
              <w:marTop w:val="0"/>
              <w:marBottom w:val="0"/>
              <w:divBdr>
                <w:top w:val="none" w:sz="0" w:space="0" w:color="auto"/>
                <w:left w:val="none" w:sz="0" w:space="0" w:color="auto"/>
                <w:bottom w:val="none" w:sz="0" w:space="0" w:color="auto"/>
                <w:right w:val="none" w:sz="0" w:space="0" w:color="auto"/>
              </w:divBdr>
            </w:div>
            <w:div w:id="1882092040">
              <w:marLeft w:val="0"/>
              <w:marRight w:val="0"/>
              <w:marTop w:val="0"/>
              <w:marBottom w:val="0"/>
              <w:divBdr>
                <w:top w:val="none" w:sz="0" w:space="0" w:color="auto"/>
                <w:left w:val="none" w:sz="0" w:space="0" w:color="auto"/>
                <w:bottom w:val="none" w:sz="0" w:space="0" w:color="auto"/>
                <w:right w:val="none" w:sz="0" w:space="0" w:color="auto"/>
              </w:divBdr>
            </w:div>
            <w:div w:id="1435635153">
              <w:marLeft w:val="0"/>
              <w:marRight w:val="0"/>
              <w:marTop w:val="0"/>
              <w:marBottom w:val="0"/>
              <w:divBdr>
                <w:top w:val="none" w:sz="0" w:space="0" w:color="auto"/>
                <w:left w:val="none" w:sz="0" w:space="0" w:color="auto"/>
                <w:bottom w:val="none" w:sz="0" w:space="0" w:color="auto"/>
                <w:right w:val="none" w:sz="0" w:space="0" w:color="auto"/>
              </w:divBdr>
            </w:div>
            <w:div w:id="412165807">
              <w:marLeft w:val="0"/>
              <w:marRight w:val="0"/>
              <w:marTop w:val="0"/>
              <w:marBottom w:val="0"/>
              <w:divBdr>
                <w:top w:val="none" w:sz="0" w:space="0" w:color="auto"/>
                <w:left w:val="none" w:sz="0" w:space="0" w:color="auto"/>
                <w:bottom w:val="none" w:sz="0" w:space="0" w:color="auto"/>
                <w:right w:val="none" w:sz="0" w:space="0" w:color="auto"/>
              </w:divBdr>
            </w:div>
            <w:div w:id="553197754">
              <w:marLeft w:val="0"/>
              <w:marRight w:val="0"/>
              <w:marTop w:val="0"/>
              <w:marBottom w:val="0"/>
              <w:divBdr>
                <w:top w:val="none" w:sz="0" w:space="0" w:color="auto"/>
                <w:left w:val="none" w:sz="0" w:space="0" w:color="auto"/>
                <w:bottom w:val="none" w:sz="0" w:space="0" w:color="auto"/>
                <w:right w:val="none" w:sz="0" w:space="0" w:color="auto"/>
              </w:divBdr>
            </w:div>
            <w:div w:id="208034020">
              <w:marLeft w:val="0"/>
              <w:marRight w:val="0"/>
              <w:marTop w:val="0"/>
              <w:marBottom w:val="0"/>
              <w:divBdr>
                <w:top w:val="none" w:sz="0" w:space="0" w:color="auto"/>
                <w:left w:val="none" w:sz="0" w:space="0" w:color="auto"/>
                <w:bottom w:val="none" w:sz="0" w:space="0" w:color="auto"/>
                <w:right w:val="none" w:sz="0" w:space="0" w:color="auto"/>
              </w:divBdr>
            </w:div>
            <w:div w:id="1341661868">
              <w:marLeft w:val="0"/>
              <w:marRight w:val="0"/>
              <w:marTop w:val="0"/>
              <w:marBottom w:val="0"/>
              <w:divBdr>
                <w:top w:val="none" w:sz="0" w:space="0" w:color="auto"/>
                <w:left w:val="none" w:sz="0" w:space="0" w:color="auto"/>
                <w:bottom w:val="none" w:sz="0" w:space="0" w:color="auto"/>
                <w:right w:val="none" w:sz="0" w:space="0" w:color="auto"/>
              </w:divBdr>
            </w:div>
            <w:div w:id="992491350">
              <w:marLeft w:val="0"/>
              <w:marRight w:val="0"/>
              <w:marTop w:val="0"/>
              <w:marBottom w:val="0"/>
              <w:divBdr>
                <w:top w:val="none" w:sz="0" w:space="0" w:color="auto"/>
                <w:left w:val="none" w:sz="0" w:space="0" w:color="auto"/>
                <w:bottom w:val="none" w:sz="0" w:space="0" w:color="auto"/>
                <w:right w:val="none" w:sz="0" w:space="0" w:color="auto"/>
              </w:divBdr>
            </w:div>
            <w:div w:id="2070880087">
              <w:marLeft w:val="0"/>
              <w:marRight w:val="0"/>
              <w:marTop w:val="0"/>
              <w:marBottom w:val="0"/>
              <w:divBdr>
                <w:top w:val="none" w:sz="0" w:space="0" w:color="auto"/>
                <w:left w:val="none" w:sz="0" w:space="0" w:color="auto"/>
                <w:bottom w:val="none" w:sz="0" w:space="0" w:color="auto"/>
                <w:right w:val="none" w:sz="0" w:space="0" w:color="auto"/>
              </w:divBdr>
            </w:div>
            <w:div w:id="1320420437">
              <w:marLeft w:val="0"/>
              <w:marRight w:val="0"/>
              <w:marTop w:val="0"/>
              <w:marBottom w:val="0"/>
              <w:divBdr>
                <w:top w:val="none" w:sz="0" w:space="0" w:color="auto"/>
                <w:left w:val="none" w:sz="0" w:space="0" w:color="auto"/>
                <w:bottom w:val="none" w:sz="0" w:space="0" w:color="auto"/>
                <w:right w:val="none" w:sz="0" w:space="0" w:color="auto"/>
              </w:divBdr>
            </w:div>
            <w:div w:id="1020425040">
              <w:marLeft w:val="0"/>
              <w:marRight w:val="0"/>
              <w:marTop w:val="0"/>
              <w:marBottom w:val="0"/>
              <w:divBdr>
                <w:top w:val="none" w:sz="0" w:space="0" w:color="auto"/>
                <w:left w:val="none" w:sz="0" w:space="0" w:color="auto"/>
                <w:bottom w:val="none" w:sz="0" w:space="0" w:color="auto"/>
                <w:right w:val="none" w:sz="0" w:space="0" w:color="auto"/>
              </w:divBdr>
            </w:div>
            <w:div w:id="1669168753">
              <w:marLeft w:val="0"/>
              <w:marRight w:val="0"/>
              <w:marTop w:val="0"/>
              <w:marBottom w:val="0"/>
              <w:divBdr>
                <w:top w:val="none" w:sz="0" w:space="0" w:color="auto"/>
                <w:left w:val="none" w:sz="0" w:space="0" w:color="auto"/>
                <w:bottom w:val="none" w:sz="0" w:space="0" w:color="auto"/>
                <w:right w:val="none" w:sz="0" w:space="0" w:color="auto"/>
              </w:divBdr>
            </w:div>
            <w:div w:id="1533496632">
              <w:marLeft w:val="0"/>
              <w:marRight w:val="0"/>
              <w:marTop w:val="0"/>
              <w:marBottom w:val="0"/>
              <w:divBdr>
                <w:top w:val="none" w:sz="0" w:space="0" w:color="auto"/>
                <w:left w:val="none" w:sz="0" w:space="0" w:color="auto"/>
                <w:bottom w:val="none" w:sz="0" w:space="0" w:color="auto"/>
                <w:right w:val="none" w:sz="0" w:space="0" w:color="auto"/>
              </w:divBdr>
            </w:div>
            <w:div w:id="2087458644">
              <w:marLeft w:val="0"/>
              <w:marRight w:val="0"/>
              <w:marTop w:val="0"/>
              <w:marBottom w:val="0"/>
              <w:divBdr>
                <w:top w:val="none" w:sz="0" w:space="0" w:color="auto"/>
                <w:left w:val="none" w:sz="0" w:space="0" w:color="auto"/>
                <w:bottom w:val="none" w:sz="0" w:space="0" w:color="auto"/>
                <w:right w:val="none" w:sz="0" w:space="0" w:color="auto"/>
              </w:divBdr>
            </w:div>
          </w:divsChild>
        </w:div>
        <w:div w:id="1001200414">
          <w:marLeft w:val="0"/>
          <w:marRight w:val="0"/>
          <w:marTop w:val="0"/>
          <w:marBottom w:val="0"/>
          <w:divBdr>
            <w:top w:val="single" w:sz="6" w:space="4" w:color="D6DADC"/>
            <w:left w:val="none" w:sz="0" w:space="4" w:color="D6DADC"/>
            <w:bottom w:val="none" w:sz="0" w:space="4" w:color="D6DADC"/>
            <w:right w:val="none" w:sz="0" w:space="4" w:color="D6DADC"/>
          </w:divBdr>
        </w:div>
      </w:divsChild>
    </w:div>
    <w:div w:id="1891914801">
      <w:bodyDiv w:val="1"/>
      <w:marLeft w:val="0"/>
      <w:marRight w:val="0"/>
      <w:marTop w:val="0"/>
      <w:marBottom w:val="0"/>
      <w:divBdr>
        <w:top w:val="none" w:sz="0" w:space="0" w:color="auto"/>
        <w:left w:val="none" w:sz="0" w:space="0" w:color="auto"/>
        <w:bottom w:val="none" w:sz="0" w:space="0" w:color="auto"/>
        <w:right w:val="none" w:sz="0" w:space="0" w:color="auto"/>
      </w:divBdr>
    </w:div>
    <w:div w:id="1897741034">
      <w:bodyDiv w:val="1"/>
      <w:marLeft w:val="0"/>
      <w:marRight w:val="0"/>
      <w:marTop w:val="0"/>
      <w:marBottom w:val="0"/>
      <w:divBdr>
        <w:top w:val="none" w:sz="0" w:space="0" w:color="auto"/>
        <w:left w:val="none" w:sz="0" w:space="0" w:color="auto"/>
        <w:bottom w:val="none" w:sz="0" w:space="0" w:color="auto"/>
        <w:right w:val="none" w:sz="0" w:space="0" w:color="auto"/>
      </w:divBdr>
    </w:div>
    <w:div w:id="1901358969">
      <w:bodyDiv w:val="1"/>
      <w:marLeft w:val="0"/>
      <w:marRight w:val="0"/>
      <w:marTop w:val="0"/>
      <w:marBottom w:val="0"/>
      <w:divBdr>
        <w:top w:val="none" w:sz="0" w:space="0" w:color="auto"/>
        <w:left w:val="none" w:sz="0" w:space="0" w:color="auto"/>
        <w:bottom w:val="none" w:sz="0" w:space="0" w:color="auto"/>
        <w:right w:val="none" w:sz="0" w:space="0" w:color="auto"/>
      </w:divBdr>
    </w:div>
    <w:div w:id="1915160169">
      <w:bodyDiv w:val="1"/>
      <w:marLeft w:val="0"/>
      <w:marRight w:val="0"/>
      <w:marTop w:val="0"/>
      <w:marBottom w:val="0"/>
      <w:divBdr>
        <w:top w:val="none" w:sz="0" w:space="0" w:color="auto"/>
        <w:left w:val="none" w:sz="0" w:space="0" w:color="auto"/>
        <w:bottom w:val="none" w:sz="0" w:space="0" w:color="auto"/>
        <w:right w:val="none" w:sz="0" w:space="0" w:color="auto"/>
      </w:divBdr>
    </w:div>
    <w:div w:id="1921480517">
      <w:marLeft w:val="0"/>
      <w:marRight w:val="0"/>
      <w:marTop w:val="0"/>
      <w:marBottom w:val="0"/>
      <w:divBdr>
        <w:top w:val="none" w:sz="0" w:space="0" w:color="auto"/>
        <w:left w:val="none" w:sz="0" w:space="0" w:color="auto"/>
        <w:bottom w:val="none" w:sz="0" w:space="0" w:color="auto"/>
        <w:right w:val="none" w:sz="0" w:space="0" w:color="auto"/>
      </w:divBdr>
    </w:div>
    <w:div w:id="1923105885">
      <w:bodyDiv w:val="1"/>
      <w:marLeft w:val="0"/>
      <w:marRight w:val="0"/>
      <w:marTop w:val="0"/>
      <w:marBottom w:val="0"/>
      <w:divBdr>
        <w:top w:val="none" w:sz="0" w:space="0" w:color="auto"/>
        <w:left w:val="none" w:sz="0" w:space="0" w:color="auto"/>
        <w:bottom w:val="none" w:sz="0" w:space="0" w:color="auto"/>
        <w:right w:val="none" w:sz="0" w:space="0" w:color="auto"/>
      </w:divBdr>
    </w:div>
    <w:div w:id="1926764311">
      <w:marLeft w:val="0"/>
      <w:marRight w:val="0"/>
      <w:marTop w:val="0"/>
      <w:marBottom w:val="0"/>
      <w:divBdr>
        <w:top w:val="none" w:sz="0" w:space="0" w:color="auto"/>
        <w:left w:val="none" w:sz="0" w:space="0" w:color="auto"/>
        <w:bottom w:val="none" w:sz="0" w:space="0" w:color="auto"/>
        <w:right w:val="none" w:sz="0" w:space="0" w:color="auto"/>
      </w:divBdr>
    </w:div>
    <w:div w:id="1947226537">
      <w:bodyDiv w:val="1"/>
      <w:marLeft w:val="0"/>
      <w:marRight w:val="0"/>
      <w:marTop w:val="0"/>
      <w:marBottom w:val="0"/>
      <w:divBdr>
        <w:top w:val="none" w:sz="0" w:space="0" w:color="auto"/>
        <w:left w:val="none" w:sz="0" w:space="0" w:color="auto"/>
        <w:bottom w:val="none" w:sz="0" w:space="0" w:color="auto"/>
        <w:right w:val="none" w:sz="0" w:space="0" w:color="auto"/>
      </w:divBdr>
    </w:div>
    <w:div w:id="1954092987">
      <w:bodyDiv w:val="1"/>
      <w:marLeft w:val="0"/>
      <w:marRight w:val="0"/>
      <w:marTop w:val="0"/>
      <w:marBottom w:val="0"/>
      <w:divBdr>
        <w:top w:val="none" w:sz="0" w:space="0" w:color="auto"/>
        <w:left w:val="none" w:sz="0" w:space="0" w:color="auto"/>
        <w:bottom w:val="none" w:sz="0" w:space="0" w:color="auto"/>
        <w:right w:val="none" w:sz="0" w:space="0" w:color="auto"/>
      </w:divBdr>
    </w:div>
    <w:div w:id="1957327454">
      <w:bodyDiv w:val="1"/>
      <w:marLeft w:val="0"/>
      <w:marRight w:val="0"/>
      <w:marTop w:val="0"/>
      <w:marBottom w:val="0"/>
      <w:divBdr>
        <w:top w:val="none" w:sz="0" w:space="0" w:color="auto"/>
        <w:left w:val="none" w:sz="0" w:space="0" w:color="auto"/>
        <w:bottom w:val="none" w:sz="0" w:space="0" w:color="auto"/>
        <w:right w:val="none" w:sz="0" w:space="0" w:color="auto"/>
      </w:divBdr>
    </w:div>
    <w:div w:id="1962493190">
      <w:marLeft w:val="0"/>
      <w:marRight w:val="0"/>
      <w:marTop w:val="0"/>
      <w:marBottom w:val="0"/>
      <w:divBdr>
        <w:top w:val="none" w:sz="0" w:space="0" w:color="auto"/>
        <w:left w:val="none" w:sz="0" w:space="0" w:color="auto"/>
        <w:bottom w:val="none" w:sz="0" w:space="0" w:color="auto"/>
        <w:right w:val="none" w:sz="0" w:space="0" w:color="auto"/>
      </w:divBdr>
    </w:div>
    <w:div w:id="1964579799">
      <w:bodyDiv w:val="1"/>
      <w:marLeft w:val="0"/>
      <w:marRight w:val="0"/>
      <w:marTop w:val="0"/>
      <w:marBottom w:val="0"/>
      <w:divBdr>
        <w:top w:val="none" w:sz="0" w:space="0" w:color="auto"/>
        <w:left w:val="none" w:sz="0" w:space="0" w:color="auto"/>
        <w:bottom w:val="none" w:sz="0" w:space="0" w:color="auto"/>
        <w:right w:val="none" w:sz="0" w:space="0" w:color="auto"/>
      </w:divBdr>
    </w:div>
    <w:div w:id="1968510882">
      <w:bodyDiv w:val="1"/>
      <w:marLeft w:val="0"/>
      <w:marRight w:val="0"/>
      <w:marTop w:val="0"/>
      <w:marBottom w:val="0"/>
      <w:divBdr>
        <w:top w:val="none" w:sz="0" w:space="0" w:color="auto"/>
        <w:left w:val="none" w:sz="0" w:space="0" w:color="auto"/>
        <w:bottom w:val="none" w:sz="0" w:space="0" w:color="auto"/>
        <w:right w:val="none" w:sz="0" w:space="0" w:color="auto"/>
      </w:divBdr>
    </w:div>
    <w:div w:id="1971475140">
      <w:bodyDiv w:val="1"/>
      <w:marLeft w:val="0"/>
      <w:marRight w:val="0"/>
      <w:marTop w:val="0"/>
      <w:marBottom w:val="0"/>
      <w:divBdr>
        <w:top w:val="none" w:sz="0" w:space="0" w:color="auto"/>
        <w:left w:val="none" w:sz="0" w:space="0" w:color="auto"/>
        <w:bottom w:val="none" w:sz="0" w:space="0" w:color="auto"/>
        <w:right w:val="none" w:sz="0" w:space="0" w:color="auto"/>
      </w:divBdr>
    </w:div>
    <w:div w:id="1975480388">
      <w:bodyDiv w:val="1"/>
      <w:marLeft w:val="0"/>
      <w:marRight w:val="0"/>
      <w:marTop w:val="0"/>
      <w:marBottom w:val="0"/>
      <w:divBdr>
        <w:top w:val="none" w:sz="0" w:space="0" w:color="auto"/>
        <w:left w:val="none" w:sz="0" w:space="0" w:color="auto"/>
        <w:bottom w:val="none" w:sz="0" w:space="0" w:color="auto"/>
        <w:right w:val="none" w:sz="0" w:space="0" w:color="auto"/>
      </w:divBdr>
    </w:div>
    <w:div w:id="2018850617">
      <w:marLeft w:val="0"/>
      <w:marRight w:val="0"/>
      <w:marTop w:val="0"/>
      <w:marBottom w:val="0"/>
      <w:divBdr>
        <w:top w:val="none" w:sz="0" w:space="0" w:color="auto"/>
        <w:left w:val="none" w:sz="0" w:space="0" w:color="auto"/>
        <w:bottom w:val="none" w:sz="0" w:space="0" w:color="auto"/>
        <w:right w:val="none" w:sz="0" w:space="0" w:color="auto"/>
      </w:divBdr>
    </w:div>
    <w:div w:id="2021658042">
      <w:bodyDiv w:val="1"/>
      <w:marLeft w:val="0"/>
      <w:marRight w:val="0"/>
      <w:marTop w:val="0"/>
      <w:marBottom w:val="0"/>
      <w:divBdr>
        <w:top w:val="none" w:sz="0" w:space="0" w:color="auto"/>
        <w:left w:val="none" w:sz="0" w:space="0" w:color="auto"/>
        <w:bottom w:val="none" w:sz="0" w:space="0" w:color="auto"/>
        <w:right w:val="none" w:sz="0" w:space="0" w:color="auto"/>
      </w:divBdr>
    </w:div>
    <w:div w:id="2029794142">
      <w:bodyDiv w:val="1"/>
      <w:marLeft w:val="0"/>
      <w:marRight w:val="0"/>
      <w:marTop w:val="0"/>
      <w:marBottom w:val="0"/>
      <w:divBdr>
        <w:top w:val="none" w:sz="0" w:space="0" w:color="auto"/>
        <w:left w:val="none" w:sz="0" w:space="0" w:color="auto"/>
        <w:bottom w:val="none" w:sz="0" w:space="0" w:color="auto"/>
        <w:right w:val="none" w:sz="0" w:space="0" w:color="auto"/>
      </w:divBdr>
    </w:div>
    <w:div w:id="2033873548">
      <w:bodyDiv w:val="1"/>
      <w:marLeft w:val="0"/>
      <w:marRight w:val="0"/>
      <w:marTop w:val="0"/>
      <w:marBottom w:val="0"/>
      <w:divBdr>
        <w:top w:val="none" w:sz="0" w:space="0" w:color="auto"/>
        <w:left w:val="none" w:sz="0" w:space="0" w:color="auto"/>
        <w:bottom w:val="none" w:sz="0" w:space="0" w:color="auto"/>
        <w:right w:val="none" w:sz="0" w:space="0" w:color="auto"/>
      </w:divBdr>
    </w:div>
    <w:div w:id="2036803771">
      <w:bodyDiv w:val="1"/>
      <w:marLeft w:val="0"/>
      <w:marRight w:val="0"/>
      <w:marTop w:val="0"/>
      <w:marBottom w:val="0"/>
      <w:divBdr>
        <w:top w:val="none" w:sz="0" w:space="0" w:color="auto"/>
        <w:left w:val="none" w:sz="0" w:space="0" w:color="auto"/>
        <w:bottom w:val="none" w:sz="0" w:space="0" w:color="auto"/>
        <w:right w:val="none" w:sz="0" w:space="0" w:color="auto"/>
      </w:divBdr>
    </w:div>
    <w:div w:id="2037850480">
      <w:bodyDiv w:val="1"/>
      <w:marLeft w:val="0"/>
      <w:marRight w:val="0"/>
      <w:marTop w:val="0"/>
      <w:marBottom w:val="0"/>
      <w:divBdr>
        <w:top w:val="none" w:sz="0" w:space="0" w:color="auto"/>
        <w:left w:val="none" w:sz="0" w:space="0" w:color="auto"/>
        <w:bottom w:val="none" w:sz="0" w:space="0" w:color="auto"/>
        <w:right w:val="none" w:sz="0" w:space="0" w:color="auto"/>
      </w:divBdr>
    </w:div>
    <w:div w:id="2048524761">
      <w:marLeft w:val="0"/>
      <w:marRight w:val="0"/>
      <w:marTop w:val="0"/>
      <w:marBottom w:val="0"/>
      <w:divBdr>
        <w:top w:val="none" w:sz="0" w:space="0" w:color="auto"/>
        <w:left w:val="none" w:sz="0" w:space="0" w:color="auto"/>
        <w:bottom w:val="none" w:sz="0" w:space="0" w:color="auto"/>
        <w:right w:val="none" w:sz="0" w:space="0" w:color="auto"/>
      </w:divBdr>
    </w:div>
    <w:div w:id="2054311019">
      <w:bodyDiv w:val="1"/>
      <w:marLeft w:val="0"/>
      <w:marRight w:val="0"/>
      <w:marTop w:val="0"/>
      <w:marBottom w:val="0"/>
      <w:divBdr>
        <w:top w:val="none" w:sz="0" w:space="0" w:color="auto"/>
        <w:left w:val="none" w:sz="0" w:space="0" w:color="auto"/>
        <w:bottom w:val="none" w:sz="0" w:space="0" w:color="auto"/>
        <w:right w:val="none" w:sz="0" w:space="0" w:color="auto"/>
      </w:divBdr>
    </w:div>
    <w:div w:id="2059477179">
      <w:marLeft w:val="0"/>
      <w:marRight w:val="0"/>
      <w:marTop w:val="0"/>
      <w:marBottom w:val="0"/>
      <w:divBdr>
        <w:top w:val="none" w:sz="0" w:space="0" w:color="auto"/>
        <w:left w:val="none" w:sz="0" w:space="0" w:color="auto"/>
        <w:bottom w:val="none" w:sz="0" w:space="0" w:color="auto"/>
        <w:right w:val="none" w:sz="0" w:space="0" w:color="auto"/>
      </w:divBdr>
    </w:div>
    <w:div w:id="2063554894">
      <w:bodyDiv w:val="1"/>
      <w:marLeft w:val="0"/>
      <w:marRight w:val="0"/>
      <w:marTop w:val="0"/>
      <w:marBottom w:val="0"/>
      <w:divBdr>
        <w:top w:val="none" w:sz="0" w:space="0" w:color="auto"/>
        <w:left w:val="none" w:sz="0" w:space="0" w:color="auto"/>
        <w:bottom w:val="none" w:sz="0" w:space="0" w:color="auto"/>
        <w:right w:val="none" w:sz="0" w:space="0" w:color="auto"/>
      </w:divBdr>
    </w:div>
    <w:div w:id="2078045596">
      <w:bodyDiv w:val="1"/>
      <w:marLeft w:val="0"/>
      <w:marRight w:val="0"/>
      <w:marTop w:val="0"/>
      <w:marBottom w:val="0"/>
      <w:divBdr>
        <w:top w:val="none" w:sz="0" w:space="0" w:color="auto"/>
        <w:left w:val="none" w:sz="0" w:space="0" w:color="auto"/>
        <w:bottom w:val="none" w:sz="0" w:space="0" w:color="auto"/>
        <w:right w:val="none" w:sz="0" w:space="0" w:color="auto"/>
      </w:divBdr>
    </w:div>
    <w:div w:id="2081753688">
      <w:bodyDiv w:val="1"/>
      <w:marLeft w:val="0"/>
      <w:marRight w:val="0"/>
      <w:marTop w:val="0"/>
      <w:marBottom w:val="0"/>
      <w:divBdr>
        <w:top w:val="none" w:sz="0" w:space="0" w:color="auto"/>
        <w:left w:val="none" w:sz="0" w:space="0" w:color="auto"/>
        <w:bottom w:val="none" w:sz="0" w:space="0" w:color="auto"/>
        <w:right w:val="none" w:sz="0" w:space="0" w:color="auto"/>
      </w:divBdr>
    </w:div>
    <w:div w:id="2085299809">
      <w:bodyDiv w:val="1"/>
      <w:marLeft w:val="0"/>
      <w:marRight w:val="0"/>
      <w:marTop w:val="0"/>
      <w:marBottom w:val="0"/>
      <w:divBdr>
        <w:top w:val="none" w:sz="0" w:space="0" w:color="auto"/>
        <w:left w:val="none" w:sz="0" w:space="0" w:color="auto"/>
        <w:bottom w:val="none" w:sz="0" w:space="0" w:color="auto"/>
        <w:right w:val="none" w:sz="0" w:space="0" w:color="auto"/>
      </w:divBdr>
    </w:div>
    <w:div w:id="2090807893">
      <w:bodyDiv w:val="1"/>
      <w:marLeft w:val="0"/>
      <w:marRight w:val="0"/>
      <w:marTop w:val="0"/>
      <w:marBottom w:val="0"/>
      <w:divBdr>
        <w:top w:val="none" w:sz="0" w:space="0" w:color="auto"/>
        <w:left w:val="none" w:sz="0" w:space="0" w:color="auto"/>
        <w:bottom w:val="none" w:sz="0" w:space="0" w:color="auto"/>
        <w:right w:val="none" w:sz="0" w:space="0" w:color="auto"/>
      </w:divBdr>
    </w:div>
    <w:div w:id="2108453630">
      <w:bodyDiv w:val="1"/>
      <w:marLeft w:val="0"/>
      <w:marRight w:val="0"/>
      <w:marTop w:val="0"/>
      <w:marBottom w:val="0"/>
      <w:divBdr>
        <w:top w:val="none" w:sz="0" w:space="0" w:color="auto"/>
        <w:left w:val="none" w:sz="0" w:space="0" w:color="auto"/>
        <w:bottom w:val="none" w:sz="0" w:space="0" w:color="auto"/>
        <w:right w:val="none" w:sz="0" w:space="0" w:color="auto"/>
      </w:divBdr>
    </w:div>
    <w:div w:id="2109890825">
      <w:marLeft w:val="0"/>
      <w:marRight w:val="0"/>
      <w:marTop w:val="0"/>
      <w:marBottom w:val="0"/>
      <w:divBdr>
        <w:top w:val="none" w:sz="0" w:space="0" w:color="auto"/>
        <w:left w:val="none" w:sz="0" w:space="0" w:color="auto"/>
        <w:bottom w:val="none" w:sz="0" w:space="0" w:color="auto"/>
        <w:right w:val="none" w:sz="0" w:space="0" w:color="auto"/>
      </w:divBdr>
    </w:div>
    <w:div w:id="2114667580">
      <w:bodyDiv w:val="1"/>
      <w:marLeft w:val="0"/>
      <w:marRight w:val="0"/>
      <w:marTop w:val="0"/>
      <w:marBottom w:val="0"/>
      <w:divBdr>
        <w:top w:val="none" w:sz="0" w:space="0" w:color="auto"/>
        <w:left w:val="none" w:sz="0" w:space="0" w:color="auto"/>
        <w:bottom w:val="none" w:sz="0" w:space="0" w:color="auto"/>
        <w:right w:val="none" w:sz="0" w:space="0" w:color="auto"/>
      </w:divBdr>
      <w:divsChild>
        <w:div w:id="972519173">
          <w:marLeft w:val="0"/>
          <w:marRight w:val="0"/>
          <w:marTop w:val="0"/>
          <w:marBottom w:val="0"/>
          <w:divBdr>
            <w:top w:val="none" w:sz="0" w:space="0" w:color="auto"/>
            <w:left w:val="none" w:sz="0" w:space="0" w:color="auto"/>
            <w:bottom w:val="none" w:sz="0" w:space="0" w:color="auto"/>
            <w:right w:val="none" w:sz="0" w:space="0" w:color="auto"/>
          </w:divBdr>
          <w:divsChild>
            <w:div w:id="1174538400">
              <w:marLeft w:val="0"/>
              <w:marRight w:val="0"/>
              <w:marTop w:val="0"/>
              <w:marBottom w:val="0"/>
              <w:divBdr>
                <w:top w:val="none" w:sz="0" w:space="0" w:color="auto"/>
                <w:left w:val="none" w:sz="0" w:space="0" w:color="auto"/>
                <w:bottom w:val="none" w:sz="0" w:space="0" w:color="auto"/>
                <w:right w:val="none" w:sz="0" w:space="0" w:color="auto"/>
              </w:divBdr>
              <w:divsChild>
                <w:div w:id="934705612">
                  <w:marLeft w:val="0"/>
                  <w:marRight w:val="0"/>
                  <w:marTop w:val="0"/>
                  <w:marBottom w:val="0"/>
                  <w:divBdr>
                    <w:top w:val="none" w:sz="0" w:space="0" w:color="auto"/>
                    <w:left w:val="none" w:sz="0" w:space="0" w:color="auto"/>
                    <w:bottom w:val="none" w:sz="0" w:space="0" w:color="auto"/>
                    <w:right w:val="none" w:sz="0" w:space="0" w:color="auto"/>
                  </w:divBdr>
                  <w:divsChild>
                    <w:div w:id="1005746002">
                      <w:marLeft w:val="0"/>
                      <w:marRight w:val="150"/>
                      <w:marTop w:val="0"/>
                      <w:marBottom w:val="0"/>
                      <w:divBdr>
                        <w:top w:val="none" w:sz="0" w:space="0" w:color="auto"/>
                        <w:left w:val="none" w:sz="0" w:space="0" w:color="auto"/>
                        <w:bottom w:val="none" w:sz="0" w:space="0" w:color="auto"/>
                        <w:right w:val="none" w:sz="0" w:space="0" w:color="auto"/>
                      </w:divBdr>
                      <w:divsChild>
                        <w:div w:id="13001883">
                          <w:marLeft w:val="0"/>
                          <w:marRight w:val="150"/>
                          <w:marTop w:val="0"/>
                          <w:marBottom w:val="0"/>
                          <w:divBdr>
                            <w:top w:val="none" w:sz="0" w:space="0" w:color="auto"/>
                            <w:left w:val="none" w:sz="0" w:space="0" w:color="auto"/>
                            <w:bottom w:val="none" w:sz="0" w:space="0" w:color="auto"/>
                            <w:right w:val="none" w:sz="0" w:space="0" w:color="auto"/>
                          </w:divBdr>
                        </w:div>
                      </w:divsChild>
                    </w:div>
                    <w:div w:id="563224389">
                      <w:marLeft w:val="0"/>
                      <w:marRight w:val="150"/>
                      <w:marTop w:val="0"/>
                      <w:marBottom w:val="0"/>
                      <w:divBdr>
                        <w:top w:val="none" w:sz="0" w:space="0" w:color="auto"/>
                        <w:left w:val="none" w:sz="0" w:space="0" w:color="auto"/>
                        <w:bottom w:val="none" w:sz="0" w:space="0" w:color="auto"/>
                        <w:right w:val="none" w:sz="0" w:space="0" w:color="auto"/>
                      </w:divBdr>
                      <w:divsChild>
                        <w:div w:id="782768454">
                          <w:marLeft w:val="0"/>
                          <w:marRight w:val="150"/>
                          <w:marTop w:val="0"/>
                          <w:marBottom w:val="0"/>
                          <w:divBdr>
                            <w:top w:val="none" w:sz="0" w:space="0" w:color="auto"/>
                            <w:left w:val="none" w:sz="0" w:space="0" w:color="auto"/>
                            <w:bottom w:val="none" w:sz="0" w:space="0" w:color="auto"/>
                            <w:right w:val="none" w:sz="0" w:space="0" w:color="auto"/>
                          </w:divBdr>
                        </w:div>
                      </w:divsChild>
                    </w:div>
                    <w:div w:id="1595280622">
                      <w:marLeft w:val="0"/>
                      <w:marRight w:val="150"/>
                      <w:marTop w:val="0"/>
                      <w:marBottom w:val="0"/>
                      <w:divBdr>
                        <w:top w:val="none" w:sz="0" w:space="0" w:color="auto"/>
                        <w:left w:val="none" w:sz="0" w:space="0" w:color="auto"/>
                        <w:bottom w:val="none" w:sz="0" w:space="0" w:color="auto"/>
                        <w:right w:val="none" w:sz="0" w:space="0" w:color="auto"/>
                      </w:divBdr>
                      <w:divsChild>
                        <w:div w:id="620767047">
                          <w:marLeft w:val="0"/>
                          <w:marRight w:val="150"/>
                          <w:marTop w:val="0"/>
                          <w:marBottom w:val="0"/>
                          <w:divBdr>
                            <w:top w:val="none" w:sz="0" w:space="0" w:color="auto"/>
                            <w:left w:val="none" w:sz="0" w:space="0" w:color="auto"/>
                            <w:bottom w:val="none" w:sz="0" w:space="0" w:color="auto"/>
                            <w:right w:val="none" w:sz="0" w:space="0" w:color="auto"/>
                          </w:divBdr>
                        </w:div>
                      </w:divsChild>
                    </w:div>
                    <w:div w:id="835001068">
                      <w:marLeft w:val="0"/>
                      <w:marRight w:val="150"/>
                      <w:marTop w:val="0"/>
                      <w:marBottom w:val="0"/>
                      <w:divBdr>
                        <w:top w:val="none" w:sz="0" w:space="0" w:color="auto"/>
                        <w:left w:val="none" w:sz="0" w:space="0" w:color="auto"/>
                        <w:bottom w:val="none" w:sz="0" w:space="0" w:color="auto"/>
                        <w:right w:val="none" w:sz="0" w:space="0" w:color="auto"/>
                      </w:divBdr>
                      <w:divsChild>
                        <w:div w:id="600450722">
                          <w:marLeft w:val="0"/>
                          <w:marRight w:val="150"/>
                          <w:marTop w:val="0"/>
                          <w:marBottom w:val="0"/>
                          <w:divBdr>
                            <w:top w:val="none" w:sz="0" w:space="0" w:color="auto"/>
                            <w:left w:val="none" w:sz="0" w:space="0" w:color="auto"/>
                            <w:bottom w:val="none" w:sz="0" w:space="0" w:color="auto"/>
                            <w:right w:val="none" w:sz="0" w:space="0" w:color="auto"/>
                          </w:divBdr>
                        </w:div>
                      </w:divsChild>
                    </w:div>
                    <w:div w:id="1225524695">
                      <w:marLeft w:val="0"/>
                      <w:marRight w:val="150"/>
                      <w:marTop w:val="0"/>
                      <w:marBottom w:val="0"/>
                      <w:divBdr>
                        <w:top w:val="none" w:sz="0" w:space="0" w:color="auto"/>
                        <w:left w:val="none" w:sz="0" w:space="0" w:color="auto"/>
                        <w:bottom w:val="none" w:sz="0" w:space="0" w:color="auto"/>
                        <w:right w:val="none" w:sz="0" w:space="0" w:color="auto"/>
                      </w:divBdr>
                      <w:divsChild>
                        <w:div w:id="1581599544">
                          <w:marLeft w:val="0"/>
                          <w:marRight w:val="150"/>
                          <w:marTop w:val="0"/>
                          <w:marBottom w:val="0"/>
                          <w:divBdr>
                            <w:top w:val="none" w:sz="0" w:space="0" w:color="auto"/>
                            <w:left w:val="none" w:sz="0" w:space="0" w:color="auto"/>
                            <w:bottom w:val="none" w:sz="0" w:space="0" w:color="auto"/>
                            <w:right w:val="none" w:sz="0" w:space="0" w:color="auto"/>
                          </w:divBdr>
                        </w:div>
                      </w:divsChild>
                    </w:div>
                    <w:div w:id="1846819203">
                      <w:marLeft w:val="0"/>
                      <w:marRight w:val="150"/>
                      <w:marTop w:val="0"/>
                      <w:marBottom w:val="0"/>
                      <w:divBdr>
                        <w:top w:val="none" w:sz="0" w:space="0" w:color="auto"/>
                        <w:left w:val="none" w:sz="0" w:space="0" w:color="auto"/>
                        <w:bottom w:val="none" w:sz="0" w:space="0" w:color="auto"/>
                        <w:right w:val="none" w:sz="0" w:space="0" w:color="auto"/>
                      </w:divBdr>
                      <w:divsChild>
                        <w:div w:id="159079303">
                          <w:marLeft w:val="0"/>
                          <w:marRight w:val="150"/>
                          <w:marTop w:val="0"/>
                          <w:marBottom w:val="0"/>
                          <w:divBdr>
                            <w:top w:val="none" w:sz="0" w:space="0" w:color="auto"/>
                            <w:left w:val="none" w:sz="0" w:space="0" w:color="auto"/>
                            <w:bottom w:val="none" w:sz="0" w:space="0" w:color="auto"/>
                            <w:right w:val="none" w:sz="0" w:space="0" w:color="auto"/>
                          </w:divBdr>
                        </w:div>
                      </w:divsChild>
                    </w:div>
                    <w:div w:id="743336008">
                      <w:marLeft w:val="0"/>
                      <w:marRight w:val="150"/>
                      <w:marTop w:val="0"/>
                      <w:marBottom w:val="0"/>
                      <w:divBdr>
                        <w:top w:val="none" w:sz="0" w:space="0" w:color="auto"/>
                        <w:left w:val="none" w:sz="0" w:space="0" w:color="auto"/>
                        <w:bottom w:val="none" w:sz="0" w:space="0" w:color="auto"/>
                        <w:right w:val="none" w:sz="0" w:space="0" w:color="auto"/>
                      </w:divBdr>
                      <w:divsChild>
                        <w:div w:id="19678102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72622312">
              <w:marLeft w:val="0"/>
              <w:marRight w:val="0"/>
              <w:marTop w:val="0"/>
              <w:marBottom w:val="0"/>
              <w:divBdr>
                <w:top w:val="none" w:sz="0" w:space="0" w:color="auto"/>
                <w:left w:val="none" w:sz="0" w:space="0" w:color="auto"/>
                <w:bottom w:val="none" w:sz="0" w:space="0" w:color="auto"/>
                <w:right w:val="none" w:sz="0" w:space="0" w:color="auto"/>
              </w:divBdr>
            </w:div>
            <w:div w:id="290331676">
              <w:marLeft w:val="0"/>
              <w:marRight w:val="0"/>
              <w:marTop w:val="0"/>
              <w:marBottom w:val="0"/>
              <w:divBdr>
                <w:top w:val="none" w:sz="0" w:space="0" w:color="auto"/>
                <w:left w:val="none" w:sz="0" w:space="0" w:color="auto"/>
                <w:bottom w:val="none" w:sz="0" w:space="0" w:color="auto"/>
                <w:right w:val="none" w:sz="0" w:space="0" w:color="auto"/>
              </w:divBdr>
            </w:div>
            <w:div w:id="1994218022">
              <w:marLeft w:val="0"/>
              <w:marRight w:val="0"/>
              <w:marTop w:val="0"/>
              <w:marBottom w:val="0"/>
              <w:divBdr>
                <w:top w:val="none" w:sz="0" w:space="0" w:color="auto"/>
                <w:left w:val="none" w:sz="0" w:space="0" w:color="auto"/>
                <w:bottom w:val="none" w:sz="0" w:space="0" w:color="auto"/>
                <w:right w:val="none" w:sz="0" w:space="0" w:color="auto"/>
              </w:divBdr>
            </w:div>
            <w:div w:id="2117360303">
              <w:marLeft w:val="0"/>
              <w:marRight w:val="0"/>
              <w:marTop w:val="0"/>
              <w:marBottom w:val="0"/>
              <w:divBdr>
                <w:top w:val="none" w:sz="0" w:space="0" w:color="auto"/>
                <w:left w:val="none" w:sz="0" w:space="0" w:color="auto"/>
                <w:bottom w:val="none" w:sz="0" w:space="0" w:color="auto"/>
                <w:right w:val="none" w:sz="0" w:space="0" w:color="auto"/>
              </w:divBdr>
            </w:div>
            <w:div w:id="272715964">
              <w:marLeft w:val="0"/>
              <w:marRight w:val="0"/>
              <w:marTop w:val="0"/>
              <w:marBottom w:val="0"/>
              <w:divBdr>
                <w:top w:val="none" w:sz="0" w:space="0" w:color="auto"/>
                <w:left w:val="none" w:sz="0" w:space="0" w:color="auto"/>
                <w:bottom w:val="none" w:sz="0" w:space="0" w:color="auto"/>
                <w:right w:val="none" w:sz="0" w:space="0" w:color="auto"/>
              </w:divBdr>
            </w:div>
            <w:div w:id="1775323024">
              <w:marLeft w:val="0"/>
              <w:marRight w:val="0"/>
              <w:marTop w:val="0"/>
              <w:marBottom w:val="0"/>
              <w:divBdr>
                <w:top w:val="none" w:sz="0" w:space="0" w:color="auto"/>
                <w:left w:val="none" w:sz="0" w:space="0" w:color="auto"/>
                <w:bottom w:val="none" w:sz="0" w:space="0" w:color="auto"/>
                <w:right w:val="none" w:sz="0" w:space="0" w:color="auto"/>
              </w:divBdr>
            </w:div>
            <w:div w:id="1857308219">
              <w:marLeft w:val="0"/>
              <w:marRight w:val="0"/>
              <w:marTop w:val="0"/>
              <w:marBottom w:val="0"/>
              <w:divBdr>
                <w:top w:val="none" w:sz="0" w:space="0" w:color="auto"/>
                <w:left w:val="none" w:sz="0" w:space="0" w:color="auto"/>
                <w:bottom w:val="none" w:sz="0" w:space="0" w:color="auto"/>
                <w:right w:val="none" w:sz="0" w:space="0" w:color="auto"/>
              </w:divBdr>
            </w:div>
            <w:div w:id="1469977961">
              <w:marLeft w:val="0"/>
              <w:marRight w:val="0"/>
              <w:marTop w:val="0"/>
              <w:marBottom w:val="0"/>
              <w:divBdr>
                <w:top w:val="none" w:sz="0" w:space="0" w:color="auto"/>
                <w:left w:val="none" w:sz="0" w:space="0" w:color="auto"/>
                <w:bottom w:val="none" w:sz="0" w:space="0" w:color="auto"/>
                <w:right w:val="none" w:sz="0" w:space="0" w:color="auto"/>
              </w:divBdr>
            </w:div>
            <w:div w:id="1935703421">
              <w:marLeft w:val="0"/>
              <w:marRight w:val="0"/>
              <w:marTop w:val="0"/>
              <w:marBottom w:val="0"/>
              <w:divBdr>
                <w:top w:val="none" w:sz="0" w:space="0" w:color="auto"/>
                <w:left w:val="none" w:sz="0" w:space="0" w:color="auto"/>
                <w:bottom w:val="none" w:sz="0" w:space="0" w:color="auto"/>
                <w:right w:val="none" w:sz="0" w:space="0" w:color="auto"/>
              </w:divBdr>
            </w:div>
            <w:div w:id="1190989628">
              <w:marLeft w:val="0"/>
              <w:marRight w:val="0"/>
              <w:marTop w:val="0"/>
              <w:marBottom w:val="0"/>
              <w:divBdr>
                <w:top w:val="none" w:sz="0" w:space="0" w:color="auto"/>
                <w:left w:val="none" w:sz="0" w:space="0" w:color="auto"/>
                <w:bottom w:val="none" w:sz="0" w:space="0" w:color="auto"/>
                <w:right w:val="none" w:sz="0" w:space="0" w:color="auto"/>
              </w:divBdr>
            </w:div>
            <w:div w:id="1926723091">
              <w:marLeft w:val="0"/>
              <w:marRight w:val="0"/>
              <w:marTop w:val="0"/>
              <w:marBottom w:val="0"/>
              <w:divBdr>
                <w:top w:val="none" w:sz="0" w:space="0" w:color="auto"/>
                <w:left w:val="none" w:sz="0" w:space="0" w:color="auto"/>
                <w:bottom w:val="none" w:sz="0" w:space="0" w:color="auto"/>
                <w:right w:val="none" w:sz="0" w:space="0" w:color="auto"/>
              </w:divBdr>
            </w:div>
            <w:div w:id="1374309956">
              <w:marLeft w:val="0"/>
              <w:marRight w:val="0"/>
              <w:marTop w:val="0"/>
              <w:marBottom w:val="0"/>
              <w:divBdr>
                <w:top w:val="none" w:sz="0" w:space="0" w:color="auto"/>
                <w:left w:val="none" w:sz="0" w:space="0" w:color="auto"/>
                <w:bottom w:val="none" w:sz="0" w:space="0" w:color="auto"/>
                <w:right w:val="none" w:sz="0" w:space="0" w:color="auto"/>
              </w:divBdr>
            </w:div>
            <w:div w:id="713847344">
              <w:marLeft w:val="0"/>
              <w:marRight w:val="0"/>
              <w:marTop w:val="0"/>
              <w:marBottom w:val="0"/>
              <w:divBdr>
                <w:top w:val="none" w:sz="0" w:space="0" w:color="auto"/>
                <w:left w:val="none" w:sz="0" w:space="0" w:color="auto"/>
                <w:bottom w:val="none" w:sz="0" w:space="0" w:color="auto"/>
                <w:right w:val="none" w:sz="0" w:space="0" w:color="auto"/>
              </w:divBdr>
            </w:div>
            <w:div w:id="972172880">
              <w:marLeft w:val="0"/>
              <w:marRight w:val="0"/>
              <w:marTop w:val="0"/>
              <w:marBottom w:val="0"/>
              <w:divBdr>
                <w:top w:val="none" w:sz="0" w:space="0" w:color="auto"/>
                <w:left w:val="none" w:sz="0" w:space="0" w:color="auto"/>
                <w:bottom w:val="none" w:sz="0" w:space="0" w:color="auto"/>
                <w:right w:val="none" w:sz="0" w:space="0" w:color="auto"/>
              </w:divBdr>
            </w:div>
            <w:div w:id="1018702856">
              <w:marLeft w:val="0"/>
              <w:marRight w:val="0"/>
              <w:marTop w:val="0"/>
              <w:marBottom w:val="0"/>
              <w:divBdr>
                <w:top w:val="none" w:sz="0" w:space="0" w:color="auto"/>
                <w:left w:val="none" w:sz="0" w:space="0" w:color="auto"/>
                <w:bottom w:val="none" w:sz="0" w:space="0" w:color="auto"/>
                <w:right w:val="none" w:sz="0" w:space="0" w:color="auto"/>
              </w:divBdr>
            </w:div>
            <w:div w:id="976490934">
              <w:marLeft w:val="0"/>
              <w:marRight w:val="0"/>
              <w:marTop w:val="0"/>
              <w:marBottom w:val="0"/>
              <w:divBdr>
                <w:top w:val="none" w:sz="0" w:space="0" w:color="auto"/>
                <w:left w:val="none" w:sz="0" w:space="0" w:color="auto"/>
                <w:bottom w:val="none" w:sz="0" w:space="0" w:color="auto"/>
                <w:right w:val="none" w:sz="0" w:space="0" w:color="auto"/>
              </w:divBdr>
            </w:div>
            <w:div w:id="2074693499">
              <w:marLeft w:val="0"/>
              <w:marRight w:val="0"/>
              <w:marTop w:val="0"/>
              <w:marBottom w:val="0"/>
              <w:divBdr>
                <w:top w:val="none" w:sz="0" w:space="0" w:color="auto"/>
                <w:left w:val="none" w:sz="0" w:space="0" w:color="auto"/>
                <w:bottom w:val="none" w:sz="0" w:space="0" w:color="auto"/>
                <w:right w:val="none" w:sz="0" w:space="0" w:color="auto"/>
              </w:divBdr>
            </w:div>
            <w:div w:id="1020550981">
              <w:marLeft w:val="0"/>
              <w:marRight w:val="0"/>
              <w:marTop w:val="0"/>
              <w:marBottom w:val="0"/>
              <w:divBdr>
                <w:top w:val="none" w:sz="0" w:space="0" w:color="auto"/>
                <w:left w:val="none" w:sz="0" w:space="0" w:color="auto"/>
                <w:bottom w:val="none" w:sz="0" w:space="0" w:color="auto"/>
                <w:right w:val="none" w:sz="0" w:space="0" w:color="auto"/>
              </w:divBdr>
            </w:div>
            <w:div w:id="65347355">
              <w:marLeft w:val="0"/>
              <w:marRight w:val="0"/>
              <w:marTop w:val="0"/>
              <w:marBottom w:val="0"/>
              <w:divBdr>
                <w:top w:val="none" w:sz="0" w:space="0" w:color="auto"/>
                <w:left w:val="none" w:sz="0" w:space="0" w:color="auto"/>
                <w:bottom w:val="none" w:sz="0" w:space="0" w:color="auto"/>
                <w:right w:val="none" w:sz="0" w:space="0" w:color="auto"/>
              </w:divBdr>
            </w:div>
            <w:div w:id="1884712556">
              <w:marLeft w:val="0"/>
              <w:marRight w:val="0"/>
              <w:marTop w:val="0"/>
              <w:marBottom w:val="0"/>
              <w:divBdr>
                <w:top w:val="none" w:sz="0" w:space="0" w:color="auto"/>
                <w:left w:val="none" w:sz="0" w:space="0" w:color="auto"/>
                <w:bottom w:val="none" w:sz="0" w:space="0" w:color="auto"/>
                <w:right w:val="none" w:sz="0" w:space="0" w:color="auto"/>
              </w:divBdr>
            </w:div>
            <w:div w:id="1096167283">
              <w:marLeft w:val="0"/>
              <w:marRight w:val="0"/>
              <w:marTop w:val="0"/>
              <w:marBottom w:val="0"/>
              <w:divBdr>
                <w:top w:val="none" w:sz="0" w:space="0" w:color="auto"/>
                <w:left w:val="none" w:sz="0" w:space="0" w:color="auto"/>
                <w:bottom w:val="none" w:sz="0" w:space="0" w:color="auto"/>
                <w:right w:val="none" w:sz="0" w:space="0" w:color="auto"/>
              </w:divBdr>
            </w:div>
            <w:div w:id="1880703375">
              <w:marLeft w:val="0"/>
              <w:marRight w:val="0"/>
              <w:marTop w:val="0"/>
              <w:marBottom w:val="0"/>
              <w:divBdr>
                <w:top w:val="none" w:sz="0" w:space="0" w:color="auto"/>
                <w:left w:val="none" w:sz="0" w:space="0" w:color="auto"/>
                <w:bottom w:val="none" w:sz="0" w:space="0" w:color="auto"/>
                <w:right w:val="none" w:sz="0" w:space="0" w:color="auto"/>
              </w:divBdr>
            </w:div>
          </w:divsChild>
        </w:div>
        <w:div w:id="654650548">
          <w:marLeft w:val="0"/>
          <w:marRight w:val="0"/>
          <w:marTop w:val="0"/>
          <w:marBottom w:val="0"/>
          <w:divBdr>
            <w:top w:val="single" w:sz="6" w:space="4" w:color="D6DADC"/>
            <w:left w:val="none" w:sz="0" w:space="4" w:color="D6DADC"/>
            <w:bottom w:val="none" w:sz="0" w:space="4" w:color="D6DADC"/>
            <w:right w:val="none" w:sz="0" w:space="4" w:color="D6DADC"/>
          </w:divBdr>
        </w:div>
      </w:divsChild>
    </w:div>
    <w:div w:id="2121951438">
      <w:bodyDiv w:val="1"/>
      <w:marLeft w:val="0"/>
      <w:marRight w:val="0"/>
      <w:marTop w:val="0"/>
      <w:marBottom w:val="0"/>
      <w:divBdr>
        <w:top w:val="none" w:sz="0" w:space="0" w:color="auto"/>
        <w:left w:val="none" w:sz="0" w:space="0" w:color="auto"/>
        <w:bottom w:val="none" w:sz="0" w:space="0" w:color="auto"/>
        <w:right w:val="none" w:sz="0" w:space="0" w:color="auto"/>
      </w:divBdr>
    </w:div>
    <w:div w:id="2139907656">
      <w:bodyDiv w:val="1"/>
      <w:marLeft w:val="0"/>
      <w:marRight w:val="0"/>
      <w:marTop w:val="0"/>
      <w:marBottom w:val="0"/>
      <w:divBdr>
        <w:top w:val="none" w:sz="0" w:space="0" w:color="auto"/>
        <w:left w:val="none" w:sz="0" w:space="0" w:color="auto"/>
        <w:bottom w:val="none" w:sz="0" w:space="0" w:color="auto"/>
        <w:right w:val="none" w:sz="0" w:space="0" w:color="auto"/>
      </w:divBdr>
    </w:div>
    <w:div w:id="214696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iobank.ndph.ox.ac.uk/showcase/label.cgi?id=100080"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2B073-89CB-EA49-BFFC-F6F45CCA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94</Pages>
  <Words>34197</Words>
  <Characters>194923</Characters>
  <Application>Microsoft Office Word</Application>
  <DocSecurity>0</DocSecurity>
  <Lines>1624</Lines>
  <Paragraphs>457</Paragraphs>
  <ScaleCrop>false</ScaleCrop>
  <Company/>
  <LinksUpToDate>false</LinksUpToDate>
  <CharactersWithSpaces>228663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zhengyu yang</dc:creator>
  <cp:keywords/>
  <dc:description/>
  <cp:lastModifiedBy>zhengyu yang</cp:lastModifiedBy>
  <cp:revision>47</cp:revision>
  <dcterms:created xsi:type="dcterms:W3CDTF">2025-08-28T00:17:00Z</dcterms:created>
  <dcterms:modified xsi:type="dcterms:W3CDTF">2025-10-20T06:37:00Z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id="dueXzwlJ"/&gt;&lt;style id="http://www.zotero.org/styles/nature" hasBibliography="1" bibliographyStyleHasBeenSet="1"/&gt;&lt;prefs&gt;&lt;pref name="fieldType" value="Field"/&gt;&lt;/prefs&gt;&lt;/data&gt;</vt:lpwstr>
  </property>
  <property fmtid="{D5CDD505-2E9C-101B-9397-08002B2CF9AE}" pid="3" name="MSIP_Label_defa4170-0d19-0005-0004-bc88714345d2_Enabled">
    <vt:lpwstr>true</vt:lpwstr>
  </property>
  <property fmtid="{D5CDD505-2E9C-101B-9397-08002B2CF9AE}" pid="4" name="MSIP_Label_defa4170-0d19-0005-0004-bc88714345d2_SetDate">
    <vt:lpwstr>2025-05-17T13:38:13Z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092810b6-e180-44f6-b994-d981805d4b07</vt:lpwstr>
  </property>
  <property fmtid="{D5CDD505-2E9C-101B-9397-08002B2CF9AE}" pid="8" name="MSIP_Label_defa4170-0d19-0005-0004-bc88714345d2_ActionId">
    <vt:lpwstr>2c543c6a-74cc-4d5b-b9ec-51682daa2f47</vt:lpwstr>
  </property>
  <property fmtid="{D5CDD505-2E9C-101B-9397-08002B2CF9AE}" pid="9" name="MSIP_Label_defa4170-0d19-0005-0004-bc88714345d2_ContentBits">
    <vt:lpwstr>0</vt:lpwstr>
  </property>
  <property fmtid="{D5CDD505-2E9C-101B-9397-08002B2CF9AE}" pid="10" name="GrammarlyDocumentId">
    <vt:lpwstr>190ede8f-59a6-49fa-871c-180a253d687c</vt:lpwstr>
  </property>
</Properties>
</file>